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51.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29.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4.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5.xml" ContentType="application/vnd.openxmlformats-officedocument.customXmlProperties+xml"/>
  <Override PartName="/customXml/itemProps48.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7.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2.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9.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98.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106.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90.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79.xml" ContentType="application/vnd.openxmlformats-officedocument.customXmlProperties+xml"/>
  <Override PartName="/customXml/itemProps85.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E3" w:rsidRPr="005F22E9" w:rsidRDefault="001D50E3" w:rsidP="00245F31">
      <w:pPr>
        <w:widowControl w:val="0"/>
        <w:jc w:val="both"/>
        <w:rPr>
          <w:rFonts w:eastAsia="TimesNewRomanPSMT" w:cs="Arial"/>
          <w:i/>
          <w:lang w:val="en-US"/>
        </w:rPr>
      </w:pPr>
      <w:r w:rsidRPr="005F22E9">
        <w:rPr>
          <w:rFonts w:cs="Arial"/>
          <w:i/>
          <w:color w:val="000000"/>
          <w:kern w:val="2"/>
          <w:lang w:val="en-US"/>
        </w:rPr>
        <w:t>Pursuant to Article 63 paragraph 5 and Article 54 of the Public Procurement Law (“Official Gazette of RS</w:t>
      </w:r>
      <w:r w:rsidR="002E46A7" w:rsidRPr="005F22E9">
        <w:rPr>
          <w:rFonts w:cs="Arial"/>
          <w:i/>
          <w:color w:val="000000"/>
          <w:kern w:val="2"/>
          <w:lang w:val="en-US"/>
        </w:rPr>
        <w:t xml:space="preserve">”, </w:t>
      </w:r>
      <w:r w:rsidRPr="005F22E9">
        <w:rPr>
          <w:rFonts w:cs="Arial"/>
          <w:i/>
          <w:color w:val="000000"/>
          <w:kern w:val="2"/>
          <w:lang w:val="en-US"/>
        </w:rPr>
        <w:t>no. 124/12, 14/15 and</w:t>
      </w:r>
      <w:r w:rsidR="002E46A7" w:rsidRPr="005F22E9">
        <w:rPr>
          <w:rFonts w:cs="Arial"/>
          <w:i/>
          <w:color w:val="000000"/>
          <w:kern w:val="2"/>
          <w:lang w:val="en-US"/>
        </w:rPr>
        <w:t xml:space="preserve"> 68/15),</w:t>
      </w:r>
      <w:r w:rsidR="002E46A7" w:rsidRPr="005F22E9">
        <w:rPr>
          <w:rFonts w:eastAsia="TimesNewRomanPSMT" w:cs="Arial"/>
          <w:i/>
          <w:color w:val="000000"/>
          <w:kern w:val="2"/>
          <w:lang w:val="en-US"/>
        </w:rPr>
        <w:t xml:space="preserve"> </w:t>
      </w:r>
      <w:r w:rsidRPr="005F22E9">
        <w:rPr>
          <w:rFonts w:eastAsia="TimesNewRomanPSMT" w:cs="Arial"/>
          <w:i/>
          <w:color w:val="000000"/>
          <w:kern w:val="2"/>
          <w:lang w:val="en-US"/>
        </w:rPr>
        <w:t>Article</w:t>
      </w:r>
      <w:r w:rsidR="002E46A7" w:rsidRPr="005F22E9">
        <w:rPr>
          <w:rFonts w:eastAsia="TimesNewRomanPSMT" w:cs="Arial"/>
          <w:i/>
          <w:color w:val="000000"/>
          <w:kern w:val="2"/>
          <w:lang w:val="en-US"/>
        </w:rPr>
        <w:t xml:space="preserve"> </w:t>
      </w:r>
      <w:r w:rsidR="003162B1" w:rsidRPr="005F22E9">
        <w:rPr>
          <w:rFonts w:eastAsia="TimesNewRomanPSMT" w:cs="Arial"/>
          <w:i/>
          <w:color w:val="000000"/>
          <w:kern w:val="2"/>
          <w:lang w:val="en-US"/>
        </w:rPr>
        <w:t>2</w:t>
      </w:r>
      <w:r w:rsidR="002E46A7" w:rsidRPr="005F22E9">
        <w:rPr>
          <w:rFonts w:eastAsia="TimesNewRomanPSMT" w:cs="Arial"/>
          <w:i/>
          <w:color w:val="000000"/>
          <w:kern w:val="2"/>
          <w:lang w:val="en-US"/>
        </w:rPr>
        <w:t xml:space="preserve"> </w:t>
      </w:r>
      <w:r w:rsidRPr="005F22E9">
        <w:rPr>
          <w:rFonts w:eastAsia="TimesNewRomanPSMT" w:cs="Arial"/>
          <w:i/>
          <w:lang w:val="en-US"/>
        </w:rPr>
        <w:t>of the Rulebook on Mandatory Elements of the Tender Documents in Public Procurement Procedures and Manner of Proving Fulfilment of Requirements (“Off. Gazette RS” No</w:t>
      </w:r>
      <w:r w:rsidRPr="005F22E9">
        <w:rPr>
          <w:rFonts w:eastAsia="TimesNewRomanPSMT"/>
          <w:i/>
          <w:lang w:val="en-US"/>
        </w:rPr>
        <w:t xml:space="preserve">. 86/15), </w:t>
      </w:r>
      <w:r w:rsidRPr="005F22E9">
        <w:rPr>
          <w:rFonts w:eastAsia="TimesNewRomanPSMT" w:cs="Arial"/>
          <w:i/>
          <w:lang w:val="en-US"/>
        </w:rPr>
        <w:t>the Decision Initiating Public Procurement Procedure No.</w:t>
      </w:r>
      <w:r w:rsidRPr="005F22E9">
        <w:rPr>
          <w:rFonts w:eastAsia="Arial Unicode MS"/>
          <w:i/>
          <w:lang w:val="en-US"/>
        </w:rPr>
        <w:t xml:space="preserve"> 12.01.83616/2-15 dated 09.12.2015, </w:t>
      </w:r>
      <w:r w:rsidRPr="005F22E9">
        <w:rPr>
          <w:rFonts w:eastAsia="TimesNewRomanPSMT" w:cs="Arial"/>
          <w:i/>
          <w:lang w:val="en-US"/>
        </w:rPr>
        <w:t>Decision on establishing the Public Procurement Committee No.</w:t>
      </w:r>
      <w:r w:rsidRPr="005F22E9">
        <w:rPr>
          <w:rFonts w:eastAsia="Arial Unicode MS"/>
          <w:i/>
          <w:lang w:val="en-US"/>
        </w:rPr>
        <w:t xml:space="preserve"> 12.01.83616/3-15 dated 09.12.2015, due to amendments to technical specification, the following forms: tender, price structure and model contract in Tender Documents filed under number </w:t>
      </w:r>
      <w:r w:rsidR="00245F31" w:rsidRPr="005F22E9">
        <w:rPr>
          <w:rFonts w:cs="Arial"/>
          <w:i/>
          <w:color w:val="000000"/>
          <w:kern w:val="2"/>
          <w:lang w:val="en-US"/>
        </w:rPr>
        <w:t>12.01.15011/2-16 dated 14.01.2016</w:t>
      </w:r>
      <w:r w:rsidRPr="005F22E9">
        <w:rPr>
          <w:rFonts w:eastAsia="Arial Unicode MS"/>
          <w:i/>
          <w:lang w:val="en-US"/>
        </w:rPr>
        <w:t xml:space="preserve">  </w:t>
      </w:r>
      <w:r w:rsidR="00245F31" w:rsidRPr="005F22E9">
        <w:rPr>
          <w:rFonts w:eastAsia="TimesNewRomanPSMT" w:cs="Arial"/>
          <w:i/>
          <w:lang w:val="en-US"/>
        </w:rPr>
        <w:t>for the public procurement of services with accompanying goods “Information system to support generation and sale of electricity (the Phase 2) and modernization of control and information SCADA system (hereinafter referred to as: “EISSSE” or “System” (the combined procurement of services and goods in accordance with Article 6a of the Law), the following tables and points are amended:</w:t>
      </w:r>
    </w:p>
    <w:p w:rsidR="001D50E3" w:rsidRPr="005F22E9" w:rsidRDefault="001D50E3" w:rsidP="002E46A7">
      <w:pPr>
        <w:widowControl w:val="0"/>
        <w:jc w:val="both"/>
        <w:rPr>
          <w:rFonts w:eastAsia="TimesNewRomanPSMT" w:cs="Arial"/>
          <w:lang w:val="en-US"/>
        </w:rPr>
      </w:pPr>
    </w:p>
    <w:p w:rsidR="002E46A7" w:rsidRPr="005F22E9" w:rsidRDefault="00245F31" w:rsidP="002E46A7">
      <w:pPr>
        <w:pStyle w:val="ListParagraph"/>
        <w:numPr>
          <w:ilvl w:val="0"/>
          <w:numId w:val="93"/>
        </w:numPr>
        <w:spacing w:after="0"/>
        <w:jc w:val="both"/>
        <w:rPr>
          <w:lang w:val="en-US"/>
        </w:rPr>
      </w:pPr>
      <w:r w:rsidRPr="005F22E9">
        <w:rPr>
          <w:lang w:val="en-US"/>
        </w:rPr>
        <w:t>Table “definitions</w:t>
      </w:r>
      <w:r w:rsidR="002E46A7" w:rsidRPr="005F22E9">
        <w:rPr>
          <w:lang w:val="en-US"/>
        </w:rPr>
        <w:t xml:space="preserve">“ </w:t>
      </w:r>
      <w:r w:rsidRPr="005F22E9">
        <w:rPr>
          <w:lang w:val="en-US"/>
        </w:rPr>
        <w:t>on page 4/</w:t>
      </w:r>
      <w:r w:rsidR="002E46A7" w:rsidRPr="005F22E9">
        <w:rPr>
          <w:lang w:val="en-US"/>
        </w:rPr>
        <w:t xml:space="preserve">110 </w:t>
      </w:r>
    </w:p>
    <w:p w:rsidR="002E46A7" w:rsidRPr="005F22E9" w:rsidRDefault="002E46A7" w:rsidP="002E46A7">
      <w:pPr>
        <w:numPr>
          <w:ilvl w:val="0"/>
          <w:numId w:val="93"/>
        </w:numPr>
        <w:suppressAutoHyphens w:val="0"/>
        <w:jc w:val="both"/>
        <w:rPr>
          <w:rFonts w:cs="Arial"/>
          <w:i/>
          <w:color w:val="000000"/>
          <w:kern w:val="2"/>
          <w:lang w:val="en-US"/>
        </w:rPr>
      </w:pPr>
      <w:r w:rsidRPr="005F22E9">
        <w:rPr>
          <w:rFonts w:cs="Arial"/>
          <w:i/>
          <w:color w:val="000000"/>
          <w:kern w:val="2"/>
          <w:lang w:val="en-US"/>
        </w:rPr>
        <w:t xml:space="preserve">1. </w:t>
      </w:r>
      <w:r w:rsidR="00245F31" w:rsidRPr="005F22E9">
        <w:rPr>
          <w:rFonts w:cs="Arial"/>
          <w:i/>
          <w:color w:val="000000"/>
          <w:kern w:val="2"/>
          <w:lang w:val="en-US"/>
        </w:rPr>
        <w:t xml:space="preserve">General data on public procurement on page </w:t>
      </w:r>
      <w:r w:rsidRPr="005F22E9">
        <w:rPr>
          <w:rFonts w:cs="Arial"/>
          <w:i/>
          <w:color w:val="000000"/>
          <w:kern w:val="2"/>
          <w:lang w:val="en-US"/>
        </w:rPr>
        <w:t>8</w:t>
      </w:r>
      <w:r w:rsidR="00245F31" w:rsidRPr="005F22E9">
        <w:rPr>
          <w:rFonts w:cs="Arial"/>
          <w:i/>
          <w:color w:val="000000"/>
          <w:kern w:val="2"/>
          <w:lang w:val="en-US"/>
        </w:rPr>
        <w:t>/</w:t>
      </w:r>
      <w:r w:rsidRPr="005F22E9">
        <w:rPr>
          <w:rFonts w:cs="Arial"/>
          <w:i/>
          <w:color w:val="000000"/>
          <w:kern w:val="2"/>
          <w:lang w:val="en-US"/>
        </w:rPr>
        <w:t>110</w:t>
      </w:r>
    </w:p>
    <w:p w:rsidR="002E46A7" w:rsidRPr="005F22E9" w:rsidRDefault="002E46A7" w:rsidP="00245F31">
      <w:pPr>
        <w:numPr>
          <w:ilvl w:val="0"/>
          <w:numId w:val="93"/>
        </w:numPr>
        <w:suppressAutoHyphens w:val="0"/>
        <w:jc w:val="both"/>
        <w:rPr>
          <w:rFonts w:cs="Arial"/>
          <w:i/>
          <w:color w:val="000000"/>
          <w:kern w:val="2"/>
          <w:lang w:val="en-US"/>
        </w:rPr>
      </w:pPr>
      <w:r w:rsidRPr="005F22E9">
        <w:rPr>
          <w:rFonts w:cs="Arial"/>
          <w:i/>
          <w:color w:val="000000"/>
          <w:kern w:val="2"/>
          <w:lang w:val="en-US"/>
        </w:rPr>
        <w:t xml:space="preserve">2.6. </w:t>
      </w:r>
      <w:r w:rsidR="00245F31" w:rsidRPr="005F22E9">
        <w:rPr>
          <w:i/>
          <w:lang w:val="en-US"/>
        </w:rPr>
        <w:t>Tender submission deadline and tender opening</w:t>
      </w:r>
      <w:r w:rsidR="00245F31" w:rsidRPr="005F22E9">
        <w:rPr>
          <w:lang w:val="en-US"/>
        </w:rPr>
        <w:t xml:space="preserve"> </w:t>
      </w:r>
      <w:r w:rsidR="00245F31" w:rsidRPr="005F22E9">
        <w:rPr>
          <w:i/>
          <w:lang w:val="en-US"/>
        </w:rPr>
        <w:t xml:space="preserve">on page </w:t>
      </w:r>
      <w:r w:rsidRPr="005F22E9">
        <w:rPr>
          <w:i/>
          <w:lang w:val="en-US"/>
        </w:rPr>
        <w:t>11</w:t>
      </w:r>
      <w:r w:rsidR="00245F31" w:rsidRPr="005F22E9">
        <w:rPr>
          <w:i/>
          <w:lang w:val="en-US"/>
        </w:rPr>
        <w:t>/</w:t>
      </w:r>
      <w:r w:rsidRPr="005F22E9">
        <w:rPr>
          <w:i/>
          <w:lang w:val="en-US"/>
        </w:rPr>
        <w:t>110</w:t>
      </w:r>
    </w:p>
    <w:p w:rsidR="002E46A7" w:rsidRPr="005F22E9" w:rsidRDefault="002E46A7" w:rsidP="00245F31">
      <w:pPr>
        <w:pStyle w:val="ListParagraph"/>
        <w:numPr>
          <w:ilvl w:val="0"/>
          <w:numId w:val="93"/>
        </w:numPr>
        <w:spacing w:after="0"/>
        <w:jc w:val="both"/>
        <w:rPr>
          <w:rFonts w:eastAsia="Times New Roman" w:cs="Arial"/>
          <w:i/>
          <w:color w:val="000000"/>
          <w:kern w:val="2"/>
          <w:szCs w:val="20"/>
          <w:lang w:val="en-US" w:eastAsia="ar-SA"/>
        </w:rPr>
      </w:pPr>
      <w:r w:rsidRPr="005F22E9">
        <w:rPr>
          <w:rFonts w:cs="Arial"/>
          <w:i/>
          <w:color w:val="000000"/>
          <w:kern w:val="2"/>
          <w:lang w:val="en-US"/>
        </w:rPr>
        <w:t>2.10.</w:t>
      </w:r>
      <w:r w:rsidR="00245F31" w:rsidRPr="005F22E9">
        <w:rPr>
          <w:rFonts w:cs="Arial"/>
          <w:i/>
          <w:color w:val="000000"/>
          <w:kern w:val="2"/>
          <w:lang w:val="en-US"/>
        </w:rPr>
        <w:t xml:space="preserve"> D</w:t>
      </w:r>
      <w:r w:rsidR="00245F31" w:rsidRPr="005F22E9">
        <w:rPr>
          <w:rFonts w:eastAsia="Times New Roman" w:cs="Arial"/>
          <w:i/>
          <w:color w:val="000000"/>
          <w:kern w:val="2"/>
          <w:szCs w:val="20"/>
          <w:lang w:val="en-US" w:eastAsia="ar-SA"/>
        </w:rPr>
        <w:t>eadline and manner of execution and delivery of goods</w:t>
      </w:r>
      <w:r w:rsidRPr="005F22E9">
        <w:rPr>
          <w:rFonts w:eastAsia="Times New Roman" w:cs="Arial"/>
          <w:i/>
          <w:color w:val="000000"/>
          <w:kern w:val="2"/>
          <w:szCs w:val="20"/>
          <w:lang w:val="en-US" w:eastAsia="ar-SA"/>
        </w:rPr>
        <w:t>,</w:t>
      </w:r>
      <w:r w:rsidR="003162B1" w:rsidRPr="005F22E9">
        <w:rPr>
          <w:rFonts w:eastAsia="Times New Roman" w:cs="Arial"/>
          <w:i/>
          <w:color w:val="000000"/>
          <w:kern w:val="2"/>
          <w:szCs w:val="20"/>
          <w:lang w:val="en-US" w:eastAsia="ar-SA"/>
        </w:rPr>
        <w:t xml:space="preserve"> </w:t>
      </w:r>
      <w:r w:rsidR="005134EB" w:rsidRPr="005F22E9">
        <w:rPr>
          <w:rFonts w:eastAsia="Times New Roman" w:cs="Arial"/>
          <w:i/>
          <w:color w:val="000000"/>
          <w:kern w:val="2"/>
          <w:szCs w:val="20"/>
          <w:lang w:val="en-US" w:eastAsia="ar-SA"/>
        </w:rPr>
        <w:t xml:space="preserve">on page </w:t>
      </w:r>
      <w:r w:rsidRPr="005F22E9">
        <w:rPr>
          <w:rFonts w:eastAsia="Times New Roman" w:cs="Arial"/>
          <w:i/>
          <w:color w:val="000000"/>
          <w:kern w:val="2"/>
          <w:szCs w:val="20"/>
          <w:lang w:val="en-US" w:eastAsia="ar-SA"/>
        </w:rPr>
        <w:t>13</w:t>
      </w:r>
      <w:r w:rsidR="005134EB" w:rsidRPr="005F22E9">
        <w:rPr>
          <w:rFonts w:eastAsia="Times New Roman" w:cs="Arial"/>
          <w:i/>
          <w:color w:val="000000"/>
          <w:kern w:val="2"/>
          <w:szCs w:val="20"/>
          <w:lang w:val="en-US" w:eastAsia="ar-SA"/>
        </w:rPr>
        <w:t>/</w:t>
      </w:r>
      <w:r w:rsidRPr="005F22E9">
        <w:rPr>
          <w:rFonts w:eastAsia="Times New Roman" w:cs="Arial"/>
          <w:i/>
          <w:color w:val="000000"/>
          <w:kern w:val="2"/>
          <w:szCs w:val="20"/>
          <w:lang w:val="en-US" w:eastAsia="ar-SA"/>
        </w:rPr>
        <w:t>110</w:t>
      </w:r>
    </w:p>
    <w:p w:rsidR="00A6216A" w:rsidRPr="005F22E9" w:rsidRDefault="00A6216A" w:rsidP="002E46A7">
      <w:pPr>
        <w:pStyle w:val="ListParagraph"/>
        <w:numPr>
          <w:ilvl w:val="0"/>
          <w:numId w:val="93"/>
        </w:numPr>
        <w:spacing w:after="0"/>
        <w:jc w:val="both"/>
        <w:rPr>
          <w:rFonts w:eastAsia="Times New Roman" w:cs="Arial"/>
          <w:i/>
          <w:color w:val="000000"/>
          <w:kern w:val="2"/>
          <w:szCs w:val="20"/>
          <w:lang w:val="en-US" w:eastAsia="ar-SA"/>
        </w:rPr>
      </w:pPr>
      <w:r w:rsidRPr="005F22E9">
        <w:rPr>
          <w:rFonts w:cs="Arial"/>
          <w:i/>
          <w:color w:val="000000"/>
          <w:kern w:val="2"/>
          <w:lang w:val="en-US"/>
        </w:rPr>
        <w:t>2.</w:t>
      </w:r>
      <w:r w:rsidRPr="005F22E9">
        <w:rPr>
          <w:rFonts w:eastAsia="Times New Roman" w:cs="Arial"/>
          <w:i/>
          <w:color w:val="000000"/>
          <w:kern w:val="2"/>
          <w:szCs w:val="20"/>
          <w:lang w:val="en-US" w:eastAsia="ar-SA"/>
        </w:rPr>
        <w:t>28. Data on the Tender content, page XX of YYY</w:t>
      </w:r>
    </w:p>
    <w:p w:rsidR="002E46A7" w:rsidRPr="005F22E9" w:rsidRDefault="002E46A7" w:rsidP="002E46A7">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3. </w:t>
      </w:r>
      <w:r w:rsidR="005134EB" w:rsidRPr="005F22E9">
        <w:rPr>
          <w:rFonts w:eastAsia="Times New Roman" w:cs="Arial"/>
          <w:i/>
          <w:color w:val="000000"/>
          <w:kern w:val="2"/>
          <w:szCs w:val="20"/>
          <w:lang w:val="en-US" w:eastAsia="ar-SA"/>
        </w:rPr>
        <w:t>CONTRACT AWARDING CRITERIA</w:t>
      </w:r>
      <w:r w:rsidRPr="005F22E9">
        <w:rPr>
          <w:rFonts w:eastAsia="Times New Roman" w:cs="Arial"/>
          <w:i/>
          <w:color w:val="000000"/>
          <w:kern w:val="2"/>
          <w:szCs w:val="20"/>
          <w:lang w:val="en-US" w:eastAsia="ar-SA"/>
        </w:rPr>
        <w:t xml:space="preserve">, </w:t>
      </w:r>
      <w:r w:rsidR="005134EB" w:rsidRPr="005F22E9">
        <w:rPr>
          <w:rFonts w:eastAsia="Times New Roman" w:cs="Arial"/>
          <w:i/>
          <w:color w:val="000000"/>
          <w:kern w:val="2"/>
          <w:szCs w:val="20"/>
          <w:lang w:val="en-US" w:eastAsia="ar-SA"/>
        </w:rPr>
        <w:t xml:space="preserve">on page </w:t>
      </w:r>
      <w:r w:rsidRPr="005F22E9">
        <w:rPr>
          <w:rFonts w:eastAsia="Times New Roman" w:cs="Arial"/>
          <w:i/>
          <w:color w:val="000000"/>
          <w:kern w:val="2"/>
          <w:szCs w:val="20"/>
          <w:lang w:val="en-US" w:eastAsia="ar-SA"/>
        </w:rPr>
        <w:t>26</w:t>
      </w:r>
      <w:r w:rsidR="005134EB" w:rsidRPr="005F22E9">
        <w:rPr>
          <w:rFonts w:eastAsia="Times New Roman" w:cs="Arial"/>
          <w:i/>
          <w:color w:val="000000"/>
          <w:kern w:val="2"/>
          <w:szCs w:val="20"/>
          <w:lang w:val="en-US" w:eastAsia="ar-SA"/>
        </w:rPr>
        <w:t>/</w:t>
      </w:r>
      <w:r w:rsidRPr="005F22E9">
        <w:rPr>
          <w:rFonts w:eastAsia="Times New Roman" w:cs="Arial"/>
          <w:i/>
          <w:color w:val="000000"/>
          <w:kern w:val="2"/>
          <w:szCs w:val="20"/>
          <w:lang w:val="en-US" w:eastAsia="ar-SA"/>
        </w:rPr>
        <w:t>110</w:t>
      </w:r>
    </w:p>
    <w:p w:rsidR="002E46A7" w:rsidRPr="005F22E9" w:rsidRDefault="002E46A7" w:rsidP="002E46A7">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3.1. </w:t>
      </w:r>
      <w:r w:rsidR="005134EB" w:rsidRPr="005F22E9">
        <w:rPr>
          <w:rFonts w:eastAsia="Times New Roman" w:cs="Arial"/>
          <w:i/>
          <w:color w:val="000000"/>
          <w:kern w:val="2"/>
          <w:szCs w:val="20"/>
          <w:lang w:val="en-US" w:eastAsia="ar-SA"/>
        </w:rPr>
        <w:t>Evaluation method</w:t>
      </w:r>
      <w:r w:rsidRPr="005F22E9">
        <w:rPr>
          <w:rFonts w:eastAsia="Times New Roman" w:cs="Arial"/>
          <w:i/>
          <w:color w:val="000000"/>
          <w:kern w:val="2"/>
          <w:szCs w:val="20"/>
          <w:lang w:val="en-US" w:eastAsia="ar-SA"/>
        </w:rPr>
        <w:t xml:space="preserve">, </w:t>
      </w:r>
      <w:r w:rsidR="005134EB" w:rsidRPr="005F22E9">
        <w:rPr>
          <w:rFonts w:eastAsia="Times New Roman" w:cs="Arial"/>
          <w:i/>
          <w:color w:val="000000"/>
          <w:kern w:val="2"/>
          <w:szCs w:val="20"/>
          <w:lang w:val="en-US" w:eastAsia="ar-SA"/>
        </w:rPr>
        <w:t>on page</w:t>
      </w:r>
      <w:r w:rsidRPr="005F22E9">
        <w:rPr>
          <w:rFonts w:eastAsia="Times New Roman" w:cs="Arial"/>
          <w:i/>
          <w:color w:val="000000"/>
          <w:kern w:val="2"/>
          <w:szCs w:val="20"/>
          <w:lang w:val="en-US" w:eastAsia="ar-SA"/>
        </w:rPr>
        <w:t xml:space="preserve"> 26</w:t>
      </w:r>
      <w:r w:rsidR="005134EB" w:rsidRPr="005F22E9">
        <w:rPr>
          <w:rFonts w:eastAsia="Times New Roman" w:cs="Arial"/>
          <w:i/>
          <w:color w:val="000000"/>
          <w:kern w:val="2"/>
          <w:szCs w:val="20"/>
          <w:lang w:val="en-US" w:eastAsia="ar-SA"/>
        </w:rPr>
        <w:t>/</w:t>
      </w:r>
      <w:r w:rsidRPr="005F22E9">
        <w:rPr>
          <w:rFonts w:eastAsia="Times New Roman" w:cs="Arial"/>
          <w:i/>
          <w:color w:val="000000"/>
          <w:kern w:val="2"/>
          <w:szCs w:val="20"/>
          <w:lang w:val="en-US" w:eastAsia="ar-SA"/>
        </w:rPr>
        <w:t>110</w:t>
      </w:r>
    </w:p>
    <w:p w:rsidR="002E46A7" w:rsidRPr="005F22E9" w:rsidRDefault="002E46A7" w:rsidP="005134EB">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5. </w:t>
      </w:r>
      <w:r w:rsidR="005134EB" w:rsidRPr="005F22E9">
        <w:rPr>
          <w:rFonts w:eastAsia="Times New Roman" w:cs="Arial"/>
          <w:i/>
          <w:color w:val="000000"/>
          <w:kern w:val="2"/>
          <w:szCs w:val="20"/>
          <w:lang w:val="en-US" w:eastAsia="ar-SA"/>
        </w:rPr>
        <w:t>TYPE, TECHNICAL CHARACTERISTICS AND SPECIFICATION OF THE PUBLIC PROCUREMENT SUBJECT</w:t>
      </w:r>
      <w:r w:rsidRPr="005F22E9">
        <w:rPr>
          <w:rFonts w:eastAsia="Times New Roman" w:cs="Arial"/>
          <w:i/>
          <w:color w:val="000000"/>
          <w:kern w:val="2"/>
          <w:szCs w:val="20"/>
          <w:lang w:val="en-US" w:eastAsia="ar-SA"/>
        </w:rPr>
        <w:t>,</w:t>
      </w:r>
      <w:r w:rsidR="005134EB" w:rsidRPr="005F22E9">
        <w:rPr>
          <w:rFonts w:eastAsia="Times New Roman" w:cs="Arial"/>
          <w:i/>
          <w:color w:val="000000"/>
          <w:kern w:val="2"/>
          <w:szCs w:val="20"/>
          <w:lang w:val="en-US" w:eastAsia="ar-SA"/>
        </w:rPr>
        <w:t xml:space="preserve"> on page</w:t>
      </w:r>
      <w:r w:rsidRPr="005F22E9">
        <w:rPr>
          <w:rFonts w:eastAsia="Times New Roman" w:cs="Arial"/>
          <w:i/>
          <w:color w:val="000000"/>
          <w:kern w:val="2"/>
          <w:szCs w:val="20"/>
          <w:lang w:val="en-US" w:eastAsia="ar-SA"/>
        </w:rPr>
        <w:t xml:space="preserve"> 50</w:t>
      </w:r>
      <w:r w:rsidR="005134EB" w:rsidRPr="005F22E9">
        <w:rPr>
          <w:rFonts w:eastAsia="Times New Roman" w:cs="Arial"/>
          <w:i/>
          <w:color w:val="000000"/>
          <w:kern w:val="2"/>
          <w:szCs w:val="20"/>
          <w:lang w:val="en-US" w:eastAsia="ar-SA"/>
        </w:rPr>
        <w:t>/</w:t>
      </w:r>
      <w:r w:rsidRPr="005F22E9">
        <w:rPr>
          <w:rFonts w:eastAsia="Times New Roman" w:cs="Arial"/>
          <w:i/>
          <w:color w:val="000000"/>
          <w:kern w:val="2"/>
          <w:szCs w:val="20"/>
          <w:lang w:val="en-US" w:eastAsia="ar-SA"/>
        </w:rPr>
        <w:t>110</w:t>
      </w:r>
    </w:p>
    <w:p w:rsidR="002E46A7" w:rsidRPr="005F22E9" w:rsidRDefault="002E46A7" w:rsidP="002E46A7">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5.1. </w:t>
      </w:r>
      <w:r w:rsidR="005134EB" w:rsidRPr="005F22E9">
        <w:rPr>
          <w:rFonts w:eastAsia="Times New Roman" w:cs="Arial"/>
          <w:i/>
          <w:color w:val="000000"/>
          <w:kern w:val="2"/>
          <w:szCs w:val="20"/>
          <w:lang w:val="en-US" w:eastAsia="ar-SA"/>
        </w:rPr>
        <w:t>SUBJECT OF THE INVITATION</w:t>
      </w:r>
      <w:r w:rsidRPr="005F22E9">
        <w:rPr>
          <w:rFonts w:eastAsia="Times New Roman" w:cs="Arial"/>
          <w:i/>
          <w:color w:val="000000"/>
          <w:kern w:val="2"/>
          <w:szCs w:val="20"/>
          <w:lang w:val="en-US" w:eastAsia="ar-SA"/>
        </w:rPr>
        <w:t xml:space="preserve">, </w:t>
      </w:r>
      <w:r w:rsidR="005134EB" w:rsidRPr="005F22E9">
        <w:rPr>
          <w:rFonts w:eastAsia="Times New Roman" w:cs="Arial"/>
          <w:i/>
          <w:color w:val="000000"/>
          <w:kern w:val="2"/>
          <w:szCs w:val="20"/>
          <w:lang w:val="en-US" w:eastAsia="ar-SA"/>
        </w:rPr>
        <w:t xml:space="preserve">on page </w:t>
      </w:r>
      <w:r w:rsidRPr="005F22E9">
        <w:rPr>
          <w:rFonts w:eastAsia="Times New Roman" w:cs="Arial"/>
          <w:i/>
          <w:color w:val="000000"/>
          <w:kern w:val="2"/>
          <w:szCs w:val="20"/>
          <w:lang w:val="en-US" w:eastAsia="ar-SA"/>
        </w:rPr>
        <w:t>50</w:t>
      </w:r>
      <w:r w:rsidR="005134EB" w:rsidRPr="005F22E9">
        <w:rPr>
          <w:rFonts w:eastAsia="Times New Roman" w:cs="Arial"/>
          <w:i/>
          <w:color w:val="000000"/>
          <w:kern w:val="2"/>
          <w:szCs w:val="20"/>
          <w:lang w:val="en-US" w:eastAsia="ar-SA"/>
        </w:rPr>
        <w:t>/</w:t>
      </w:r>
      <w:r w:rsidRPr="005F22E9">
        <w:rPr>
          <w:rFonts w:eastAsia="Times New Roman" w:cs="Arial"/>
          <w:i/>
          <w:color w:val="000000"/>
          <w:kern w:val="2"/>
          <w:szCs w:val="20"/>
          <w:lang w:val="en-US" w:eastAsia="ar-SA"/>
        </w:rPr>
        <w:t>110</w:t>
      </w:r>
    </w:p>
    <w:p w:rsidR="002E46A7" w:rsidRPr="005F22E9" w:rsidRDefault="002E46A7" w:rsidP="005134EB">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5.2.3. </w:t>
      </w:r>
      <w:r w:rsidR="005134EB" w:rsidRPr="005F22E9">
        <w:rPr>
          <w:rFonts w:eastAsia="Times New Roman" w:cs="Arial"/>
          <w:i/>
          <w:color w:val="000000"/>
          <w:kern w:val="2"/>
          <w:szCs w:val="20"/>
          <w:lang w:val="en-US" w:eastAsia="ar-SA"/>
        </w:rPr>
        <w:t>EISSSE Project</w:t>
      </w:r>
      <w:r w:rsidRPr="005F22E9">
        <w:rPr>
          <w:rFonts w:eastAsia="Times New Roman" w:cs="Arial"/>
          <w:i/>
          <w:color w:val="000000"/>
          <w:kern w:val="2"/>
          <w:szCs w:val="20"/>
          <w:lang w:val="en-US" w:eastAsia="ar-SA"/>
        </w:rPr>
        <w:t xml:space="preserve">, </w:t>
      </w:r>
      <w:r w:rsidR="005134EB" w:rsidRPr="005F22E9">
        <w:rPr>
          <w:rFonts w:eastAsia="Times New Roman" w:cs="Arial"/>
          <w:i/>
          <w:color w:val="000000"/>
          <w:kern w:val="2"/>
          <w:szCs w:val="20"/>
          <w:lang w:val="en-US" w:eastAsia="ar-SA"/>
        </w:rPr>
        <w:t xml:space="preserve">on page </w:t>
      </w:r>
      <w:r w:rsidRPr="005F22E9">
        <w:rPr>
          <w:rFonts w:eastAsia="Times New Roman" w:cs="Arial"/>
          <w:i/>
          <w:color w:val="000000"/>
          <w:kern w:val="2"/>
          <w:szCs w:val="20"/>
          <w:lang w:val="en-US" w:eastAsia="ar-SA"/>
        </w:rPr>
        <w:t>54</w:t>
      </w:r>
      <w:r w:rsidR="005134EB" w:rsidRPr="005F22E9">
        <w:rPr>
          <w:rFonts w:eastAsia="Times New Roman" w:cs="Arial"/>
          <w:i/>
          <w:color w:val="000000"/>
          <w:kern w:val="2"/>
          <w:szCs w:val="20"/>
          <w:lang w:val="en-US" w:eastAsia="ar-SA"/>
        </w:rPr>
        <w:t>/</w:t>
      </w:r>
      <w:r w:rsidRPr="005F22E9">
        <w:rPr>
          <w:rFonts w:eastAsia="Times New Roman" w:cs="Arial"/>
          <w:i/>
          <w:color w:val="000000"/>
          <w:kern w:val="2"/>
          <w:szCs w:val="20"/>
          <w:lang w:val="en-US" w:eastAsia="ar-SA"/>
        </w:rPr>
        <w:t>110</w:t>
      </w:r>
    </w:p>
    <w:p w:rsidR="002E46A7" w:rsidRPr="005F22E9" w:rsidRDefault="002E46A7" w:rsidP="005134EB">
      <w:pPr>
        <w:pStyle w:val="ListParagraph"/>
        <w:numPr>
          <w:ilvl w:val="0"/>
          <w:numId w:val="94"/>
        </w:numPr>
        <w:spacing w:after="0"/>
        <w:jc w:val="both"/>
        <w:rPr>
          <w:rFonts w:cs="Arial"/>
          <w:i/>
          <w:color w:val="000000"/>
          <w:kern w:val="2"/>
          <w:lang w:val="en-US"/>
        </w:rPr>
      </w:pPr>
      <w:r w:rsidRPr="005F22E9">
        <w:rPr>
          <w:rFonts w:cs="Arial"/>
          <w:i/>
          <w:color w:val="000000"/>
          <w:kern w:val="2"/>
          <w:lang w:val="en-US"/>
        </w:rPr>
        <w:t xml:space="preserve">5.2.8. </w:t>
      </w:r>
      <w:r w:rsidR="005134EB" w:rsidRPr="005F22E9">
        <w:rPr>
          <w:rFonts w:cs="Arial"/>
          <w:i/>
          <w:color w:val="000000"/>
          <w:kern w:val="2"/>
          <w:lang w:val="en-US"/>
        </w:rPr>
        <w:t xml:space="preserve">EISSSE </w:t>
      </w:r>
      <w:r w:rsidR="00C17A0A" w:rsidRPr="005F22E9">
        <w:rPr>
          <w:rFonts w:cs="Arial"/>
          <w:i/>
          <w:color w:val="000000"/>
          <w:kern w:val="2"/>
          <w:lang w:val="en-US"/>
        </w:rPr>
        <w:t>PMS</w:t>
      </w:r>
      <w:r w:rsidR="005134EB" w:rsidRPr="005F22E9">
        <w:rPr>
          <w:rFonts w:cs="Arial"/>
          <w:i/>
          <w:color w:val="000000"/>
          <w:kern w:val="2"/>
          <w:lang w:val="en-US"/>
        </w:rPr>
        <w:t xml:space="preserve"> – pilot (mandatory functionality requirements)</w:t>
      </w:r>
      <w:r w:rsidRPr="005F22E9">
        <w:rPr>
          <w:rFonts w:cs="Arial"/>
          <w:i/>
          <w:color w:val="000000"/>
          <w:kern w:val="2"/>
          <w:lang w:val="en-US"/>
        </w:rPr>
        <w:t xml:space="preserve">, </w:t>
      </w:r>
      <w:r w:rsidR="005134EB" w:rsidRPr="005F22E9">
        <w:rPr>
          <w:rFonts w:eastAsia="Times New Roman" w:cs="Arial"/>
          <w:i/>
          <w:color w:val="000000"/>
          <w:kern w:val="2"/>
          <w:szCs w:val="20"/>
          <w:lang w:val="en-US" w:eastAsia="ar-SA"/>
        </w:rPr>
        <w:t xml:space="preserve">on page </w:t>
      </w:r>
      <w:r w:rsidRPr="005F22E9">
        <w:rPr>
          <w:rFonts w:cs="Arial"/>
          <w:i/>
          <w:color w:val="000000"/>
          <w:kern w:val="2"/>
          <w:lang w:val="en-US"/>
        </w:rPr>
        <w:t>57</w:t>
      </w:r>
      <w:r w:rsidR="005134EB" w:rsidRPr="005F22E9">
        <w:rPr>
          <w:rFonts w:cs="Arial"/>
          <w:i/>
          <w:color w:val="000000"/>
          <w:kern w:val="2"/>
          <w:lang w:val="en-US"/>
        </w:rPr>
        <w:t>/</w:t>
      </w:r>
      <w:r w:rsidRPr="005F22E9">
        <w:rPr>
          <w:rFonts w:cs="Arial"/>
          <w:i/>
          <w:color w:val="000000"/>
          <w:kern w:val="2"/>
          <w:lang w:val="en-US"/>
        </w:rPr>
        <w:t>110</w:t>
      </w:r>
    </w:p>
    <w:p w:rsidR="002E46A7" w:rsidRPr="005F22E9" w:rsidRDefault="002E46A7" w:rsidP="00267533">
      <w:pPr>
        <w:pStyle w:val="ListParagraph"/>
        <w:numPr>
          <w:ilvl w:val="0"/>
          <w:numId w:val="95"/>
        </w:numPr>
        <w:spacing w:after="0"/>
        <w:jc w:val="both"/>
        <w:rPr>
          <w:rFonts w:cs="Arial"/>
          <w:i/>
          <w:color w:val="000000"/>
          <w:kern w:val="2"/>
          <w:lang w:val="en-US"/>
        </w:rPr>
      </w:pPr>
      <w:r w:rsidRPr="005F22E9">
        <w:rPr>
          <w:rFonts w:cs="Arial"/>
          <w:i/>
          <w:color w:val="000000"/>
          <w:kern w:val="2"/>
          <w:lang w:val="en-US"/>
        </w:rPr>
        <w:t xml:space="preserve">5.2.9. </w:t>
      </w:r>
      <w:r w:rsidR="00267533" w:rsidRPr="005F22E9">
        <w:rPr>
          <w:rFonts w:cs="Arial"/>
          <w:i/>
          <w:color w:val="000000"/>
          <w:kern w:val="2"/>
          <w:lang w:val="en-US"/>
        </w:rPr>
        <w:t>EISSSE CD</w:t>
      </w:r>
      <w:r w:rsidR="00C17A0A" w:rsidRPr="005F22E9">
        <w:rPr>
          <w:rFonts w:cs="Arial"/>
          <w:i/>
          <w:color w:val="000000"/>
          <w:kern w:val="2"/>
          <w:lang w:val="en-US"/>
        </w:rPr>
        <w:t>S</w:t>
      </w:r>
      <w:r w:rsidRPr="005F22E9">
        <w:rPr>
          <w:rFonts w:cs="Arial"/>
          <w:i/>
          <w:color w:val="000000"/>
          <w:kern w:val="2"/>
          <w:lang w:val="en-US"/>
        </w:rPr>
        <w:t xml:space="preserve"> </w:t>
      </w:r>
      <w:r w:rsidR="00267533" w:rsidRPr="005F22E9">
        <w:rPr>
          <w:rFonts w:cs="Arial"/>
          <w:i/>
          <w:color w:val="000000"/>
          <w:kern w:val="2"/>
          <w:lang w:val="en-US"/>
        </w:rPr>
        <w:t>roll-out</w:t>
      </w:r>
      <w:r w:rsidRPr="005F22E9">
        <w:rPr>
          <w:rFonts w:cs="Arial"/>
          <w:i/>
          <w:color w:val="000000"/>
          <w:kern w:val="2"/>
          <w:lang w:val="en-US"/>
        </w:rPr>
        <w:t xml:space="preserve"> + </w:t>
      </w:r>
      <w:r w:rsidR="00267533" w:rsidRPr="005F22E9">
        <w:rPr>
          <w:rFonts w:cs="Arial"/>
          <w:i/>
          <w:color w:val="000000"/>
          <w:kern w:val="2"/>
          <w:lang w:val="en-US"/>
        </w:rPr>
        <w:t xml:space="preserve">advanced </w:t>
      </w:r>
      <w:r w:rsidR="003162B1" w:rsidRPr="005F22E9">
        <w:rPr>
          <w:rFonts w:cs="Arial"/>
          <w:i/>
          <w:color w:val="000000"/>
          <w:kern w:val="2"/>
          <w:lang w:val="en-US"/>
        </w:rPr>
        <w:t>functionalities</w:t>
      </w:r>
      <w:r w:rsidRPr="005F22E9">
        <w:rPr>
          <w:rFonts w:cs="Arial"/>
          <w:i/>
          <w:color w:val="000000"/>
          <w:kern w:val="2"/>
          <w:lang w:val="en-US"/>
        </w:rPr>
        <w:t xml:space="preserve"> (</w:t>
      </w:r>
      <w:r w:rsidR="00267533" w:rsidRPr="005F22E9">
        <w:rPr>
          <w:rFonts w:cs="Arial"/>
          <w:i/>
          <w:color w:val="000000"/>
          <w:kern w:val="2"/>
          <w:lang w:val="en-US"/>
        </w:rPr>
        <w:t>mandatory functionality requirements</w:t>
      </w:r>
      <w:r w:rsidRPr="005F22E9">
        <w:rPr>
          <w:rFonts w:cs="Arial"/>
          <w:i/>
          <w:color w:val="000000"/>
          <w:kern w:val="2"/>
          <w:lang w:val="en-US"/>
        </w:rPr>
        <w:t xml:space="preserve">), </w:t>
      </w:r>
      <w:r w:rsidR="00267533" w:rsidRPr="005F22E9">
        <w:rPr>
          <w:rFonts w:eastAsia="Times New Roman" w:cs="Arial"/>
          <w:i/>
          <w:color w:val="000000"/>
          <w:kern w:val="2"/>
          <w:szCs w:val="20"/>
          <w:lang w:val="en-US" w:eastAsia="ar-SA"/>
        </w:rPr>
        <w:t xml:space="preserve">on page </w:t>
      </w:r>
      <w:r w:rsidRPr="005F22E9">
        <w:rPr>
          <w:rFonts w:cs="Arial"/>
          <w:i/>
          <w:color w:val="000000"/>
          <w:kern w:val="2"/>
          <w:lang w:val="en-US"/>
        </w:rPr>
        <w:t>58</w:t>
      </w:r>
      <w:r w:rsidR="00267533" w:rsidRPr="005F22E9">
        <w:rPr>
          <w:rFonts w:cs="Arial"/>
          <w:i/>
          <w:color w:val="000000"/>
          <w:kern w:val="2"/>
          <w:lang w:val="en-US"/>
        </w:rPr>
        <w:t>/</w:t>
      </w:r>
      <w:r w:rsidRPr="005F22E9">
        <w:rPr>
          <w:rFonts w:cs="Arial"/>
          <w:i/>
          <w:color w:val="000000"/>
          <w:kern w:val="2"/>
          <w:lang w:val="en-US"/>
        </w:rPr>
        <w:t>110</w:t>
      </w:r>
    </w:p>
    <w:p w:rsidR="002E46A7" w:rsidRPr="005F22E9" w:rsidRDefault="002E46A7" w:rsidP="002E46A7">
      <w:pPr>
        <w:pStyle w:val="ListParagraph"/>
        <w:numPr>
          <w:ilvl w:val="0"/>
          <w:numId w:val="95"/>
        </w:numPr>
        <w:spacing w:after="0"/>
        <w:jc w:val="both"/>
        <w:rPr>
          <w:rFonts w:cs="Arial"/>
          <w:i/>
          <w:color w:val="000000"/>
          <w:kern w:val="2"/>
          <w:lang w:val="en-US"/>
        </w:rPr>
      </w:pPr>
      <w:r w:rsidRPr="005F22E9">
        <w:rPr>
          <w:rFonts w:cs="Arial"/>
          <w:i/>
          <w:color w:val="000000"/>
          <w:kern w:val="2"/>
          <w:lang w:val="en-US"/>
        </w:rPr>
        <w:t xml:space="preserve">5.2.10. </w:t>
      </w:r>
      <w:r w:rsidR="00267533" w:rsidRPr="005F22E9">
        <w:rPr>
          <w:rFonts w:cs="Arial"/>
          <w:i/>
          <w:color w:val="000000"/>
          <w:kern w:val="2"/>
          <w:lang w:val="en-US"/>
        </w:rPr>
        <w:t>EISSSE</w:t>
      </w:r>
      <w:r w:rsidRPr="005F22E9">
        <w:rPr>
          <w:rFonts w:cs="Arial"/>
          <w:i/>
          <w:color w:val="000000"/>
          <w:kern w:val="2"/>
          <w:lang w:val="en-US"/>
        </w:rPr>
        <w:t xml:space="preserve"> </w:t>
      </w:r>
      <w:r w:rsidR="00267533" w:rsidRPr="005F22E9">
        <w:rPr>
          <w:rFonts w:cs="Arial"/>
          <w:i/>
          <w:color w:val="000000"/>
          <w:kern w:val="2"/>
          <w:lang w:val="en-US"/>
        </w:rPr>
        <w:t>CPS</w:t>
      </w:r>
      <w:r w:rsidRPr="005F22E9">
        <w:rPr>
          <w:rFonts w:cs="Arial"/>
          <w:i/>
          <w:color w:val="000000"/>
          <w:kern w:val="2"/>
          <w:lang w:val="en-US"/>
        </w:rPr>
        <w:t xml:space="preserve"> </w:t>
      </w:r>
      <w:r w:rsidR="00267533" w:rsidRPr="005F22E9">
        <w:rPr>
          <w:rFonts w:cs="Arial"/>
          <w:i/>
          <w:color w:val="000000"/>
          <w:kern w:val="2"/>
          <w:lang w:val="en-US"/>
        </w:rPr>
        <w:t xml:space="preserve">roll-out + advanced </w:t>
      </w:r>
      <w:r w:rsidR="003162B1" w:rsidRPr="005F22E9">
        <w:rPr>
          <w:rFonts w:cs="Arial"/>
          <w:i/>
          <w:color w:val="000000"/>
          <w:kern w:val="2"/>
          <w:lang w:val="en-US"/>
        </w:rPr>
        <w:t>functionalities</w:t>
      </w:r>
      <w:r w:rsidR="00267533" w:rsidRPr="005F22E9">
        <w:rPr>
          <w:rFonts w:cs="Arial"/>
          <w:i/>
          <w:color w:val="000000"/>
          <w:kern w:val="2"/>
          <w:lang w:val="en-US"/>
        </w:rPr>
        <w:t xml:space="preserve"> (mandatory functionality requirements), </w:t>
      </w:r>
      <w:r w:rsidR="00267533" w:rsidRPr="005F22E9">
        <w:rPr>
          <w:rFonts w:eastAsia="Times New Roman" w:cs="Arial"/>
          <w:i/>
          <w:color w:val="000000"/>
          <w:kern w:val="2"/>
          <w:szCs w:val="20"/>
          <w:lang w:val="en-US" w:eastAsia="ar-SA"/>
        </w:rPr>
        <w:t xml:space="preserve">on page </w:t>
      </w:r>
      <w:r w:rsidRPr="005F22E9">
        <w:rPr>
          <w:rFonts w:cs="Arial"/>
          <w:i/>
          <w:color w:val="000000"/>
          <w:kern w:val="2"/>
          <w:lang w:val="en-US"/>
        </w:rPr>
        <w:t>59</w:t>
      </w:r>
      <w:r w:rsidR="00267533" w:rsidRPr="005F22E9">
        <w:rPr>
          <w:rFonts w:cs="Arial"/>
          <w:i/>
          <w:color w:val="000000"/>
          <w:kern w:val="2"/>
          <w:lang w:val="en-US"/>
        </w:rPr>
        <w:t>/</w:t>
      </w:r>
      <w:r w:rsidRPr="005F22E9">
        <w:rPr>
          <w:rFonts w:cs="Arial"/>
          <w:i/>
          <w:color w:val="000000"/>
          <w:kern w:val="2"/>
          <w:lang w:val="en-US"/>
        </w:rPr>
        <w:t>110</w:t>
      </w:r>
    </w:p>
    <w:p w:rsidR="002E46A7" w:rsidRPr="005F22E9" w:rsidRDefault="002E46A7" w:rsidP="008869F1">
      <w:pPr>
        <w:pStyle w:val="ListParagraph"/>
        <w:numPr>
          <w:ilvl w:val="0"/>
          <w:numId w:val="95"/>
        </w:numPr>
        <w:spacing w:after="0"/>
        <w:jc w:val="both"/>
        <w:rPr>
          <w:rFonts w:cs="Arial"/>
          <w:i/>
          <w:color w:val="000000"/>
          <w:kern w:val="2"/>
          <w:lang w:val="en-US"/>
        </w:rPr>
      </w:pPr>
      <w:r w:rsidRPr="005F22E9">
        <w:rPr>
          <w:rFonts w:cs="Arial"/>
          <w:i/>
          <w:color w:val="000000"/>
          <w:kern w:val="2"/>
          <w:lang w:val="en-US"/>
        </w:rPr>
        <w:t xml:space="preserve">5.2.11. </w:t>
      </w:r>
      <w:r w:rsidR="009266AE" w:rsidRPr="005F22E9">
        <w:rPr>
          <w:rFonts w:cs="Arial"/>
          <w:i/>
          <w:color w:val="000000"/>
          <w:kern w:val="2"/>
          <w:lang w:val="en-US"/>
        </w:rPr>
        <w:t>EISSSE</w:t>
      </w:r>
      <w:r w:rsidRPr="005F22E9">
        <w:rPr>
          <w:rFonts w:cs="Arial"/>
          <w:i/>
          <w:color w:val="000000"/>
          <w:kern w:val="2"/>
          <w:lang w:val="en-US"/>
        </w:rPr>
        <w:t xml:space="preserve"> </w:t>
      </w:r>
      <w:r w:rsidR="009266AE" w:rsidRPr="005F22E9">
        <w:rPr>
          <w:rFonts w:cs="Arial"/>
          <w:i/>
          <w:color w:val="000000"/>
          <w:kern w:val="2"/>
          <w:lang w:val="en-US"/>
        </w:rPr>
        <w:t>PMS</w:t>
      </w:r>
      <w:r w:rsidRPr="005F22E9">
        <w:rPr>
          <w:rFonts w:cs="Arial"/>
          <w:i/>
          <w:color w:val="000000"/>
          <w:kern w:val="2"/>
          <w:lang w:val="en-US"/>
        </w:rPr>
        <w:t xml:space="preserve"> </w:t>
      </w:r>
      <w:r w:rsidR="008869F1" w:rsidRPr="005F22E9">
        <w:rPr>
          <w:rFonts w:cs="Arial"/>
          <w:i/>
          <w:color w:val="000000"/>
          <w:kern w:val="2"/>
          <w:lang w:val="en-US"/>
        </w:rPr>
        <w:t xml:space="preserve">roll-out + advanced </w:t>
      </w:r>
      <w:r w:rsidR="003162B1" w:rsidRPr="005F22E9">
        <w:rPr>
          <w:rFonts w:cs="Arial"/>
          <w:i/>
          <w:color w:val="000000"/>
          <w:kern w:val="2"/>
          <w:lang w:val="en-US"/>
        </w:rPr>
        <w:t>functionalities</w:t>
      </w:r>
      <w:r w:rsidR="008869F1" w:rsidRPr="005F22E9">
        <w:rPr>
          <w:rFonts w:cs="Arial"/>
          <w:i/>
          <w:color w:val="000000"/>
          <w:kern w:val="2"/>
          <w:lang w:val="en-US"/>
        </w:rPr>
        <w:t xml:space="preserve"> (mandatory functionality requirements), on page </w:t>
      </w:r>
      <w:r w:rsidRPr="005F22E9">
        <w:rPr>
          <w:rFonts w:cs="Arial"/>
          <w:i/>
          <w:color w:val="000000"/>
          <w:kern w:val="2"/>
          <w:lang w:val="en-US"/>
        </w:rPr>
        <w:t>59</w:t>
      </w:r>
      <w:r w:rsidR="008869F1" w:rsidRPr="005F22E9">
        <w:rPr>
          <w:rFonts w:cs="Arial"/>
          <w:i/>
          <w:color w:val="000000"/>
          <w:kern w:val="2"/>
          <w:lang w:val="en-US"/>
        </w:rPr>
        <w:t>/</w:t>
      </w:r>
      <w:r w:rsidRPr="005F22E9">
        <w:rPr>
          <w:rFonts w:cs="Arial"/>
          <w:i/>
          <w:color w:val="000000"/>
          <w:kern w:val="2"/>
          <w:lang w:val="en-US"/>
        </w:rPr>
        <w:t>110</w:t>
      </w:r>
    </w:p>
    <w:p w:rsidR="002E46A7" w:rsidRPr="005F22E9" w:rsidRDefault="002B2D1A" w:rsidP="002B2D1A">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Table on page</w:t>
      </w:r>
      <w:r w:rsidR="002E46A7" w:rsidRPr="005F22E9">
        <w:rPr>
          <w:rFonts w:eastAsia="Times New Roman" w:cs="Arial"/>
          <w:i/>
          <w:color w:val="000000"/>
          <w:kern w:val="2"/>
          <w:szCs w:val="20"/>
          <w:lang w:val="en-US" w:eastAsia="ar-SA"/>
        </w:rPr>
        <w:t xml:space="preserve"> 61</w:t>
      </w:r>
      <w:r w:rsidRPr="005F22E9">
        <w:rPr>
          <w:rFonts w:eastAsia="Times New Roman" w:cs="Arial"/>
          <w:i/>
          <w:color w:val="000000"/>
          <w:kern w:val="2"/>
          <w:szCs w:val="20"/>
          <w:lang w:val="en-US" w:eastAsia="ar-SA"/>
        </w:rPr>
        <w:t>/</w:t>
      </w:r>
      <w:r w:rsidR="002E46A7" w:rsidRPr="005F22E9">
        <w:rPr>
          <w:rFonts w:eastAsia="Times New Roman" w:cs="Arial"/>
          <w:i/>
          <w:color w:val="000000"/>
          <w:kern w:val="2"/>
          <w:szCs w:val="20"/>
          <w:lang w:val="en-US" w:eastAsia="ar-SA"/>
        </w:rPr>
        <w:t xml:space="preserve">110, </w:t>
      </w:r>
      <w:r w:rsidRPr="005F22E9">
        <w:rPr>
          <w:rFonts w:eastAsia="Times New Roman" w:cs="Arial"/>
          <w:i/>
          <w:color w:val="000000"/>
          <w:kern w:val="2"/>
          <w:szCs w:val="20"/>
          <w:lang w:val="en-US" w:eastAsia="ar-SA"/>
        </w:rPr>
        <w:t>Phase</w:t>
      </w:r>
      <w:r w:rsidR="002E46A7" w:rsidRPr="005F22E9">
        <w:rPr>
          <w:rFonts w:eastAsia="Times New Roman" w:cs="Arial"/>
          <w:i/>
          <w:color w:val="000000"/>
          <w:kern w:val="2"/>
          <w:szCs w:val="20"/>
          <w:lang w:val="en-US" w:eastAsia="ar-SA"/>
        </w:rPr>
        <w:t xml:space="preserve"> 2 - </w:t>
      </w:r>
      <w:r w:rsidRPr="005F22E9">
        <w:rPr>
          <w:rFonts w:cs="Arial"/>
          <w:i/>
          <w:szCs w:val="24"/>
          <w:lang w:val="en-US"/>
        </w:rPr>
        <w:t>EISSSE Target Concept for CD</w:t>
      </w:r>
      <w:r w:rsidR="00C17A0A" w:rsidRPr="005F22E9">
        <w:rPr>
          <w:rFonts w:cs="Arial"/>
          <w:i/>
          <w:szCs w:val="24"/>
          <w:lang w:val="en-US"/>
        </w:rPr>
        <w:t>S</w:t>
      </w:r>
    </w:p>
    <w:p w:rsidR="002E46A7" w:rsidRPr="005F22E9" w:rsidRDefault="002B2D1A" w:rsidP="002B2D1A">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Table on page </w:t>
      </w:r>
      <w:r w:rsidR="002E46A7" w:rsidRPr="005F22E9">
        <w:rPr>
          <w:rFonts w:eastAsia="Times New Roman" w:cs="Arial"/>
          <w:i/>
          <w:color w:val="000000"/>
          <w:kern w:val="2"/>
          <w:szCs w:val="20"/>
          <w:lang w:val="en-US" w:eastAsia="ar-SA"/>
        </w:rPr>
        <w:t>62</w:t>
      </w:r>
      <w:r w:rsidRPr="005F22E9">
        <w:rPr>
          <w:rFonts w:eastAsia="Times New Roman" w:cs="Arial"/>
          <w:i/>
          <w:color w:val="000000"/>
          <w:kern w:val="2"/>
          <w:szCs w:val="20"/>
          <w:lang w:val="en-US" w:eastAsia="ar-SA"/>
        </w:rPr>
        <w:t>/</w:t>
      </w:r>
      <w:r w:rsidR="002E46A7" w:rsidRPr="005F22E9">
        <w:rPr>
          <w:rFonts w:eastAsia="Times New Roman" w:cs="Arial"/>
          <w:i/>
          <w:color w:val="000000"/>
          <w:kern w:val="2"/>
          <w:szCs w:val="20"/>
          <w:lang w:val="en-US" w:eastAsia="ar-SA"/>
        </w:rPr>
        <w:t xml:space="preserve">110, </w:t>
      </w:r>
      <w:r w:rsidRPr="005F22E9">
        <w:rPr>
          <w:rFonts w:eastAsia="Times New Roman" w:cs="Arial"/>
          <w:i/>
          <w:color w:val="000000"/>
          <w:kern w:val="2"/>
          <w:szCs w:val="20"/>
          <w:lang w:val="en-US" w:eastAsia="ar-SA"/>
        </w:rPr>
        <w:t>Phase</w:t>
      </w:r>
      <w:r w:rsidR="002E46A7" w:rsidRPr="005F22E9">
        <w:rPr>
          <w:rFonts w:eastAsia="Times New Roman" w:cs="Arial"/>
          <w:i/>
          <w:color w:val="000000"/>
          <w:kern w:val="2"/>
          <w:szCs w:val="20"/>
          <w:lang w:val="en-US" w:eastAsia="ar-SA"/>
        </w:rPr>
        <w:t xml:space="preserve"> 3 - </w:t>
      </w:r>
      <w:r w:rsidRPr="005F22E9">
        <w:rPr>
          <w:rFonts w:cs="Arial"/>
          <w:i/>
          <w:szCs w:val="24"/>
          <w:lang w:val="en-US"/>
        </w:rPr>
        <w:t>Analyses &amp; Requirements Specification for CPS</w:t>
      </w:r>
    </w:p>
    <w:p w:rsidR="002E46A7" w:rsidRPr="005F22E9" w:rsidRDefault="002B2D1A" w:rsidP="002B2D1A">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Table on page </w:t>
      </w:r>
      <w:r w:rsidR="002E46A7" w:rsidRPr="005F22E9">
        <w:rPr>
          <w:rFonts w:eastAsia="Times New Roman" w:cs="Arial"/>
          <w:i/>
          <w:color w:val="000000"/>
          <w:kern w:val="2"/>
          <w:szCs w:val="20"/>
          <w:lang w:val="en-US" w:eastAsia="ar-SA"/>
        </w:rPr>
        <w:t>63</w:t>
      </w:r>
      <w:r w:rsidRPr="005F22E9">
        <w:rPr>
          <w:rFonts w:eastAsia="Times New Roman" w:cs="Arial"/>
          <w:i/>
          <w:color w:val="000000"/>
          <w:kern w:val="2"/>
          <w:szCs w:val="20"/>
          <w:lang w:val="en-US" w:eastAsia="ar-SA"/>
        </w:rPr>
        <w:t>/</w:t>
      </w:r>
      <w:r w:rsidR="002E46A7" w:rsidRPr="005F22E9">
        <w:rPr>
          <w:rFonts w:eastAsia="Times New Roman" w:cs="Arial"/>
          <w:i/>
          <w:color w:val="000000"/>
          <w:kern w:val="2"/>
          <w:szCs w:val="20"/>
          <w:lang w:val="en-US" w:eastAsia="ar-SA"/>
        </w:rPr>
        <w:t xml:space="preserve">110, </w:t>
      </w:r>
      <w:r w:rsidRPr="005F22E9">
        <w:rPr>
          <w:rFonts w:eastAsia="Times New Roman" w:cs="Arial"/>
          <w:i/>
          <w:color w:val="000000"/>
          <w:kern w:val="2"/>
          <w:szCs w:val="20"/>
          <w:lang w:val="en-US" w:eastAsia="ar-SA"/>
        </w:rPr>
        <w:t>Phase</w:t>
      </w:r>
      <w:r w:rsidR="002E46A7" w:rsidRPr="005F22E9">
        <w:rPr>
          <w:rFonts w:eastAsia="Times New Roman" w:cs="Arial"/>
          <w:i/>
          <w:color w:val="000000"/>
          <w:kern w:val="2"/>
          <w:szCs w:val="20"/>
          <w:lang w:val="en-US" w:eastAsia="ar-SA"/>
        </w:rPr>
        <w:t xml:space="preserve"> 4 - </w:t>
      </w:r>
      <w:r w:rsidRPr="005F22E9">
        <w:rPr>
          <w:rFonts w:cs="Arial"/>
          <w:i/>
          <w:szCs w:val="24"/>
          <w:lang w:val="en-US"/>
        </w:rPr>
        <w:t>EISSSE Target Concept for CPS</w:t>
      </w:r>
    </w:p>
    <w:p w:rsidR="002E46A7" w:rsidRPr="005F22E9" w:rsidRDefault="002B2D1A" w:rsidP="002B2D1A">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Table on page </w:t>
      </w:r>
      <w:r w:rsidR="002E46A7" w:rsidRPr="005F22E9">
        <w:rPr>
          <w:rFonts w:eastAsia="Times New Roman" w:cs="Arial"/>
          <w:i/>
          <w:color w:val="000000"/>
          <w:kern w:val="2"/>
          <w:szCs w:val="20"/>
          <w:lang w:val="en-US" w:eastAsia="ar-SA"/>
        </w:rPr>
        <w:t>64</w:t>
      </w:r>
      <w:r w:rsidRPr="005F22E9">
        <w:rPr>
          <w:rFonts w:eastAsia="Times New Roman" w:cs="Arial"/>
          <w:i/>
          <w:color w:val="000000"/>
          <w:kern w:val="2"/>
          <w:szCs w:val="20"/>
          <w:lang w:val="en-US" w:eastAsia="ar-SA"/>
        </w:rPr>
        <w:t>/</w:t>
      </w:r>
      <w:r w:rsidR="002E46A7" w:rsidRPr="005F22E9">
        <w:rPr>
          <w:rFonts w:eastAsia="Times New Roman" w:cs="Arial"/>
          <w:i/>
          <w:color w:val="000000"/>
          <w:kern w:val="2"/>
          <w:szCs w:val="20"/>
          <w:lang w:val="en-US" w:eastAsia="ar-SA"/>
        </w:rPr>
        <w:t xml:space="preserve">110, </w:t>
      </w:r>
      <w:r w:rsidRPr="005F22E9">
        <w:rPr>
          <w:rFonts w:eastAsia="Times New Roman" w:cs="Arial"/>
          <w:i/>
          <w:color w:val="000000"/>
          <w:kern w:val="2"/>
          <w:szCs w:val="20"/>
          <w:lang w:val="en-US" w:eastAsia="ar-SA"/>
        </w:rPr>
        <w:t>Phase</w:t>
      </w:r>
      <w:r w:rsidR="002E46A7" w:rsidRPr="005F22E9">
        <w:rPr>
          <w:rFonts w:eastAsia="Times New Roman" w:cs="Arial"/>
          <w:i/>
          <w:color w:val="000000"/>
          <w:kern w:val="2"/>
          <w:szCs w:val="20"/>
          <w:lang w:val="en-US" w:eastAsia="ar-SA"/>
        </w:rPr>
        <w:t xml:space="preserve"> 5 - </w:t>
      </w:r>
      <w:r w:rsidRPr="005F22E9">
        <w:rPr>
          <w:rFonts w:cs="Arial"/>
          <w:i/>
          <w:szCs w:val="24"/>
          <w:lang w:val="en-US"/>
        </w:rPr>
        <w:t>EISSSE CD</w:t>
      </w:r>
      <w:r w:rsidR="00C17A0A" w:rsidRPr="005F22E9">
        <w:rPr>
          <w:rFonts w:cs="Arial"/>
          <w:i/>
          <w:szCs w:val="24"/>
          <w:lang w:val="en-US"/>
        </w:rPr>
        <w:t>S</w:t>
      </w:r>
      <w:r w:rsidRPr="005F22E9">
        <w:rPr>
          <w:rFonts w:cs="Arial"/>
          <w:i/>
          <w:szCs w:val="24"/>
          <w:lang w:val="en-US"/>
        </w:rPr>
        <w:t xml:space="preserve"> - pilot</w:t>
      </w:r>
    </w:p>
    <w:p w:rsidR="002E46A7" w:rsidRPr="005F22E9" w:rsidRDefault="002B2D1A" w:rsidP="002B2D1A">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Table on page </w:t>
      </w:r>
      <w:r w:rsidR="002E46A7" w:rsidRPr="005F22E9">
        <w:rPr>
          <w:rFonts w:eastAsia="Times New Roman" w:cs="Arial"/>
          <w:i/>
          <w:color w:val="000000"/>
          <w:kern w:val="2"/>
          <w:szCs w:val="20"/>
          <w:lang w:val="en-US" w:eastAsia="ar-SA"/>
        </w:rPr>
        <w:t>65</w:t>
      </w:r>
      <w:r w:rsidRPr="005F22E9">
        <w:rPr>
          <w:rFonts w:eastAsia="Times New Roman" w:cs="Arial"/>
          <w:i/>
          <w:color w:val="000000"/>
          <w:kern w:val="2"/>
          <w:szCs w:val="20"/>
          <w:lang w:val="en-US" w:eastAsia="ar-SA"/>
        </w:rPr>
        <w:t>/</w:t>
      </w:r>
      <w:r w:rsidR="002E46A7" w:rsidRPr="005F22E9">
        <w:rPr>
          <w:rFonts w:eastAsia="Times New Roman" w:cs="Arial"/>
          <w:i/>
          <w:color w:val="000000"/>
          <w:kern w:val="2"/>
          <w:szCs w:val="20"/>
          <w:lang w:val="en-US" w:eastAsia="ar-SA"/>
        </w:rPr>
        <w:t xml:space="preserve">110, </w:t>
      </w:r>
      <w:r w:rsidRPr="005F22E9">
        <w:rPr>
          <w:rFonts w:eastAsia="Times New Roman" w:cs="Arial"/>
          <w:i/>
          <w:color w:val="000000"/>
          <w:kern w:val="2"/>
          <w:szCs w:val="20"/>
          <w:lang w:val="en-US" w:eastAsia="ar-SA"/>
        </w:rPr>
        <w:t>Phase</w:t>
      </w:r>
      <w:r w:rsidR="002E46A7" w:rsidRPr="005F22E9">
        <w:rPr>
          <w:rFonts w:eastAsia="Times New Roman" w:cs="Arial"/>
          <w:i/>
          <w:color w:val="000000"/>
          <w:kern w:val="2"/>
          <w:szCs w:val="20"/>
          <w:lang w:val="en-US" w:eastAsia="ar-SA"/>
        </w:rPr>
        <w:t xml:space="preserve"> 6 - </w:t>
      </w:r>
      <w:r w:rsidRPr="005F22E9">
        <w:rPr>
          <w:rFonts w:cs="Arial"/>
          <w:i/>
          <w:szCs w:val="24"/>
          <w:lang w:val="en-US"/>
        </w:rPr>
        <w:t>EISSSE  CDS – pilot</w:t>
      </w:r>
    </w:p>
    <w:p w:rsidR="002E46A7" w:rsidRPr="005F22E9" w:rsidRDefault="002B2D1A" w:rsidP="002B2D1A">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Table on page </w:t>
      </w:r>
      <w:r w:rsidR="002E46A7" w:rsidRPr="005F22E9">
        <w:rPr>
          <w:rFonts w:eastAsia="Times New Roman" w:cs="Arial"/>
          <w:i/>
          <w:color w:val="000000"/>
          <w:kern w:val="2"/>
          <w:szCs w:val="20"/>
          <w:lang w:val="en-US" w:eastAsia="ar-SA"/>
        </w:rPr>
        <w:t>66</w:t>
      </w:r>
      <w:r w:rsidRPr="005F22E9">
        <w:rPr>
          <w:rFonts w:eastAsia="Times New Roman" w:cs="Arial"/>
          <w:i/>
          <w:color w:val="000000"/>
          <w:kern w:val="2"/>
          <w:szCs w:val="20"/>
          <w:lang w:val="en-US" w:eastAsia="ar-SA"/>
        </w:rPr>
        <w:t>/</w:t>
      </w:r>
      <w:r w:rsidR="002E46A7" w:rsidRPr="005F22E9">
        <w:rPr>
          <w:rFonts w:eastAsia="Times New Roman" w:cs="Arial"/>
          <w:i/>
          <w:color w:val="000000"/>
          <w:kern w:val="2"/>
          <w:szCs w:val="20"/>
          <w:lang w:val="en-US" w:eastAsia="ar-SA"/>
        </w:rPr>
        <w:t xml:space="preserve">110, </w:t>
      </w:r>
      <w:r w:rsidRPr="005F22E9">
        <w:rPr>
          <w:rFonts w:eastAsia="Times New Roman" w:cs="Arial"/>
          <w:i/>
          <w:color w:val="000000"/>
          <w:kern w:val="2"/>
          <w:szCs w:val="20"/>
          <w:lang w:val="en-US" w:eastAsia="ar-SA"/>
        </w:rPr>
        <w:t>Phase</w:t>
      </w:r>
      <w:r w:rsidR="002E46A7" w:rsidRPr="005F22E9">
        <w:rPr>
          <w:rFonts w:eastAsia="Times New Roman" w:cs="Arial"/>
          <w:i/>
          <w:color w:val="000000"/>
          <w:kern w:val="2"/>
          <w:szCs w:val="20"/>
          <w:lang w:val="en-US" w:eastAsia="ar-SA"/>
        </w:rPr>
        <w:t xml:space="preserve"> 7 - </w:t>
      </w:r>
      <w:r w:rsidRPr="005F22E9">
        <w:rPr>
          <w:rFonts w:cs="Arial"/>
          <w:i/>
          <w:szCs w:val="24"/>
          <w:lang w:val="en-US"/>
        </w:rPr>
        <w:t>EISSSE  PMS – pilot</w:t>
      </w:r>
    </w:p>
    <w:p w:rsidR="002E46A7" w:rsidRPr="005F22E9" w:rsidRDefault="002B2D1A" w:rsidP="002B2D1A">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Table on page </w:t>
      </w:r>
      <w:r w:rsidR="002E46A7" w:rsidRPr="005F22E9">
        <w:rPr>
          <w:rFonts w:eastAsia="Times New Roman" w:cs="Arial"/>
          <w:i/>
          <w:color w:val="000000"/>
          <w:kern w:val="2"/>
          <w:szCs w:val="20"/>
          <w:lang w:val="en-US" w:eastAsia="ar-SA"/>
        </w:rPr>
        <w:t>66</w:t>
      </w:r>
      <w:r w:rsidRPr="005F22E9">
        <w:rPr>
          <w:rFonts w:eastAsia="Times New Roman" w:cs="Arial"/>
          <w:i/>
          <w:color w:val="000000"/>
          <w:kern w:val="2"/>
          <w:szCs w:val="20"/>
          <w:lang w:val="en-US" w:eastAsia="ar-SA"/>
        </w:rPr>
        <w:t>/</w:t>
      </w:r>
      <w:r w:rsidR="002E46A7" w:rsidRPr="005F22E9">
        <w:rPr>
          <w:rFonts w:eastAsia="Times New Roman" w:cs="Arial"/>
          <w:i/>
          <w:color w:val="000000"/>
          <w:kern w:val="2"/>
          <w:szCs w:val="20"/>
          <w:lang w:val="en-US" w:eastAsia="ar-SA"/>
        </w:rPr>
        <w:t xml:space="preserve">110, </w:t>
      </w:r>
      <w:r w:rsidRPr="005F22E9">
        <w:rPr>
          <w:rFonts w:eastAsia="Times New Roman" w:cs="Arial"/>
          <w:i/>
          <w:color w:val="000000"/>
          <w:kern w:val="2"/>
          <w:szCs w:val="20"/>
          <w:lang w:val="en-US" w:eastAsia="ar-SA"/>
        </w:rPr>
        <w:t>Phase</w:t>
      </w:r>
      <w:r w:rsidR="002E46A7" w:rsidRPr="005F22E9">
        <w:rPr>
          <w:rFonts w:eastAsia="Times New Roman" w:cs="Arial"/>
          <w:i/>
          <w:color w:val="000000"/>
          <w:kern w:val="2"/>
          <w:szCs w:val="20"/>
          <w:lang w:val="en-US" w:eastAsia="ar-SA"/>
        </w:rPr>
        <w:t xml:space="preserve"> 8 - </w:t>
      </w:r>
      <w:r w:rsidRPr="005F22E9">
        <w:rPr>
          <w:rFonts w:cs="Arial"/>
          <w:i/>
          <w:szCs w:val="24"/>
          <w:lang w:val="en-US"/>
        </w:rPr>
        <w:t>EISSSE CPS – rollout + advanced functionalities</w:t>
      </w:r>
    </w:p>
    <w:p w:rsidR="002E46A7" w:rsidRPr="005F22E9" w:rsidRDefault="002B2D1A" w:rsidP="00571F07">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Table on page </w:t>
      </w:r>
      <w:r w:rsidR="002E46A7" w:rsidRPr="005F22E9">
        <w:rPr>
          <w:rFonts w:eastAsia="Times New Roman" w:cs="Arial"/>
          <w:i/>
          <w:color w:val="000000"/>
          <w:kern w:val="2"/>
          <w:szCs w:val="20"/>
          <w:lang w:val="en-US" w:eastAsia="ar-SA"/>
        </w:rPr>
        <w:t>67</w:t>
      </w:r>
      <w:r w:rsidRPr="005F22E9">
        <w:rPr>
          <w:rFonts w:eastAsia="Times New Roman" w:cs="Arial"/>
          <w:i/>
          <w:color w:val="000000"/>
          <w:kern w:val="2"/>
          <w:szCs w:val="20"/>
          <w:lang w:val="en-US" w:eastAsia="ar-SA"/>
        </w:rPr>
        <w:t>/</w:t>
      </w:r>
      <w:r w:rsidR="002E46A7" w:rsidRPr="005F22E9">
        <w:rPr>
          <w:rFonts w:eastAsia="Times New Roman" w:cs="Arial"/>
          <w:i/>
          <w:color w:val="000000"/>
          <w:kern w:val="2"/>
          <w:szCs w:val="20"/>
          <w:lang w:val="en-US" w:eastAsia="ar-SA"/>
        </w:rPr>
        <w:t xml:space="preserve">110, </w:t>
      </w:r>
      <w:r w:rsidRPr="005F22E9">
        <w:rPr>
          <w:rFonts w:eastAsia="Times New Roman" w:cs="Arial"/>
          <w:i/>
          <w:color w:val="000000"/>
          <w:kern w:val="2"/>
          <w:szCs w:val="20"/>
          <w:lang w:val="en-US" w:eastAsia="ar-SA"/>
        </w:rPr>
        <w:t>Phase</w:t>
      </w:r>
      <w:r w:rsidR="002E46A7" w:rsidRPr="005F22E9">
        <w:rPr>
          <w:rFonts w:eastAsia="Times New Roman" w:cs="Arial"/>
          <w:i/>
          <w:color w:val="000000"/>
          <w:kern w:val="2"/>
          <w:szCs w:val="20"/>
          <w:lang w:val="en-US" w:eastAsia="ar-SA"/>
        </w:rPr>
        <w:t xml:space="preserve"> 9 - </w:t>
      </w:r>
      <w:r w:rsidR="00571F07" w:rsidRPr="005F22E9">
        <w:rPr>
          <w:rFonts w:cs="Arial"/>
          <w:i/>
          <w:szCs w:val="24"/>
          <w:lang w:val="en-US"/>
        </w:rPr>
        <w:t>EISSSE CD</w:t>
      </w:r>
      <w:r w:rsidR="00C17A0A" w:rsidRPr="005F22E9">
        <w:rPr>
          <w:rFonts w:cs="Arial"/>
          <w:i/>
          <w:szCs w:val="24"/>
          <w:lang w:val="en-US"/>
        </w:rPr>
        <w:t>S</w:t>
      </w:r>
      <w:r w:rsidR="00571F07" w:rsidRPr="005F22E9">
        <w:rPr>
          <w:rFonts w:cs="Arial"/>
          <w:i/>
          <w:szCs w:val="24"/>
          <w:lang w:val="en-US"/>
        </w:rPr>
        <w:t xml:space="preserve"> – rollout + advanced functionalities</w:t>
      </w:r>
    </w:p>
    <w:p w:rsidR="002E46A7" w:rsidRPr="005F22E9" w:rsidRDefault="00571F07" w:rsidP="00571F07">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Table on page </w:t>
      </w:r>
      <w:r w:rsidR="002E46A7" w:rsidRPr="005F22E9">
        <w:rPr>
          <w:rFonts w:eastAsia="Times New Roman" w:cs="Arial"/>
          <w:i/>
          <w:color w:val="000000"/>
          <w:kern w:val="2"/>
          <w:szCs w:val="20"/>
          <w:lang w:val="en-US" w:eastAsia="ar-SA"/>
        </w:rPr>
        <w:t>68</w:t>
      </w:r>
      <w:r w:rsidRPr="005F22E9">
        <w:rPr>
          <w:rFonts w:eastAsia="Times New Roman" w:cs="Arial"/>
          <w:i/>
          <w:color w:val="000000"/>
          <w:kern w:val="2"/>
          <w:szCs w:val="20"/>
          <w:lang w:val="en-US" w:eastAsia="ar-SA"/>
        </w:rPr>
        <w:t>/</w:t>
      </w:r>
      <w:r w:rsidR="002E46A7" w:rsidRPr="005F22E9">
        <w:rPr>
          <w:rFonts w:eastAsia="Times New Roman" w:cs="Arial"/>
          <w:i/>
          <w:color w:val="000000"/>
          <w:kern w:val="2"/>
          <w:szCs w:val="20"/>
          <w:lang w:val="en-US" w:eastAsia="ar-SA"/>
        </w:rPr>
        <w:t xml:space="preserve">110, </w:t>
      </w:r>
      <w:r w:rsidRPr="005F22E9">
        <w:rPr>
          <w:rFonts w:eastAsia="Times New Roman" w:cs="Arial"/>
          <w:i/>
          <w:color w:val="000000"/>
          <w:kern w:val="2"/>
          <w:szCs w:val="20"/>
          <w:lang w:val="en-US" w:eastAsia="ar-SA"/>
        </w:rPr>
        <w:t>Phase</w:t>
      </w:r>
      <w:r w:rsidR="002E46A7" w:rsidRPr="005F22E9">
        <w:rPr>
          <w:rFonts w:eastAsia="Times New Roman" w:cs="Arial"/>
          <w:i/>
          <w:color w:val="000000"/>
          <w:kern w:val="2"/>
          <w:szCs w:val="20"/>
          <w:lang w:val="en-US" w:eastAsia="ar-SA"/>
        </w:rPr>
        <w:t xml:space="preserve"> 10 - </w:t>
      </w:r>
      <w:r w:rsidRPr="005F22E9">
        <w:rPr>
          <w:rFonts w:cs="Arial"/>
          <w:i/>
          <w:szCs w:val="24"/>
          <w:lang w:val="en-US"/>
        </w:rPr>
        <w:t>EISSSE PMS – rollout + advanced functionalities</w:t>
      </w:r>
    </w:p>
    <w:p w:rsidR="002E46A7" w:rsidRPr="005F22E9" w:rsidRDefault="002E46A7" w:rsidP="00E32BD8">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5.2.14. </w:t>
      </w:r>
      <w:r w:rsidR="00AA4E39" w:rsidRPr="005F22E9">
        <w:rPr>
          <w:rFonts w:eastAsia="Times New Roman" w:cs="Arial"/>
          <w:i/>
          <w:color w:val="000000"/>
          <w:kern w:val="2"/>
          <w:szCs w:val="20"/>
          <w:lang w:val="en-US" w:eastAsia="ar-SA"/>
        </w:rPr>
        <w:t xml:space="preserve">EISSSE 1year Operation Support, on page </w:t>
      </w:r>
      <w:r w:rsidRPr="005F22E9">
        <w:rPr>
          <w:rFonts w:eastAsia="Times New Roman" w:cs="Arial"/>
          <w:i/>
          <w:color w:val="000000"/>
          <w:kern w:val="2"/>
          <w:szCs w:val="20"/>
          <w:lang w:val="en-US" w:eastAsia="ar-SA"/>
        </w:rPr>
        <w:t>69</w:t>
      </w:r>
      <w:r w:rsidR="00AA4E39" w:rsidRPr="005F22E9">
        <w:rPr>
          <w:rFonts w:eastAsia="Times New Roman" w:cs="Arial"/>
          <w:i/>
          <w:color w:val="000000"/>
          <w:kern w:val="2"/>
          <w:szCs w:val="20"/>
          <w:lang w:val="en-US" w:eastAsia="ar-SA"/>
        </w:rPr>
        <w:t>/</w:t>
      </w:r>
      <w:r w:rsidRPr="005F22E9">
        <w:rPr>
          <w:rFonts w:eastAsia="Times New Roman" w:cs="Arial"/>
          <w:i/>
          <w:color w:val="000000"/>
          <w:kern w:val="2"/>
          <w:szCs w:val="20"/>
          <w:lang w:val="en-US" w:eastAsia="ar-SA"/>
        </w:rPr>
        <w:t>110</w:t>
      </w:r>
    </w:p>
    <w:p w:rsidR="002E46A7" w:rsidRPr="005F22E9" w:rsidRDefault="00AA4E39" w:rsidP="00AA4E39">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Table on page </w:t>
      </w:r>
      <w:r w:rsidR="002E46A7" w:rsidRPr="005F22E9">
        <w:rPr>
          <w:rFonts w:eastAsia="Times New Roman" w:cs="Arial"/>
          <w:i/>
          <w:color w:val="000000"/>
          <w:kern w:val="2"/>
          <w:szCs w:val="20"/>
          <w:lang w:val="en-US" w:eastAsia="ar-SA"/>
        </w:rPr>
        <w:t>68</w:t>
      </w:r>
      <w:r w:rsidRPr="005F22E9">
        <w:rPr>
          <w:rFonts w:eastAsia="Times New Roman" w:cs="Arial"/>
          <w:i/>
          <w:color w:val="000000"/>
          <w:kern w:val="2"/>
          <w:szCs w:val="20"/>
          <w:lang w:val="en-US" w:eastAsia="ar-SA"/>
        </w:rPr>
        <w:t>/</w:t>
      </w:r>
      <w:r w:rsidR="002E46A7" w:rsidRPr="005F22E9">
        <w:rPr>
          <w:rFonts w:eastAsia="Times New Roman" w:cs="Arial"/>
          <w:i/>
          <w:color w:val="000000"/>
          <w:kern w:val="2"/>
          <w:szCs w:val="20"/>
          <w:lang w:val="en-US" w:eastAsia="ar-SA"/>
        </w:rPr>
        <w:t xml:space="preserve">110, </w:t>
      </w:r>
      <w:r w:rsidRPr="005F22E9">
        <w:rPr>
          <w:rFonts w:eastAsia="Times New Roman" w:cs="Arial"/>
          <w:i/>
          <w:color w:val="000000"/>
          <w:kern w:val="2"/>
          <w:szCs w:val="20"/>
          <w:lang w:val="en-US" w:eastAsia="ar-SA"/>
        </w:rPr>
        <w:t>Phase</w:t>
      </w:r>
      <w:r w:rsidR="002E46A7" w:rsidRPr="005F22E9">
        <w:rPr>
          <w:rFonts w:eastAsia="Times New Roman" w:cs="Arial"/>
          <w:i/>
          <w:color w:val="000000"/>
          <w:kern w:val="2"/>
          <w:szCs w:val="20"/>
          <w:lang w:val="en-US" w:eastAsia="ar-SA"/>
        </w:rPr>
        <w:t xml:space="preserve"> 11 - </w:t>
      </w:r>
      <w:r w:rsidRPr="005F22E9">
        <w:rPr>
          <w:rFonts w:eastAsia="Times New Roman" w:cs="Arial"/>
          <w:i/>
          <w:color w:val="000000"/>
          <w:kern w:val="2"/>
          <w:szCs w:val="20"/>
          <w:lang w:val="en-US" w:eastAsia="ar-SA"/>
        </w:rPr>
        <w:t>EISSSE 1 year Operation Support</w:t>
      </w:r>
    </w:p>
    <w:p w:rsidR="002E46A7" w:rsidRPr="005F22E9" w:rsidRDefault="002E46A7" w:rsidP="00AA4E39">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5.2.10. </w:t>
      </w:r>
      <w:r w:rsidR="00AA4E39" w:rsidRPr="005F22E9">
        <w:rPr>
          <w:rFonts w:eastAsia="Times New Roman" w:cs="Arial"/>
          <w:i/>
          <w:color w:val="000000"/>
          <w:kern w:val="2"/>
          <w:szCs w:val="20"/>
          <w:lang w:val="en-US" w:eastAsia="ar-SA"/>
        </w:rPr>
        <w:t xml:space="preserve"> EISSSE visualization infrastructure for central dispatch</w:t>
      </w:r>
      <w:r w:rsidRPr="005F22E9">
        <w:rPr>
          <w:rFonts w:eastAsia="Times New Roman" w:cs="Arial"/>
          <w:i/>
          <w:color w:val="000000"/>
          <w:kern w:val="2"/>
          <w:szCs w:val="20"/>
          <w:lang w:val="en-US" w:eastAsia="ar-SA"/>
        </w:rPr>
        <w:t xml:space="preserve">, </w:t>
      </w:r>
      <w:r w:rsidR="00AA4E39" w:rsidRPr="005F22E9">
        <w:rPr>
          <w:rFonts w:eastAsia="Times New Roman" w:cs="Arial"/>
          <w:i/>
          <w:color w:val="000000"/>
          <w:kern w:val="2"/>
          <w:szCs w:val="20"/>
          <w:lang w:val="en-US" w:eastAsia="ar-SA"/>
        </w:rPr>
        <w:t>on page</w:t>
      </w:r>
      <w:r w:rsidRPr="005F22E9">
        <w:rPr>
          <w:rFonts w:eastAsia="Times New Roman" w:cs="Arial"/>
          <w:i/>
          <w:color w:val="000000"/>
          <w:kern w:val="2"/>
          <w:szCs w:val="20"/>
          <w:lang w:val="en-US" w:eastAsia="ar-SA"/>
        </w:rPr>
        <w:t xml:space="preserve"> 70</w:t>
      </w:r>
      <w:r w:rsidR="00AA4E39" w:rsidRPr="005F22E9">
        <w:rPr>
          <w:rFonts w:eastAsia="Times New Roman" w:cs="Arial"/>
          <w:i/>
          <w:color w:val="000000"/>
          <w:kern w:val="2"/>
          <w:szCs w:val="20"/>
          <w:lang w:val="en-US" w:eastAsia="ar-SA"/>
        </w:rPr>
        <w:t>/</w:t>
      </w:r>
      <w:r w:rsidRPr="005F22E9">
        <w:rPr>
          <w:rFonts w:eastAsia="Times New Roman" w:cs="Arial"/>
          <w:i/>
          <w:color w:val="000000"/>
          <w:kern w:val="2"/>
          <w:szCs w:val="20"/>
          <w:lang w:val="en-US" w:eastAsia="ar-SA"/>
        </w:rPr>
        <w:t>110</w:t>
      </w:r>
    </w:p>
    <w:p w:rsidR="002E46A7" w:rsidRPr="005F22E9" w:rsidRDefault="002E46A7" w:rsidP="00AA4E39">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5.2.11. </w:t>
      </w:r>
      <w:r w:rsidR="00AA4E39" w:rsidRPr="005F22E9">
        <w:rPr>
          <w:rFonts w:eastAsia="Times New Roman" w:cs="Arial"/>
          <w:i/>
          <w:color w:val="000000"/>
          <w:kern w:val="2"/>
          <w:szCs w:val="20"/>
          <w:lang w:val="en-US" w:eastAsia="ar-SA"/>
        </w:rPr>
        <w:t>Expected High-Level EISSSE Project Schedule</w:t>
      </w:r>
      <w:r w:rsidRPr="005F22E9">
        <w:rPr>
          <w:rFonts w:eastAsia="Times New Roman" w:cs="Arial"/>
          <w:i/>
          <w:color w:val="000000"/>
          <w:kern w:val="2"/>
          <w:szCs w:val="20"/>
          <w:lang w:val="en-US" w:eastAsia="ar-SA"/>
        </w:rPr>
        <w:t xml:space="preserve">, </w:t>
      </w:r>
      <w:r w:rsidR="00AA4E39" w:rsidRPr="005F22E9">
        <w:rPr>
          <w:rFonts w:eastAsia="Times New Roman" w:cs="Arial"/>
          <w:i/>
          <w:color w:val="000000"/>
          <w:kern w:val="2"/>
          <w:szCs w:val="20"/>
          <w:lang w:val="en-US" w:eastAsia="ar-SA"/>
        </w:rPr>
        <w:t xml:space="preserve">on page </w:t>
      </w:r>
      <w:r w:rsidRPr="005F22E9">
        <w:rPr>
          <w:rFonts w:eastAsia="Times New Roman" w:cs="Arial"/>
          <w:i/>
          <w:color w:val="000000"/>
          <w:kern w:val="2"/>
          <w:szCs w:val="20"/>
          <w:lang w:val="en-US" w:eastAsia="ar-SA"/>
        </w:rPr>
        <w:t>71</w:t>
      </w:r>
      <w:r w:rsidR="00AA4E39" w:rsidRPr="005F22E9">
        <w:rPr>
          <w:rFonts w:eastAsia="Times New Roman" w:cs="Arial"/>
          <w:i/>
          <w:color w:val="000000"/>
          <w:kern w:val="2"/>
          <w:szCs w:val="20"/>
          <w:lang w:val="en-US" w:eastAsia="ar-SA"/>
        </w:rPr>
        <w:t>/</w:t>
      </w:r>
      <w:r w:rsidRPr="005F22E9">
        <w:rPr>
          <w:rFonts w:eastAsia="Times New Roman" w:cs="Arial"/>
          <w:i/>
          <w:color w:val="000000"/>
          <w:kern w:val="2"/>
          <w:szCs w:val="20"/>
          <w:lang w:val="en-US" w:eastAsia="ar-SA"/>
        </w:rPr>
        <w:t>110</w:t>
      </w:r>
    </w:p>
    <w:p w:rsidR="002E46A7" w:rsidRPr="005F22E9" w:rsidRDefault="002E46A7" w:rsidP="00AA4E39">
      <w:pPr>
        <w:pStyle w:val="ListParagraph"/>
        <w:numPr>
          <w:ilvl w:val="0"/>
          <w:numId w:val="93"/>
        </w:numPr>
        <w:spacing w:after="0"/>
        <w:jc w:val="both"/>
        <w:rPr>
          <w:rFonts w:eastAsia="Times New Roman" w:cs="Arial"/>
          <w:i/>
          <w:color w:val="000000"/>
          <w:kern w:val="2"/>
          <w:szCs w:val="20"/>
          <w:lang w:val="en-US" w:eastAsia="ar-SA"/>
        </w:rPr>
      </w:pPr>
      <w:r w:rsidRPr="005F22E9">
        <w:rPr>
          <w:rFonts w:eastAsia="Times New Roman" w:cs="Arial"/>
          <w:i/>
          <w:color w:val="000000"/>
          <w:kern w:val="2"/>
          <w:szCs w:val="20"/>
          <w:lang w:val="en-US" w:eastAsia="ar-SA"/>
        </w:rPr>
        <w:t xml:space="preserve">5.2.12. </w:t>
      </w:r>
      <w:r w:rsidR="00AA4E39" w:rsidRPr="005F22E9">
        <w:rPr>
          <w:rFonts w:eastAsia="Times New Roman" w:cs="Arial"/>
          <w:i/>
          <w:color w:val="000000"/>
          <w:kern w:val="2"/>
          <w:szCs w:val="20"/>
          <w:lang w:val="en-US" w:eastAsia="ar-SA"/>
        </w:rPr>
        <w:t>EISSSE HW, OS, DB, SSSW</w:t>
      </w:r>
      <w:r w:rsidRPr="005F22E9">
        <w:rPr>
          <w:rFonts w:eastAsia="Times New Roman" w:cs="Arial"/>
          <w:i/>
          <w:color w:val="000000"/>
          <w:kern w:val="2"/>
          <w:szCs w:val="20"/>
          <w:lang w:val="en-US" w:eastAsia="ar-SA"/>
        </w:rPr>
        <w:t xml:space="preserve">, </w:t>
      </w:r>
      <w:r w:rsidR="00AA4E39" w:rsidRPr="005F22E9">
        <w:rPr>
          <w:rFonts w:eastAsia="Times New Roman" w:cs="Arial"/>
          <w:i/>
          <w:color w:val="000000"/>
          <w:kern w:val="2"/>
          <w:szCs w:val="20"/>
          <w:lang w:val="en-US" w:eastAsia="ar-SA"/>
        </w:rPr>
        <w:t xml:space="preserve">on page </w:t>
      </w:r>
      <w:r w:rsidRPr="005F22E9">
        <w:rPr>
          <w:rFonts w:eastAsia="Times New Roman" w:cs="Arial"/>
          <w:i/>
          <w:color w:val="000000"/>
          <w:kern w:val="2"/>
          <w:szCs w:val="20"/>
          <w:lang w:val="en-US" w:eastAsia="ar-SA"/>
        </w:rPr>
        <w:t>73</w:t>
      </w:r>
      <w:r w:rsidR="00AA4E39" w:rsidRPr="005F22E9">
        <w:rPr>
          <w:rFonts w:eastAsia="Times New Roman" w:cs="Arial"/>
          <w:i/>
          <w:color w:val="000000"/>
          <w:kern w:val="2"/>
          <w:szCs w:val="20"/>
          <w:lang w:val="en-US" w:eastAsia="ar-SA"/>
        </w:rPr>
        <w:t>/</w:t>
      </w:r>
      <w:r w:rsidRPr="005F22E9">
        <w:rPr>
          <w:rFonts w:eastAsia="Times New Roman" w:cs="Arial"/>
          <w:i/>
          <w:color w:val="000000"/>
          <w:kern w:val="2"/>
          <w:szCs w:val="20"/>
          <w:lang w:val="en-US" w:eastAsia="ar-SA"/>
        </w:rPr>
        <w:t>110</w:t>
      </w:r>
    </w:p>
    <w:p w:rsidR="002E46A7" w:rsidRPr="005F22E9" w:rsidRDefault="00AA4E39" w:rsidP="002E46A7">
      <w:pPr>
        <w:pStyle w:val="ListParagraph"/>
        <w:numPr>
          <w:ilvl w:val="0"/>
          <w:numId w:val="93"/>
        </w:numPr>
        <w:spacing w:after="0"/>
        <w:jc w:val="both"/>
        <w:rPr>
          <w:rFonts w:eastAsia="Times New Roman" w:cs="Arial"/>
          <w:i/>
          <w:color w:val="000000"/>
          <w:kern w:val="2"/>
          <w:szCs w:val="20"/>
          <w:lang w:val="en-US" w:eastAsia="ar-SA"/>
        </w:rPr>
      </w:pPr>
      <w:r w:rsidRPr="005F22E9">
        <w:rPr>
          <w:rFonts w:cs="Arial"/>
          <w:i/>
          <w:color w:val="000000"/>
          <w:kern w:val="2"/>
          <w:lang w:val="en-US"/>
        </w:rPr>
        <w:lastRenderedPageBreak/>
        <w:t>Form</w:t>
      </w:r>
      <w:r w:rsidR="002E46A7" w:rsidRPr="005F22E9">
        <w:rPr>
          <w:rFonts w:cs="Arial"/>
          <w:i/>
          <w:color w:val="000000"/>
          <w:kern w:val="2"/>
          <w:lang w:val="en-US"/>
        </w:rPr>
        <w:t xml:space="preserve"> 2: </w:t>
      </w:r>
      <w:r w:rsidRPr="005F22E9">
        <w:rPr>
          <w:rFonts w:cs="Arial"/>
          <w:i/>
          <w:color w:val="000000"/>
          <w:kern w:val="2"/>
          <w:lang w:val="en-US"/>
        </w:rPr>
        <w:t>Tender Form on page</w:t>
      </w:r>
      <w:r w:rsidR="002E46A7" w:rsidRPr="005F22E9">
        <w:rPr>
          <w:rFonts w:cs="Arial"/>
          <w:i/>
          <w:color w:val="000000"/>
          <w:kern w:val="2"/>
          <w:lang w:val="en-US"/>
        </w:rPr>
        <w:t xml:space="preserve"> 77</w:t>
      </w:r>
      <w:r w:rsidRPr="005F22E9">
        <w:rPr>
          <w:rFonts w:cs="Arial"/>
          <w:i/>
          <w:color w:val="000000"/>
          <w:kern w:val="2"/>
          <w:lang w:val="en-US"/>
        </w:rPr>
        <w:t>/</w:t>
      </w:r>
      <w:r w:rsidR="002E46A7" w:rsidRPr="005F22E9">
        <w:rPr>
          <w:rFonts w:cs="Arial"/>
          <w:i/>
          <w:color w:val="000000"/>
          <w:kern w:val="2"/>
          <w:lang w:val="en-US"/>
        </w:rPr>
        <w:t>110;</w:t>
      </w:r>
    </w:p>
    <w:p w:rsidR="002E46A7" w:rsidRPr="005F22E9" w:rsidRDefault="00AA4E39" w:rsidP="002E46A7">
      <w:pPr>
        <w:numPr>
          <w:ilvl w:val="0"/>
          <w:numId w:val="93"/>
        </w:numPr>
        <w:suppressAutoHyphens w:val="0"/>
        <w:jc w:val="both"/>
        <w:rPr>
          <w:rFonts w:cs="Arial"/>
          <w:i/>
          <w:color w:val="000000"/>
          <w:kern w:val="2"/>
          <w:lang w:val="en-US"/>
        </w:rPr>
      </w:pPr>
      <w:r w:rsidRPr="005F22E9">
        <w:rPr>
          <w:rFonts w:cs="Arial"/>
          <w:i/>
          <w:color w:val="000000"/>
          <w:kern w:val="2"/>
          <w:lang w:val="en-US"/>
        </w:rPr>
        <w:t>Form</w:t>
      </w:r>
      <w:r w:rsidR="002E46A7" w:rsidRPr="005F22E9">
        <w:rPr>
          <w:rFonts w:cs="Arial"/>
          <w:i/>
          <w:color w:val="000000"/>
          <w:kern w:val="2"/>
          <w:lang w:val="en-US"/>
        </w:rPr>
        <w:t xml:space="preserve"> 4: </w:t>
      </w:r>
      <w:r w:rsidRPr="005F22E9">
        <w:rPr>
          <w:rFonts w:cs="Arial"/>
          <w:i/>
          <w:color w:val="000000"/>
          <w:kern w:val="2"/>
          <w:lang w:val="en-US"/>
        </w:rPr>
        <w:t>Price Structure on page</w:t>
      </w:r>
      <w:r w:rsidR="002E46A7" w:rsidRPr="005F22E9">
        <w:rPr>
          <w:rFonts w:cs="Arial"/>
          <w:i/>
          <w:color w:val="000000"/>
          <w:kern w:val="2"/>
          <w:lang w:val="en-US"/>
        </w:rPr>
        <w:t xml:space="preserve"> 81</w:t>
      </w:r>
      <w:r w:rsidRPr="005F22E9">
        <w:rPr>
          <w:rFonts w:cs="Arial"/>
          <w:i/>
          <w:color w:val="000000"/>
          <w:kern w:val="2"/>
          <w:lang w:val="en-US"/>
        </w:rPr>
        <w:t>/</w:t>
      </w:r>
      <w:r w:rsidR="002E46A7" w:rsidRPr="005F22E9">
        <w:rPr>
          <w:rFonts w:cs="Arial"/>
          <w:i/>
          <w:color w:val="000000"/>
          <w:kern w:val="2"/>
          <w:lang w:val="en-US"/>
        </w:rPr>
        <w:t>110;</w:t>
      </w:r>
    </w:p>
    <w:p w:rsidR="002E46A7" w:rsidRPr="005F22E9" w:rsidRDefault="00AA4E39" w:rsidP="002E46A7">
      <w:pPr>
        <w:numPr>
          <w:ilvl w:val="0"/>
          <w:numId w:val="93"/>
        </w:numPr>
        <w:suppressAutoHyphens w:val="0"/>
        <w:jc w:val="both"/>
        <w:rPr>
          <w:rFonts w:cs="Arial"/>
          <w:i/>
          <w:color w:val="000000"/>
          <w:kern w:val="2"/>
          <w:lang w:val="en-US"/>
        </w:rPr>
      </w:pPr>
      <w:r w:rsidRPr="005F22E9">
        <w:rPr>
          <w:rFonts w:cs="Arial"/>
          <w:i/>
          <w:color w:val="000000"/>
          <w:kern w:val="2"/>
          <w:lang w:val="en-US"/>
        </w:rPr>
        <w:t>Form</w:t>
      </w:r>
      <w:r w:rsidR="002E46A7" w:rsidRPr="005F22E9">
        <w:rPr>
          <w:rFonts w:cs="Arial"/>
          <w:i/>
          <w:color w:val="000000"/>
          <w:kern w:val="2"/>
          <w:lang w:val="en-US"/>
        </w:rPr>
        <w:t xml:space="preserve"> 9: </w:t>
      </w:r>
      <w:r w:rsidRPr="005F22E9">
        <w:rPr>
          <w:rFonts w:cs="Arial"/>
          <w:i/>
          <w:color w:val="000000"/>
          <w:kern w:val="2"/>
          <w:lang w:val="en-US"/>
        </w:rPr>
        <w:t xml:space="preserve">Service Execution Time Schedule on page </w:t>
      </w:r>
      <w:r w:rsidR="002E46A7" w:rsidRPr="005F22E9">
        <w:rPr>
          <w:rFonts w:cs="Arial"/>
          <w:i/>
          <w:color w:val="000000"/>
          <w:kern w:val="2"/>
          <w:lang w:val="en-US"/>
        </w:rPr>
        <w:t>91</w:t>
      </w:r>
      <w:r w:rsidRPr="005F22E9">
        <w:rPr>
          <w:rFonts w:cs="Arial"/>
          <w:i/>
          <w:color w:val="000000"/>
          <w:kern w:val="2"/>
          <w:lang w:val="en-US"/>
        </w:rPr>
        <w:t>/</w:t>
      </w:r>
      <w:r w:rsidR="002E46A7" w:rsidRPr="005F22E9">
        <w:rPr>
          <w:rFonts w:cs="Arial"/>
          <w:i/>
          <w:color w:val="000000"/>
          <w:kern w:val="2"/>
          <w:lang w:val="en-US"/>
        </w:rPr>
        <w:t>110</w:t>
      </w:r>
    </w:p>
    <w:p w:rsidR="002E46A7" w:rsidRPr="005F22E9" w:rsidRDefault="00AA4E39" w:rsidP="002E46A7">
      <w:pPr>
        <w:numPr>
          <w:ilvl w:val="0"/>
          <w:numId w:val="93"/>
        </w:numPr>
        <w:suppressAutoHyphens w:val="0"/>
        <w:jc w:val="both"/>
        <w:rPr>
          <w:rFonts w:cs="Arial"/>
          <w:i/>
          <w:color w:val="000000"/>
          <w:kern w:val="2"/>
          <w:lang w:val="en-US"/>
        </w:rPr>
      </w:pPr>
      <w:r w:rsidRPr="005F22E9">
        <w:rPr>
          <w:rFonts w:cs="Arial"/>
          <w:i/>
          <w:color w:val="000000"/>
          <w:kern w:val="2"/>
          <w:lang w:val="en-US"/>
        </w:rPr>
        <w:t>Model Contract on page</w:t>
      </w:r>
      <w:r w:rsidR="002E46A7" w:rsidRPr="005F22E9">
        <w:rPr>
          <w:rFonts w:cs="Arial"/>
          <w:i/>
          <w:color w:val="000000"/>
          <w:kern w:val="2"/>
          <w:lang w:val="en-US"/>
        </w:rPr>
        <w:t xml:space="preserve"> 96</w:t>
      </w:r>
      <w:r w:rsidRPr="005F22E9">
        <w:rPr>
          <w:rFonts w:cs="Arial"/>
          <w:i/>
          <w:color w:val="000000"/>
          <w:kern w:val="2"/>
          <w:lang w:val="en-US"/>
        </w:rPr>
        <w:t>/</w:t>
      </w:r>
      <w:r w:rsidR="002E46A7" w:rsidRPr="005F22E9">
        <w:rPr>
          <w:rFonts w:cs="Arial"/>
          <w:i/>
          <w:color w:val="000000"/>
          <w:kern w:val="2"/>
          <w:lang w:val="en-US"/>
        </w:rPr>
        <w:t>110,</w:t>
      </w:r>
    </w:p>
    <w:p w:rsidR="002E46A7" w:rsidRPr="005F22E9" w:rsidRDefault="002E46A7" w:rsidP="002E46A7">
      <w:pPr>
        <w:spacing w:line="100" w:lineRule="atLeast"/>
        <w:rPr>
          <w:rFonts w:cs="Arial"/>
          <w:i/>
          <w:color w:val="000000"/>
          <w:kern w:val="2"/>
          <w:lang w:val="en-US"/>
        </w:rPr>
      </w:pPr>
    </w:p>
    <w:p w:rsidR="002E46A7" w:rsidRPr="005F22E9" w:rsidRDefault="00AA4E39" w:rsidP="002E46A7">
      <w:pPr>
        <w:spacing w:line="100" w:lineRule="atLeast"/>
        <w:jc w:val="both"/>
        <w:rPr>
          <w:rFonts w:cs="Arial"/>
          <w:i/>
          <w:color w:val="000000"/>
          <w:kern w:val="2"/>
          <w:lang w:val="en-US"/>
        </w:rPr>
      </w:pPr>
      <w:r w:rsidRPr="005F22E9">
        <w:rPr>
          <w:rFonts w:cs="Arial"/>
          <w:i/>
          <w:color w:val="000000"/>
          <w:kern w:val="2"/>
          <w:lang w:val="en-US"/>
        </w:rPr>
        <w:t>and for the purpose of preparation of acceptable tenders the Committee has prepared the consolidated version of Tender Documents and it reads</w:t>
      </w:r>
      <w:r w:rsidR="002E46A7" w:rsidRPr="005F22E9">
        <w:rPr>
          <w:rFonts w:eastAsia="Arial Unicode MS" w:cs="Arial"/>
          <w:i/>
          <w:color w:val="000000"/>
          <w:kern w:val="2"/>
          <w:lang w:val="en-US"/>
        </w:rPr>
        <w:t>:</w:t>
      </w:r>
    </w:p>
    <w:p w:rsidR="002E46A7" w:rsidRPr="005F22E9" w:rsidRDefault="002E46A7" w:rsidP="002E46A7">
      <w:pPr>
        <w:jc w:val="center"/>
        <w:rPr>
          <w:rFonts w:cs="Arial"/>
          <w:lang w:val="en-US"/>
        </w:rPr>
      </w:pPr>
    </w:p>
    <w:p w:rsidR="002E46A7" w:rsidRPr="005F22E9" w:rsidRDefault="002E46A7" w:rsidP="002E46A7">
      <w:pPr>
        <w:jc w:val="center"/>
        <w:rPr>
          <w:rFonts w:cs="Arial"/>
          <w:b/>
          <w:lang w:val="en-US"/>
        </w:rPr>
      </w:pPr>
      <w:r w:rsidRPr="005F22E9">
        <w:rPr>
          <w:rFonts w:cs="Arial"/>
          <w:b/>
          <w:lang w:val="en-US"/>
        </w:rPr>
        <w:t>I</w:t>
      </w:r>
    </w:p>
    <w:p w:rsidR="002E46A7" w:rsidRPr="005F22E9" w:rsidRDefault="002E46A7" w:rsidP="002E46A7">
      <w:pPr>
        <w:pStyle w:val="BodyText"/>
        <w:jc w:val="center"/>
        <w:rPr>
          <w:rFonts w:cs="Arial"/>
          <w:sz w:val="22"/>
          <w:szCs w:val="22"/>
          <w:lang w:val="en-US"/>
        </w:rPr>
      </w:pPr>
    </w:p>
    <w:p w:rsidR="002E46A7" w:rsidRPr="005F22E9" w:rsidRDefault="00AA4E39" w:rsidP="002E46A7">
      <w:pPr>
        <w:pStyle w:val="BodyText"/>
        <w:jc w:val="center"/>
        <w:rPr>
          <w:rFonts w:cs="Arial"/>
          <w:b/>
          <w:spacing w:val="80"/>
          <w:sz w:val="22"/>
          <w:szCs w:val="22"/>
          <w:lang w:val="en-US"/>
        </w:rPr>
      </w:pPr>
      <w:r w:rsidRPr="005F22E9">
        <w:rPr>
          <w:rFonts w:cs="Arial"/>
          <w:b/>
          <w:spacing w:val="80"/>
          <w:sz w:val="22"/>
          <w:szCs w:val="22"/>
          <w:lang w:val="en-US"/>
        </w:rPr>
        <w:t xml:space="preserve">“FIRST AMENDMENT TO </w:t>
      </w:r>
    </w:p>
    <w:p w:rsidR="002E46A7" w:rsidRPr="005F22E9" w:rsidRDefault="00AA4E39" w:rsidP="002E46A7">
      <w:pPr>
        <w:pStyle w:val="Title"/>
        <w:rPr>
          <w:rFonts w:cs="Arial"/>
          <w:b w:val="0"/>
          <w:bCs w:val="0"/>
          <w:sz w:val="22"/>
          <w:szCs w:val="22"/>
          <w:lang w:val="en-US"/>
        </w:rPr>
      </w:pPr>
      <w:r w:rsidRPr="005F22E9">
        <w:rPr>
          <w:rFonts w:cs="Arial"/>
          <w:spacing w:val="80"/>
          <w:sz w:val="22"/>
          <w:szCs w:val="22"/>
          <w:lang w:val="en-US"/>
        </w:rPr>
        <w:t>TENDER DOCUMENTS OF</w:t>
      </w:r>
    </w:p>
    <w:p w:rsidR="002E46A7" w:rsidRPr="005F22E9" w:rsidRDefault="00AA4E39" w:rsidP="002E46A7">
      <w:pPr>
        <w:pStyle w:val="Title"/>
        <w:rPr>
          <w:rFonts w:cs="Arial"/>
          <w:spacing w:val="20"/>
          <w:sz w:val="22"/>
          <w:szCs w:val="22"/>
          <w:lang w:val="en-US"/>
        </w:rPr>
      </w:pPr>
      <w:r w:rsidRPr="005F22E9">
        <w:rPr>
          <w:rFonts w:cs="Arial"/>
          <w:spacing w:val="20"/>
          <w:sz w:val="22"/>
          <w:szCs w:val="22"/>
          <w:lang w:val="en-US"/>
        </w:rPr>
        <w:t>THE EMPLOYER</w:t>
      </w:r>
    </w:p>
    <w:p w:rsidR="002E46A7" w:rsidRPr="005F22E9" w:rsidRDefault="002E46A7" w:rsidP="002E46A7">
      <w:pPr>
        <w:pStyle w:val="Title"/>
        <w:rPr>
          <w:rFonts w:cs="Arial"/>
          <w:sz w:val="22"/>
          <w:szCs w:val="22"/>
          <w:lang w:val="en-US"/>
        </w:rPr>
      </w:pPr>
    </w:p>
    <w:p w:rsidR="002E46A7" w:rsidRPr="005F22E9" w:rsidRDefault="00AA4E39" w:rsidP="002E46A7">
      <w:pPr>
        <w:pStyle w:val="Title"/>
        <w:rPr>
          <w:rFonts w:cs="Arial"/>
          <w:sz w:val="22"/>
          <w:szCs w:val="22"/>
          <w:lang w:val="en-US"/>
        </w:rPr>
      </w:pPr>
      <w:r w:rsidRPr="005F22E9">
        <w:rPr>
          <w:rFonts w:cs="Arial"/>
          <w:sz w:val="22"/>
          <w:szCs w:val="22"/>
          <w:lang w:val="en-US"/>
        </w:rPr>
        <w:t>Public Enterprise Electric Power Industry of Serbia, Belgrade</w:t>
      </w:r>
    </w:p>
    <w:p w:rsidR="002E46A7" w:rsidRPr="005F22E9" w:rsidRDefault="002E46A7" w:rsidP="002E46A7">
      <w:pPr>
        <w:pStyle w:val="BodyText"/>
        <w:jc w:val="center"/>
        <w:rPr>
          <w:rFonts w:cs="Arial"/>
          <w:b/>
          <w:spacing w:val="80"/>
          <w:sz w:val="22"/>
          <w:szCs w:val="22"/>
          <w:lang w:val="en-US"/>
        </w:rPr>
      </w:pPr>
      <w:r w:rsidRPr="005F22E9">
        <w:rPr>
          <w:rFonts w:cs="Arial"/>
          <w:b/>
          <w:spacing w:val="80"/>
          <w:sz w:val="22"/>
          <w:szCs w:val="22"/>
          <w:lang w:val="en-US"/>
        </w:rPr>
        <w:t>(</w:t>
      </w:r>
      <w:r w:rsidR="00AA4E39" w:rsidRPr="005F22E9">
        <w:rPr>
          <w:rFonts w:cs="Arial"/>
          <w:b/>
          <w:spacing w:val="80"/>
          <w:sz w:val="22"/>
          <w:szCs w:val="22"/>
          <w:lang w:val="en-US"/>
        </w:rPr>
        <w:t>consolidated version</w:t>
      </w:r>
      <w:r w:rsidRPr="005F22E9">
        <w:rPr>
          <w:rFonts w:cs="Arial"/>
          <w:b/>
          <w:spacing w:val="80"/>
          <w:sz w:val="22"/>
          <w:szCs w:val="22"/>
          <w:lang w:val="en-US"/>
        </w:rPr>
        <w:t>)</w:t>
      </w:r>
    </w:p>
    <w:p w:rsidR="00CD6999" w:rsidRPr="005F22E9" w:rsidRDefault="00CD6999" w:rsidP="00071074">
      <w:pPr>
        <w:pStyle w:val="BodyText"/>
        <w:rPr>
          <w:rFonts w:cs="Arial"/>
          <w:szCs w:val="24"/>
          <w:lang w:val="en-GB"/>
        </w:rPr>
      </w:pPr>
    </w:p>
    <w:p w:rsidR="00D7796A" w:rsidRPr="005F22E9" w:rsidRDefault="00D7796A" w:rsidP="00071074">
      <w:pPr>
        <w:pStyle w:val="BodyText"/>
        <w:rPr>
          <w:rFonts w:cs="Arial"/>
          <w:szCs w:val="24"/>
          <w:lang w:val="en-GB"/>
        </w:rPr>
      </w:pPr>
    </w:p>
    <w:p w:rsidR="001B288D" w:rsidRPr="005F22E9" w:rsidRDefault="001B288D" w:rsidP="003B2782">
      <w:pPr>
        <w:pStyle w:val="BodyText"/>
        <w:jc w:val="center"/>
        <w:rPr>
          <w:rFonts w:cs="Arial"/>
          <w:b/>
          <w:szCs w:val="24"/>
          <w:lang w:val="en-GB"/>
        </w:rPr>
      </w:pPr>
      <w:r w:rsidRPr="005F22E9">
        <w:rPr>
          <w:rFonts w:cs="Arial"/>
          <w:b/>
          <w:szCs w:val="24"/>
          <w:lang w:val="en-GB"/>
        </w:rPr>
        <w:t>FOR THE PUBLIC PROCUREMENT OF</w:t>
      </w:r>
    </w:p>
    <w:p w:rsidR="003B2782" w:rsidRPr="005F22E9" w:rsidRDefault="001B288D" w:rsidP="003B2782">
      <w:pPr>
        <w:pStyle w:val="BodyText"/>
        <w:jc w:val="center"/>
        <w:rPr>
          <w:rFonts w:cs="Arial"/>
          <w:b/>
          <w:szCs w:val="24"/>
          <w:lang w:val="sr-Latn-CS"/>
        </w:rPr>
      </w:pPr>
      <w:r w:rsidRPr="005F22E9">
        <w:rPr>
          <w:rFonts w:cs="Arial"/>
          <w:b/>
          <w:noProof/>
          <w:szCs w:val="24"/>
          <w:lang w:val="sr-Latn-CS"/>
        </w:rPr>
        <w:t>SERVICE</w:t>
      </w:r>
      <w:r w:rsidR="00C50A46" w:rsidRPr="005F22E9">
        <w:rPr>
          <w:rFonts w:cs="Arial"/>
          <w:b/>
          <w:noProof/>
          <w:szCs w:val="24"/>
          <w:lang w:val="sr-Latn-CS"/>
        </w:rPr>
        <w:t>S</w:t>
      </w:r>
      <w:r w:rsidRPr="005F22E9">
        <w:rPr>
          <w:rFonts w:cs="Arial"/>
          <w:b/>
          <w:noProof/>
          <w:szCs w:val="24"/>
          <w:lang w:val="sr-Latn-CS"/>
        </w:rPr>
        <w:t xml:space="preserve"> WITH ACCOMPANYING GOODS</w:t>
      </w:r>
    </w:p>
    <w:p w:rsidR="00CC3260" w:rsidRPr="005F22E9" w:rsidRDefault="00CC3260" w:rsidP="00CC3260">
      <w:pPr>
        <w:pStyle w:val="BodyText"/>
        <w:jc w:val="center"/>
        <w:rPr>
          <w:rFonts w:cs="Arial"/>
          <w:b/>
          <w:szCs w:val="24"/>
          <w:lang w:val="en-GB"/>
        </w:rPr>
      </w:pPr>
    </w:p>
    <w:p w:rsidR="00BC6838" w:rsidRPr="005F22E9" w:rsidRDefault="00C50A46" w:rsidP="00BC6838">
      <w:pPr>
        <w:jc w:val="center"/>
        <w:rPr>
          <w:rFonts w:cs="Arial"/>
          <w:b/>
          <w:szCs w:val="24"/>
          <w:lang w:val="sr-Latn-CS"/>
        </w:rPr>
      </w:pPr>
      <w:r w:rsidRPr="005F22E9">
        <w:rPr>
          <w:rFonts w:cs="Arial"/>
          <w:b/>
          <w:lang w:val="en-GB"/>
        </w:rPr>
        <w:t xml:space="preserve">Information system </w:t>
      </w:r>
      <w:r w:rsidR="006E2086" w:rsidRPr="005F22E9">
        <w:rPr>
          <w:rFonts w:cs="Arial"/>
          <w:b/>
          <w:lang w:val="en-GB"/>
        </w:rPr>
        <w:t>to</w:t>
      </w:r>
      <w:r w:rsidRPr="005F22E9">
        <w:rPr>
          <w:rFonts w:cs="Arial"/>
          <w:b/>
          <w:lang w:val="en-GB"/>
        </w:rPr>
        <w:t xml:space="preserve"> support </w:t>
      </w:r>
      <w:r w:rsidR="006E2086" w:rsidRPr="005F22E9">
        <w:rPr>
          <w:rFonts w:cs="Arial"/>
          <w:b/>
          <w:noProof/>
          <w:lang w:val="sr-Latn-CS"/>
        </w:rPr>
        <w:t>generation</w:t>
      </w:r>
      <w:r w:rsidRPr="005F22E9">
        <w:rPr>
          <w:rFonts w:cs="Arial"/>
          <w:b/>
          <w:noProof/>
          <w:lang w:val="sr-Latn-CS"/>
        </w:rPr>
        <w:t xml:space="preserve"> and </w:t>
      </w:r>
      <w:r w:rsidR="006E2086" w:rsidRPr="005F22E9">
        <w:rPr>
          <w:rFonts w:cs="Arial"/>
          <w:b/>
          <w:noProof/>
          <w:lang w:val="sr-Latn-CS"/>
        </w:rPr>
        <w:t>sale</w:t>
      </w:r>
      <w:r w:rsidRPr="005F22E9">
        <w:rPr>
          <w:rFonts w:cs="Arial"/>
          <w:b/>
          <w:noProof/>
          <w:lang w:val="sr-Latn-CS"/>
        </w:rPr>
        <w:t xml:space="preserve"> of electricity (the Phase 2) and modernization of control and informa</w:t>
      </w:r>
      <w:r w:rsidR="00CC3365" w:rsidRPr="005F22E9">
        <w:rPr>
          <w:rFonts w:cs="Arial"/>
          <w:b/>
          <w:noProof/>
          <w:lang w:val="sr-Latn-CS"/>
        </w:rPr>
        <w:t>t</w:t>
      </w:r>
      <w:r w:rsidRPr="005F22E9">
        <w:rPr>
          <w:rFonts w:cs="Arial"/>
          <w:b/>
          <w:noProof/>
          <w:lang w:val="sr-Latn-CS"/>
        </w:rPr>
        <w:t xml:space="preserve">ion SCADA system </w:t>
      </w:r>
    </w:p>
    <w:p w:rsidR="00CC3260" w:rsidRPr="005F22E9" w:rsidRDefault="00CC3260" w:rsidP="00CC3260">
      <w:pPr>
        <w:pStyle w:val="BodyText"/>
        <w:jc w:val="center"/>
        <w:rPr>
          <w:rFonts w:cs="Arial"/>
          <w:b/>
          <w:szCs w:val="24"/>
          <w:lang w:val="en-GB"/>
        </w:rPr>
      </w:pPr>
    </w:p>
    <w:p w:rsidR="006C08E2" w:rsidRPr="005F22E9" w:rsidRDefault="00B20233" w:rsidP="00080EA3">
      <w:pPr>
        <w:pStyle w:val="BodyText"/>
        <w:jc w:val="center"/>
        <w:rPr>
          <w:rFonts w:cs="Arial"/>
          <w:szCs w:val="24"/>
          <w:lang w:val="en-GB"/>
        </w:rPr>
      </w:pPr>
      <w:r w:rsidRPr="005F22E9">
        <w:rPr>
          <w:rFonts w:cs="Arial"/>
          <w:szCs w:val="24"/>
          <w:lang w:val="en-GB"/>
        </w:rPr>
        <w:t xml:space="preserve"> </w:t>
      </w:r>
    </w:p>
    <w:p w:rsidR="003B5BC3" w:rsidRPr="005F22E9" w:rsidRDefault="003B5BC3" w:rsidP="00071074">
      <w:pPr>
        <w:pStyle w:val="BodyText"/>
        <w:jc w:val="center"/>
        <w:rPr>
          <w:rFonts w:cs="Arial"/>
          <w:b/>
          <w:szCs w:val="24"/>
          <w:lang w:val="en-GB"/>
        </w:rPr>
      </w:pPr>
      <w:r w:rsidRPr="005F22E9">
        <w:rPr>
          <w:rFonts w:cs="Arial"/>
          <w:b/>
          <w:szCs w:val="24"/>
          <w:lang w:val="en-GB"/>
        </w:rPr>
        <w:t xml:space="preserve">- </w:t>
      </w:r>
      <w:r w:rsidR="00C50A46" w:rsidRPr="005F22E9">
        <w:rPr>
          <w:rFonts w:cs="Arial"/>
          <w:b/>
          <w:szCs w:val="24"/>
          <w:lang w:val="en-GB"/>
        </w:rPr>
        <w:t xml:space="preserve">UNDER AN OPEN PROCEDURE </w:t>
      </w:r>
      <w:r w:rsidRPr="005F22E9">
        <w:rPr>
          <w:rFonts w:cs="Arial"/>
          <w:b/>
          <w:szCs w:val="24"/>
          <w:lang w:val="en-GB"/>
        </w:rPr>
        <w:t>-</w:t>
      </w:r>
    </w:p>
    <w:p w:rsidR="003B5BC3" w:rsidRPr="005F22E9" w:rsidRDefault="003B5BC3" w:rsidP="00071074">
      <w:pPr>
        <w:pStyle w:val="BodyText"/>
        <w:rPr>
          <w:rFonts w:cs="Arial"/>
          <w:szCs w:val="24"/>
          <w:lang w:val="en-GB"/>
        </w:rPr>
      </w:pPr>
    </w:p>
    <w:p w:rsidR="003B5BC3" w:rsidRPr="005F22E9" w:rsidRDefault="003B5BC3" w:rsidP="00071074">
      <w:pPr>
        <w:pStyle w:val="BodyText"/>
        <w:rPr>
          <w:rFonts w:cs="Arial"/>
          <w:szCs w:val="24"/>
          <w:lang w:val="en-GB"/>
        </w:rPr>
      </w:pPr>
    </w:p>
    <w:p w:rsidR="003B5BC3" w:rsidRPr="005F22E9" w:rsidRDefault="00C50A46" w:rsidP="00071074">
      <w:pPr>
        <w:pStyle w:val="BodyText"/>
        <w:jc w:val="center"/>
        <w:rPr>
          <w:rFonts w:cs="Arial"/>
          <w:b/>
          <w:szCs w:val="24"/>
          <w:lang w:val="en-GB"/>
        </w:rPr>
      </w:pPr>
      <w:r w:rsidRPr="005F22E9">
        <w:rPr>
          <w:rFonts w:cs="Arial"/>
          <w:b/>
          <w:szCs w:val="24"/>
          <w:lang w:val="en-GB"/>
        </w:rPr>
        <w:t xml:space="preserve">PUBLIC PROCUREMENT No. </w:t>
      </w:r>
      <w:r w:rsidR="002F39A4" w:rsidRPr="005F22E9">
        <w:rPr>
          <w:rFonts w:cs="Arial"/>
          <w:b/>
          <w:szCs w:val="24"/>
          <w:lang w:val="en-GB"/>
        </w:rPr>
        <w:t>1000/0156/2015</w:t>
      </w:r>
    </w:p>
    <w:p w:rsidR="00D7796A" w:rsidRPr="005F22E9" w:rsidRDefault="00D7796A" w:rsidP="00071074">
      <w:pPr>
        <w:pStyle w:val="BodyText"/>
        <w:rPr>
          <w:rFonts w:cs="Arial"/>
          <w:szCs w:val="24"/>
          <w:lang w:val="en-GB"/>
        </w:rPr>
      </w:pPr>
    </w:p>
    <w:p w:rsidR="00A3774E" w:rsidRPr="005F22E9" w:rsidRDefault="00A3774E" w:rsidP="00071074">
      <w:pPr>
        <w:pStyle w:val="BodyText"/>
        <w:rPr>
          <w:rFonts w:cs="Arial"/>
          <w:szCs w:val="24"/>
          <w:lang w:val="en-GB"/>
        </w:rPr>
      </w:pPr>
    </w:p>
    <w:p w:rsidR="007B4C68" w:rsidRPr="005F22E9" w:rsidRDefault="007B4C68" w:rsidP="00071074">
      <w:pPr>
        <w:pStyle w:val="BodyText"/>
        <w:rPr>
          <w:rFonts w:cs="Arial"/>
          <w:szCs w:val="24"/>
          <w:lang w:val="en-GB"/>
        </w:rPr>
      </w:pPr>
    </w:p>
    <w:p w:rsidR="00081E22" w:rsidRPr="005F22E9" w:rsidRDefault="00081E22" w:rsidP="00071074">
      <w:pPr>
        <w:pStyle w:val="BodyText"/>
        <w:rPr>
          <w:rFonts w:cs="Arial"/>
          <w:szCs w:val="24"/>
          <w:lang w:val="en-GB"/>
        </w:rPr>
      </w:pPr>
    </w:p>
    <w:p w:rsidR="00EB2C6E" w:rsidRPr="005F22E9" w:rsidRDefault="00EB2C6E" w:rsidP="00EB2C6E">
      <w:pPr>
        <w:spacing w:after="120" w:line="100" w:lineRule="atLeast"/>
        <w:jc w:val="center"/>
        <w:rPr>
          <w:rFonts w:eastAsia="Arial Unicode MS" w:cs="Arial"/>
          <w:kern w:val="2"/>
          <w:szCs w:val="24"/>
          <w:lang w:val="en-GB"/>
        </w:rPr>
      </w:pPr>
      <w:r w:rsidRPr="005F22E9">
        <w:rPr>
          <w:rFonts w:eastAsia="Arial Unicode MS" w:cs="Arial"/>
          <w:kern w:val="2"/>
          <w:szCs w:val="24"/>
          <w:lang w:val="en-GB"/>
        </w:rPr>
        <w:t>(</w:t>
      </w:r>
      <w:r w:rsidR="003162B1" w:rsidRPr="005F22E9">
        <w:rPr>
          <w:rFonts w:eastAsia="Arial Unicode MS" w:cs="Arial"/>
          <w:kern w:val="2"/>
          <w:szCs w:val="24"/>
          <w:lang w:val="en-GB"/>
        </w:rPr>
        <w:t>Filed in PE EPS und</w:t>
      </w:r>
      <w:r w:rsidR="00C50A46" w:rsidRPr="005F22E9">
        <w:rPr>
          <w:rFonts w:eastAsia="Arial Unicode MS" w:cs="Arial"/>
          <w:kern w:val="2"/>
          <w:szCs w:val="24"/>
          <w:lang w:val="en-GB"/>
        </w:rPr>
        <w:t>er No.</w:t>
      </w:r>
      <w:r w:rsidRPr="005F22E9">
        <w:rPr>
          <w:rFonts w:eastAsia="Arial Unicode MS" w:cs="Arial"/>
          <w:kern w:val="2"/>
          <w:szCs w:val="24"/>
          <w:lang w:val="en-GB"/>
        </w:rPr>
        <w:t xml:space="preserve"> </w:t>
      </w:r>
      <w:r w:rsidR="002F39A4" w:rsidRPr="005F22E9">
        <w:rPr>
          <w:rFonts w:eastAsia="Arial Unicode MS" w:cs="Arial"/>
          <w:kern w:val="2"/>
          <w:szCs w:val="24"/>
          <w:lang w:val="en-GB"/>
        </w:rPr>
        <w:t>12.01.15011/</w:t>
      </w:r>
      <w:r w:rsidR="005F22E9">
        <w:rPr>
          <w:rFonts w:eastAsia="Arial Unicode MS" w:cs="Arial"/>
          <w:kern w:val="2"/>
          <w:szCs w:val="24"/>
          <w:lang w:val="sr-Cyrl-RS"/>
        </w:rPr>
        <w:t>11</w:t>
      </w:r>
      <w:r w:rsidR="002F39A4" w:rsidRPr="005F22E9">
        <w:rPr>
          <w:rFonts w:eastAsia="Arial Unicode MS" w:cs="Arial"/>
          <w:kern w:val="2"/>
          <w:szCs w:val="24"/>
          <w:lang w:val="en-GB"/>
        </w:rPr>
        <w:t>-16</w:t>
      </w:r>
      <w:r w:rsidRPr="005F22E9">
        <w:rPr>
          <w:rFonts w:eastAsia="Arial Unicode MS" w:cs="Arial"/>
          <w:kern w:val="2"/>
          <w:szCs w:val="24"/>
          <w:lang w:val="en-GB"/>
        </w:rPr>
        <w:t xml:space="preserve"> </w:t>
      </w:r>
      <w:r w:rsidR="00C50A46" w:rsidRPr="005F22E9">
        <w:rPr>
          <w:rFonts w:eastAsia="Arial Unicode MS" w:cs="Arial"/>
          <w:kern w:val="2"/>
          <w:szCs w:val="24"/>
          <w:lang w:val="en-GB"/>
        </w:rPr>
        <w:t>dated</w:t>
      </w:r>
      <w:r w:rsidR="006C303D" w:rsidRPr="005F22E9">
        <w:rPr>
          <w:rFonts w:eastAsia="Arial Unicode MS" w:cs="Arial"/>
          <w:kern w:val="2"/>
          <w:szCs w:val="24"/>
          <w:lang w:val="en-GB"/>
        </w:rPr>
        <w:t xml:space="preserve"> </w:t>
      </w:r>
      <w:r w:rsidR="005F22E9">
        <w:rPr>
          <w:rFonts w:eastAsia="Arial Unicode MS" w:cs="Arial"/>
          <w:kern w:val="2"/>
          <w:szCs w:val="24"/>
          <w:lang w:val="en-GB"/>
        </w:rPr>
        <w:t>01</w:t>
      </w:r>
      <w:r w:rsidR="002F39A4" w:rsidRPr="005F22E9">
        <w:rPr>
          <w:rFonts w:eastAsia="Arial Unicode MS" w:cs="Arial"/>
          <w:kern w:val="2"/>
          <w:szCs w:val="24"/>
          <w:lang w:val="en-GB"/>
        </w:rPr>
        <w:t>.0</w:t>
      </w:r>
      <w:r w:rsidR="002E46A7" w:rsidRPr="005F22E9">
        <w:rPr>
          <w:rFonts w:eastAsia="Arial Unicode MS" w:cs="Arial"/>
          <w:kern w:val="2"/>
          <w:szCs w:val="24"/>
          <w:lang w:val="sr-Cyrl-RS"/>
        </w:rPr>
        <w:t>2</w:t>
      </w:r>
      <w:r w:rsidR="00EC2F36" w:rsidRPr="005F22E9">
        <w:rPr>
          <w:rFonts w:eastAsia="Arial Unicode MS" w:cs="Arial"/>
          <w:kern w:val="2"/>
          <w:szCs w:val="24"/>
          <w:lang w:val="en-GB"/>
        </w:rPr>
        <w:t>.</w:t>
      </w:r>
      <w:r w:rsidR="002F39A4" w:rsidRPr="005F22E9">
        <w:rPr>
          <w:rFonts w:eastAsia="Arial Unicode MS" w:cs="Arial"/>
          <w:kern w:val="2"/>
          <w:szCs w:val="24"/>
          <w:lang w:val="en-GB"/>
        </w:rPr>
        <w:t>2016.</w:t>
      </w:r>
      <w:r w:rsidRPr="005F22E9">
        <w:rPr>
          <w:rFonts w:eastAsia="Arial Unicode MS" w:cs="Arial"/>
          <w:kern w:val="2"/>
          <w:szCs w:val="24"/>
          <w:lang w:val="en-GB"/>
        </w:rPr>
        <w:t>)</w:t>
      </w:r>
    </w:p>
    <w:p w:rsidR="00EB2C6E" w:rsidRPr="005F22E9" w:rsidRDefault="00EB2C6E" w:rsidP="00EB3596">
      <w:pPr>
        <w:pStyle w:val="BodyText"/>
        <w:ind w:left="5103"/>
        <w:rPr>
          <w:rFonts w:cs="Arial"/>
          <w:szCs w:val="24"/>
          <w:lang w:val="en-GB"/>
        </w:rPr>
      </w:pPr>
    </w:p>
    <w:p w:rsidR="00EB2C6E" w:rsidRPr="005F22E9" w:rsidRDefault="00EB2C6E" w:rsidP="00EB3596">
      <w:pPr>
        <w:pStyle w:val="BodyText"/>
        <w:ind w:left="5103"/>
        <w:rPr>
          <w:rFonts w:cs="Arial"/>
          <w:szCs w:val="24"/>
          <w:lang w:val="en-GB"/>
        </w:rPr>
      </w:pPr>
    </w:p>
    <w:p w:rsidR="00EB2C6E" w:rsidRPr="005F22E9" w:rsidRDefault="00EB2C6E" w:rsidP="00EB3596">
      <w:pPr>
        <w:pStyle w:val="BodyText"/>
        <w:ind w:left="5103"/>
        <w:rPr>
          <w:rFonts w:cs="Arial"/>
          <w:szCs w:val="24"/>
          <w:lang w:val="en-GB"/>
        </w:rPr>
      </w:pPr>
    </w:p>
    <w:p w:rsidR="00EB2C6E" w:rsidRPr="005F22E9" w:rsidRDefault="00EB2C6E" w:rsidP="00EB3596">
      <w:pPr>
        <w:pStyle w:val="BodyText"/>
        <w:ind w:left="5103"/>
        <w:rPr>
          <w:rFonts w:cs="Arial"/>
          <w:szCs w:val="24"/>
          <w:lang w:val="en-GB"/>
        </w:rPr>
      </w:pPr>
    </w:p>
    <w:p w:rsidR="0012595E" w:rsidRPr="005F22E9" w:rsidRDefault="0012595E" w:rsidP="00EB3596">
      <w:pPr>
        <w:pStyle w:val="BodyText"/>
        <w:ind w:left="5103"/>
        <w:rPr>
          <w:rFonts w:cs="Arial"/>
          <w:szCs w:val="24"/>
          <w:lang w:val="en-GB"/>
        </w:rPr>
      </w:pPr>
    </w:p>
    <w:p w:rsidR="00B06B82" w:rsidRPr="005F22E9" w:rsidRDefault="00B06B82" w:rsidP="00EB3596">
      <w:pPr>
        <w:pStyle w:val="BodyText"/>
        <w:ind w:left="5103"/>
        <w:rPr>
          <w:rFonts w:cs="Arial"/>
          <w:szCs w:val="24"/>
          <w:lang w:val="en-GB"/>
        </w:rPr>
      </w:pPr>
    </w:p>
    <w:p w:rsidR="003B2782" w:rsidRPr="005F22E9" w:rsidRDefault="003B2782" w:rsidP="00EB3596">
      <w:pPr>
        <w:pStyle w:val="BodyText"/>
        <w:ind w:left="5103"/>
        <w:rPr>
          <w:rFonts w:cs="Arial"/>
          <w:szCs w:val="24"/>
          <w:lang w:val="en-GB"/>
        </w:rPr>
      </w:pPr>
    </w:p>
    <w:p w:rsidR="003B2782" w:rsidRPr="005F22E9" w:rsidRDefault="003B2782" w:rsidP="00EB3596">
      <w:pPr>
        <w:pStyle w:val="BodyText"/>
        <w:ind w:left="5103"/>
        <w:rPr>
          <w:rFonts w:cs="Arial"/>
          <w:szCs w:val="24"/>
          <w:lang w:val="en-GB"/>
        </w:rPr>
      </w:pPr>
    </w:p>
    <w:p w:rsidR="0012595E" w:rsidRPr="005F22E9" w:rsidRDefault="0012595E" w:rsidP="00071074">
      <w:pPr>
        <w:pStyle w:val="BodyText"/>
        <w:rPr>
          <w:rFonts w:cs="Arial"/>
          <w:szCs w:val="24"/>
          <w:lang w:val="en-GB"/>
        </w:rPr>
      </w:pPr>
    </w:p>
    <w:p w:rsidR="00A3774E" w:rsidRPr="005F22E9" w:rsidRDefault="00A3774E" w:rsidP="00071074">
      <w:pPr>
        <w:pStyle w:val="BodyText"/>
        <w:rPr>
          <w:rFonts w:cs="Arial"/>
          <w:szCs w:val="24"/>
          <w:lang w:val="en-GB"/>
        </w:rPr>
      </w:pPr>
    </w:p>
    <w:p w:rsidR="00D7796A" w:rsidRPr="005F22E9" w:rsidRDefault="00C50A46" w:rsidP="00071074">
      <w:pPr>
        <w:jc w:val="center"/>
        <w:rPr>
          <w:rFonts w:cs="Arial"/>
          <w:b/>
          <w:szCs w:val="24"/>
          <w:lang w:val="en-GB"/>
        </w:rPr>
      </w:pPr>
      <w:r w:rsidRPr="005F22E9">
        <w:rPr>
          <w:rFonts w:cs="Arial"/>
          <w:b/>
          <w:szCs w:val="24"/>
          <w:lang w:val="en-GB"/>
        </w:rPr>
        <w:t>Belgrade</w:t>
      </w:r>
      <w:r w:rsidR="00EB2566" w:rsidRPr="005F22E9">
        <w:rPr>
          <w:rFonts w:cs="Arial"/>
          <w:b/>
          <w:szCs w:val="24"/>
          <w:lang w:val="en-GB"/>
        </w:rPr>
        <w:t>,</w:t>
      </w:r>
      <w:r w:rsidR="00B977FF" w:rsidRPr="005F22E9">
        <w:rPr>
          <w:rFonts w:cs="Arial"/>
          <w:b/>
          <w:szCs w:val="24"/>
          <w:lang w:val="en-GB"/>
        </w:rPr>
        <w:t xml:space="preserve"> </w:t>
      </w:r>
      <w:r w:rsidR="002E46A7" w:rsidRPr="005F22E9">
        <w:rPr>
          <w:rFonts w:cs="Arial"/>
          <w:b/>
          <w:szCs w:val="24"/>
          <w:lang w:val="en-GB"/>
        </w:rPr>
        <w:t>February</w:t>
      </w:r>
      <w:r w:rsidR="00D16B39" w:rsidRPr="005F22E9">
        <w:rPr>
          <w:rFonts w:cs="Arial"/>
          <w:b/>
          <w:szCs w:val="24"/>
          <w:lang w:val="en-GB"/>
        </w:rPr>
        <w:t xml:space="preserve"> </w:t>
      </w:r>
      <w:r w:rsidR="001F62BF" w:rsidRPr="005F22E9">
        <w:rPr>
          <w:rFonts w:cs="Arial"/>
          <w:b/>
          <w:szCs w:val="24"/>
          <w:lang w:val="en-GB"/>
        </w:rPr>
        <w:t>201</w:t>
      </w:r>
      <w:r w:rsidR="002F39A4" w:rsidRPr="005F22E9">
        <w:rPr>
          <w:rFonts w:cs="Arial"/>
          <w:b/>
          <w:szCs w:val="24"/>
          <w:lang w:val="en-GB"/>
        </w:rPr>
        <w:t>6</w:t>
      </w:r>
    </w:p>
    <w:p w:rsidR="00B37917" w:rsidRPr="005F22E9" w:rsidRDefault="00033D74" w:rsidP="00071074">
      <w:pPr>
        <w:pStyle w:val="BodyText"/>
        <w:rPr>
          <w:rFonts w:cs="Arial"/>
          <w:szCs w:val="24"/>
          <w:lang w:val="en-GB"/>
        </w:rPr>
      </w:pPr>
      <w:r w:rsidRPr="005F22E9">
        <w:rPr>
          <w:rFonts w:cs="Arial"/>
          <w:szCs w:val="24"/>
          <w:lang w:val="en-GB"/>
        </w:rPr>
        <w:br w:type="page"/>
      </w:r>
    </w:p>
    <w:p w:rsidR="001853E1" w:rsidRPr="005F22E9" w:rsidRDefault="00177677" w:rsidP="00F06231">
      <w:pPr>
        <w:jc w:val="both"/>
        <w:rPr>
          <w:rFonts w:cs="Arial"/>
          <w:b/>
          <w:spacing w:val="80"/>
          <w:sz w:val="20"/>
          <w:lang w:val="en-GB"/>
        </w:rPr>
      </w:pPr>
      <w:r w:rsidRPr="005F22E9">
        <w:rPr>
          <w:rFonts w:eastAsia="TimesNewRomanPSMT"/>
          <w:lang w:val="en-GB"/>
        </w:rPr>
        <w:lastRenderedPageBreak/>
        <w:t>Pursuant to Article 32</w:t>
      </w:r>
      <w:r w:rsidR="00261778" w:rsidRPr="005F22E9">
        <w:rPr>
          <w:rFonts w:eastAsia="TimesNewRomanPSMT"/>
          <w:lang w:val="en-GB"/>
        </w:rPr>
        <w:t xml:space="preserve"> </w:t>
      </w:r>
      <w:r w:rsidRPr="005F22E9">
        <w:rPr>
          <w:rFonts w:eastAsia="TimesNewRomanPSMT"/>
          <w:lang w:val="en-GB"/>
        </w:rPr>
        <w:t>and</w:t>
      </w:r>
      <w:r w:rsidR="00261778" w:rsidRPr="005F22E9">
        <w:rPr>
          <w:rFonts w:eastAsia="TimesNewRomanPSMT"/>
          <w:lang w:val="en-GB"/>
        </w:rPr>
        <w:t xml:space="preserve"> 6</w:t>
      </w:r>
      <w:r w:rsidRPr="005F22E9">
        <w:rPr>
          <w:rFonts w:eastAsia="TimesNewRomanPSMT"/>
          <w:lang w:val="en-GB"/>
        </w:rPr>
        <w:t>1</w:t>
      </w:r>
      <w:r w:rsidR="00261778" w:rsidRPr="005F22E9">
        <w:rPr>
          <w:rFonts w:eastAsia="TimesNewRomanPSMT"/>
          <w:lang w:val="en-GB"/>
        </w:rPr>
        <w:t xml:space="preserve"> </w:t>
      </w:r>
      <w:r w:rsidRPr="005F22E9">
        <w:rPr>
          <w:rFonts w:eastAsia="TimesNewRomanPSMT" w:cs="Arial"/>
          <w:lang w:val="en-GB"/>
        </w:rPr>
        <w:t>of the Public Procurement Law (</w:t>
      </w:r>
      <w:r w:rsidR="00213174" w:rsidRPr="005F22E9">
        <w:rPr>
          <w:rFonts w:eastAsia="TimesNewRomanPSMT" w:cs="Arial"/>
          <w:lang w:val="en-GB"/>
        </w:rPr>
        <w:t>“</w:t>
      </w:r>
      <w:r w:rsidRPr="005F22E9">
        <w:rPr>
          <w:rFonts w:eastAsia="TimesNewRomanPSMT" w:cs="Arial"/>
          <w:lang w:val="en-GB"/>
        </w:rPr>
        <w:t>Off. Gazette RS</w:t>
      </w:r>
      <w:r w:rsidR="00213174" w:rsidRPr="005F22E9">
        <w:rPr>
          <w:rFonts w:eastAsia="TimesNewRomanPSMT" w:cs="Arial"/>
          <w:lang w:val="en-GB"/>
        </w:rPr>
        <w:t>”</w:t>
      </w:r>
      <w:r w:rsidRPr="005F22E9">
        <w:rPr>
          <w:rFonts w:eastAsia="TimesNewRomanPSMT" w:cs="Arial"/>
          <w:lang w:val="en-GB"/>
        </w:rPr>
        <w:t xml:space="preserve"> No.</w:t>
      </w:r>
      <w:r w:rsidR="00261778" w:rsidRPr="005F22E9">
        <w:rPr>
          <w:rFonts w:eastAsia="TimesNewRomanPSMT"/>
          <w:lang w:val="en-GB"/>
        </w:rPr>
        <w:t xml:space="preserve"> </w:t>
      </w:r>
      <w:r w:rsidR="00750519" w:rsidRPr="005F22E9">
        <w:rPr>
          <w:rFonts w:eastAsia="TimesNewRomanPSMT"/>
          <w:lang w:val="en-GB"/>
        </w:rPr>
        <w:t>124/</w:t>
      </w:r>
      <w:r w:rsidR="009060E7" w:rsidRPr="005F22E9">
        <w:rPr>
          <w:rFonts w:eastAsia="TimesNewRomanPSMT"/>
          <w:lang w:val="en-GB"/>
        </w:rPr>
        <w:t xml:space="preserve">12, 14/15 </w:t>
      </w:r>
      <w:r w:rsidRPr="005F22E9">
        <w:rPr>
          <w:rFonts w:eastAsia="TimesNewRomanPSMT"/>
          <w:lang w:val="en-GB"/>
        </w:rPr>
        <w:t>and</w:t>
      </w:r>
      <w:r w:rsidR="009060E7" w:rsidRPr="005F22E9">
        <w:rPr>
          <w:rFonts w:eastAsia="TimesNewRomanPSMT"/>
          <w:lang w:val="en-GB"/>
        </w:rPr>
        <w:t xml:space="preserve"> 68/15</w:t>
      </w:r>
      <w:r w:rsidR="00261778" w:rsidRPr="005F22E9">
        <w:rPr>
          <w:rFonts w:eastAsia="TimesNewRomanPSMT"/>
          <w:lang w:val="en-GB"/>
        </w:rPr>
        <w:t xml:space="preserve">, </w:t>
      </w:r>
      <w:r w:rsidRPr="005F22E9">
        <w:rPr>
          <w:rFonts w:eastAsia="TimesNewRomanPSMT" w:cs="Arial"/>
          <w:lang w:val="en-GB"/>
        </w:rPr>
        <w:t>hereinafter referred to as: the Law</w:t>
      </w:r>
      <w:r w:rsidR="00261778" w:rsidRPr="005F22E9">
        <w:rPr>
          <w:rFonts w:eastAsia="TimesNewRomanPSMT"/>
          <w:lang w:val="en-GB"/>
        </w:rPr>
        <w:t xml:space="preserve">), </w:t>
      </w:r>
      <w:r w:rsidRPr="005F22E9">
        <w:rPr>
          <w:rFonts w:eastAsia="TimesNewRomanPSMT" w:cs="Arial"/>
          <w:lang w:val="en-GB"/>
        </w:rPr>
        <w:t>Article</w:t>
      </w:r>
      <w:r w:rsidR="00261778" w:rsidRPr="005F22E9">
        <w:rPr>
          <w:rFonts w:eastAsia="TimesNewRomanPSMT"/>
          <w:lang w:val="en-GB"/>
        </w:rPr>
        <w:t xml:space="preserve"> 2</w:t>
      </w:r>
      <w:r w:rsidRPr="005F22E9">
        <w:rPr>
          <w:rFonts w:eastAsia="TimesNewRomanPSMT"/>
          <w:lang w:val="en-GB"/>
        </w:rPr>
        <w:t xml:space="preserve"> </w:t>
      </w:r>
      <w:r w:rsidR="00CC3365" w:rsidRPr="005F22E9">
        <w:rPr>
          <w:rFonts w:eastAsia="TimesNewRomanPSMT" w:cs="Arial"/>
          <w:lang w:val="en-GB"/>
        </w:rPr>
        <w:t xml:space="preserve">of the </w:t>
      </w:r>
      <w:r w:rsidR="00213174" w:rsidRPr="005F22E9">
        <w:rPr>
          <w:rFonts w:eastAsia="TimesNewRomanPSMT" w:cs="Arial"/>
          <w:lang w:val="en-GB"/>
        </w:rPr>
        <w:t xml:space="preserve">on Mandatory Elements </w:t>
      </w:r>
      <w:r w:rsidR="0066659C" w:rsidRPr="005F22E9">
        <w:rPr>
          <w:rFonts w:eastAsia="TimesNewRomanPSMT" w:cs="Arial"/>
          <w:lang w:val="en-GB"/>
        </w:rPr>
        <w:t>of the Tender</w:t>
      </w:r>
      <w:r w:rsidR="00213174" w:rsidRPr="005F22E9">
        <w:rPr>
          <w:rFonts w:eastAsia="TimesNewRomanPSMT" w:cs="Arial"/>
          <w:lang w:val="en-GB"/>
        </w:rPr>
        <w:t xml:space="preserve"> Documents in Public Procurement Procedures and on Manner of Proving Fulfilment of Requirements </w:t>
      </w:r>
      <w:r w:rsidR="00CC3365" w:rsidRPr="005F22E9">
        <w:rPr>
          <w:rFonts w:eastAsia="TimesNewRomanPSMT" w:cs="Arial"/>
          <w:lang w:val="en-GB"/>
        </w:rPr>
        <w:t>(</w:t>
      </w:r>
      <w:r w:rsidR="00213174" w:rsidRPr="005F22E9">
        <w:rPr>
          <w:rFonts w:eastAsia="TimesNewRomanPSMT" w:cs="Arial"/>
          <w:lang w:val="en-GB"/>
        </w:rPr>
        <w:t>“</w:t>
      </w:r>
      <w:r w:rsidR="00CC3365" w:rsidRPr="005F22E9">
        <w:rPr>
          <w:rFonts w:eastAsia="TimesNewRomanPSMT" w:cs="Arial"/>
          <w:lang w:val="en-GB"/>
        </w:rPr>
        <w:t>Off. Gazette RS</w:t>
      </w:r>
      <w:r w:rsidR="00213174" w:rsidRPr="005F22E9">
        <w:rPr>
          <w:rFonts w:eastAsia="TimesNewRomanPSMT" w:cs="Arial"/>
          <w:lang w:val="en-GB"/>
        </w:rPr>
        <w:t>”</w:t>
      </w:r>
      <w:r w:rsidR="00CC3365" w:rsidRPr="005F22E9">
        <w:rPr>
          <w:rFonts w:eastAsia="TimesNewRomanPSMT" w:cs="Arial"/>
          <w:lang w:val="en-GB"/>
        </w:rPr>
        <w:t xml:space="preserve"> No</w:t>
      </w:r>
      <w:r w:rsidR="004D41C8" w:rsidRPr="005F22E9">
        <w:rPr>
          <w:rFonts w:eastAsia="TimesNewRomanPSMT"/>
          <w:lang w:val="en-GB"/>
        </w:rPr>
        <w:t xml:space="preserve">. </w:t>
      </w:r>
      <w:r w:rsidR="005529DE" w:rsidRPr="005F22E9">
        <w:rPr>
          <w:rFonts w:eastAsia="TimesNewRomanPSMT"/>
          <w:lang w:val="en-GB"/>
        </w:rPr>
        <w:t>86/15</w:t>
      </w:r>
      <w:r w:rsidR="00261778" w:rsidRPr="005F22E9">
        <w:rPr>
          <w:rFonts w:eastAsia="TimesNewRomanPSMT"/>
          <w:lang w:val="en-GB"/>
        </w:rPr>
        <w:t xml:space="preserve">), </w:t>
      </w:r>
      <w:r w:rsidR="00CC3365" w:rsidRPr="005F22E9">
        <w:rPr>
          <w:rFonts w:eastAsia="TimesNewRomanPSMT" w:cs="Arial"/>
          <w:lang w:val="en-GB"/>
        </w:rPr>
        <w:t xml:space="preserve">the Decision </w:t>
      </w:r>
      <w:r w:rsidR="00213174" w:rsidRPr="005F22E9">
        <w:rPr>
          <w:rFonts w:eastAsia="TimesNewRomanPSMT" w:cs="Arial"/>
          <w:lang w:val="en-GB"/>
        </w:rPr>
        <w:t xml:space="preserve">Initiating Public Procurement Procedure </w:t>
      </w:r>
      <w:r w:rsidR="00CC3365" w:rsidRPr="005F22E9">
        <w:rPr>
          <w:rFonts w:eastAsia="TimesNewRomanPSMT" w:cs="Arial"/>
          <w:lang w:val="en-GB"/>
        </w:rPr>
        <w:t>No.</w:t>
      </w:r>
      <w:r w:rsidR="002F39A4" w:rsidRPr="005F22E9">
        <w:rPr>
          <w:rFonts w:eastAsia="Arial Unicode MS"/>
          <w:lang w:val="en-GB"/>
        </w:rPr>
        <w:t xml:space="preserve"> 12.01.83616/2-15 </w:t>
      </w:r>
      <w:r w:rsidR="00CC3365" w:rsidRPr="005F22E9">
        <w:rPr>
          <w:rFonts w:eastAsia="Arial Unicode MS"/>
          <w:lang w:val="en-GB"/>
        </w:rPr>
        <w:t>dated</w:t>
      </w:r>
      <w:r w:rsidR="00261778" w:rsidRPr="005F22E9">
        <w:rPr>
          <w:rFonts w:eastAsia="Arial Unicode MS"/>
          <w:lang w:val="en-GB"/>
        </w:rPr>
        <w:t xml:space="preserve"> </w:t>
      </w:r>
      <w:r w:rsidR="002F39A4" w:rsidRPr="005F22E9">
        <w:rPr>
          <w:rFonts w:eastAsia="Arial Unicode MS"/>
          <w:lang w:val="en-GB"/>
        </w:rPr>
        <w:t>09.12</w:t>
      </w:r>
      <w:r w:rsidR="00005800" w:rsidRPr="005F22E9">
        <w:rPr>
          <w:rFonts w:eastAsia="Arial Unicode MS"/>
          <w:lang w:val="en-GB"/>
        </w:rPr>
        <w:t>.</w:t>
      </w:r>
      <w:r w:rsidR="00413BCE" w:rsidRPr="005F22E9">
        <w:rPr>
          <w:rFonts w:eastAsia="Arial Unicode MS"/>
          <w:lang w:val="en-GB"/>
        </w:rPr>
        <w:t>201</w:t>
      </w:r>
      <w:r w:rsidR="00005800" w:rsidRPr="005F22E9">
        <w:rPr>
          <w:rFonts w:eastAsia="Arial Unicode MS"/>
          <w:lang w:val="en-GB"/>
        </w:rPr>
        <w:t>5</w:t>
      </w:r>
      <w:r w:rsidR="00CC3365" w:rsidRPr="005F22E9">
        <w:rPr>
          <w:rFonts w:eastAsia="Arial Unicode MS"/>
          <w:lang w:val="en-GB"/>
        </w:rPr>
        <w:t xml:space="preserve"> </w:t>
      </w:r>
      <w:r w:rsidR="00CC3365" w:rsidRPr="005F22E9">
        <w:rPr>
          <w:rFonts w:eastAsia="TimesNewRomanPSMT" w:cs="Arial"/>
          <w:lang w:val="en-GB"/>
        </w:rPr>
        <w:t xml:space="preserve">and </w:t>
      </w:r>
      <w:r w:rsidR="00213174" w:rsidRPr="005F22E9">
        <w:rPr>
          <w:rFonts w:eastAsia="TimesNewRomanPSMT" w:cs="Arial"/>
          <w:lang w:val="en-GB"/>
        </w:rPr>
        <w:t xml:space="preserve">Decision on </w:t>
      </w:r>
      <w:r w:rsidR="00CC3365" w:rsidRPr="005F22E9">
        <w:rPr>
          <w:rFonts w:eastAsia="TimesNewRomanPSMT" w:cs="Arial"/>
          <w:lang w:val="en-GB"/>
        </w:rPr>
        <w:t>establishing the Public Procurement Committee for the public procurement No.</w:t>
      </w:r>
      <w:r w:rsidR="00261778" w:rsidRPr="005F22E9">
        <w:rPr>
          <w:rFonts w:eastAsia="Arial Unicode MS"/>
          <w:lang w:val="en-GB"/>
        </w:rPr>
        <w:t xml:space="preserve"> </w:t>
      </w:r>
      <w:r w:rsidR="002F39A4" w:rsidRPr="005F22E9">
        <w:rPr>
          <w:rFonts w:eastAsia="Arial Unicode MS"/>
          <w:lang w:val="en-GB"/>
        </w:rPr>
        <w:t>12.01.83616/3-15</w:t>
      </w:r>
      <w:r w:rsidR="00CC3365" w:rsidRPr="005F22E9">
        <w:rPr>
          <w:rFonts w:eastAsia="Arial Unicode MS"/>
          <w:lang w:val="en-GB"/>
        </w:rPr>
        <w:t xml:space="preserve"> dated</w:t>
      </w:r>
      <w:r w:rsidR="00005800" w:rsidRPr="005F22E9">
        <w:rPr>
          <w:rFonts w:eastAsia="Arial Unicode MS"/>
          <w:lang w:val="en-GB"/>
        </w:rPr>
        <w:t xml:space="preserve"> </w:t>
      </w:r>
      <w:r w:rsidR="002F39A4" w:rsidRPr="005F22E9">
        <w:rPr>
          <w:rFonts w:eastAsia="Arial Unicode MS"/>
          <w:lang w:val="en-GB"/>
        </w:rPr>
        <w:t>09.12</w:t>
      </w:r>
      <w:r w:rsidR="00005800" w:rsidRPr="005F22E9">
        <w:rPr>
          <w:rFonts w:eastAsia="Arial Unicode MS"/>
          <w:lang w:val="en-GB"/>
        </w:rPr>
        <w:t>.2015</w:t>
      </w:r>
      <w:r w:rsidR="00CC3365" w:rsidRPr="005F22E9">
        <w:rPr>
          <w:rFonts w:eastAsia="Arial Unicode MS"/>
          <w:lang w:val="en-GB"/>
        </w:rPr>
        <w:t xml:space="preserve"> </w:t>
      </w:r>
      <w:r w:rsidR="00CC3365" w:rsidRPr="005F22E9">
        <w:rPr>
          <w:rFonts w:eastAsia="TimesNewRomanPSMT" w:cs="Arial"/>
          <w:lang w:val="en-GB"/>
        </w:rPr>
        <w:t xml:space="preserve">is prepared </w:t>
      </w:r>
      <w:r w:rsidR="00213174" w:rsidRPr="005F22E9">
        <w:rPr>
          <w:rFonts w:eastAsia="TimesNewRomanPSMT" w:cs="Arial"/>
          <w:lang w:val="en-GB"/>
        </w:rPr>
        <w:t>the following</w:t>
      </w:r>
      <w:r w:rsidR="00261778" w:rsidRPr="005F22E9">
        <w:rPr>
          <w:rFonts w:eastAsia="Arial Unicode MS"/>
          <w:lang w:val="en-GB"/>
        </w:rPr>
        <w:t>:</w:t>
      </w:r>
    </w:p>
    <w:p w:rsidR="00961A97" w:rsidRPr="005F22E9" w:rsidRDefault="00961A97" w:rsidP="00261778">
      <w:pPr>
        <w:pStyle w:val="BodyText"/>
        <w:rPr>
          <w:rFonts w:cs="Arial"/>
          <w:b/>
          <w:spacing w:val="80"/>
          <w:sz w:val="20"/>
          <w:lang w:val="en-GB"/>
        </w:rPr>
      </w:pPr>
    </w:p>
    <w:p w:rsidR="00CC3365" w:rsidRPr="005F22E9" w:rsidRDefault="00CC3365" w:rsidP="00CC3365">
      <w:pPr>
        <w:jc w:val="center"/>
        <w:rPr>
          <w:rFonts w:eastAsia="TimesNewRomanPSMT"/>
          <w:b/>
          <w:lang w:val="en-GB"/>
        </w:rPr>
      </w:pPr>
      <w:r w:rsidRPr="005F22E9">
        <w:rPr>
          <w:rFonts w:eastAsia="TimesNewRomanPSMT"/>
          <w:b/>
          <w:lang w:val="en-GB"/>
        </w:rPr>
        <w:t xml:space="preserve">T E N D E R  </w:t>
      </w:r>
      <w:r w:rsidRPr="005F22E9">
        <w:rPr>
          <w:rFonts w:eastAsia="TimesNewRomanPSMT"/>
          <w:b/>
        </w:rPr>
        <w:t>D</w:t>
      </w:r>
      <w:r w:rsidRPr="005F22E9">
        <w:rPr>
          <w:rFonts w:eastAsia="TimesNewRomanPSMT"/>
          <w:b/>
          <w:lang w:val="en-US"/>
        </w:rPr>
        <w:t xml:space="preserve"> </w:t>
      </w:r>
      <w:r w:rsidRPr="005F22E9">
        <w:rPr>
          <w:rFonts w:eastAsia="TimesNewRomanPSMT"/>
          <w:b/>
        </w:rPr>
        <w:t>O</w:t>
      </w:r>
      <w:r w:rsidRPr="005F22E9">
        <w:rPr>
          <w:rFonts w:eastAsia="TimesNewRomanPSMT"/>
          <w:b/>
          <w:lang w:val="en-US"/>
        </w:rPr>
        <w:t xml:space="preserve"> </w:t>
      </w:r>
      <w:r w:rsidRPr="005F22E9">
        <w:rPr>
          <w:rFonts w:eastAsia="TimesNewRomanPSMT"/>
          <w:b/>
        </w:rPr>
        <w:t>C</w:t>
      </w:r>
      <w:r w:rsidRPr="005F22E9">
        <w:rPr>
          <w:rFonts w:eastAsia="TimesNewRomanPSMT"/>
          <w:b/>
          <w:lang w:val="en-US"/>
        </w:rPr>
        <w:t xml:space="preserve"> </w:t>
      </w:r>
      <w:r w:rsidRPr="005F22E9">
        <w:rPr>
          <w:rFonts w:eastAsia="TimesNewRomanPSMT"/>
          <w:b/>
        </w:rPr>
        <w:t>U</w:t>
      </w:r>
      <w:r w:rsidRPr="005F22E9">
        <w:rPr>
          <w:rFonts w:eastAsia="TimesNewRomanPSMT"/>
          <w:b/>
          <w:lang w:val="en-US"/>
        </w:rPr>
        <w:t xml:space="preserve"> </w:t>
      </w:r>
      <w:r w:rsidRPr="005F22E9">
        <w:rPr>
          <w:rFonts w:eastAsia="TimesNewRomanPSMT"/>
          <w:b/>
        </w:rPr>
        <w:t>M</w:t>
      </w:r>
      <w:r w:rsidRPr="005F22E9">
        <w:rPr>
          <w:rFonts w:eastAsia="TimesNewRomanPSMT"/>
          <w:b/>
          <w:lang w:val="en-US"/>
        </w:rPr>
        <w:t xml:space="preserve"> </w:t>
      </w:r>
      <w:r w:rsidRPr="005F22E9">
        <w:rPr>
          <w:rFonts w:eastAsia="TimesNewRomanPSMT"/>
          <w:b/>
        </w:rPr>
        <w:t>E</w:t>
      </w:r>
      <w:r w:rsidRPr="005F22E9">
        <w:rPr>
          <w:rFonts w:eastAsia="TimesNewRomanPSMT"/>
          <w:b/>
          <w:lang w:val="en-US"/>
        </w:rPr>
        <w:t xml:space="preserve"> </w:t>
      </w:r>
      <w:r w:rsidRPr="005F22E9">
        <w:rPr>
          <w:rFonts w:eastAsia="TimesNewRomanPSMT"/>
          <w:b/>
        </w:rPr>
        <w:t>N</w:t>
      </w:r>
      <w:r w:rsidRPr="005F22E9">
        <w:rPr>
          <w:rFonts w:eastAsia="TimesNewRomanPSMT"/>
          <w:b/>
          <w:lang w:val="en-US"/>
        </w:rPr>
        <w:t xml:space="preserve"> </w:t>
      </w:r>
      <w:r w:rsidRPr="005F22E9">
        <w:rPr>
          <w:rFonts w:eastAsia="TimesNewRomanPSMT"/>
          <w:b/>
        </w:rPr>
        <w:t>T</w:t>
      </w:r>
      <w:r w:rsidRPr="005F22E9">
        <w:rPr>
          <w:rFonts w:eastAsia="TimesNewRomanPSMT"/>
          <w:b/>
          <w:lang w:val="en-US"/>
        </w:rPr>
        <w:t xml:space="preserve"> </w:t>
      </w:r>
      <w:r w:rsidRPr="005F22E9">
        <w:rPr>
          <w:rFonts w:eastAsia="TimesNewRomanPSMT"/>
          <w:b/>
        </w:rPr>
        <w:t>A</w:t>
      </w:r>
      <w:r w:rsidRPr="005F22E9">
        <w:rPr>
          <w:rFonts w:eastAsia="TimesNewRomanPSMT"/>
          <w:b/>
          <w:lang w:val="en-US"/>
        </w:rPr>
        <w:t xml:space="preserve"> </w:t>
      </w:r>
      <w:r w:rsidRPr="005F22E9">
        <w:rPr>
          <w:rFonts w:eastAsia="TimesNewRomanPSMT"/>
          <w:b/>
        </w:rPr>
        <w:t>T</w:t>
      </w:r>
      <w:r w:rsidRPr="005F22E9">
        <w:rPr>
          <w:rFonts w:eastAsia="TimesNewRomanPSMT"/>
          <w:b/>
          <w:lang w:val="en-US"/>
        </w:rPr>
        <w:t xml:space="preserve"> </w:t>
      </w:r>
      <w:r w:rsidRPr="005F22E9">
        <w:rPr>
          <w:rFonts w:eastAsia="TimesNewRomanPSMT"/>
          <w:b/>
        </w:rPr>
        <w:t>I</w:t>
      </w:r>
      <w:r w:rsidRPr="005F22E9">
        <w:rPr>
          <w:rFonts w:eastAsia="TimesNewRomanPSMT"/>
          <w:b/>
          <w:lang w:val="en-US"/>
        </w:rPr>
        <w:t xml:space="preserve"> </w:t>
      </w:r>
      <w:r w:rsidRPr="005F22E9">
        <w:rPr>
          <w:rFonts w:eastAsia="TimesNewRomanPSMT"/>
          <w:b/>
        </w:rPr>
        <w:t>O</w:t>
      </w:r>
      <w:r w:rsidRPr="005F22E9">
        <w:rPr>
          <w:rFonts w:eastAsia="TimesNewRomanPSMT"/>
          <w:b/>
          <w:lang w:val="en-US"/>
        </w:rPr>
        <w:t xml:space="preserve"> </w:t>
      </w:r>
      <w:r w:rsidRPr="005F22E9">
        <w:rPr>
          <w:rFonts w:eastAsia="TimesNewRomanPSMT"/>
          <w:b/>
        </w:rPr>
        <w:t>N</w:t>
      </w:r>
    </w:p>
    <w:p w:rsidR="008A28C1" w:rsidRPr="005F22E9" w:rsidRDefault="008A28C1" w:rsidP="00261778">
      <w:pPr>
        <w:pStyle w:val="BodyText"/>
        <w:jc w:val="center"/>
        <w:rPr>
          <w:rFonts w:cs="Arial"/>
          <w:b/>
          <w:spacing w:val="80"/>
          <w:szCs w:val="24"/>
          <w:lang w:val="en-GB"/>
        </w:rPr>
      </w:pPr>
    </w:p>
    <w:p w:rsidR="008A28C1" w:rsidRPr="005F22E9" w:rsidRDefault="00CC3365" w:rsidP="008A28C1">
      <w:pPr>
        <w:jc w:val="center"/>
        <w:rPr>
          <w:rFonts w:cs="Arial"/>
          <w:lang w:val="en-GB"/>
        </w:rPr>
      </w:pPr>
      <w:r w:rsidRPr="005F22E9">
        <w:rPr>
          <w:rFonts w:cs="Arial"/>
          <w:lang w:val="en-GB"/>
        </w:rPr>
        <w:t>for public procurement of services with accompanying goods under an open procedure</w:t>
      </w:r>
    </w:p>
    <w:p w:rsidR="008A28C1" w:rsidRPr="005F22E9" w:rsidRDefault="00CC3365" w:rsidP="00CC3365">
      <w:pPr>
        <w:jc w:val="center"/>
        <w:rPr>
          <w:rFonts w:cs="Arial"/>
          <w:bCs/>
          <w:lang w:val="en-GB"/>
        </w:rPr>
      </w:pPr>
      <w:r w:rsidRPr="005F22E9">
        <w:rPr>
          <w:rFonts w:cs="Arial"/>
          <w:bCs/>
          <w:lang w:val="en-GB"/>
        </w:rPr>
        <w:t xml:space="preserve">“Information system </w:t>
      </w:r>
      <w:r w:rsidR="006E2086" w:rsidRPr="005F22E9">
        <w:rPr>
          <w:rFonts w:cs="Arial"/>
          <w:bCs/>
          <w:lang w:val="en-GB"/>
        </w:rPr>
        <w:t>to</w:t>
      </w:r>
      <w:r w:rsidRPr="005F22E9">
        <w:rPr>
          <w:rFonts w:cs="Arial"/>
          <w:bCs/>
          <w:lang w:val="en-GB"/>
        </w:rPr>
        <w:t xml:space="preserve"> support </w:t>
      </w:r>
      <w:r w:rsidR="006E2086" w:rsidRPr="005F22E9">
        <w:rPr>
          <w:rFonts w:cs="Arial"/>
          <w:bCs/>
          <w:lang w:val="en-GB"/>
        </w:rPr>
        <w:t>generation</w:t>
      </w:r>
      <w:r w:rsidRPr="005F22E9">
        <w:rPr>
          <w:rFonts w:cs="Arial"/>
          <w:bCs/>
          <w:lang w:val="en-GB"/>
        </w:rPr>
        <w:t xml:space="preserve"> and </w:t>
      </w:r>
      <w:r w:rsidR="006E2086" w:rsidRPr="005F22E9">
        <w:rPr>
          <w:rFonts w:cs="Arial"/>
          <w:bCs/>
          <w:lang w:val="en-GB"/>
        </w:rPr>
        <w:t>sale</w:t>
      </w:r>
      <w:r w:rsidRPr="005F22E9">
        <w:rPr>
          <w:rFonts w:cs="Arial"/>
          <w:bCs/>
          <w:lang w:val="en-GB"/>
        </w:rPr>
        <w:t xml:space="preserve"> of electricity (the Phase 2) and modernization of control and information SCADA system</w:t>
      </w:r>
      <w:r w:rsidR="008A28C1" w:rsidRPr="005F22E9">
        <w:rPr>
          <w:rFonts w:cs="Arial"/>
          <w:bCs/>
          <w:lang w:val="en-GB"/>
        </w:rPr>
        <w:t>“</w:t>
      </w:r>
    </w:p>
    <w:p w:rsidR="008A28C1" w:rsidRPr="005F22E9" w:rsidRDefault="00213174" w:rsidP="008A28C1">
      <w:pPr>
        <w:jc w:val="center"/>
        <w:rPr>
          <w:rFonts w:cs="Arial"/>
          <w:lang w:val="en-GB"/>
        </w:rPr>
      </w:pPr>
      <w:r w:rsidRPr="005F22E9">
        <w:rPr>
          <w:rFonts w:cs="Arial"/>
          <w:lang w:val="en-GB"/>
        </w:rPr>
        <w:t>Number of PP</w:t>
      </w:r>
      <w:r w:rsidR="008A28C1" w:rsidRPr="005F22E9">
        <w:rPr>
          <w:rFonts w:cs="Arial"/>
          <w:lang w:val="en-GB"/>
        </w:rPr>
        <w:t>/1000/</w:t>
      </w:r>
      <w:r w:rsidR="002F39A4" w:rsidRPr="005F22E9">
        <w:rPr>
          <w:rFonts w:cs="Arial"/>
          <w:lang w:val="en-GB"/>
        </w:rPr>
        <w:t>0156</w:t>
      </w:r>
      <w:r w:rsidR="008A28C1" w:rsidRPr="005F22E9">
        <w:rPr>
          <w:rFonts w:cs="Arial"/>
          <w:lang w:val="en-GB"/>
        </w:rPr>
        <w:t>/2015</w:t>
      </w:r>
    </w:p>
    <w:p w:rsidR="008A28C1" w:rsidRPr="005F22E9" w:rsidRDefault="008A28C1" w:rsidP="00261778">
      <w:pPr>
        <w:pStyle w:val="BodyText"/>
        <w:jc w:val="center"/>
        <w:rPr>
          <w:rFonts w:cs="Arial"/>
          <w:b/>
          <w:spacing w:val="80"/>
          <w:szCs w:val="24"/>
          <w:lang w:val="en-GB"/>
        </w:rPr>
      </w:pPr>
    </w:p>
    <w:p w:rsidR="001853E1" w:rsidRPr="005F22E9" w:rsidRDefault="001853E1" w:rsidP="00261778">
      <w:pPr>
        <w:pStyle w:val="BodyText"/>
        <w:jc w:val="center"/>
        <w:rPr>
          <w:rFonts w:cs="Arial"/>
          <w:b/>
          <w:spacing w:val="80"/>
          <w:szCs w:val="24"/>
          <w:lang w:val="en-GB"/>
        </w:rPr>
      </w:pPr>
    </w:p>
    <w:p w:rsidR="00FE2F41" w:rsidRPr="005F22E9" w:rsidRDefault="00213174" w:rsidP="00071074">
      <w:pPr>
        <w:pStyle w:val="BodyText"/>
        <w:jc w:val="center"/>
        <w:rPr>
          <w:rFonts w:cs="Arial"/>
          <w:b/>
          <w:spacing w:val="80"/>
          <w:szCs w:val="24"/>
          <w:lang w:val="en-GB"/>
        </w:rPr>
      </w:pPr>
      <w:r w:rsidRPr="005F22E9">
        <w:rPr>
          <w:rFonts w:cs="Arial"/>
          <w:b/>
          <w:spacing w:val="80"/>
          <w:szCs w:val="24"/>
          <w:lang w:val="en-GB"/>
        </w:rPr>
        <w:t>TABLE OF CONTENTS</w:t>
      </w:r>
      <w:r w:rsidR="00A71E3B" w:rsidRPr="005F22E9">
        <w:rPr>
          <w:rFonts w:cs="Arial"/>
          <w:b/>
          <w:spacing w:val="80"/>
          <w:szCs w:val="24"/>
          <w:lang w:val="en-GB"/>
        </w:rPr>
        <w:t xml:space="preserve"> </w:t>
      </w:r>
    </w:p>
    <w:p w:rsidR="00965931" w:rsidRPr="005F22E9" w:rsidRDefault="00965931" w:rsidP="00071074">
      <w:pPr>
        <w:pStyle w:val="BodyText"/>
        <w:jc w:val="center"/>
        <w:rPr>
          <w:rFonts w:cs="Arial"/>
          <w:b/>
          <w:spacing w:val="80"/>
          <w:szCs w:val="24"/>
          <w:lang w:val="en-GB"/>
        </w:rPr>
      </w:pPr>
    </w:p>
    <w:p w:rsidR="00A6216A" w:rsidRPr="005F22E9" w:rsidRDefault="00B555A1">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sidRPr="005F22E9">
        <w:rPr>
          <w:rFonts w:cs="Arial"/>
          <w:b w:val="0"/>
          <w:lang w:val="en-GB"/>
        </w:rPr>
        <w:fldChar w:fldCharType="begin"/>
      </w:r>
      <w:r w:rsidR="006B1AA9" w:rsidRPr="005F22E9">
        <w:rPr>
          <w:rFonts w:cs="Arial"/>
          <w:b w:val="0"/>
          <w:lang w:val="en-GB"/>
        </w:rPr>
        <w:instrText xml:space="preserve"> TOC \o "1-3" \u </w:instrText>
      </w:r>
      <w:r w:rsidRPr="005F22E9">
        <w:rPr>
          <w:rFonts w:cs="Arial"/>
          <w:b w:val="0"/>
          <w:lang w:val="en-GB"/>
        </w:rPr>
        <w:fldChar w:fldCharType="separate"/>
      </w:r>
      <w:r w:rsidR="00A6216A" w:rsidRPr="005F22E9">
        <w:rPr>
          <w:noProof/>
          <w:lang w:val="en-GB"/>
        </w:rPr>
        <w:t>1.</w:t>
      </w:r>
      <w:r w:rsidR="00A6216A" w:rsidRPr="005F22E9">
        <w:rPr>
          <w:rFonts w:asciiTheme="minorHAnsi" w:eastAsiaTheme="minorEastAsia" w:hAnsiTheme="minorHAnsi" w:cstheme="minorBidi"/>
          <w:b w:val="0"/>
          <w:bCs w:val="0"/>
          <w:caps w:val="0"/>
          <w:noProof/>
          <w:sz w:val="22"/>
          <w:szCs w:val="22"/>
          <w:lang w:val="sr-Latn-RS" w:eastAsia="sr-Latn-RS"/>
        </w:rPr>
        <w:tab/>
      </w:r>
      <w:r w:rsidR="00A6216A" w:rsidRPr="005F22E9">
        <w:rPr>
          <w:noProof/>
          <w:lang w:val="en-GB"/>
        </w:rPr>
        <w:t>GENERAL PUBLIC PROCUREMENT DATA</w:t>
      </w:r>
      <w:r w:rsidR="00A6216A" w:rsidRPr="005F22E9">
        <w:rPr>
          <w:noProof/>
        </w:rPr>
        <w:tab/>
      </w:r>
      <w:r w:rsidR="00A6216A" w:rsidRPr="005F22E9">
        <w:rPr>
          <w:noProof/>
        </w:rPr>
        <w:fldChar w:fldCharType="begin"/>
      </w:r>
      <w:r w:rsidR="00A6216A" w:rsidRPr="005F22E9">
        <w:rPr>
          <w:noProof/>
        </w:rPr>
        <w:instrText xml:space="preserve"> PAGEREF _Toc442110060 \h </w:instrText>
      </w:r>
      <w:r w:rsidR="00A6216A" w:rsidRPr="005F22E9">
        <w:rPr>
          <w:noProof/>
        </w:rPr>
      </w:r>
      <w:r w:rsidR="00A6216A" w:rsidRPr="005F22E9">
        <w:rPr>
          <w:noProof/>
        </w:rPr>
        <w:fldChar w:fldCharType="separate"/>
      </w:r>
      <w:r w:rsidR="00281DD4">
        <w:rPr>
          <w:noProof/>
        </w:rPr>
        <w:t>7</w:t>
      </w:r>
      <w:r w:rsidR="00A6216A" w:rsidRPr="005F22E9">
        <w:rPr>
          <w:noProof/>
        </w:rPr>
        <w:fldChar w:fldCharType="end"/>
      </w:r>
    </w:p>
    <w:p w:rsidR="00A6216A" w:rsidRPr="005F22E9" w:rsidRDefault="00A6216A">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sidRPr="005F22E9">
        <w:rPr>
          <w:noProof/>
          <w:lang w:val="en-GB"/>
        </w:rPr>
        <w:t>2.</w:t>
      </w:r>
      <w:r w:rsidRPr="005F22E9">
        <w:rPr>
          <w:rFonts w:asciiTheme="minorHAnsi" w:eastAsiaTheme="minorEastAsia" w:hAnsiTheme="minorHAnsi" w:cstheme="minorBidi"/>
          <w:b w:val="0"/>
          <w:bCs w:val="0"/>
          <w:caps w:val="0"/>
          <w:noProof/>
          <w:sz w:val="22"/>
          <w:szCs w:val="22"/>
          <w:lang w:val="sr-Latn-RS" w:eastAsia="sr-Latn-RS"/>
        </w:rPr>
        <w:tab/>
      </w:r>
      <w:r w:rsidRPr="005F22E9">
        <w:rPr>
          <w:noProof/>
          <w:lang w:val="en-GB"/>
        </w:rPr>
        <w:t>INSTRUCTION TO TENDERERS ON HOW TO PREPARE THE TENDER</w:t>
      </w:r>
      <w:r w:rsidRPr="005F22E9">
        <w:rPr>
          <w:noProof/>
        </w:rPr>
        <w:tab/>
      </w:r>
      <w:r w:rsidRPr="005F22E9">
        <w:rPr>
          <w:noProof/>
        </w:rPr>
        <w:fldChar w:fldCharType="begin"/>
      </w:r>
      <w:r w:rsidRPr="005F22E9">
        <w:rPr>
          <w:noProof/>
        </w:rPr>
        <w:instrText xml:space="preserve"> PAGEREF _Toc442110061 \h </w:instrText>
      </w:r>
      <w:r w:rsidRPr="005F22E9">
        <w:rPr>
          <w:noProof/>
        </w:rPr>
      </w:r>
      <w:r w:rsidRPr="005F22E9">
        <w:rPr>
          <w:noProof/>
        </w:rPr>
        <w:fldChar w:fldCharType="separate"/>
      </w:r>
      <w:r w:rsidR="00281DD4">
        <w:rPr>
          <w:noProof/>
        </w:rPr>
        <w:t>8</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2.1.</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INFORMATION ON THE LANGUAGE IN PUBLIC PROCUREMENT PROCEDURE</w:t>
      </w:r>
      <w:r w:rsidRPr="005F22E9">
        <w:rPr>
          <w:noProof/>
        </w:rPr>
        <w:tab/>
      </w:r>
      <w:r w:rsidRPr="005F22E9">
        <w:rPr>
          <w:noProof/>
        </w:rPr>
        <w:fldChar w:fldCharType="begin"/>
      </w:r>
      <w:r w:rsidRPr="005F22E9">
        <w:rPr>
          <w:noProof/>
        </w:rPr>
        <w:instrText xml:space="preserve"> PAGEREF _Toc442110062 \h </w:instrText>
      </w:r>
      <w:r w:rsidRPr="005F22E9">
        <w:rPr>
          <w:noProof/>
        </w:rPr>
      </w:r>
      <w:r w:rsidRPr="005F22E9">
        <w:rPr>
          <w:noProof/>
        </w:rPr>
        <w:fldChar w:fldCharType="separate"/>
      </w:r>
      <w:r w:rsidR="00281DD4">
        <w:rPr>
          <w:noProof/>
        </w:rPr>
        <w:t>8</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2.3.</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 xml:space="preserve">TENDER SUBMISSION, </w:t>
      </w:r>
      <w:r w:rsidRPr="005F22E9">
        <w:rPr>
          <w:noProof/>
          <w:lang w:val="en-US"/>
        </w:rPr>
        <w:t xml:space="preserve">AMENDEMENT, ADDITION </w:t>
      </w:r>
      <w:r w:rsidRPr="005F22E9">
        <w:rPr>
          <w:noProof/>
          <w:lang w:val="en-GB"/>
        </w:rPr>
        <w:t>AND CANCELLATION</w:t>
      </w:r>
      <w:r w:rsidRPr="005F22E9">
        <w:rPr>
          <w:noProof/>
        </w:rPr>
        <w:tab/>
      </w:r>
      <w:r w:rsidRPr="005F22E9">
        <w:rPr>
          <w:noProof/>
        </w:rPr>
        <w:fldChar w:fldCharType="begin"/>
      </w:r>
      <w:r w:rsidRPr="005F22E9">
        <w:rPr>
          <w:noProof/>
        </w:rPr>
        <w:instrText xml:space="preserve"> PAGEREF _Toc442110063 \h </w:instrText>
      </w:r>
      <w:r w:rsidRPr="005F22E9">
        <w:rPr>
          <w:noProof/>
        </w:rPr>
      </w:r>
      <w:r w:rsidRPr="005F22E9">
        <w:rPr>
          <w:noProof/>
        </w:rPr>
        <w:fldChar w:fldCharType="separate"/>
      </w:r>
      <w:r w:rsidR="00281DD4">
        <w:rPr>
          <w:noProof/>
        </w:rPr>
        <w:t>9</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2.4.</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LOTS</w:t>
      </w:r>
      <w:r w:rsidRPr="005F22E9">
        <w:rPr>
          <w:noProof/>
        </w:rPr>
        <w:tab/>
      </w:r>
      <w:r w:rsidRPr="005F22E9">
        <w:rPr>
          <w:noProof/>
        </w:rPr>
        <w:fldChar w:fldCharType="begin"/>
      </w:r>
      <w:r w:rsidRPr="005F22E9">
        <w:rPr>
          <w:noProof/>
        </w:rPr>
        <w:instrText xml:space="preserve"> PAGEREF _Toc442110064 \h </w:instrText>
      </w:r>
      <w:r w:rsidRPr="005F22E9">
        <w:rPr>
          <w:noProof/>
        </w:rPr>
      </w:r>
      <w:r w:rsidRPr="005F22E9">
        <w:rPr>
          <w:noProof/>
        </w:rPr>
        <w:fldChar w:fldCharType="separate"/>
      </w:r>
      <w:r w:rsidR="00281DD4">
        <w:rPr>
          <w:noProof/>
        </w:rPr>
        <w:t>9</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2.5.</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TENDER WITH VARIANTS</w:t>
      </w:r>
      <w:r w:rsidRPr="005F22E9">
        <w:rPr>
          <w:noProof/>
        </w:rPr>
        <w:tab/>
      </w:r>
      <w:r w:rsidRPr="005F22E9">
        <w:rPr>
          <w:noProof/>
        </w:rPr>
        <w:fldChar w:fldCharType="begin"/>
      </w:r>
      <w:r w:rsidRPr="005F22E9">
        <w:rPr>
          <w:noProof/>
        </w:rPr>
        <w:instrText xml:space="preserve"> PAGEREF _Toc442110065 \h </w:instrText>
      </w:r>
      <w:r w:rsidRPr="005F22E9">
        <w:rPr>
          <w:noProof/>
        </w:rPr>
      </w:r>
      <w:r w:rsidRPr="005F22E9">
        <w:rPr>
          <w:noProof/>
        </w:rPr>
        <w:fldChar w:fldCharType="separate"/>
      </w:r>
      <w:r w:rsidR="00281DD4">
        <w:rPr>
          <w:noProof/>
        </w:rPr>
        <w:t>10</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2.6.</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TENDER SUBMISSION DEADLINE AND TENDER OPENING</w:t>
      </w:r>
      <w:r w:rsidRPr="005F22E9">
        <w:rPr>
          <w:noProof/>
        </w:rPr>
        <w:tab/>
      </w:r>
      <w:r w:rsidRPr="005F22E9">
        <w:rPr>
          <w:noProof/>
        </w:rPr>
        <w:fldChar w:fldCharType="begin"/>
      </w:r>
      <w:r w:rsidRPr="005F22E9">
        <w:rPr>
          <w:noProof/>
        </w:rPr>
        <w:instrText xml:space="preserve"> PAGEREF _Toc442110066 \h </w:instrText>
      </w:r>
      <w:r w:rsidRPr="005F22E9">
        <w:rPr>
          <w:noProof/>
        </w:rPr>
      </w:r>
      <w:r w:rsidRPr="005F22E9">
        <w:rPr>
          <w:noProof/>
        </w:rPr>
        <w:fldChar w:fldCharType="separate"/>
      </w:r>
      <w:r w:rsidR="00281DD4">
        <w:rPr>
          <w:noProof/>
        </w:rPr>
        <w:t>10</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2.7.</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SUBCONTRACTORS</w:t>
      </w:r>
      <w:r w:rsidRPr="005F22E9">
        <w:rPr>
          <w:noProof/>
        </w:rPr>
        <w:tab/>
      </w:r>
      <w:r w:rsidRPr="005F22E9">
        <w:rPr>
          <w:noProof/>
        </w:rPr>
        <w:fldChar w:fldCharType="begin"/>
      </w:r>
      <w:r w:rsidRPr="005F22E9">
        <w:rPr>
          <w:noProof/>
        </w:rPr>
        <w:instrText xml:space="preserve"> PAGEREF _Toc442110067 \h </w:instrText>
      </w:r>
      <w:r w:rsidRPr="005F22E9">
        <w:rPr>
          <w:noProof/>
        </w:rPr>
      </w:r>
      <w:r w:rsidRPr="005F22E9">
        <w:rPr>
          <w:noProof/>
        </w:rPr>
        <w:fldChar w:fldCharType="separate"/>
      </w:r>
      <w:r w:rsidR="00281DD4">
        <w:rPr>
          <w:noProof/>
        </w:rPr>
        <w:t>10</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2.8.</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GROUP OF TENDERERS (JOINT TENDER)</w:t>
      </w:r>
      <w:r w:rsidRPr="005F22E9">
        <w:rPr>
          <w:noProof/>
        </w:rPr>
        <w:tab/>
      </w:r>
      <w:r w:rsidRPr="005F22E9">
        <w:rPr>
          <w:noProof/>
        </w:rPr>
        <w:fldChar w:fldCharType="begin"/>
      </w:r>
      <w:r w:rsidRPr="005F22E9">
        <w:rPr>
          <w:noProof/>
        </w:rPr>
        <w:instrText xml:space="preserve"> PAGEREF _Toc442110068 \h </w:instrText>
      </w:r>
      <w:r w:rsidRPr="005F22E9">
        <w:rPr>
          <w:noProof/>
        </w:rPr>
      </w:r>
      <w:r w:rsidRPr="005F22E9">
        <w:rPr>
          <w:noProof/>
        </w:rPr>
        <w:fldChar w:fldCharType="separate"/>
      </w:r>
      <w:r w:rsidR="00281DD4">
        <w:rPr>
          <w:noProof/>
        </w:rPr>
        <w:t>11</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2.9.</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METHOD AND TERMS OF INVOICING AND PAYMENT</w:t>
      </w:r>
      <w:r w:rsidRPr="005F22E9">
        <w:rPr>
          <w:noProof/>
        </w:rPr>
        <w:tab/>
      </w:r>
      <w:r w:rsidRPr="005F22E9">
        <w:rPr>
          <w:noProof/>
        </w:rPr>
        <w:fldChar w:fldCharType="begin"/>
      </w:r>
      <w:r w:rsidRPr="005F22E9">
        <w:rPr>
          <w:noProof/>
        </w:rPr>
        <w:instrText xml:space="preserve"> PAGEREF _Toc442110069 \h </w:instrText>
      </w:r>
      <w:r w:rsidRPr="005F22E9">
        <w:rPr>
          <w:noProof/>
        </w:rPr>
      </w:r>
      <w:r w:rsidRPr="005F22E9">
        <w:rPr>
          <w:noProof/>
        </w:rPr>
        <w:fldChar w:fldCharType="separate"/>
      </w:r>
      <w:r w:rsidR="00281DD4">
        <w:rPr>
          <w:noProof/>
        </w:rPr>
        <w:t>11</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2.10.</w:t>
      </w:r>
      <w:r w:rsidRPr="005F22E9">
        <w:rPr>
          <w:rFonts w:asciiTheme="minorHAnsi" w:eastAsiaTheme="minorEastAsia" w:hAnsiTheme="minorHAnsi" w:cstheme="minorBidi"/>
          <w:smallCaps w:val="0"/>
          <w:noProof/>
          <w:sz w:val="22"/>
          <w:szCs w:val="22"/>
          <w:lang w:val="sr-Latn-RS" w:eastAsia="sr-Latn-RS"/>
        </w:rPr>
        <w:tab/>
      </w:r>
      <w:r w:rsidRPr="005F22E9">
        <w:rPr>
          <w:noProof/>
        </w:rPr>
        <w:t>DEADLINE AND MANNER OF EXECUTION AND DELIVERY OF GOODS</w:t>
      </w:r>
      <w:r w:rsidRPr="005F22E9">
        <w:rPr>
          <w:noProof/>
        </w:rPr>
        <w:tab/>
      </w:r>
      <w:r w:rsidRPr="005F22E9">
        <w:rPr>
          <w:noProof/>
        </w:rPr>
        <w:fldChar w:fldCharType="begin"/>
      </w:r>
      <w:r w:rsidRPr="005F22E9">
        <w:rPr>
          <w:noProof/>
        </w:rPr>
        <w:instrText xml:space="preserve"> PAGEREF _Toc442110070 \h </w:instrText>
      </w:r>
      <w:r w:rsidRPr="005F22E9">
        <w:rPr>
          <w:noProof/>
        </w:rPr>
      </w:r>
      <w:r w:rsidRPr="005F22E9">
        <w:rPr>
          <w:noProof/>
        </w:rPr>
        <w:fldChar w:fldCharType="separate"/>
      </w:r>
      <w:r w:rsidR="00281DD4">
        <w:rPr>
          <w:noProof/>
        </w:rPr>
        <w:t>12</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2.11.</w:t>
      </w:r>
      <w:r w:rsidRPr="005F22E9">
        <w:rPr>
          <w:rFonts w:asciiTheme="minorHAnsi" w:eastAsiaTheme="minorEastAsia" w:hAnsiTheme="minorHAnsi" w:cstheme="minorBidi"/>
          <w:smallCaps w:val="0"/>
          <w:noProof/>
          <w:sz w:val="22"/>
          <w:szCs w:val="22"/>
          <w:lang w:val="sr-Latn-RS" w:eastAsia="sr-Latn-RS"/>
        </w:rPr>
        <w:tab/>
      </w:r>
      <w:r w:rsidRPr="005F22E9">
        <w:rPr>
          <w:noProof/>
        </w:rPr>
        <w:t>SERVICES EXECUTION TIME SCHEDULE</w:t>
      </w:r>
      <w:r w:rsidRPr="005F22E9">
        <w:rPr>
          <w:noProof/>
        </w:rPr>
        <w:tab/>
      </w:r>
      <w:r w:rsidRPr="005F22E9">
        <w:rPr>
          <w:noProof/>
        </w:rPr>
        <w:fldChar w:fldCharType="begin"/>
      </w:r>
      <w:r w:rsidRPr="005F22E9">
        <w:rPr>
          <w:noProof/>
        </w:rPr>
        <w:instrText xml:space="preserve"> PAGEREF _Toc442110085 \h </w:instrText>
      </w:r>
      <w:r w:rsidRPr="005F22E9">
        <w:rPr>
          <w:noProof/>
        </w:rPr>
      </w:r>
      <w:r w:rsidRPr="005F22E9">
        <w:rPr>
          <w:noProof/>
        </w:rPr>
        <w:fldChar w:fldCharType="separate"/>
      </w:r>
      <w:r w:rsidR="00281DD4">
        <w:rPr>
          <w:noProof/>
        </w:rPr>
        <w:t>13</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2.12.</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STAFF ENGAGEMENT AND WORK PLAN</w:t>
      </w:r>
      <w:r w:rsidRPr="005F22E9">
        <w:rPr>
          <w:noProof/>
        </w:rPr>
        <w:tab/>
      </w:r>
      <w:r w:rsidRPr="005F22E9">
        <w:rPr>
          <w:noProof/>
        </w:rPr>
        <w:fldChar w:fldCharType="begin"/>
      </w:r>
      <w:r w:rsidRPr="005F22E9">
        <w:rPr>
          <w:noProof/>
        </w:rPr>
        <w:instrText xml:space="preserve"> PAGEREF _Toc442110086 \h </w:instrText>
      </w:r>
      <w:r w:rsidRPr="005F22E9">
        <w:rPr>
          <w:noProof/>
        </w:rPr>
      </w:r>
      <w:r w:rsidRPr="005F22E9">
        <w:rPr>
          <w:noProof/>
        </w:rPr>
        <w:fldChar w:fldCharType="separate"/>
      </w:r>
      <w:r w:rsidR="00281DD4">
        <w:rPr>
          <w:noProof/>
        </w:rPr>
        <w:t>13</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2.13.</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PRICE</w:t>
      </w:r>
      <w:r w:rsidRPr="005F22E9">
        <w:rPr>
          <w:noProof/>
        </w:rPr>
        <w:tab/>
      </w:r>
      <w:r w:rsidRPr="005F22E9">
        <w:rPr>
          <w:noProof/>
        </w:rPr>
        <w:fldChar w:fldCharType="begin"/>
      </w:r>
      <w:r w:rsidRPr="005F22E9">
        <w:rPr>
          <w:noProof/>
        </w:rPr>
        <w:instrText xml:space="preserve"> PAGEREF _Toc442110087 \h </w:instrText>
      </w:r>
      <w:r w:rsidRPr="005F22E9">
        <w:rPr>
          <w:noProof/>
        </w:rPr>
      </w:r>
      <w:r w:rsidRPr="005F22E9">
        <w:rPr>
          <w:noProof/>
        </w:rPr>
        <w:fldChar w:fldCharType="separate"/>
      </w:r>
      <w:r w:rsidR="00281DD4">
        <w:rPr>
          <w:noProof/>
        </w:rPr>
        <w:t>13</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2.14.</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FINANCIAL SECURITY INSTRUMENTS</w:t>
      </w:r>
      <w:r w:rsidRPr="005F22E9">
        <w:rPr>
          <w:noProof/>
        </w:rPr>
        <w:tab/>
      </w:r>
      <w:r w:rsidRPr="005F22E9">
        <w:rPr>
          <w:noProof/>
        </w:rPr>
        <w:fldChar w:fldCharType="begin"/>
      </w:r>
      <w:r w:rsidRPr="005F22E9">
        <w:rPr>
          <w:noProof/>
        </w:rPr>
        <w:instrText xml:space="preserve"> PAGEREF _Toc442110088 \h </w:instrText>
      </w:r>
      <w:r w:rsidRPr="005F22E9">
        <w:rPr>
          <w:noProof/>
        </w:rPr>
      </w:r>
      <w:r w:rsidRPr="005F22E9">
        <w:rPr>
          <w:noProof/>
        </w:rPr>
        <w:fldChar w:fldCharType="separate"/>
      </w:r>
      <w:r w:rsidR="00281DD4">
        <w:rPr>
          <w:noProof/>
        </w:rPr>
        <w:t>13</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2.15.</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ADDITIONAL INFORMATION AND CLARIFICATIONS</w:t>
      </w:r>
      <w:r w:rsidRPr="005F22E9">
        <w:rPr>
          <w:noProof/>
        </w:rPr>
        <w:tab/>
      </w:r>
      <w:r w:rsidRPr="005F22E9">
        <w:rPr>
          <w:noProof/>
        </w:rPr>
        <w:fldChar w:fldCharType="begin"/>
      </w:r>
      <w:r w:rsidRPr="005F22E9">
        <w:rPr>
          <w:noProof/>
        </w:rPr>
        <w:instrText xml:space="preserve"> PAGEREF _Toc442110089 \h </w:instrText>
      </w:r>
      <w:r w:rsidRPr="005F22E9">
        <w:rPr>
          <w:noProof/>
        </w:rPr>
      </w:r>
      <w:r w:rsidRPr="005F22E9">
        <w:rPr>
          <w:noProof/>
        </w:rPr>
        <w:fldChar w:fldCharType="separate"/>
      </w:r>
      <w:r w:rsidR="00281DD4">
        <w:rPr>
          <w:noProof/>
        </w:rPr>
        <w:t>18</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2.16.</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ADDITIONAL EXPLANATION, CONTROL AND PERMITTED CORRECTIONS</w:t>
      </w:r>
      <w:r w:rsidRPr="005F22E9">
        <w:rPr>
          <w:noProof/>
        </w:rPr>
        <w:tab/>
      </w:r>
      <w:r w:rsidRPr="005F22E9">
        <w:rPr>
          <w:noProof/>
        </w:rPr>
        <w:fldChar w:fldCharType="begin"/>
      </w:r>
      <w:r w:rsidRPr="005F22E9">
        <w:rPr>
          <w:noProof/>
        </w:rPr>
        <w:instrText xml:space="preserve"> PAGEREF _Toc442110090 \h </w:instrText>
      </w:r>
      <w:r w:rsidRPr="005F22E9">
        <w:rPr>
          <w:noProof/>
        </w:rPr>
      </w:r>
      <w:r w:rsidRPr="005F22E9">
        <w:rPr>
          <w:noProof/>
        </w:rPr>
        <w:fldChar w:fldCharType="separate"/>
      </w:r>
      <w:r w:rsidR="00281DD4">
        <w:rPr>
          <w:noProof/>
        </w:rPr>
        <w:t>19</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2.17.</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NEGATIVE REFERENCES</w:t>
      </w:r>
      <w:r w:rsidRPr="005F22E9">
        <w:rPr>
          <w:noProof/>
        </w:rPr>
        <w:tab/>
      </w:r>
      <w:r w:rsidRPr="005F22E9">
        <w:rPr>
          <w:noProof/>
        </w:rPr>
        <w:fldChar w:fldCharType="begin"/>
      </w:r>
      <w:r w:rsidRPr="005F22E9">
        <w:rPr>
          <w:noProof/>
        </w:rPr>
        <w:instrText xml:space="preserve"> PAGEREF _Toc442110091 \h </w:instrText>
      </w:r>
      <w:r w:rsidRPr="005F22E9">
        <w:rPr>
          <w:noProof/>
        </w:rPr>
      </w:r>
      <w:r w:rsidRPr="005F22E9">
        <w:rPr>
          <w:noProof/>
        </w:rPr>
        <w:fldChar w:fldCharType="separate"/>
      </w:r>
      <w:r w:rsidR="00281DD4">
        <w:rPr>
          <w:noProof/>
        </w:rPr>
        <w:t>19</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2.18.</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COMPLIANCE WITH LABOUR LAW REGULATIONS AND OTHER REGULATIONS</w:t>
      </w:r>
      <w:r w:rsidRPr="005F22E9">
        <w:rPr>
          <w:noProof/>
        </w:rPr>
        <w:tab/>
      </w:r>
      <w:r w:rsidRPr="005F22E9">
        <w:rPr>
          <w:noProof/>
        </w:rPr>
        <w:fldChar w:fldCharType="begin"/>
      </w:r>
      <w:r w:rsidRPr="005F22E9">
        <w:rPr>
          <w:noProof/>
        </w:rPr>
        <w:instrText xml:space="preserve"> PAGEREF _Toc442110092 \h </w:instrText>
      </w:r>
      <w:r w:rsidRPr="005F22E9">
        <w:rPr>
          <w:noProof/>
        </w:rPr>
      </w:r>
      <w:r w:rsidRPr="005F22E9">
        <w:rPr>
          <w:noProof/>
        </w:rPr>
        <w:fldChar w:fldCharType="separate"/>
      </w:r>
      <w:r w:rsidR="00281DD4">
        <w:rPr>
          <w:noProof/>
        </w:rPr>
        <w:t>20</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2.19.</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PATENT USE FEE</w:t>
      </w:r>
      <w:r w:rsidRPr="005F22E9">
        <w:rPr>
          <w:noProof/>
        </w:rPr>
        <w:tab/>
      </w:r>
      <w:r w:rsidRPr="005F22E9">
        <w:rPr>
          <w:noProof/>
        </w:rPr>
        <w:fldChar w:fldCharType="begin"/>
      </w:r>
      <w:r w:rsidRPr="005F22E9">
        <w:rPr>
          <w:noProof/>
        </w:rPr>
        <w:instrText xml:space="preserve"> PAGEREF _Toc442110093 \h </w:instrText>
      </w:r>
      <w:r w:rsidRPr="005F22E9">
        <w:rPr>
          <w:noProof/>
        </w:rPr>
      </w:r>
      <w:r w:rsidRPr="005F22E9">
        <w:rPr>
          <w:noProof/>
        </w:rPr>
        <w:fldChar w:fldCharType="separate"/>
      </w:r>
      <w:r w:rsidR="00281DD4">
        <w:rPr>
          <w:noProof/>
        </w:rPr>
        <w:t>20</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2.20.</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TENDER VALIDITY PERIOD</w:t>
      </w:r>
      <w:r w:rsidRPr="005F22E9">
        <w:rPr>
          <w:noProof/>
        </w:rPr>
        <w:tab/>
      </w:r>
      <w:r w:rsidRPr="005F22E9">
        <w:rPr>
          <w:noProof/>
        </w:rPr>
        <w:fldChar w:fldCharType="begin"/>
      </w:r>
      <w:r w:rsidRPr="005F22E9">
        <w:rPr>
          <w:noProof/>
        </w:rPr>
        <w:instrText xml:space="preserve"> PAGEREF _Toc442110094 \h </w:instrText>
      </w:r>
      <w:r w:rsidRPr="005F22E9">
        <w:rPr>
          <w:noProof/>
        </w:rPr>
      </w:r>
      <w:r w:rsidRPr="005F22E9">
        <w:rPr>
          <w:noProof/>
        </w:rPr>
        <w:fldChar w:fldCharType="separate"/>
      </w:r>
      <w:r w:rsidR="00281DD4">
        <w:rPr>
          <w:noProof/>
        </w:rPr>
        <w:t>20</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2.21.</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CONTRACT SIGNING DEADLINE</w:t>
      </w:r>
      <w:r w:rsidRPr="005F22E9">
        <w:rPr>
          <w:noProof/>
        </w:rPr>
        <w:tab/>
      </w:r>
      <w:r w:rsidRPr="005F22E9">
        <w:rPr>
          <w:noProof/>
        </w:rPr>
        <w:fldChar w:fldCharType="begin"/>
      </w:r>
      <w:r w:rsidRPr="005F22E9">
        <w:rPr>
          <w:noProof/>
        </w:rPr>
        <w:instrText xml:space="preserve"> PAGEREF _Toc442110095 \h </w:instrText>
      </w:r>
      <w:r w:rsidRPr="005F22E9">
        <w:rPr>
          <w:noProof/>
        </w:rPr>
      </w:r>
      <w:r w:rsidRPr="005F22E9">
        <w:rPr>
          <w:noProof/>
        </w:rPr>
        <w:fldChar w:fldCharType="separate"/>
      </w:r>
      <w:r w:rsidR="00281DD4">
        <w:rPr>
          <w:noProof/>
        </w:rPr>
        <w:t>20</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2.22.</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CONFIDENTIAL DATA LABELLING METHOD</w:t>
      </w:r>
      <w:r w:rsidRPr="005F22E9">
        <w:rPr>
          <w:noProof/>
        </w:rPr>
        <w:tab/>
      </w:r>
      <w:r w:rsidRPr="005F22E9">
        <w:rPr>
          <w:noProof/>
        </w:rPr>
        <w:fldChar w:fldCharType="begin"/>
      </w:r>
      <w:r w:rsidRPr="005F22E9">
        <w:rPr>
          <w:noProof/>
        </w:rPr>
        <w:instrText xml:space="preserve"> PAGEREF _Toc442110096 \h </w:instrText>
      </w:r>
      <w:r w:rsidRPr="005F22E9">
        <w:rPr>
          <w:noProof/>
        </w:rPr>
      </w:r>
      <w:r w:rsidRPr="005F22E9">
        <w:rPr>
          <w:noProof/>
        </w:rPr>
        <w:fldChar w:fldCharType="separate"/>
      </w:r>
      <w:r w:rsidR="00281DD4">
        <w:rPr>
          <w:noProof/>
        </w:rPr>
        <w:t>20</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2.23.</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TENDER COSTS</w:t>
      </w:r>
      <w:r w:rsidRPr="005F22E9">
        <w:rPr>
          <w:noProof/>
        </w:rPr>
        <w:tab/>
      </w:r>
      <w:r w:rsidRPr="005F22E9">
        <w:rPr>
          <w:noProof/>
        </w:rPr>
        <w:fldChar w:fldCharType="begin"/>
      </w:r>
      <w:r w:rsidRPr="005F22E9">
        <w:rPr>
          <w:noProof/>
        </w:rPr>
        <w:instrText xml:space="preserve"> PAGEREF _Toc442110097 \h </w:instrText>
      </w:r>
      <w:r w:rsidRPr="005F22E9">
        <w:rPr>
          <w:noProof/>
        </w:rPr>
      </w:r>
      <w:r w:rsidRPr="005F22E9">
        <w:rPr>
          <w:noProof/>
        </w:rPr>
        <w:fldChar w:fldCharType="separate"/>
      </w:r>
      <w:r w:rsidR="00281DD4">
        <w:rPr>
          <w:noProof/>
        </w:rPr>
        <w:t>21</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2.24.</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PRICE STRUCTURE FORM</w:t>
      </w:r>
      <w:r w:rsidRPr="005F22E9">
        <w:rPr>
          <w:noProof/>
        </w:rPr>
        <w:tab/>
      </w:r>
      <w:r w:rsidRPr="005F22E9">
        <w:rPr>
          <w:noProof/>
        </w:rPr>
        <w:fldChar w:fldCharType="begin"/>
      </w:r>
      <w:r w:rsidRPr="005F22E9">
        <w:rPr>
          <w:noProof/>
        </w:rPr>
        <w:instrText xml:space="preserve"> PAGEREF _Toc442110098 \h </w:instrText>
      </w:r>
      <w:r w:rsidRPr="005F22E9">
        <w:rPr>
          <w:noProof/>
        </w:rPr>
      </w:r>
      <w:r w:rsidRPr="005F22E9">
        <w:rPr>
          <w:noProof/>
        </w:rPr>
        <w:fldChar w:fldCharType="separate"/>
      </w:r>
      <w:r w:rsidR="00281DD4">
        <w:rPr>
          <w:noProof/>
        </w:rPr>
        <w:t>21</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2.25.</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MODEL CONTRACT</w:t>
      </w:r>
      <w:r w:rsidRPr="005F22E9">
        <w:rPr>
          <w:noProof/>
        </w:rPr>
        <w:tab/>
      </w:r>
      <w:r w:rsidRPr="005F22E9">
        <w:rPr>
          <w:noProof/>
        </w:rPr>
        <w:fldChar w:fldCharType="begin"/>
      </w:r>
      <w:r w:rsidRPr="005F22E9">
        <w:rPr>
          <w:noProof/>
        </w:rPr>
        <w:instrText xml:space="preserve"> PAGEREF _Toc442110099 \h </w:instrText>
      </w:r>
      <w:r w:rsidRPr="005F22E9">
        <w:rPr>
          <w:noProof/>
        </w:rPr>
      </w:r>
      <w:r w:rsidRPr="005F22E9">
        <w:rPr>
          <w:noProof/>
        </w:rPr>
        <w:fldChar w:fldCharType="separate"/>
      </w:r>
      <w:r w:rsidR="00281DD4">
        <w:rPr>
          <w:noProof/>
        </w:rPr>
        <w:t>21</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2.26.</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AMENDMENTS DURING CONTRACT DURATION</w:t>
      </w:r>
      <w:r w:rsidRPr="005F22E9">
        <w:rPr>
          <w:noProof/>
        </w:rPr>
        <w:tab/>
      </w:r>
      <w:r w:rsidRPr="005F22E9">
        <w:rPr>
          <w:noProof/>
        </w:rPr>
        <w:fldChar w:fldCharType="begin"/>
      </w:r>
      <w:r w:rsidRPr="005F22E9">
        <w:rPr>
          <w:noProof/>
        </w:rPr>
        <w:instrText xml:space="preserve"> PAGEREF _Toc442110100 \h </w:instrText>
      </w:r>
      <w:r w:rsidRPr="005F22E9">
        <w:rPr>
          <w:noProof/>
        </w:rPr>
      </w:r>
      <w:r w:rsidRPr="005F22E9">
        <w:rPr>
          <w:noProof/>
        </w:rPr>
        <w:fldChar w:fldCharType="separate"/>
      </w:r>
      <w:r w:rsidR="00281DD4">
        <w:rPr>
          <w:noProof/>
        </w:rPr>
        <w:t>21</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2.27.</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REASONS FOR REJECTION OF THE TENDER AND PROCEDURE CANCELLATION</w:t>
      </w:r>
      <w:r w:rsidRPr="005F22E9">
        <w:rPr>
          <w:noProof/>
        </w:rPr>
        <w:tab/>
      </w:r>
      <w:r w:rsidRPr="005F22E9">
        <w:rPr>
          <w:noProof/>
        </w:rPr>
        <w:fldChar w:fldCharType="begin"/>
      </w:r>
      <w:r w:rsidRPr="005F22E9">
        <w:rPr>
          <w:noProof/>
        </w:rPr>
        <w:instrText xml:space="preserve"> PAGEREF _Toc442110101 \h </w:instrText>
      </w:r>
      <w:r w:rsidRPr="005F22E9">
        <w:rPr>
          <w:noProof/>
        </w:rPr>
      </w:r>
      <w:r w:rsidRPr="005F22E9">
        <w:rPr>
          <w:noProof/>
        </w:rPr>
        <w:fldChar w:fldCharType="separate"/>
      </w:r>
      <w:r w:rsidR="00281DD4">
        <w:rPr>
          <w:noProof/>
        </w:rPr>
        <w:t>22</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2.28.</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DATA ON THE TENDER CONTENT</w:t>
      </w:r>
      <w:r w:rsidRPr="005F22E9">
        <w:rPr>
          <w:noProof/>
        </w:rPr>
        <w:tab/>
      </w:r>
      <w:r w:rsidRPr="005F22E9">
        <w:rPr>
          <w:noProof/>
        </w:rPr>
        <w:fldChar w:fldCharType="begin"/>
      </w:r>
      <w:r w:rsidRPr="005F22E9">
        <w:rPr>
          <w:noProof/>
        </w:rPr>
        <w:instrText xml:space="preserve"> PAGEREF _Toc442110102 \h </w:instrText>
      </w:r>
      <w:r w:rsidRPr="005F22E9">
        <w:rPr>
          <w:noProof/>
        </w:rPr>
      </w:r>
      <w:r w:rsidRPr="005F22E9">
        <w:rPr>
          <w:noProof/>
        </w:rPr>
        <w:fldChar w:fldCharType="separate"/>
      </w:r>
      <w:r w:rsidR="00281DD4">
        <w:rPr>
          <w:noProof/>
        </w:rPr>
        <w:t>22</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2.29.</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SAFEGUARD OF TENDERERS’ RIGHTS</w:t>
      </w:r>
      <w:r w:rsidRPr="005F22E9">
        <w:rPr>
          <w:noProof/>
        </w:rPr>
        <w:tab/>
      </w:r>
      <w:r w:rsidRPr="005F22E9">
        <w:rPr>
          <w:noProof/>
        </w:rPr>
        <w:fldChar w:fldCharType="begin"/>
      </w:r>
      <w:r w:rsidRPr="005F22E9">
        <w:rPr>
          <w:noProof/>
        </w:rPr>
        <w:instrText xml:space="preserve"> PAGEREF _Toc442110103 \h </w:instrText>
      </w:r>
      <w:r w:rsidRPr="005F22E9">
        <w:rPr>
          <w:noProof/>
        </w:rPr>
      </w:r>
      <w:r w:rsidRPr="005F22E9">
        <w:rPr>
          <w:noProof/>
        </w:rPr>
        <w:fldChar w:fldCharType="separate"/>
      </w:r>
      <w:r w:rsidR="00281DD4">
        <w:rPr>
          <w:noProof/>
        </w:rPr>
        <w:t>23</w:t>
      </w:r>
      <w:r w:rsidRPr="005F22E9">
        <w:rPr>
          <w:noProof/>
        </w:rPr>
        <w:fldChar w:fldCharType="end"/>
      </w:r>
    </w:p>
    <w:p w:rsidR="00A6216A" w:rsidRPr="005F22E9" w:rsidRDefault="00A6216A">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sidRPr="005F22E9">
        <w:rPr>
          <w:noProof/>
          <w:lang w:val="en-GB"/>
        </w:rPr>
        <w:t>3.</w:t>
      </w:r>
      <w:r w:rsidRPr="005F22E9">
        <w:rPr>
          <w:rFonts w:asciiTheme="minorHAnsi" w:eastAsiaTheme="minorEastAsia" w:hAnsiTheme="minorHAnsi" w:cstheme="minorBidi"/>
          <w:b w:val="0"/>
          <w:bCs w:val="0"/>
          <w:caps w:val="0"/>
          <w:noProof/>
          <w:sz w:val="22"/>
          <w:szCs w:val="22"/>
          <w:lang w:val="sr-Latn-RS" w:eastAsia="sr-Latn-RS"/>
        </w:rPr>
        <w:tab/>
      </w:r>
      <w:r w:rsidRPr="005F22E9">
        <w:rPr>
          <w:noProof/>
          <w:lang w:val="en-GB"/>
        </w:rPr>
        <w:t>CONTRACT AWARDING CRITERIA</w:t>
      </w:r>
      <w:r w:rsidRPr="005F22E9">
        <w:rPr>
          <w:noProof/>
        </w:rPr>
        <w:tab/>
      </w:r>
      <w:r w:rsidRPr="005F22E9">
        <w:rPr>
          <w:noProof/>
        </w:rPr>
        <w:fldChar w:fldCharType="begin"/>
      </w:r>
      <w:r w:rsidRPr="005F22E9">
        <w:rPr>
          <w:noProof/>
        </w:rPr>
        <w:instrText xml:space="preserve"> PAGEREF _Toc442110104 \h </w:instrText>
      </w:r>
      <w:r w:rsidRPr="005F22E9">
        <w:rPr>
          <w:noProof/>
        </w:rPr>
      </w:r>
      <w:r w:rsidRPr="005F22E9">
        <w:rPr>
          <w:noProof/>
        </w:rPr>
        <w:fldChar w:fldCharType="separate"/>
      </w:r>
      <w:r w:rsidR="00281DD4">
        <w:rPr>
          <w:noProof/>
        </w:rPr>
        <w:t>25</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rFonts w:eastAsia="Arial Narrow"/>
          <w:noProof/>
          <w:lang w:val="en-GB"/>
        </w:rPr>
        <w:t>3.1. EVALUATION METHOD</w:t>
      </w:r>
      <w:r w:rsidRPr="005F22E9">
        <w:rPr>
          <w:noProof/>
        </w:rPr>
        <w:tab/>
      </w:r>
      <w:r w:rsidRPr="005F22E9">
        <w:rPr>
          <w:noProof/>
        </w:rPr>
        <w:fldChar w:fldCharType="begin"/>
      </w:r>
      <w:r w:rsidRPr="005F22E9">
        <w:rPr>
          <w:noProof/>
        </w:rPr>
        <w:instrText xml:space="preserve"> PAGEREF _Toc442110105 \h </w:instrText>
      </w:r>
      <w:r w:rsidRPr="005F22E9">
        <w:rPr>
          <w:noProof/>
        </w:rPr>
      </w:r>
      <w:r w:rsidRPr="005F22E9">
        <w:rPr>
          <w:noProof/>
        </w:rPr>
        <w:fldChar w:fldCharType="separate"/>
      </w:r>
      <w:r w:rsidR="00281DD4">
        <w:rPr>
          <w:noProof/>
        </w:rPr>
        <w:t>25</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b/>
          <w:noProof/>
          <w:lang w:val="en-GB"/>
        </w:rPr>
        <w:t>3.2. ADDITIONAL CRITERION ELEMENTS, I.E. THE MANNER IN WHICH THE CONTRACT WILL BE AWARDED IN THE EVENT OF EQUAL TENDERS</w:t>
      </w:r>
      <w:r w:rsidRPr="005F22E9">
        <w:rPr>
          <w:noProof/>
        </w:rPr>
        <w:tab/>
      </w:r>
      <w:r w:rsidRPr="005F22E9">
        <w:rPr>
          <w:noProof/>
        </w:rPr>
        <w:fldChar w:fldCharType="begin"/>
      </w:r>
      <w:r w:rsidRPr="005F22E9">
        <w:rPr>
          <w:noProof/>
        </w:rPr>
        <w:instrText xml:space="preserve"> PAGEREF _Toc442110106 \h </w:instrText>
      </w:r>
      <w:r w:rsidRPr="005F22E9">
        <w:rPr>
          <w:noProof/>
        </w:rPr>
      </w:r>
      <w:r w:rsidRPr="005F22E9">
        <w:rPr>
          <w:noProof/>
        </w:rPr>
        <w:fldChar w:fldCharType="separate"/>
      </w:r>
      <w:r w:rsidR="00281DD4">
        <w:rPr>
          <w:noProof/>
        </w:rPr>
        <w:t>41</w:t>
      </w:r>
      <w:r w:rsidRPr="005F22E9">
        <w:rPr>
          <w:noProof/>
        </w:rPr>
        <w:fldChar w:fldCharType="end"/>
      </w:r>
    </w:p>
    <w:p w:rsidR="00A6216A" w:rsidRPr="005F22E9" w:rsidRDefault="00A6216A">
      <w:pPr>
        <w:pStyle w:val="TOC1"/>
        <w:tabs>
          <w:tab w:val="right" w:leader="dot" w:pos="9058"/>
        </w:tabs>
        <w:rPr>
          <w:rFonts w:asciiTheme="minorHAnsi" w:eastAsiaTheme="minorEastAsia" w:hAnsiTheme="minorHAnsi" w:cstheme="minorBidi"/>
          <w:b w:val="0"/>
          <w:bCs w:val="0"/>
          <w:caps w:val="0"/>
          <w:noProof/>
          <w:sz w:val="22"/>
          <w:szCs w:val="22"/>
          <w:lang w:val="sr-Latn-RS" w:eastAsia="sr-Latn-RS"/>
        </w:rPr>
      </w:pPr>
      <w:r w:rsidRPr="005F22E9">
        <w:rPr>
          <w:noProof/>
          <w:lang w:val="en-GB"/>
        </w:rPr>
        <w:lastRenderedPageBreak/>
        <w:t>4. CONDITIONS FOR PARTICIPATION IN PUBLIC PROCUREMENT PROCEDURE STIPULATED UNDER ARTICLE 75 AND 76 OF THE PUBLIC PROCUREMENT LAW AND INSTRUCTION ON HOW TO PROVE FULFILLMENT OF THOSE CONDITIONS</w:t>
      </w:r>
      <w:r w:rsidRPr="005F22E9">
        <w:rPr>
          <w:noProof/>
        </w:rPr>
        <w:tab/>
      </w:r>
      <w:r w:rsidRPr="005F22E9">
        <w:rPr>
          <w:noProof/>
        </w:rPr>
        <w:fldChar w:fldCharType="begin"/>
      </w:r>
      <w:r w:rsidRPr="005F22E9">
        <w:rPr>
          <w:noProof/>
        </w:rPr>
        <w:instrText xml:space="preserve"> PAGEREF _Toc442110107 \h </w:instrText>
      </w:r>
      <w:r w:rsidRPr="005F22E9">
        <w:rPr>
          <w:noProof/>
        </w:rPr>
      </w:r>
      <w:r w:rsidRPr="005F22E9">
        <w:rPr>
          <w:noProof/>
        </w:rPr>
        <w:fldChar w:fldCharType="separate"/>
      </w:r>
      <w:r w:rsidR="00281DD4">
        <w:rPr>
          <w:noProof/>
        </w:rPr>
        <w:t>42</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b/>
          <w:noProof/>
          <w:lang w:val="en-GB"/>
        </w:rPr>
        <w:t>4.1. MANDATORY CONDITIONS FOR PARTICIPATION IN PUBLIC PROCUREMENT PROCEDURE</w:t>
      </w:r>
      <w:r w:rsidRPr="005F22E9">
        <w:rPr>
          <w:noProof/>
        </w:rPr>
        <w:tab/>
      </w:r>
      <w:r w:rsidRPr="005F22E9">
        <w:rPr>
          <w:noProof/>
        </w:rPr>
        <w:fldChar w:fldCharType="begin"/>
      </w:r>
      <w:r w:rsidRPr="005F22E9">
        <w:rPr>
          <w:noProof/>
        </w:rPr>
        <w:instrText xml:space="preserve"> PAGEREF _Toc442110108 \h </w:instrText>
      </w:r>
      <w:r w:rsidRPr="005F22E9">
        <w:rPr>
          <w:noProof/>
        </w:rPr>
      </w:r>
      <w:r w:rsidRPr="005F22E9">
        <w:rPr>
          <w:noProof/>
        </w:rPr>
        <w:fldChar w:fldCharType="separate"/>
      </w:r>
      <w:r w:rsidR="00281DD4">
        <w:rPr>
          <w:noProof/>
        </w:rPr>
        <w:t>42</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b/>
          <w:noProof/>
          <w:lang w:val="en-GB"/>
        </w:rPr>
        <w:t>4.2 ADDITIONAL CONDITIONS FOR PARTICIPATION IN PUBLIC PROCUREMENT PROCEDURE</w:t>
      </w:r>
      <w:r w:rsidRPr="005F22E9">
        <w:rPr>
          <w:noProof/>
        </w:rPr>
        <w:tab/>
      </w:r>
      <w:r w:rsidRPr="005F22E9">
        <w:rPr>
          <w:noProof/>
        </w:rPr>
        <w:fldChar w:fldCharType="begin"/>
      </w:r>
      <w:r w:rsidRPr="005F22E9">
        <w:rPr>
          <w:noProof/>
        </w:rPr>
        <w:instrText xml:space="preserve"> PAGEREF _Toc442110109 \h </w:instrText>
      </w:r>
      <w:r w:rsidRPr="005F22E9">
        <w:rPr>
          <w:noProof/>
        </w:rPr>
      </w:r>
      <w:r w:rsidRPr="005F22E9">
        <w:rPr>
          <w:noProof/>
        </w:rPr>
        <w:fldChar w:fldCharType="separate"/>
      </w:r>
      <w:r w:rsidR="00281DD4">
        <w:rPr>
          <w:noProof/>
        </w:rPr>
        <w:t>42</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b/>
          <w:noProof/>
          <w:lang w:val="en-GB"/>
        </w:rPr>
        <w:t>4.3. INSTRUCTIONS ON HOW TO PROVE THE FULFILMENT OF CONDITIONS</w:t>
      </w:r>
      <w:r w:rsidRPr="005F22E9">
        <w:rPr>
          <w:noProof/>
        </w:rPr>
        <w:tab/>
      </w:r>
      <w:r w:rsidRPr="005F22E9">
        <w:rPr>
          <w:noProof/>
        </w:rPr>
        <w:fldChar w:fldCharType="begin"/>
      </w:r>
      <w:r w:rsidRPr="005F22E9">
        <w:rPr>
          <w:noProof/>
        </w:rPr>
        <w:instrText xml:space="preserve"> PAGEREF _Toc442110110 \h </w:instrText>
      </w:r>
      <w:r w:rsidRPr="005F22E9">
        <w:rPr>
          <w:noProof/>
        </w:rPr>
      </w:r>
      <w:r w:rsidRPr="005F22E9">
        <w:rPr>
          <w:noProof/>
        </w:rPr>
        <w:fldChar w:fldCharType="separate"/>
      </w:r>
      <w:r w:rsidR="00281DD4">
        <w:rPr>
          <w:noProof/>
        </w:rPr>
        <w:t>43</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US"/>
        </w:rPr>
        <w:t>4.4.</w:t>
      </w:r>
      <w:r w:rsidRPr="005F22E9">
        <w:rPr>
          <w:rFonts w:asciiTheme="minorHAnsi" w:eastAsiaTheme="minorEastAsia" w:hAnsiTheme="minorHAnsi" w:cstheme="minorBidi"/>
          <w:smallCaps w:val="0"/>
          <w:noProof/>
          <w:sz w:val="22"/>
          <w:szCs w:val="22"/>
          <w:lang w:val="sr-Latn-RS" w:eastAsia="sr-Latn-RS"/>
        </w:rPr>
        <w:tab/>
      </w:r>
      <w:r w:rsidRPr="005F22E9">
        <w:rPr>
          <w:noProof/>
          <w:lang w:val="en-US"/>
        </w:rPr>
        <w:t>CONDITIONS THAT EVERY SUBCONTRACTOR, I.E. MEMBER OF THE GROUP OF TENDERERS MUST FULFILL</w:t>
      </w:r>
      <w:r w:rsidRPr="005F22E9">
        <w:rPr>
          <w:noProof/>
        </w:rPr>
        <w:tab/>
      </w:r>
      <w:r w:rsidRPr="005F22E9">
        <w:rPr>
          <w:noProof/>
        </w:rPr>
        <w:fldChar w:fldCharType="begin"/>
      </w:r>
      <w:r w:rsidRPr="005F22E9">
        <w:rPr>
          <w:noProof/>
        </w:rPr>
        <w:instrText xml:space="preserve"> PAGEREF _Toc442110111 \h </w:instrText>
      </w:r>
      <w:r w:rsidRPr="005F22E9">
        <w:rPr>
          <w:noProof/>
        </w:rPr>
      </w:r>
      <w:r w:rsidRPr="005F22E9">
        <w:rPr>
          <w:noProof/>
        </w:rPr>
        <w:fldChar w:fldCharType="separate"/>
      </w:r>
      <w:r w:rsidR="00281DD4">
        <w:rPr>
          <w:noProof/>
        </w:rPr>
        <w:t>44</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US"/>
        </w:rPr>
        <w:t>4.5.</w:t>
      </w:r>
      <w:r w:rsidRPr="005F22E9">
        <w:rPr>
          <w:rFonts w:asciiTheme="minorHAnsi" w:eastAsiaTheme="minorEastAsia" w:hAnsiTheme="minorHAnsi" w:cstheme="minorBidi"/>
          <w:smallCaps w:val="0"/>
          <w:noProof/>
          <w:sz w:val="22"/>
          <w:szCs w:val="22"/>
          <w:lang w:val="sr-Latn-RS" w:eastAsia="sr-Latn-RS"/>
        </w:rPr>
        <w:tab/>
      </w:r>
      <w:r w:rsidRPr="005F22E9">
        <w:rPr>
          <w:noProof/>
          <w:lang w:val="en-US"/>
        </w:rPr>
        <w:t>FULFILLMENT OF THE CONDITIONS FROM ARTICLE 75, PARAGRAPH 2 OF THE LAW</w:t>
      </w:r>
      <w:r w:rsidRPr="005F22E9">
        <w:rPr>
          <w:noProof/>
        </w:rPr>
        <w:tab/>
      </w:r>
      <w:r w:rsidRPr="005F22E9">
        <w:rPr>
          <w:noProof/>
        </w:rPr>
        <w:fldChar w:fldCharType="begin"/>
      </w:r>
      <w:r w:rsidRPr="005F22E9">
        <w:rPr>
          <w:noProof/>
        </w:rPr>
        <w:instrText xml:space="preserve"> PAGEREF _Toc442110112 \h </w:instrText>
      </w:r>
      <w:r w:rsidRPr="005F22E9">
        <w:rPr>
          <w:noProof/>
        </w:rPr>
      </w:r>
      <w:r w:rsidRPr="005F22E9">
        <w:rPr>
          <w:noProof/>
        </w:rPr>
        <w:fldChar w:fldCharType="separate"/>
      </w:r>
      <w:r w:rsidR="00281DD4">
        <w:rPr>
          <w:noProof/>
        </w:rPr>
        <w:t>44</w:t>
      </w:r>
      <w:r w:rsidRPr="005F22E9">
        <w:rPr>
          <w:noProof/>
        </w:rPr>
        <w:fldChar w:fldCharType="end"/>
      </w:r>
    </w:p>
    <w:p w:rsidR="00A6216A" w:rsidRPr="005F22E9" w:rsidRDefault="00A6216A">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4.6.</w:t>
      </w:r>
      <w:r w:rsidRPr="005F22E9">
        <w:rPr>
          <w:rFonts w:asciiTheme="minorHAnsi" w:eastAsiaTheme="minorEastAsia" w:hAnsiTheme="minorHAnsi" w:cstheme="minorBidi"/>
          <w:smallCaps w:val="0"/>
          <w:noProof/>
          <w:sz w:val="22"/>
          <w:szCs w:val="22"/>
          <w:lang w:val="sr-Latn-RS" w:eastAsia="sr-Latn-RS"/>
        </w:rPr>
        <w:tab/>
      </w:r>
      <w:r w:rsidRPr="005F22E9">
        <w:rPr>
          <w:noProof/>
          <w:lang w:val="en-GB"/>
        </w:rPr>
        <w:t>MANNER OF EVIDENCE SUBMISSION</w:t>
      </w:r>
      <w:r w:rsidRPr="005F22E9">
        <w:rPr>
          <w:noProof/>
        </w:rPr>
        <w:tab/>
      </w:r>
      <w:r w:rsidRPr="005F22E9">
        <w:rPr>
          <w:noProof/>
        </w:rPr>
        <w:fldChar w:fldCharType="begin"/>
      </w:r>
      <w:r w:rsidRPr="005F22E9">
        <w:rPr>
          <w:noProof/>
        </w:rPr>
        <w:instrText xml:space="preserve"> PAGEREF _Toc442110113 \h </w:instrText>
      </w:r>
      <w:r w:rsidRPr="005F22E9">
        <w:rPr>
          <w:noProof/>
        </w:rPr>
      </w:r>
      <w:r w:rsidRPr="005F22E9">
        <w:rPr>
          <w:noProof/>
        </w:rPr>
        <w:fldChar w:fldCharType="separate"/>
      </w:r>
      <w:r w:rsidR="00281DD4">
        <w:rPr>
          <w:noProof/>
        </w:rPr>
        <w:t>45</w:t>
      </w:r>
      <w:r w:rsidRPr="005F22E9">
        <w:rPr>
          <w:noProof/>
        </w:rPr>
        <w:fldChar w:fldCharType="end"/>
      </w:r>
    </w:p>
    <w:p w:rsidR="00A6216A" w:rsidRPr="005F22E9" w:rsidRDefault="00A6216A">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sidRPr="005F22E9">
        <w:rPr>
          <w:noProof/>
          <w:lang w:val="en-GB"/>
        </w:rPr>
        <w:t>5.</w:t>
      </w:r>
      <w:r w:rsidRPr="005F22E9">
        <w:rPr>
          <w:rFonts w:asciiTheme="minorHAnsi" w:eastAsiaTheme="minorEastAsia" w:hAnsiTheme="minorHAnsi" w:cstheme="minorBidi"/>
          <w:b w:val="0"/>
          <w:bCs w:val="0"/>
          <w:caps w:val="0"/>
          <w:noProof/>
          <w:sz w:val="22"/>
          <w:szCs w:val="22"/>
          <w:lang w:val="sr-Latn-RS" w:eastAsia="sr-Latn-RS"/>
        </w:rPr>
        <w:tab/>
      </w:r>
      <w:r w:rsidRPr="005F22E9">
        <w:rPr>
          <w:noProof/>
          <w:lang w:val="en-GB"/>
        </w:rPr>
        <w:t>TYPE, TECHNICAL CHARACTERISTICS AND SPECIFICATION OF THE PUBLIC PROCUREMENT SUBJECT</w:t>
      </w:r>
      <w:r w:rsidRPr="005F22E9">
        <w:rPr>
          <w:noProof/>
        </w:rPr>
        <w:tab/>
      </w:r>
      <w:r w:rsidRPr="005F22E9">
        <w:rPr>
          <w:noProof/>
        </w:rPr>
        <w:fldChar w:fldCharType="begin"/>
      </w:r>
      <w:r w:rsidRPr="005F22E9">
        <w:rPr>
          <w:noProof/>
        </w:rPr>
        <w:instrText xml:space="preserve"> PAGEREF _Toc442110114 \h </w:instrText>
      </w:r>
      <w:r w:rsidRPr="005F22E9">
        <w:rPr>
          <w:noProof/>
        </w:rPr>
      </w:r>
      <w:r w:rsidRPr="005F22E9">
        <w:rPr>
          <w:noProof/>
        </w:rPr>
        <w:fldChar w:fldCharType="separate"/>
      </w:r>
      <w:r w:rsidR="00281DD4">
        <w:rPr>
          <w:noProof/>
        </w:rPr>
        <w:t>48</w:t>
      </w:r>
      <w:r w:rsidRPr="005F22E9">
        <w:rPr>
          <w:noProof/>
        </w:rPr>
        <w:fldChar w:fldCharType="end"/>
      </w:r>
    </w:p>
    <w:p w:rsidR="00A6216A" w:rsidRPr="005F22E9" w:rsidRDefault="00A6216A">
      <w:pPr>
        <w:pStyle w:val="TOC2"/>
        <w:tabs>
          <w:tab w:val="left" w:pos="720"/>
          <w:tab w:val="right" w:leader="dot" w:pos="9058"/>
        </w:tabs>
        <w:rPr>
          <w:rFonts w:asciiTheme="minorHAnsi" w:eastAsiaTheme="minorEastAsia" w:hAnsiTheme="minorHAnsi" w:cstheme="minorBidi"/>
          <w:smallCaps w:val="0"/>
          <w:noProof/>
          <w:sz w:val="22"/>
          <w:szCs w:val="22"/>
          <w:lang w:val="sr-Latn-RS" w:eastAsia="sr-Latn-RS"/>
        </w:rPr>
      </w:pPr>
      <w:r w:rsidRPr="005F22E9">
        <w:rPr>
          <w:b/>
          <w:noProof/>
          <w:lang w:val="en-GB"/>
        </w:rPr>
        <w:t>5.1</w:t>
      </w:r>
      <w:r w:rsidRPr="005F22E9">
        <w:rPr>
          <w:rFonts w:asciiTheme="minorHAnsi" w:eastAsiaTheme="minorEastAsia" w:hAnsiTheme="minorHAnsi" w:cstheme="minorBidi"/>
          <w:smallCaps w:val="0"/>
          <w:noProof/>
          <w:sz w:val="22"/>
          <w:szCs w:val="22"/>
          <w:lang w:val="sr-Latn-RS" w:eastAsia="sr-Latn-RS"/>
        </w:rPr>
        <w:tab/>
      </w:r>
      <w:r w:rsidRPr="005F22E9">
        <w:rPr>
          <w:b/>
          <w:noProof/>
          <w:lang w:val="en-GB"/>
        </w:rPr>
        <w:t>SUBJECT OF THE INVITATION</w:t>
      </w:r>
      <w:r w:rsidRPr="005F22E9">
        <w:rPr>
          <w:noProof/>
        </w:rPr>
        <w:tab/>
      </w:r>
      <w:r w:rsidRPr="005F22E9">
        <w:rPr>
          <w:noProof/>
        </w:rPr>
        <w:fldChar w:fldCharType="begin"/>
      </w:r>
      <w:r w:rsidRPr="005F22E9">
        <w:rPr>
          <w:noProof/>
        </w:rPr>
        <w:instrText xml:space="preserve"> PAGEREF _Toc442110115 \h </w:instrText>
      </w:r>
      <w:r w:rsidRPr="005F22E9">
        <w:rPr>
          <w:noProof/>
        </w:rPr>
      </w:r>
      <w:r w:rsidRPr="005F22E9">
        <w:rPr>
          <w:noProof/>
        </w:rPr>
        <w:fldChar w:fldCharType="separate"/>
      </w:r>
      <w:r w:rsidR="00281DD4">
        <w:rPr>
          <w:noProof/>
        </w:rPr>
        <w:t>48</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b/>
          <w:noProof/>
          <w:lang w:val="en-GB"/>
        </w:rPr>
        <w:t>5.2 TERMS OF REFERENCE</w:t>
      </w:r>
      <w:r w:rsidRPr="005F22E9">
        <w:rPr>
          <w:noProof/>
        </w:rPr>
        <w:tab/>
      </w:r>
      <w:r w:rsidRPr="005F22E9">
        <w:rPr>
          <w:noProof/>
        </w:rPr>
        <w:fldChar w:fldCharType="begin"/>
      </w:r>
      <w:r w:rsidRPr="005F22E9">
        <w:rPr>
          <w:noProof/>
        </w:rPr>
        <w:instrText xml:space="preserve"> PAGEREF _Toc442110116 \h </w:instrText>
      </w:r>
      <w:r w:rsidRPr="005F22E9">
        <w:rPr>
          <w:noProof/>
        </w:rPr>
      </w:r>
      <w:r w:rsidRPr="005F22E9">
        <w:rPr>
          <w:noProof/>
        </w:rPr>
        <w:fldChar w:fldCharType="separate"/>
      </w:r>
      <w:r w:rsidR="00281DD4">
        <w:rPr>
          <w:noProof/>
        </w:rPr>
        <w:t>48</w:t>
      </w:r>
      <w:r w:rsidRPr="005F22E9">
        <w:rPr>
          <w:noProof/>
        </w:rPr>
        <w:fldChar w:fldCharType="end"/>
      </w:r>
    </w:p>
    <w:p w:rsidR="00A6216A" w:rsidRPr="005F22E9" w:rsidRDefault="00A6216A">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sidRPr="005F22E9">
        <w:rPr>
          <w:b/>
          <w:bCs/>
          <w:noProof/>
          <w:lang w:val="en-GB"/>
        </w:rPr>
        <w:t>5.2.1</w:t>
      </w:r>
      <w:r w:rsidRPr="005F22E9">
        <w:rPr>
          <w:rFonts w:asciiTheme="minorHAnsi" w:eastAsiaTheme="minorEastAsia" w:hAnsiTheme="minorHAnsi" w:cstheme="minorBidi"/>
          <w:i w:val="0"/>
          <w:iCs w:val="0"/>
          <w:noProof/>
          <w:sz w:val="22"/>
          <w:szCs w:val="22"/>
          <w:lang w:val="sr-Latn-RS" w:eastAsia="sr-Latn-RS"/>
        </w:rPr>
        <w:tab/>
      </w:r>
      <w:r w:rsidRPr="005F22E9">
        <w:rPr>
          <w:b/>
          <w:bCs/>
          <w:noProof/>
          <w:lang w:val="en-GB"/>
        </w:rPr>
        <w:t>EPS - Company Overview</w:t>
      </w:r>
      <w:r w:rsidRPr="005F22E9">
        <w:rPr>
          <w:noProof/>
        </w:rPr>
        <w:tab/>
      </w:r>
      <w:r w:rsidRPr="005F22E9">
        <w:rPr>
          <w:noProof/>
        </w:rPr>
        <w:fldChar w:fldCharType="begin"/>
      </w:r>
      <w:r w:rsidRPr="005F22E9">
        <w:rPr>
          <w:noProof/>
        </w:rPr>
        <w:instrText xml:space="preserve"> PAGEREF _Toc442110117 \h </w:instrText>
      </w:r>
      <w:r w:rsidRPr="005F22E9">
        <w:rPr>
          <w:noProof/>
        </w:rPr>
      </w:r>
      <w:r w:rsidRPr="005F22E9">
        <w:rPr>
          <w:noProof/>
        </w:rPr>
        <w:fldChar w:fldCharType="separate"/>
      </w:r>
      <w:r w:rsidR="00281DD4">
        <w:rPr>
          <w:noProof/>
        </w:rPr>
        <w:t>48</w:t>
      </w:r>
      <w:r w:rsidRPr="005F22E9">
        <w:rPr>
          <w:noProof/>
        </w:rPr>
        <w:fldChar w:fldCharType="end"/>
      </w:r>
    </w:p>
    <w:p w:rsidR="00A6216A" w:rsidRPr="005F22E9" w:rsidRDefault="00A6216A">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sidRPr="005F22E9">
        <w:rPr>
          <w:b/>
          <w:bCs/>
          <w:noProof/>
          <w:lang w:val="en-GB"/>
        </w:rPr>
        <w:t>5.2.2</w:t>
      </w:r>
      <w:r w:rsidRPr="005F22E9">
        <w:rPr>
          <w:rFonts w:asciiTheme="minorHAnsi" w:eastAsiaTheme="minorEastAsia" w:hAnsiTheme="minorHAnsi" w:cstheme="minorBidi"/>
          <w:i w:val="0"/>
          <w:iCs w:val="0"/>
          <w:noProof/>
          <w:sz w:val="22"/>
          <w:szCs w:val="22"/>
          <w:lang w:val="sr-Latn-RS" w:eastAsia="sr-Latn-RS"/>
        </w:rPr>
        <w:tab/>
      </w:r>
      <w:r w:rsidRPr="005F22E9">
        <w:rPr>
          <w:b/>
          <w:bCs/>
          <w:noProof/>
          <w:lang w:val="en-GB"/>
        </w:rPr>
        <w:t>EPS Scheduling, dispatch control and trading system</w:t>
      </w:r>
      <w:r w:rsidRPr="005F22E9">
        <w:rPr>
          <w:noProof/>
        </w:rPr>
        <w:tab/>
      </w:r>
      <w:r w:rsidRPr="005F22E9">
        <w:rPr>
          <w:noProof/>
        </w:rPr>
        <w:fldChar w:fldCharType="begin"/>
      </w:r>
      <w:r w:rsidRPr="005F22E9">
        <w:rPr>
          <w:noProof/>
        </w:rPr>
        <w:instrText xml:space="preserve"> PAGEREF _Toc442110118 \h </w:instrText>
      </w:r>
      <w:r w:rsidRPr="005F22E9">
        <w:rPr>
          <w:noProof/>
        </w:rPr>
      </w:r>
      <w:r w:rsidRPr="005F22E9">
        <w:rPr>
          <w:noProof/>
        </w:rPr>
        <w:fldChar w:fldCharType="separate"/>
      </w:r>
      <w:r w:rsidR="00281DD4">
        <w:rPr>
          <w:noProof/>
        </w:rPr>
        <w:t>49</w:t>
      </w:r>
      <w:r w:rsidRPr="005F22E9">
        <w:rPr>
          <w:noProof/>
        </w:rPr>
        <w:fldChar w:fldCharType="end"/>
      </w:r>
    </w:p>
    <w:p w:rsidR="00A6216A" w:rsidRPr="005F22E9" w:rsidRDefault="00A6216A">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sidRPr="005F22E9">
        <w:rPr>
          <w:b/>
          <w:bCs/>
          <w:noProof/>
          <w:lang w:val="en-GB"/>
        </w:rPr>
        <w:t>5.2.3</w:t>
      </w:r>
      <w:r w:rsidRPr="005F22E9">
        <w:rPr>
          <w:rFonts w:asciiTheme="minorHAnsi" w:eastAsiaTheme="minorEastAsia" w:hAnsiTheme="minorHAnsi" w:cstheme="minorBidi"/>
          <w:i w:val="0"/>
          <w:iCs w:val="0"/>
          <w:noProof/>
          <w:sz w:val="22"/>
          <w:szCs w:val="22"/>
          <w:lang w:val="sr-Latn-RS" w:eastAsia="sr-Latn-RS"/>
        </w:rPr>
        <w:tab/>
      </w:r>
      <w:r w:rsidRPr="005F22E9">
        <w:rPr>
          <w:b/>
          <w:bCs/>
          <w:noProof/>
          <w:lang w:val="en-GB"/>
        </w:rPr>
        <w:t>EISSSE Project</w:t>
      </w:r>
      <w:r w:rsidRPr="005F22E9">
        <w:rPr>
          <w:noProof/>
        </w:rPr>
        <w:tab/>
      </w:r>
      <w:r w:rsidRPr="005F22E9">
        <w:rPr>
          <w:noProof/>
        </w:rPr>
        <w:fldChar w:fldCharType="begin"/>
      </w:r>
      <w:r w:rsidRPr="005F22E9">
        <w:rPr>
          <w:noProof/>
        </w:rPr>
        <w:instrText xml:space="preserve"> PAGEREF _Toc442110119 \h </w:instrText>
      </w:r>
      <w:r w:rsidRPr="005F22E9">
        <w:rPr>
          <w:noProof/>
        </w:rPr>
      </w:r>
      <w:r w:rsidRPr="005F22E9">
        <w:rPr>
          <w:noProof/>
        </w:rPr>
        <w:fldChar w:fldCharType="separate"/>
      </w:r>
      <w:r w:rsidR="00281DD4">
        <w:rPr>
          <w:noProof/>
        </w:rPr>
        <w:t>52</w:t>
      </w:r>
      <w:r w:rsidRPr="005F22E9">
        <w:rPr>
          <w:noProof/>
        </w:rPr>
        <w:fldChar w:fldCharType="end"/>
      </w:r>
    </w:p>
    <w:p w:rsidR="00A6216A" w:rsidRPr="005F22E9" w:rsidRDefault="00A6216A">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sidRPr="005F22E9">
        <w:rPr>
          <w:b/>
          <w:bCs/>
          <w:noProof/>
          <w:lang w:val="en-GB"/>
        </w:rPr>
        <w:t>5.2.4</w:t>
      </w:r>
      <w:r w:rsidRPr="005F22E9">
        <w:rPr>
          <w:rFonts w:asciiTheme="minorHAnsi" w:eastAsiaTheme="minorEastAsia" w:hAnsiTheme="minorHAnsi" w:cstheme="minorBidi"/>
          <w:i w:val="0"/>
          <w:iCs w:val="0"/>
          <w:noProof/>
          <w:sz w:val="22"/>
          <w:szCs w:val="22"/>
          <w:lang w:val="sr-Latn-RS" w:eastAsia="sr-Latn-RS"/>
        </w:rPr>
        <w:tab/>
      </w:r>
      <w:r w:rsidRPr="005F22E9">
        <w:rPr>
          <w:b/>
          <w:bCs/>
          <w:noProof/>
          <w:lang w:val="en-GB"/>
        </w:rPr>
        <w:t>EISSSE Licenses and minimum required and mandatory functionality</w:t>
      </w:r>
      <w:r w:rsidRPr="005F22E9">
        <w:rPr>
          <w:noProof/>
        </w:rPr>
        <w:tab/>
      </w:r>
      <w:r w:rsidRPr="005F22E9">
        <w:rPr>
          <w:noProof/>
        </w:rPr>
        <w:fldChar w:fldCharType="begin"/>
      </w:r>
      <w:r w:rsidRPr="005F22E9">
        <w:rPr>
          <w:noProof/>
        </w:rPr>
        <w:instrText xml:space="preserve"> PAGEREF _Toc442110120 \h </w:instrText>
      </w:r>
      <w:r w:rsidRPr="005F22E9">
        <w:rPr>
          <w:noProof/>
        </w:rPr>
      </w:r>
      <w:r w:rsidRPr="005F22E9">
        <w:rPr>
          <w:noProof/>
        </w:rPr>
        <w:fldChar w:fldCharType="separate"/>
      </w:r>
      <w:r w:rsidR="00281DD4">
        <w:rPr>
          <w:noProof/>
        </w:rPr>
        <w:t>52</w:t>
      </w:r>
      <w:r w:rsidRPr="005F22E9">
        <w:rPr>
          <w:noProof/>
        </w:rPr>
        <w:fldChar w:fldCharType="end"/>
      </w:r>
    </w:p>
    <w:p w:rsidR="00A6216A" w:rsidRPr="005F22E9" w:rsidRDefault="00A6216A">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sidRPr="005F22E9">
        <w:rPr>
          <w:rFonts w:cs="Arial"/>
          <w:b/>
          <w:bCs/>
          <w:noProof/>
          <w:lang w:val="en-GB"/>
        </w:rPr>
        <w:t>5.2.5</w:t>
      </w:r>
      <w:r w:rsidRPr="005F22E9">
        <w:rPr>
          <w:rFonts w:asciiTheme="minorHAnsi" w:eastAsiaTheme="minorEastAsia" w:hAnsiTheme="minorHAnsi" w:cstheme="minorBidi"/>
          <w:i w:val="0"/>
          <w:iCs w:val="0"/>
          <w:noProof/>
          <w:sz w:val="22"/>
          <w:szCs w:val="22"/>
          <w:lang w:val="sr-Latn-RS" w:eastAsia="sr-Latn-RS"/>
        </w:rPr>
        <w:tab/>
      </w:r>
      <w:r w:rsidRPr="005F22E9">
        <w:rPr>
          <w:rFonts w:cs="Arial"/>
          <w:b/>
          <w:bCs/>
          <w:noProof/>
          <w:lang w:val="en-GB"/>
        </w:rPr>
        <w:t xml:space="preserve">EISSSE – General requirements </w:t>
      </w:r>
      <w:r w:rsidRPr="005F22E9">
        <w:rPr>
          <w:rFonts w:cs="Arial"/>
          <w:b/>
          <w:bCs/>
          <w:noProof/>
          <w:lang w:val="sk-SK"/>
        </w:rPr>
        <w:t>(</w:t>
      </w:r>
      <w:r w:rsidRPr="005F22E9">
        <w:rPr>
          <w:rFonts w:cs="Arial"/>
          <w:b/>
          <w:bCs/>
          <w:noProof/>
          <w:lang w:val="en-GB"/>
        </w:rPr>
        <w:t>mandatory functionality requirements)</w:t>
      </w:r>
      <w:r w:rsidRPr="005F22E9">
        <w:rPr>
          <w:noProof/>
        </w:rPr>
        <w:tab/>
      </w:r>
      <w:r w:rsidRPr="005F22E9">
        <w:rPr>
          <w:noProof/>
        </w:rPr>
        <w:fldChar w:fldCharType="begin"/>
      </w:r>
      <w:r w:rsidRPr="005F22E9">
        <w:rPr>
          <w:noProof/>
        </w:rPr>
        <w:instrText xml:space="preserve"> PAGEREF _Toc442110121 \h </w:instrText>
      </w:r>
      <w:r w:rsidRPr="005F22E9">
        <w:rPr>
          <w:noProof/>
        </w:rPr>
      </w:r>
      <w:r w:rsidRPr="005F22E9">
        <w:rPr>
          <w:noProof/>
        </w:rPr>
        <w:fldChar w:fldCharType="separate"/>
      </w:r>
      <w:r w:rsidR="00281DD4">
        <w:rPr>
          <w:noProof/>
        </w:rPr>
        <w:t>52</w:t>
      </w:r>
      <w:r w:rsidRPr="005F22E9">
        <w:rPr>
          <w:noProof/>
        </w:rPr>
        <w:fldChar w:fldCharType="end"/>
      </w:r>
    </w:p>
    <w:p w:rsidR="00A6216A" w:rsidRPr="005F22E9" w:rsidRDefault="00A6216A">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sidRPr="005F22E9">
        <w:rPr>
          <w:rFonts w:cs="Arial"/>
          <w:b/>
          <w:bCs/>
          <w:noProof/>
          <w:lang w:val="en-GB"/>
        </w:rPr>
        <w:t>5.2.6</w:t>
      </w:r>
      <w:r w:rsidRPr="005F22E9">
        <w:rPr>
          <w:rFonts w:asciiTheme="minorHAnsi" w:eastAsiaTheme="minorEastAsia" w:hAnsiTheme="minorHAnsi" w:cstheme="minorBidi"/>
          <w:i w:val="0"/>
          <w:iCs w:val="0"/>
          <w:noProof/>
          <w:sz w:val="22"/>
          <w:szCs w:val="22"/>
          <w:lang w:val="sr-Latn-RS" w:eastAsia="sr-Latn-RS"/>
        </w:rPr>
        <w:tab/>
      </w:r>
      <w:r w:rsidRPr="005F22E9">
        <w:rPr>
          <w:rFonts w:cs="Arial"/>
          <w:b/>
          <w:bCs/>
          <w:noProof/>
          <w:lang w:val="en-GB"/>
        </w:rPr>
        <w:t xml:space="preserve">EISSSE CDC - pilot </w:t>
      </w:r>
      <w:r w:rsidRPr="005F22E9">
        <w:rPr>
          <w:rFonts w:cs="Arial"/>
          <w:b/>
          <w:bCs/>
          <w:noProof/>
          <w:lang w:val="sk-SK"/>
        </w:rPr>
        <w:t>(</w:t>
      </w:r>
      <w:r w:rsidRPr="005F22E9">
        <w:rPr>
          <w:rFonts w:cs="Arial"/>
          <w:b/>
          <w:bCs/>
          <w:noProof/>
          <w:lang w:val="en-GB"/>
        </w:rPr>
        <w:t>mandatory functionality requirements)</w:t>
      </w:r>
      <w:r w:rsidRPr="005F22E9">
        <w:rPr>
          <w:noProof/>
        </w:rPr>
        <w:tab/>
      </w:r>
      <w:r w:rsidRPr="005F22E9">
        <w:rPr>
          <w:noProof/>
        </w:rPr>
        <w:fldChar w:fldCharType="begin"/>
      </w:r>
      <w:r w:rsidRPr="005F22E9">
        <w:rPr>
          <w:noProof/>
        </w:rPr>
        <w:instrText xml:space="preserve"> PAGEREF _Toc442110122 \h </w:instrText>
      </w:r>
      <w:r w:rsidRPr="005F22E9">
        <w:rPr>
          <w:noProof/>
        </w:rPr>
      </w:r>
      <w:r w:rsidRPr="005F22E9">
        <w:rPr>
          <w:noProof/>
        </w:rPr>
        <w:fldChar w:fldCharType="separate"/>
      </w:r>
      <w:r w:rsidR="00281DD4">
        <w:rPr>
          <w:noProof/>
        </w:rPr>
        <w:t>53</w:t>
      </w:r>
      <w:r w:rsidRPr="005F22E9">
        <w:rPr>
          <w:noProof/>
        </w:rPr>
        <w:fldChar w:fldCharType="end"/>
      </w:r>
    </w:p>
    <w:p w:rsidR="00A6216A" w:rsidRPr="005F22E9" w:rsidRDefault="00A6216A">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sidRPr="005F22E9">
        <w:rPr>
          <w:rFonts w:cs="Arial"/>
          <w:b/>
          <w:bCs/>
          <w:noProof/>
          <w:lang w:val="en-GB"/>
        </w:rPr>
        <w:t>5.2.7</w:t>
      </w:r>
      <w:r w:rsidRPr="005F22E9">
        <w:rPr>
          <w:rFonts w:asciiTheme="minorHAnsi" w:eastAsiaTheme="minorEastAsia" w:hAnsiTheme="minorHAnsi" w:cstheme="minorBidi"/>
          <w:i w:val="0"/>
          <w:iCs w:val="0"/>
          <w:noProof/>
          <w:sz w:val="22"/>
          <w:szCs w:val="22"/>
          <w:lang w:val="sr-Latn-RS" w:eastAsia="sr-Latn-RS"/>
        </w:rPr>
        <w:tab/>
      </w:r>
      <w:r w:rsidRPr="005F22E9">
        <w:rPr>
          <w:rFonts w:cs="Arial"/>
          <w:b/>
          <w:bCs/>
          <w:noProof/>
          <w:lang w:val="en-GB"/>
        </w:rPr>
        <w:t xml:space="preserve">EISSSE CPS – pilot </w:t>
      </w:r>
      <w:r w:rsidRPr="005F22E9">
        <w:rPr>
          <w:rFonts w:cs="Arial"/>
          <w:b/>
          <w:bCs/>
          <w:noProof/>
          <w:lang w:val="sk-SK"/>
        </w:rPr>
        <w:t>(</w:t>
      </w:r>
      <w:r w:rsidRPr="005F22E9">
        <w:rPr>
          <w:rFonts w:cs="Arial"/>
          <w:b/>
          <w:bCs/>
          <w:noProof/>
          <w:lang w:val="en-GB"/>
        </w:rPr>
        <w:t>mandatory functionality requirements)</w:t>
      </w:r>
      <w:r w:rsidRPr="005F22E9">
        <w:rPr>
          <w:noProof/>
        </w:rPr>
        <w:tab/>
      </w:r>
      <w:r w:rsidRPr="005F22E9">
        <w:rPr>
          <w:noProof/>
        </w:rPr>
        <w:fldChar w:fldCharType="begin"/>
      </w:r>
      <w:r w:rsidRPr="005F22E9">
        <w:rPr>
          <w:noProof/>
        </w:rPr>
        <w:instrText xml:space="preserve"> PAGEREF _Toc442110123 \h </w:instrText>
      </w:r>
      <w:r w:rsidRPr="005F22E9">
        <w:rPr>
          <w:noProof/>
        </w:rPr>
      </w:r>
      <w:r w:rsidRPr="005F22E9">
        <w:rPr>
          <w:noProof/>
        </w:rPr>
        <w:fldChar w:fldCharType="separate"/>
      </w:r>
      <w:r w:rsidR="00281DD4">
        <w:rPr>
          <w:noProof/>
        </w:rPr>
        <w:t>54</w:t>
      </w:r>
      <w:r w:rsidRPr="005F22E9">
        <w:rPr>
          <w:noProof/>
        </w:rPr>
        <w:fldChar w:fldCharType="end"/>
      </w:r>
    </w:p>
    <w:p w:rsidR="00A6216A" w:rsidRPr="005F22E9" w:rsidRDefault="00A6216A">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sidRPr="005F22E9">
        <w:rPr>
          <w:b/>
          <w:bCs/>
          <w:noProof/>
          <w:lang w:val="en-GB"/>
        </w:rPr>
        <w:t>5.2.8</w:t>
      </w:r>
      <w:r w:rsidRPr="005F22E9">
        <w:rPr>
          <w:rFonts w:asciiTheme="minorHAnsi" w:eastAsiaTheme="minorEastAsia" w:hAnsiTheme="minorHAnsi" w:cstheme="minorBidi"/>
          <w:i w:val="0"/>
          <w:iCs w:val="0"/>
          <w:noProof/>
          <w:sz w:val="22"/>
          <w:szCs w:val="22"/>
          <w:lang w:val="sr-Latn-RS" w:eastAsia="sr-Latn-RS"/>
        </w:rPr>
        <w:tab/>
      </w:r>
      <w:r w:rsidRPr="005F22E9">
        <w:rPr>
          <w:b/>
          <w:bCs/>
          <w:noProof/>
          <w:lang w:val="en-GB"/>
        </w:rPr>
        <w:t>Acceptance of mandatory requirements</w:t>
      </w:r>
      <w:r w:rsidRPr="005F22E9">
        <w:rPr>
          <w:noProof/>
        </w:rPr>
        <w:tab/>
      </w:r>
      <w:r w:rsidRPr="005F22E9">
        <w:rPr>
          <w:noProof/>
        </w:rPr>
        <w:fldChar w:fldCharType="begin"/>
      </w:r>
      <w:r w:rsidRPr="005F22E9">
        <w:rPr>
          <w:noProof/>
        </w:rPr>
        <w:instrText xml:space="preserve"> PAGEREF _Toc442110124 \h </w:instrText>
      </w:r>
      <w:r w:rsidRPr="005F22E9">
        <w:rPr>
          <w:noProof/>
        </w:rPr>
      </w:r>
      <w:r w:rsidRPr="005F22E9">
        <w:rPr>
          <w:noProof/>
        </w:rPr>
        <w:fldChar w:fldCharType="separate"/>
      </w:r>
      <w:r w:rsidR="00281DD4">
        <w:rPr>
          <w:noProof/>
        </w:rPr>
        <w:t>55</w:t>
      </w:r>
      <w:r w:rsidRPr="005F22E9">
        <w:rPr>
          <w:noProof/>
        </w:rPr>
        <w:fldChar w:fldCharType="end"/>
      </w:r>
    </w:p>
    <w:p w:rsidR="00A6216A" w:rsidRPr="005F22E9" w:rsidRDefault="00A6216A">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sidRPr="005F22E9">
        <w:rPr>
          <w:b/>
          <w:bCs/>
          <w:noProof/>
          <w:lang w:val="en-GB"/>
        </w:rPr>
        <w:t>5.2.9</w:t>
      </w:r>
      <w:r w:rsidRPr="005F22E9">
        <w:rPr>
          <w:rFonts w:asciiTheme="minorHAnsi" w:eastAsiaTheme="minorEastAsia" w:hAnsiTheme="minorHAnsi" w:cstheme="minorBidi"/>
          <w:i w:val="0"/>
          <w:iCs w:val="0"/>
          <w:noProof/>
          <w:sz w:val="22"/>
          <w:szCs w:val="22"/>
          <w:lang w:val="sr-Latn-RS" w:eastAsia="sr-Latn-RS"/>
        </w:rPr>
        <w:tab/>
      </w:r>
      <w:r w:rsidRPr="005F22E9">
        <w:rPr>
          <w:b/>
          <w:bCs/>
          <w:noProof/>
          <w:lang w:val="en-GB"/>
        </w:rPr>
        <w:t>EISSSE Implementation Services</w:t>
      </w:r>
      <w:r w:rsidRPr="005F22E9">
        <w:rPr>
          <w:noProof/>
        </w:rPr>
        <w:tab/>
      </w:r>
      <w:r w:rsidRPr="005F22E9">
        <w:rPr>
          <w:noProof/>
        </w:rPr>
        <w:fldChar w:fldCharType="begin"/>
      </w:r>
      <w:r w:rsidRPr="005F22E9">
        <w:rPr>
          <w:noProof/>
        </w:rPr>
        <w:instrText xml:space="preserve"> PAGEREF _Toc442110125 \h </w:instrText>
      </w:r>
      <w:r w:rsidRPr="005F22E9">
        <w:rPr>
          <w:noProof/>
        </w:rPr>
      </w:r>
      <w:r w:rsidRPr="005F22E9">
        <w:rPr>
          <w:noProof/>
        </w:rPr>
        <w:fldChar w:fldCharType="separate"/>
      </w:r>
      <w:r w:rsidR="00281DD4">
        <w:rPr>
          <w:noProof/>
        </w:rPr>
        <w:t>55</w:t>
      </w:r>
      <w:r w:rsidRPr="005F22E9">
        <w:rPr>
          <w:noProof/>
        </w:rPr>
        <w:fldChar w:fldCharType="end"/>
      </w:r>
    </w:p>
    <w:p w:rsidR="00A6216A" w:rsidRPr="005F22E9" w:rsidRDefault="00A6216A">
      <w:pPr>
        <w:pStyle w:val="TOC3"/>
        <w:tabs>
          <w:tab w:val="left" w:pos="1440"/>
          <w:tab w:val="right" w:leader="dot" w:pos="9058"/>
        </w:tabs>
        <w:rPr>
          <w:rFonts w:asciiTheme="minorHAnsi" w:eastAsiaTheme="minorEastAsia" w:hAnsiTheme="minorHAnsi" w:cstheme="minorBidi"/>
          <w:i w:val="0"/>
          <w:iCs w:val="0"/>
          <w:noProof/>
          <w:sz w:val="22"/>
          <w:szCs w:val="22"/>
          <w:lang w:val="sr-Latn-RS" w:eastAsia="sr-Latn-RS"/>
        </w:rPr>
      </w:pPr>
      <w:r w:rsidRPr="005F22E9">
        <w:rPr>
          <w:b/>
          <w:bCs/>
          <w:noProof/>
          <w:lang w:val="en-GB"/>
        </w:rPr>
        <w:t>5.2.10</w:t>
      </w:r>
      <w:r w:rsidRPr="005F22E9">
        <w:rPr>
          <w:rFonts w:asciiTheme="minorHAnsi" w:eastAsiaTheme="minorEastAsia" w:hAnsiTheme="minorHAnsi" w:cstheme="minorBidi"/>
          <w:i w:val="0"/>
          <w:iCs w:val="0"/>
          <w:noProof/>
          <w:sz w:val="22"/>
          <w:szCs w:val="22"/>
          <w:lang w:val="sr-Latn-RS" w:eastAsia="sr-Latn-RS"/>
        </w:rPr>
        <w:tab/>
      </w:r>
      <w:r w:rsidRPr="005F22E9">
        <w:rPr>
          <w:b/>
          <w:bCs/>
          <w:noProof/>
          <w:lang w:val="en-GB"/>
        </w:rPr>
        <w:t>EISSSE visualization infrastructure for central dispatch</w:t>
      </w:r>
      <w:r w:rsidRPr="005F22E9">
        <w:rPr>
          <w:noProof/>
        </w:rPr>
        <w:tab/>
      </w:r>
      <w:r w:rsidRPr="005F22E9">
        <w:rPr>
          <w:noProof/>
        </w:rPr>
        <w:fldChar w:fldCharType="begin"/>
      </w:r>
      <w:r w:rsidRPr="005F22E9">
        <w:rPr>
          <w:noProof/>
        </w:rPr>
        <w:instrText xml:space="preserve"> PAGEREF _Toc442110126 \h </w:instrText>
      </w:r>
      <w:r w:rsidRPr="005F22E9">
        <w:rPr>
          <w:noProof/>
        </w:rPr>
      </w:r>
      <w:r w:rsidRPr="005F22E9">
        <w:rPr>
          <w:noProof/>
        </w:rPr>
        <w:fldChar w:fldCharType="separate"/>
      </w:r>
      <w:r w:rsidR="00281DD4">
        <w:rPr>
          <w:noProof/>
        </w:rPr>
        <w:t>61</w:t>
      </w:r>
      <w:r w:rsidRPr="005F22E9">
        <w:rPr>
          <w:noProof/>
        </w:rPr>
        <w:fldChar w:fldCharType="end"/>
      </w:r>
    </w:p>
    <w:p w:rsidR="00A6216A" w:rsidRPr="005F22E9" w:rsidRDefault="00A6216A">
      <w:pPr>
        <w:pStyle w:val="TOC3"/>
        <w:tabs>
          <w:tab w:val="left" w:pos="1440"/>
          <w:tab w:val="right" w:leader="dot" w:pos="9058"/>
        </w:tabs>
        <w:rPr>
          <w:rFonts w:asciiTheme="minorHAnsi" w:eastAsiaTheme="minorEastAsia" w:hAnsiTheme="minorHAnsi" w:cstheme="minorBidi"/>
          <w:i w:val="0"/>
          <w:iCs w:val="0"/>
          <w:noProof/>
          <w:sz w:val="22"/>
          <w:szCs w:val="22"/>
          <w:lang w:val="sr-Latn-RS" w:eastAsia="sr-Latn-RS"/>
        </w:rPr>
      </w:pPr>
      <w:r w:rsidRPr="005F22E9">
        <w:rPr>
          <w:b/>
          <w:bCs/>
          <w:noProof/>
          <w:lang w:val="en-GB"/>
        </w:rPr>
        <w:t>5.2.11</w:t>
      </w:r>
      <w:r w:rsidRPr="005F22E9">
        <w:rPr>
          <w:rFonts w:asciiTheme="minorHAnsi" w:eastAsiaTheme="minorEastAsia" w:hAnsiTheme="minorHAnsi" w:cstheme="minorBidi"/>
          <w:i w:val="0"/>
          <w:iCs w:val="0"/>
          <w:noProof/>
          <w:sz w:val="22"/>
          <w:szCs w:val="22"/>
          <w:lang w:val="sr-Latn-RS" w:eastAsia="sr-Latn-RS"/>
        </w:rPr>
        <w:tab/>
      </w:r>
      <w:r w:rsidRPr="005F22E9">
        <w:rPr>
          <w:b/>
          <w:bCs/>
          <w:noProof/>
          <w:lang w:val="en-GB"/>
        </w:rPr>
        <w:t>Expected High-Level EISSSE Project Schedule</w:t>
      </w:r>
      <w:r w:rsidRPr="005F22E9">
        <w:rPr>
          <w:noProof/>
        </w:rPr>
        <w:tab/>
      </w:r>
      <w:r w:rsidRPr="005F22E9">
        <w:rPr>
          <w:noProof/>
        </w:rPr>
        <w:fldChar w:fldCharType="begin"/>
      </w:r>
      <w:r w:rsidRPr="005F22E9">
        <w:rPr>
          <w:noProof/>
        </w:rPr>
        <w:instrText xml:space="preserve"> PAGEREF _Toc442110127 \h </w:instrText>
      </w:r>
      <w:r w:rsidRPr="005F22E9">
        <w:rPr>
          <w:noProof/>
        </w:rPr>
      </w:r>
      <w:r w:rsidRPr="005F22E9">
        <w:rPr>
          <w:noProof/>
        </w:rPr>
        <w:fldChar w:fldCharType="separate"/>
      </w:r>
      <w:r w:rsidR="00281DD4">
        <w:rPr>
          <w:noProof/>
        </w:rPr>
        <w:t>61</w:t>
      </w:r>
      <w:r w:rsidRPr="005F22E9">
        <w:rPr>
          <w:noProof/>
        </w:rPr>
        <w:fldChar w:fldCharType="end"/>
      </w:r>
    </w:p>
    <w:p w:rsidR="00A6216A" w:rsidRPr="005F22E9" w:rsidRDefault="00A6216A">
      <w:pPr>
        <w:pStyle w:val="TOC3"/>
        <w:tabs>
          <w:tab w:val="left" w:pos="1440"/>
          <w:tab w:val="right" w:leader="dot" w:pos="9058"/>
        </w:tabs>
        <w:rPr>
          <w:rFonts w:asciiTheme="minorHAnsi" w:eastAsiaTheme="minorEastAsia" w:hAnsiTheme="minorHAnsi" w:cstheme="minorBidi"/>
          <w:i w:val="0"/>
          <w:iCs w:val="0"/>
          <w:noProof/>
          <w:sz w:val="22"/>
          <w:szCs w:val="22"/>
          <w:lang w:val="sr-Latn-RS" w:eastAsia="sr-Latn-RS"/>
        </w:rPr>
      </w:pPr>
      <w:r w:rsidRPr="005F22E9">
        <w:rPr>
          <w:b/>
          <w:bCs/>
          <w:noProof/>
          <w:lang w:val="en-GB"/>
        </w:rPr>
        <w:t>5.2.12</w:t>
      </w:r>
      <w:r w:rsidRPr="005F22E9">
        <w:rPr>
          <w:rFonts w:asciiTheme="minorHAnsi" w:eastAsiaTheme="minorEastAsia" w:hAnsiTheme="minorHAnsi" w:cstheme="minorBidi"/>
          <w:i w:val="0"/>
          <w:iCs w:val="0"/>
          <w:noProof/>
          <w:sz w:val="22"/>
          <w:szCs w:val="22"/>
          <w:lang w:val="sr-Latn-RS" w:eastAsia="sr-Latn-RS"/>
        </w:rPr>
        <w:tab/>
      </w:r>
      <w:r w:rsidRPr="005F22E9">
        <w:rPr>
          <w:b/>
          <w:bCs/>
          <w:noProof/>
          <w:lang w:val="en-GB"/>
        </w:rPr>
        <w:t>EISSSE HW, OS, DB, SSSW</w:t>
      </w:r>
      <w:r w:rsidRPr="005F22E9">
        <w:rPr>
          <w:noProof/>
        </w:rPr>
        <w:tab/>
      </w:r>
      <w:r w:rsidRPr="005F22E9">
        <w:rPr>
          <w:noProof/>
        </w:rPr>
        <w:fldChar w:fldCharType="begin"/>
      </w:r>
      <w:r w:rsidRPr="005F22E9">
        <w:rPr>
          <w:noProof/>
        </w:rPr>
        <w:instrText xml:space="preserve"> PAGEREF _Toc442110128 \h </w:instrText>
      </w:r>
      <w:r w:rsidRPr="005F22E9">
        <w:rPr>
          <w:noProof/>
        </w:rPr>
      </w:r>
      <w:r w:rsidRPr="005F22E9">
        <w:rPr>
          <w:noProof/>
        </w:rPr>
        <w:fldChar w:fldCharType="separate"/>
      </w:r>
      <w:r w:rsidR="00281DD4">
        <w:rPr>
          <w:noProof/>
        </w:rPr>
        <w:t>62</w:t>
      </w:r>
      <w:r w:rsidRPr="005F22E9">
        <w:rPr>
          <w:noProof/>
        </w:rPr>
        <w:fldChar w:fldCharType="end"/>
      </w:r>
    </w:p>
    <w:p w:rsidR="00A6216A" w:rsidRPr="005F22E9" w:rsidRDefault="00A6216A">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sidRPr="005F22E9">
        <w:rPr>
          <w:noProof/>
          <w:lang w:val="en-GB"/>
        </w:rPr>
        <w:t>6.</w:t>
      </w:r>
      <w:r w:rsidRPr="005F22E9">
        <w:rPr>
          <w:rFonts w:asciiTheme="minorHAnsi" w:eastAsiaTheme="minorEastAsia" w:hAnsiTheme="minorHAnsi" w:cstheme="minorBidi"/>
          <w:b w:val="0"/>
          <w:bCs w:val="0"/>
          <w:caps w:val="0"/>
          <w:noProof/>
          <w:sz w:val="22"/>
          <w:szCs w:val="22"/>
          <w:lang w:val="sr-Latn-RS" w:eastAsia="sr-Latn-RS"/>
        </w:rPr>
        <w:tab/>
      </w:r>
      <w:r w:rsidRPr="005F22E9">
        <w:rPr>
          <w:noProof/>
          <w:lang w:val="en-GB"/>
        </w:rPr>
        <w:t>FORMS</w:t>
      </w:r>
      <w:r w:rsidRPr="005F22E9">
        <w:rPr>
          <w:noProof/>
        </w:rPr>
        <w:tab/>
      </w:r>
      <w:r w:rsidRPr="005F22E9">
        <w:rPr>
          <w:noProof/>
        </w:rPr>
        <w:fldChar w:fldCharType="begin"/>
      </w:r>
      <w:r w:rsidRPr="005F22E9">
        <w:rPr>
          <w:noProof/>
        </w:rPr>
        <w:instrText xml:space="preserve"> PAGEREF _Toc442110129 \h </w:instrText>
      </w:r>
      <w:r w:rsidRPr="005F22E9">
        <w:rPr>
          <w:noProof/>
        </w:rPr>
      </w:r>
      <w:r w:rsidRPr="005F22E9">
        <w:rPr>
          <w:noProof/>
        </w:rPr>
        <w:fldChar w:fldCharType="separate"/>
      </w:r>
      <w:r w:rsidR="00281DD4">
        <w:rPr>
          <w:noProof/>
        </w:rPr>
        <w:t>65</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US"/>
        </w:rPr>
        <w:t>FORM 1</w:t>
      </w:r>
      <w:r w:rsidRPr="005F22E9">
        <w:rPr>
          <w:noProof/>
        </w:rPr>
        <w:tab/>
      </w:r>
      <w:r w:rsidRPr="005F22E9">
        <w:rPr>
          <w:noProof/>
        </w:rPr>
        <w:fldChar w:fldCharType="begin"/>
      </w:r>
      <w:r w:rsidRPr="005F22E9">
        <w:rPr>
          <w:noProof/>
        </w:rPr>
        <w:instrText xml:space="preserve"> PAGEREF _Toc442110130 \h </w:instrText>
      </w:r>
      <w:r w:rsidRPr="005F22E9">
        <w:rPr>
          <w:noProof/>
        </w:rPr>
      </w:r>
      <w:r w:rsidRPr="005F22E9">
        <w:rPr>
          <w:noProof/>
        </w:rPr>
        <w:fldChar w:fldCharType="separate"/>
      </w:r>
      <w:r w:rsidR="00281DD4">
        <w:rPr>
          <w:noProof/>
        </w:rPr>
        <w:t>65</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US"/>
        </w:rPr>
        <w:t>FORM 2</w:t>
      </w:r>
      <w:r w:rsidRPr="005F22E9">
        <w:rPr>
          <w:noProof/>
        </w:rPr>
        <w:tab/>
      </w:r>
      <w:r w:rsidRPr="005F22E9">
        <w:rPr>
          <w:noProof/>
        </w:rPr>
        <w:fldChar w:fldCharType="begin"/>
      </w:r>
      <w:r w:rsidRPr="005F22E9">
        <w:rPr>
          <w:noProof/>
        </w:rPr>
        <w:instrText xml:space="preserve"> PAGEREF _Toc442110131 \h </w:instrText>
      </w:r>
      <w:r w:rsidRPr="005F22E9">
        <w:rPr>
          <w:noProof/>
        </w:rPr>
      </w:r>
      <w:r w:rsidRPr="005F22E9">
        <w:rPr>
          <w:noProof/>
        </w:rPr>
        <w:fldChar w:fldCharType="separate"/>
      </w:r>
      <w:r w:rsidR="00281DD4">
        <w:rPr>
          <w:noProof/>
        </w:rPr>
        <w:t>66</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FORM 3</w:t>
      </w:r>
      <w:r w:rsidRPr="005F22E9">
        <w:rPr>
          <w:noProof/>
        </w:rPr>
        <w:tab/>
      </w:r>
      <w:r w:rsidRPr="005F22E9">
        <w:rPr>
          <w:noProof/>
        </w:rPr>
        <w:fldChar w:fldCharType="begin"/>
      </w:r>
      <w:r w:rsidRPr="005F22E9">
        <w:rPr>
          <w:noProof/>
        </w:rPr>
        <w:instrText xml:space="preserve"> PAGEREF _Toc442110132 \h </w:instrText>
      </w:r>
      <w:r w:rsidRPr="005F22E9">
        <w:rPr>
          <w:noProof/>
        </w:rPr>
      </w:r>
      <w:r w:rsidRPr="005F22E9">
        <w:rPr>
          <w:noProof/>
        </w:rPr>
        <w:fldChar w:fldCharType="separate"/>
      </w:r>
      <w:r w:rsidR="00281DD4">
        <w:rPr>
          <w:noProof/>
        </w:rPr>
        <w:t>69</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US"/>
        </w:rPr>
        <w:t>FORM 4</w:t>
      </w:r>
      <w:r w:rsidRPr="005F22E9">
        <w:rPr>
          <w:noProof/>
        </w:rPr>
        <w:tab/>
      </w:r>
      <w:r w:rsidRPr="005F22E9">
        <w:rPr>
          <w:noProof/>
        </w:rPr>
        <w:fldChar w:fldCharType="begin"/>
      </w:r>
      <w:r w:rsidRPr="005F22E9">
        <w:rPr>
          <w:noProof/>
        </w:rPr>
        <w:instrText xml:space="preserve"> PAGEREF _Toc442110133 \h </w:instrText>
      </w:r>
      <w:r w:rsidRPr="005F22E9">
        <w:rPr>
          <w:noProof/>
        </w:rPr>
      </w:r>
      <w:r w:rsidRPr="005F22E9">
        <w:rPr>
          <w:noProof/>
        </w:rPr>
        <w:fldChar w:fldCharType="separate"/>
      </w:r>
      <w:r w:rsidR="00281DD4">
        <w:rPr>
          <w:noProof/>
        </w:rPr>
        <w:t>70</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FORM 5</w:t>
      </w:r>
      <w:r w:rsidRPr="005F22E9">
        <w:rPr>
          <w:noProof/>
        </w:rPr>
        <w:tab/>
      </w:r>
      <w:r w:rsidRPr="005F22E9">
        <w:rPr>
          <w:noProof/>
        </w:rPr>
        <w:fldChar w:fldCharType="begin"/>
      </w:r>
      <w:r w:rsidRPr="005F22E9">
        <w:rPr>
          <w:noProof/>
        </w:rPr>
        <w:instrText xml:space="preserve"> PAGEREF _Toc442110134 \h </w:instrText>
      </w:r>
      <w:r w:rsidRPr="005F22E9">
        <w:rPr>
          <w:noProof/>
        </w:rPr>
      </w:r>
      <w:r w:rsidRPr="005F22E9">
        <w:rPr>
          <w:noProof/>
        </w:rPr>
        <w:fldChar w:fldCharType="separate"/>
      </w:r>
      <w:r w:rsidR="00281DD4">
        <w:rPr>
          <w:noProof/>
        </w:rPr>
        <w:t>71</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FORM 5.1</w:t>
      </w:r>
      <w:r w:rsidRPr="005F22E9">
        <w:rPr>
          <w:noProof/>
        </w:rPr>
        <w:tab/>
      </w:r>
      <w:r w:rsidRPr="005F22E9">
        <w:rPr>
          <w:noProof/>
        </w:rPr>
        <w:fldChar w:fldCharType="begin"/>
      </w:r>
      <w:r w:rsidRPr="005F22E9">
        <w:rPr>
          <w:noProof/>
        </w:rPr>
        <w:instrText xml:space="preserve"> PAGEREF _Toc442110135 \h </w:instrText>
      </w:r>
      <w:r w:rsidRPr="005F22E9">
        <w:rPr>
          <w:noProof/>
        </w:rPr>
      </w:r>
      <w:r w:rsidRPr="005F22E9">
        <w:rPr>
          <w:noProof/>
        </w:rPr>
        <w:fldChar w:fldCharType="separate"/>
      </w:r>
      <w:r w:rsidR="00281DD4">
        <w:rPr>
          <w:noProof/>
        </w:rPr>
        <w:t>72</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FORM 5.2</w:t>
      </w:r>
      <w:r w:rsidRPr="005F22E9">
        <w:rPr>
          <w:noProof/>
        </w:rPr>
        <w:tab/>
      </w:r>
      <w:r w:rsidRPr="005F22E9">
        <w:rPr>
          <w:noProof/>
        </w:rPr>
        <w:fldChar w:fldCharType="begin"/>
      </w:r>
      <w:r w:rsidRPr="005F22E9">
        <w:rPr>
          <w:noProof/>
        </w:rPr>
        <w:instrText xml:space="preserve"> PAGEREF _Toc442110136 \h </w:instrText>
      </w:r>
      <w:r w:rsidRPr="005F22E9">
        <w:rPr>
          <w:noProof/>
        </w:rPr>
      </w:r>
      <w:r w:rsidRPr="005F22E9">
        <w:rPr>
          <w:noProof/>
        </w:rPr>
        <w:fldChar w:fldCharType="separate"/>
      </w:r>
      <w:r w:rsidR="00281DD4">
        <w:rPr>
          <w:noProof/>
        </w:rPr>
        <w:t>74</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rFonts w:eastAsia="Calibri"/>
          <w:noProof/>
          <w:lang w:val="en-US" w:eastAsia="en-US"/>
        </w:rPr>
        <w:t>FORM 6</w:t>
      </w:r>
      <w:r w:rsidRPr="005F22E9">
        <w:rPr>
          <w:noProof/>
        </w:rPr>
        <w:tab/>
      </w:r>
      <w:r w:rsidRPr="005F22E9">
        <w:rPr>
          <w:noProof/>
        </w:rPr>
        <w:fldChar w:fldCharType="begin"/>
      </w:r>
      <w:r w:rsidRPr="005F22E9">
        <w:rPr>
          <w:noProof/>
        </w:rPr>
        <w:instrText xml:space="preserve"> PAGEREF _Toc442110137 \h </w:instrText>
      </w:r>
      <w:r w:rsidRPr="005F22E9">
        <w:rPr>
          <w:noProof/>
        </w:rPr>
      </w:r>
      <w:r w:rsidRPr="005F22E9">
        <w:rPr>
          <w:noProof/>
        </w:rPr>
        <w:fldChar w:fldCharType="separate"/>
      </w:r>
      <w:r w:rsidR="00281DD4">
        <w:rPr>
          <w:noProof/>
        </w:rPr>
        <w:t>77</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FORM 7</w:t>
      </w:r>
      <w:r w:rsidRPr="005F22E9">
        <w:rPr>
          <w:noProof/>
        </w:rPr>
        <w:tab/>
      </w:r>
      <w:r w:rsidRPr="005F22E9">
        <w:rPr>
          <w:noProof/>
        </w:rPr>
        <w:fldChar w:fldCharType="begin"/>
      </w:r>
      <w:r w:rsidRPr="005F22E9">
        <w:rPr>
          <w:noProof/>
        </w:rPr>
        <w:instrText xml:space="preserve"> PAGEREF _Toc442110138 \h </w:instrText>
      </w:r>
      <w:r w:rsidRPr="005F22E9">
        <w:rPr>
          <w:noProof/>
        </w:rPr>
      </w:r>
      <w:r w:rsidRPr="005F22E9">
        <w:rPr>
          <w:noProof/>
        </w:rPr>
        <w:fldChar w:fldCharType="separate"/>
      </w:r>
      <w:r w:rsidR="00281DD4">
        <w:rPr>
          <w:noProof/>
        </w:rPr>
        <w:t>78</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FORM 8</w:t>
      </w:r>
      <w:r w:rsidRPr="005F22E9">
        <w:rPr>
          <w:noProof/>
        </w:rPr>
        <w:tab/>
      </w:r>
      <w:r w:rsidRPr="005F22E9">
        <w:rPr>
          <w:noProof/>
        </w:rPr>
        <w:fldChar w:fldCharType="begin"/>
      </w:r>
      <w:r w:rsidRPr="005F22E9">
        <w:rPr>
          <w:noProof/>
        </w:rPr>
        <w:instrText xml:space="preserve"> PAGEREF _Toc442110139 \h </w:instrText>
      </w:r>
      <w:r w:rsidRPr="005F22E9">
        <w:rPr>
          <w:noProof/>
        </w:rPr>
      </w:r>
      <w:r w:rsidRPr="005F22E9">
        <w:rPr>
          <w:noProof/>
        </w:rPr>
        <w:fldChar w:fldCharType="separate"/>
      </w:r>
      <w:r w:rsidR="00281DD4">
        <w:rPr>
          <w:noProof/>
        </w:rPr>
        <w:t>79</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FORM 8.1</w:t>
      </w:r>
      <w:r w:rsidRPr="005F22E9">
        <w:rPr>
          <w:noProof/>
        </w:rPr>
        <w:tab/>
      </w:r>
      <w:r w:rsidRPr="005F22E9">
        <w:rPr>
          <w:noProof/>
        </w:rPr>
        <w:fldChar w:fldCharType="begin"/>
      </w:r>
      <w:r w:rsidRPr="005F22E9">
        <w:rPr>
          <w:noProof/>
        </w:rPr>
        <w:instrText xml:space="preserve"> PAGEREF _Toc442110140 \h </w:instrText>
      </w:r>
      <w:r w:rsidRPr="005F22E9">
        <w:rPr>
          <w:noProof/>
        </w:rPr>
      </w:r>
      <w:r w:rsidRPr="005F22E9">
        <w:rPr>
          <w:noProof/>
        </w:rPr>
        <w:fldChar w:fldCharType="separate"/>
      </w:r>
      <w:r w:rsidR="00281DD4">
        <w:rPr>
          <w:noProof/>
        </w:rPr>
        <w:t>80</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FORM 9</w:t>
      </w:r>
      <w:r w:rsidRPr="005F22E9">
        <w:rPr>
          <w:noProof/>
        </w:rPr>
        <w:tab/>
      </w:r>
      <w:r w:rsidRPr="005F22E9">
        <w:rPr>
          <w:noProof/>
        </w:rPr>
        <w:fldChar w:fldCharType="begin"/>
      </w:r>
      <w:r w:rsidRPr="005F22E9">
        <w:rPr>
          <w:noProof/>
        </w:rPr>
        <w:instrText xml:space="preserve"> PAGEREF _Toc442110141 \h </w:instrText>
      </w:r>
      <w:r w:rsidRPr="005F22E9">
        <w:rPr>
          <w:noProof/>
        </w:rPr>
      </w:r>
      <w:r w:rsidRPr="005F22E9">
        <w:rPr>
          <w:noProof/>
        </w:rPr>
        <w:fldChar w:fldCharType="separate"/>
      </w:r>
      <w:r w:rsidR="00281DD4">
        <w:rPr>
          <w:noProof/>
        </w:rPr>
        <w:t>81</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FORM 10</w:t>
      </w:r>
      <w:r w:rsidRPr="005F22E9">
        <w:rPr>
          <w:noProof/>
        </w:rPr>
        <w:tab/>
      </w:r>
      <w:r w:rsidRPr="005F22E9">
        <w:rPr>
          <w:noProof/>
        </w:rPr>
        <w:fldChar w:fldCharType="begin"/>
      </w:r>
      <w:r w:rsidRPr="005F22E9">
        <w:rPr>
          <w:noProof/>
        </w:rPr>
        <w:instrText xml:space="preserve"> PAGEREF _Toc442110142 \h </w:instrText>
      </w:r>
      <w:r w:rsidRPr="005F22E9">
        <w:rPr>
          <w:noProof/>
        </w:rPr>
      </w:r>
      <w:r w:rsidRPr="005F22E9">
        <w:rPr>
          <w:noProof/>
        </w:rPr>
        <w:fldChar w:fldCharType="separate"/>
      </w:r>
      <w:r w:rsidR="00281DD4">
        <w:rPr>
          <w:noProof/>
        </w:rPr>
        <w:t>82</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FORM 10.1</w:t>
      </w:r>
      <w:r w:rsidRPr="005F22E9">
        <w:rPr>
          <w:noProof/>
        </w:rPr>
        <w:tab/>
      </w:r>
      <w:r w:rsidRPr="005F22E9">
        <w:rPr>
          <w:noProof/>
        </w:rPr>
        <w:fldChar w:fldCharType="begin"/>
      </w:r>
      <w:r w:rsidRPr="005F22E9">
        <w:rPr>
          <w:noProof/>
        </w:rPr>
        <w:instrText xml:space="preserve"> PAGEREF _Toc442110143 \h </w:instrText>
      </w:r>
      <w:r w:rsidRPr="005F22E9">
        <w:rPr>
          <w:noProof/>
        </w:rPr>
      </w:r>
      <w:r w:rsidRPr="005F22E9">
        <w:rPr>
          <w:noProof/>
        </w:rPr>
        <w:fldChar w:fldCharType="separate"/>
      </w:r>
      <w:r w:rsidR="00281DD4">
        <w:rPr>
          <w:noProof/>
        </w:rPr>
        <w:t>83</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noProof/>
          <w:lang w:val="en-GB"/>
        </w:rPr>
        <w:t>FORM 11</w:t>
      </w:r>
      <w:r w:rsidRPr="005F22E9">
        <w:rPr>
          <w:noProof/>
        </w:rPr>
        <w:tab/>
      </w:r>
      <w:r w:rsidRPr="005F22E9">
        <w:rPr>
          <w:noProof/>
        </w:rPr>
        <w:fldChar w:fldCharType="begin"/>
      </w:r>
      <w:r w:rsidRPr="005F22E9">
        <w:rPr>
          <w:noProof/>
        </w:rPr>
        <w:instrText xml:space="preserve"> PAGEREF _Toc442110144 \h </w:instrText>
      </w:r>
      <w:r w:rsidRPr="005F22E9">
        <w:rPr>
          <w:noProof/>
        </w:rPr>
      </w:r>
      <w:r w:rsidRPr="005F22E9">
        <w:rPr>
          <w:noProof/>
        </w:rPr>
        <w:fldChar w:fldCharType="separate"/>
      </w:r>
      <w:r w:rsidR="00281DD4">
        <w:rPr>
          <w:noProof/>
        </w:rPr>
        <w:t>85</w:t>
      </w:r>
      <w:r w:rsidRPr="005F22E9">
        <w:rPr>
          <w:noProof/>
        </w:rPr>
        <w:fldChar w:fldCharType="end"/>
      </w:r>
    </w:p>
    <w:p w:rsidR="00A6216A" w:rsidRPr="005F22E9" w:rsidRDefault="00A6216A">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sidRPr="005F22E9">
        <w:rPr>
          <w:noProof/>
          <w:lang w:val="en-GB"/>
        </w:rPr>
        <w:t>7.</w:t>
      </w:r>
      <w:r w:rsidRPr="005F22E9">
        <w:rPr>
          <w:rFonts w:asciiTheme="minorHAnsi" w:eastAsiaTheme="minorEastAsia" w:hAnsiTheme="minorHAnsi" w:cstheme="minorBidi"/>
          <w:b w:val="0"/>
          <w:bCs w:val="0"/>
          <w:caps w:val="0"/>
          <w:noProof/>
          <w:sz w:val="22"/>
          <w:szCs w:val="22"/>
          <w:lang w:val="sr-Latn-RS" w:eastAsia="sr-Latn-RS"/>
        </w:rPr>
        <w:tab/>
      </w:r>
      <w:r w:rsidRPr="005F22E9">
        <w:rPr>
          <w:noProof/>
          <w:lang w:val="en-GB"/>
        </w:rPr>
        <w:t>MODEL CONTRACT</w:t>
      </w:r>
      <w:r w:rsidRPr="005F22E9">
        <w:rPr>
          <w:noProof/>
        </w:rPr>
        <w:tab/>
      </w:r>
      <w:r w:rsidRPr="005F22E9">
        <w:rPr>
          <w:noProof/>
        </w:rPr>
        <w:fldChar w:fldCharType="begin"/>
      </w:r>
      <w:r w:rsidRPr="005F22E9">
        <w:rPr>
          <w:noProof/>
        </w:rPr>
        <w:instrText xml:space="preserve"> PAGEREF _Toc442110145 \h </w:instrText>
      </w:r>
      <w:r w:rsidRPr="005F22E9">
        <w:rPr>
          <w:noProof/>
        </w:rPr>
      </w:r>
      <w:r w:rsidRPr="005F22E9">
        <w:rPr>
          <w:noProof/>
        </w:rPr>
        <w:fldChar w:fldCharType="separate"/>
      </w:r>
      <w:r w:rsidR="00281DD4">
        <w:rPr>
          <w:noProof/>
        </w:rPr>
        <w:t>86</w:t>
      </w:r>
      <w:r w:rsidRPr="005F22E9">
        <w:rPr>
          <w:noProof/>
        </w:rPr>
        <w:fldChar w:fldCharType="end"/>
      </w:r>
    </w:p>
    <w:p w:rsidR="00A6216A" w:rsidRPr="005F22E9" w:rsidRDefault="00A6216A">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F22E9">
        <w:rPr>
          <w:b/>
          <w:noProof/>
          <w:lang w:val="en-US"/>
        </w:rPr>
        <w:t>MODEL CONFIDENTIALITY AGREEMENT</w:t>
      </w:r>
      <w:r w:rsidRPr="005F22E9">
        <w:rPr>
          <w:noProof/>
        </w:rPr>
        <w:tab/>
      </w:r>
      <w:r w:rsidRPr="005F22E9">
        <w:rPr>
          <w:noProof/>
        </w:rPr>
        <w:fldChar w:fldCharType="begin"/>
      </w:r>
      <w:r w:rsidRPr="005F22E9">
        <w:rPr>
          <w:noProof/>
        </w:rPr>
        <w:instrText xml:space="preserve"> PAGEREF _Toc442110146 \h </w:instrText>
      </w:r>
      <w:r w:rsidRPr="005F22E9">
        <w:rPr>
          <w:noProof/>
        </w:rPr>
      </w:r>
      <w:r w:rsidRPr="005F22E9">
        <w:rPr>
          <w:noProof/>
        </w:rPr>
        <w:fldChar w:fldCharType="separate"/>
      </w:r>
      <w:r w:rsidR="00281DD4">
        <w:rPr>
          <w:noProof/>
        </w:rPr>
        <w:t>95</w:t>
      </w:r>
      <w:r w:rsidRPr="005F22E9">
        <w:rPr>
          <w:noProof/>
        </w:rPr>
        <w:fldChar w:fldCharType="end"/>
      </w:r>
    </w:p>
    <w:p w:rsidR="001853E1" w:rsidRPr="005F22E9" w:rsidRDefault="00B555A1" w:rsidP="00071074">
      <w:pPr>
        <w:pStyle w:val="BodyText"/>
        <w:rPr>
          <w:rFonts w:cs="Arial"/>
          <w:b/>
          <w:sz w:val="20"/>
          <w:lang w:val="en-GB"/>
        </w:rPr>
      </w:pPr>
      <w:r w:rsidRPr="005F22E9">
        <w:rPr>
          <w:rFonts w:cs="Arial"/>
          <w:b/>
          <w:sz w:val="20"/>
          <w:lang w:val="en-GB"/>
        </w:rPr>
        <w:fldChar w:fldCharType="end"/>
      </w:r>
    </w:p>
    <w:p w:rsidR="006E2086" w:rsidRPr="005F22E9" w:rsidRDefault="006E2086" w:rsidP="00071074">
      <w:pPr>
        <w:pStyle w:val="BodyText"/>
        <w:rPr>
          <w:rFonts w:cs="Arial"/>
          <w:sz w:val="20"/>
          <w:lang w:val="en-GB"/>
        </w:rPr>
      </w:pPr>
    </w:p>
    <w:p w:rsidR="00B42632" w:rsidRPr="005F22E9" w:rsidRDefault="00213174" w:rsidP="006E2086">
      <w:pPr>
        <w:pStyle w:val="BodyText"/>
        <w:ind w:firstLine="720"/>
        <w:jc w:val="right"/>
        <w:rPr>
          <w:rFonts w:cs="Arial"/>
          <w:b/>
          <w:szCs w:val="24"/>
          <w:lang w:val="en-GB"/>
        </w:rPr>
      </w:pPr>
      <w:r w:rsidRPr="005F22E9">
        <w:rPr>
          <w:rFonts w:eastAsia="TimesNewRomanPSMT" w:cs="Arial"/>
          <w:lang w:val="en-GB"/>
        </w:rPr>
        <w:t>Total number of pages</w:t>
      </w:r>
      <w:r w:rsidR="0086723C" w:rsidRPr="005F22E9">
        <w:rPr>
          <w:rFonts w:cs="Arial"/>
          <w:szCs w:val="24"/>
          <w:lang w:val="en-GB"/>
        </w:rPr>
        <w:t>:</w:t>
      </w:r>
      <w:r w:rsidR="00052DCF" w:rsidRPr="005F22E9">
        <w:rPr>
          <w:rFonts w:cs="Arial"/>
          <w:szCs w:val="24"/>
          <w:lang w:val="en-GB"/>
        </w:rPr>
        <w:t xml:space="preserve"> </w:t>
      </w:r>
      <w:r w:rsidR="00FE0253" w:rsidRPr="005F22E9">
        <w:rPr>
          <w:rFonts w:cs="Arial"/>
          <w:szCs w:val="24"/>
          <w:lang w:val="en-GB"/>
        </w:rPr>
        <w:fldChar w:fldCharType="begin"/>
      </w:r>
      <w:r w:rsidR="00FE0253" w:rsidRPr="005F22E9">
        <w:rPr>
          <w:rFonts w:cs="Arial"/>
          <w:szCs w:val="24"/>
          <w:lang w:val="en-GB"/>
        </w:rPr>
        <w:instrText xml:space="preserve"> NUMPAGES   \* MERGEFORMAT </w:instrText>
      </w:r>
      <w:r w:rsidR="00FE0253" w:rsidRPr="005F22E9">
        <w:rPr>
          <w:rFonts w:cs="Arial"/>
          <w:szCs w:val="24"/>
          <w:lang w:val="en-GB"/>
        </w:rPr>
        <w:fldChar w:fldCharType="separate"/>
      </w:r>
      <w:r w:rsidR="005F22E9">
        <w:rPr>
          <w:rFonts w:cs="Arial"/>
          <w:noProof/>
          <w:szCs w:val="24"/>
          <w:lang w:val="en-GB"/>
        </w:rPr>
        <w:t>102</w:t>
      </w:r>
      <w:r w:rsidR="00FE0253" w:rsidRPr="005F22E9">
        <w:rPr>
          <w:rFonts w:cs="Arial"/>
          <w:szCs w:val="24"/>
          <w:lang w:val="en-GB"/>
        </w:rPr>
        <w:fldChar w:fldCharType="end"/>
      </w:r>
      <w:bookmarkStart w:id="0" w:name="_Toc438598674"/>
      <w:r w:rsidR="00B42632" w:rsidRPr="005F22E9">
        <w:rPr>
          <w:lang w:val="en-GB"/>
        </w:rPr>
        <w:br w:type="page"/>
      </w:r>
    </w:p>
    <w:p w:rsidR="00B42632" w:rsidRPr="005F22E9" w:rsidRDefault="006E2086" w:rsidP="007E25E7">
      <w:pPr>
        <w:rPr>
          <w:b/>
          <w:lang w:val="en-GB"/>
        </w:rPr>
      </w:pPr>
      <w:bookmarkStart w:id="1" w:name="_Toc432541072"/>
      <w:r w:rsidRPr="005F22E9">
        <w:rPr>
          <w:b/>
          <w:lang w:val="en-GB"/>
        </w:rPr>
        <w:lastRenderedPageBreak/>
        <w:t>DEFINITIONS</w:t>
      </w:r>
      <w:bookmarkEnd w:id="0"/>
      <w:bookmarkEnd w:id="1"/>
    </w:p>
    <w:p w:rsidR="00B42632" w:rsidRPr="005F22E9" w:rsidRDefault="00B42632" w:rsidP="00B42632">
      <w:pPr>
        <w:ind w:firstLine="720"/>
        <w:jc w:val="both"/>
        <w:rPr>
          <w:rFonts w:cs="Arial"/>
          <w:szCs w:val="24"/>
          <w:lang w:val="en-GB"/>
        </w:rPr>
      </w:pPr>
    </w:p>
    <w:tbl>
      <w:tblPr>
        <w:tblStyle w:val="TableGrid"/>
        <w:tblW w:w="9136" w:type="dxa"/>
        <w:tblLook w:val="04A0" w:firstRow="1" w:lastRow="0" w:firstColumn="1" w:lastColumn="0" w:noHBand="0" w:noVBand="1"/>
      </w:tblPr>
      <w:tblGrid>
        <w:gridCol w:w="2713"/>
        <w:gridCol w:w="2215"/>
        <w:gridCol w:w="4208"/>
      </w:tblGrid>
      <w:tr w:rsidR="006E2086" w:rsidRPr="005F22E9" w:rsidTr="008F54CD">
        <w:trPr>
          <w:tblHeader/>
        </w:trPr>
        <w:tc>
          <w:tcPr>
            <w:tcW w:w="2713" w:type="dxa"/>
            <w:shd w:val="pct15" w:color="auto" w:fill="auto"/>
          </w:tcPr>
          <w:p w:rsidR="006E2086" w:rsidRPr="005F22E9" w:rsidRDefault="006E2086" w:rsidP="006E2086">
            <w:pPr>
              <w:jc w:val="both"/>
              <w:rPr>
                <w:rFonts w:cs="Arial"/>
                <w:b/>
                <w:szCs w:val="24"/>
                <w:lang w:val="en-GB"/>
              </w:rPr>
            </w:pPr>
            <w:r w:rsidRPr="005F22E9">
              <w:rPr>
                <w:b/>
              </w:rPr>
              <w:t>Concept</w:t>
            </w:r>
          </w:p>
        </w:tc>
        <w:tc>
          <w:tcPr>
            <w:tcW w:w="2215" w:type="dxa"/>
            <w:shd w:val="pct15" w:color="auto" w:fill="auto"/>
          </w:tcPr>
          <w:p w:rsidR="006E2086" w:rsidRPr="005F22E9" w:rsidRDefault="006E2086" w:rsidP="006E2086">
            <w:pPr>
              <w:jc w:val="both"/>
              <w:rPr>
                <w:rFonts w:cs="Arial"/>
                <w:b/>
                <w:szCs w:val="24"/>
                <w:lang w:val="en-GB"/>
              </w:rPr>
            </w:pPr>
            <w:r w:rsidRPr="005F22E9">
              <w:rPr>
                <w:b/>
              </w:rPr>
              <w:t>Abbreviated Form</w:t>
            </w:r>
          </w:p>
        </w:tc>
        <w:tc>
          <w:tcPr>
            <w:tcW w:w="4208" w:type="dxa"/>
            <w:shd w:val="pct15" w:color="auto" w:fill="auto"/>
          </w:tcPr>
          <w:p w:rsidR="006E2086" w:rsidRPr="005F22E9" w:rsidRDefault="006E2086" w:rsidP="006E2086">
            <w:pPr>
              <w:jc w:val="both"/>
              <w:rPr>
                <w:rFonts w:cs="Arial"/>
                <w:b/>
                <w:szCs w:val="24"/>
                <w:lang w:val="en-GB"/>
              </w:rPr>
            </w:pPr>
            <w:r w:rsidRPr="005F22E9">
              <w:rPr>
                <w:rFonts w:cs="Arial"/>
                <w:b/>
                <w:szCs w:val="24"/>
                <w:lang w:val="en-GB"/>
              </w:rPr>
              <w:t>Definition</w:t>
            </w:r>
          </w:p>
        </w:tc>
      </w:tr>
      <w:tr w:rsidR="00FF738F" w:rsidRPr="005F22E9" w:rsidTr="008F54CD">
        <w:tc>
          <w:tcPr>
            <w:tcW w:w="2713" w:type="dxa"/>
          </w:tcPr>
          <w:p w:rsidR="00FF738F" w:rsidRPr="005F22E9" w:rsidRDefault="006E2086" w:rsidP="006E2086">
            <w:pPr>
              <w:jc w:val="both"/>
              <w:rPr>
                <w:rFonts w:cs="Arial"/>
                <w:szCs w:val="24"/>
                <w:lang w:val="en-GB"/>
              </w:rPr>
            </w:pPr>
            <w:r w:rsidRPr="005F22E9">
              <w:rPr>
                <w:rFonts w:cs="Arial"/>
                <w:szCs w:val="24"/>
                <w:lang w:val="en-GB"/>
              </w:rPr>
              <w:t>Central Dispatching System</w:t>
            </w:r>
          </w:p>
        </w:tc>
        <w:tc>
          <w:tcPr>
            <w:tcW w:w="2215" w:type="dxa"/>
          </w:tcPr>
          <w:p w:rsidR="00FF738F" w:rsidRPr="005F22E9" w:rsidRDefault="006E2086" w:rsidP="00FF738F">
            <w:pPr>
              <w:jc w:val="both"/>
              <w:rPr>
                <w:rFonts w:cs="Arial"/>
                <w:szCs w:val="24"/>
                <w:lang w:val="en-GB"/>
              </w:rPr>
            </w:pPr>
            <w:r w:rsidRPr="005F22E9">
              <w:rPr>
                <w:rFonts w:cs="Arial"/>
                <w:szCs w:val="24"/>
                <w:lang w:val="en-GB"/>
              </w:rPr>
              <w:t>CDS</w:t>
            </w:r>
          </w:p>
        </w:tc>
        <w:tc>
          <w:tcPr>
            <w:tcW w:w="4208" w:type="dxa"/>
          </w:tcPr>
          <w:p w:rsidR="00FF738F" w:rsidRPr="005F22E9" w:rsidRDefault="006E2086" w:rsidP="00FF738F">
            <w:pPr>
              <w:jc w:val="both"/>
              <w:rPr>
                <w:rFonts w:cs="Arial"/>
                <w:szCs w:val="24"/>
                <w:lang w:val="en-GB"/>
              </w:rPr>
            </w:pPr>
            <w:r w:rsidRPr="005F22E9">
              <w:rPr>
                <w:rFonts w:cs="Arial"/>
                <w:szCs w:val="24"/>
                <w:lang w:val="en-GB"/>
              </w:rPr>
              <w:t>IT system for remote monitoring and power generation control of multiple power plants. IT system is located at dispatch center, usually at company headquarter</w:t>
            </w:r>
            <w:r w:rsidR="00FF738F" w:rsidRPr="005F22E9">
              <w:rPr>
                <w:rFonts w:cs="Arial"/>
                <w:szCs w:val="24"/>
                <w:lang w:val="en-GB"/>
              </w:rPr>
              <w:t>.</w:t>
            </w:r>
          </w:p>
        </w:tc>
      </w:tr>
      <w:tr w:rsidR="00FF738F" w:rsidRPr="005F22E9" w:rsidTr="008F54CD">
        <w:tc>
          <w:tcPr>
            <w:tcW w:w="2713" w:type="dxa"/>
          </w:tcPr>
          <w:p w:rsidR="00FF738F" w:rsidRPr="005F22E9" w:rsidRDefault="006E2086" w:rsidP="00FF738F">
            <w:pPr>
              <w:jc w:val="both"/>
              <w:rPr>
                <w:rFonts w:cs="Arial"/>
                <w:szCs w:val="24"/>
                <w:lang w:val="en-GB"/>
              </w:rPr>
            </w:pPr>
            <w:r w:rsidRPr="005F22E9">
              <w:rPr>
                <w:rFonts w:cs="Arial"/>
                <w:szCs w:val="24"/>
                <w:lang w:val="en-GB"/>
              </w:rPr>
              <w:t>Central Planning System</w:t>
            </w:r>
          </w:p>
        </w:tc>
        <w:tc>
          <w:tcPr>
            <w:tcW w:w="2215" w:type="dxa"/>
          </w:tcPr>
          <w:p w:rsidR="00FF738F" w:rsidRPr="005F22E9" w:rsidRDefault="006E2086" w:rsidP="00FF738F">
            <w:pPr>
              <w:jc w:val="both"/>
              <w:rPr>
                <w:rFonts w:cs="Arial"/>
                <w:szCs w:val="24"/>
                <w:lang w:val="en-GB"/>
              </w:rPr>
            </w:pPr>
            <w:r w:rsidRPr="005F22E9">
              <w:rPr>
                <w:rFonts w:cs="Arial"/>
                <w:szCs w:val="24"/>
                <w:lang w:val="en-GB"/>
              </w:rPr>
              <w:t>CPS</w:t>
            </w:r>
          </w:p>
        </w:tc>
        <w:tc>
          <w:tcPr>
            <w:tcW w:w="4208" w:type="dxa"/>
          </w:tcPr>
          <w:p w:rsidR="00FF738F" w:rsidRPr="005F22E9" w:rsidRDefault="006E2086" w:rsidP="00FF738F">
            <w:pPr>
              <w:jc w:val="both"/>
              <w:rPr>
                <w:rFonts w:eastAsia="Arial Narrow" w:cs="Arial"/>
                <w:lang w:val="en-GB"/>
              </w:rPr>
            </w:pPr>
            <w:r w:rsidRPr="005F22E9">
              <w:rPr>
                <w:rFonts w:eastAsia="Arial Narrow" w:cs="Arial"/>
                <w:lang w:val="en-GB"/>
              </w:rPr>
              <w:t>IT system for planning of power generation. The output of planning process is a daily schedule of power to be generated by each individual power plant or group of units</w:t>
            </w:r>
            <w:r w:rsidR="00FF738F" w:rsidRPr="005F22E9">
              <w:rPr>
                <w:rFonts w:eastAsia="Arial Narrow" w:cs="Arial"/>
                <w:lang w:val="en-GB"/>
              </w:rPr>
              <w:t>.</w:t>
            </w:r>
          </w:p>
        </w:tc>
      </w:tr>
      <w:tr w:rsidR="00FF738F" w:rsidRPr="005F22E9" w:rsidTr="008F54CD">
        <w:tc>
          <w:tcPr>
            <w:tcW w:w="2713" w:type="dxa"/>
          </w:tcPr>
          <w:p w:rsidR="00FF738F" w:rsidRPr="005F22E9" w:rsidRDefault="006E2086" w:rsidP="00FF738F">
            <w:pPr>
              <w:jc w:val="both"/>
              <w:rPr>
                <w:rFonts w:cs="Arial"/>
                <w:szCs w:val="24"/>
                <w:lang w:val="en-GB"/>
              </w:rPr>
            </w:pPr>
            <w:r w:rsidRPr="005F22E9">
              <w:rPr>
                <w:rFonts w:cs="Arial"/>
                <w:szCs w:val="24"/>
                <w:lang w:val="en-GB"/>
              </w:rPr>
              <w:t>Distributed Control System</w:t>
            </w:r>
          </w:p>
        </w:tc>
        <w:tc>
          <w:tcPr>
            <w:tcW w:w="2215" w:type="dxa"/>
          </w:tcPr>
          <w:p w:rsidR="00FF738F" w:rsidRPr="005F22E9" w:rsidRDefault="006E2086" w:rsidP="00FF738F">
            <w:pPr>
              <w:jc w:val="both"/>
              <w:rPr>
                <w:rFonts w:cs="Arial"/>
                <w:szCs w:val="24"/>
                <w:lang w:val="en-GB"/>
              </w:rPr>
            </w:pPr>
            <w:r w:rsidRPr="005F22E9">
              <w:rPr>
                <w:rFonts w:cs="Arial"/>
                <w:szCs w:val="24"/>
                <w:lang w:val="en-GB"/>
              </w:rPr>
              <w:t>DCS</w:t>
            </w:r>
          </w:p>
        </w:tc>
        <w:tc>
          <w:tcPr>
            <w:tcW w:w="4208" w:type="dxa"/>
          </w:tcPr>
          <w:p w:rsidR="00FF738F" w:rsidRPr="005F22E9" w:rsidRDefault="00F323A4" w:rsidP="00FF738F">
            <w:pPr>
              <w:jc w:val="both"/>
              <w:rPr>
                <w:rFonts w:eastAsia="Arial Narrow" w:cs="Arial"/>
                <w:lang w:val="en-GB"/>
              </w:rPr>
            </w:pPr>
            <w:r w:rsidRPr="005F22E9">
              <w:rPr>
                <w:rFonts w:cs="Arial"/>
                <w:szCs w:val="24"/>
                <w:lang w:val="en-GB"/>
              </w:rPr>
              <w:t>Control system for unit control at hydro and thermal power plants</w:t>
            </w:r>
            <w:r w:rsidR="00FF738F" w:rsidRPr="005F22E9">
              <w:rPr>
                <w:rFonts w:cs="Arial"/>
                <w:szCs w:val="24"/>
                <w:lang w:val="en-GB"/>
              </w:rPr>
              <w:t>.</w:t>
            </w:r>
          </w:p>
        </w:tc>
      </w:tr>
      <w:tr w:rsidR="00FF738F" w:rsidRPr="005F22E9" w:rsidTr="008F54CD">
        <w:tc>
          <w:tcPr>
            <w:tcW w:w="2713" w:type="dxa"/>
          </w:tcPr>
          <w:p w:rsidR="00FF738F" w:rsidRPr="005F22E9" w:rsidRDefault="00F323A4" w:rsidP="00FF738F">
            <w:pPr>
              <w:jc w:val="both"/>
              <w:rPr>
                <w:rFonts w:cs="Arial"/>
                <w:szCs w:val="24"/>
                <w:lang w:val="en-GB"/>
              </w:rPr>
            </w:pPr>
            <w:r w:rsidRPr="005F22E9">
              <w:rPr>
                <w:rFonts w:cs="Arial"/>
                <w:szCs w:val="24"/>
                <w:lang w:val="en-GB"/>
              </w:rPr>
              <w:t>Energy Sector</w:t>
            </w:r>
          </w:p>
        </w:tc>
        <w:tc>
          <w:tcPr>
            <w:tcW w:w="2215" w:type="dxa"/>
          </w:tcPr>
          <w:p w:rsidR="00FF738F" w:rsidRPr="005F22E9" w:rsidRDefault="00F323A4" w:rsidP="00FF738F">
            <w:pPr>
              <w:jc w:val="both"/>
              <w:rPr>
                <w:rFonts w:cs="Arial"/>
                <w:szCs w:val="24"/>
                <w:lang w:val="en-GB"/>
              </w:rPr>
            </w:pPr>
            <w:r w:rsidRPr="005F22E9">
              <w:rPr>
                <w:rFonts w:cs="Arial"/>
                <w:szCs w:val="24"/>
                <w:lang w:val="en-GB"/>
              </w:rPr>
              <w:t>ENES</w:t>
            </w:r>
          </w:p>
        </w:tc>
        <w:tc>
          <w:tcPr>
            <w:tcW w:w="4208" w:type="dxa"/>
          </w:tcPr>
          <w:p w:rsidR="00FF738F" w:rsidRPr="005F22E9" w:rsidRDefault="00F323A4" w:rsidP="00FF738F">
            <w:pPr>
              <w:jc w:val="both"/>
              <w:rPr>
                <w:rFonts w:cs="Arial"/>
                <w:szCs w:val="24"/>
                <w:lang w:val="en-GB"/>
              </w:rPr>
            </w:pPr>
            <w:r w:rsidRPr="005F22E9">
              <w:rPr>
                <w:rFonts w:eastAsia="Arial Narrow" w:cs="Arial"/>
                <w:lang w:val="en-GB"/>
              </w:rPr>
              <w:t>Project in the energy sector, defined as a project for electricity or gas utility company</w:t>
            </w:r>
            <w:r w:rsidR="00FF738F" w:rsidRPr="005F22E9">
              <w:rPr>
                <w:rFonts w:eastAsia="Arial Narrow" w:cs="Arial"/>
                <w:lang w:val="en-GB"/>
              </w:rPr>
              <w:t>.</w:t>
            </w:r>
          </w:p>
        </w:tc>
      </w:tr>
      <w:tr w:rsidR="00FF738F" w:rsidRPr="005F22E9" w:rsidTr="008F54CD">
        <w:tc>
          <w:tcPr>
            <w:tcW w:w="2713" w:type="dxa"/>
          </w:tcPr>
          <w:p w:rsidR="00FF738F" w:rsidRPr="005F22E9" w:rsidRDefault="00F323A4" w:rsidP="00FF738F">
            <w:pPr>
              <w:jc w:val="both"/>
              <w:rPr>
                <w:rFonts w:cs="Arial"/>
                <w:szCs w:val="24"/>
                <w:lang w:val="en-GB"/>
              </w:rPr>
            </w:pPr>
            <w:r w:rsidRPr="005F22E9">
              <w:rPr>
                <w:rFonts w:eastAsia="Arial Narrow" w:cs="Arial"/>
                <w:lang w:val="en-GB"/>
              </w:rPr>
              <w:t>Electricity Sector</w:t>
            </w:r>
          </w:p>
        </w:tc>
        <w:tc>
          <w:tcPr>
            <w:tcW w:w="2215" w:type="dxa"/>
          </w:tcPr>
          <w:p w:rsidR="00FF738F" w:rsidRPr="005F22E9" w:rsidRDefault="00F323A4" w:rsidP="00FF738F">
            <w:pPr>
              <w:jc w:val="both"/>
              <w:rPr>
                <w:rFonts w:cs="Arial"/>
                <w:szCs w:val="24"/>
                <w:lang w:val="en-GB"/>
              </w:rPr>
            </w:pPr>
            <w:r w:rsidRPr="005F22E9">
              <w:rPr>
                <w:rFonts w:eastAsia="Arial Narrow" w:cs="Arial"/>
                <w:lang w:val="en-GB"/>
              </w:rPr>
              <w:t>ELES</w:t>
            </w:r>
          </w:p>
        </w:tc>
        <w:tc>
          <w:tcPr>
            <w:tcW w:w="4208" w:type="dxa"/>
          </w:tcPr>
          <w:p w:rsidR="00FF738F" w:rsidRPr="005F22E9" w:rsidRDefault="00F323A4" w:rsidP="00FF738F">
            <w:pPr>
              <w:jc w:val="both"/>
              <w:rPr>
                <w:rFonts w:cs="Arial"/>
                <w:szCs w:val="24"/>
                <w:lang w:val="en-GB"/>
              </w:rPr>
            </w:pPr>
            <w:r w:rsidRPr="005F22E9">
              <w:rPr>
                <w:rFonts w:eastAsia="Arial Narrow" w:cs="Arial"/>
                <w:lang w:val="en-GB"/>
              </w:rPr>
              <w:t>Project for the electricity utility company</w:t>
            </w:r>
          </w:p>
        </w:tc>
      </w:tr>
      <w:tr w:rsidR="00FF738F" w:rsidRPr="005F22E9" w:rsidTr="008F54CD">
        <w:tc>
          <w:tcPr>
            <w:tcW w:w="2713" w:type="dxa"/>
          </w:tcPr>
          <w:p w:rsidR="00FF738F" w:rsidRPr="005F22E9" w:rsidRDefault="00F323A4" w:rsidP="00FF738F">
            <w:pPr>
              <w:jc w:val="both"/>
              <w:rPr>
                <w:rFonts w:cs="Arial"/>
                <w:szCs w:val="24"/>
                <w:lang w:val="en-GB"/>
              </w:rPr>
            </w:pPr>
            <w:r w:rsidRPr="005F22E9">
              <w:rPr>
                <w:rFonts w:eastAsia="Arial Narrow" w:cs="Arial"/>
                <w:lang w:val="en-GB"/>
              </w:rPr>
              <w:t>Information System to Support Sale of Electricity</w:t>
            </w:r>
          </w:p>
        </w:tc>
        <w:tc>
          <w:tcPr>
            <w:tcW w:w="2215" w:type="dxa"/>
          </w:tcPr>
          <w:p w:rsidR="00FF738F" w:rsidRPr="005F22E9" w:rsidRDefault="00F323A4" w:rsidP="00FF738F">
            <w:pPr>
              <w:jc w:val="both"/>
              <w:rPr>
                <w:rFonts w:cs="Arial"/>
                <w:szCs w:val="24"/>
                <w:lang w:val="en-GB"/>
              </w:rPr>
            </w:pPr>
            <w:r w:rsidRPr="005F22E9">
              <w:rPr>
                <w:rFonts w:eastAsia="Arial Narrow" w:cs="Arial"/>
                <w:lang w:val="en-GB"/>
              </w:rPr>
              <w:t>ISSSE</w:t>
            </w:r>
          </w:p>
        </w:tc>
        <w:tc>
          <w:tcPr>
            <w:tcW w:w="4208" w:type="dxa"/>
          </w:tcPr>
          <w:p w:rsidR="00FF738F" w:rsidRPr="005F22E9" w:rsidRDefault="00F323A4" w:rsidP="00FF738F">
            <w:pPr>
              <w:jc w:val="both"/>
              <w:rPr>
                <w:rFonts w:cs="Arial"/>
                <w:szCs w:val="24"/>
                <w:lang w:val="en-GB"/>
              </w:rPr>
            </w:pPr>
            <w:r w:rsidRPr="005F22E9">
              <w:rPr>
                <w:rFonts w:eastAsia="Arial Narrow" w:cs="Arial"/>
                <w:lang w:val="en-GB"/>
              </w:rPr>
              <w:t>Information system to support sale of electricity</w:t>
            </w:r>
          </w:p>
        </w:tc>
      </w:tr>
      <w:tr w:rsidR="00FF738F" w:rsidRPr="005F22E9" w:rsidTr="008F54CD">
        <w:tc>
          <w:tcPr>
            <w:tcW w:w="2713" w:type="dxa"/>
          </w:tcPr>
          <w:p w:rsidR="00FF738F" w:rsidRPr="005F22E9" w:rsidRDefault="001A3E96" w:rsidP="00FF738F">
            <w:pPr>
              <w:jc w:val="both"/>
              <w:rPr>
                <w:rFonts w:cs="Arial"/>
                <w:szCs w:val="24"/>
                <w:lang w:val="en-GB"/>
              </w:rPr>
            </w:pPr>
            <w:r w:rsidRPr="005F22E9">
              <w:rPr>
                <w:rFonts w:eastAsia="Arial Narrow" w:cs="Arial"/>
                <w:lang w:val="en-GB"/>
              </w:rPr>
              <w:t>EISSSE Project or Project</w:t>
            </w:r>
          </w:p>
        </w:tc>
        <w:tc>
          <w:tcPr>
            <w:tcW w:w="2215" w:type="dxa"/>
          </w:tcPr>
          <w:p w:rsidR="00FF738F" w:rsidRPr="005F22E9" w:rsidRDefault="001A3E96" w:rsidP="00FF738F">
            <w:pPr>
              <w:jc w:val="both"/>
              <w:rPr>
                <w:rFonts w:cs="Arial"/>
                <w:szCs w:val="24"/>
                <w:lang w:val="en-GB"/>
              </w:rPr>
            </w:pPr>
            <w:r w:rsidRPr="005F22E9">
              <w:rPr>
                <w:rFonts w:eastAsia="Arial Narrow" w:cs="Arial"/>
                <w:lang w:val="en-GB"/>
              </w:rPr>
              <w:t>EISSSE project</w:t>
            </w:r>
          </w:p>
        </w:tc>
        <w:tc>
          <w:tcPr>
            <w:tcW w:w="4208" w:type="dxa"/>
          </w:tcPr>
          <w:p w:rsidR="00FF738F" w:rsidRPr="005F22E9" w:rsidRDefault="001A3E96" w:rsidP="00FF738F">
            <w:pPr>
              <w:rPr>
                <w:rFonts w:cs="Arial"/>
                <w:szCs w:val="24"/>
                <w:lang w:val="en-GB"/>
              </w:rPr>
            </w:pPr>
            <w:r w:rsidRPr="005F22E9">
              <w:rPr>
                <w:rFonts w:cs="Arial"/>
                <w:szCs w:val="24"/>
                <w:lang w:val="en-GB"/>
              </w:rPr>
              <w:t>Procurement of the Information system to support the sale of electricity with following three items to be procured within this tender as one package altogether</w:t>
            </w:r>
            <w:r w:rsidR="00FF738F" w:rsidRPr="005F22E9">
              <w:rPr>
                <w:rFonts w:cs="Arial"/>
                <w:szCs w:val="24"/>
                <w:lang w:val="en-GB"/>
              </w:rPr>
              <w:t>:</w:t>
            </w:r>
          </w:p>
          <w:p w:rsidR="00FF738F" w:rsidRPr="005F22E9" w:rsidRDefault="00FF738F" w:rsidP="00491107">
            <w:pPr>
              <w:suppressAutoHyphens w:val="0"/>
              <w:spacing w:after="200" w:line="276" w:lineRule="auto"/>
              <w:contextualSpacing/>
              <w:rPr>
                <w:rFonts w:eastAsia="Calibri" w:cs="Arial"/>
                <w:szCs w:val="24"/>
                <w:lang w:val="en-GB" w:eastAsia="en-US"/>
              </w:rPr>
            </w:pPr>
            <w:r w:rsidRPr="005F22E9">
              <w:rPr>
                <w:rFonts w:eastAsia="Calibri" w:cs="Arial"/>
                <w:szCs w:val="24"/>
                <w:lang w:val="en-GB" w:eastAsia="en-US"/>
              </w:rPr>
              <w:t xml:space="preserve">1. </w:t>
            </w:r>
            <w:r w:rsidR="001A3E96" w:rsidRPr="005F22E9">
              <w:rPr>
                <w:rFonts w:eastAsia="Calibri" w:cs="Arial"/>
                <w:szCs w:val="24"/>
                <w:lang w:val="en-GB" w:eastAsia="en-US"/>
              </w:rPr>
              <w:t xml:space="preserve">EISSSE Licenses </w:t>
            </w:r>
            <w:r w:rsidRPr="005F22E9">
              <w:rPr>
                <w:rFonts w:eastAsia="Calibri" w:cs="Arial"/>
                <w:szCs w:val="24"/>
                <w:lang w:val="en-GB" w:eastAsia="en-US"/>
              </w:rPr>
              <w:t xml:space="preserve">– </w:t>
            </w:r>
            <w:r w:rsidR="001A3E96" w:rsidRPr="005F22E9">
              <w:rPr>
                <w:rFonts w:eastAsia="Calibri" w:cs="Arial"/>
                <w:szCs w:val="24"/>
                <w:lang w:val="en-GB" w:eastAsia="en-US"/>
              </w:rPr>
              <w:t xml:space="preserve">Procurement of licenses to the existing EISSSE solution with the minimum required and mandatory functionality defined in Section </w:t>
            </w:r>
            <w:r w:rsidR="00E05500" w:rsidRPr="005F22E9">
              <w:rPr>
                <w:rFonts w:eastAsia="Calibri" w:cs="Arial"/>
                <w:szCs w:val="24"/>
                <w:lang w:val="en-GB" w:eastAsia="en-US"/>
              </w:rPr>
              <w:t>5.2</w:t>
            </w:r>
            <w:r w:rsidR="001A3E96" w:rsidRPr="005F22E9">
              <w:rPr>
                <w:rFonts w:eastAsia="Calibri" w:cs="Arial"/>
                <w:szCs w:val="24"/>
                <w:lang w:val="en-GB" w:eastAsia="en-US"/>
              </w:rPr>
              <w:t xml:space="preserve"> of this document</w:t>
            </w:r>
            <w:r w:rsidRPr="005F22E9">
              <w:rPr>
                <w:rFonts w:eastAsia="Calibri" w:cs="Arial"/>
                <w:szCs w:val="24"/>
                <w:lang w:val="en-GB" w:eastAsia="en-US"/>
              </w:rPr>
              <w:t>,</w:t>
            </w:r>
          </w:p>
          <w:p w:rsidR="00FF738F" w:rsidRPr="005F22E9" w:rsidRDefault="00FF738F" w:rsidP="00491107">
            <w:pPr>
              <w:suppressAutoHyphens w:val="0"/>
              <w:spacing w:after="200" w:line="276" w:lineRule="auto"/>
              <w:contextualSpacing/>
              <w:rPr>
                <w:rFonts w:eastAsia="Calibri" w:cs="Arial"/>
                <w:szCs w:val="24"/>
                <w:lang w:val="en-GB" w:eastAsia="en-US"/>
              </w:rPr>
            </w:pPr>
            <w:r w:rsidRPr="005F22E9">
              <w:rPr>
                <w:rFonts w:eastAsia="Calibri" w:cs="Arial"/>
                <w:szCs w:val="24"/>
                <w:lang w:val="en-GB" w:eastAsia="en-US"/>
              </w:rPr>
              <w:t xml:space="preserve">2 </w:t>
            </w:r>
            <w:r w:rsidR="001A3E96" w:rsidRPr="005F22E9">
              <w:rPr>
                <w:rFonts w:eastAsia="Calibri" w:cs="Arial"/>
                <w:szCs w:val="24"/>
                <w:lang w:val="en-GB" w:eastAsia="en-US"/>
              </w:rPr>
              <w:t xml:space="preserve">EISSSE Implementation Services </w:t>
            </w:r>
            <w:r w:rsidRPr="005F22E9">
              <w:rPr>
                <w:rFonts w:eastAsia="Calibri" w:cs="Arial"/>
                <w:szCs w:val="24"/>
                <w:lang w:val="en-GB" w:eastAsia="en-US"/>
              </w:rPr>
              <w:t xml:space="preserve">– </w:t>
            </w:r>
            <w:r w:rsidR="001A3E96" w:rsidRPr="005F22E9">
              <w:rPr>
                <w:rFonts w:eastAsia="Calibri" w:cs="Arial"/>
                <w:szCs w:val="24"/>
                <w:lang w:val="en-GB" w:eastAsia="en-US"/>
              </w:rPr>
              <w:t xml:space="preserve">PE EPS analysis requires, specification, adjustment of the existing EISSSE solution and/or development and implementation of services defined in Section </w:t>
            </w:r>
            <w:r w:rsidR="00E05500" w:rsidRPr="005F22E9">
              <w:rPr>
                <w:rFonts w:eastAsia="Calibri" w:cs="Arial"/>
                <w:szCs w:val="24"/>
                <w:lang w:val="en-GB" w:eastAsia="en-US"/>
              </w:rPr>
              <w:t>5.2</w:t>
            </w:r>
            <w:r w:rsidR="001A3E96" w:rsidRPr="005F22E9">
              <w:rPr>
                <w:rFonts w:eastAsia="Calibri" w:cs="Arial"/>
                <w:szCs w:val="24"/>
                <w:lang w:val="en-GB" w:eastAsia="en-US"/>
              </w:rPr>
              <w:t xml:space="preserve"> of this document</w:t>
            </w:r>
            <w:r w:rsidRPr="005F22E9">
              <w:rPr>
                <w:rFonts w:eastAsia="Calibri" w:cs="Arial"/>
                <w:szCs w:val="24"/>
                <w:lang w:val="en-GB" w:eastAsia="en-US"/>
              </w:rPr>
              <w:t>,</w:t>
            </w:r>
          </w:p>
          <w:p w:rsidR="00FF738F" w:rsidRPr="005F22E9" w:rsidRDefault="00FF738F" w:rsidP="00E05500">
            <w:pPr>
              <w:suppressAutoHyphens w:val="0"/>
              <w:spacing w:after="200" w:line="276" w:lineRule="auto"/>
              <w:contextualSpacing/>
              <w:rPr>
                <w:rFonts w:eastAsia="Calibri" w:cs="Arial"/>
                <w:szCs w:val="24"/>
                <w:lang w:val="en-GB" w:eastAsia="en-US"/>
              </w:rPr>
            </w:pPr>
            <w:r w:rsidRPr="005F22E9">
              <w:rPr>
                <w:rFonts w:eastAsia="Calibri" w:cs="Arial"/>
                <w:szCs w:val="24"/>
                <w:lang w:val="en-GB" w:eastAsia="en-US"/>
              </w:rPr>
              <w:t xml:space="preserve">3 </w:t>
            </w:r>
            <w:r w:rsidR="001A3E96" w:rsidRPr="005F22E9">
              <w:rPr>
                <w:rFonts w:eastAsia="Calibri" w:cs="Arial"/>
                <w:szCs w:val="24"/>
                <w:lang w:val="en-GB" w:eastAsia="en-US"/>
              </w:rPr>
              <w:t xml:space="preserve">EISSSE visualization infrastructure for central dispatch system </w:t>
            </w:r>
            <w:r w:rsidRPr="005F22E9">
              <w:rPr>
                <w:rFonts w:eastAsia="Calibri" w:cs="Arial"/>
                <w:szCs w:val="24"/>
                <w:lang w:val="en-GB" w:eastAsia="en-US"/>
              </w:rPr>
              <w:t xml:space="preserve">- </w:t>
            </w:r>
            <w:r w:rsidR="001A3E96" w:rsidRPr="005F22E9">
              <w:rPr>
                <w:rFonts w:eastAsia="Calibri" w:cs="Arial"/>
                <w:szCs w:val="24"/>
                <w:lang w:val="en-GB" w:eastAsia="en-US"/>
              </w:rPr>
              <w:t xml:space="preserve">technical specification and integration with EISSSE solution as defined in section </w:t>
            </w:r>
            <w:r w:rsidR="00E05500" w:rsidRPr="005F22E9">
              <w:rPr>
                <w:rFonts w:eastAsia="Calibri" w:cs="Arial"/>
                <w:szCs w:val="24"/>
                <w:lang w:val="en-GB" w:eastAsia="en-US"/>
              </w:rPr>
              <w:t>5.2</w:t>
            </w:r>
            <w:r w:rsidR="001A3E96" w:rsidRPr="005F22E9">
              <w:rPr>
                <w:rFonts w:eastAsia="Calibri" w:cs="Arial"/>
                <w:szCs w:val="24"/>
                <w:lang w:val="en-GB" w:eastAsia="en-US"/>
              </w:rPr>
              <w:t xml:space="preserve"> of this document</w:t>
            </w:r>
            <w:r w:rsidRPr="005F22E9">
              <w:rPr>
                <w:rFonts w:eastAsia="Calibri" w:cs="Arial"/>
                <w:szCs w:val="24"/>
                <w:lang w:val="en-GB" w:eastAsia="en-US"/>
              </w:rPr>
              <w:t>,</w:t>
            </w:r>
          </w:p>
        </w:tc>
      </w:tr>
      <w:tr w:rsidR="00FF738F" w:rsidRPr="005F22E9" w:rsidTr="008F54CD">
        <w:tc>
          <w:tcPr>
            <w:tcW w:w="2713" w:type="dxa"/>
          </w:tcPr>
          <w:p w:rsidR="00FF738F" w:rsidRPr="005F22E9" w:rsidRDefault="00FF738F" w:rsidP="00FF738F">
            <w:pPr>
              <w:jc w:val="both"/>
              <w:rPr>
                <w:rFonts w:eastAsia="Arial Narrow" w:cs="Arial"/>
                <w:lang w:val="en-GB"/>
              </w:rPr>
            </w:pPr>
          </w:p>
        </w:tc>
        <w:tc>
          <w:tcPr>
            <w:tcW w:w="2215" w:type="dxa"/>
          </w:tcPr>
          <w:p w:rsidR="00FF738F" w:rsidRPr="005F22E9" w:rsidRDefault="001A3E96" w:rsidP="00FF738F">
            <w:pPr>
              <w:jc w:val="both"/>
              <w:rPr>
                <w:rFonts w:eastAsia="Arial Narrow" w:cs="Arial"/>
                <w:lang w:val="en-GB"/>
              </w:rPr>
            </w:pPr>
            <w:r w:rsidRPr="005F22E9">
              <w:rPr>
                <w:rFonts w:eastAsia="Arial Narrow" w:cs="Arial"/>
                <w:lang w:val="en-GB"/>
              </w:rPr>
              <w:t>KPI</w:t>
            </w:r>
          </w:p>
        </w:tc>
        <w:tc>
          <w:tcPr>
            <w:tcW w:w="4208" w:type="dxa"/>
          </w:tcPr>
          <w:p w:rsidR="00FF738F" w:rsidRPr="005F22E9" w:rsidRDefault="001A3E96" w:rsidP="00FF738F">
            <w:pPr>
              <w:jc w:val="both"/>
              <w:rPr>
                <w:rFonts w:eastAsia="Arial Narrow" w:cs="Arial"/>
                <w:lang w:val="en-GB"/>
              </w:rPr>
            </w:pPr>
            <w:r w:rsidRPr="005F22E9">
              <w:rPr>
                <w:rFonts w:eastAsia="Arial Narrow" w:cs="Arial"/>
                <w:lang w:val="en-GB"/>
              </w:rPr>
              <w:t>Key Performance Indicators</w:t>
            </w:r>
          </w:p>
        </w:tc>
      </w:tr>
      <w:tr w:rsidR="00FF738F" w:rsidRPr="005F22E9" w:rsidTr="008F54CD">
        <w:tc>
          <w:tcPr>
            <w:tcW w:w="2713" w:type="dxa"/>
          </w:tcPr>
          <w:p w:rsidR="00FF738F" w:rsidRPr="005F22E9" w:rsidRDefault="00406053" w:rsidP="00FF738F">
            <w:pPr>
              <w:jc w:val="both"/>
              <w:rPr>
                <w:rFonts w:cs="Arial"/>
                <w:szCs w:val="24"/>
                <w:lang w:val="en-GB"/>
              </w:rPr>
            </w:pPr>
            <w:r w:rsidRPr="005F22E9">
              <w:rPr>
                <w:rFonts w:eastAsia="Arial Narrow" w:cs="Arial"/>
                <w:lang w:val="en-GB"/>
              </w:rPr>
              <w:t>Supervisory Control and Data Acquisition</w:t>
            </w:r>
          </w:p>
        </w:tc>
        <w:tc>
          <w:tcPr>
            <w:tcW w:w="2215" w:type="dxa"/>
          </w:tcPr>
          <w:p w:rsidR="00FF738F" w:rsidRPr="005F22E9" w:rsidRDefault="00FF738F" w:rsidP="00FF738F">
            <w:pPr>
              <w:jc w:val="both"/>
              <w:rPr>
                <w:rFonts w:cs="Arial"/>
                <w:szCs w:val="24"/>
                <w:lang w:val="en-GB"/>
              </w:rPr>
            </w:pPr>
            <w:r w:rsidRPr="005F22E9">
              <w:rPr>
                <w:rFonts w:eastAsia="Arial Narrow" w:cs="Arial"/>
                <w:lang w:val="en-GB"/>
              </w:rPr>
              <w:t>SCADA</w:t>
            </w:r>
          </w:p>
        </w:tc>
        <w:tc>
          <w:tcPr>
            <w:tcW w:w="4208" w:type="dxa"/>
          </w:tcPr>
          <w:p w:rsidR="00FF738F" w:rsidRPr="005F22E9" w:rsidRDefault="001A3E96" w:rsidP="00FF738F">
            <w:pPr>
              <w:jc w:val="both"/>
              <w:rPr>
                <w:rFonts w:cs="Arial"/>
                <w:szCs w:val="24"/>
                <w:lang w:val="en-GB"/>
              </w:rPr>
            </w:pPr>
            <w:r w:rsidRPr="005F22E9">
              <w:rPr>
                <w:rFonts w:eastAsia="Arial Narrow" w:cs="Arial"/>
                <w:lang w:val="en-GB"/>
              </w:rPr>
              <w:t>A type of industrial control system (ICS</w:t>
            </w:r>
            <w:r w:rsidR="00FF738F" w:rsidRPr="005F22E9">
              <w:rPr>
                <w:rFonts w:eastAsia="Arial Narrow" w:cs="Arial"/>
                <w:lang w:val="en-GB"/>
              </w:rPr>
              <w:t>)</w:t>
            </w:r>
          </w:p>
        </w:tc>
      </w:tr>
      <w:tr w:rsidR="00FF738F" w:rsidRPr="005F22E9" w:rsidTr="008F54CD">
        <w:tc>
          <w:tcPr>
            <w:tcW w:w="2713" w:type="dxa"/>
          </w:tcPr>
          <w:p w:rsidR="00FF738F" w:rsidRPr="005F22E9" w:rsidRDefault="00406053" w:rsidP="00FF738F">
            <w:pPr>
              <w:jc w:val="both"/>
              <w:rPr>
                <w:rFonts w:eastAsia="Arial Narrow" w:cs="Arial"/>
                <w:lang w:val="en-GB"/>
              </w:rPr>
            </w:pPr>
            <w:r w:rsidRPr="005F22E9">
              <w:rPr>
                <w:rFonts w:eastAsia="Arial Narrow" w:cs="Arial"/>
                <w:lang w:val="en-GB"/>
              </w:rPr>
              <w:lastRenderedPageBreak/>
              <w:t>MD</w:t>
            </w:r>
          </w:p>
        </w:tc>
        <w:tc>
          <w:tcPr>
            <w:tcW w:w="2215" w:type="dxa"/>
          </w:tcPr>
          <w:p w:rsidR="00FF738F" w:rsidRPr="005F22E9" w:rsidRDefault="00406053" w:rsidP="00FF738F">
            <w:pPr>
              <w:jc w:val="both"/>
              <w:rPr>
                <w:rFonts w:eastAsia="Arial Narrow" w:cs="Arial"/>
                <w:lang w:val="en-GB"/>
              </w:rPr>
            </w:pPr>
            <w:r w:rsidRPr="005F22E9">
              <w:rPr>
                <w:rFonts w:eastAsia="Arial Narrow" w:cs="Arial"/>
                <w:lang w:val="en-GB"/>
              </w:rPr>
              <w:t>MD</w:t>
            </w:r>
          </w:p>
        </w:tc>
        <w:tc>
          <w:tcPr>
            <w:tcW w:w="4208" w:type="dxa"/>
          </w:tcPr>
          <w:p w:rsidR="00FF738F" w:rsidRPr="005F22E9" w:rsidRDefault="00406053" w:rsidP="00FF738F">
            <w:pPr>
              <w:jc w:val="both"/>
              <w:rPr>
                <w:rFonts w:eastAsia="Arial Narrow" w:cs="Arial"/>
                <w:lang w:val="en-GB"/>
              </w:rPr>
            </w:pPr>
            <w:r w:rsidRPr="005F22E9">
              <w:rPr>
                <w:rFonts w:eastAsia="Arial Narrow" w:cs="Arial"/>
                <w:lang w:val="en-GB"/>
              </w:rPr>
              <w:t>Man Day</w:t>
            </w:r>
          </w:p>
        </w:tc>
      </w:tr>
      <w:tr w:rsidR="00FF738F" w:rsidRPr="005F22E9" w:rsidTr="008F54CD">
        <w:tc>
          <w:tcPr>
            <w:tcW w:w="2713" w:type="dxa"/>
          </w:tcPr>
          <w:p w:rsidR="00FF738F" w:rsidRPr="005F22E9" w:rsidRDefault="00406053" w:rsidP="00FF738F">
            <w:pPr>
              <w:jc w:val="both"/>
              <w:rPr>
                <w:rFonts w:eastAsia="Arial Narrow" w:cs="Arial"/>
                <w:lang w:val="en-GB"/>
              </w:rPr>
            </w:pPr>
            <w:r w:rsidRPr="005F22E9">
              <w:rPr>
                <w:rFonts w:eastAsia="Arial Narrow" w:cs="Arial"/>
                <w:bCs/>
                <w:lang w:val="en-GB"/>
              </w:rPr>
              <w:t>Generation management system</w:t>
            </w:r>
          </w:p>
        </w:tc>
        <w:tc>
          <w:tcPr>
            <w:tcW w:w="2215" w:type="dxa"/>
          </w:tcPr>
          <w:p w:rsidR="00FF738F" w:rsidRPr="005F22E9" w:rsidRDefault="00406053" w:rsidP="00FF738F">
            <w:pPr>
              <w:jc w:val="both"/>
              <w:rPr>
                <w:rFonts w:cs="Arial"/>
                <w:szCs w:val="24"/>
                <w:lang w:val="en-GB"/>
              </w:rPr>
            </w:pPr>
            <w:r w:rsidRPr="005F22E9">
              <w:rPr>
                <w:rFonts w:eastAsia="Arial Narrow" w:cs="Arial"/>
                <w:bCs/>
                <w:lang w:val="en-GB"/>
              </w:rPr>
              <w:t>GMS</w:t>
            </w:r>
          </w:p>
        </w:tc>
        <w:tc>
          <w:tcPr>
            <w:tcW w:w="4208" w:type="dxa"/>
          </w:tcPr>
          <w:p w:rsidR="00FF738F" w:rsidRPr="005F22E9" w:rsidRDefault="00406053" w:rsidP="00FF738F">
            <w:pPr>
              <w:jc w:val="both"/>
              <w:rPr>
                <w:rFonts w:eastAsia="Arial Narrow" w:cs="Arial"/>
                <w:lang w:val="en-GB"/>
              </w:rPr>
            </w:pPr>
            <w:r w:rsidRPr="005F22E9">
              <w:rPr>
                <w:rFonts w:eastAsia="Arial Narrow" w:cs="Arial"/>
                <w:lang w:val="en-GB"/>
              </w:rPr>
              <w:t>System allowing archiving and visualization of production data</w:t>
            </w:r>
            <w:r w:rsidR="00FF738F" w:rsidRPr="005F22E9">
              <w:rPr>
                <w:rFonts w:eastAsia="Arial Narrow" w:cs="Arial"/>
                <w:lang w:val="en-GB"/>
              </w:rPr>
              <w:t>.</w:t>
            </w:r>
          </w:p>
        </w:tc>
      </w:tr>
      <w:tr w:rsidR="00406053" w:rsidRPr="005F22E9" w:rsidTr="008F54CD">
        <w:tc>
          <w:tcPr>
            <w:tcW w:w="2713" w:type="dxa"/>
          </w:tcPr>
          <w:p w:rsidR="00406053" w:rsidRPr="005F22E9" w:rsidRDefault="00406053" w:rsidP="00406053">
            <w:pPr>
              <w:jc w:val="both"/>
              <w:rPr>
                <w:rFonts w:cs="Arial"/>
                <w:szCs w:val="24"/>
                <w:lang w:val="en-GB"/>
              </w:rPr>
            </w:pPr>
            <w:r w:rsidRPr="005F22E9">
              <w:rPr>
                <w:rFonts w:eastAsia="Arial Narrow" w:cs="Arial"/>
                <w:lang w:val="en-GB"/>
              </w:rPr>
              <w:t>MD</w:t>
            </w:r>
          </w:p>
        </w:tc>
        <w:tc>
          <w:tcPr>
            <w:tcW w:w="2215" w:type="dxa"/>
          </w:tcPr>
          <w:p w:rsidR="00406053" w:rsidRPr="005F22E9" w:rsidRDefault="00406053" w:rsidP="00406053">
            <w:pPr>
              <w:jc w:val="both"/>
              <w:rPr>
                <w:rFonts w:cs="Arial"/>
                <w:szCs w:val="24"/>
                <w:lang w:val="en-GB"/>
              </w:rPr>
            </w:pPr>
            <w:r w:rsidRPr="005F22E9">
              <w:rPr>
                <w:rFonts w:eastAsia="Arial Narrow" w:cs="Arial"/>
                <w:lang w:val="en-GB"/>
              </w:rPr>
              <w:t>MD</w:t>
            </w:r>
          </w:p>
        </w:tc>
        <w:tc>
          <w:tcPr>
            <w:tcW w:w="4208" w:type="dxa"/>
          </w:tcPr>
          <w:p w:rsidR="00406053" w:rsidRPr="005F22E9" w:rsidRDefault="00406053" w:rsidP="00406053">
            <w:pPr>
              <w:jc w:val="both"/>
              <w:rPr>
                <w:rFonts w:cs="Arial"/>
                <w:szCs w:val="24"/>
                <w:lang w:val="en-GB"/>
              </w:rPr>
            </w:pPr>
            <w:r w:rsidRPr="005F22E9">
              <w:rPr>
                <w:rFonts w:eastAsia="Arial Narrow" w:cs="Arial"/>
                <w:lang w:val="en-GB"/>
              </w:rPr>
              <w:t>Man Day</w:t>
            </w:r>
          </w:p>
        </w:tc>
      </w:tr>
      <w:tr w:rsidR="00FF738F" w:rsidRPr="005F22E9" w:rsidTr="008F54CD">
        <w:tc>
          <w:tcPr>
            <w:tcW w:w="2713" w:type="dxa"/>
          </w:tcPr>
          <w:p w:rsidR="00FF738F" w:rsidRPr="005F22E9" w:rsidRDefault="00FF738F" w:rsidP="00FF738F">
            <w:pPr>
              <w:jc w:val="both"/>
              <w:rPr>
                <w:rFonts w:cs="Arial"/>
                <w:szCs w:val="24"/>
                <w:lang w:val="en-GB"/>
              </w:rPr>
            </w:pPr>
          </w:p>
        </w:tc>
        <w:tc>
          <w:tcPr>
            <w:tcW w:w="2215" w:type="dxa"/>
          </w:tcPr>
          <w:p w:rsidR="00FF738F" w:rsidRPr="005F22E9" w:rsidRDefault="00FF738F" w:rsidP="00FF738F">
            <w:pPr>
              <w:jc w:val="both"/>
              <w:rPr>
                <w:rFonts w:cs="Arial"/>
                <w:szCs w:val="24"/>
                <w:lang w:val="en-GB"/>
              </w:rPr>
            </w:pPr>
          </w:p>
        </w:tc>
        <w:tc>
          <w:tcPr>
            <w:tcW w:w="4208" w:type="dxa"/>
          </w:tcPr>
          <w:p w:rsidR="00FF738F" w:rsidRPr="005F22E9" w:rsidRDefault="00FF738F" w:rsidP="00FF738F">
            <w:pPr>
              <w:jc w:val="both"/>
              <w:rPr>
                <w:rFonts w:eastAsia="Arial Narrow" w:cs="Arial"/>
                <w:lang w:val="en-GB"/>
              </w:rPr>
            </w:pPr>
          </w:p>
        </w:tc>
      </w:tr>
      <w:tr w:rsidR="00FF738F" w:rsidRPr="005F22E9" w:rsidTr="008F54CD">
        <w:tc>
          <w:tcPr>
            <w:tcW w:w="2713" w:type="dxa"/>
          </w:tcPr>
          <w:p w:rsidR="00FF738F" w:rsidRPr="005F22E9" w:rsidRDefault="00406053" w:rsidP="00FF738F">
            <w:pPr>
              <w:jc w:val="both"/>
              <w:rPr>
                <w:rFonts w:cs="Arial"/>
                <w:b/>
                <w:szCs w:val="24"/>
                <w:lang w:val="en-GB"/>
              </w:rPr>
            </w:pPr>
            <w:r w:rsidRPr="005F22E9">
              <w:rPr>
                <w:rFonts w:cs="Arial"/>
                <w:b/>
                <w:szCs w:val="24"/>
                <w:lang w:val="en-GB"/>
              </w:rPr>
              <w:t>Regional Scope Definitions</w:t>
            </w:r>
          </w:p>
        </w:tc>
        <w:tc>
          <w:tcPr>
            <w:tcW w:w="2215" w:type="dxa"/>
          </w:tcPr>
          <w:p w:rsidR="00FF738F" w:rsidRPr="005F22E9" w:rsidRDefault="00FF738F" w:rsidP="00FF738F">
            <w:pPr>
              <w:jc w:val="both"/>
              <w:rPr>
                <w:rFonts w:eastAsia="Arial Narrow" w:cs="Arial"/>
                <w:u w:val="single"/>
                <w:lang w:val="en-GB"/>
              </w:rPr>
            </w:pPr>
          </w:p>
        </w:tc>
        <w:tc>
          <w:tcPr>
            <w:tcW w:w="4208" w:type="dxa"/>
          </w:tcPr>
          <w:p w:rsidR="00FF738F" w:rsidRPr="005F22E9" w:rsidRDefault="00FF738F" w:rsidP="00FF738F">
            <w:pPr>
              <w:jc w:val="both"/>
              <w:rPr>
                <w:rFonts w:eastAsia="Arial Narrow" w:cs="Arial"/>
                <w:lang w:val="en-GB"/>
              </w:rPr>
            </w:pPr>
          </w:p>
        </w:tc>
      </w:tr>
      <w:tr w:rsidR="00FF738F" w:rsidRPr="005F22E9" w:rsidTr="008F54CD">
        <w:tc>
          <w:tcPr>
            <w:tcW w:w="2713" w:type="dxa"/>
          </w:tcPr>
          <w:p w:rsidR="00FF738F" w:rsidRPr="005F22E9" w:rsidRDefault="00406053" w:rsidP="00FF738F">
            <w:pPr>
              <w:jc w:val="both"/>
              <w:rPr>
                <w:rFonts w:cs="Arial"/>
                <w:szCs w:val="24"/>
                <w:lang w:val="en-GB"/>
              </w:rPr>
            </w:pPr>
            <w:r w:rsidRPr="005F22E9">
              <w:rPr>
                <w:rFonts w:cs="Arial"/>
                <w:szCs w:val="24"/>
                <w:lang w:val="en-GB"/>
              </w:rPr>
              <w:t>Reference Region</w:t>
            </w:r>
          </w:p>
        </w:tc>
        <w:tc>
          <w:tcPr>
            <w:tcW w:w="2215" w:type="dxa"/>
          </w:tcPr>
          <w:p w:rsidR="00FF738F" w:rsidRPr="005F22E9" w:rsidRDefault="00406053" w:rsidP="00FF738F">
            <w:pPr>
              <w:jc w:val="both"/>
              <w:rPr>
                <w:rFonts w:eastAsia="Arial Narrow" w:cs="Arial"/>
                <w:u w:val="single"/>
                <w:lang w:val="en-GB"/>
              </w:rPr>
            </w:pPr>
            <w:r w:rsidRPr="005F22E9">
              <w:rPr>
                <w:rFonts w:cs="Arial"/>
                <w:szCs w:val="24"/>
                <w:lang w:val="en-GB"/>
              </w:rPr>
              <w:t>RR</w:t>
            </w:r>
          </w:p>
        </w:tc>
        <w:tc>
          <w:tcPr>
            <w:tcW w:w="4208" w:type="dxa"/>
          </w:tcPr>
          <w:p w:rsidR="00FF738F" w:rsidRPr="005F22E9" w:rsidRDefault="00406053" w:rsidP="00FF738F">
            <w:pPr>
              <w:jc w:val="both"/>
              <w:rPr>
                <w:rFonts w:eastAsia="Arial Narrow" w:cs="Arial"/>
                <w:lang w:val="en-GB"/>
              </w:rPr>
            </w:pPr>
            <w:r w:rsidRPr="005F22E9">
              <w:rPr>
                <w:rFonts w:eastAsia="Arial Narrow" w:cs="Arial"/>
                <w:lang w:val="en-GB"/>
              </w:rPr>
              <w:t>Reference region of Central and Southeast Europe: Albania, Bulgaria, Bosnia &amp; Herzegovina, Croatia, Czech Republic, Greece, Hungary, Macedonia, Montenegro, Poland, Romania, Serbia, Slovakia, Slovenia, Turkey</w:t>
            </w:r>
            <w:r w:rsidR="00FF738F" w:rsidRPr="005F22E9">
              <w:rPr>
                <w:rFonts w:eastAsia="Arial Narrow" w:cs="Arial"/>
                <w:lang w:val="en-GB"/>
              </w:rPr>
              <w:t>.</w:t>
            </w:r>
          </w:p>
        </w:tc>
      </w:tr>
      <w:tr w:rsidR="00406053" w:rsidRPr="005F22E9" w:rsidTr="008F54CD">
        <w:tc>
          <w:tcPr>
            <w:tcW w:w="2713" w:type="dxa"/>
          </w:tcPr>
          <w:p w:rsidR="00406053" w:rsidRPr="005F22E9" w:rsidRDefault="00406053" w:rsidP="00406053">
            <w:pPr>
              <w:jc w:val="both"/>
              <w:rPr>
                <w:rFonts w:cs="Arial"/>
                <w:szCs w:val="24"/>
                <w:lang w:val="en-GB"/>
              </w:rPr>
            </w:pPr>
            <w:r w:rsidRPr="005F22E9">
              <w:t>European Union</w:t>
            </w:r>
          </w:p>
        </w:tc>
        <w:tc>
          <w:tcPr>
            <w:tcW w:w="2215" w:type="dxa"/>
          </w:tcPr>
          <w:p w:rsidR="00406053" w:rsidRPr="005F22E9" w:rsidRDefault="00406053" w:rsidP="00406053">
            <w:pPr>
              <w:jc w:val="both"/>
              <w:rPr>
                <w:rFonts w:cs="Arial"/>
                <w:szCs w:val="24"/>
                <w:lang w:val="en-GB"/>
              </w:rPr>
            </w:pPr>
            <w:r w:rsidRPr="005F22E9">
              <w:t>EU</w:t>
            </w:r>
          </w:p>
        </w:tc>
        <w:tc>
          <w:tcPr>
            <w:tcW w:w="4208" w:type="dxa"/>
          </w:tcPr>
          <w:p w:rsidR="00406053" w:rsidRPr="005F22E9" w:rsidRDefault="00406053" w:rsidP="00406053">
            <w:pPr>
              <w:jc w:val="both"/>
              <w:rPr>
                <w:rFonts w:cs="Arial"/>
                <w:szCs w:val="24"/>
                <w:lang w:val="en-GB"/>
              </w:rPr>
            </w:pPr>
            <w:r w:rsidRPr="005F22E9">
              <w:t>Current 28 member states of the European Union.</w:t>
            </w:r>
          </w:p>
        </w:tc>
      </w:tr>
      <w:tr w:rsidR="00FF738F" w:rsidRPr="005F22E9" w:rsidTr="008F54CD">
        <w:tc>
          <w:tcPr>
            <w:tcW w:w="2713" w:type="dxa"/>
          </w:tcPr>
          <w:p w:rsidR="00FF738F" w:rsidRPr="005F22E9" w:rsidRDefault="00406053" w:rsidP="00FF738F">
            <w:pPr>
              <w:jc w:val="both"/>
              <w:rPr>
                <w:rFonts w:cs="Arial"/>
                <w:szCs w:val="24"/>
                <w:lang w:val="en-GB"/>
              </w:rPr>
            </w:pPr>
            <w:r w:rsidRPr="005F22E9">
              <w:rPr>
                <w:rFonts w:cs="Arial"/>
                <w:szCs w:val="24"/>
                <w:lang w:val="en-GB"/>
              </w:rPr>
              <w:t>Reference Region and European Union</w:t>
            </w:r>
          </w:p>
        </w:tc>
        <w:tc>
          <w:tcPr>
            <w:tcW w:w="2215" w:type="dxa"/>
          </w:tcPr>
          <w:p w:rsidR="00FF738F" w:rsidRPr="005F22E9" w:rsidRDefault="00406053" w:rsidP="00FF738F">
            <w:pPr>
              <w:jc w:val="both"/>
              <w:rPr>
                <w:rFonts w:cs="Arial"/>
                <w:szCs w:val="24"/>
                <w:lang w:val="en-GB"/>
              </w:rPr>
            </w:pPr>
            <w:r w:rsidRPr="005F22E9">
              <w:rPr>
                <w:rFonts w:cs="Arial"/>
                <w:szCs w:val="24"/>
                <w:lang w:val="en-GB"/>
              </w:rPr>
              <w:t>RREU</w:t>
            </w:r>
          </w:p>
        </w:tc>
        <w:tc>
          <w:tcPr>
            <w:tcW w:w="4208" w:type="dxa"/>
          </w:tcPr>
          <w:p w:rsidR="00FF738F" w:rsidRPr="005F22E9" w:rsidRDefault="00406053" w:rsidP="00FF738F">
            <w:pPr>
              <w:jc w:val="both"/>
              <w:rPr>
                <w:rFonts w:cs="Arial"/>
                <w:szCs w:val="24"/>
                <w:lang w:val="en-GB"/>
              </w:rPr>
            </w:pPr>
            <w:r w:rsidRPr="005F22E9">
              <w:rPr>
                <w:rFonts w:cs="Arial"/>
                <w:szCs w:val="24"/>
                <w:lang w:val="en-GB"/>
              </w:rPr>
              <w:t>Countries belonging to the Reference Region and the European Union</w:t>
            </w:r>
            <w:r w:rsidR="00FF738F" w:rsidRPr="005F22E9">
              <w:rPr>
                <w:rFonts w:cs="Arial"/>
                <w:szCs w:val="24"/>
                <w:lang w:val="en-GB"/>
              </w:rPr>
              <w:t>.</w:t>
            </w:r>
          </w:p>
        </w:tc>
      </w:tr>
      <w:tr w:rsidR="00FF738F" w:rsidRPr="005F22E9" w:rsidTr="008F54CD">
        <w:tc>
          <w:tcPr>
            <w:tcW w:w="2713" w:type="dxa"/>
          </w:tcPr>
          <w:p w:rsidR="00FF738F" w:rsidRPr="005F22E9" w:rsidRDefault="00406053" w:rsidP="00FF738F">
            <w:pPr>
              <w:jc w:val="both"/>
              <w:rPr>
                <w:rFonts w:cs="Arial"/>
                <w:szCs w:val="24"/>
                <w:lang w:val="en-GB"/>
              </w:rPr>
            </w:pPr>
            <w:r w:rsidRPr="005F22E9">
              <w:rPr>
                <w:rFonts w:cs="Arial"/>
                <w:b/>
                <w:szCs w:val="24"/>
                <w:lang w:val="en-GB"/>
              </w:rPr>
              <w:t>Other Definitions</w:t>
            </w:r>
          </w:p>
        </w:tc>
        <w:tc>
          <w:tcPr>
            <w:tcW w:w="2215" w:type="dxa"/>
          </w:tcPr>
          <w:p w:rsidR="00FF738F" w:rsidRPr="005F22E9" w:rsidRDefault="00FF738F" w:rsidP="00FF738F">
            <w:pPr>
              <w:jc w:val="both"/>
              <w:rPr>
                <w:rFonts w:cs="Arial"/>
                <w:szCs w:val="24"/>
                <w:lang w:val="en-GB"/>
              </w:rPr>
            </w:pPr>
          </w:p>
        </w:tc>
        <w:tc>
          <w:tcPr>
            <w:tcW w:w="4208" w:type="dxa"/>
          </w:tcPr>
          <w:p w:rsidR="00FF738F" w:rsidRPr="005F22E9" w:rsidRDefault="00FF738F" w:rsidP="00FF738F">
            <w:pPr>
              <w:jc w:val="both"/>
              <w:rPr>
                <w:rFonts w:cs="Arial"/>
                <w:szCs w:val="24"/>
                <w:lang w:val="en-GB"/>
              </w:rPr>
            </w:pPr>
          </w:p>
        </w:tc>
      </w:tr>
      <w:tr w:rsidR="00FF738F" w:rsidRPr="005F22E9" w:rsidTr="008F54CD">
        <w:tc>
          <w:tcPr>
            <w:tcW w:w="2713" w:type="dxa"/>
          </w:tcPr>
          <w:p w:rsidR="00FF738F" w:rsidRPr="005F22E9" w:rsidRDefault="00406053" w:rsidP="00FF738F">
            <w:pPr>
              <w:jc w:val="both"/>
              <w:rPr>
                <w:rFonts w:cs="Arial"/>
                <w:szCs w:val="24"/>
                <w:lang w:val="en-GB"/>
              </w:rPr>
            </w:pPr>
            <w:r w:rsidRPr="005F22E9">
              <w:rPr>
                <w:rFonts w:cs="Arial"/>
                <w:szCs w:val="24"/>
                <w:lang w:val="en-GB"/>
              </w:rPr>
              <w:t>Numbers</w:t>
            </w:r>
          </w:p>
        </w:tc>
        <w:tc>
          <w:tcPr>
            <w:tcW w:w="2215" w:type="dxa"/>
          </w:tcPr>
          <w:p w:rsidR="00FF738F" w:rsidRPr="005F22E9" w:rsidRDefault="00FF738F" w:rsidP="00FF738F">
            <w:pPr>
              <w:jc w:val="both"/>
              <w:rPr>
                <w:rFonts w:cs="Arial"/>
                <w:szCs w:val="24"/>
                <w:lang w:val="en-GB"/>
              </w:rPr>
            </w:pPr>
          </w:p>
        </w:tc>
        <w:tc>
          <w:tcPr>
            <w:tcW w:w="4208" w:type="dxa"/>
          </w:tcPr>
          <w:p w:rsidR="00FF738F" w:rsidRPr="005F22E9" w:rsidRDefault="00FF738F" w:rsidP="00FF738F">
            <w:pPr>
              <w:jc w:val="both"/>
              <w:rPr>
                <w:rFonts w:cs="Arial"/>
                <w:szCs w:val="24"/>
                <w:lang w:val="en-GB"/>
              </w:rPr>
            </w:pPr>
          </w:p>
        </w:tc>
      </w:tr>
      <w:tr w:rsidR="00FF738F" w:rsidRPr="005F22E9" w:rsidTr="008F54CD">
        <w:tc>
          <w:tcPr>
            <w:tcW w:w="2713" w:type="dxa"/>
          </w:tcPr>
          <w:p w:rsidR="00FF738F" w:rsidRPr="005F22E9" w:rsidRDefault="00FF738F" w:rsidP="00FF738F">
            <w:pPr>
              <w:jc w:val="both"/>
              <w:rPr>
                <w:rFonts w:cs="Arial"/>
                <w:szCs w:val="24"/>
                <w:lang w:val="en-GB"/>
              </w:rPr>
            </w:pPr>
            <w:r w:rsidRPr="005F22E9">
              <w:rPr>
                <w:rFonts w:cs="Arial"/>
                <w:szCs w:val="24"/>
                <w:lang w:val="en-GB"/>
              </w:rPr>
              <w:t>€1m</w:t>
            </w:r>
          </w:p>
        </w:tc>
        <w:tc>
          <w:tcPr>
            <w:tcW w:w="2215" w:type="dxa"/>
          </w:tcPr>
          <w:p w:rsidR="00FF738F" w:rsidRPr="005F22E9" w:rsidRDefault="00FF738F" w:rsidP="00FF738F">
            <w:pPr>
              <w:jc w:val="both"/>
              <w:rPr>
                <w:rFonts w:cs="Arial"/>
                <w:szCs w:val="24"/>
                <w:lang w:val="en-GB"/>
              </w:rPr>
            </w:pPr>
          </w:p>
        </w:tc>
        <w:tc>
          <w:tcPr>
            <w:tcW w:w="4208" w:type="dxa"/>
          </w:tcPr>
          <w:p w:rsidR="00FF738F" w:rsidRPr="005F22E9" w:rsidRDefault="00406053" w:rsidP="00FF738F">
            <w:pPr>
              <w:jc w:val="both"/>
              <w:rPr>
                <w:rFonts w:cs="Arial"/>
                <w:szCs w:val="24"/>
                <w:lang w:val="en-GB"/>
              </w:rPr>
            </w:pPr>
            <w:r w:rsidRPr="005F22E9">
              <w:rPr>
                <w:rFonts w:cs="Arial"/>
                <w:szCs w:val="24"/>
                <w:lang w:val="en-GB"/>
              </w:rPr>
              <w:t>EUR 1,000,000.00</w:t>
            </w:r>
          </w:p>
        </w:tc>
      </w:tr>
      <w:tr w:rsidR="00FF738F" w:rsidRPr="005F22E9" w:rsidTr="008F54CD">
        <w:tc>
          <w:tcPr>
            <w:tcW w:w="2713" w:type="dxa"/>
          </w:tcPr>
          <w:p w:rsidR="00FF738F" w:rsidRPr="005F22E9" w:rsidRDefault="00FF738F" w:rsidP="00FF738F">
            <w:pPr>
              <w:jc w:val="both"/>
              <w:rPr>
                <w:rFonts w:cs="Arial"/>
                <w:szCs w:val="24"/>
                <w:lang w:val="en-GB"/>
              </w:rPr>
            </w:pPr>
            <w:r w:rsidRPr="005F22E9">
              <w:rPr>
                <w:rFonts w:cs="Arial"/>
                <w:szCs w:val="24"/>
                <w:lang w:val="en-GB"/>
              </w:rPr>
              <w:t>€500k</w:t>
            </w:r>
          </w:p>
        </w:tc>
        <w:tc>
          <w:tcPr>
            <w:tcW w:w="2215" w:type="dxa"/>
          </w:tcPr>
          <w:p w:rsidR="00FF738F" w:rsidRPr="005F22E9" w:rsidRDefault="00FF738F" w:rsidP="00FF738F">
            <w:pPr>
              <w:jc w:val="both"/>
              <w:rPr>
                <w:rFonts w:cs="Arial"/>
                <w:szCs w:val="24"/>
                <w:lang w:val="en-GB"/>
              </w:rPr>
            </w:pPr>
          </w:p>
        </w:tc>
        <w:tc>
          <w:tcPr>
            <w:tcW w:w="4208" w:type="dxa"/>
          </w:tcPr>
          <w:p w:rsidR="00FF738F" w:rsidRPr="005F22E9" w:rsidRDefault="00406053" w:rsidP="00FF738F">
            <w:pPr>
              <w:jc w:val="both"/>
              <w:rPr>
                <w:rFonts w:cs="Arial"/>
                <w:szCs w:val="24"/>
                <w:lang w:val="en-GB"/>
              </w:rPr>
            </w:pPr>
            <w:r w:rsidRPr="005F22E9">
              <w:rPr>
                <w:rFonts w:cs="Arial"/>
                <w:szCs w:val="24"/>
                <w:lang w:val="en-GB"/>
              </w:rPr>
              <w:t>EUR 500,000.00</w:t>
            </w:r>
          </w:p>
        </w:tc>
      </w:tr>
      <w:tr w:rsidR="00FF738F" w:rsidRPr="005F22E9" w:rsidTr="008F54CD">
        <w:tc>
          <w:tcPr>
            <w:tcW w:w="2713" w:type="dxa"/>
          </w:tcPr>
          <w:p w:rsidR="00FF738F" w:rsidRPr="005F22E9" w:rsidRDefault="00FF738F" w:rsidP="00FF738F">
            <w:pPr>
              <w:jc w:val="both"/>
              <w:rPr>
                <w:rFonts w:cs="Arial"/>
                <w:szCs w:val="24"/>
                <w:lang w:val="en-GB"/>
              </w:rPr>
            </w:pPr>
            <w:r w:rsidRPr="005F22E9">
              <w:rPr>
                <w:rFonts w:cs="Arial"/>
                <w:szCs w:val="24"/>
                <w:lang w:val="en-GB"/>
              </w:rPr>
              <w:t>‘≥€1m’</w:t>
            </w:r>
          </w:p>
        </w:tc>
        <w:tc>
          <w:tcPr>
            <w:tcW w:w="2215" w:type="dxa"/>
          </w:tcPr>
          <w:p w:rsidR="00FF738F" w:rsidRPr="005F22E9" w:rsidRDefault="00FF738F" w:rsidP="00FF738F">
            <w:pPr>
              <w:jc w:val="both"/>
              <w:rPr>
                <w:rFonts w:cs="Arial"/>
                <w:szCs w:val="24"/>
                <w:lang w:val="en-GB"/>
              </w:rPr>
            </w:pPr>
          </w:p>
        </w:tc>
        <w:tc>
          <w:tcPr>
            <w:tcW w:w="4208" w:type="dxa"/>
          </w:tcPr>
          <w:p w:rsidR="00FF738F" w:rsidRPr="005F22E9" w:rsidRDefault="00406053" w:rsidP="00FF738F">
            <w:pPr>
              <w:jc w:val="both"/>
              <w:rPr>
                <w:rFonts w:cs="Arial"/>
                <w:szCs w:val="24"/>
                <w:lang w:val="en-GB"/>
              </w:rPr>
            </w:pPr>
            <w:r w:rsidRPr="005F22E9">
              <w:rPr>
                <w:rFonts w:cs="Arial"/>
                <w:szCs w:val="24"/>
                <w:lang w:val="en-GB"/>
              </w:rPr>
              <w:t>Worth at least EUR 1,000,000.00</w:t>
            </w:r>
          </w:p>
        </w:tc>
      </w:tr>
      <w:tr w:rsidR="00FF738F" w:rsidRPr="005F22E9" w:rsidTr="008F54CD">
        <w:tc>
          <w:tcPr>
            <w:tcW w:w="2713" w:type="dxa"/>
          </w:tcPr>
          <w:p w:rsidR="00FF738F" w:rsidRPr="005F22E9" w:rsidRDefault="00FF738F" w:rsidP="00FF738F">
            <w:pPr>
              <w:jc w:val="both"/>
              <w:rPr>
                <w:rFonts w:cs="Arial"/>
                <w:szCs w:val="24"/>
                <w:lang w:val="en-GB"/>
              </w:rPr>
            </w:pPr>
          </w:p>
        </w:tc>
        <w:tc>
          <w:tcPr>
            <w:tcW w:w="2215" w:type="dxa"/>
          </w:tcPr>
          <w:p w:rsidR="00FF738F" w:rsidRPr="005F22E9" w:rsidRDefault="00FF738F" w:rsidP="00FF738F">
            <w:pPr>
              <w:jc w:val="both"/>
              <w:rPr>
                <w:rFonts w:cs="Arial"/>
                <w:szCs w:val="24"/>
                <w:lang w:val="en-GB"/>
              </w:rPr>
            </w:pPr>
            <w:r w:rsidRPr="005F22E9">
              <w:rPr>
                <w:rFonts w:cs="Arial"/>
                <w:szCs w:val="24"/>
                <w:lang w:val="en-GB"/>
              </w:rPr>
              <w:t>M</w:t>
            </w:r>
            <w:r w:rsidR="00406053" w:rsidRPr="005F22E9">
              <w:rPr>
                <w:rFonts w:cs="Arial"/>
                <w:szCs w:val="24"/>
                <w:lang w:val="en-GB"/>
              </w:rPr>
              <w:t>IO</w:t>
            </w:r>
          </w:p>
        </w:tc>
        <w:tc>
          <w:tcPr>
            <w:tcW w:w="4208" w:type="dxa"/>
          </w:tcPr>
          <w:p w:rsidR="00FF738F" w:rsidRPr="005F22E9" w:rsidRDefault="00406053" w:rsidP="00FF738F">
            <w:pPr>
              <w:jc w:val="both"/>
              <w:rPr>
                <w:rFonts w:cs="Arial"/>
                <w:szCs w:val="24"/>
                <w:lang w:val="en-GB"/>
              </w:rPr>
            </w:pPr>
            <w:r w:rsidRPr="005F22E9">
              <w:rPr>
                <w:rFonts w:cs="Arial"/>
                <w:szCs w:val="24"/>
                <w:lang w:val="en-GB"/>
              </w:rPr>
              <w:t>Million</w:t>
            </w:r>
          </w:p>
        </w:tc>
      </w:tr>
      <w:tr w:rsidR="00FF738F" w:rsidRPr="005F22E9" w:rsidTr="008F54CD">
        <w:tc>
          <w:tcPr>
            <w:tcW w:w="2713" w:type="dxa"/>
          </w:tcPr>
          <w:p w:rsidR="00FF738F" w:rsidRPr="005F22E9" w:rsidRDefault="00406053" w:rsidP="00FF738F">
            <w:pPr>
              <w:jc w:val="both"/>
              <w:rPr>
                <w:rFonts w:cs="Arial"/>
                <w:szCs w:val="24"/>
                <w:lang w:val="en-GB"/>
              </w:rPr>
            </w:pPr>
            <w:r w:rsidRPr="005F22E9">
              <w:rPr>
                <w:rFonts w:cs="Arial"/>
                <w:szCs w:val="24"/>
                <w:lang w:val="en-GB"/>
              </w:rPr>
              <w:t xml:space="preserve">Value of IT Projects (use of numbers in brackets </w:t>
            </w:r>
            <w:r w:rsidR="00FF738F" w:rsidRPr="005F22E9">
              <w:rPr>
                <w:rFonts w:cs="Arial"/>
                <w:szCs w:val="24"/>
                <w:lang w:val="en-GB"/>
              </w:rPr>
              <w:t>{})</w:t>
            </w:r>
          </w:p>
        </w:tc>
        <w:tc>
          <w:tcPr>
            <w:tcW w:w="2215" w:type="dxa"/>
          </w:tcPr>
          <w:p w:rsidR="00FF738F" w:rsidRPr="005F22E9" w:rsidRDefault="00FF738F" w:rsidP="00FF738F">
            <w:pPr>
              <w:jc w:val="both"/>
              <w:rPr>
                <w:rFonts w:cs="Arial"/>
                <w:szCs w:val="24"/>
                <w:lang w:val="en-GB"/>
              </w:rPr>
            </w:pPr>
            <w:r w:rsidRPr="005F22E9">
              <w:rPr>
                <w:rFonts w:cs="Arial"/>
                <w:szCs w:val="24"/>
                <w:lang w:val="en-GB"/>
              </w:rPr>
              <w:t>‘≥€1m {300k}’</w:t>
            </w:r>
          </w:p>
        </w:tc>
        <w:tc>
          <w:tcPr>
            <w:tcW w:w="4208" w:type="dxa"/>
          </w:tcPr>
          <w:p w:rsidR="00FF738F" w:rsidRPr="005F22E9" w:rsidRDefault="00406053" w:rsidP="00406053">
            <w:pPr>
              <w:jc w:val="both"/>
              <w:rPr>
                <w:rFonts w:cs="Arial"/>
                <w:szCs w:val="24"/>
                <w:lang w:val="en-GB"/>
              </w:rPr>
            </w:pPr>
            <w:r w:rsidRPr="005F22E9">
              <w:rPr>
                <w:rFonts w:cs="Arial"/>
                <w:szCs w:val="24"/>
                <w:lang w:val="en-GB"/>
              </w:rPr>
              <w:t xml:space="preserve">The higher number refers to IT project value including services and software, but excluding hardware and the lower value refers to IT services only, excluding both software and hardware. Hence, ‘each </w:t>
            </w:r>
            <w:r w:rsidR="00FF738F" w:rsidRPr="005F22E9">
              <w:rPr>
                <w:rFonts w:cs="Arial"/>
                <w:szCs w:val="24"/>
                <w:lang w:val="en-GB"/>
              </w:rPr>
              <w:t>≥€1m {300k}</w:t>
            </w:r>
            <w:r w:rsidRPr="005F22E9">
              <w:rPr>
                <w:rFonts w:cs="Arial"/>
                <w:szCs w:val="24"/>
                <w:lang w:val="en-GB"/>
              </w:rPr>
              <w:t>’</w:t>
            </w:r>
            <w:r w:rsidR="00FF738F" w:rsidRPr="005F22E9">
              <w:rPr>
                <w:rFonts w:cs="Arial"/>
                <w:szCs w:val="24"/>
                <w:lang w:val="en-GB"/>
              </w:rPr>
              <w:t xml:space="preserve"> </w:t>
            </w:r>
            <w:r w:rsidRPr="005F22E9">
              <w:rPr>
                <w:rFonts w:cs="Arial"/>
                <w:szCs w:val="24"/>
                <w:lang w:val="en-GB"/>
              </w:rPr>
              <w:t xml:space="preserve">should be read as ‘each </w:t>
            </w:r>
            <w:r w:rsidR="00FF738F" w:rsidRPr="005F22E9">
              <w:rPr>
                <w:rFonts w:cs="Arial"/>
                <w:szCs w:val="24"/>
                <w:lang w:val="en-GB"/>
              </w:rPr>
              <w:t>≥€1m (</w:t>
            </w:r>
            <w:r w:rsidRPr="005F22E9">
              <w:rPr>
                <w:rFonts w:cs="Arial"/>
                <w:szCs w:val="24"/>
                <w:lang w:val="en-GB"/>
              </w:rPr>
              <w:t xml:space="preserve">including services and software, excluding hardware) or each </w:t>
            </w:r>
            <w:r w:rsidR="00FF738F" w:rsidRPr="005F22E9">
              <w:rPr>
                <w:rFonts w:cs="Arial"/>
                <w:szCs w:val="24"/>
                <w:lang w:val="en-GB"/>
              </w:rPr>
              <w:t>≥€300k (</w:t>
            </w:r>
            <w:r w:rsidRPr="005F22E9">
              <w:rPr>
                <w:rFonts w:cs="Arial"/>
                <w:szCs w:val="24"/>
                <w:lang w:val="en-GB"/>
              </w:rPr>
              <w:t>including services only)’, and so forth.</w:t>
            </w:r>
          </w:p>
        </w:tc>
      </w:tr>
      <w:tr w:rsidR="00FF738F" w:rsidRPr="005F22E9" w:rsidTr="008F54CD">
        <w:tc>
          <w:tcPr>
            <w:tcW w:w="2713" w:type="dxa"/>
          </w:tcPr>
          <w:p w:rsidR="00FF738F" w:rsidRPr="005F22E9" w:rsidRDefault="00406053" w:rsidP="00FF738F">
            <w:pPr>
              <w:jc w:val="both"/>
              <w:rPr>
                <w:rFonts w:cs="Arial"/>
                <w:szCs w:val="24"/>
                <w:lang w:val="en-GB"/>
              </w:rPr>
            </w:pPr>
            <w:r w:rsidRPr="005F22E9">
              <w:rPr>
                <w:rFonts w:cs="Arial"/>
                <w:szCs w:val="24"/>
                <w:lang w:val="en-GB"/>
              </w:rPr>
              <w:t>Reference Date Acceptance</w:t>
            </w:r>
          </w:p>
        </w:tc>
        <w:tc>
          <w:tcPr>
            <w:tcW w:w="2215" w:type="dxa"/>
          </w:tcPr>
          <w:p w:rsidR="00FF738F" w:rsidRPr="005F22E9" w:rsidRDefault="00FF738F" w:rsidP="00FF738F">
            <w:pPr>
              <w:jc w:val="both"/>
              <w:rPr>
                <w:rFonts w:cs="Arial"/>
                <w:szCs w:val="24"/>
                <w:lang w:val="en-GB"/>
              </w:rPr>
            </w:pPr>
          </w:p>
        </w:tc>
        <w:tc>
          <w:tcPr>
            <w:tcW w:w="4208" w:type="dxa"/>
          </w:tcPr>
          <w:p w:rsidR="00FF738F" w:rsidRPr="005F22E9" w:rsidRDefault="00406053" w:rsidP="00FF738F">
            <w:pPr>
              <w:jc w:val="both"/>
              <w:rPr>
                <w:rFonts w:cs="Arial"/>
                <w:szCs w:val="24"/>
                <w:lang w:val="en-GB"/>
              </w:rPr>
            </w:pPr>
            <w:r w:rsidRPr="005F22E9">
              <w:rPr>
                <w:rFonts w:cs="Arial"/>
                <w:szCs w:val="24"/>
                <w:lang w:val="en-GB"/>
              </w:rPr>
              <w:t>Time period is 5 years and it is counted from 1 January of the first reference year. ‘5 years’ refers to a period from 1-Jan-2010 to 31-Dec-2014. For clarification, the projects in this case must have finished during this period, but not necessarily started after 1-Jan-2009</w:t>
            </w:r>
            <w:r w:rsidR="00FF738F" w:rsidRPr="005F22E9">
              <w:rPr>
                <w:rFonts w:cs="Arial"/>
                <w:szCs w:val="24"/>
                <w:lang w:val="en-GB"/>
              </w:rPr>
              <w:t>.</w:t>
            </w:r>
          </w:p>
        </w:tc>
      </w:tr>
      <w:tr w:rsidR="00FF738F" w:rsidRPr="005F22E9" w:rsidTr="008F54CD">
        <w:tc>
          <w:tcPr>
            <w:tcW w:w="2713" w:type="dxa"/>
          </w:tcPr>
          <w:p w:rsidR="00FF738F" w:rsidRPr="005F22E9" w:rsidRDefault="00406053" w:rsidP="00FF738F">
            <w:pPr>
              <w:jc w:val="both"/>
              <w:rPr>
                <w:rFonts w:cs="Arial"/>
                <w:szCs w:val="24"/>
                <w:lang w:val="en-GB"/>
              </w:rPr>
            </w:pPr>
            <w:r w:rsidRPr="005F22E9">
              <w:rPr>
                <w:rFonts w:cs="Arial"/>
                <w:szCs w:val="24"/>
                <w:lang w:val="en-GB"/>
              </w:rPr>
              <w:t>Terms of Reference</w:t>
            </w:r>
          </w:p>
        </w:tc>
        <w:tc>
          <w:tcPr>
            <w:tcW w:w="2215" w:type="dxa"/>
          </w:tcPr>
          <w:p w:rsidR="00FF738F" w:rsidRPr="005F22E9" w:rsidRDefault="00406053" w:rsidP="00FF738F">
            <w:pPr>
              <w:jc w:val="both"/>
              <w:rPr>
                <w:rFonts w:cs="Arial"/>
                <w:szCs w:val="24"/>
                <w:lang w:val="en-GB"/>
              </w:rPr>
            </w:pPr>
            <w:r w:rsidRPr="005F22E9">
              <w:rPr>
                <w:rFonts w:cs="Arial"/>
                <w:lang w:val="en-GB"/>
              </w:rPr>
              <w:t>TOR</w:t>
            </w:r>
          </w:p>
        </w:tc>
        <w:tc>
          <w:tcPr>
            <w:tcW w:w="4208" w:type="dxa"/>
          </w:tcPr>
          <w:p w:rsidR="00FF738F" w:rsidRPr="005F22E9" w:rsidRDefault="00FF738F" w:rsidP="00FF738F">
            <w:pPr>
              <w:jc w:val="both"/>
              <w:rPr>
                <w:rFonts w:cs="Arial"/>
                <w:szCs w:val="24"/>
                <w:lang w:val="en-GB"/>
              </w:rPr>
            </w:pPr>
          </w:p>
        </w:tc>
      </w:tr>
      <w:tr w:rsidR="00FF738F" w:rsidRPr="005F22E9" w:rsidTr="008F54CD">
        <w:tc>
          <w:tcPr>
            <w:tcW w:w="2713" w:type="dxa"/>
          </w:tcPr>
          <w:p w:rsidR="00FF738F" w:rsidRPr="005F22E9" w:rsidRDefault="00406053" w:rsidP="00FF738F">
            <w:pPr>
              <w:jc w:val="both"/>
              <w:rPr>
                <w:rFonts w:cs="Arial"/>
                <w:szCs w:val="24"/>
                <w:lang w:val="en-GB"/>
              </w:rPr>
            </w:pPr>
            <w:r w:rsidRPr="005F22E9">
              <w:rPr>
                <w:rFonts w:cs="Arial"/>
                <w:szCs w:val="24"/>
                <w:lang w:val="en-GB"/>
              </w:rPr>
              <w:t>Enterprise Resource Planning</w:t>
            </w:r>
          </w:p>
        </w:tc>
        <w:tc>
          <w:tcPr>
            <w:tcW w:w="2215" w:type="dxa"/>
          </w:tcPr>
          <w:p w:rsidR="00FF738F" w:rsidRPr="005F22E9" w:rsidRDefault="00FF738F" w:rsidP="00FF738F">
            <w:pPr>
              <w:jc w:val="both"/>
              <w:rPr>
                <w:rFonts w:cs="Arial"/>
                <w:szCs w:val="24"/>
                <w:lang w:val="en-GB"/>
              </w:rPr>
            </w:pPr>
            <w:r w:rsidRPr="005F22E9">
              <w:rPr>
                <w:rFonts w:cs="Arial"/>
                <w:szCs w:val="24"/>
                <w:lang w:val="en-GB"/>
              </w:rPr>
              <w:t>ERP</w:t>
            </w:r>
          </w:p>
        </w:tc>
        <w:tc>
          <w:tcPr>
            <w:tcW w:w="4208" w:type="dxa"/>
          </w:tcPr>
          <w:p w:rsidR="00FF738F" w:rsidRPr="005F22E9" w:rsidRDefault="00FF738F" w:rsidP="00FF738F">
            <w:pPr>
              <w:jc w:val="both"/>
              <w:rPr>
                <w:rFonts w:cs="Arial"/>
                <w:szCs w:val="24"/>
                <w:lang w:val="en-GB"/>
              </w:rPr>
            </w:pPr>
          </w:p>
        </w:tc>
      </w:tr>
      <w:tr w:rsidR="00FF738F" w:rsidRPr="005F22E9" w:rsidTr="008F54CD">
        <w:tc>
          <w:tcPr>
            <w:tcW w:w="2713" w:type="dxa"/>
          </w:tcPr>
          <w:p w:rsidR="00FF738F" w:rsidRPr="005F22E9" w:rsidRDefault="00406053" w:rsidP="00FF738F">
            <w:pPr>
              <w:jc w:val="both"/>
              <w:rPr>
                <w:rFonts w:cs="Arial"/>
                <w:szCs w:val="24"/>
                <w:lang w:val="en-GB"/>
              </w:rPr>
            </w:pPr>
            <w:r w:rsidRPr="005F22E9">
              <w:rPr>
                <w:rFonts w:cs="Arial"/>
                <w:szCs w:val="24"/>
                <w:lang w:val="en-GB"/>
              </w:rPr>
              <w:t>Value Added Tax</w:t>
            </w:r>
          </w:p>
        </w:tc>
        <w:tc>
          <w:tcPr>
            <w:tcW w:w="2215" w:type="dxa"/>
          </w:tcPr>
          <w:p w:rsidR="00FF738F" w:rsidRPr="005F22E9" w:rsidRDefault="00406053" w:rsidP="00FF738F">
            <w:pPr>
              <w:jc w:val="both"/>
              <w:rPr>
                <w:rFonts w:cs="Arial"/>
                <w:szCs w:val="24"/>
                <w:lang w:val="en-GB"/>
              </w:rPr>
            </w:pPr>
            <w:r w:rsidRPr="005F22E9">
              <w:rPr>
                <w:rFonts w:cs="Arial"/>
                <w:szCs w:val="24"/>
                <w:lang w:val="en-GB"/>
              </w:rPr>
              <w:t>VAT</w:t>
            </w:r>
          </w:p>
        </w:tc>
        <w:tc>
          <w:tcPr>
            <w:tcW w:w="4208" w:type="dxa"/>
          </w:tcPr>
          <w:p w:rsidR="00FF738F" w:rsidRPr="005F22E9" w:rsidRDefault="00FF738F" w:rsidP="00FF738F">
            <w:pPr>
              <w:jc w:val="both"/>
              <w:rPr>
                <w:rFonts w:cs="Arial"/>
                <w:szCs w:val="24"/>
                <w:lang w:val="en-GB"/>
              </w:rPr>
            </w:pPr>
          </w:p>
        </w:tc>
      </w:tr>
      <w:tr w:rsidR="00FF738F" w:rsidRPr="005F22E9" w:rsidTr="008F54CD">
        <w:tc>
          <w:tcPr>
            <w:tcW w:w="2713" w:type="dxa"/>
          </w:tcPr>
          <w:p w:rsidR="00FF738F" w:rsidRPr="005F22E9" w:rsidRDefault="00406053" w:rsidP="00FF738F">
            <w:pPr>
              <w:jc w:val="both"/>
              <w:rPr>
                <w:rFonts w:cs="Arial"/>
                <w:szCs w:val="24"/>
                <w:lang w:val="en-GB"/>
              </w:rPr>
            </w:pPr>
            <w:r w:rsidRPr="005F22E9">
              <w:rPr>
                <w:rFonts w:cs="Arial"/>
                <w:szCs w:val="24"/>
                <w:lang w:val="en-GB"/>
              </w:rPr>
              <w:t>Public Enterprise EPS</w:t>
            </w:r>
          </w:p>
        </w:tc>
        <w:tc>
          <w:tcPr>
            <w:tcW w:w="2215" w:type="dxa"/>
          </w:tcPr>
          <w:p w:rsidR="00FF738F" w:rsidRPr="005F22E9" w:rsidRDefault="00406053" w:rsidP="00FF738F">
            <w:pPr>
              <w:jc w:val="both"/>
              <w:rPr>
                <w:rFonts w:cs="Arial"/>
                <w:szCs w:val="24"/>
                <w:lang w:val="en-GB"/>
              </w:rPr>
            </w:pPr>
            <w:r w:rsidRPr="005F22E9">
              <w:rPr>
                <w:rFonts w:cs="Arial"/>
                <w:szCs w:val="24"/>
                <w:lang w:val="en-GB"/>
              </w:rPr>
              <w:t>PE EPS</w:t>
            </w:r>
          </w:p>
        </w:tc>
        <w:tc>
          <w:tcPr>
            <w:tcW w:w="4208" w:type="dxa"/>
          </w:tcPr>
          <w:p w:rsidR="00FF738F" w:rsidRPr="005F22E9" w:rsidRDefault="00FF738F" w:rsidP="00FF738F">
            <w:pPr>
              <w:jc w:val="both"/>
              <w:rPr>
                <w:rFonts w:cs="Arial"/>
                <w:szCs w:val="24"/>
                <w:lang w:val="en-GB"/>
              </w:rPr>
            </w:pPr>
          </w:p>
        </w:tc>
      </w:tr>
    </w:tbl>
    <w:p w:rsidR="00D7796A" w:rsidRPr="005F22E9" w:rsidRDefault="00473AD5" w:rsidP="00406053">
      <w:pPr>
        <w:pStyle w:val="Heading1"/>
        <w:rPr>
          <w:lang w:val="en-GB"/>
        </w:rPr>
      </w:pPr>
      <w:r w:rsidRPr="005F22E9">
        <w:rPr>
          <w:lang w:val="en-GB"/>
        </w:rPr>
        <w:br w:type="page"/>
      </w:r>
      <w:bookmarkStart w:id="2" w:name="_Toc442110060"/>
      <w:r w:rsidR="00406053" w:rsidRPr="005F22E9">
        <w:rPr>
          <w:lang w:val="en-GB"/>
        </w:rPr>
        <w:lastRenderedPageBreak/>
        <w:t>GENERAL PUBLIC PROCUREMENT DATA</w:t>
      </w:r>
      <w:bookmarkEnd w:id="2"/>
    </w:p>
    <w:p w:rsidR="001558D3" w:rsidRPr="005F22E9" w:rsidRDefault="001558D3" w:rsidP="00A43292">
      <w:pPr>
        <w:jc w:val="center"/>
        <w:rPr>
          <w:rFonts w:cs="Arial"/>
          <w:b/>
          <w:lang w:val="en-GB"/>
        </w:rPr>
      </w:pPr>
    </w:p>
    <w:p w:rsidR="00C80C1A" w:rsidRPr="005F22E9" w:rsidRDefault="00406053" w:rsidP="00455AF6">
      <w:pPr>
        <w:pStyle w:val="ListParagraph"/>
        <w:widowControl w:val="0"/>
        <w:numPr>
          <w:ilvl w:val="0"/>
          <w:numId w:val="9"/>
        </w:numPr>
        <w:spacing w:after="0"/>
        <w:jc w:val="both"/>
        <w:rPr>
          <w:rFonts w:cs="Arial"/>
          <w:szCs w:val="24"/>
          <w:lang w:val="en-US"/>
        </w:rPr>
      </w:pPr>
      <w:r w:rsidRPr="005F22E9">
        <w:rPr>
          <w:rFonts w:cs="Arial"/>
          <w:szCs w:val="24"/>
          <w:lang w:val="en-US"/>
        </w:rPr>
        <w:t>Subject of the Public Procurement</w:t>
      </w:r>
      <w:r w:rsidR="005C6D4C" w:rsidRPr="005F22E9">
        <w:rPr>
          <w:rFonts w:cs="Arial"/>
          <w:szCs w:val="24"/>
          <w:lang w:val="en-US"/>
        </w:rPr>
        <w:t xml:space="preserve">: </w:t>
      </w:r>
      <w:r w:rsidR="00671775" w:rsidRPr="005F22E9">
        <w:rPr>
          <w:rFonts w:cs="Arial"/>
          <w:szCs w:val="24"/>
          <w:lang w:val="en-US"/>
        </w:rPr>
        <w:t>services with accompanying goods “Information system to support generation and sale of electricity (the Phase 2) and modernization of control and information SCADA system”</w:t>
      </w:r>
      <w:r w:rsidR="00BC6838" w:rsidRPr="005F22E9">
        <w:rPr>
          <w:rFonts w:cs="Arial"/>
          <w:szCs w:val="24"/>
          <w:lang w:val="en-US"/>
        </w:rPr>
        <w:t xml:space="preserve"> (</w:t>
      </w:r>
      <w:r w:rsidR="00455AF6" w:rsidRPr="005F22E9">
        <w:rPr>
          <w:rFonts w:eastAsia="TimesNewRomanPSMT" w:cs="Arial"/>
          <w:lang w:val="en-US" w:eastAsia="ar-SA"/>
        </w:rPr>
        <w:t>hereinafter referred to as</w:t>
      </w:r>
      <w:r w:rsidR="00F640E5" w:rsidRPr="005F22E9">
        <w:rPr>
          <w:rFonts w:eastAsia="TimesNewRomanPSMT" w:cs="Arial"/>
          <w:lang w:val="en-US" w:eastAsia="ar-SA"/>
        </w:rPr>
        <w:t>:</w:t>
      </w:r>
      <w:r w:rsidR="00BC6838" w:rsidRPr="005F22E9">
        <w:rPr>
          <w:rFonts w:cs="Arial"/>
          <w:szCs w:val="24"/>
          <w:lang w:val="en-US"/>
        </w:rPr>
        <w:t xml:space="preserve"> </w:t>
      </w:r>
      <w:r w:rsidR="00671775" w:rsidRPr="005F22E9">
        <w:rPr>
          <w:rFonts w:cs="Arial"/>
          <w:szCs w:val="24"/>
          <w:lang w:val="en-US"/>
        </w:rPr>
        <w:t>“</w:t>
      </w:r>
      <w:r w:rsidR="00455AF6" w:rsidRPr="005F22E9">
        <w:rPr>
          <w:rFonts w:eastAsia="Arial Narrow" w:cs="Arial"/>
          <w:lang w:val="en-US"/>
        </w:rPr>
        <w:t>EISSSE</w:t>
      </w:r>
      <w:r w:rsidR="00BC6838" w:rsidRPr="005F22E9">
        <w:rPr>
          <w:rFonts w:cs="Arial"/>
          <w:szCs w:val="24"/>
          <w:lang w:val="en-US"/>
        </w:rPr>
        <w:t xml:space="preserve">“ </w:t>
      </w:r>
      <w:r w:rsidR="00455AF6" w:rsidRPr="005F22E9">
        <w:rPr>
          <w:rFonts w:cs="Arial"/>
          <w:szCs w:val="24"/>
          <w:lang w:val="en-US"/>
        </w:rPr>
        <w:t>or</w:t>
      </w:r>
      <w:r w:rsidR="00BC6838" w:rsidRPr="005F22E9">
        <w:rPr>
          <w:rFonts w:cs="Arial"/>
          <w:szCs w:val="24"/>
          <w:lang w:val="en-US"/>
        </w:rPr>
        <w:t xml:space="preserve"> </w:t>
      </w:r>
      <w:r w:rsidR="00455AF6" w:rsidRPr="005F22E9">
        <w:rPr>
          <w:rFonts w:cs="Arial"/>
          <w:szCs w:val="24"/>
          <w:lang w:val="en-US"/>
        </w:rPr>
        <w:t>“System</w:t>
      </w:r>
      <w:r w:rsidR="00BC6838" w:rsidRPr="005F22E9">
        <w:rPr>
          <w:rFonts w:cs="Arial"/>
          <w:szCs w:val="24"/>
          <w:lang w:val="en-US"/>
        </w:rPr>
        <w:t>“)</w:t>
      </w:r>
      <w:r w:rsidR="003B2782" w:rsidRPr="005F22E9">
        <w:rPr>
          <w:rFonts w:cs="Arial"/>
          <w:szCs w:val="24"/>
          <w:lang w:val="en-US"/>
        </w:rPr>
        <w:t xml:space="preserve">“ </w:t>
      </w:r>
      <w:r w:rsidR="00C80C1A" w:rsidRPr="005F22E9">
        <w:rPr>
          <w:rFonts w:cs="Arial"/>
          <w:szCs w:val="24"/>
          <w:lang w:val="en-US"/>
        </w:rPr>
        <w:t>(</w:t>
      </w:r>
      <w:r w:rsidR="00455AF6" w:rsidRPr="005F22E9">
        <w:rPr>
          <w:rFonts w:cs="Arial"/>
          <w:noProof/>
          <w:szCs w:val="24"/>
          <w:lang w:val="en-US"/>
        </w:rPr>
        <w:t xml:space="preserve">mixed supply of services and goods as per </w:t>
      </w:r>
      <w:r w:rsidR="0012646B" w:rsidRPr="005F22E9">
        <w:rPr>
          <w:rFonts w:cs="Arial"/>
          <w:noProof/>
          <w:szCs w:val="24"/>
          <w:lang w:val="en-US"/>
        </w:rPr>
        <w:t>Article</w:t>
      </w:r>
      <w:r w:rsidR="00C80C1A" w:rsidRPr="005F22E9">
        <w:rPr>
          <w:rFonts w:cs="Arial"/>
          <w:szCs w:val="24"/>
          <w:lang w:val="en-US"/>
        </w:rPr>
        <w:t xml:space="preserve"> 6а</w:t>
      </w:r>
      <w:r w:rsidR="0012646B" w:rsidRPr="005F22E9">
        <w:rPr>
          <w:rFonts w:cs="Arial"/>
          <w:szCs w:val="24"/>
          <w:lang w:val="en-US"/>
        </w:rPr>
        <w:t xml:space="preserve"> of the Law</w:t>
      </w:r>
      <w:r w:rsidR="00C80C1A" w:rsidRPr="005F22E9">
        <w:rPr>
          <w:rFonts w:cs="Arial"/>
          <w:szCs w:val="24"/>
          <w:lang w:val="en-US"/>
        </w:rPr>
        <w:t>)</w:t>
      </w:r>
    </w:p>
    <w:p w:rsidR="00C80C1A" w:rsidRPr="005F22E9" w:rsidRDefault="00C80C1A" w:rsidP="00C80C1A">
      <w:pPr>
        <w:pStyle w:val="ListParagraph"/>
        <w:widowControl w:val="0"/>
        <w:spacing w:after="0"/>
        <w:jc w:val="both"/>
        <w:rPr>
          <w:rFonts w:cs="Arial"/>
          <w:szCs w:val="24"/>
          <w:lang w:val="en-GB"/>
        </w:rPr>
      </w:pPr>
    </w:p>
    <w:p w:rsidR="004B3D02" w:rsidRPr="005F22E9" w:rsidRDefault="008010B7" w:rsidP="004B3D02">
      <w:pPr>
        <w:pStyle w:val="ListParagraph"/>
        <w:widowControl w:val="0"/>
        <w:jc w:val="both"/>
        <w:rPr>
          <w:rFonts w:cs="Arial"/>
          <w:szCs w:val="24"/>
          <w:lang w:val="en-GB"/>
        </w:rPr>
      </w:pPr>
      <w:r w:rsidRPr="005F22E9">
        <w:rPr>
          <w:rFonts w:cs="Arial"/>
          <w:szCs w:val="24"/>
          <w:lang w:val="en-GB"/>
        </w:rPr>
        <w:t xml:space="preserve">Procurement of the </w:t>
      </w:r>
      <w:r w:rsidRPr="005F22E9">
        <w:rPr>
          <w:rFonts w:eastAsia="Arial Narrow" w:cs="Arial"/>
          <w:lang w:val="en-US"/>
        </w:rPr>
        <w:t>EISSSE</w:t>
      </w:r>
      <w:r w:rsidR="00C80C1A" w:rsidRPr="005F22E9">
        <w:rPr>
          <w:rFonts w:cs="Arial"/>
          <w:szCs w:val="24"/>
          <w:lang w:val="en-GB"/>
        </w:rPr>
        <w:t xml:space="preserve"> </w:t>
      </w:r>
      <w:r w:rsidRPr="005F22E9">
        <w:rPr>
          <w:rFonts w:cs="Arial"/>
          <w:szCs w:val="24"/>
          <w:lang w:val="en-GB"/>
        </w:rPr>
        <w:t>consists of the following four items to be procured within this tender as one package altogether referring to the “</w:t>
      </w:r>
      <w:r w:rsidRPr="005F22E9">
        <w:rPr>
          <w:rFonts w:eastAsia="Arial Narrow" w:cs="Arial"/>
          <w:lang w:val="en-US"/>
        </w:rPr>
        <w:t>EISSSE</w:t>
      </w:r>
      <w:r w:rsidRPr="005F22E9">
        <w:rPr>
          <w:rFonts w:cs="Arial"/>
          <w:szCs w:val="24"/>
          <w:lang w:val="en-GB"/>
        </w:rPr>
        <w:t xml:space="preserve"> project</w:t>
      </w:r>
      <w:r w:rsidR="004B3D02" w:rsidRPr="005F22E9">
        <w:rPr>
          <w:rFonts w:cs="Arial"/>
          <w:szCs w:val="24"/>
          <w:lang w:val="en-GB"/>
        </w:rPr>
        <w:t xml:space="preserve">“ </w:t>
      </w:r>
      <w:r w:rsidRPr="005F22E9">
        <w:rPr>
          <w:rFonts w:cs="Arial"/>
          <w:szCs w:val="24"/>
          <w:lang w:val="en-GB"/>
        </w:rPr>
        <w:t>or “Project</w:t>
      </w:r>
      <w:r w:rsidR="004B3D02" w:rsidRPr="005F22E9">
        <w:rPr>
          <w:rFonts w:cs="Arial"/>
          <w:szCs w:val="24"/>
          <w:lang w:val="en-GB"/>
        </w:rPr>
        <w:t>“:</w:t>
      </w:r>
    </w:p>
    <w:p w:rsidR="004B3D02" w:rsidRPr="005F22E9" w:rsidRDefault="00F640E5" w:rsidP="00D13412">
      <w:pPr>
        <w:pStyle w:val="ListParagraph"/>
        <w:widowControl w:val="0"/>
        <w:numPr>
          <w:ilvl w:val="0"/>
          <w:numId w:val="29"/>
        </w:numPr>
        <w:jc w:val="both"/>
        <w:rPr>
          <w:rFonts w:cs="Arial"/>
          <w:szCs w:val="24"/>
          <w:lang w:val="en-GB"/>
        </w:rPr>
      </w:pPr>
      <w:r w:rsidRPr="005F22E9">
        <w:rPr>
          <w:rFonts w:cs="Arial"/>
          <w:szCs w:val="24"/>
          <w:lang w:val="en-GB"/>
        </w:rPr>
        <w:t xml:space="preserve">Software Licenses </w:t>
      </w:r>
      <w:r w:rsidR="004B3D02" w:rsidRPr="005F22E9">
        <w:rPr>
          <w:rFonts w:cs="Arial"/>
          <w:szCs w:val="24"/>
          <w:lang w:val="en-GB"/>
        </w:rPr>
        <w:t xml:space="preserve">– </w:t>
      </w:r>
      <w:r w:rsidR="008010B7" w:rsidRPr="005F22E9">
        <w:rPr>
          <w:rFonts w:cs="Arial"/>
          <w:szCs w:val="24"/>
          <w:lang w:val="en-GB"/>
        </w:rPr>
        <w:t xml:space="preserve">for standard EISSSE solution with the minimum required and mandatory functionality defined in Section </w:t>
      </w:r>
      <w:r w:rsidR="007E25E7" w:rsidRPr="005F22E9">
        <w:rPr>
          <w:rFonts w:cs="Arial"/>
          <w:szCs w:val="24"/>
          <w:lang w:val="en-GB"/>
        </w:rPr>
        <w:t>5.2</w:t>
      </w:r>
      <w:r w:rsidR="008010B7" w:rsidRPr="005F22E9">
        <w:rPr>
          <w:rFonts w:cs="Arial"/>
          <w:szCs w:val="24"/>
          <w:lang w:val="en-GB"/>
        </w:rPr>
        <w:t xml:space="preserve"> </w:t>
      </w:r>
      <w:r w:rsidR="0066659C" w:rsidRPr="005F22E9">
        <w:rPr>
          <w:rFonts w:cs="Arial"/>
          <w:szCs w:val="24"/>
          <w:lang w:val="en-GB"/>
        </w:rPr>
        <w:t>of the Tender</w:t>
      </w:r>
      <w:r w:rsidR="008010B7" w:rsidRPr="005F22E9">
        <w:rPr>
          <w:rFonts w:cs="Arial"/>
          <w:szCs w:val="24"/>
          <w:lang w:val="en-GB"/>
        </w:rPr>
        <w:t xml:space="preserve"> Document</w:t>
      </w:r>
      <w:r w:rsidRPr="005F22E9">
        <w:rPr>
          <w:rFonts w:cs="Arial"/>
          <w:szCs w:val="24"/>
          <w:lang w:val="en-GB"/>
        </w:rPr>
        <w:t>s</w:t>
      </w:r>
      <w:r w:rsidR="004B3D02" w:rsidRPr="005F22E9">
        <w:rPr>
          <w:rFonts w:cs="Arial"/>
          <w:szCs w:val="24"/>
          <w:lang w:val="en-GB"/>
        </w:rPr>
        <w:t>,</w:t>
      </w:r>
    </w:p>
    <w:p w:rsidR="004B3D02" w:rsidRPr="005F22E9" w:rsidRDefault="00F640E5" w:rsidP="00D13412">
      <w:pPr>
        <w:pStyle w:val="ListParagraph"/>
        <w:widowControl w:val="0"/>
        <w:numPr>
          <w:ilvl w:val="0"/>
          <w:numId w:val="29"/>
        </w:numPr>
        <w:jc w:val="both"/>
        <w:rPr>
          <w:rFonts w:cs="Arial"/>
          <w:szCs w:val="24"/>
          <w:lang w:val="en-GB"/>
        </w:rPr>
      </w:pPr>
      <w:r w:rsidRPr="005F22E9">
        <w:rPr>
          <w:rFonts w:cs="Arial"/>
          <w:szCs w:val="24"/>
          <w:lang w:val="en-GB"/>
        </w:rPr>
        <w:t>I</w:t>
      </w:r>
      <w:r w:rsidR="008010B7" w:rsidRPr="005F22E9">
        <w:rPr>
          <w:rFonts w:cs="Arial"/>
          <w:szCs w:val="24"/>
          <w:lang w:val="en-GB"/>
        </w:rPr>
        <w:t xml:space="preserve">mplementation Service – Employer’s requirements analysis, specification, adjustment of the standard EISSSE solution and/or development and implementation of services defined in Section </w:t>
      </w:r>
      <w:r w:rsidR="007E25E7" w:rsidRPr="005F22E9">
        <w:rPr>
          <w:rFonts w:cs="Arial"/>
          <w:szCs w:val="24"/>
          <w:lang w:val="en-GB"/>
        </w:rPr>
        <w:t>5.2</w:t>
      </w:r>
      <w:r w:rsidR="008010B7" w:rsidRPr="005F22E9">
        <w:rPr>
          <w:rFonts w:cs="Arial"/>
          <w:szCs w:val="24"/>
          <w:lang w:val="en-GB"/>
        </w:rPr>
        <w:t xml:space="preserve"> </w:t>
      </w:r>
      <w:r w:rsidR="0066659C" w:rsidRPr="005F22E9">
        <w:rPr>
          <w:rFonts w:cs="Arial"/>
          <w:szCs w:val="24"/>
          <w:lang w:val="en-GB"/>
        </w:rPr>
        <w:t>of the Tender</w:t>
      </w:r>
      <w:r w:rsidRPr="005F22E9">
        <w:rPr>
          <w:rFonts w:cs="Arial"/>
          <w:szCs w:val="24"/>
          <w:lang w:val="en-GB"/>
        </w:rPr>
        <w:t xml:space="preserve"> Documents</w:t>
      </w:r>
      <w:r w:rsidR="004B3D02" w:rsidRPr="005F22E9">
        <w:rPr>
          <w:rFonts w:cs="Arial"/>
          <w:szCs w:val="24"/>
          <w:lang w:val="en-GB"/>
        </w:rPr>
        <w:t>,</w:t>
      </w:r>
    </w:p>
    <w:p w:rsidR="004B3D02" w:rsidRPr="005F22E9" w:rsidRDefault="00F640E5" w:rsidP="00D13412">
      <w:pPr>
        <w:pStyle w:val="ListParagraph"/>
        <w:widowControl w:val="0"/>
        <w:numPr>
          <w:ilvl w:val="0"/>
          <w:numId w:val="29"/>
        </w:numPr>
        <w:jc w:val="both"/>
        <w:rPr>
          <w:rFonts w:cs="Arial"/>
          <w:szCs w:val="24"/>
          <w:lang w:val="en-GB"/>
        </w:rPr>
      </w:pPr>
      <w:r w:rsidRPr="005F22E9">
        <w:rPr>
          <w:rFonts w:cs="Arial"/>
          <w:szCs w:val="24"/>
          <w:lang w:val="en-GB"/>
        </w:rPr>
        <w:t>Visualization infrastructure for central dispatch room – technical specification and integration with EISSSE solution defined in Section</w:t>
      </w:r>
      <w:r w:rsidR="00B51F54" w:rsidRPr="005F22E9">
        <w:rPr>
          <w:rFonts w:cs="Arial"/>
          <w:szCs w:val="24"/>
          <w:lang w:val="en-GB"/>
        </w:rPr>
        <w:t xml:space="preserve"> </w:t>
      </w:r>
      <w:r w:rsidR="007E25E7" w:rsidRPr="005F22E9">
        <w:rPr>
          <w:rFonts w:cs="Arial"/>
          <w:szCs w:val="24"/>
          <w:lang w:val="en-GB"/>
        </w:rPr>
        <w:t>5.2</w:t>
      </w:r>
      <w:r w:rsidRPr="005F22E9">
        <w:rPr>
          <w:rFonts w:cs="Arial"/>
          <w:szCs w:val="24"/>
          <w:lang w:val="en-GB"/>
        </w:rPr>
        <w:t xml:space="preserve"> </w:t>
      </w:r>
      <w:r w:rsidR="0066659C" w:rsidRPr="005F22E9">
        <w:rPr>
          <w:rFonts w:cs="Arial"/>
          <w:szCs w:val="24"/>
          <w:lang w:val="en-GB"/>
        </w:rPr>
        <w:t>of the Tender</w:t>
      </w:r>
      <w:r w:rsidRPr="005F22E9">
        <w:rPr>
          <w:rFonts w:cs="Arial"/>
          <w:szCs w:val="24"/>
          <w:lang w:val="en-GB"/>
        </w:rPr>
        <w:t xml:space="preserve"> Documents</w:t>
      </w:r>
      <w:r w:rsidR="004B3D02" w:rsidRPr="005F22E9">
        <w:rPr>
          <w:rFonts w:cs="Arial"/>
          <w:szCs w:val="24"/>
          <w:lang w:val="en-GB"/>
        </w:rPr>
        <w:t>,</w:t>
      </w:r>
    </w:p>
    <w:p w:rsidR="00C80C1A" w:rsidRPr="005F22E9" w:rsidRDefault="00C80C1A" w:rsidP="00C80C1A">
      <w:pPr>
        <w:pStyle w:val="ListParagraph"/>
        <w:widowControl w:val="0"/>
        <w:ind w:left="1440"/>
        <w:jc w:val="both"/>
        <w:rPr>
          <w:rFonts w:cs="Arial"/>
          <w:szCs w:val="24"/>
          <w:lang w:val="en-GB"/>
        </w:rPr>
      </w:pPr>
    </w:p>
    <w:p w:rsidR="001558D3" w:rsidRPr="005F22E9" w:rsidRDefault="00F640E5" w:rsidP="00C80C1A">
      <w:pPr>
        <w:pStyle w:val="ListParagraph"/>
        <w:widowControl w:val="0"/>
        <w:numPr>
          <w:ilvl w:val="0"/>
          <w:numId w:val="9"/>
        </w:numPr>
        <w:tabs>
          <w:tab w:val="left" w:pos="735"/>
        </w:tabs>
        <w:jc w:val="both"/>
        <w:rPr>
          <w:rFonts w:cs="Arial"/>
          <w:szCs w:val="24"/>
          <w:lang w:val="en-GB"/>
        </w:rPr>
      </w:pPr>
      <w:r w:rsidRPr="005F22E9">
        <w:rPr>
          <w:rFonts w:cs="Arial"/>
          <w:szCs w:val="24"/>
          <w:lang w:val="en-GB"/>
        </w:rPr>
        <w:t>Description of each lot, if the subject Public Procurement is divided into lots: none</w:t>
      </w:r>
    </w:p>
    <w:p w:rsidR="00B82EE8" w:rsidRPr="005F22E9" w:rsidRDefault="00B82EE8" w:rsidP="00A43292">
      <w:pPr>
        <w:widowControl w:val="0"/>
        <w:tabs>
          <w:tab w:val="left" w:pos="735"/>
        </w:tabs>
        <w:jc w:val="both"/>
        <w:rPr>
          <w:rFonts w:cs="Arial"/>
          <w:szCs w:val="24"/>
          <w:lang w:val="en-GB"/>
        </w:rPr>
      </w:pPr>
    </w:p>
    <w:p w:rsidR="005C6D4C" w:rsidRPr="005F22E9" w:rsidRDefault="005C6D4C">
      <w:pPr>
        <w:suppressAutoHyphens w:val="0"/>
        <w:rPr>
          <w:rFonts w:cs="Arial"/>
          <w:szCs w:val="24"/>
          <w:lang w:val="en-GB"/>
        </w:rPr>
      </w:pPr>
      <w:r w:rsidRPr="005F22E9">
        <w:rPr>
          <w:rFonts w:cs="Arial"/>
          <w:szCs w:val="24"/>
          <w:lang w:val="en-GB"/>
        </w:rPr>
        <w:br w:type="page"/>
      </w:r>
    </w:p>
    <w:p w:rsidR="00925102" w:rsidRPr="005F22E9" w:rsidRDefault="00F640E5" w:rsidP="00F640E5">
      <w:pPr>
        <w:pStyle w:val="Heading1"/>
        <w:rPr>
          <w:lang w:val="en-GB"/>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442110061"/>
      <w:bookmarkStart w:id="172" w:name="_Toc297798704"/>
      <w:bookmarkStart w:id="173" w:name="_Toc310433002"/>
      <w:bookmarkStart w:id="174" w:name="_Toc374917437"/>
      <w:bookmarkStart w:id="175" w:name="_Toc415142477"/>
      <w:bookmarkStart w:id="176" w:name="_Toc43859862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5F22E9">
        <w:rPr>
          <w:lang w:val="en-GB"/>
        </w:rPr>
        <w:lastRenderedPageBreak/>
        <w:t>INSTRUCTION TO TENDERERS ON HOW TO PREPARE THE TENDER</w:t>
      </w:r>
      <w:bookmarkEnd w:id="171"/>
      <w:r w:rsidRPr="005F22E9">
        <w:rPr>
          <w:lang w:val="en-GB"/>
        </w:rPr>
        <w:t xml:space="preserve"> </w:t>
      </w:r>
      <w:bookmarkEnd w:id="172"/>
      <w:bookmarkEnd w:id="173"/>
      <w:bookmarkEnd w:id="174"/>
      <w:bookmarkEnd w:id="175"/>
      <w:bookmarkEnd w:id="176"/>
    </w:p>
    <w:p w:rsidR="00593434" w:rsidRPr="005F22E9" w:rsidRDefault="00593434" w:rsidP="00071074">
      <w:pPr>
        <w:jc w:val="both"/>
        <w:rPr>
          <w:rFonts w:cs="Arial"/>
          <w:szCs w:val="24"/>
          <w:lang w:val="en-GB"/>
        </w:rPr>
      </w:pPr>
    </w:p>
    <w:p w:rsidR="004C2BB8" w:rsidRPr="005F22E9" w:rsidRDefault="00630DA1" w:rsidP="00F640E5">
      <w:pPr>
        <w:tabs>
          <w:tab w:val="left" w:pos="4590"/>
        </w:tabs>
        <w:ind w:firstLine="720"/>
        <w:jc w:val="both"/>
        <w:rPr>
          <w:rFonts w:cs="Arial"/>
          <w:szCs w:val="24"/>
          <w:lang w:val="en-GB"/>
        </w:rPr>
      </w:pPr>
      <w:r w:rsidRPr="005F22E9">
        <w:rPr>
          <w:rFonts w:cs="Arial"/>
          <w:szCs w:val="24"/>
          <w:lang w:val="en-GB"/>
        </w:rPr>
        <w:t xml:space="preserve">The Tender Documents contain Instructions to tenderers on how to prepare a tender and the necessary data on the Employer’s requirements in terms </w:t>
      </w:r>
      <w:r w:rsidR="0066659C" w:rsidRPr="005F22E9">
        <w:rPr>
          <w:rFonts w:cs="Arial"/>
          <w:szCs w:val="24"/>
          <w:lang w:val="en-GB"/>
        </w:rPr>
        <w:t>of the Tender</w:t>
      </w:r>
      <w:r w:rsidRPr="005F22E9">
        <w:rPr>
          <w:rFonts w:cs="Arial"/>
          <w:szCs w:val="24"/>
          <w:lang w:val="en-GB"/>
        </w:rPr>
        <w:t xml:space="preserve"> contents, as well as the conditions under which the selection of the most favourable tender is carried out under the public procurement procedure</w:t>
      </w:r>
      <w:r w:rsidR="004C2BB8" w:rsidRPr="005F22E9">
        <w:rPr>
          <w:rFonts w:cs="Arial"/>
          <w:szCs w:val="24"/>
          <w:lang w:val="en-GB"/>
        </w:rPr>
        <w:t>.</w:t>
      </w:r>
    </w:p>
    <w:p w:rsidR="004C2BB8" w:rsidRPr="005F22E9" w:rsidRDefault="00630DA1" w:rsidP="00071074">
      <w:pPr>
        <w:ind w:firstLine="720"/>
        <w:jc w:val="both"/>
        <w:rPr>
          <w:rFonts w:cs="Arial"/>
          <w:szCs w:val="24"/>
          <w:lang w:val="en-GB"/>
        </w:rPr>
      </w:pPr>
      <w:r w:rsidRPr="005F22E9">
        <w:rPr>
          <w:rFonts w:cs="Arial"/>
          <w:szCs w:val="24"/>
          <w:lang w:val="en-GB"/>
        </w:rPr>
        <w:t>The Tenderer shall meet all conditions stipulated by the Public Procurement Law (hereinafter referred to as: Law) and Tender Documents. The tender shall be prepared and submitted on the basis of the Invitation, in accordance with the Tender Documents, otherwise, the tender shall be rejected as unacceptable</w:t>
      </w:r>
      <w:r w:rsidR="0038206D" w:rsidRPr="005F22E9">
        <w:rPr>
          <w:rFonts w:cs="Arial"/>
          <w:szCs w:val="24"/>
          <w:lang w:val="en-GB"/>
        </w:rPr>
        <w:t>.</w:t>
      </w:r>
    </w:p>
    <w:p w:rsidR="0071137E" w:rsidRPr="005F22E9" w:rsidRDefault="00630DA1" w:rsidP="00071074">
      <w:pPr>
        <w:ind w:firstLine="720"/>
        <w:jc w:val="both"/>
        <w:rPr>
          <w:rFonts w:cs="Arial"/>
          <w:szCs w:val="24"/>
          <w:lang w:val="en-GB"/>
        </w:rPr>
      </w:pPr>
      <w:r w:rsidRPr="005F22E9">
        <w:rPr>
          <w:rFonts w:cs="Arial"/>
          <w:szCs w:val="24"/>
          <w:lang w:val="en-GB"/>
        </w:rPr>
        <w:t xml:space="preserve">Type, technical characteristics and specification of </w:t>
      </w:r>
      <w:r w:rsidRPr="005F22E9">
        <w:rPr>
          <w:rFonts w:cs="Arial"/>
          <w:lang w:val="en-GB"/>
        </w:rPr>
        <w:t xml:space="preserve">the public procurement subject are provided under Section </w:t>
      </w:r>
      <w:r w:rsidR="00B51B5D" w:rsidRPr="005F22E9">
        <w:rPr>
          <w:rFonts w:cs="Arial"/>
          <w:szCs w:val="24"/>
          <w:lang w:val="en-GB"/>
        </w:rPr>
        <w:t>5</w:t>
      </w:r>
      <w:r w:rsidRPr="005F22E9">
        <w:rPr>
          <w:rFonts w:cs="Arial"/>
          <w:szCs w:val="24"/>
          <w:lang w:val="en-GB"/>
        </w:rPr>
        <w:t xml:space="preserve"> </w:t>
      </w:r>
      <w:r w:rsidR="0066659C" w:rsidRPr="005F22E9">
        <w:rPr>
          <w:rFonts w:cs="Arial"/>
          <w:szCs w:val="24"/>
          <w:lang w:val="en-GB"/>
        </w:rPr>
        <w:t>of the Tender</w:t>
      </w:r>
      <w:r w:rsidRPr="005F22E9">
        <w:rPr>
          <w:rFonts w:cs="Arial"/>
          <w:szCs w:val="24"/>
          <w:lang w:val="en-GB"/>
        </w:rPr>
        <w:t xml:space="preserve"> Documents</w:t>
      </w:r>
      <w:r w:rsidR="00B51B5D" w:rsidRPr="005F22E9">
        <w:rPr>
          <w:rFonts w:cs="Arial"/>
          <w:szCs w:val="24"/>
          <w:lang w:val="en-GB"/>
        </w:rPr>
        <w:t>.</w:t>
      </w:r>
    </w:p>
    <w:p w:rsidR="00D23169" w:rsidRPr="005F22E9" w:rsidRDefault="00D23169" w:rsidP="00071074">
      <w:pPr>
        <w:jc w:val="both"/>
        <w:rPr>
          <w:rFonts w:cs="Arial"/>
          <w:szCs w:val="24"/>
          <w:lang w:val="en-GB"/>
        </w:rPr>
      </w:pPr>
    </w:p>
    <w:p w:rsidR="004973F2" w:rsidRPr="005F22E9" w:rsidRDefault="00630DA1" w:rsidP="00102926">
      <w:pPr>
        <w:pStyle w:val="Heading2"/>
        <w:rPr>
          <w:lang w:val="en-GB"/>
        </w:rPr>
      </w:pPr>
      <w:bookmarkStart w:id="177" w:name="_Toc442110062"/>
      <w:bookmarkStart w:id="178" w:name="_Toc438598621"/>
      <w:bookmarkStart w:id="179" w:name="_Toc297798705"/>
      <w:r w:rsidRPr="005F22E9">
        <w:rPr>
          <w:lang w:val="en-GB"/>
        </w:rPr>
        <w:t>INFORMATION ON THE LANGUAGE IN PUBLIC PROCUREMENT PROCEDURE</w:t>
      </w:r>
      <w:bookmarkEnd w:id="177"/>
      <w:r w:rsidRPr="005F22E9">
        <w:rPr>
          <w:lang w:val="en-GB"/>
        </w:rPr>
        <w:t xml:space="preserve"> </w:t>
      </w:r>
      <w:bookmarkEnd w:id="178"/>
    </w:p>
    <w:p w:rsidR="004973F2" w:rsidRPr="005F22E9" w:rsidRDefault="004973F2" w:rsidP="004973F2">
      <w:pPr>
        <w:rPr>
          <w:rFonts w:cs="Arial"/>
          <w:szCs w:val="24"/>
          <w:lang w:val="en-GB"/>
        </w:rPr>
      </w:pPr>
    </w:p>
    <w:p w:rsidR="009728CA" w:rsidRPr="005F22E9" w:rsidRDefault="00630DA1" w:rsidP="009728CA">
      <w:pPr>
        <w:ind w:firstLine="709"/>
        <w:jc w:val="both"/>
        <w:rPr>
          <w:rFonts w:cs="Arial"/>
          <w:lang w:val="en-GB"/>
        </w:rPr>
      </w:pPr>
      <w:r w:rsidRPr="005F22E9">
        <w:rPr>
          <w:rFonts w:cs="Arial"/>
          <w:lang w:val="en-GB"/>
        </w:rPr>
        <w:t>The Employer prepared the Tender Documents in Serbian and English and it shall conduct the public procurement procedure in Serbian</w:t>
      </w:r>
      <w:r w:rsidR="009728CA" w:rsidRPr="005F22E9">
        <w:rPr>
          <w:rFonts w:cs="Arial"/>
          <w:lang w:val="en-GB"/>
        </w:rPr>
        <w:t xml:space="preserve">. </w:t>
      </w:r>
    </w:p>
    <w:p w:rsidR="009728CA" w:rsidRPr="005F22E9" w:rsidRDefault="00630DA1" w:rsidP="009728CA">
      <w:pPr>
        <w:ind w:firstLine="709"/>
        <w:jc w:val="both"/>
        <w:rPr>
          <w:rFonts w:cs="Arial"/>
          <w:lang w:val="en-GB"/>
        </w:rPr>
      </w:pPr>
      <w:r w:rsidRPr="005F22E9">
        <w:rPr>
          <w:rFonts w:cs="Arial"/>
          <w:lang w:val="en-GB"/>
        </w:rPr>
        <w:t>The tender with all annexes shall be prepared in Serbian and/or English. If some of the evidence or documents are in another foreign language, the latter shall be translated into Serbian or English and certified by the authorized translator/interpreter</w:t>
      </w:r>
      <w:r w:rsidR="009728CA" w:rsidRPr="005F22E9">
        <w:rPr>
          <w:rFonts w:cs="Arial"/>
          <w:lang w:val="en-GB"/>
        </w:rPr>
        <w:t xml:space="preserve">. </w:t>
      </w:r>
    </w:p>
    <w:p w:rsidR="00C862C7" w:rsidRPr="005F22E9" w:rsidRDefault="00630DA1" w:rsidP="009728CA">
      <w:pPr>
        <w:ind w:firstLine="709"/>
        <w:jc w:val="both"/>
        <w:rPr>
          <w:rFonts w:cs="Arial"/>
          <w:lang w:val="en-GB"/>
        </w:rPr>
      </w:pPr>
      <w:r w:rsidRPr="005F22E9">
        <w:rPr>
          <w:rFonts w:cs="Arial"/>
          <w:lang w:val="en-GB"/>
        </w:rPr>
        <w:t>If the Tender with all its annexes is not prepared in Serbian and/or English, it shall be rejected as unacceptable</w:t>
      </w:r>
      <w:r w:rsidR="009728CA" w:rsidRPr="005F22E9">
        <w:rPr>
          <w:rFonts w:cs="Arial"/>
          <w:lang w:val="en-GB"/>
        </w:rPr>
        <w:t>.</w:t>
      </w:r>
    </w:p>
    <w:p w:rsidR="006B1AA9" w:rsidRPr="005F22E9" w:rsidRDefault="006B1AA9" w:rsidP="00EB2C6E">
      <w:pPr>
        <w:ind w:firstLine="720"/>
        <w:jc w:val="both"/>
        <w:rPr>
          <w:rFonts w:cs="Arial"/>
          <w:szCs w:val="24"/>
          <w:lang w:val="en-GB"/>
        </w:rPr>
      </w:pPr>
    </w:p>
    <w:p w:rsidR="00630DA1" w:rsidRPr="005F22E9" w:rsidRDefault="00630DA1" w:rsidP="00630DA1">
      <w:pPr>
        <w:numPr>
          <w:ilvl w:val="1"/>
          <w:numId w:val="5"/>
        </w:numPr>
        <w:rPr>
          <w:rFonts w:cs="Arial"/>
          <w:b/>
          <w:szCs w:val="24"/>
          <w:lang w:val="en-GB"/>
        </w:rPr>
      </w:pPr>
      <w:bookmarkStart w:id="180" w:name="_Toc371416326"/>
      <w:bookmarkStart w:id="181" w:name="_Toc432541076"/>
      <w:bookmarkEnd w:id="179"/>
      <w:r w:rsidRPr="005F22E9">
        <w:rPr>
          <w:rFonts w:cs="Arial"/>
          <w:b/>
          <w:szCs w:val="24"/>
          <w:lang w:val="en-GB"/>
        </w:rPr>
        <w:t>TENDER PREPARATION METHOD AND THE TENDER FORM FILLING INSTRUCTIONS</w:t>
      </w:r>
      <w:bookmarkEnd w:id="180"/>
      <w:bookmarkEnd w:id="181"/>
    </w:p>
    <w:p w:rsidR="00A444CB" w:rsidRPr="005F22E9" w:rsidRDefault="00A444CB" w:rsidP="00071074">
      <w:pPr>
        <w:rPr>
          <w:rFonts w:cs="Arial"/>
          <w:szCs w:val="24"/>
          <w:lang w:val="en-GB"/>
        </w:rPr>
      </w:pPr>
    </w:p>
    <w:p w:rsidR="0080045F" w:rsidRPr="005F22E9" w:rsidRDefault="00630DA1" w:rsidP="002C6229">
      <w:pPr>
        <w:ind w:firstLine="709"/>
        <w:jc w:val="both"/>
        <w:rPr>
          <w:rFonts w:eastAsia="TimesNewRomanPSMT" w:cs="Arial"/>
          <w:bCs/>
          <w:kern w:val="1"/>
          <w:lang w:val="en-GB"/>
        </w:rPr>
      </w:pPr>
      <w:r w:rsidRPr="005F22E9">
        <w:rPr>
          <w:rFonts w:eastAsia="TimesNewRomanPSMT" w:cs="Arial"/>
          <w:bCs/>
          <w:kern w:val="1"/>
          <w:lang w:val="en-GB"/>
        </w:rPr>
        <w:t xml:space="preserve">The Tenderer shall prepare its tender by clearly and unambiguously, legibly written by hand, typed on a computer or a typewriter, entering requested data into forms or according to forms representing an integral part of the Tender Documents </w:t>
      </w:r>
      <w:r w:rsidR="0080045F" w:rsidRPr="005F22E9">
        <w:rPr>
          <w:rFonts w:eastAsia="TimesNewRomanPSMT" w:cs="Arial"/>
          <w:bCs/>
          <w:kern w:val="1"/>
          <w:lang w:val="en-GB"/>
        </w:rPr>
        <w:t>and certified it by the seal and signature of</w:t>
      </w:r>
      <w:r w:rsidR="0080045F" w:rsidRPr="005F22E9">
        <w:t xml:space="preserve"> </w:t>
      </w:r>
      <w:r w:rsidR="0080045F" w:rsidRPr="005F22E9">
        <w:rPr>
          <w:rFonts w:eastAsia="TimesNewRomanPSMT" w:cs="Arial"/>
          <w:bCs/>
          <w:kern w:val="1"/>
          <w:lang w:val="en-GB"/>
        </w:rPr>
        <w:t xml:space="preserve">legal representative, another representative entered in the register of the competent authority or person authorized by the legal representative with submission of Power of </w:t>
      </w:r>
      <w:r w:rsidR="0080045F" w:rsidRPr="005F22E9">
        <w:rPr>
          <w:rStyle w:val="usercontent"/>
        </w:rPr>
        <w:t>Attorney</w:t>
      </w:r>
      <w:r w:rsidR="0080045F" w:rsidRPr="005F22E9">
        <w:rPr>
          <w:rFonts w:eastAsia="TimesNewRomanPSMT" w:cs="Arial"/>
          <w:bCs/>
          <w:kern w:val="1"/>
          <w:lang w:val="en-GB"/>
        </w:rPr>
        <w:t xml:space="preserve"> in tender.</w:t>
      </w:r>
    </w:p>
    <w:p w:rsidR="00132A42" w:rsidRPr="005F22E9" w:rsidRDefault="0080045F" w:rsidP="002C6229">
      <w:pPr>
        <w:ind w:firstLine="709"/>
        <w:jc w:val="both"/>
        <w:rPr>
          <w:rFonts w:cs="Arial"/>
          <w:szCs w:val="24"/>
          <w:lang w:val="en-GB"/>
        </w:rPr>
      </w:pPr>
      <w:r w:rsidRPr="005F22E9">
        <w:rPr>
          <w:rFonts w:cs="Arial"/>
          <w:szCs w:val="24"/>
          <w:lang w:val="en-GB"/>
        </w:rPr>
        <w:t xml:space="preserve">Tenderer shall state in the Tender Form </w:t>
      </w:r>
      <w:r w:rsidR="00C862C7" w:rsidRPr="005F22E9">
        <w:rPr>
          <w:rFonts w:cs="Arial"/>
          <w:szCs w:val="24"/>
          <w:lang w:val="en-GB"/>
        </w:rPr>
        <w:t>(</w:t>
      </w:r>
      <w:r w:rsidRPr="005F22E9">
        <w:rPr>
          <w:rFonts w:cs="Arial"/>
          <w:szCs w:val="24"/>
          <w:lang w:val="en-GB"/>
        </w:rPr>
        <w:t>Form</w:t>
      </w:r>
      <w:r w:rsidR="00C862C7" w:rsidRPr="005F22E9">
        <w:rPr>
          <w:rFonts w:cs="Arial"/>
          <w:szCs w:val="24"/>
          <w:lang w:val="en-GB"/>
        </w:rPr>
        <w:t xml:space="preserve"> 2</w:t>
      </w:r>
      <w:r w:rsidRPr="005F22E9">
        <w:rPr>
          <w:rFonts w:cs="Arial"/>
          <w:szCs w:val="24"/>
          <w:lang w:val="en-GB"/>
        </w:rPr>
        <w:t xml:space="preserve"> </w:t>
      </w:r>
      <w:r w:rsidR="0066659C" w:rsidRPr="005F22E9">
        <w:rPr>
          <w:rFonts w:cs="Arial"/>
          <w:szCs w:val="24"/>
          <w:lang w:val="en-GB"/>
        </w:rPr>
        <w:t>of the Tender</w:t>
      </w:r>
      <w:r w:rsidRPr="005F22E9">
        <w:rPr>
          <w:rFonts w:cs="Arial"/>
          <w:szCs w:val="24"/>
          <w:lang w:val="en-GB"/>
        </w:rPr>
        <w:t xml:space="preserve"> Documents</w:t>
      </w:r>
      <w:r w:rsidR="00C862C7" w:rsidRPr="005F22E9">
        <w:rPr>
          <w:rFonts w:cs="Arial"/>
          <w:szCs w:val="24"/>
          <w:lang w:val="en-GB"/>
        </w:rPr>
        <w:t>)</w:t>
      </w:r>
      <w:r w:rsidR="00C00D1C" w:rsidRPr="005F22E9">
        <w:rPr>
          <w:rFonts w:cs="Arial"/>
          <w:szCs w:val="24"/>
          <w:lang w:val="en-GB"/>
        </w:rPr>
        <w:t>:</w:t>
      </w:r>
      <w:r w:rsidR="00AD0E3E" w:rsidRPr="005F22E9">
        <w:rPr>
          <w:rFonts w:cs="Arial"/>
          <w:szCs w:val="24"/>
          <w:lang w:val="en-GB"/>
        </w:rPr>
        <w:t xml:space="preserve"> </w:t>
      </w:r>
      <w:r w:rsidRPr="005F22E9">
        <w:rPr>
          <w:rFonts w:cs="Arial"/>
          <w:szCs w:val="24"/>
          <w:lang w:val="en-GB"/>
        </w:rPr>
        <w:t xml:space="preserve">total price without VAT, </w:t>
      </w:r>
      <w:r w:rsidRPr="005F22E9">
        <w:rPr>
          <w:rFonts w:cs="Arial"/>
          <w:lang w:val="en-GB"/>
        </w:rPr>
        <w:t>tender validity period, as well as the other Tender Form elements</w:t>
      </w:r>
      <w:r w:rsidR="00BC4E75" w:rsidRPr="005F22E9">
        <w:rPr>
          <w:rFonts w:cs="Arial"/>
          <w:szCs w:val="24"/>
          <w:lang w:val="en-GB"/>
        </w:rPr>
        <w:t>.</w:t>
      </w:r>
    </w:p>
    <w:p w:rsidR="004973F2" w:rsidRPr="005F22E9" w:rsidRDefault="005D07B7" w:rsidP="001C4B47">
      <w:pPr>
        <w:ind w:firstLine="720"/>
        <w:jc w:val="both"/>
        <w:rPr>
          <w:rFonts w:cs="Arial"/>
          <w:szCs w:val="24"/>
          <w:lang w:val="en-GB"/>
        </w:rPr>
      </w:pPr>
      <w:r w:rsidRPr="005F22E9">
        <w:rPr>
          <w:rFonts w:cs="Arial"/>
          <w:szCs w:val="24"/>
          <w:lang w:val="en-GB"/>
        </w:rPr>
        <w:t>All documents submitted in the tender shall be bound in one whole with a string and sealed (with wax) or in some other way, thus preventing additional insertion, removal or replacement of individual sheets of paper, i.e. annexes, without visible damage to the sheets or the stamp</w:t>
      </w:r>
      <w:r w:rsidR="004973F2" w:rsidRPr="005F22E9">
        <w:rPr>
          <w:rFonts w:cs="Arial"/>
          <w:szCs w:val="24"/>
          <w:lang w:val="en-GB"/>
        </w:rPr>
        <w:t xml:space="preserve">. </w:t>
      </w:r>
    </w:p>
    <w:p w:rsidR="004973F2" w:rsidRPr="005F22E9" w:rsidRDefault="008616EF" w:rsidP="001C4B47">
      <w:pPr>
        <w:ind w:firstLine="720"/>
        <w:jc w:val="both"/>
        <w:rPr>
          <w:rFonts w:cs="Arial"/>
          <w:szCs w:val="24"/>
          <w:lang w:val="en-GB"/>
        </w:rPr>
      </w:pPr>
      <w:r w:rsidRPr="005F22E9">
        <w:rPr>
          <w:rFonts w:cs="Arial"/>
          <w:szCs w:val="24"/>
          <w:lang w:val="en-GB"/>
        </w:rPr>
        <w:t xml:space="preserve">Tenderer shall initial each tender page on both sides. It is desirable that Tenderer number each tender page by ordinal numerals, including blank pages, by hand, computer or a typewriter. Evidences attached to the tender, which cannot be damaged, numbered due to its importance (e.g. bank guarantee, promissory notes), shall be put in a special plastic pocket, while this plastic pocket shall be visibly numbered by ordinal numerals </w:t>
      </w:r>
      <w:r w:rsidR="0066659C" w:rsidRPr="005F22E9">
        <w:rPr>
          <w:rFonts w:cs="Arial"/>
          <w:szCs w:val="24"/>
          <w:lang w:val="en-GB"/>
        </w:rPr>
        <w:t>of the Tender</w:t>
      </w:r>
      <w:r w:rsidRPr="005F22E9">
        <w:rPr>
          <w:rFonts w:cs="Arial"/>
          <w:szCs w:val="24"/>
          <w:lang w:val="en-GB"/>
        </w:rPr>
        <w:t xml:space="preserve"> page. The plastic pocket shall be glued at the top to protect the important evidence which cannot be damaged due to its importance</w:t>
      </w:r>
      <w:r w:rsidR="00EB2C6E" w:rsidRPr="005F22E9">
        <w:rPr>
          <w:rFonts w:cs="Arial"/>
          <w:szCs w:val="24"/>
          <w:lang w:val="en-GB"/>
        </w:rPr>
        <w:t>.</w:t>
      </w:r>
    </w:p>
    <w:p w:rsidR="004973F2" w:rsidRPr="005F22E9" w:rsidRDefault="008616EF" w:rsidP="004973F2">
      <w:pPr>
        <w:ind w:firstLine="720"/>
        <w:jc w:val="both"/>
        <w:rPr>
          <w:rFonts w:cs="Arial"/>
          <w:szCs w:val="24"/>
          <w:lang w:val="en-GB"/>
        </w:rPr>
      </w:pPr>
      <w:r w:rsidRPr="005F22E9">
        <w:rPr>
          <w:rFonts w:cs="Arial"/>
          <w:szCs w:val="24"/>
          <w:lang w:val="en-GB"/>
        </w:rPr>
        <w:t>Tenderer shall submit the tender with evidence certifying the fulfilment of the Tender Documents conditions in a closed and sealed envelope, so that it can be verified with certainty that it was opened for the first time, to the following address: Javno preduzeće „Elektroprivreda Srbije“, 11000 Beograd, Srbija</w:t>
      </w:r>
      <w:r w:rsidR="004973F2" w:rsidRPr="005F22E9">
        <w:rPr>
          <w:rFonts w:cs="Arial"/>
          <w:szCs w:val="24"/>
          <w:lang w:val="en-GB"/>
        </w:rPr>
        <w:t xml:space="preserve">, </w:t>
      </w:r>
      <w:r w:rsidR="002F39A4" w:rsidRPr="005F22E9">
        <w:rPr>
          <w:rFonts w:cs="Arial"/>
          <w:szCs w:val="24"/>
          <w:lang w:val="en-GB"/>
        </w:rPr>
        <w:t>Balkanska</w:t>
      </w:r>
      <w:r w:rsidR="009761ED" w:rsidRPr="005F22E9">
        <w:rPr>
          <w:rFonts w:cs="Arial"/>
          <w:szCs w:val="24"/>
          <w:lang w:val="en-GB"/>
        </w:rPr>
        <w:t xml:space="preserve"> </w:t>
      </w:r>
      <w:r w:rsidRPr="005F22E9">
        <w:rPr>
          <w:rFonts w:cs="Arial"/>
          <w:szCs w:val="24"/>
          <w:lang w:val="en-GB"/>
        </w:rPr>
        <w:t>No</w:t>
      </w:r>
      <w:r w:rsidR="009761ED" w:rsidRPr="005F22E9">
        <w:rPr>
          <w:rFonts w:cs="Arial"/>
          <w:szCs w:val="24"/>
          <w:lang w:val="en-GB"/>
        </w:rPr>
        <w:t xml:space="preserve">. </w:t>
      </w:r>
      <w:r w:rsidR="002F39A4" w:rsidRPr="005F22E9">
        <w:rPr>
          <w:rFonts w:cs="Arial"/>
          <w:szCs w:val="24"/>
          <w:lang w:val="en-GB"/>
        </w:rPr>
        <w:t>13</w:t>
      </w:r>
      <w:r w:rsidR="004973F2" w:rsidRPr="005F22E9">
        <w:rPr>
          <w:rFonts w:cs="Arial"/>
          <w:szCs w:val="24"/>
          <w:lang w:val="en-GB"/>
        </w:rPr>
        <w:t xml:space="preserve">, </w:t>
      </w:r>
      <w:r w:rsidRPr="005F22E9">
        <w:rPr>
          <w:rFonts w:cs="Arial"/>
          <w:szCs w:val="24"/>
          <w:lang w:val="en-GB"/>
        </w:rPr>
        <w:lastRenderedPageBreak/>
        <w:t>PAK</w:t>
      </w:r>
      <w:r w:rsidR="002F39A4" w:rsidRPr="005F22E9">
        <w:rPr>
          <w:rFonts w:cs="Arial"/>
          <w:szCs w:val="24"/>
          <w:lang w:val="en-GB"/>
        </w:rPr>
        <w:t>103925</w:t>
      </w:r>
      <w:r w:rsidR="004973F2" w:rsidRPr="005F22E9">
        <w:rPr>
          <w:rFonts w:cs="Arial"/>
          <w:szCs w:val="24"/>
          <w:lang w:val="en-GB"/>
        </w:rPr>
        <w:t xml:space="preserve"> - </w:t>
      </w:r>
      <w:r w:rsidRPr="005F22E9">
        <w:rPr>
          <w:rFonts w:cs="Arial"/>
          <w:lang w:val="en-GB"/>
        </w:rPr>
        <w:t>Records Division – labeled with</w:t>
      </w:r>
      <w:r w:rsidR="004973F2" w:rsidRPr="005F22E9">
        <w:rPr>
          <w:rFonts w:cs="Arial"/>
          <w:szCs w:val="24"/>
          <w:lang w:val="en-GB"/>
        </w:rPr>
        <w:t xml:space="preserve">: </w:t>
      </w:r>
      <w:r w:rsidRPr="005F22E9">
        <w:rPr>
          <w:rFonts w:cs="Arial"/>
          <w:szCs w:val="24"/>
          <w:lang w:val="en-GB"/>
        </w:rPr>
        <w:t>“Tender for the Public Procurement</w:t>
      </w:r>
      <w:r w:rsidR="004973F2" w:rsidRPr="005F22E9">
        <w:rPr>
          <w:rFonts w:cs="Arial"/>
          <w:szCs w:val="24"/>
          <w:lang w:val="en-GB"/>
        </w:rPr>
        <w:t xml:space="preserve"> </w:t>
      </w:r>
      <w:r w:rsidR="002F39A4" w:rsidRPr="005F22E9">
        <w:rPr>
          <w:rFonts w:cs="Arial"/>
          <w:szCs w:val="24"/>
          <w:lang w:val="en-GB"/>
        </w:rPr>
        <w:t xml:space="preserve">Information system to support generation and sale of electricity (the Phase 2) and modernization of control and information SCADA system </w:t>
      </w:r>
      <w:r w:rsidR="00886FAE" w:rsidRPr="005F22E9">
        <w:rPr>
          <w:rFonts w:cs="Arial"/>
          <w:szCs w:val="24"/>
          <w:lang w:val="en-GB"/>
        </w:rPr>
        <w:t xml:space="preserve"> </w:t>
      </w:r>
      <w:r w:rsidR="004973F2" w:rsidRPr="005F22E9">
        <w:rPr>
          <w:rFonts w:cs="Arial"/>
          <w:szCs w:val="24"/>
          <w:lang w:val="en-GB"/>
        </w:rPr>
        <w:t xml:space="preserve">- </w:t>
      </w:r>
      <w:r w:rsidRPr="005F22E9">
        <w:rPr>
          <w:rFonts w:cs="Arial"/>
          <w:szCs w:val="24"/>
          <w:lang w:val="en-GB"/>
        </w:rPr>
        <w:t xml:space="preserve">Public Procurement number </w:t>
      </w:r>
      <w:r w:rsidR="002F39A4" w:rsidRPr="005F22E9">
        <w:rPr>
          <w:rFonts w:cs="Arial"/>
          <w:szCs w:val="24"/>
          <w:lang w:val="en-GB"/>
        </w:rPr>
        <w:t xml:space="preserve">1000/0156/2015 </w:t>
      </w:r>
      <w:r w:rsidR="004973F2" w:rsidRPr="005F22E9">
        <w:rPr>
          <w:rFonts w:cs="Arial"/>
          <w:szCs w:val="24"/>
          <w:lang w:val="en-GB"/>
        </w:rPr>
        <w:t xml:space="preserve">- </w:t>
      </w:r>
      <w:r w:rsidRPr="005F22E9">
        <w:rPr>
          <w:rFonts w:cs="Arial"/>
          <w:szCs w:val="24"/>
          <w:lang w:val="en-GB"/>
        </w:rPr>
        <w:t>DO NOT OPEN</w:t>
      </w:r>
      <w:r w:rsidR="004973F2" w:rsidRPr="005F22E9">
        <w:rPr>
          <w:rFonts w:cs="Arial"/>
          <w:szCs w:val="24"/>
          <w:lang w:val="en-GB"/>
        </w:rPr>
        <w:t xml:space="preserve">“. </w:t>
      </w:r>
    </w:p>
    <w:p w:rsidR="004973F2" w:rsidRPr="005F22E9" w:rsidRDefault="008616EF" w:rsidP="004973F2">
      <w:pPr>
        <w:ind w:firstLine="708"/>
        <w:jc w:val="both"/>
        <w:rPr>
          <w:rFonts w:cs="Arial"/>
          <w:szCs w:val="24"/>
          <w:lang w:val="en-GB"/>
        </w:rPr>
      </w:pPr>
      <w:r w:rsidRPr="005F22E9">
        <w:rPr>
          <w:rFonts w:cs="Arial"/>
          <w:szCs w:val="24"/>
          <w:lang w:val="en-GB"/>
        </w:rPr>
        <w:t>The back of the envelope shall contain the exact name and address of the Tenderer, its phone and fax numbers, as well as the first and the last name of the authorized contact person</w:t>
      </w:r>
      <w:r w:rsidR="004973F2" w:rsidRPr="005F22E9">
        <w:rPr>
          <w:rFonts w:cs="Arial"/>
          <w:szCs w:val="24"/>
          <w:lang w:val="en-GB"/>
        </w:rPr>
        <w:t>.</w:t>
      </w:r>
    </w:p>
    <w:p w:rsidR="00F14109" w:rsidRPr="005F22E9" w:rsidRDefault="008616EF" w:rsidP="008616EF">
      <w:pPr>
        <w:ind w:firstLine="709"/>
        <w:jc w:val="both"/>
        <w:rPr>
          <w:rFonts w:eastAsia="TimesNewRomanPSMT" w:cs="Arial"/>
          <w:bCs/>
          <w:lang w:val="en-GB"/>
        </w:rPr>
      </w:pPr>
      <w:r w:rsidRPr="005F22E9">
        <w:rPr>
          <w:rFonts w:eastAsia="TimesNewRomanPSMT" w:cs="Arial"/>
          <w:bCs/>
          <w:lang w:val="en-GB"/>
        </w:rPr>
        <w:t xml:space="preserve">In case that the tender is submitted by a group </w:t>
      </w:r>
      <w:r w:rsidR="0066659C" w:rsidRPr="005F22E9">
        <w:rPr>
          <w:rFonts w:eastAsia="TimesNewRomanPSMT" w:cs="Arial"/>
          <w:bCs/>
          <w:lang w:val="en-GB"/>
        </w:rPr>
        <w:t>of Tender</w:t>
      </w:r>
      <w:r w:rsidRPr="005F22E9">
        <w:rPr>
          <w:rFonts w:eastAsia="TimesNewRomanPSMT" w:cs="Arial"/>
          <w:bCs/>
          <w:lang w:val="en-GB"/>
        </w:rPr>
        <w:t xml:space="preserve">ers, it is necessary to indicate on the </w:t>
      </w:r>
      <w:r w:rsidRPr="005F22E9">
        <w:rPr>
          <w:rFonts w:cs="Arial"/>
          <w:szCs w:val="24"/>
          <w:lang w:val="en-GB"/>
        </w:rPr>
        <w:t>back of the envelope</w:t>
      </w:r>
      <w:r w:rsidRPr="005F22E9">
        <w:rPr>
          <w:rFonts w:eastAsia="TimesNewRomanPSMT" w:cs="Arial"/>
          <w:bCs/>
          <w:lang w:val="en-GB"/>
        </w:rPr>
        <w:t xml:space="preserve"> that it is a group </w:t>
      </w:r>
      <w:r w:rsidR="0066659C" w:rsidRPr="005F22E9">
        <w:rPr>
          <w:rFonts w:eastAsia="TimesNewRomanPSMT" w:cs="Arial"/>
          <w:bCs/>
          <w:lang w:val="en-GB"/>
        </w:rPr>
        <w:t>of Tender</w:t>
      </w:r>
      <w:r w:rsidRPr="005F22E9">
        <w:rPr>
          <w:rFonts w:eastAsia="TimesNewRomanPSMT" w:cs="Arial"/>
          <w:bCs/>
          <w:lang w:val="en-GB"/>
        </w:rPr>
        <w:t>ers and to list the names and addresses of all participants in the joint tender</w:t>
      </w:r>
      <w:r w:rsidR="00F14109" w:rsidRPr="005F22E9">
        <w:rPr>
          <w:rFonts w:cs="Arial"/>
          <w:lang w:val="en-GB"/>
        </w:rPr>
        <w:t>.</w:t>
      </w:r>
    </w:p>
    <w:p w:rsidR="00915590" w:rsidRPr="005F22E9" w:rsidRDefault="00915590" w:rsidP="00071074">
      <w:pPr>
        <w:rPr>
          <w:rFonts w:cs="Arial"/>
          <w:szCs w:val="24"/>
          <w:lang w:val="en-GB"/>
        </w:rPr>
      </w:pPr>
    </w:p>
    <w:p w:rsidR="004312D3" w:rsidRPr="005F22E9" w:rsidRDefault="00895078" w:rsidP="00895078">
      <w:pPr>
        <w:pStyle w:val="Heading2"/>
        <w:rPr>
          <w:lang w:val="en-GB"/>
        </w:rPr>
      </w:pPr>
      <w:bookmarkStart w:id="182" w:name="_Toc438598623"/>
      <w:bookmarkStart w:id="183" w:name="_Toc442110063"/>
      <w:r w:rsidRPr="005F22E9">
        <w:rPr>
          <w:lang w:val="en-GB"/>
        </w:rPr>
        <w:t xml:space="preserve">TENDER SUBMISSION, </w:t>
      </w:r>
      <w:r w:rsidR="00924569" w:rsidRPr="005F22E9">
        <w:rPr>
          <w:lang w:val="en-US"/>
        </w:rPr>
        <w:t xml:space="preserve">AMENDEMENT, ADDITION </w:t>
      </w:r>
      <w:r w:rsidRPr="005F22E9">
        <w:rPr>
          <w:lang w:val="en-GB"/>
        </w:rPr>
        <w:t>AND CANCELLATION</w:t>
      </w:r>
      <w:bookmarkEnd w:id="182"/>
      <w:bookmarkEnd w:id="183"/>
    </w:p>
    <w:p w:rsidR="00D14065" w:rsidRPr="005F22E9" w:rsidRDefault="00D14065" w:rsidP="001C4B47">
      <w:pPr>
        <w:ind w:firstLine="720"/>
        <w:jc w:val="both"/>
        <w:rPr>
          <w:rFonts w:cs="Arial"/>
          <w:szCs w:val="24"/>
          <w:lang w:val="en-GB"/>
        </w:rPr>
      </w:pPr>
    </w:p>
    <w:p w:rsidR="00973585" w:rsidRPr="005F22E9" w:rsidRDefault="00895078" w:rsidP="001C4B47">
      <w:pPr>
        <w:ind w:firstLine="720"/>
        <w:jc w:val="both"/>
        <w:rPr>
          <w:rFonts w:cs="Arial"/>
          <w:szCs w:val="24"/>
          <w:lang w:val="en-GB"/>
        </w:rPr>
      </w:pPr>
      <w:r w:rsidRPr="005F22E9">
        <w:rPr>
          <w:rFonts w:cs="Arial"/>
          <w:lang w:val="en-GB"/>
        </w:rPr>
        <w:t>Tenderer may submit only one Tender</w:t>
      </w:r>
      <w:r w:rsidR="004E1B58" w:rsidRPr="005F22E9">
        <w:rPr>
          <w:rFonts w:cs="Arial"/>
          <w:szCs w:val="24"/>
          <w:lang w:val="en-GB"/>
        </w:rPr>
        <w:t>.</w:t>
      </w:r>
      <w:r w:rsidRPr="005F22E9">
        <w:rPr>
          <w:rFonts w:cs="Arial"/>
          <w:szCs w:val="24"/>
          <w:lang w:val="en-GB"/>
        </w:rPr>
        <w:t xml:space="preserve"> </w:t>
      </w:r>
    </w:p>
    <w:p w:rsidR="00F25D01" w:rsidRPr="005F22E9" w:rsidRDefault="00895078" w:rsidP="001C4B47">
      <w:pPr>
        <w:ind w:firstLine="720"/>
        <w:jc w:val="both"/>
        <w:rPr>
          <w:rFonts w:cs="Arial"/>
          <w:szCs w:val="24"/>
          <w:lang w:val="en-GB"/>
        </w:rPr>
      </w:pPr>
      <w:r w:rsidRPr="005F22E9">
        <w:rPr>
          <w:rFonts w:cs="Arial"/>
          <w:szCs w:val="24"/>
          <w:lang w:val="en-GB"/>
        </w:rPr>
        <w:t xml:space="preserve">The tender may be submitted by a tenderer individually, by a group </w:t>
      </w:r>
      <w:r w:rsidR="0066659C" w:rsidRPr="005F22E9">
        <w:rPr>
          <w:rFonts w:cs="Arial"/>
          <w:szCs w:val="24"/>
          <w:lang w:val="en-GB"/>
        </w:rPr>
        <w:t>of Tender</w:t>
      </w:r>
      <w:r w:rsidRPr="005F22E9">
        <w:rPr>
          <w:rFonts w:cs="Arial"/>
          <w:szCs w:val="24"/>
          <w:lang w:val="en-GB"/>
        </w:rPr>
        <w:t>ers, as well as by a tenderer with a subcontractor</w:t>
      </w:r>
      <w:r w:rsidR="00973585" w:rsidRPr="005F22E9">
        <w:rPr>
          <w:rFonts w:cs="Arial"/>
          <w:szCs w:val="24"/>
          <w:lang w:val="en-GB"/>
        </w:rPr>
        <w:t xml:space="preserve">. </w:t>
      </w:r>
    </w:p>
    <w:p w:rsidR="009F0D52" w:rsidRPr="005F22E9" w:rsidRDefault="00895078" w:rsidP="00071074">
      <w:pPr>
        <w:ind w:firstLine="708"/>
        <w:jc w:val="both"/>
        <w:rPr>
          <w:rFonts w:cs="Arial"/>
          <w:szCs w:val="24"/>
          <w:lang w:val="en-GB"/>
        </w:rPr>
      </w:pPr>
      <w:r w:rsidRPr="005F22E9">
        <w:rPr>
          <w:rFonts w:cs="Arial"/>
          <w:szCs w:val="24"/>
          <w:lang w:val="en-GB"/>
        </w:rPr>
        <w:t>The Tenderer who submitted the tender individually may not simultaneously participate in the joint tender or as a subcontractor. In the event that the Tenderer acts contrary to these instructions, each tender it participates shall be rejected</w:t>
      </w:r>
      <w:r w:rsidR="00973585" w:rsidRPr="005F22E9">
        <w:rPr>
          <w:rFonts w:cs="Arial"/>
          <w:szCs w:val="24"/>
          <w:lang w:val="en-GB"/>
        </w:rPr>
        <w:t xml:space="preserve">. </w:t>
      </w:r>
    </w:p>
    <w:p w:rsidR="009F0D52" w:rsidRPr="005F22E9" w:rsidRDefault="00895078" w:rsidP="00071074">
      <w:pPr>
        <w:autoSpaceDE w:val="0"/>
        <w:autoSpaceDN w:val="0"/>
        <w:adjustRightInd w:val="0"/>
        <w:ind w:firstLine="720"/>
        <w:jc w:val="both"/>
        <w:rPr>
          <w:rFonts w:cs="Arial"/>
          <w:szCs w:val="24"/>
          <w:lang w:val="en-GB"/>
        </w:rPr>
      </w:pPr>
      <w:r w:rsidRPr="005F22E9">
        <w:rPr>
          <w:rFonts w:cs="Arial"/>
          <w:szCs w:val="24"/>
          <w:lang w:val="en-GB"/>
        </w:rPr>
        <w:t xml:space="preserve">The Tenderer may be the member of only one group </w:t>
      </w:r>
      <w:r w:rsidR="0066659C" w:rsidRPr="005F22E9">
        <w:rPr>
          <w:rFonts w:cs="Arial"/>
          <w:szCs w:val="24"/>
          <w:lang w:val="en-GB"/>
        </w:rPr>
        <w:t>of Tender</w:t>
      </w:r>
      <w:r w:rsidRPr="005F22E9">
        <w:rPr>
          <w:rFonts w:cs="Arial"/>
          <w:szCs w:val="24"/>
          <w:lang w:val="en-GB"/>
        </w:rPr>
        <w:t xml:space="preserve">ers submitting a joint tender, i.e. participate in only one joint tender. If the Tenderer has within the group </w:t>
      </w:r>
      <w:r w:rsidR="0066659C" w:rsidRPr="005F22E9">
        <w:rPr>
          <w:rFonts w:cs="Arial"/>
          <w:szCs w:val="24"/>
          <w:lang w:val="en-GB"/>
        </w:rPr>
        <w:t>of Tender</w:t>
      </w:r>
      <w:r w:rsidRPr="005F22E9">
        <w:rPr>
          <w:rFonts w:cs="Arial"/>
          <w:szCs w:val="24"/>
          <w:lang w:val="en-GB"/>
        </w:rPr>
        <w:t>ers submitted two or more joint tenders, the Employer shall reject all such tenders</w:t>
      </w:r>
      <w:r w:rsidR="00973585" w:rsidRPr="005F22E9">
        <w:rPr>
          <w:rFonts w:cs="Arial"/>
          <w:szCs w:val="24"/>
          <w:lang w:val="en-GB"/>
        </w:rPr>
        <w:t>.</w:t>
      </w:r>
    </w:p>
    <w:p w:rsidR="00087D31" w:rsidRPr="005F22E9" w:rsidRDefault="006E1B79" w:rsidP="00087D31">
      <w:pPr>
        <w:ind w:firstLine="708"/>
        <w:jc w:val="both"/>
        <w:rPr>
          <w:rFonts w:cs="Arial"/>
          <w:szCs w:val="24"/>
          <w:lang w:val="en-GB"/>
        </w:rPr>
      </w:pPr>
      <w:r w:rsidRPr="005F22E9">
        <w:rPr>
          <w:rFonts w:cs="Arial"/>
          <w:szCs w:val="24"/>
          <w:lang w:val="en-GB"/>
        </w:rPr>
        <w:t xml:space="preserve">The Tenderer who is the member of the group </w:t>
      </w:r>
      <w:r w:rsidR="0066659C" w:rsidRPr="005F22E9">
        <w:rPr>
          <w:rFonts w:cs="Arial"/>
          <w:szCs w:val="24"/>
          <w:lang w:val="en-GB"/>
        </w:rPr>
        <w:t>of Tender</w:t>
      </w:r>
      <w:r w:rsidRPr="005F22E9">
        <w:rPr>
          <w:rFonts w:cs="Arial"/>
          <w:szCs w:val="24"/>
          <w:lang w:val="en-GB"/>
        </w:rPr>
        <w:t>ers may not simultaneously participate as a subcontractor. In the event that the Tenderer acts contrary to these instructions, each tender it participates shall be rejected</w:t>
      </w:r>
      <w:r w:rsidR="00087D31" w:rsidRPr="005F22E9">
        <w:rPr>
          <w:rFonts w:cs="Arial"/>
          <w:szCs w:val="24"/>
          <w:lang w:val="en-GB"/>
        </w:rPr>
        <w:t xml:space="preserve">. </w:t>
      </w:r>
    </w:p>
    <w:p w:rsidR="00DC48DE" w:rsidRPr="005F22E9" w:rsidRDefault="00D44A6D" w:rsidP="001C4B47">
      <w:pPr>
        <w:ind w:firstLine="720"/>
        <w:jc w:val="both"/>
        <w:rPr>
          <w:rFonts w:cs="Arial"/>
          <w:szCs w:val="24"/>
          <w:lang w:val="en-GB"/>
        </w:rPr>
      </w:pPr>
      <w:r w:rsidRPr="005F22E9">
        <w:rPr>
          <w:rFonts w:cs="Arial"/>
          <w:szCs w:val="24"/>
          <w:lang w:val="en-GB"/>
        </w:rPr>
        <w:t>Within the tender submission period, the Tenderer may amend or supplement an already submitted tender in writing to the Employer’s address, labelled with ‘</w:t>
      </w:r>
      <w:r w:rsidR="00924569" w:rsidRPr="005F22E9">
        <w:rPr>
          <w:rFonts w:cs="Arial"/>
          <w:lang w:val="en-US"/>
        </w:rPr>
        <w:t xml:space="preserve">AMENDEMENT – ADDITION </w:t>
      </w:r>
      <w:r w:rsidRPr="005F22E9">
        <w:rPr>
          <w:rFonts w:cs="Arial"/>
          <w:szCs w:val="24"/>
          <w:lang w:val="en-GB"/>
        </w:rPr>
        <w:t xml:space="preserve">– the Tender for the public procurement of </w:t>
      </w:r>
      <w:r w:rsidR="002F39A4" w:rsidRPr="005F22E9">
        <w:rPr>
          <w:rFonts w:cs="Arial"/>
          <w:szCs w:val="24"/>
          <w:lang w:val="en-GB"/>
        </w:rPr>
        <w:t xml:space="preserve">Information system to support generation and sale of electricity (the Phase 2) and modernization of control and information SCADA system </w:t>
      </w:r>
      <w:r w:rsidR="00B42D7E" w:rsidRPr="005F22E9">
        <w:rPr>
          <w:rFonts w:cs="Arial"/>
          <w:szCs w:val="24"/>
          <w:lang w:val="en-GB"/>
        </w:rPr>
        <w:t xml:space="preserve"> </w:t>
      </w:r>
      <w:r w:rsidR="00ED5CEC" w:rsidRPr="005F22E9">
        <w:rPr>
          <w:rFonts w:cs="Arial"/>
          <w:szCs w:val="24"/>
          <w:lang w:val="en-GB"/>
        </w:rPr>
        <w:t xml:space="preserve">- </w:t>
      </w:r>
      <w:r w:rsidRPr="005F22E9">
        <w:rPr>
          <w:rFonts w:cs="Arial"/>
          <w:szCs w:val="24"/>
          <w:lang w:val="en-GB"/>
        </w:rPr>
        <w:t xml:space="preserve">Public Procurement number </w:t>
      </w:r>
      <w:r w:rsidR="002F39A4" w:rsidRPr="005F22E9">
        <w:rPr>
          <w:rFonts w:cs="Arial"/>
          <w:szCs w:val="24"/>
          <w:lang w:val="en-GB"/>
        </w:rPr>
        <w:t>1000/0156/2015</w:t>
      </w:r>
      <w:r w:rsidR="005C6D4C" w:rsidRPr="005F22E9">
        <w:rPr>
          <w:rFonts w:cs="Arial"/>
          <w:szCs w:val="24"/>
          <w:lang w:val="en-GB"/>
        </w:rPr>
        <w:t xml:space="preserve"> </w:t>
      </w:r>
      <w:r w:rsidR="00ED5CEC" w:rsidRPr="005F22E9">
        <w:rPr>
          <w:rFonts w:cs="Arial"/>
          <w:szCs w:val="24"/>
          <w:lang w:val="en-GB"/>
        </w:rPr>
        <w:t xml:space="preserve">– </w:t>
      </w:r>
      <w:r w:rsidRPr="005F22E9">
        <w:rPr>
          <w:rFonts w:cs="Arial"/>
          <w:szCs w:val="24"/>
          <w:lang w:val="en-US"/>
        </w:rPr>
        <w:t>DO NOT OPEN</w:t>
      </w:r>
      <w:r w:rsidR="005C4F53" w:rsidRPr="005F22E9">
        <w:rPr>
          <w:rFonts w:cs="Arial"/>
          <w:szCs w:val="24"/>
          <w:lang w:val="en-GB"/>
        </w:rPr>
        <w:t>“</w:t>
      </w:r>
      <w:r w:rsidR="00ED5CEC" w:rsidRPr="005F22E9">
        <w:rPr>
          <w:rFonts w:cs="Arial"/>
          <w:szCs w:val="24"/>
          <w:lang w:val="en-GB"/>
        </w:rPr>
        <w:t>.</w:t>
      </w:r>
    </w:p>
    <w:p w:rsidR="002C6229" w:rsidRPr="005F22E9" w:rsidRDefault="00924569" w:rsidP="002C6229">
      <w:pPr>
        <w:ind w:firstLine="708"/>
        <w:jc w:val="both"/>
        <w:rPr>
          <w:rFonts w:cs="Arial"/>
          <w:szCs w:val="24"/>
          <w:lang w:val="en-GB"/>
        </w:rPr>
      </w:pPr>
      <w:r w:rsidRPr="005F22E9">
        <w:rPr>
          <w:rFonts w:cs="Arial"/>
          <w:szCs w:val="24"/>
          <w:lang w:val="en-GB"/>
        </w:rPr>
        <w:t>In the event of amendment or addition of the submitted tender, the Employer shall throughout the tender expert evaluation consider the amendment and additions only if they have been made wholly and in accordance with the form to which they relate from the already submitted tender</w:t>
      </w:r>
      <w:r w:rsidR="005C4F53" w:rsidRPr="005F22E9">
        <w:rPr>
          <w:rFonts w:cs="Arial"/>
          <w:szCs w:val="24"/>
          <w:lang w:val="en-GB"/>
        </w:rPr>
        <w:t>.</w:t>
      </w:r>
    </w:p>
    <w:p w:rsidR="00DC48DE" w:rsidRPr="005F22E9" w:rsidRDefault="00924569" w:rsidP="002C6229">
      <w:pPr>
        <w:ind w:firstLine="708"/>
        <w:jc w:val="both"/>
        <w:rPr>
          <w:rFonts w:cs="Arial"/>
          <w:szCs w:val="24"/>
          <w:lang w:val="en-GB"/>
        </w:rPr>
      </w:pPr>
      <w:r w:rsidRPr="005F22E9">
        <w:rPr>
          <w:rFonts w:cs="Arial"/>
          <w:szCs w:val="24"/>
          <w:lang w:val="en-GB"/>
        </w:rPr>
        <w:t xml:space="preserve">Within the tender submission period, the Tenderer may revoke its already submitted tender in writing to the Employer’s address, labelled with: ‘CANCELLATION </w:t>
      </w:r>
      <w:r w:rsidR="00ED5CEC" w:rsidRPr="005F22E9">
        <w:rPr>
          <w:rFonts w:cs="Arial"/>
          <w:szCs w:val="24"/>
          <w:lang w:val="en-GB"/>
        </w:rPr>
        <w:t xml:space="preserve">- </w:t>
      </w:r>
      <w:r w:rsidRPr="005F22E9">
        <w:rPr>
          <w:rFonts w:cs="Arial"/>
          <w:szCs w:val="24"/>
          <w:lang w:val="en-GB"/>
        </w:rPr>
        <w:t xml:space="preserve">Tender for the public procurement of </w:t>
      </w:r>
      <w:r w:rsidR="002F39A4" w:rsidRPr="005F22E9">
        <w:rPr>
          <w:rFonts w:cs="Arial"/>
          <w:szCs w:val="24"/>
          <w:lang w:val="en-GB"/>
        </w:rPr>
        <w:t xml:space="preserve">Information system to support generation and sale of electricity (the Phase 2) and modernization of control and information SCADA system </w:t>
      </w:r>
      <w:r w:rsidR="00886FAE" w:rsidRPr="005F22E9">
        <w:rPr>
          <w:rFonts w:cs="Arial"/>
          <w:szCs w:val="24"/>
          <w:lang w:val="en-GB"/>
        </w:rPr>
        <w:t xml:space="preserve"> </w:t>
      </w:r>
      <w:r w:rsidR="00ED5CEC" w:rsidRPr="005F22E9">
        <w:rPr>
          <w:rFonts w:cs="Arial"/>
          <w:szCs w:val="24"/>
          <w:lang w:val="en-GB"/>
        </w:rPr>
        <w:t xml:space="preserve">- </w:t>
      </w:r>
      <w:r w:rsidRPr="005F22E9">
        <w:rPr>
          <w:rFonts w:cs="Arial"/>
          <w:szCs w:val="24"/>
          <w:lang w:val="en-GB"/>
        </w:rPr>
        <w:t xml:space="preserve">Public Procurement number </w:t>
      </w:r>
      <w:r w:rsidR="002F39A4" w:rsidRPr="005F22E9">
        <w:rPr>
          <w:rFonts w:cs="Arial"/>
          <w:szCs w:val="24"/>
          <w:lang w:val="en-GB"/>
        </w:rPr>
        <w:t>1000/0156/2015</w:t>
      </w:r>
      <w:r w:rsidR="005C6D4C" w:rsidRPr="005F22E9">
        <w:rPr>
          <w:rFonts w:cs="Arial"/>
          <w:szCs w:val="24"/>
          <w:lang w:val="en-GB"/>
        </w:rPr>
        <w:t xml:space="preserve"> </w:t>
      </w:r>
      <w:r w:rsidR="00ED5CEC" w:rsidRPr="005F22E9">
        <w:rPr>
          <w:rFonts w:cs="Arial"/>
          <w:szCs w:val="24"/>
          <w:lang w:val="en-GB"/>
        </w:rPr>
        <w:t xml:space="preserve">– </w:t>
      </w:r>
      <w:r w:rsidRPr="005F22E9">
        <w:rPr>
          <w:rFonts w:cs="Arial"/>
          <w:szCs w:val="24"/>
          <w:lang w:val="en-GB"/>
        </w:rPr>
        <w:t>DO NOT OPEN</w:t>
      </w:r>
      <w:r w:rsidR="005C4F53" w:rsidRPr="005F22E9">
        <w:rPr>
          <w:rFonts w:cs="Arial"/>
          <w:szCs w:val="24"/>
          <w:lang w:val="en-GB"/>
        </w:rPr>
        <w:t>“</w:t>
      </w:r>
      <w:r w:rsidR="00ED5CEC" w:rsidRPr="005F22E9">
        <w:rPr>
          <w:rFonts w:cs="Arial"/>
          <w:szCs w:val="24"/>
          <w:lang w:val="en-GB"/>
        </w:rPr>
        <w:t>.</w:t>
      </w:r>
    </w:p>
    <w:p w:rsidR="00790505" w:rsidRPr="005F22E9" w:rsidRDefault="00924569" w:rsidP="00071074">
      <w:pPr>
        <w:ind w:firstLine="708"/>
        <w:jc w:val="both"/>
        <w:rPr>
          <w:rFonts w:cs="Arial"/>
          <w:szCs w:val="24"/>
          <w:lang w:val="en-GB"/>
        </w:rPr>
      </w:pPr>
      <w:r w:rsidRPr="005F22E9">
        <w:rPr>
          <w:rFonts w:cs="Arial"/>
          <w:szCs w:val="24"/>
          <w:lang w:val="en-GB"/>
        </w:rPr>
        <w:t>If the Tenderer cancels an already submitted tender prior to the expiry of the tender submission period, the Employer shall not open this tender, and it shall return it unopened to the Tenderer</w:t>
      </w:r>
      <w:r w:rsidR="005F4261" w:rsidRPr="005F22E9">
        <w:rPr>
          <w:rFonts w:cs="Arial"/>
          <w:szCs w:val="24"/>
          <w:lang w:val="en-GB"/>
        </w:rPr>
        <w:t>.</w:t>
      </w:r>
    </w:p>
    <w:p w:rsidR="00AA3E74" w:rsidRPr="005F22E9" w:rsidRDefault="00924569" w:rsidP="00A6216A">
      <w:pPr>
        <w:ind w:firstLine="708"/>
        <w:jc w:val="both"/>
        <w:rPr>
          <w:rFonts w:cs="Arial"/>
          <w:b/>
          <w:szCs w:val="24"/>
          <w:lang w:val="en-GB"/>
        </w:rPr>
      </w:pPr>
      <w:r w:rsidRPr="005F22E9">
        <w:rPr>
          <w:rFonts w:cs="Arial"/>
          <w:szCs w:val="24"/>
          <w:lang w:val="en-GB"/>
        </w:rPr>
        <w:t xml:space="preserve">If the Tenderer amends or revokes the submitted tender after the tender submission period has expired, the Employer shall collect the </w:t>
      </w:r>
      <w:r w:rsidR="00B179CE" w:rsidRPr="005F22E9">
        <w:rPr>
          <w:rFonts w:cs="Arial"/>
          <w:szCs w:val="24"/>
          <w:lang w:val="en-GB"/>
        </w:rPr>
        <w:t xml:space="preserve">security instrument </w:t>
      </w:r>
      <w:r w:rsidR="00B179CE" w:rsidRPr="005F22E9">
        <w:rPr>
          <w:rFonts w:cs="Arial"/>
          <w:szCs w:val="24"/>
          <w:lang w:val="en-US"/>
        </w:rPr>
        <w:t xml:space="preserve">provided as </w:t>
      </w:r>
      <w:r w:rsidR="00D56654" w:rsidRPr="005F22E9">
        <w:rPr>
          <w:rFonts w:cs="Arial"/>
          <w:szCs w:val="24"/>
          <w:lang w:val="en-GB"/>
        </w:rPr>
        <w:t xml:space="preserve">Tender </w:t>
      </w:r>
      <w:r w:rsidRPr="005F22E9">
        <w:rPr>
          <w:rFonts w:cs="Arial"/>
          <w:szCs w:val="24"/>
          <w:lang w:val="en-GB"/>
        </w:rPr>
        <w:t>Bond</w:t>
      </w:r>
      <w:r w:rsidR="00F03072" w:rsidRPr="005F22E9">
        <w:rPr>
          <w:rFonts w:cs="Arial"/>
          <w:szCs w:val="24"/>
          <w:lang w:val="en-GB"/>
        </w:rPr>
        <w:t>.</w:t>
      </w:r>
      <w:bookmarkStart w:id="184" w:name="_Toc297798707"/>
    </w:p>
    <w:p w:rsidR="006C303D" w:rsidRPr="005F22E9" w:rsidRDefault="006C303D" w:rsidP="00071074">
      <w:pPr>
        <w:suppressAutoHyphens w:val="0"/>
        <w:rPr>
          <w:rFonts w:cs="Arial"/>
          <w:b/>
          <w:szCs w:val="24"/>
          <w:lang w:val="en-GB"/>
        </w:rPr>
      </w:pPr>
    </w:p>
    <w:p w:rsidR="004973F2" w:rsidRPr="005F22E9" w:rsidRDefault="00924569" w:rsidP="00DA1E07">
      <w:pPr>
        <w:pStyle w:val="Heading2"/>
        <w:rPr>
          <w:lang w:val="en-GB"/>
        </w:rPr>
      </w:pPr>
      <w:bookmarkStart w:id="185" w:name="_Toc442110064"/>
      <w:bookmarkEnd w:id="184"/>
      <w:r w:rsidRPr="005F22E9">
        <w:rPr>
          <w:lang w:val="en-GB"/>
        </w:rPr>
        <w:t>LOTS</w:t>
      </w:r>
      <w:bookmarkEnd w:id="185"/>
    </w:p>
    <w:p w:rsidR="004973F2" w:rsidRPr="005F22E9" w:rsidRDefault="004973F2" w:rsidP="004973F2">
      <w:pPr>
        <w:jc w:val="both"/>
        <w:rPr>
          <w:rFonts w:cs="Arial"/>
          <w:szCs w:val="24"/>
          <w:lang w:val="en-GB"/>
        </w:rPr>
      </w:pPr>
    </w:p>
    <w:p w:rsidR="004973F2" w:rsidRPr="005F22E9" w:rsidRDefault="00924569" w:rsidP="004973F2">
      <w:pPr>
        <w:ind w:firstLine="708"/>
        <w:jc w:val="both"/>
        <w:rPr>
          <w:rFonts w:cs="Arial"/>
          <w:szCs w:val="24"/>
          <w:lang w:val="en-GB"/>
        </w:rPr>
      </w:pPr>
      <w:r w:rsidRPr="005F22E9">
        <w:rPr>
          <w:rFonts w:cs="Arial"/>
          <w:szCs w:val="24"/>
          <w:lang w:val="en-GB"/>
        </w:rPr>
        <w:t>Subject Public Procurement is not formed per lots</w:t>
      </w:r>
      <w:r w:rsidR="004973F2" w:rsidRPr="005F22E9">
        <w:rPr>
          <w:rFonts w:cs="Arial"/>
          <w:szCs w:val="24"/>
          <w:lang w:val="en-GB"/>
        </w:rPr>
        <w:t>.</w:t>
      </w:r>
    </w:p>
    <w:p w:rsidR="00DC3B25" w:rsidRPr="005F22E9" w:rsidRDefault="00DC3B25" w:rsidP="001C4B47">
      <w:pPr>
        <w:ind w:firstLine="720"/>
        <w:jc w:val="both"/>
        <w:rPr>
          <w:rFonts w:cs="Arial"/>
          <w:szCs w:val="24"/>
          <w:lang w:val="en-GB"/>
        </w:rPr>
      </w:pPr>
    </w:p>
    <w:p w:rsidR="004973F2" w:rsidRPr="005F22E9" w:rsidRDefault="00924569" w:rsidP="00924569">
      <w:pPr>
        <w:pStyle w:val="Heading2"/>
        <w:rPr>
          <w:lang w:val="en-GB"/>
        </w:rPr>
      </w:pPr>
      <w:bookmarkStart w:id="186" w:name="_Toc442110065"/>
      <w:bookmarkStart w:id="187" w:name="_Toc438598625"/>
      <w:r w:rsidRPr="005F22E9">
        <w:rPr>
          <w:lang w:val="en-GB"/>
        </w:rPr>
        <w:t>TENDER WITH VARIANTS</w:t>
      </w:r>
      <w:bookmarkEnd w:id="186"/>
      <w:r w:rsidRPr="005F22E9">
        <w:rPr>
          <w:lang w:val="en-GB"/>
        </w:rPr>
        <w:t xml:space="preserve"> </w:t>
      </w:r>
      <w:bookmarkEnd w:id="187"/>
      <w:r w:rsidR="004973F2" w:rsidRPr="005F22E9">
        <w:rPr>
          <w:lang w:val="en-GB"/>
        </w:rPr>
        <w:t xml:space="preserve"> </w:t>
      </w:r>
    </w:p>
    <w:p w:rsidR="00CD7631" w:rsidRPr="005F22E9" w:rsidRDefault="00CD7631" w:rsidP="006A6575">
      <w:pPr>
        <w:ind w:firstLine="708"/>
        <w:rPr>
          <w:rFonts w:cs="Arial"/>
          <w:szCs w:val="24"/>
          <w:lang w:val="en-GB"/>
        </w:rPr>
      </w:pPr>
    </w:p>
    <w:p w:rsidR="006A6575" w:rsidRPr="005F22E9" w:rsidRDefault="00924569" w:rsidP="006A6575">
      <w:pPr>
        <w:ind w:firstLine="708"/>
        <w:rPr>
          <w:rFonts w:cs="Arial"/>
          <w:szCs w:val="24"/>
          <w:lang w:val="en-GB"/>
        </w:rPr>
      </w:pPr>
      <w:r w:rsidRPr="005F22E9">
        <w:rPr>
          <w:rFonts w:cs="Arial"/>
          <w:szCs w:val="24"/>
          <w:lang w:val="en-GB"/>
        </w:rPr>
        <w:t>Tender with variants is not permitted</w:t>
      </w:r>
      <w:r w:rsidR="004973F2" w:rsidRPr="005F22E9">
        <w:rPr>
          <w:rFonts w:cs="Arial"/>
          <w:szCs w:val="24"/>
          <w:lang w:val="en-GB"/>
        </w:rPr>
        <w:t xml:space="preserve">. </w:t>
      </w:r>
    </w:p>
    <w:p w:rsidR="00636C2C" w:rsidRPr="005F22E9" w:rsidRDefault="00636C2C" w:rsidP="006A6575">
      <w:pPr>
        <w:ind w:firstLine="708"/>
        <w:rPr>
          <w:rFonts w:cs="Arial"/>
          <w:szCs w:val="24"/>
          <w:lang w:val="en-GB"/>
        </w:rPr>
      </w:pPr>
    </w:p>
    <w:p w:rsidR="004973F2" w:rsidRPr="005F22E9" w:rsidRDefault="00924569" w:rsidP="00102926">
      <w:pPr>
        <w:pStyle w:val="Heading2"/>
        <w:rPr>
          <w:lang w:val="en-GB"/>
        </w:rPr>
      </w:pPr>
      <w:bookmarkStart w:id="188" w:name="_Toc438598626"/>
      <w:bookmarkStart w:id="189" w:name="_Toc442110066"/>
      <w:r w:rsidRPr="005F22E9">
        <w:rPr>
          <w:lang w:val="en-GB"/>
        </w:rPr>
        <w:t>TENDER SUBMISSION DEADLINE AND TENDER OPENING</w:t>
      </w:r>
      <w:bookmarkEnd w:id="188"/>
      <w:bookmarkEnd w:id="189"/>
    </w:p>
    <w:p w:rsidR="004973F2" w:rsidRPr="005F22E9" w:rsidRDefault="004973F2" w:rsidP="004973F2">
      <w:pPr>
        <w:tabs>
          <w:tab w:val="left" w:pos="993"/>
        </w:tabs>
        <w:jc w:val="both"/>
        <w:rPr>
          <w:rFonts w:cs="Arial"/>
          <w:szCs w:val="24"/>
          <w:lang w:val="en-GB"/>
        </w:rPr>
      </w:pPr>
    </w:p>
    <w:p w:rsidR="0099601D" w:rsidRPr="005F22E9" w:rsidRDefault="00FC31E7" w:rsidP="001C4B47">
      <w:pPr>
        <w:ind w:firstLine="720"/>
        <w:jc w:val="both"/>
        <w:rPr>
          <w:rFonts w:cs="Arial"/>
          <w:lang w:val="en-GB"/>
        </w:rPr>
      </w:pPr>
      <w:r w:rsidRPr="005F22E9">
        <w:rPr>
          <w:rFonts w:cs="Arial"/>
          <w:noProof/>
          <w:lang w:val="en-GB"/>
        </w:rPr>
        <w:t xml:space="preserve">Employer has issued Pre-Announcement No. </w:t>
      </w:r>
      <w:r w:rsidR="002F39A4" w:rsidRPr="005F22E9">
        <w:rPr>
          <w:rFonts w:cs="Arial"/>
          <w:noProof/>
          <w:lang w:val="en-GB"/>
        </w:rPr>
        <w:t>1650/1-15</w:t>
      </w:r>
      <w:r w:rsidR="0099601D" w:rsidRPr="005F22E9">
        <w:rPr>
          <w:rFonts w:cs="Arial"/>
          <w:noProof/>
          <w:lang w:val="en-GB"/>
        </w:rPr>
        <w:t xml:space="preserve"> </w:t>
      </w:r>
      <w:r w:rsidRPr="005F22E9">
        <w:rPr>
          <w:rFonts w:cs="Arial"/>
          <w:noProof/>
          <w:lang w:val="en-GB"/>
        </w:rPr>
        <w:t>dated</w:t>
      </w:r>
      <w:r w:rsidR="0099601D" w:rsidRPr="005F22E9">
        <w:rPr>
          <w:rFonts w:cs="Arial"/>
          <w:noProof/>
          <w:lang w:val="en-GB"/>
        </w:rPr>
        <w:t xml:space="preserve"> </w:t>
      </w:r>
      <w:r w:rsidR="002F39A4" w:rsidRPr="005F22E9">
        <w:rPr>
          <w:rFonts w:cs="Arial"/>
          <w:noProof/>
          <w:lang w:val="en-GB"/>
        </w:rPr>
        <w:t>23.03</w:t>
      </w:r>
      <w:r w:rsidR="0099601D" w:rsidRPr="005F22E9">
        <w:rPr>
          <w:rFonts w:cs="Arial"/>
          <w:noProof/>
          <w:lang w:val="en-GB"/>
        </w:rPr>
        <w:t>.2015</w:t>
      </w:r>
      <w:r w:rsidRPr="005F22E9">
        <w:rPr>
          <w:rFonts w:cs="Arial"/>
          <w:noProof/>
          <w:lang w:val="en-GB"/>
        </w:rPr>
        <w:t>, on Intent to implement the subject procurement at the Public Procurement Portal and website of the Employer</w:t>
      </w:r>
      <w:r w:rsidR="0099601D" w:rsidRPr="005F22E9">
        <w:rPr>
          <w:rFonts w:cs="Arial"/>
          <w:lang w:val="en-GB"/>
        </w:rPr>
        <w:t xml:space="preserve">. </w:t>
      </w:r>
    </w:p>
    <w:p w:rsidR="004973F2" w:rsidRPr="005F22E9" w:rsidRDefault="00FC31E7" w:rsidP="001C4B47">
      <w:pPr>
        <w:ind w:firstLine="720"/>
        <w:jc w:val="both"/>
        <w:rPr>
          <w:rFonts w:cs="Arial"/>
          <w:szCs w:val="24"/>
          <w:lang w:val="en-GB"/>
        </w:rPr>
      </w:pPr>
      <w:r w:rsidRPr="005F22E9">
        <w:rPr>
          <w:rFonts w:cs="Arial"/>
          <w:szCs w:val="24"/>
          <w:lang w:val="en-GB"/>
        </w:rPr>
        <w:t>A timely tender is deemed to be a tender received and sealed with a receipt stamp by the Employer’s records division, no later than 12h</w:t>
      </w:r>
      <w:r w:rsidR="007E4A7E" w:rsidRPr="005F22E9">
        <w:rPr>
          <w:rFonts w:cs="Arial"/>
          <w:szCs w:val="24"/>
          <w:lang w:val="en-GB"/>
        </w:rPr>
        <w:t>rs</w:t>
      </w:r>
      <w:r w:rsidRPr="005F22E9">
        <w:rPr>
          <w:rFonts w:cs="Arial"/>
          <w:szCs w:val="24"/>
          <w:lang w:val="en-GB"/>
        </w:rPr>
        <w:t xml:space="preserve"> within </w:t>
      </w:r>
      <w:r w:rsidR="001C70D3" w:rsidRPr="005F22E9">
        <w:rPr>
          <w:rFonts w:cs="Arial"/>
          <w:szCs w:val="24"/>
          <w:lang w:val="en-GB"/>
        </w:rPr>
        <w:t>20</w:t>
      </w:r>
      <w:r w:rsidR="004973F2" w:rsidRPr="005F22E9">
        <w:rPr>
          <w:rFonts w:cs="Arial"/>
          <w:szCs w:val="24"/>
          <w:lang w:val="en-GB"/>
        </w:rPr>
        <w:t xml:space="preserve"> (</w:t>
      </w:r>
      <w:r w:rsidRPr="005F22E9">
        <w:rPr>
          <w:rFonts w:cs="Arial"/>
          <w:szCs w:val="24"/>
          <w:lang w:val="en-GB"/>
        </w:rPr>
        <w:t>in words</w:t>
      </w:r>
      <w:r w:rsidR="004973F2" w:rsidRPr="005F22E9">
        <w:rPr>
          <w:rFonts w:cs="Arial"/>
          <w:szCs w:val="24"/>
          <w:lang w:val="en-GB"/>
        </w:rPr>
        <w:t xml:space="preserve">: </w:t>
      </w:r>
      <w:r w:rsidRPr="005F22E9">
        <w:rPr>
          <w:rFonts w:cs="Arial"/>
          <w:szCs w:val="24"/>
          <w:lang w:val="en-GB"/>
        </w:rPr>
        <w:t>twenty</w:t>
      </w:r>
      <w:r w:rsidR="004973F2" w:rsidRPr="005F22E9">
        <w:rPr>
          <w:rFonts w:cs="Arial"/>
          <w:szCs w:val="24"/>
          <w:lang w:val="en-GB"/>
        </w:rPr>
        <w:t xml:space="preserve">) </w:t>
      </w:r>
      <w:r w:rsidR="007E4A7E" w:rsidRPr="005F22E9">
        <w:rPr>
          <w:rFonts w:cs="Arial"/>
          <w:szCs w:val="24"/>
          <w:lang w:val="en-GB"/>
        </w:rPr>
        <w:t>days from the day of publishing Invitation to Tender on Public Procurement Portal, regardless of the sending method</w:t>
      </w:r>
      <w:r w:rsidR="004973F2" w:rsidRPr="005F22E9">
        <w:rPr>
          <w:rFonts w:cs="Arial"/>
          <w:szCs w:val="24"/>
          <w:lang w:val="en-GB"/>
        </w:rPr>
        <w:t xml:space="preserve">. </w:t>
      </w:r>
    </w:p>
    <w:p w:rsidR="004973F2" w:rsidRPr="005F22E9" w:rsidRDefault="007E4A7E" w:rsidP="004973F2">
      <w:pPr>
        <w:ind w:firstLine="710"/>
        <w:jc w:val="both"/>
        <w:rPr>
          <w:rFonts w:cs="Arial"/>
          <w:b/>
          <w:szCs w:val="24"/>
          <w:lang w:val="en-GB"/>
        </w:rPr>
      </w:pPr>
      <w:r w:rsidRPr="005F22E9">
        <w:rPr>
          <w:rFonts w:cs="Arial"/>
          <w:szCs w:val="24"/>
          <w:lang w:val="en-GB"/>
        </w:rPr>
        <w:t xml:space="preserve">Having in mind that the Invitation to Tender for subject procurement was published on </w:t>
      </w:r>
      <w:r w:rsidR="002F39A4" w:rsidRPr="005F22E9">
        <w:rPr>
          <w:rFonts w:cs="Arial"/>
          <w:szCs w:val="24"/>
          <w:lang w:val="en-GB"/>
        </w:rPr>
        <w:t>14.01</w:t>
      </w:r>
      <w:r w:rsidR="00003023" w:rsidRPr="005F22E9">
        <w:rPr>
          <w:rFonts w:cs="Arial"/>
          <w:szCs w:val="24"/>
          <w:lang w:val="en-GB"/>
        </w:rPr>
        <w:t>.201</w:t>
      </w:r>
      <w:r w:rsidR="002F39A4" w:rsidRPr="005F22E9">
        <w:rPr>
          <w:rFonts w:cs="Arial"/>
          <w:szCs w:val="24"/>
          <w:lang w:val="en-GB"/>
        </w:rPr>
        <w:t>6.</w:t>
      </w:r>
      <w:r w:rsidRPr="005F22E9">
        <w:rPr>
          <w:rFonts w:cs="Arial"/>
          <w:szCs w:val="24"/>
          <w:lang w:val="en-GB"/>
        </w:rPr>
        <w:t xml:space="preserve"> the Public Procurement Portal, the deadline for Tender submission is</w:t>
      </w:r>
      <w:r w:rsidR="004973F2" w:rsidRPr="005F22E9">
        <w:rPr>
          <w:rFonts w:cs="Arial"/>
          <w:szCs w:val="24"/>
          <w:lang w:val="en-GB"/>
        </w:rPr>
        <w:t xml:space="preserve"> </w:t>
      </w:r>
      <w:r w:rsidR="002F39A4" w:rsidRPr="005F22E9">
        <w:rPr>
          <w:rFonts w:cs="Arial"/>
          <w:b/>
          <w:szCs w:val="24"/>
          <w:lang w:val="en-GB"/>
        </w:rPr>
        <w:t>03.02</w:t>
      </w:r>
      <w:r w:rsidR="004973F2" w:rsidRPr="005F22E9">
        <w:rPr>
          <w:rFonts w:cs="Arial"/>
          <w:b/>
          <w:szCs w:val="24"/>
          <w:lang w:val="en-GB"/>
        </w:rPr>
        <w:t>.</w:t>
      </w:r>
      <w:r w:rsidR="002F39A4" w:rsidRPr="005F22E9">
        <w:rPr>
          <w:rFonts w:cs="Arial"/>
          <w:b/>
          <w:szCs w:val="24"/>
          <w:lang w:val="en-GB"/>
        </w:rPr>
        <w:t>2016.</w:t>
      </w:r>
      <w:r w:rsidRPr="005F22E9">
        <w:rPr>
          <w:rFonts w:cs="Arial"/>
          <w:b/>
          <w:szCs w:val="24"/>
          <w:lang w:val="en-GB"/>
        </w:rPr>
        <w:t xml:space="preserve"> until 12:00 hrs</w:t>
      </w:r>
      <w:r w:rsidR="004973F2" w:rsidRPr="005F22E9">
        <w:rPr>
          <w:rFonts w:cs="Arial"/>
          <w:b/>
          <w:szCs w:val="24"/>
          <w:lang w:val="en-GB"/>
        </w:rPr>
        <w:t>.</w:t>
      </w:r>
    </w:p>
    <w:p w:rsidR="004973F2" w:rsidRPr="005F22E9" w:rsidRDefault="007E4A7E" w:rsidP="001C4B47">
      <w:pPr>
        <w:ind w:firstLine="720"/>
        <w:jc w:val="both"/>
        <w:rPr>
          <w:rFonts w:cs="Arial"/>
          <w:szCs w:val="24"/>
          <w:lang w:val="en-GB"/>
        </w:rPr>
      </w:pPr>
      <w:r w:rsidRPr="005F22E9">
        <w:rPr>
          <w:rFonts w:cs="Arial"/>
          <w:szCs w:val="24"/>
          <w:lang w:val="en-GB"/>
        </w:rPr>
        <w:t>If the Tender is submitted after the expiry of the tender submission deadline indicated in the Invitation and the Tender Documents, it shall be considered as untimely, while the Employer shall after the finalization of the tender opening procedure return it to the Tenderer unopened, with an indication that it was not submitted in time</w:t>
      </w:r>
      <w:r w:rsidR="004973F2" w:rsidRPr="005F22E9">
        <w:rPr>
          <w:rFonts w:cs="Arial"/>
          <w:szCs w:val="24"/>
          <w:lang w:val="en-GB"/>
        </w:rPr>
        <w:t>.</w:t>
      </w:r>
    </w:p>
    <w:p w:rsidR="004973F2" w:rsidRPr="005F22E9" w:rsidRDefault="007E4A7E" w:rsidP="001C4B47">
      <w:pPr>
        <w:ind w:firstLine="720"/>
        <w:jc w:val="both"/>
        <w:rPr>
          <w:rFonts w:cs="Arial"/>
          <w:szCs w:val="24"/>
          <w:lang w:val="en-GB"/>
        </w:rPr>
      </w:pPr>
      <w:r w:rsidRPr="005F22E9">
        <w:rPr>
          <w:rFonts w:cs="Arial"/>
          <w:szCs w:val="24"/>
          <w:lang w:val="en-GB"/>
        </w:rPr>
        <w:t>Public Procurement Committee shall open timely submitted tenders publicly on</w:t>
      </w:r>
      <w:r w:rsidR="004973F2" w:rsidRPr="005F22E9">
        <w:rPr>
          <w:rFonts w:cs="Arial"/>
          <w:szCs w:val="24"/>
          <w:lang w:val="en-GB"/>
        </w:rPr>
        <w:t xml:space="preserve"> </w:t>
      </w:r>
      <w:r w:rsidR="002F39A4" w:rsidRPr="005F22E9">
        <w:rPr>
          <w:rFonts w:cs="Arial"/>
          <w:b/>
          <w:szCs w:val="24"/>
          <w:lang w:val="en-GB"/>
        </w:rPr>
        <w:t>03.02</w:t>
      </w:r>
      <w:r w:rsidR="003D6480" w:rsidRPr="005F22E9">
        <w:rPr>
          <w:rFonts w:cs="Arial"/>
          <w:b/>
          <w:szCs w:val="24"/>
          <w:lang w:val="en-GB"/>
        </w:rPr>
        <w:t>.</w:t>
      </w:r>
      <w:r w:rsidR="002F39A4" w:rsidRPr="005F22E9">
        <w:rPr>
          <w:rFonts w:cs="Arial"/>
          <w:b/>
          <w:szCs w:val="24"/>
          <w:lang w:val="en-GB"/>
        </w:rPr>
        <w:t>2016.</w:t>
      </w:r>
      <w:r w:rsidR="00770350" w:rsidRPr="005F22E9">
        <w:rPr>
          <w:rFonts w:cs="Arial"/>
          <w:b/>
          <w:szCs w:val="24"/>
          <w:lang w:val="en-GB"/>
        </w:rPr>
        <w:t xml:space="preserve"> </w:t>
      </w:r>
      <w:r w:rsidRPr="005F22E9">
        <w:rPr>
          <w:rFonts w:cs="Arial"/>
          <w:b/>
          <w:szCs w:val="24"/>
          <w:lang w:val="en-GB"/>
        </w:rPr>
        <w:t xml:space="preserve">at 12:30hrs </w:t>
      </w:r>
      <w:r w:rsidR="004973F2" w:rsidRPr="005F22E9">
        <w:rPr>
          <w:rFonts w:cs="Arial"/>
          <w:szCs w:val="24"/>
          <w:lang w:val="en-GB"/>
        </w:rPr>
        <w:t xml:space="preserve"> </w:t>
      </w:r>
      <w:r w:rsidRPr="005F22E9">
        <w:rPr>
          <w:rFonts w:cs="Arial"/>
          <w:szCs w:val="24"/>
          <w:lang w:val="en-GB"/>
        </w:rPr>
        <w:t>at the premises of Javno preduzeće “Elektroprivreda Srbije“, Beograd, Balkanska 13</w:t>
      </w:r>
      <w:r w:rsidR="002F39A4" w:rsidRPr="005F22E9">
        <w:rPr>
          <w:rFonts w:cs="Arial"/>
          <w:szCs w:val="24"/>
          <w:lang w:val="en-GB"/>
        </w:rPr>
        <w:t>.</w:t>
      </w:r>
    </w:p>
    <w:p w:rsidR="004973F2" w:rsidRPr="005F22E9" w:rsidRDefault="007E4A7E" w:rsidP="001C4B47">
      <w:pPr>
        <w:ind w:firstLine="720"/>
        <w:jc w:val="both"/>
        <w:rPr>
          <w:rFonts w:cs="Arial"/>
          <w:szCs w:val="24"/>
          <w:lang w:val="en-GB"/>
        </w:rPr>
      </w:pPr>
      <w:r w:rsidRPr="005F22E9">
        <w:rPr>
          <w:rFonts w:cs="Arial"/>
          <w:szCs w:val="24"/>
          <w:lang w:val="en-GB"/>
        </w:rPr>
        <w:t>Tenderers’ representatives taking part in the public tender opening procedure shall prior to the public tender opening procedure submit a power of attorney in writing for the participation in this procedure to the Public Procurement Committee issued on the Tenderer’s letterhead, filed, sealed and signed by the authorized person of Tenderer</w:t>
      </w:r>
      <w:r w:rsidR="00AA1326" w:rsidRPr="005F22E9">
        <w:rPr>
          <w:rFonts w:cs="Arial"/>
          <w:szCs w:val="24"/>
          <w:lang w:val="en-GB"/>
        </w:rPr>
        <w:t>s</w:t>
      </w:r>
      <w:r w:rsidRPr="005F22E9">
        <w:rPr>
          <w:rFonts w:cs="Arial"/>
          <w:szCs w:val="24"/>
          <w:lang w:val="en-GB"/>
        </w:rPr>
        <w:t xml:space="preserve">’ representatives taking part in the public tender opening procedure shall prior to the public tender opening procedure submit a Power of Attorney in writing for the participation in this procedure to the Public Procurement Committee issued on the Tenderer’s letterhead, filed, sealed and signed by the authorized person of the Tenderer or </w:t>
      </w:r>
      <w:r w:rsidRPr="005F22E9">
        <w:rPr>
          <w:rFonts w:eastAsia="TimesNewRomanPSMT" w:cs="Arial"/>
          <w:bCs/>
          <w:kern w:val="1"/>
          <w:lang w:val="en-GB"/>
        </w:rPr>
        <w:t xml:space="preserve">another representative entered in the register of the competent authority or person authorized by the legal representative with submission of Power of </w:t>
      </w:r>
      <w:r w:rsidRPr="005F22E9">
        <w:rPr>
          <w:rStyle w:val="usercontent"/>
        </w:rPr>
        <w:t>Attorney</w:t>
      </w:r>
      <w:r w:rsidRPr="005F22E9">
        <w:rPr>
          <w:rFonts w:eastAsia="TimesNewRomanPSMT" w:cs="Arial"/>
          <w:bCs/>
          <w:kern w:val="1"/>
          <w:lang w:val="en-GB"/>
        </w:rPr>
        <w:t xml:space="preserve"> in tender</w:t>
      </w:r>
      <w:r w:rsidR="00AE3287" w:rsidRPr="005F22E9">
        <w:rPr>
          <w:rFonts w:cs="Arial"/>
          <w:szCs w:val="24"/>
          <w:lang w:val="en-GB"/>
        </w:rPr>
        <w:t>.</w:t>
      </w:r>
    </w:p>
    <w:p w:rsidR="004973F2" w:rsidRPr="005F22E9" w:rsidRDefault="007E4A7E" w:rsidP="00AA1326">
      <w:pPr>
        <w:tabs>
          <w:tab w:val="left" w:pos="6570"/>
        </w:tabs>
        <w:ind w:firstLine="710"/>
        <w:jc w:val="both"/>
        <w:rPr>
          <w:rFonts w:cs="Arial"/>
          <w:szCs w:val="24"/>
          <w:lang w:val="en-GB"/>
        </w:rPr>
      </w:pPr>
      <w:r w:rsidRPr="005F22E9">
        <w:rPr>
          <w:rFonts w:cs="Arial"/>
          <w:szCs w:val="24"/>
          <w:lang w:val="en-GB"/>
        </w:rPr>
        <w:t xml:space="preserve">Public Procurement Committee shall take minutes </w:t>
      </w:r>
      <w:r w:rsidR="0066659C" w:rsidRPr="005F22E9">
        <w:rPr>
          <w:rFonts w:cs="Arial"/>
          <w:szCs w:val="24"/>
          <w:lang w:val="en-GB"/>
        </w:rPr>
        <w:t>of Tender</w:t>
      </w:r>
      <w:r w:rsidRPr="005F22E9">
        <w:rPr>
          <w:rFonts w:cs="Arial"/>
          <w:szCs w:val="24"/>
          <w:lang w:val="en-GB"/>
        </w:rPr>
        <w:t xml:space="preserve"> opening containing the data stipulated by the Law</w:t>
      </w:r>
      <w:r w:rsidR="004973F2" w:rsidRPr="005F22E9">
        <w:rPr>
          <w:rFonts w:cs="Arial"/>
          <w:szCs w:val="24"/>
          <w:lang w:val="en-GB"/>
        </w:rPr>
        <w:t>.</w:t>
      </w:r>
    </w:p>
    <w:p w:rsidR="004973F2" w:rsidRPr="005F22E9" w:rsidRDefault="007E4A7E" w:rsidP="004973F2">
      <w:pPr>
        <w:ind w:firstLine="710"/>
        <w:jc w:val="both"/>
        <w:rPr>
          <w:rFonts w:cs="Arial"/>
          <w:szCs w:val="24"/>
          <w:lang w:val="en-GB"/>
        </w:rPr>
      </w:pPr>
      <w:r w:rsidRPr="005F22E9">
        <w:rPr>
          <w:rFonts w:cs="Arial"/>
          <w:lang w:val="en-GB"/>
        </w:rPr>
        <w:t xml:space="preserve">Minutes </w:t>
      </w:r>
      <w:r w:rsidR="0066659C" w:rsidRPr="005F22E9">
        <w:rPr>
          <w:rFonts w:cs="Arial"/>
          <w:lang w:val="en-GB"/>
        </w:rPr>
        <w:t>of the Tender</w:t>
      </w:r>
      <w:r w:rsidRPr="005F22E9">
        <w:rPr>
          <w:rFonts w:cs="Arial"/>
          <w:lang w:val="en-GB"/>
        </w:rPr>
        <w:t xml:space="preserve"> opening is signed by members of the Committee and authorized representatives </w:t>
      </w:r>
      <w:r w:rsidR="0066659C" w:rsidRPr="005F22E9">
        <w:rPr>
          <w:rFonts w:cs="Arial"/>
          <w:lang w:val="en-GB"/>
        </w:rPr>
        <w:t>of the Tender</w:t>
      </w:r>
      <w:r w:rsidRPr="005F22E9">
        <w:rPr>
          <w:rFonts w:cs="Arial"/>
          <w:lang w:val="en-GB"/>
        </w:rPr>
        <w:t>er that take over the copy of the Minutes</w:t>
      </w:r>
      <w:r w:rsidR="004973F2" w:rsidRPr="005F22E9">
        <w:rPr>
          <w:rFonts w:cs="Arial"/>
          <w:lang w:val="en-GB"/>
        </w:rPr>
        <w:t>.</w:t>
      </w:r>
    </w:p>
    <w:p w:rsidR="004973F2" w:rsidRPr="005F22E9" w:rsidRDefault="007E4A7E" w:rsidP="004973F2">
      <w:pPr>
        <w:ind w:firstLine="709"/>
        <w:jc w:val="both"/>
        <w:rPr>
          <w:rFonts w:cs="Arial"/>
          <w:szCs w:val="24"/>
          <w:lang w:val="en-GB"/>
        </w:rPr>
      </w:pPr>
      <w:r w:rsidRPr="005F22E9">
        <w:rPr>
          <w:rFonts w:cs="Arial"/>
          <w:szCs w:val="24"/>
          <w:lang w:val="en-GB"/>
        </w:rPr>
        <w:t>The Employer shall within three days after the Tender opening procedure has been finalized send the tender opening Minutes by post or e-mail to the tenderers who did not participate in the tender opening procedure</w:t>
      </w:r>
      <w:r w:rsidR="004973F2" w:rsidRPr="005F22E9">
        <w:rPr>
          <w:rFonts w:cs="Arial"/>
          <w:szCs w:val="24"/>
          <w:lang w:val="en-GB"/>
        </w:rPr>
        <w:t>.</w:t>
      </w:r>
    </w:p>
    <w:p w:rsidR="003D6480" w:rsidRPr="005F22E9" w:rsidRDefault="003D6480" w:rsidP="004973F2">
      <w:pPr>
        <w:ind w:firstLine="709"/>
        <w:jc w:val="both"/>
        <w:rPr>
          <w:rFonts w:cs="Arial"/>
          <w:szCs w:val="24"/>
          <w:lang w:val="en-GB"/>
        </w:rPr>
      </w:pPr>
    </w:p>
    <w:p w:rsidR="00840364" w:rsidRPr="005F22E9" w:rsidRDefault="007E4A7E" w:rsidP="00102926">
      <w:pPr>
        <w:pStyle w:val="Heading2"/>
        <w:rPr>
          <w:lang w:val="en-GB"/>
        </w:rPr>
      </w:pPr>
      <w:bookmarkStart w:id="190" w:name="_Toc438598627"/>
      <w:bookmarkStart w:id="191" w:name="_Toc442110067"/>
      <w:r w:rsidRPr="005F22E9">
        <w:rPr>
          <w:lang w:val="en-GB"/>
        </w:rPr>
        <w:t>SUBCONTRACTORS</w:t>
      </w:r>
      <w:bookmarkEnd w:id="190"/>
      <w:bookmarkEnd w:id="191"/>
    </w:p>
    <w:p w:rsidR="00840364" w:rsidRPr="005F22E9" w:rsidRDefault="00840364" w:rsidP="00840364">
      <w:pPr>
        <w:rPr>
          <w:rFonts w:cs="Arial"/>
          <w:szCs w:val="24"/>
          <w:lang w:val="en-GB"/>
        </w:rPr>
      </w:pPr>
    </w:p>
    <w:p w:rsidR="00840364" w:rsidRPr="005F22E9" w:rsidRDefault="007E4A7E" w:rsidP="001C4B47">
      <w:pPr>
        <w:ind w:firstLine="720"/>
        <w:jc w:val="both"/>
        <w:rPr>
          <w:rFonts w:cs="Arial"/>
          <w:szCs w:val="24"/>
          <w:lang w:val="en-GB"/>
        </w:rPr>
      </w:pPr>
      <w:r w:rsidRPr="005F22E9">
        <w:rPr>
          <w:rFonts w:cs="Arial"/>
          <w:szCs w:val="24"/>
          <w:lang w:val="en-GB"/>
        </w:rPr>
        <w:t>If Tenderer states in the tender that it shall trust the Subcontractor to perform partial execution of the procurement, it shall state the name of the Subcontractor, and if the Contract between the Employer and Tenderer is concluded, that Subcontractor shall be stated in the Contract</w:t>
      </w:r>
      <w:r w:rsidR="00315EBA" w:rsidRPr="005F22E9">
        <w:rPr>
          <w:rFonts w:cs="Arial"/>
          <w:szCs w:val="24"/>
          <w:lang w:val="en-GB"/>
        </w:rPr>
        <w:t>.</w:t>
      </w:r>
    </w:p>
    <w:p w:rsidR="00840364" w:rsidRPr="005F22E9" w:rsidRDefault="007E4A7E" w:rsidP="001C4B47">
      <w:pPr>
        <w:ind w:firstLine="720"/>
        <w:jc w:val="both"/>
        <w:rPr>
          <w:rFonts w:cs="Arial"/>
          <w:szCs w:val="24"/>
          <w:lang w:val="en-GB"/>
        </w:rPr>
      </w:pPr>
      <w:r w:rsidRPr="005F22E9">
        <w:rPr>
          <w:rFonts w:cs="Arial"/>
          <w:szCs w:val="24"/>
          <w:lang w:val="en-GB"/>
        </w:rPr>
        <w:t xml:space="preserve">Tenderer shall state in the Contract a percentage in the total value of procurement which shall be trusted to Subcontractor, and which cannot be higher than </w:t>
      </w:r>
      <w:r w:rsidRPr="005F22E9">
        <w:rPr>
          <w:rFonts w:cs="Arial"/>
          <w:szCs w:val="24"/>
          <w:lang w:val="en-GB"/>
        </w:rPr>
        <w:lastRenderedPageBreak/>
        <w:t>50% as well as the part of the subject procurement that shall be performed through Subcontractor</w:t>
      </w:r>
      <w:r w:rsidR="00840364" w:rsidRPr="005F22E9">
        <w:rPr>
          <w:rFonts w:cs="Arial"/>
          <w:szCs w:val="24"/>
          <w:lang w:val="en-GB"/>
        </w:rPr>
        <w:t>.</w:t>
      </w:r>
    </w:p>
    <w:p w:rsidR="00840364" w:rsidRPr="005F22E9" w:rsidRDefault="00B179CE" w:rsidP="00840364">
      <w:pPr>
        <w:ind w:firstLine="720"/>
        <w:jc w:val="both"/>
        <w:rPr>
          <w:rFonts w:cs="Arial"/>
          <w:szCs w:val="24"/>
          <w:lang w:val="en-GB"/>
        </w:rPr>
      </w:pPr>
      <w:r w:rsidRPr="005F22E9">
        <w:rPr>
          <w:rFonts w:cs="Arial"/>
          <w:szCs w:val="24"/>
          <w:lang w:val="en-GB"/>
        </w:rPr>
        <w:t>Tenderer shall, at Employer’s request, enable it access to Subcontractor in order to determine the fulfilment of conditions</w:t>
      </w:r>
      <w:r w:rsidR="00840364" w:rsidRPr="005F22E9">
        <w:rPr>
          <w:rFonts w:cs="Arial"/>
          <w:szCs w:val="24"/>
          <w:lang w:val="en-GB"/>
        </w:rPr>
        <w:t>.</w:t>
      </w:r>
    </w:p>
    <w:p w:rsidR="00012769" w:rsidRPr="005F22E9" w:rsidRDefault="00B179CE" w:rsidP="00012769">
      <w:pPr>
        <w:ind w:firstLine="720"/>
        <w:jc w:val="both"/>
        <w:rPr>
          <w:rFonts w:cs="Arial"/>
          <w:szCs w:val="24"/>
          <w:lang w:val="en-GB"/>
        </w:rPr>
      </w:pPr>
      <w:r w:rsidRPr="005F22E9">
        <w:rPr>
          <w:rFonts w:cs="Arial"/>
          <w:szCs w:val="24"/>
          <w:lang w:val="en-GB"/>
        </w:rPr>
        <w:t xml:space="preserve">Each Subcontractor, engaged by Tenderer, must fulfil conditions under Article 75 paragraph 1 items </w:t>
      </w:r>
      <w:r w:rsidR="00840364" w:rsidRPr="005F22E9">
        <w:rPr>
          <w:rFonts w:cs="Arial"/>
          <w:szCs w:val="24"/>
          <w:lang w:val="en-GB"/>
        </w:rPr>
        <w:t>1)</w:t>
      </w:r>
      <w:r w:rsidR="0034372E" w:rsidRPr="005F22E9">
        <w:rPr>
          <w:rFonts w:cs="Arial"/>
          <w:szCs w:val="24"/>
          <w:lang w:val="en-GB"/>
        </w:rPr>
        <w:t xml:space="preserve">, 2) </w:t>
      </w:r>
      <w:r w:rsidRPr="005F22E9">
        <w:rPr>
          <w:rFonts w:cs="Arial"/>
          <w:szCs w:val="24"/>
          <w:lang w:val="en-GB"/>
        </w:rPr>
        <w:t>and</w:t>
      </w:r>
      <w:r w:rsidR="00840364" w:rsidRPr="005F22E9">
        <w:rPr>
          <w:rFonts w:cs="Arial"/>
          <w:szCs w:val="24"/>
          <w:lang w:val="en-GB"/>
        </w:rPr>
        <w:t xml:space="preserve"> 4) </w:t>
      </w:r>
      <w:r w:rsidRPr="005F22E9">
        <w:rPr>
          <w:rFonts w:cs="Arial"/>
          <w:szCs w:val="24"/>
          <w:lang w:val="en-GB"/>
        </w:rPr>
        <w:t>of the Law, which is proved by submitting Statement</w:t>
      </w:r>
      <w:r w:rsidR="00D604D9" w:rsidRPr="005F22E9">
        <w:rPr>
          <w:rFonts w:cs="Arial"/>
          <w:szCs w:val="24"/>
          <w:lang w:val="en-GB"/>
        </w:rPr>
        <w:t xml:space="preserve"> </w:t>
      </w:r>
      <w:r w:rsidRPr="005F22E9">
        <w:rPr>
          <w:rFonts w:cs="Arial"/>
          <w:szCs w:val="24"/>
          <w:lang w:val="en-GB"/>
        </w:rPr>
        <w:t>stated in the section Requirements for Participation under Article 75 and 76 of the Law and Instruction how to prove the fulfilment of these requirements</w:t>
      </w:r>
      <w:r w:rsidR="00840364" w:rsidRPr="005F22E9">
        <w:rPr>
          <w:rFonts w:cs="Arial"/>
          <w:szCs w:val="24"/>
          <w:lang w:val="en-GB"/>
        </w:rPr>
        <w:t>.</w:t>
      </w:r>
      <w:r w:rsidR="00012769" w:rsidRPr="005F22E9">
        <w:rPr>
          <w:rFonts w:cs="Arial"/>
          <w:szCs w:val="24"/>
          <w:lang w:val="en-GB"/>
        </w:rPr>
        <w:t xml:space="preserve"> </w:t>
      </w:r>
    </w:p>
    <w:p w:rsidR="00840364" w:rsidRPr="005F22E9" w:rsidRDefault="00B179CE" w:rsidP="00840364">
      <w:pPr>
        <w:ind w:firstLine="720"/>
        <w:jc w:val="both"/>
        <w:rPr>
          <w:rFonts w:cs="Arial"/>
          <w:szCs w:val="24"/>
          <w:lang w:val="en-GB"/>
        </w:rPr>
      </w:pPr>
      <w:r w:rsidRPr="005F22E9">
        <w:rPr>
          <w:rFonts w:cs="Arial"/>
          <w:szCs w:val="24"/>
          <w:lang w:val="en-GB"/>
        </w:rPr>
        <w:t>Additional conditions relating to capacities shall be met by the Tenderer independently, regardless of the subcontractors</w:t>
      </w:r>
      <w:r w:rsidR="00315EBA" w:rsidRPr="005F22E9">
        <w:rPr>
          <w:rFonts w:cs="Arial"/>
          <w:szCs w:val="24"/>
          <w:lang w:val="en-GB"/>
        </w:rPr>
        <w:t>.</w:t>
      </w:r>
    </w:p>
    <w:p w:rsidR="00840364" w:rsidRPr="005F22E9" w:rsidRDefault="00B179CE" w:rsidP="001C4B47">
      <w:pPr>
        <w:ind w:firstLine="720"/>
        <w:jc w:val="both"/>
        <w:rPr>
          <w:rFonts w:cs="Arial"/>
          <w:szCs w:val="24"/>
          <w:lang w:val="en-GB"/>
        </w:rPr>
      </w:pPr>
      <w:r w:rsidRPr="005F22E9">
        <w:rPr>
          <w:rFonts w:cs="Arial"/>
          <w:szCs w:val="24"/>
          <w:lang w:val="en-GB"/>
        </w:rPr>
        <w:t>All forms in the Tender shall be signed and certified by the Tenderer, except Form 3 and Form 7, which shall be filled in, signed and certified by every Subcontractor on its own behalf</w:t>
      </w:r>
      <w:r w:rsidR="00840364" w:rsidRPr="005F22E9">
        <w:rPr>
          <w:rFonts w:cs="Arial"/>
          <w:szCs w:val="24"/>
          <w:lang w:val="en-GB"/>
        </w:rPr>
        <w:t>.</w:t>
      </w:r>
    </w:p>
    <w:p w:rsidR="00840364" w:rsidRPr="005F22E9" w:rsidRDefault="00B179CE" w:rsidP="00840364">
      <w:pPr>
        <w:ind w:firstLine="709"/>
        <w:jc w:val="both"/>
        <w:rPr>
          <w:rFonts w:cs="Arial"/>
          <w:szCs w:val="24"/>
          <w:lang w:val="en-GB"/>
        </w:rPr>
      </w:pPr>
      <w:r w:rsidRPr="005F22E9">
        <w:rPr>
          <w:rFonts w:cs="Arial"/>
          <w:szCs w:val="24"/>
          <w:lang w:val="en-GB"/>
        </w:rPr>
        <w:t>The Tenderer shall be fully responsible to the Employer for the execution of contracted procurement, regardless of the number of subcontractors</w:t>
      </w:r>
      <w:r w:rsidR="00840364" w:rsidRPr="005F22E9">
        <w:rPr>
          <w:rFonts w:cs="Arial"/>
          <w:szCs w:val="24"/>
          <w:lang w:val="en-GB"/>
        </w:rPr>
        <w:t>.</w:t>
      </w:r>
    </w:p>
    <w:p w:rsidR="00840364" w:rsidRPr="005F22E9" w:rsidRDefault="00B179CE" w:rsidP="00840364">
      <w:pPr>
        <w:ind w:firstLine="709"/>
        <w:jc w:val="both"/>
        <w:rPr>
          <w:rFonts w:cs="Arial"/>
          <w:szCs w:val="24"/>
          <w:lang w:val="en-GB"/>
        </w:rPr>
      </w:pPr>
      <w:r w:rsidRPr="005F22E9">
        <w:rPr>
          <w:rFonts w:cs="Arial"/>
          <w:szCs w:val="24"/>
          <w:lang w:val="en-GB"/>
        </w:rPr>
        <w:t>Tenderer may not engage as a Subcontractor person not indicated in tender, otherwise, Employer shall collect security instrument and terminate the Contract, unless the Employer would suffer significant damage by Contract termination</w:t>
      </w:r>
      <w:r w:rsidR="00840364" w:rsidRPr="005F22E9">
        <w:rPr>
          <w:rFonts w:cs="Arial"/>
          <w:szCs w:val="24"/>
          <w:lang w:val="en-GB"/>
        </w:rPr>
        <w:t xml:space="preserve">. </w:t>
      </w:r>
    </w:p>
    <w:p w:rsidR="00840364" w:rsidRPr="005F22E9" w:rsidRDefault="00364056" w:rsidP="001C4B47">
      <w:pPr>
        <w:ind w:firstLine="720"/>
        <w:jc w:val="both"/>
        <w:rPr>
          <w:rFonts w:cs="Arial"/>
          <w:b/>
          <w:bCs/>
          <w:sz w:val="22"/>
          <w:szCs w:val="22"/>
          <w:lang w:val="en-GB"/>
        </w:rPr>
      </w:pPr>
      <w:r w:rsidRPr="005F22E9">
        <w:rPr>
          <w:rFonts w:cs="Arial"/>
          <w:szCs w:val="24"/>
          <w:lang w:val="en-GB"/>
        </w:rPr>
        <w:t>Tenderer may engage as Subcontractor person not indicated in the tender, if upon tender submission Subcontractor sustained lasting insolvency, if the person fulfils all requirements defined for Subcontractor and if it obtains previous consent by the Employer</w:t>
      </w:r>
      <w:r w:rsidR="00840364" w:rsidRPr="005F22E9">
        <w:rPr>
          <w:rFonts w:cs="Arial"/>
          <w:szCs w:val="24"/>
          <w:lang w:val="en-GB"/>
        </w:rPr>
        <w:t>.</w:t>
      </w:r>
    </w:p>
    <w:p w:rsidR="001C73B1" w:rsidRPr="005F22E9" w:rsidRDefault="00364056" w:rsidP="001C4B47">
      <w:pPr>
        <w:ind w:firstLine="720"/>
        <w:jc w:val="both"/>
        <w:rPr>
          <w:rFonts w:cs="Arial"/>
          <w:szCs w:val="24"/>
          <w:lang w:val="en-GB" w:eastAsia="en-US" w:bidi="en-US"/>
        </w:rPr>
      </w:pPr>
      <w:r w:rsidRPr="005F22E9">
        <w:rPr>
          <w:rFonts w:cs="Arial"/>
          <w:szCs w:val="24"/>
          <w:lang w:val="en-GB"/>
        </w:rPr>
        <w:t>Employer in this procedure does not envisage the application of provisions of paragraph 9 and 10 of Article 80 of Public Procurement Law</w:t>
      </w:r>
      <w:r w:rsidR="001C73B1" w:rsidRPr="005F22E9">
        <w:rPr>
          <w:rFonts w:cs="Arial"/>
          <w:szCs w:val="24"/>
          <w:lang w:val="en-GB" w:eastAsia="en-US" w:bidi="en-US"/>
        </w:rPr>
        <w:t>.</w:t>
      </w:r>
    </w:p>
    <w:p w:rsidR="00840364" w:rsidRPr="005F22E9" w:rsidRDefault="00840364" w:rsidP="00840364">
      <w:pPr>
        <w:ind w:firstLine="709"/>
        <w:jc w:val="both"/>
        <w:rPr>
          <w:rFonts w:cs="Arial"/>
          <w:szCs w:val="24"/>
          <w:lang w:val="en-GB"/>
        </w:rPr>
      </w:pPr>
    </w:p>
    <w:p w:rsidR="00840364" w:rsidRPr="005F22E9" w:rsidRDefault="00AC232A" w:rsidP="00AC232A">
      <w:pPr>
        <w:pStyle w:val="Heading2"/>
        <w:rPr>
          <w:lang w:val="en-GB"/>
        </w:rPr>
      </w:pPr>
      <w:bookmarkStart w:id="192" w:name="_Toc297798721"/>
      <w:bookmarkStart w:id="193" w:name="_Toc438598628"/>
      <w:bookmarkStart w:id="194" w:name="_Toc442110068"/>
      <w:r w:rsidRPr="005F22E9">
        <w:rPr>
          <w:lang w:val="en-GB"/>
        </w:rPr>
        <w:t xml:space="preserve">GROUP </w:t>
      </w:r>
      <w:r w:rsidR="0066659C" w:rsidRPr="005F22E9">
        <w:rPr>
          <w:lang w:val="en-GB"/>
        </w:rPr>
        <w:t>OF TENDER</w:t>
      </w:r>
      <w:r w:rsidRPr="005F22E9">
        <w:rPr>
          <w:lang w:val="en-GB"/>
        </w:rPr>
        <w:t>ERS (JOINT TENDER</w:t>
      </w:r>
      <w:r w:rsidR="00840364" w:rsidRPr="005F22E9">
        <w:rPr>
          <w:lang w:val="en-GB"/>
        </w:rPr>
        <w:t>)</w:t>
      </w:r>
      <w:bookmarkEnd w:id="192"/>
      <w:bookmarkEnd w:id="193"/>
      <w:bookmarkEnd w:id="194"/>
    </w:p>
    <w:p w:rsidR="00840364" w:rsidRPr="005F22E9" w:rsidRDefault="00840364" w:rsidP="00840364">
      <w:pPr>
        <w:rPr>
          <w:rFonts w:cs="Arial"/>
          <w:szCs w:val="24"/>
          <w:lang w:val="en-GB"/>
        </w:rPr>
      </w:pPr>
    </w:p>
    <w:p w:rsidR="0065720C" w:rsidRPr="005F22E9" w:rsidRDefault="00567272" w:rsidP="00904D15">
      <w:pPr>
        <w:ind w:firstLine="709"/>
        <w:jc w:val="both"/>
        <w:rPr>
          <w:rFonts w:cs="Arial"/>
          <w:szCs w:val="24"/>
          <w:lang w:val="en-GB"/>
        </w:rPr>
      </w:pPr>
      <w:r w:rsidRPr="005F22E9">
        <w:rPr>
          <w:rFonts w:cs="Arial"/>
          <w:szCs w:val="24"/>
          <w:lang w:val="en-GB"/>
        </w:rPr>
        <w:t>In the case that several tenderers submit a joint tender, they need to submit a Joint Procurement Execution Contract as the integral part of the tender, commit between themselves and towards Employer to joint execution of procurement, which mandatory has to contain information stipulated by Article 81 paragraph 4 and 5 of Public Procurement Law, as follow</w:t>
      </w:r>
      <w:r w:rsidR="0065720C" w:rsidRPr="005F22E9">
        <w:rPr>
          <w:rFonts w:cs="Arial"/>
          <w:szCs w:val="24"/>
          <w:lang w:val="en-GB"/>
        </w:rPr>
        <w:t xml:space="preserve">: </w:t>
      </w:r>
    </w:p>
    <w:p w:rsidR="000D468D" w:rsidRPr="005F22E9" w:rsidRDefault="00567272" w:rsidP="00D13412">
      <w:pPr>
        <w:pStyle w:val="ListParagraph"/>
        <w:numPr>
          <w:ilvl w:val="1"/>
          <w:numId w:val="15"/>
        </w:numPr>
        <w:spacing w:after="0"/>
        <w:ind w:left="1080" w:hanging="360"/>
        <w:jc w:val="both"/>
        <w:rPr>
          <w:rFonts w:cs="Arial"/>
          <w:szCs w:val="24"/>
          <w:lang w:val="en-GB"/>
        </w:rPr>
      </w:pPr>
      <w:r w:rsidRPr="005F22E9">
        <w:rPr>
          <w:rFonts w:cs="Arial"/>
          <w:szCs w:val="24"/>
          <w:lang w:val="en-GB"/>
        </w:rPr>
        <w:t xml:space="preserve">Data on the member of the Group that shall be the </w:t>
      </w:r>
      <w:r w:rsidR="00CB5A3B" w:rsidRPr="005F22E9">
        <w:rPr>
          <w:rFonts w:cs="Arial"/>
          <w:szCs w:val="24"/>
          <w:lang w:val="en-GB" w:bidi="en-US"/>
        </w:rPr>
        <w:t>Holder</w:t>
      </w:r>
      <w:r w:rsidRPr="005F22E9">
        <w:rPr>
          <w:rFonts w:cs="Arial"/>
          <w:szCs w:val="24"/>
          <w:lang w:val="en-GB"/>
        </w:rPr>
        <w:t xml:space="preserve"> of the work i.e. that shall submit the tender and that shall represent the Group </w:t>
      </w:r>
      <w:r w:rsidR="0066659C" w:rsidRPr="005F22E9">
        <w:rPr>
          <w:rFonts w:cs="Arial"/>
          <w:szCs w:val="24"/>
          <w:lang w:val="en-GB"/>
        </w:rPr>
        <w:t>of Tender</w:t>
      </w:r>
      <w:r w:rsidRPr="005F22E9">
        <w:rPr>
          <w:rFonts w:cs="Arial"/>
          <w:szCs w:val="24"/>
          <w:lang w:val="en-GB"/>
        </w:rPr>
        <w:t>ers before the Employer</w:t>
      </w:r>
      <w:r w:rsidR="000D468D" w:rsidRPr="005F22E9">
        <w:rPr>
          <w:rFonts w:cs="Arial"/>
          <w:szCs w:val="24"/>
          <w:lang w:val="en-GB"/>
        </w:rPr>
        <w:t>.</w:t>
      </w:r>
    </w:p>
    <w:p w:rsidR="00214046" w:rsidRPr="005F22E9" w:rsidRDefault="00CB5A3B" w:rsidP="00D13412">
      <w:pPr>
        <w:pStyle w:val="ListParagraph"/>
        <w:numPr>
          <w:ilvl w:val="1"/>
          <w:numId w:val="15"/>
        </w:numPr>
        <w:spacing w:after="0"/>
        <w:ind w:left="1080" w:hanging="360"/>
        <w:jc w:val="both"/>
        <w:rPr>
          <w:rFonts w:cs="Arial"/>
          <w:szCs w:val="24"/>
          <w:lang w:val="en-GB"/>
        </w:rPr>
      </w:pPr>
      <w:r w:rsidRPr="005F22E9">
        <w:t>u</w:t>
      </w:r>
      <w:r w:rsidR="00567272" w:rsidRPr="005F22E9">
        <w:t xml:space="preserve">nlimited joint liability </w:t>
      </w:r>
      <w:r w:rsidRPr="005F22E9">
        <w:t xml:space="preserve">of each member </w:t>
      </w:r>
      <w:r w:rsidR="00567272" w:rsidRPr="005F22E9">
        <w:t xml:space="preserve">towards the </w:t>
      </w:r>
      <w:r w:rsidRPr="005F22E9">
        <w:t>Employer according to the Law</w:t>
      </w:r>
      <w:r w:rsidR="00214046" w:rsidRPr="005F22E9">
        <w:rPr>
          <w:rFonts w:cs="Arial"/>
          <w:szCs w:val="24"/>
          <w:lang w:val="en-GB"/>
        </w:rPr>
        <w:t xml:space="preserve">. </w:t>
      </w:r>
    </w:p>
    <w:p w:rsidR="00214046" w:rsidRPr="005F22E9" w:rsidRDefault="00CB5A3B" w:rsidP="000D468D">
      <w:pPr>
        <w:ind w:firstLine="720"/>
        <w:jc w:val="both"/>
        <w:rPr>
          <w:rFonts w:cs="Arial"/>
          <w:lang w:val="en-GB"/>
        </w:rPr>
      </w:pPr>
      <w:r w:rsidRPr="005F22E9">
        <w:rPr>
          <w:rFonts w:cs="Arial"/>
          <w:szCs w:val="24"/>
          <w:lang w:val="en-GB"/>
        </w:rPr>
        <w:t xml:space="preserve">Each Tenderer from the Group </w:t>
      </w:r>
      <w:r w:rsidR="0066659C" w:rsidRPr="005F22E9">
        <w:rPr>
          <w:rFonts w:cs="Arial"/>
          <w:szCs w:val="24"/>
          <w:lang w:val="en-GB"/>
        </w:rPr>
        <w:t>of Tender</w:t>
      </w:r>
      <w:r w:rsidRPr="005F22E9">
        <w:rPr>
          <w:rFonts w:cs="Arial"/>
          <w:szCs w:val="24"/>
          <w:lang w:val="en-GB"/>
        </w:rPr>
        <w:t xml:space="preserve">ers that submit a joint tender needs to fulfil the requirements under Article 75 paragraph 1 items </w:t>
      </w:r>
      <w:r w:rsidR="00214046" w:rsidRPr="005F22E9">
        <w:rPr>
          <w:rFonts w:cs="Arial"/>
          <w:szCs w:val="24"/>
          <w:lang w:val="en-GB"/>
        </w:rPr>
        <w:t>1)</w:t>
      </w:r>
      <w:r w:rsidR="000D468D" w:rsidRPr="005F22E9">
        <w:rPr>
          <w:rFonts w:cs="Arial"/>
          <w:szCs w:val="24"/>
          <w:lang w:val="en-GB"/>
        </w:rPr>
        <w:t xml:space="preserve">, 2) </w:t>
      </w:r>
      <w:r w:rsidRPr="005F22E9">
        <w:rPr>
          <w:rFonts w:cs="Arial"/>
          <w:szCs w:val="24"/>
          <w:lang w:val="en-GB"/>
        </w:rPr>
        <w:t>and</w:t>
      </w:r>
      <w:r w:rsidR="000D468D" w:rsidRPr="005F22E9">
        <w:rPr>
          <w:rFonts w:cs="Arial"/>
          <w:szCs w:val="24"/>
          <w:lang w:val="en-GB"/>
        </w:rPr>
        <w:t xml:space="preserve"> </w:t>
      </w:r>
      <w:r w:rsidR="00214046" w:rsidRPr="005F22E9">
        <w:rPr>
          <w:rFonts w:cs="Arial"/>
          <w:szCs w:val="24"/>
          <w:lang w:val="en-GB"/>
        </w:rPr>
        <w:t xml:space="preserve">4) Закона, </w:t>
      </w:r>
      <w:r w:rsidRPr="005F22E9">
        <w:rPr>
          <w:rFonts w:cs="Arial"/>
          <w:szCs w:val="24"/>
          <w:lang w:val="en-GB"/>
        </w:rPr>
        <w:t>of the Law, and prove it by submitting a Statement</w:t>
      </w:r>
      <w:r w:rsidR="004424A0" w:rsidRPr="005F22E9">
        <w:rPr>
          <w:rFonts w:cs="Arial"/>
          <w:szCs w:val="24"/>
          <w:lang w:val="en-GB"/>
        </w:rPr>
        <w:t xml:space="preserve"> </w:t>
      </w:r>
      <w:r w:rsidRPr="005F22E9">
        <w:rPr>
          <w:rFonts w:cs="Arial"/>
          <w:szCs w:val="24"/>
          <w:lang w:val="en-GB"/>
        </w:rPr>
        <w:t>stated in the section Requirements for Participation under Article 75 and 76 of the Law and Instruction how to prove the fulfilment of these requirements</w:t>
      </w:r>
      <w:r w:rsidR="00214046" w:rsidRPr="005F22E9">
        <w:rPr>
          <w:rFonts w:cs="Arial"/>
          <w:szCs w:val="24"/>
          <w:lang w:val="en-GB"/>
        </w:rPr>
        <w:t xml:space="preserve">. </w:t>
      </w:r>
      <w:r w:rsidRPr="005F22E9">
        <w:rPr>
          <w:rFonts w:cs="Arial"/>
          <w:szCs w:val="24"/>
          <w:lang w:val="en-GB"/>
        </w:rPr>
        <w:t xml:space="preserve">Conditions regarding capacity, in accordance with Article 76 of the Law, shall be fulfilled jointly by Tenderers from the Group </w:t>
      </w:r>
      <w:r w:rsidR="0066659C" w:rsidRPr="005F22E9">
        <w:rPr>
          <w:rFonts w:cs="Arial"/>
          <w:szCs w:val="24"/>
          <w:lang w:val="en-GB"/>
        </w:rPr>
        <w:t>of Tender</w:t>
      </w:r>
      <w:r w:rsidRPr="005F22E9">
        <w:rPr>
          <w:rFonts w:cs="Arial"/>
          <w:szCs w:val="24"/>
          <w:lang w:val="en-GB"/>
        </w:rPr>
        <w:t>ers, on the basis of submitted proves stated in Tender Documents</w:t>
      </w:r>
      <w:r w:rsidR="00214046" w:rsidRPr="005F22E9">
        <w:rPr>
          <w:rFonts w:cs="Arial"/>
          <w:szCs w:val="24"/>
          <w:lang w:val="en-GB"/>
        </w:rPr>
        <w:t>.</w:t>
      </w:r>
    </w:p>
    <w:p w:rsidR="00214046" w:rsidRPr="005F22E9" w:rsidRDefault="00CB5A3B" w:rsidP="001C4B47">
      <w:pPr>
        <w:ind w:firstLine="720"/>
        <w:jc w:val="both"/>
        <w:rPr>
          <w:rFonts w:cs="Arial"/>
          <w:szCs w:val="24"/>
          <w:lang w:val="en-GB" w:eastAsia="en-US" w:bidi="en-US"/>
        </w:rPr>
      </w:pPr>
      <w:r w:rsidRPr="005F22E9">
        <w:rPr>
          <w:rFonts w:cs="Arial"/>
          <w:szCs w:val="24"/>
          <w:lang w:val="en-GB" w:eastAsia="en-US" w:bidi="en-US"/>
        </w:rPr>
        <w:t xml:space="preserve">In the event of joint tender by a Group </w:t>
      </w:r>
      <w:r w:rsidR="0066659C" w:rsidRPr="005F22E9">
        <w:rPr>
          <w:rFonts w:cs="Arial"/>
          <w:szCs w:val="24"/>
          <w:lang w:val="en-GB" w:eastAsia="en-US" w:bidi="en-US"/>
        </w:rPr>
        <w:t>of Tender</w:t>
      </w:r>
      <w:r w:rsidRPr="005F22E9">
        <w:rPr>
          <w:rFonts w:cs="Arial"/>
          <w:szCs w:val="24"/>
          <w:lang w:val="en-GB" w:eastAsia="en-US" w:bidi="en-US"/>
        </w:rPr>
        <w:t xml:space="preserve">ers all forms are signed and certified by a member of the Group </w:t>
      </w:r>
      <w:r w:rsidR="0066659C" w:rsidRPr="005F22E9">
        <w:rPr>
          <w:rFonts w:cs="Arial"/>
          <w:szCs w:val="24"/>
          <w:lang w:val="en-GB" w:eastAsia="en-US" w:bidi="en-US"/>
        </w:rPr>
        <w:t>of Tender</w:t>
      </w:r>
      <w:r w:rsidRPr="005F22E9">
        <w:rPr>
          <w:rFonts w:cs="Arial"/>
          <w:szCs w:val="24"/>
          <w:lang w:val="en-GB" w:eastAsia="en-US" w:bidi="en-US"/>
        </w:rPr>
        <w:t xml:space="preserve">ers nominated as the Holder of the work in the Agreement of the members of the Group </w:t>
      </w:r>
      <w:r w:rsidR="0066659C" w:rsidRPr="005F22E9">
        <w:rPr>
          <w:rFonts w:cs="Arial"/>
          <w:szCs w:val="24"/>
          <w:lang w:val="en-GB" w:eastAsia="en-US" w:bidi="en-US"/>
        </w:rPr>
        <w:t>o</w:t>
      </w:r>
      <w:r w:rsidR="00AA1326" w:rsidRPr="005F22E9">
        <w:rPr>
          <w:rFonts w:cs="Arial"/>
          <w:szCs w:val="24"/>
          <w:lang w:val="en-GB" w:eastAsia="en-US" w:bidi="en-US"/>
        </w:rPr>
        <w:t xml:space="preserve">f </w:t>
      </w:r>
      <w:r w:rsidR="0066659C" w:rsidRPr="005F22E9">
        <w:rPr>
          <w:rFonts w:cs="Arial"/>
          <w:szCs w:val="24"/>
          <w:lang w:val="en-GB" w:eastAsia="en-US" w:bidi="en-US"/>
        </w:rPr>
        <w:t>Tender</w:t>
      </w:r>
      <w:r w:rsidRPr="005F22E9">
        <w:rPr>
          <w:rFonts w:cs="Arial"/>
          <w:szCs w:val="24"/>
          <w:lang w:val="en-GB" w:eastAsia="en-US" w:bidi="en-US"/>
        </w:rPr>
        <w:t xml:space="preserve">ers, except from Form 1 and Form 3 filled in, signed and certified by each member of the Group </w:t>
      </w:r>
      <w:r w:rsidR="0066659C" w:rsidRPr="005F22E9">
        <w:rPr>
          <w:rFonts w:cs="Arial"/>
          <w:szCs w:val="24"/>
          <w:lang w:val="en-GB" w:eastAsia="en-US" w:bidi="en-US"/>
        </w:rPr>
        <w:t>of Tender</w:t>
      </w:r>
      <w:r w:rsidRPr="005F22E9">
        <w:rPr>
          <w:rFonts w:cs="Arial"/>
          <w:szCs w:val="24"/>
          <w:lang w:val="en-GB" w:eastAsia="en-US" w:bidi="en-US"/>
        </w:rPr>
        <w:t>ers on its own behalf</w:t>
      </w:r>
      <w:r w:rsidR="00214046" w:rsidRPr="005F22E9">
        <w:rPr>
          <w:rFonts w:cs="Arial"/>
          <w:szCs w:val="24"/>
          <w:lang w:val="en-GB" w:eastAsia="en-US" w:bidi="en-US"/>
        </w:rPr>
        <w:t>.</w:t>
      </w:r>
    </w:p>
    <w:p w:rsidR="00840364" w:rsidRPr="005F22E9" w:rsidRDefault="00840364" w:rsidP="00071074">
      <w:pPr>
        <w:rPr>
          <w:rFonts w:cs="Arial"/>
          <w:szCs w:val="24"/>
          <w:lang w:val="en-GB"/>
        </w:rPr>
      </w:pPr>
    </w:p>
    <w:p w:rsidR="003A5AD4" w:rsidRPr="005F22E9" w:rsidRDefault="00D56654" w:rsidP="00102926">
      <w:pPr>
        <w:pStyle w:val="Heading2"/>
        <w:rPr>
          <w:lang w:val="en-GB"/>
        </w:rPr>
      </w:pPr>
      <w:bookmarkStart w:id="195" w:name="_Toc442110069"/>
      <w:bookmarkStart w:id="196" w:name="_Toc438598629"/>
      <w:r w:rsidRPr="005F22E9">
        <w:rPr>
          <w:lang w:val="en-GB"/>
        </w:rPr>
        <w:t xml:space="preserve">METHOD AND TERMS OF </w:t>
      </w:r>
      <w:r w:rsidR="00CB5A3B" w:rsidRPr="005F22E9">
        <w:rPr>
          <w:lang w:val="en-GB"/>
        </w:rPr>
        <w:t>INVOICING AND PAYMENT</w:t>
      </w:r>
      <w:bookmarkEnd w:id="195"/>
      <w:r w:rsidR="00CB5A3B" w:rsidRPr="005F22E9">
        <w:rPr>
          <w:lang w:val="en-GB"/>
        </w:rPr>
        <w:t xml:space="preserve"> </w:t>
      </w:r>
      <w:bookmarkEnd w:id="196"/>
    </w:p>
    <w:p w:rsidR="001E7C90" w:rsidRPr="005F22E9" w:rsidRDefault="001E7C90" w:rsidP="003B2782">
      <w:pPr>
        <w:ind w:firstLine="720"/>
        <w:jc w:val="both"/>
        <w:rPr>
          <w:rFonts w:cs="Arial"/>
          <w:szCs w:val="24"/>
          <w:lang w:val="en-GB"/>
        </w:rPr>
      </w:pPr>
    </w:p>
    <w:p w:rsidR="003B2782" w:rsidRPr="005F22E9" w:rsidRDefault="00E32997" w:rsidP="003B2782">
      <w:pPr>
        <w:ind w:firstLine="720"/>
        <w:jc w:val="both"/>
        <w:rPr>
          <w:rFonts w:cs="Arial"/>
          <w:szCs w:val="24"/>
          <w:lang w:val="en-GB"/>
        </w:rPr>
      </w:pPr>
      <w:r w:rsidRPr="005F22E9">
        <w:rPr>
          <w:rFonts w:cs="Arial"/>
          <w:szCs w:val="24"/>
          <w:lang w:val="en-GB"/>
        </w:rPr>
        <w:lastRenderedPageBreak/>
        <w:t xml:space="preserve">Tender must contain the method and terms of payment by the Tenderer stated in the Tender Form </w:t>
      </w:r>
      <w:r w:rsidR="003B2782" w:rsidRPr="005F22E9">
        <w:rPr>
          <w:rFonts w:cs="Arial"/>
          <w:szCs w:val="24"/>
          <w:lang w:val="en-GB"/>
        </w:rPr>
        <w:t>(</w:t>
      </w:r>
      <w:r w:rsidRPr="005F22E9">
        <w:rPr>
          <w:rFonts w:cs="Arial"/>
          <w:szCs w:val="24"/>
          <w:lang w:val="en-GB"/>
        </w:rPr>
        <w:t xml:space="preserve">Form </w:t>
      </w:r>
      <w:r w:rsidR="003B2782" w:rsidRPr="005F22E9">
        <w:rPr>
          <w:rFonts w:cs="Arial"/>
          <w:szCs w:val="24"/>
          <w:lang w:val="en-GB"/>
        </w:rPr>
        <w:t>2</w:t>
      </w:r>
      <w:r w:rsidRPr="005F22E9">
        <w:rPr>
          <w:rFonts w:cs="Arial"/>
          <w:szCs w:val="24"/>
          <w:lang w:val="en-GB"/>
        </w:rPr>
        <w:t xml:space="preserve"> </w:t>
      </w:r>
      <w:r w:rsidR="0066659C" w:rsidRPr="005F22E9">
        <w:rPr>
          <w:rFonts w:cs="Arial"/>
          <w:szCs w:val="24"/>
          <w:lang w:val="en-GB"/>
        </w:rPr>
        <w:t>of the Tender</w:t>
      </w:r>
      <w:r w:rsidRPr="005F22E9">
        <w:rPr>
          <w:rFonts w:cs="Arial"/>
          <w:szCs w:val="24"/>
          <w:lang w:val="en-GB"/>
        </w:rPr>
        <w:t xml:space="preserve"> Documents</w:t>
      </w:r>
      <w:r w:rsidR="003B2782" w:rsidRPr="005F22E9">
        <w:rPr>
          <w:rFonts w:cs="Arial"/>
          <w:szCs w:val="24"/>
          <w:lang w:val="en-GB"/>
        </w:rPr>
        <w:t>).</w:t>
      </w:r>
    </w:p>
    <w:p w:rsidR="003B2782" w:rsidRPr="005F22E9" w:rsidRDefault="00102926" w:rsidP="003B2782">
      <w:pPr>
        <w:ind w:firstLine="720"/>
        <w:jc w:val="both"/>
        <w:rPr>
          <w:rFonts w:cs="Arial"/>
          <w:szCs w:val="24"/>
          <w:lang w:val="en-GB"/>
        </w:rPr>
      </w:pPr>
      <w:r w:rsidRPr="005F22E9">
        <w:rPr>
          <w:rFonts w:cs="Arial"/>
          <w:szCs w:val="24"/>
          <w:lang w:val="en-GB"/>
        </w:rPr>
        <w:t>Invoice issuing by the Tenderer shall be made within 3 (three) days from the mutual signing of the Minute on Quantitative and/or Qualitative acceptance of goods/services (hereinafter referred to as: the Minute</w:t>
      </w:r>
      <w:r w:rsidR="003B2782" w:rsidRPr="005F22E9">
        <w:rPr>
          <w:rFonts w:cs="Arial"/>
          <w:szCs w:val="24"/>
          <w:lang w:val="en-GB"/>
        </w:rPr>
        <w:t xml:space="preserve">). </w:t>
      </w:r>
    </w:p>
    <w:p w:rsidR="003B2782" w:rsidRPr="005F22E9" w:rsidRDefault="00102926" w:rsidP="003B2782">
      <w:pPr>
        <w:ind w:firstLine="720"/>
        <w:jc w:val="both"/>
        <w:rPr>
          <w:rFonts w:cs="Arial"/>
          <w:szCs w:val="24"/>
          <w:lang w:val="en-GB"/>
        </w:rPr>
      </w:pPr>
      <w:r w:rsidRPr="005F22E9">
        <w:rPr>
          <w:rFonts w:cs="Arial"/>
          <w:szCs w:val="24"/>
          <w:lang w:val="en-GB"/>
        </w:rPr>
        <w:t>In case the price is expressed in EUR, the domestic Tenderer shall done invoicing in RSD calculated at the middle rate of the National Bank of Serbia on the date of the transaction, or the date of signing of the Minute. Payment is made within the lawful period of up to 45 (forty five) days of a correct issued invoice receipt on the basis of the signed and verified Minute, in accordance with the provisions of the contract, by the authorized representatives of the Employer and the Tenderer</w:t>
      </w:r>
      <w:r w:rsidR="003B2782" w:rsidRPr="005F22E9">
        <w:rPr>
          <w:rFonts w:cs="Arial"/>
          <w:szCs w:val="24"/>
          <w:lang w:val="en-GB"/>
        </w:rPr>
        <w:t>.</w:t>
      </w:r>
    </w:p>
    <w:p w:rsidR="003B2782" w:rsidRPr="005F22E9" w:rsidRDefault="00102926" w:rsidP="003B2782">
      <w:pPr>
        <w:ind w:firstLine="720"/>
        <w:jc w:val="both"/>
        <w:rPr>
          <w:rFonts w:cs="Arial"/>
          <w:szCs w:val="24"/>
          <w:lang w:val="en-GB"/>
        </w:rPr>
      </w:pPr>
      <w:r w:rsidRPr="005F22E9">
        <w:t>All payments to the domestic Tenderer are to be made in RSD by payment on account of the Tenderer. Payment of the contracted value for the prices expressed in EUR, will be made to the domestic Tenderer in RSD at the middle exchange rate for EUR of the National Bank of Serbia on the payment date</w:t>
      </w:r>
      <w:r w:rsidR="00F62F1A" w:rsidRPr="005F22E9">
        <w:rPr>
          <w:rFonts w:cs="Arial"/>
          <w:szCs w:val="24"/>
          <w:lang w:val="en-GB"/>
        </w:rPr>
        <w:t>.</w:t>
      </w:r>
    </w:p>
    <w:p w:rsidR="00D73626" w:rsidRPr="005F22E9" w:rsidRDefault="007634C5" w:rsidP="00D73626">
      <w:pPr>
        <w:ind w:firstLine="720"/>
        <w:jc w:val="both"/>
        <w:rPr>
          <w:rFonts w:cs="Arial"/>
          <w:szCs w:val="24"/>
          <w:lang w:val="en-GB"/>
        </w:rPr>
      </w:pPr>
      <w:r w:rsidRPr="005F22E9">
        <w:t>In the event that the Tenderer is a foreign person, payment to the non-resident is to be made by the Employer after deduction of income tax  with withholding to the contracted value in accordance with the tax laws of the Republic of Serbia. The contract value is considered as a gross value</w:t>
      </w:r>
      <w:r w:rsidR="00D73626" w:rsidRPr="005F22E9">
        <w:rPr>
          <w:rFonts w:cs="Arial"/>
          <w:szCs w:val="24"/>
          <w:lang w:val="en-GB"/>
        </w:rPr>
        <w:t>.</w:t>
      </w:r>
    </w:p>
    <w:p w:rsidR="00D73626" w:rsidRPr="005F22E9" w:rsidRDefault="00F771B2" w:rsidP="00D73626">
      <w:pPr>
        <w:ind w:firstLine="720"/>
        <w:jc w:val="both"/>
        <w:rPr>
          <w:rFonts w:cs="Arial"/>
          <w:szCs w:val="24"/>
          <w:lang w:val="en-GB"/>
        </w:rPr>
      </w:pPr>
      <w:r w:rsidRPr="005F22E9">
        <w:t xml:space="preserve">The Tenderer, a foreign person is required to submit to the Employer evidence on the status of the resident country of domicile with a proof of residency certified by the competent authority of the domicile country in the form specified by regulations of the Republic of Serbia or a certified translation of the form prescribed by the competent authority of the service Provider’ domicile country, and evidence that he is the real owner of income, if the Republic of Serbia with domicile country of the Tenderer-nonresident signed the Contract on avoiding of double taxation. Concluded Contract on avoiding of double taxation have been published on the website of the Ministry of Finance </w:t>
      </w:r>
      <w:r w:rsidR="00D73626" w:rsidRPr="005F22E9">
        <w:rPr>
          <w:rFonts w:cs="Arial"/>
          <w:szCs w:val="24"/>
          <w:lang w:val="en-GB"/>
        </w:rPr>
        <w:t>(</w:t>
      </w:r>
      <w:hyperlink r:id="rId158" w:history="1">
        <w:r w:rsidR="00D73626" w:rsidRPr="005F22E9">
          <w:rPr>
            <w:rStyle w:val="Hyperlink"/>
            <w:rFonts w:cs="Arial"/>
            <w:szCs w:val="24"/>
            <w:lang w:val="en-GB"/>
          </w:rPr>
          <w:t>www.mfin.gov.rs/pages/issue.php</w:t>
        </w:r>
      </w:hyperlink>
      <w:r w:rsidR="00D73626" w:rsidRPr="005F22E9">
        <w:rPr>
          <w:rFonts w:cs="Arial"/>
          <w:szCs w:val="24"/>
          <w:lang w:val="en-GB"/>
        </w:rPr>
        <w:t xml:space="preserve">? </w:t>
      </w:r>
      <w:r w:rsidRPr="005F22E9">
        <w:rPr>
          <w:rFonts w:cs="Arial"/>
          <w:szCs w:val="24"/>
          <w:lang w:val="en-GB"/>
        </w:rPr>
        <w:t>or</w:t>
      </w:r>
      <w:r w:rsidR="00D73626" w:rsidRPr="005F22E9">
        <w:rPr>
          <w:rFonts w:cs="Arial"/>
          <w:szCs w:val="24"/>
          <w:lang w:val="en-GB"/>
        </w:rPr>
        <w:t xml:space="preserve"> </w:t>
      </w:r>
      <w:hyperlink r:id="rId159" w:history="1">
        <w:r w:rsidR="00D73626" w:rsidRPr="005F22E9">
          <w:rPr>
            <w:rStyle w:val="Hyperlink"/>
            <w:rFonts w:cs="Arial"/>
            <w:szCs w:val="24"/>
            <w:lang w:val="en-GB"/>
          </w:rPr>
          <w:t>www.poreskauprava.gov.rs/sr/.../ugovori-dvostruko-oporezivanje</w:t>
        </w:r>
      </w:hyperlink>
      <w:r w:rsidR="00D73626" w:rsidRPr="005F22E9">
        <w:rPr>
          <w:rFonts w:cs="Arial"/>
          <w:szCs w:val="24"/>
          <w:lang w:val="en-GB"/>
        </w:rPr>
        <w:t xml:space="preserve">). </w:t>
      </w:r>
      <w:r w:rsidRPr="005F22E9">
        <w:rPr>
          <w:rFonts w:cs="Arial"/>
          <w:szCs w:val="24"/>
          <w:lang w:val="en-GB"/>
        </w:rPr>
        <w:t>In the event that the Tenderer - nonresident of RS fails to submit proof of residency status and that he is the real owner of income or with domicile country of the Tenderer was not concluded Contract on avoiding of double taxation, the Employer will calculate and suspend from the payment income tax withholding at the full rate in accordance with the tax legislation of the Republic of Serbia, which are published on the website of the Ministry of Finance</w:t>
      </w:r>
      <w:r w:rsidR="00D73626" w:rsidRPr="005F22E9">
        <w:rPr>
          <w:rFonts w:cs="Arial"/>
          <w:szCs w:val="24"/>
          <w:lang w:val="en-GB"/>
        </w:rPr>
        <w:t xml:space="preserve"> (</w:t>
      </w:r>
      <w:hyperlink r:id="rId160" w:history="1">
        <w:r w:rsidR="00441C49" w:rsidRPr="005F22E9">
          <w:rPr>
            <w:rStyle w:val="Hyperlink"/>
            <w:rFonts w:cs="Arial"/>
            <w:szCs w:val="24"/>
            <w:lang w:val="en-GB"/>
          </w:rPr>
          <w:t>www.mfin.gov.rs/закони</w:t>
        </w:r>
      </w:hyperlink>
      <w:r w:rsidR="00441C49" w:rsidRPr="005F22E9">
        <w:rPr>
          <w:rFonts w:cs="Arial"/>
          <w:szCs w:val="24"/>
          <w:lang w:val="en-GB"/>
        </w:rPr>
        <w:t>)</w:t>
      </w:r>
      <w:r w:rsidR="00D73626" w:rsidRPr="005F22E9">
        <w:rPr>
          <w:rFonts w:cs="Arial"/>
          <w:szCs w:val="24"/>
          <w:lang w:val="en-GB"/>
        </w:rPr>
        <w:t>.</w:t>
      </w:r>
    </w:p>
    <w:p w:rsidR="007C436D" w:rsidRPr="005F22E9" w:rsidRDefault="0066659C" w:rsidP="003B2782">
      <w:pPr>
        <w:ind w:firstLine="720"/>
        <w:jc w:val="both"/>
        <w:rPr>
          <w:rFonts w:cs="Arial"/>
          <w:szCs w:val="24"/>
          <w:lang w:val="en-GB"/>
        </w:rPr>
      </w:pPr>
      <w:r w:rsidRPr="005F22E9">
        <w:rPr>
          <w:rFonts w:cs="Arial"/>
          <w:szCs w:val="24"/>
          <w:lang w:val="en-GB"/>
        </w:rPr>
        <w:t>In the Tender Form (Form 2 of the Tender Documents) should be quoted the percentage of the total price or amount, for each phase of services performance and deliveries of goods specified in Execution Services Time Schedule (Form 9 of the Tender Documents, hereinafter referred to as: Time Schedule</w:t>
      </w:r>
      <w:r w:rsidR="007C436D" w:rsidRPr="005F22E9">
        <w:rPr>
          <w:rFonts w:cs="Arial"/>
          <w:szCs w:val="24"/>
          <w:lang w:val="en-GB"/>
        </w:rPr>
        <w:t>).</w:t>
      </w:r>
    </w:p>
    <w:p w:rsidR="003B2782" w:rsidRPr="005F22E9" w:rsidRDefault="0066659C" w:rsidP="003B2782">
      <w:pPr>
        <w:ind w:firstLine="720"/>
        <w:jc w:val="both"/>
        <w:rPr>
          <w:rFonts w:cs="Arial"/>
          <w:szCs w:val="24"/>
          <w:lang w:val="en-GB"/>
        </w:rPr>
      </w:pPr>
      <w:r w:rsidRPr="005F22E9">
        <w:t>If in the Tender Form is specified different method and terms of payment, the Tender will be rejected as unacceptable</w:t>
      </w:r>
      <w:r w:rsidR="003B2782" w:rsidRPr="005F22E9">
        <w:rPr>
          <w:rFonts w:cs="Arial"/>
          <w:szCs w:val="24"/>
          <w:lang w:val="en-GB"/>
        </w:rPr>
        <w:t>.</w:t>
      </w:r>
    </w:p>
    <w:p w:rsidR="002E2018" w:rsidRPr="005F22E9" w:rsidRDefault="002E2018" w:rsidP="002E2018">
      <w:pPr>
        <w:jc w:val="both"/>
        <w:rPr>
          <w:rFonts w:ascii="Arial Narrow" w:hAnsi="Arial Narrow" w:cs="Arial"/>
          <w:szCs w:val="24"/>
          <w:lang w:val="en-GB"/>
        </w:rPr>
      </w:pPr>
    </w:p>
    <w:p w:rsidR="001930F3" w:rsidRPr="005F22E9" w:rsidRDefault="0066659C" w:rsidP="00945419">
      <w:pPr>
        <w:pStyle w:val="Heading2"/>
        <w:rPr>
          <w:lang w:val="en-GB"/>
        </w:rPr>
      </w:pPr>
      <w:bookmarkStart w:id="197" w:name="_Toc442110070"/>
      <w:bookmarkStart w:id="198" w:name="_Toc438598630"/>
      <w:r w:rsidRPr="005F22E9">
        <w:t>DEADLINE AND MANNER OF EXECUTION AND DELIVERY OF GOODS</w:t>
      </w:r>
      <w:bookmarkEnd w:id="197"/>
      <w:r w:rsidRPr="005F22E9">
        <w:rPr>
          <w:lang w:val="en-GB"/>
        </w:rPr>
        <w:t xml:space="preserve"> </w:t>
      </w:r>
      <w:bookmarkEnd w:id="198"/>
    </w:p>
    <w:p w:rsidR="000005D1" w:rsidRPr="005F22E9" w:rsidRDefault="000005D1" w:rsidP="000005D1">
      <w:pPr>
        <w:rPr>
          <w:lang w:val="en-GB"/>
        </w:rPr>
      </w:pPr>
    </w:p>
    <w:p w:rsidR="002E7533" w:rsidRPr="005F22E9" w:rsidRDefault="00474A78" w:rsidP="00945419">
      <w:pPr>
        <w:ind w:firstLine="720"/>
        <w:jc w:val="both"/>
        <w:rPr>
          <w:lang w:val="en-GB"/>
        </w:rPr>
      </w:pPr>
      <w:r w:rsidRPr="005F22E9">
        <w:t xml:space="preserve">The subject public procurement deadline of services implementation is foreseen as a condition for participation in the procedure and means that the implementation services that are the subject of procurement must be made within at least </w:t>
      </w:r>
      <w:r w:rsidR="008F54CD" w:rsidRPr="005F22E9">
        <w:rPr>
          <w:lang w:val="sr-Cyrl-RS"/>
        </w:rPr>
        <w:t>6</w:t>
      </w:r>
      <w:r w:rsidRPr="005F22E9">
        <w:t xml:space="preserve"> (</w:t>
      </w:r>
      <w:r w:rsidR="008F54CD" w:rsidRPr="005F22E9">
        <w:rPr>
          <w:lang w:val="en-US"/>
        </w:rPr>
        <w:t>six</w:t>
      </w:r>
      <w:r w:rsidRPr="005F22E9">
        <w:t xml:space="preserve">) and a maximum of </w:t>
      </w:r>
      <w:r w:rsidR="008F54CD" w:rsidRPr="005F22E9">
        <w:rPr>
          <w:lang w:val="en-US"/>
        </w:rPr>
        <w:t>8</w:t>
      </w:r>
      <w:r w:rsidRPr="005F22E9">
        <w:t xml:space="preserve"> (</w:t>
      </w:r>
      <w:r w:rsidR="008F54CD" w:rsidRPr="005F22E9">
        <w:rPr>
          <w:lang w:val="en-US"/>
        </w:rPr>
        <w:t>eight</w:t>
      </w:r>
      <w:r w:rsidRPr="005F22E9">
        <w:t>) months from the Contract entry into force</w:t>
      </w:r>
      <w:r w:rsidR="002E7533" w:rsidRPr="005F22E9">
        <w:rPr>
          <w:lang w:val="en-GB"/>
        </w:rPr>
        <w:t>.</w:t>
      </w:r>
    </w:p>
    <w:p w:rsidR="00945419" w:rsidRPr="005F22E9" w:rsidRDefault="00474A78" w:rsidP="00945419">
      <w:pPr>
        <w:ind w:firstLine="720"/>
        <w:jc w:val="both"/>
        <w:rPr>
          <w:lang w:val="en-GB"/>
        </w:rPr>
      </w:pPr>
      <w:r w:rsidRPr="005F22E9">
        <w:t xml:space="preserve">If the Tenderer offers deadline for execution of services implementation shorter than </w:t>
      </w:r>
      <w:r w:rsidR="008F54CD" w:rsidRPr="005F22E9">
        <w:rPr>
          <w:lang w:val="en-US"/>
        </w:rPr>
        <w:t>6</w:t>
      </w:r>
      <w:r w:rsidRPr="005F22E9">
        <w:t xml:space="preserve"> or longer than </w:t>
      </w:r>
      <w:r w:rsidR="008F54CD" w:rsidRPr="005F22E9">
        <w:rPr>
          <w:lang w:val="en-US"/>
        </w:rPr>
        <w:t>8</w:t>
      </w:r>
      <w:r w:rsidRPr="005F22E9">
        <w:t xml:space="preserve"> months, the Tender will be rejected as unacceptable</w:t>
      </w:r>
      <w:r w:rsidR="00945419" w:rsidRPr="005F22E9">
        <w:rPr>
          <w:lang w:val="en-GB"/>
        </w:rPr>
        <w:t>.</w:t>
      </w:r>
    </w:p>
    <w:p w:rsidR="00945419" w:rsidRPr="005F22E9" w:rsidRDefault="00474A78" w:rsidP="00945419">
      <w:pPr>
        <w:ind w:firstLine="720"/>
        <w:jc w:val="both"/>
        <w:rPr>
          <w:rFonts w:cs="Arial"/>
          <w:szCs w:val="24"/>
          <w:lang w:val="en-GB"/>
        </w:rPr>
      </w:pPr>
      <w:r w:rsidRPr="005F22E9">
        <w:t>The deadline to start executing implementation services cannot be longer than 5 (five) days from the Contract entry into force</w:t>
      </w:r>
      <w:r w:rsidR="00945419" w:rsidRPr="005F22E9">
        <w:rPr>
          <w:rFonts w:cs="Arial"/>
          <w:szCs w:val="24"/>
          <w:lang w:val="en-GB"/>
        </w:rPr>
        <w:t>.</w:t>
      </w:r>
    </w:p>
    <w:p w:rsidR="002E7533" w:rsidRPr="005F22E9" w:rsidRDefault="00474A78" w:rsidP="00945419">
      <w:pPr>
        <w:ind w:firstLine="720"/>
        <w:jc w:val="both"/>
        <w:rPr>
          <w:lang w:val="en-GB"/>
        </w:rPr>
      </w:pPr>
      <w:r w:rsidRPr="005F22E9">
        <w:rPr>
          <w:lang w:val="en-GB"/>
        </w:rPr>
        <w:lastRenderedPageBreak/>
        <w:t>The deadline for delivery of licenses shall not exceed five (5) days from the of Contract entry into force.</w:t>
      </w:r>
    </w:p>
    <w:p w:rsidR="00B22CA6" w:rsidRPr="005F22E9" w:rsidRDefault="00474A78" w:rsidP="00945419">
      <w:pPr>
        <w:ind w:firstLine="720"/>
        <w:jc w:val="both"/>
        <w:rPr>
          <w:lang w:val="en-GB"/>
        </w:rPr>
      </w:pPr>
      <w:r w:rsidRPr="005F22E9">
        <w:t>The Tender must contain the deadlines of services ecexution and delivery of goods stated by the Tenderer in the Tender Form (Form 2 of the Tender Documents) and must be aligned with the phases of the Time Schedule (Form 9 of the Tender Documents</w:t>
      </w:r>
      <w:r w:rsidR="00945419" w:rsidRPr="005F22E9">
        <w:rPr>
          <w:lang w:val="en-GB"/>
        </w:rPr>
        <w:t>).</w:t>
      </w:r>
    </w:p>
    <w:p w:rsidR="00945419" w:rsidRPr="005F22E9" w:rsidRDefault="00945419" w:rsidP="00945419">
      <w:pPr>
        <w:ind w:firstLine="720"/>
        <w:jc w:val="both"/>
        <w:rPr>
          <w:lang w:val="en-GB"/>
        </w:rPr>
      </w:pPr>
      <w:r w:rsidRPr="005F22E9">
        <w:rPr>
          <w:lang w:val="en-GB"/>
        </w:rPr>
        <w:t xml:space="preserve"> </w:t>
      </w:r>
    </w:p>
    <w:p w:rsidR="00945419" w:rsidRPr="005F22E9" w:rsidRDefault="00945419" w:rsidP="00D13412">
      <w:pPr>
        <w:pStyle w:val="ListParagraph"/>
        <w:numPr>
          <w:ilvl w:val="0"/>
          <w:numId w:val="30"/>
        </w:numPr>
        <w:tabs>
          <w:tab w:val="center" w:pos="567"/>
          <w:tab w:val="left" w:pos="680"/>
          <w:tab w:val="center" w:pos="7938"/>
        </w:tabs>
        <w:spacing w:before="360" w:after="240"/>
        <w:contextualSpacing w:val="0"/>
        <w:jc w:val="both"/>
        <w:outlineLvl w:val="1"/>
        <w:rPr>
          <w:b/>
          <w:vanish/>
          <w:lang w:val="en-GB"/>
        </w:rPr>
      </w:pPr>
      <w:bookmarkStart w:id="199" w:name="_Toc401564029"/>
      <w:bookmarkStart w:id="200" w:name="_Toc402286869"/>
      <w:bookmarkStart w:id="201" w:name="_Toc402286977"/>
      <w:bookmarkStart w:id="202" w:name="_Toc402508533"/>
      <w:bookmarkStart w:id="203" w:name="_Toc402508641"/>
      <w:bookmarkStart w:id="204" w:name="_Toc402536248"/>
      <w:bookmarkStart w:id="205" w:name="_Toc402546385"/>
      <w:bookmarkStart w:id="206" w:name="_Toc402733472"/>
      <w:bookmarkStart w:id="207" w:name="_Toc403430809"/>
      <w:bookmarkStart w:id="208" w:name="_Toc404094430"/>
      <w:bookmarkStart w:id="209" w:name="_Toc404342930"/>
      <w:bookmarkStart w:id="210" w:name="_Toc404357643"/>
      <w:bookmarkStart w:id="211" w:name="_Toc404440547"/>
      <w:bookmarkStart w:id="212" w:name="_Toc404681043"/>
      <w:bookmarkStart w:id="213" w:name="_Toc404693404"/>
      <w:bookmarkStart w:id="214" w:name="_Toc404695900"/>
      <w:bookmarkStart w:id="215" w:name="_Toc426203316"/>
      <w:bookmarkStart w:id="216" w:name="_Toc426203467"/>
      <w:bookmarkStart w:id="217" w:name="_Toc430816362"/>
      <w:bookmarkStart w:id="218" w:name="_Toc430881780"/>
      <w:bookmarkStart w:id="219" w:name="_Toc430886881"/>
      <w:bookmarkStart w:id="220" w:name="_Toc431378922"/>
      <w:bookmarkStart w:id="221" w:name="_Toc431418717"/>
      <w:bookmarkStart w:id="222" w:name="_Toc431509597"/>
      <w:bookmarkStart w:id="223" w:name="_Toc431770944"/>
      <w:bookmarkStart w:id="224" w:name="_Toc431812885"/>
      <w:bookmarkStart w:id="225" w:name="_Toc432576461"/>
      <w:bookmarkStart w:id="226" w:name="_Toc432584738"/>
      <w:bookmarkStart w:id="227" w:name="_Toc432586525"/>
      <w:bookmarkStart w:id="228" w:name="_Toc432586717"/>
      <w:bookmarkStart w:id="229" w:name="_Toc438598631"/>
      <w:bookmarkStart w:id="230" w:name="_Toc438664074"/>
      <w:bookmarkStart w:id="231" w:name="_Toc438829560"/>
      <w:bookmarkStart w:id="232" w:name="_Toc438830914"/>
      <w:bookmarkStart w:id="233" w:name="_Toc438833741"/>
      <w:bookmarkStart w:id="234" w:name="_Toc438836552"/>
      <w:bookmarkStart w:id="235" w:name="_Toc438837158"/>
      <w:bookmarkStart w:id="236" w:name="_Toc438837486"/>
      <w:bookmarkStart w:id="237" w:name="_Toc439067129"/>
      <w:bookmarkStart w:id="238" w:name="_Toc440490001"/>
      <w:bookmarkStart w:id="239" w:name="_Toc440546930"/>
      <w:bookmarkStart w:id="240" w:name="_Toc440635515"/>
      <w:bookmarkStart w:id="241" w:name="_Toc441067724"/>
      <w:bookmarkStart w:id="242" w:name="_Toc442100805"/>
      <w:bookmarkStart w:id="243" w:name="_Toc442100898"/>
      <w:bookmarkStart w:id="244" w:name="_Toc442104572"/>
      <w:bookmarkStart w:id="245" w:name="_Toc442107645"/>
      <w:bookmarkStart w:id="246" w:name="_Toc442110071"/>
      <w:bookmarkStart w:id="247" w:name="_Toc297798718"/>
      <w:bookmarkStart w:id="248" w:name="_Toc379212589"/>
      <w:bookmarkStart w:id="249" w:name="_Toc379555124"/>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945419" w:rsidRPr="005F22E9" w:rsidRDefault="00945419" w:rsidP="00D13412">
      <w:pPr>
        <w:pStyle w:val="ListParagraph"/>
        <w:numPr>
          <w:ilvl w:val="0"/>
          <w:numId w:val="30"/>
        </w:numPr>
        <w:tabs>
          <w:tab w:val="center" w:pos="567"/>
          <w:tab w:val="left" w:pos="680"/>
          <w:tab w:val="center" w:pos="7938"/>
        </w:tabs>
        <w:spacing w:before="360" w:after="240"/>
        <w:contextualSpacing w:val="0"/>
        <w:jc w:val="both"/>
        <w:outlineLvl w:val="1"/>
        <w:rPr>
          <w:b/>
          <w:vanish/>
          <w:lang w:val="en-GB"/>
        </w:rPr>
      </w:pPr>
      <w:bookmarkStart w:id="250" w:name="_Toc401564030"/>
      <w:bookmarkStart w:id="251" w:name="_Toc402286870"/>
      <w:bookmarkStart w:id="252" w:name="_Toc402286978"/>
      <w:bookmarkStart w:id="253" w:name="_Toc402508534"/>
      <w:bookmarkStart w:id="254" w:name="_Toc402508642"/>
      <w:bookmarkStart w:id="255" w:name="_Toc402536249"/>
      <w:bookmarkStart w:id="256" w:name="_Toc402546386"/>
      <w:bookmarkStart w:id="257" w:name="_Toc402733473"/>
      <w:bookmarkStart w:id="258" w:name="_Toc403430810"/>
      <w:bookmarkStart w:id="259" w:name="_Toc404094431"/>
      <w:bookmarkStart w:id="260" w:name="_Toc404342931"/>
      <w:bookmarkStart w:id="261" w:name="_Toc404357644"/>
      <w:bookmarkStart w:id="262" w:name="_Toc404440548"/>
      <w:bookmarkStart w:id="263" w:name="_Toc404681044"/>
      <w:bookmarkStart w:id="264" w:name="_Toc404693405"/>
      <w:bookmarkStart w:id="265" w:name="_Toc404695901"/>
      <w:bookmarkStart w:id="266" w:name="_Toc426203317"/>
      <w:bookmarkStart w:id="267" w:name="_Toc426203468"/>
      <w:bookmarkStart w:id="268" w:name="_Toc430816363"/>
      <w:bookmarkStart w:id="269" w:name="_Toc430881781"/>
      <w:bookmarkStart w:id="270" w:name="_Toc430886882"/>
      <w:bookmarkStart w:id="271" w:name="_Toc431378923"/>
      <w:bookmarkStart w:id="272" w:name="_Toc431418718"/>
      <w:bookmarkStart w:id="273" w:name="_Toc431509598"/>
      <w:bookmarkStart w:id="274" w:name="_Toc431770945"/>
      <w:bookmarkStart w:id="275" w:name="_Toc431812886"/>
      <w:bookmarkStart w:id="276" w:name="_Toc432576462"/>
      <w:bookmarkStart w:id="277" w:name="_Toc432584739"/>
      <w:bookmarkStart w:id="278" w:name="_Toc432586526"/>
      <w:bookmarkStart w:id="279" w:name="_Toc432586718"/>
      <w:bookmarkStart w:id="280" w:name="_Toc438598632"/>
      <w:bookmarkStart w:id="281" w:name="_Toc438664075"/>
      <w:bookmarkStart w:id="282" w:name="_Toc438829561"/>
      <w:bookmarkStart w:id="283" w:name="_Toc438830915"/>
      <w:bookmarkStart w:id="284" w:name="_Toc438833742"/>
      <w:bookmarkStart w:id="285" w:name="_Toc438836553"/>
      <w:bookmarkStart w:id="286" w:name="_Toc438837159"/>
      <w:bookmarkStart w:id="287" w:name="_Toc438837487"/>
      <w:bookmarkStart w:id="288" w:name="_Toc439067130"/>
      <w:bookmarkStart w:id="289" w:name="_Toc440490002"/>
      <w:bookmarkStart w:id="290" w:name="_Toc440546931"/>
      <w:bookmarkStart w:id="291" w:name="_Toc440635516"/>
      <w:bookmarkStart w:id="292" w:name="_Toc441067725"/>
      <w:bookmarkStart w:id="293" w:name="_Toc442100806"/>
      <w:bookmarkStart w:id="294" w:name="_Toc442100899"/>
      <w:bookmarkStart w:id="295" w:name="_Toc442104573"/>
      <w:bookmarkStart w:id="296" w:name="_Toc442107646"/>
      <w:bookmarkStart w:id="297" w:name="_Toc442110072"/>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945419" w:rsidRPr="005F22E9" w:rsidRDefault="00945419" w:rsidP="00D13412">
      <w:pPr>
        <w:pStyle w:val="ListParagraph"/>
        <w:numPr>
          <w:ilvl w:val="0"/>
          <w:numId w:val="30"/>
        </w:numPr>
        <w:tabs>
          <w:tab w:val="center" w:pos="567"/>
          <w:tab w:val="left" w:pos="680"/>
          <w:tab w:val="center" w:pos="7938"/>
        </w:tabs>
        <w:spacing w:before="360" w:after="240"/>
        <w:contextualSpacing w:val="0"/>
        <w:jc w:val="both"/>
        <w:outlineLvl w:val="1"/>
        <w:rPr>
          <w:b/>
          <w:vanish/>
          <w:lang w:val="en-GB"/>
        </w:rPr>
      </w:pPr>
      <w:bookmarkStart w:id="298" w:name="_Toc401564031"/>
      <w:bookmarkStart w:id="299" w:name="_Toc402286871"/>
      <w:bookmarkStart w:id="300" w:name="_Toc402286979"/>
      <w:bookmarkStart w:id="301" w:name="_Toc402508535"/>
      <w:bookmarkStart w:id="302" w:name="_Toc402508643"/>
      <w:bookmarkStart w:id="303" w:name="_Toc402536250"/>
      <w:bookmarkStart w:id="304" w:name="_Toc402546387"/>
      <w:bookmarkStart w:id="305" w:name="_Toc402733474"/>
      <w:bookmarkStart w:id="306" w:name="_Toc403430811"/>
      <w:bookmarkStart w:id="307" w:name="_Toc404094432"/>
      <w:bookmarkStart w:id="308" w:name="_Toc404342932"/>
      <w:bookmarkStart w:id="309" w:name="_Toc404357645"/>
      <w:bookmarkStart w:id="310" w:name="_Toc404440549"/>
      <w:bookmarkStart w:id="311" w:name="_Toc404681045"/>
      <w:bookmarkStart w:id="312" w:name="_Toc404693406"/>
      <w:bookmarkStart w:id="313" w:name="_Toc404695902"/>
      <w:bookmarkStart w:id="314" w:name="_Toc426203318"/>
      <w:bookmarkStart w:id="315" w:name="_Toc426203469"/>
      <w:bookmarkStart w:id="316" w:name="_Toc430816364"/>
      <w:bookmarkStart w:id="317" w:name="_Toc430881782"/>
      <w:bookmarkStart w:id="318" w:name="_Toc430886883"/>
      <w:bookmarkStart w:id="319" w:name="_Toc431378924"/>
      <w:bookmarkStart w:id="320" w:name="_Toc431418719"/>
      <w:bookmarkStart w:id="321" w:name="_Toc431509599"/>
      <w:bookmarkStart w:id="322" w:name="_Toc431770946"/>
      <w:bookmarkStart w:id="323" w:name="_Toc431812887"/>
      <w:bookmarkStart w:id="324" w:name="_Toc432576463"/>
      <w:bookmarkStart w:id="325" w:name="_Toc432584740"/>
      <w:bookmarkStart w:id="326" w:name="_Toc432586527"/>
      <w:bookmarkStart w:id="327" w:name="_Toc432586719"/>
      <w:bookmarkStart w:id="328" w:name="_Toc438598633"/>
      <w:bookmarkStart w:id="329" w:name="_Toc438664076"/>
      <w:bookmarkStart w:id="330" w:name="_Toc438829562"/>
      <w:bookmarkStart w:id="331" w:name="_Toc438830916"/>
      <w:bookmarkStart w:id="332" w:name="_Toc438833743"/>
      <w:bookmarkStart w:id="333" w:name="_Toc438836554"/>
      <w:bookmarkStart w:id="334" w:name="_Toc438837160"/>
      <w:bookmarkStart w:id="335" w:name="_Toc438837488"/>
      <w:bookmarkStart w:id="336" w:name="_Toc439067131"/>
      <w:bookmarkStart w:id="337" w:name="_Toc440490003"/>
      <w:bookmarkStart w:id="338" w:name="_Toc440546932"/>
      <w:bookmarkStart w:id="339" w:name="_Toc440635517"/>
      <w:bookmarkStart w:id="340" w:name="_Toc441067726"/>
      <w:bookmarkStart w:id="341" w:name="_Toc442100807"/>
      <w:bookmarkStart w:id="342" w:name="_Toc442100900"/>
      <w:bookmarkStart w:id="343" w:name="_Toc442104574"/>
      <w:bookmarkStart w:id="344" w:name="_Toc442107647"/>
      <w:bookmarkStart w:id="345" w:name="_Toc44211007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945419" w:rsidRPr="005F22E9"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346" w:name="_Toc401564032"/>
      <w:bookmarkStart w:id="347" w:name="_Toc402286872"/>
      <w:bookmarkStart w:id="348" w:name="_Toc402286980"/>
      <w:bookmarkStart w:id="349" w:name="_Toc402508536"/>
      <w:bookmarkStart w:id="350" w:name="_Toc402508644"/>
      <w:bookmarkStart w:id="351" w:name="_Toc402536251"/>
      <w:bookmarkStart w:id="352" w:name="_Toc402546388"/>
      <w:bookmarkStart w:id="353" w:name="_Toc402733475"/>
      <w:bookmarkStart w:id="354" w:name="_Toc403430812"/>
      <w:bookmarkStart w:id="355" w:name="_Toc404094433"/>
      <w:bookmarkStart w:id="356" w:name="_Toc404342933"/>
      <w:bookmarkStart w:id="357" w:name="_Toc404357646"/>
      <w:bookmarkStart w:id="358" w:name="_Toc404440550"/>
      <w:bookmarkStart w:id="359" w:name="_Toc404681046"/>
      <w:bookmarkStart w:id="360" w:name="_Toc404693407"/>
      <w:bookmarkStart w:id="361" w:name="_Toc404695903"/>
      <w:bookmarkStart w:id="362" w:name="_Toc426203319"/>
      <w:bookmarkStart w:id="363" w:name="_Toc426203470"/>
      <w:bookmarkStart w:id="364" w:name="_Toc430816365"/>
      <w:bookmarkStart w:id="365" w:name="_Toc430881783"/>
      <w:bookmarkStart w:id="366" w:name="_Toc430886884"/>
      <w:bookmarkStart w:id="367" w:name="_Toc431378925"/>
      <w:bookmarkStart w:id="368" w:name="_Toc431418720"/>
      <w:bookmarkStart w:id="369" w:name="_Toc431509600"/>
      <w:bookmarkStart w:id="370" w:name="_Toc431770947"/>
      <w:bookmarkStart w:id="371" w:name="_Toc431812888"/>
      <w:bookmarkStart w:id="372" w:name="_Toc432576464"/>
      <w:bookmarkStart w:id="373" w:name="_Toc432584741"/>
      <w:bookmarkStart w:id="374" w:name="_Toc432586528"/>
      <w:bookmarkStart w:id="375" w:name="_Toc432586720"/>
      <w:bookmarkStart w:id="376" w:name="_Toc438598634"/>
      <w:bookmarkStart w:id="377" w:name="_Toc438664077"/>
      <w:bookmarkStart w:id="378" w:name="_Toc438829563"/>
      <w:bookmarkStart w:id="379" w:name="_Toc438830917"/>
      <w:bookmarkStart w:id="380" w:name="_Toc438833744"/>
      <w:bookmarkStart w:id="381" w:name="_Toc438836555"/>
      <w:bookmarkStart w:id="382" w:name="_Toc438837161"/>
      <w:bookmarkStart w:id="383" w:name="_Toc438837489"/>
      <w:bookmarkStart w:id="384" w:name="_Toc439067132"/>
      <w:bookmarkStart w:id="385" w:name="_Toc440490004"/>
      <w:bookmarkStart w:id="386" w:name="_Toc440546933"/>
      <w:bookmarkStart w:id="387" w:name="_Toc440635518"/>
      <w:bookmarkStart w:id="388" w:name="_Toc441067727"/>
      <w:bookmarkStart w:id="389" w:name="_Toc442100808"/>
      <w:bookmarkStart w:id="390" w:name="_Toc442100901"/>
      <w:bookmarkStart w:id="391" w:name="_Toc442104575"/>
      <w:bookmarkStart w:id="392" w:name="_Toc442107648"/>
      <w:bookmarkStart w:id="393" w:name="_Toc442110074"/>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945419" w:rsidRPr="005F22E9"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394" w:name="_Toc401564033"/>
      <w:bookmarkStart w:id="395" w:name="_Toc402286873"/>
      <w:bookmarkStart w:id="396" w:name="_Toc402286981"/>
      <w:bookmarkStart w:id="397" w:name="_Toc402508537"/>
      <w:bookmarkStart w:id="398" w:name="_Toc402508645"/>
      <w:bookmarkStart w:id="399" w:name="_Toc402536252"/>
      <w:bookmarkStart w:id="400" w:name="_Toc402546389"/>
      <w:bookmarkStart w:id="401" w:name="_Toc402733476"/>
      <w:bookmarkStart w:id="402" w:name="_Toc403430813"/>
      <w:bookmarkStart w:id="403" w:name="_Toc404094434"/>
      <w:bookmarkStart w:id="404" w:name="_Toc404342934"/>
      <w:bookmarkStart w:id="405" w:name="_Toc404357647"/>
      <w:bookmarkStart w:id="406" w:name="_Toc404440551"/>
      <w:bookmarkStart w:id="407" w:name="_Toc404681047"/>
      <w:bookmarkStart w:id="408" w:name="_Toc404693408"/>
      <w:bookmarkStart w:id="409" w:name="_Toc404695904"/>
      <w:bookmarkStart w:id="410" w:name="_Toc426203320"/>
      <w:bookmarkStart w:id="411" w:name="_Toc426203471"/>
      <w:bookmarkStart w:id="412" w:name="_Toc430816366"/>
      <w:bookmarkStart w:id="413" w:name="_Toc430881784"/>
      <w:bookmarkStart w:id="414" w:name="_Toc430886885"/>
      <w:bookmarkStart w:id="415" w:name="_Toc431378926"/>
      <w:bookmarkStart w:id="416" w:name="_Toc431418721"/>
      <w:bookmarkStart w:id="417" w:name="_Toc431509601"/>
      <w:bookmarkStart w:id="418" w:name="_Toc431770948"/>
      <w:bookmarkStart w:id="419" w:name="_Toc431812889"/>
      <w:bookmarkStart w:id="420" w:name="_Toc432576465"/>
      <w:bookmarkStart w:id="421" w:name="_Toc432584742"/>
      <w:bookmarkStart w:id="422" w:name="_Toc432586529"/>
      <w:bookmarkStart w:id="423" w:name="_Toc432586721"/>
      <w:bookmarkStart w:id="424" w:name="_Toc438598635"/>
      <w:bookmarkStart w:id="425" w:name="_Toc438664078"/>
      <w:bookmarkStart w:id="426" w:name="_Toc438829564"/>
      <w:bookmarkStart w:id="427" w:name="_Toc438830918"/>
      <w:bookmarkStart w:id="428" w:name="_Toc438833745"/>
      <w:bookmarkStart w:id="429" w:name="_Toc438836556"/>
      <w:bookmarkStart w:id="430" w:name="_Toc438837162"/>
      <w:bookmarkStart w:id="431" w:name="_Toc438837490"/>
      <w:bookmarkStart w:id="432" w:name="_Toc439067133"/>
      <w:bookmarkStart w:id="433" w:name="_Toc440490005"/>
      <w:bookmarkStart w:id="434" w:name="_Toc440546934"/>
      <w:bookmarkStart w:id="435" w:name="_Toc440635519"/>
      <w:bookmarkStart w:id="436" w:name="_Toc441067728"/>
      <w:bookmarkStart w:id="437" w:name="_Toc442100809"/>
      <w:bookmarkStart w:id="438" w:name="_Toc442100902"/>
      <w:bookmarkStart w:id="439" w:name="_Toc442104576"/>
      <w:bookmarkStart w:id="440" w:name="_Toc442107649"/>
      <w:bookmarkStart w:id="441" w:name="_Toc442110075"/>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rsidR="00945419" w:rsidRPr="005F22E9"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442" w:name="_Toc401564034"/>
      <w:bookmarkStart w:id="443" w:name="_Toc402286874"/>
      <w:bookmarkStart w:id="444" w:name="_Toc402286982"/>
      <w:bookmarkStart w:id="445" w:name="_Toc402508538"/>
      <w:bookmarkStart w:id="446" w:name="_Toc402508646"/>
      <w:bookmarkStart w:id="447" w:name="_Toc402536253"/>
      <w:bookmarkStart w:id="448" w:name="_Toc402546390"/>
      <w:bookmarkStart w:id="449" w:name="_Toc402733477"/>
      <w:bookmarkStart w:id="450" w:name="_Toc403430814"/>
      <w:bookmarkStart w:id="451" w:name="_Toc404094435"/>
      <w:bookmarkStart w:id="452" w:name="_Toc404342935"/>
      <w:bookmarkStart w:id="453" w:name="_Toc404357648"/>
      <w:bookmarkStart w:id="454" w:name="_Toc404440552"/>
      <w:bookmarkStart w:id="455" w:name="_Toc404681048"/>
      <w:bookmarkStart w:id="456" w:name="_Toc404693409"/>
      <w:bookmarkStart w:id="457" w:name="_Toc404695905"/>
      <w:bookmarkStart w:id="458" w:name="_Toc426203321"/>
      <w:bookmarkStart w:id="459" w:name="_Toc426203472"/>
      <w:bookmarkStart w:id="460" w:name="_Toc430816367"/>
      <w:bookmarkStart w:id="461" w:name="_Toc430881785"/>
      <w:bookmarkStart w:id="462" w:name="_Toc430886886"/>
      <w:bookmarkStart w:id="463" w:name="_Toc431378927"/>
      <w:bookmarkStart w:id="464" w:name="_Toc431418722"/>
      <w:bookmarkStart w:id="465" w:name="_Toc431509602"/>
      <w:bookmarkStart w:id="466" w:name="_Toc431770949"/>
      <w:bookmarkStart w:id="467" w:name="_Toc431812890"/>
      <w:bookmarkStart w:id="468" w:name="_Toc432576466"/>
      <w:bookmarkStart w:id="469" w:name="_Toc432584743"/>
      <w:bookmarkStart w:id="470" w:name="_Toc432586530"/>
      <w:bookmarkStart w:id="471" w:name="_Toc432586722"/>
      <w:bookmarkStart w:id="472" w:name="_Toc438598636"/>
      <w:bookmarkStart w:id="473" w:name="_Toc438664079"/>
      <w:bookmarkStart w:id="474" w:name="_Toc438829565"/>
      <w:bookmarkStart w:id="475" w:name="_Toc438830919"/>
      <w:bookmarkStart w:id="476" w:name="_Toc438833746"/>
      <w:bookmarkStart w:id="477" w:name="_Toc438836557"/>
      <w:bookmarkStart w:id="478" w:name="_Toc438837163"/>
      <w:bookmarkStart w:id="479" w:name="_Toc438837491"/>
      <w:bookmarkStart w:id="480" w:name="_Toc439067134"/>
      <w:bookmarkStart w:id="481" w:name="_Toc440490006"/>
      <w:bookmarkStart w:id="482" w:name="_Toc440546935"/>
      <w:bookmarkStart w:id="483" w:name="_Toc440635520"/>
      <w:bookmarkStart w:id="484" w:name="_Toc441067729"/>
      <w:bookmarkStart w:id="485" w:name="_Toc442100810"/>
      <w:bookmarkStart w:id="486" w:name="_Toc442100903"/>
      <w:bookmarkStart w:id="487" w:name="_Toc442104577"/>
      <w:bookmarkStart w:id="488" w:name="_Toc442107650"/>
      <w:bookmarkStart w:id="489" w:name="_Toc442110076"/>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rsidR="00945419" w:rsidRPr="005F22E9"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490" w:name="_Toc401564035"/>
      <w:bookmarkStart w:id="491" w:name="_Toc402286875"/>
      <w:bookmarkStart w:id="492" w:name="_Toc402286983"/>
      <w:bookmarkStart w:id="493" w:name="_Toc402508539"/>
      <w:bookmarkStart w:id="494" w:name="_Toc402508647"/>
      <w:bookmarkStart w:id="495" w:name="_Toc402536254"/>
      <w:bookmarkStart w:id="496" w:name="_Toc402546391"/>
      <w:bookmarkStart w:id="497" w:name="_Toc402733478"/>
      <w:bookmarkStart w:id="498" w:name="_Toc403430815"/>
      <w:bookmarkStart w:id="499" w:name="_Toc404094436"/>
      <w:bookmarkStart w:id="500" w:name="_Toc404342936"/>
      <w:bookmarkStart w:id="501" w:name="_Toc404357649"/>
      <w:bookmarkStart w:id="502" w:name="_Toc404440553"/>
      <w:bookmarkStart w:id="503" w:name="_Toc404681049"/>
      <w:bookmarkStart w:id="504" w:name="_Toc404693410"/>
      <w:bookmarkStart w:id="505" w:name="_Toc404695906"/>
      <w:bookmarkStart w:id="506" w:name="_Toc426203322"/>
      <w:bookmarkStart w:id="507" w:name="_Toc426203473"/>
      <w:bookmarkStart w:id="508" w:name="_Toc430816368"/>
      <w:bookmarkStart w:id="509" w:name="_Toc430881786"/>
      <w:bookmarkStart w:id="510" w:name="_Toc430886887"/>
      <w:bookmarkStart w:id="511" w:name="_Toc431378928"/>
      <w:bookmarkStart w:id="512" w:name="_Toc431418723"/>
      <w:bookmarkStart w:id="513" w:name="_Toc431509603"/>
      <w:bookmarkStart w:id="514" w:name="_Toc431770950"/>
      <w:bookmarkStart w:id="515" w:name="_Toc431812891"/>
      <w:bookmarkStart w:id="516" w:name="_Toc432576467"/>
      <w:bookmarkStart w:id="517" w:name="_Toc432584744"/>
      <w:bookmarkStart w:id="518" w:name="_Toc432586531"/>
      <w:bookmarkStart w:id="519" w:name="_Toc432586723"/>
      <w:bookmarkStart w:id="520" w:name="_Toc438598637"/>
      <w:bookmarkStart w:id="521" w:name="_Toc438664080"/>
      <w:bookmarkStart w:id="522" w:name="_Toc438829566"/>
      <w:bookmarkStart w:id="523" w:name="_Toc438830920"/>
      <w:bookmarkStart w:id="524" w:name="_Toc438833747"/>
      <w:bookmarkStart w:id="525" w:name="_Toc438836558"/>
      <w:bookmarkStart w:id="526" w:name="_Toc438837164"/>
      <w:bookmarkStart w:id="527" w:name="_Toc438837492"/>
      <w:bookmarkStart w:id="528" w:name="_Toc439067135"/>
      <w:bookmarkStart w:id="529" w:name="_Toc440490007"/>
      <w:bookmarkStart w:id="530" w:name="_Toc440546936"/>
      <w:bookmarkStart w:id="531" w:name="_Toc440635521"/>
      <w:bookmarkStart w:id="532" w:name="_Toc441067730"/>
      <w:bookmarkStart w:id="533" w:name="_Toc442100811"/>
      <w:bookmarkStart w:id="534" w:name="_Toc442100904"/>
      <w:bookmarkStart w:id="535" w:name="_Toc442104578"/>
      <w:bookmarkStart w:id="536" w:name="_Toc442107651"/>
      <w:bookmarkStart w:id="537" w:name="_Toc442110077"/>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rsidR="00945419" w:rsidRPr="005F22E9"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538" w:name="_Toc401564036"/>
      <w:bookmarkStart w:id="539" w:name="_Toc402286876"/>
      <w:bookmarkStart w:id="540" w:name="_Toc402286984"/>
      <w:bookmarkStart w:id="541" w:name="_Toc402508540"/>
      <w:bookmarkStart w:id="542" w:name="_Toc402508648"/>
      <w:bookmarkStart w:id="543" w:name="_Toc402536255"/>
      <w:bookmarkStart w:id="544" w:name="_Toc402546392"/>
      <w:bookmarkStart w:id="545" w:name="_Toc402733479"/>
      <w:bookmarkStart w:id="546" w:name="_Toc403430816"/>
      <w:bookmarkStart w:id="547" w:name="_Toc404094437"/>
      <w:bookmarkStart w:id="548" w:name="_Toc404342937"/>
      <w:bookmarkStart w:id="549" w:name="_Toc404357650"/>
      <w:bookmarkStart w:id="550" w:name="_Toc404440554"/>
      <w:bookmarkStart w:id="551" w:name="_Toc404681050"/>
      <w:bookmarkStart w:id="552" w:name="_Toc404693411"/>
      <w:bookmarkStart w:id="553" w:name="_Toc404695907"/>
      <w:bookmarkStart w:id="554" w:name="_Toc426203323"/>
      <w:bookmarkStart w:id="555" w:name="_Toc426203474"/>
      <w:bookmarkStart w:id="556" w:name="_Toc430816369"/>
      <w:bookmarkStart w:id="557" w:name="_Toc430881787"/>
      <w:bookmarkStart w:id="558" w:name="_Toc430886888"/>
      <w:bookmarkStart w:id="559" w:name="_Toc431378929"/>
      <w:bookmarkStart w:id="560" w:name="_Toc431418724"/>
      <w:bookmarkStart w:id="561" w:name="_Toc431509604"/>
      <w:bookmarkStart w:id="562" w:name="_Toc431770951"/>
      <w:bookmarkStart w:id="563" w:name="_Toc431812892"/>
      <w:bookmarkStart w:id="564" w:name="_Toc432576468"/>
      <w:bookmarkStart w:id="565" w:name="_Toc432584745"/>
      <w:bookmarkStart w:id="566" w:name="_Toc432586532"/>
      <w:bookmarkStart w:id="567" w:name="_Toc432586724"/>
      <w:bookmarkStart w:id="568" w:name="_Toc438598638"/>
      <w:bookmarkStart w:id="569" w:name="_Toc438664081"/>
      <w:bookmarkStart w:id="570" w:name="_Toc438829567"/>
      <w:bookmarkStart w:id="571" w:name="_Toc438830921"/>
      <w:bookmarkStart w:id="572" w:name="_Toc438833748"/>
      <w:bookmarkStart w:id="573" w:name="_Toc438836559"/>
      <w:bookmarkStart w:id="574" w:name="_Toc438837165"/>
      <w:bookmarkStart w:id="575" w:name="_Toc438837493"/>
      <w:bookmarkStart w:id="576" w:name="_Toc439067136"/>
      <w:bookmarkStart w:id="577" w:name="_Toc440490008"/>
      <w:bookmarkStart w:id="578" w:name="_Toc440546937"/>
      <w:bookmarkStart w:id="579" w:name="_Toc440635522"/>
      <w:bookmarkStart w:id="580" w:name="_Toc441067731"/>
      <w:bookmarkStart w:id="581" w:name="_Toc442100812"/>
      <w:bookmarkStart w:id="582" w:name="_Toc442100905"/>
      <w:bookmarkStart w:id="583" w:name="_Toc442104579"/>
      <w:bookmarkStart w:id="584" w:name="_Toc442107652"/>
      <w:bookmarkStart w:id="585" w:name="_Toc442110078"/>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rsidR="00945419" w:rsidRPr="005F22E9"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586" w:name="_Toc401564037"/>
      <w:bookmarkStart w:id="587" w:name="_Toc402286877"/>
      <w:bookmarkStart w:id="588" w:name="_Toc402286985"/>
      <w:bookmarkStart w:id="589" w:name="_Toc402508541"/>
      <w:bookmarkStart w:id="590" w:name="_Toc402508649"/>
      <w:bookmarkStart w:id="591" w:name="_Toc402536256"/>
      <w:bookmarkStart w:id="592" w:name="_Toc402546393"/>
      <w:bookmarkStart w:id="593" w:name="_Toc402733480"/>
      <w:bookmarkStart w:id="594" w:name="_Toc403430817"/>
      <w:bookmarkStart w:id="595" w:name="_Toc404094438"/>
      <w:bookmarkStart w:id="596" w:name="_Toc404342938"/>
      <w:bookmarkStart w:id="597" w:name="_Toc404357651"/>
      <w:bookmarkStart w:id="598" w:name="_Toc404440555"/>
      <w:bookmarkStart w:id="599" w:name="_Toc404681051"/>
      <w:bookmarkStart w:id="600" w:name="_Toc404693412"/>
      <w:bookmarkStart w:id="601" w:name="_Toc404695908"/>
      <w:bookmarkStart w:id="602" w:name="_Toc426203324"/>
      <w:bookmarkStart w:id="603" w:name="_Toc426203475"/>
      <w:bookmarkStart w:id="604" w:name="_Toc430816370"/>
      <w:bookmarkStart w:id="605" w:name="_Toc430881788"/>
      <w:bookmarkStart w:id="606" w:name="_Toc430886889"/>
      <w:bookmarkStart w:id="607" w:name="_Toc431378930"/>
      <w:bookmarkStart w:id="608" w:name="_Toc431418725"/>
      <w:bookmarkStart w:id="609" w:name="_Toc431509605"/>
      <w:bookmarkStart w:id="610" w:name="_Toc431770952"/>
      <w:bookmarkStart w:id="611" w:name="_Toc431812893"/>
      <w:bookmarkStart w:id="612" w:name="_Toc432576469"/>
      <w:bookmarkStart w:id="613" w:name="_Toc432584746"/>
      <w:bookmarkStart w:id="614" w:name="_Toc432586533"/>
      <w:bookmarkStart w:id="615" w:name="_Toc432586725"/>
      <w:bookmarkStart w:id="616" w:name="_Toc438598639"/>
      <w:bookmarkStart w:id="617" w:name="_Toc438664082"/>
      <w:bookmarkStart w:id="618" w:name="_Toc438829568"/>
      <w:bookmarkStart w:id="619" w:name="_Toc438830922"/>
      <w:bookmarkStart w:id="620" w:name="_Toc438833749"/>
      <w:bookmarkStart w:id="621" w:name="_Toc438836560"/>
      <w:bookmarkStart w:id="622" w:name="_Toc438837166"/>
      <w:bookmarkStart w:id="623" w:name="_Toc438837494"/>
      <w:bookmarkStart w:id="624" w:name="_Toc439067137"/>
      <w:bookmarkStart w:id="625" w:name="_Toc440490009"/>
      <w:bookmarkStart w:id="626" w:name="_Toc440546938"/>
      <w:bookmarkStart w:id="627" w:name="_Toc440635523"/>
      <w:bookmarkStart w:id="628" w:name="_Toc441067732"/>
      <w:bookmarkStart w:id="629" w:name="_Toc442100813"/>
      <w:bookmarkStart w:id="630" w:name="_Toc442100906"/>
      <w:bookmarkStart w:id="631" w:name="_Toc442104580"/>
      <w:bookmarkStart w:id="632" w:name="_Toc442107653"/>
      <w:bookmarkStart w:id="633" w:name="_Toc442110079"/>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945419" w:rsidRPr="005F22E9"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634" w:name="_Toc401564038"/>
      <w:bookmarkStart w:id="635" w:name="_Toc402286878"/>
      <w:bookmarkStart w:id="636" w:name="_Toc402286986"/>
      <w:bookmarkStart w:id="637" w:name="_Toc402508542"/>
      <w:bookmarkStart w:id="638" w:name="_Toc402508650"/>
      <w:bookmarkStart w:id="639" w:name="_Toc402536257"/>
      <w:bookmarkStart w:id="640" w:name="_Toc402546394"/>
      <w:bookmarkStart w:id="641" w:name="_Toc402733481"/>
      <w:bookmarkStart w:id="642" w:name="_Toc403430818"/>
      <w:bookmarkStart w:id="643" w:name="_Toc404094439"/>
      <w:bookmarkStart w:id="644" w:name="_Toc404342939"/>
      <w:bookmarkStart w:id="645" w:name="_Toc404357652"/>
      <w:bookmarkStart w:id="646" w:name="_Toc404440556"/>
      <w:bookmarkStart w:id="647" w:name="_Toc404681052"/>
      <w:bookmarkStart w:id="648" w:name="_Toc404693413"/>
      <w:bookmarkStart w:id="649" w:name="_Toc404695909"/>
      <w:bookmarkStart w:id="650" w:name="_Toc426203325"/>
      <w:bookmarkStart w:id="651" w:name="_Toc426203476"/>
      <w:bookmarkStart w:id="652" w:name="_Toc430816371"/>
      <w:bookmarkStart w:id="653" w:name="_Toc430881789"/>
      <w:bookmarkStart w:id="654" w:name="_Toc430886890"/>
      <w:bookmarkStart w:id="655" w:name="_Toc431378931"/>
      <w:bookmarkStart w:id="656" w:name="_Toc431418726"/>
      <w:bookmarkStart w:id="657" w:name="_Toc431509606"/>
      <w:bookmarkStart w:id="658" w:name="_Toc431770953"/>
      <w:bookmarkStart w:id="659" w:name="_Toc431812894"/>
      <w:bookmarkStart w:id="660" w:name="_Toc432576470"/>
      <w:bookmarkStart w:id="661" w:name="_Toc432584747"/>
      <w:bookmarkStart w:id="662" w:name="_Toc432586534"/>
      <w:bookmarkStart w:id="663" w:name="_Toc432586726"/>
      <w:bookmarkStart w:id="664" w:name="_Toc438598640"/>
      <w:bookmarkStart w:id="665" w:name="_Toc438664083"/>
      <w:bookmarkStart w:id="666" w:name="_Toc438829569"/>
      <w:bookmarkStart w:id="667" w:name="_Toc438830923"/>
      <w:bookmarkStart w:id="668" w:name="_Toc438833750"/>
      <w:bookmarkStart w:id="669" w:name="_Toc438836561"/>
      <w:bookmarkStart w:id="670" w:name="_Toc438837167"/>
      <w:bookmarkStart w:id="671" w:name="_Toc438837495"/>
      <w:bookmarkStart w:id="672" w:name="_Toc439067138"/>
      <w:bookmarkStart w:id="673" w:name="_Toc440490010"/>
      <w:bookmarkStart w:id="674" w:name="_Toc440546939"/>
      <w:bookmarkStart w:id="675" w:name="_Toc440635524"/>
      <w:bookmarkStart w:id="676" w:name="_Toc441067733"/>
      <w:bookmarkStart w:id="677" w:name="_Toc442100814"/>
      <w:bookmarkStart w:id="678" w:name="_Toc442100907"/>
      <w:bookmarkStart w:id="679" w:name="_Toc442104581"/>
      <w:bookmarkStart w:id="680" w:name="_Toc442107654"/>
      <w:bookmarkStart w:id="681" w:name="_Toc442110080"/>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rsidR="00945419" w:rsidRPr="005F22E9"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682" w:name="_Toc401564039"/>
      <w:bookmarkStart w:id="683" w:name="_Toc402286879"/>
      <w:bookmarkStart w:id="684" w:name="_Toc402286987"/>
      <w:bookmarkStart w:id="685" w:name="_Toc402508543"/>
      <w:bookmarkStart w:id="686" w:name="_Toc402508651"/>
      <w:bookmarkStart w:id="687" w:name="_Toc402536258"/>
      <w:bookmarkStart w:id="688" w:name="_Toc402546395"/>
      <w:bookmarkStart w:id="689" w:name="_Toc402733482"/>
      <w:bookmarkStart w:id="690" w:name="_Toc403430819"/>
      <w:bookmarkStart w:id="691" w:name="_Toc404094440"/>
      <w:bookmarkStart w:id="692" w:name="_Toc404342940"/>
      <w:bookmarkStart w:id="693" w:name="_Toc404357653"/>
      <w:bookmarkStart w:id="694" w:name="_Toc404440557"/>
      <w:bookmarkStart w:id="695" w:name="_Toc404681053"/>
      <w:bookmarkStart w:id="696" w:name="_Toc404693414"/>
      <w:bookmarkStart w:id="697" w:name="_Toc404695910"/>
      <w:bookmarkStart w:id="698" w:name="_Toc426203326"/>
      <w:bookmarkStart w:id="699" w:name="_Toc426203477"/>
      <w:bookmarkStart w:id="700" w:name="_Toc430816372"/>
      <w:bookmarkStart w:id="701" w:name="_Toc430881790"/>
      <w:bookmarkStart w:id="702" w:name="_Toc430886891"/>
      <w:bookmarkStart w:id="703" w:name="_Toc431378932"/>
      <w:bookmarkStart w:id="704" w:name="_Toc431418727"/>
      <w:bookmarkStart w:id="705" w:name="_Toc431509607"/>
      <w:bookmarkStart w:id="706" w:name="_Toc431770954"/>
      <w:bookmarkStart w:id="707" w:name="_Toc431812895"/>
      <w:bookmarkStart w:id="708" w:name="_Toc432576471"/>
      <w:bookmarkStart w:id="709" w:name="_Toc432584748"/>
      <w:bookmarkStart w:id="710" w:name="_Toc432586535"/>
      <w:bookmarkStart w:id="711" w:name="_Toc432586727"/>
      <w:bookmarkStart w:id="712" w:name="_Toc438598641"/>
      <w:bookmarkStart w:id="713" w:name="_Toc438664084"/>
      <w:bookmarkStart w:id="714" w:name="_Toc438829570"/>
      <w:bookmarkStart w:id="715" w:name="_Toc438830924"/>
      <w:bookmarkStart w:id="716" w:name="_Toc438833751"/>
      <w:bookmarkStart w:id="717" w:name="_Toc438836562"/>
      <w:bookmarkStart w:id="718" w:name="_Toc438837168"/>
      <w:bookmarkStart w:id="719" w:name="_Toc438837496"/>
      <w:bookmarkStart w:id="720" w:name="_Toc439067139"/>
      <w:bookmarkStart w:id="721" w:name="_Toc440490011"/>
      <w:bookmarkStart w:id="722" w:name="_Toc440546940"/>
      <w:bookmarkStart w:id="723" w:name="_Toc440635525"/>
      <w:bookmarkStart w:id="724" w:name="_Toc441067734"/>
      <w:bookmarkStart w:id="725" w:name="_Toc442100815"/>
      <w:bookmarkStart w:id="726" w:name="_Toc442100908"/>
      <w:bookmarkStart w:id="727" w:name="_Toc442104582"/>
      <w:bookmarkStart w:id="728" w:name="_Toc442107655"/>
      <w:bookmarkStart w:id="729" w:name="_Toc4421100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rsidR="00945419" w:rsidRPr="005F22E9"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730" w:name="_Toc401564040"/>
      <w:bookmarkStart w:id="731" w:name="_Toc402286880"/>
      <w:bookmarkStart w:id="732" w:name="_Toc402286988"/>
      <w:bookmarkStart w:id="733" w:name="_Toc402508544"/>
      <w:bookmarkStart w:id="734" w:name="_Toc402508652"/>
      <w:bookmarkStart w:id="735" w:name="_Toc402536259"/>
      <w:bookmarkStart w:id="736" w:name="_Toc402546396"/>
      <w:bookmarkStart w:id="737" w:name="_Toc402733483"/>
      <w:bookmarkStart w:id="738" w:name="_Toc403430820"/>
      <w:bookmarkStart w:id="739" w:name="_Toc404094441"/>
      <w:bookmarkStart w:id="740" w:name="_Toc404342941"/>
      <w:bookmarkStart w:id="741" w:name="_Toc404357654"/>
      <w:bookmarkStart w:id="742" w:name="_Toc404440558"/>
      <w:bookmarkStart w:id="743" w:name="_Toc404681054"/>
      <w:bookmarkStart w:id="744" w:name="_Toc404693415"/>
      <w:bookmarkStart w:id="745" w:name="_Toc404695911"/>
      <w:bookmarkStart w:id="746" w:name="_Toc426203327"/>
      <w:bookmarkStart w:id="747" w:name="_Toc426203478"/>
      <w:bookmarkStart w:id="748" w:name="_Toc430816373"/>
      <w:bookmarkStart w:id="749" w:name="_Toc430881791"/>
      <w:bookmarkStart w:id="750" w:name="_Toc430886892"/>
      <w:bookmarkStart w:id="751" w:name="_Toc431378933"/>
      <w:bookmarkStart w:id="752" w:name="_Toc431418728"/>
      <w:bookmarkStart w:id="753" w:name="_Toc431509608"/>
      <w:bookmarkStart w:id="754" w:name="_Toc431770955"/>
      <w:bookmarkStart w:id="755" w:name="_Toc431812896"/>
      <w:bookmarkStart w:id="756" w:name="_Toc432576472"/>
      <w:bookmarkStart w:id="757" w:name="_Toc432584749"/>
      <w:bookmarkStart w:id="758" w:name="_Toc432586536"/>
      <w:bookmarkStart w:id="759" w:name="_Toc432586728"/>
      <w:bookmarkStart w:id="760" w:name="_Toc438598642"/>
      <w:bookmarkStart w:id="761" w:name="_Toc438664085"/>
      <w:bookmarkStart w:id="762" w:name="_Toc438829571"/>
      <w:bookmarkStart w:id="763" w:name="_Toc438830925"/>
      <w:bookmarkStart w:id="764" w:name="_Toc438833752"/>
      <w:bookmarkStart w:id="765" w:name="_Toc438836563"/>
      <w:bookmarkStart w:id="766" w:name="_Toc438837169"/>
      <w:bookmarkStart w:id="767" w:name="_Toc438837497"/>
      <w:bookmarkStart w:id="768" w:name="_Toc439067140"/>
      <w:bookmarkStart w:id="769" w:name="_Toc440490012"/>
      <w:bookmarkStart w:id="770" w:name="_Toc440546941"/>
      <w:bookmarkStart w:id="771" w:name="_Toc440635526"/>
      <w:bookmarkStart w:id="772" w:name="_Toc441067735"/>
      <w:bookmarkStart w:id="773" w:name="_Toc442100816"/>
      <w:bookmarkStart w:id="774" w:name="_Toc442100909"/>
      <w:bookmarkStart w:id="775" w:name="_Toc442104583"/>
      <w:bookmarkStart w:id="776" w:name="_Toc442107656"/>
      <w:bookmarkStart w:id="777" w:name="_Toc442110082"/>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p w:rsidR="00945419" w:rsidRPr="005F22E9"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778" w:name="_Toc401564041"/>
      <w:bookmarkStart w:id="779" w:name="_Toc402286881"/>
      <w:bookmarkStart w:id="780" w:name="_Toc402286989"/>
      <w:bookmarkStart w:id="781" w:name="_Toc402508545"/>
      <w:bookmarkStart w:id="782" w:name="_Toc402508653"/>
      <w:bookmarkStart w:id="783" w:name="_Toc402536260"/>
      <w:bookmarkStart w:id="784" w:name="_Toc402546397"/>
      <w:bookmarkStart w:id="785" w:name="_Toc402733484"/>
      <w:bookmarkStart w:id="786" w:name="_Toc403430821"/>
      <w:bookmarkStart w:id="787" w:name="_Toc404094442"/>
      <w:bookmarkStart w:id="788" w:name="_Toc404342942"/>
      <w:bookmarkStart w:id="789" w:name="_Toc404357655"/>
      <w:bookmarkStart w:id="790" w:name="_Toc404440559"/>
      <w:bookmarkStart w:id="791" w:name="_Toc404681055"/>
      <w:bookmarkStart w:id="792" w:name="_Toc404693416"/>
      <w:bookmarkStart w:id="793" w:name="_Toc404695912"/>
      <w:bookmarkStart w:id="794" w:name="_Toc426203328"/>
      <w:bookmarkStart w:id="795" w:name="_Toc426203479"/>
      <w:bookmarkStart w:id="796" w:name="_Toc430816374"/>
      <w:bookmarkStart w:id="797" w:name="_Toc430881792"/>
      <w:bookmarkStart w:id="798" w:name="_Toc430886893"/>
      <w:bookmarkStart w:id="799" w:name="_Toc431378934"/>
      <w:bookmarkStart w:id="800" w:name="_Toc431418729"/>
      <w:bookmarkStart w:id="801" w:name="_Toc431509609"/>
      <w:bookmarkStart w:id="802" w:name="_Toc431770956"/>
      <w:bookmarkStart w:id="803" w:name="_Toc431812897"/>
      <w:bookmarkStart w:id="804" w:name="_Toc432576473"/>
      <w:bookmarkStart w:id="805" w:name="_Toc432584750"/>
      <w:bookmarkStart w:id="806" w:name="_Toc432586537"/>
      <w:bookmarkStart w:id="807" w:name="_Toc432586729"/>
      <w:bookmarkStart w:id="808" w:name="_Toc438598643"/>
      <w:bookmarkStart w:id="809" w:name="_Toc438664086"/>
      <w:bookmarkStart w:id="810" w:name="_Toc438829572"/>
      <w:bookmarkStart w:id="811" w:name="_Toc438830926"/>
      <w:bookmarkStart w:id="812" w:name="_Toc438833753"/>
      <w:bookmarkStart w:id="813" w:name="_Toc438836564"/>
      <w:bookmarkStart w:id="814" w:name="_Toc438837170"/>
      <w:bookmarkStart w:id="815" w:name="_Toc438837498"/>
      <w:bookmarkStart w:id="816" w:name="_Toc439067141"/>
      <w:bookmarkStart w:id="817" w:name="_Toc440490013"/>
      <w:bookmarkStart w:id="818" w:name="_Toc440546942"/>
      <w:bookmarkStart w:id="819" w:name="_Toc440635527"/>
      <w:bookmarkStart w:id="820" w:name="_Toc441067736"/>
      <w:bookmarkStart w:id="821" w:name="_Toc442100817"/>
      <w:bookmarkStart w:id="822" w:name="_Toc442100910"/>
      <w:bookmarkStart w:id="823" w:name="_Toc442104584"/>
      <w:bookmarkStart w:id="824" w:name="_Toc442107657"/>
      <w:bookmarkStart w:id="825" w:name="_Toc442110083"/>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rsidR="00945419" w:rsidRPr="005F22E9" w:rsidRDefault="00945419" w:rsidP="00D13412">
      <w:pPr>
        <w:pStyle w:val="ListParagraph"/>
        <w:numPr>
          <w:ilvl w:val="1"/>
          <w:numId w:val="30"/>
        </w:numPr>
        <w:tabs>
          <w:tab w:val="center" w:pos="567"/>
          <w:tab w:val="left" w:pos="680"/>
          <w:tab w:val="center" w:pos="7938"/>
        </w:tabs>
        <w:spacing w:before="360" w:after="240"/>
        <w:contextualSpacing w:val="0"/>
        <w:jc w:val="both"/>
        <w:outlineLvl w:val="1"/>
        <w:rPr>
          <w:b/>
          <w:vanish/>
          <w:lang w:val="en-GB"/>
        </w:rPr>
      </w:pPr>
      <w:bookmarkStart w:id="826" w:name="_Toc401564042"/>
      <w:bookmarkStart w:id="827" w:name="_Toc402286882"/>
      <w:bookmarkStart w:id="828" w:name="_Toc402286990"/>
      <w:bookmarkStart w:id="829" w:name="_Toc402508546"/>
      <w:bookmarkStart w:id="830" w:name="_Toc402508654"/>
      <w:bookmarkStart w:id="831" w:name="_Toc402536261"/>
      <w:bookmarkStart w:id="832" w:name="_Toc402546398"/>
      <w:bookmarkStart w:id="833" w:name="_Toc402733485"/>
      <w:bookmarkStart w:id="834" w:name="_Toc403430822"/>
      <w:bookmarkStart w:id="835" w:name="_Toc404094443"/>
      <w:bookmarkStart w:id="836" w:name="_Toc404342943"/>
      <w:bookmarkStart w:id="837" w:name="_Toc404357656"/>
      <w:bookmarkStart w:id="838" w:name="_Toc404440560"/>
      <w:bookmarkStart w:id="839" w:name="_Toc404681056"/>
      <w:bookmarkStart w:id="840" w:name="_Toc404693417"/>
      <w:bookmarkStart w:id="841" w:name="_Toc404695913"/>
      <w:bookmarkStart w:id="842" w:name="_Toc426203329"/>
      <w:bookmarkStart w:id="843" w:name="_Toc426203480"/>
      <w:bookmarkStart w:id="844" w:name="_Toc430816375"/>
      <w:bookmarkStart w:id="845" w:name="_Toc430881793"/>
      <w:bookmarkStart w:id="846" w:name="_Toc430886894"/>
      <w:bookmarkStart w:id="847" w:name="_Toc431378935"/>
      <w:bookmarkStart w:id="848" w:name="_Toc431418730"/>
      <w:bookmarkStart w:id="849" w:name="_Toc431509610"/>
      <w:bookmarkStart w:id="850" w:name="_Toc431770957"/>
      <w:bookmarkStart w:id="851" w:name="_Toc431812898"/>
      <w:bookmarkStart w:id="852" w:name="_Toc432576474"/>
      <w:bookmarkStart w:id="853" w:name="_Toc432584751"/>
      <w:bookmarkStart w:id="854" w:name="_Toc432586538"/>
      <w:bookmarkStart w:id="855" w:name="_Toc432586730"/>
      <w:bookmarkStart w:id="856" w:name="_Toc438598644"/>
      <w:bookmarkStart w:id="857" w:name="_Toc438664087"/>
      <w:bookmarkStart w:id="858" w:name="_Toc438829573"/>
      <w:bookmarkStart w:id="859" w:name="_Toc438830927"/>
      <w:bookmarkStart w:id="860" w:name="_Toc438833754"/>
      <w:bookmarkStart w:id="861" w:name="_Toc438836565"/>
      <w:bookmarkStart w:id="862" w:name="_Toc438837171"/>
      <w:bookmarkStart w:id="863" w:name="_Toc438837499"/>
      <w:bookmarkStart w:id="864" w:name="_Toc439067142"/>
      <w:bookmarkStart w:id="865" w:name="_Toc440490014"/>
      <w:bookmarkStart w:id="866" w:name="_Toc440546943"/>
      <w:bookmarkStart w:id="867" w:name="_Toc440635528"/>
      <w:bookmarkStart w:id="868" w:name="_Toc441067737"/>
      <w:bookmarkStart w:id="869" w:name="_Toc442100818"/>
      <w:bookmarkStart w:id="870" w:name="_Toc442100911"/>
      <w:bookmarkStart w:id="871" w:name="_Toc442104585"/>
      <w:bookmarkStart w:id="872" w:name="_Toc442107658"/>
      <w:bookmarkStart w:id="873" w:name="_Toc442110084"/>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rsidR="00945419" w:rsidRPr="005F22E9" w:rsidRDefault="00474A78" w:rsidP="00B22CA6">
      <w:pPr>
        <w:pStyle w:val="Heading2"/>
        <w:rPr>
          <w:lang w:val="en-GB"/>
        </w:rPr>
      </w:pPr>
      <w:bookmarkStart w:id="874" w:name="_Toc442110085"/>
      <w:bookmarkStart w:id="875" w:name="_Toc404695914"/>
      <w:bookmarkStart w:id="876" w:name="_Toc430886895"/>
      <w:bookmarkStart w:id="877" w:name="_Toc432586731"/>
      <w:bookmarkStart w:id="878" w:name="_Toc438598645"/>
      <w:r w:rsidRPr="005F22E9">
        <w:t>SERVICES EXECUTION TIME SCHEDULE</w:t>
      </w:r>
      <w:bookmarkEnd w:id="874"/>
      <w:r w:rsidRPr="005F22E9">
        <w:t xml:space="preserve"> </w:t>
      </w:r>
      <w:bookmarkEnd w:id="247"/>
      <w:bookmarkEnd w:id="248"/>
      <w:bookmarkEnd w:id="249"/>
      <w:bookmarkEnd w:id="875"/>
      <w:bookmarkEnd w:id="876"/>
      <w:bookmarkEnd w:id="877"/>
      <w:bookmarkEnd w:id="878"/>
    </w:p>
    <w:p w:rsidR="00B22CA6" w:rsidRPr="005F22E9" w:rsidRDefault="00B22CA6" w:rsidP="00945419">
      <w:pPr>
        <w:jc w:val="both"/>
        <w:rPr>
          <w:lang w:val="en-GB"/>
        </w:rPr>
      </w:pPr>
    </w:p>
    <w:p w:rsidR="00945419" w:rsidRPr="005F22E9" w:rsidRDefault="007D22DE" w:rsidP="00B22CA6">
      <w:pPr>
        <w:ind w:firstLine="720"/>
        <w:jc w:val="both"/>
        <w:rPr>
          <w:lang w:val="en-GB"/>
        </w:rPr>
      </w:pPr>
      <w:r w:rsidRPr="005F22E9">
        <w:rPr>
          <w:rFonts w:cs="Arial"/>
          <w:lang w:val="en-GB"/>
        </w:rPr>
        <w:t>Tenderer shall submit within a separate annex Service Execution Time Schedule (Form 9 of the Tender Documents) per implementation phases, considering service execution deadlines as per item 2.10 of this Instruction</w:t>
      </w:r>
      <w:r w:rsidR="00945419" w:rsidRPr="005F22E9">
        <w:rPr>
          <w:lang w:val="en-GB"/>
        </w:rPr>
        <w:t>.</w:t>
      </w:r>
    </w:p>
    <w:p w:rsidR="00945419" w:rsidRPr="005F22E9" w:rsidRDefault="007D22DE" w:rsidP="00B22CA6">
      <w:pPr>
        <w:ind w:firstLine="720"/>
        <w:jc w:val="both"/>
        <w:rPr>
          <w:lang w:val="en-GB"/>
        </w:rPr>
      </w:pPr>
      <w:r w:rsidRPr="005F22E9">
        <w:rPr>
          <w:rFonts w:cs="Arial"/>
          <w:szCs w:val="24"/>
          <w:lang w:val="en-GB"/>
        </w:rPr>
        <w:t>If the Tenderer does not submit Time Schedule, the tender shall be rejected as unacceptable</w:t>
      </w:r>
      <w:r w:rsidR="00945419" w:rsidRPr="005F22E9">
        <w:rPr>
          <w:lang w:val="en-GB"/>
        </w:rPr>
        <w:t>.</w:t>
      </w:r>
    </w:p>
    <w:p w:rsidR="00DC3F8D" w:rsidRPr="005F22E9" w:rsidRDefault="00DC3F8D" w:rsidP="00B22CA6">
      <w:pPr>
        <w:ind w:firstLine="720"/>
        <w:jc w:val="both"/>
        <w:rPr>
          <w:lang w:val="en-GB"/>
        </w:rPr>
      </w:pPr>
    </w:p>
    <w:p w:rsidR="00DC3F8D" w:rsidRPr="005F22E9" w:rsidRDefault="007D22DE" w:rsidP="007D22DE">
      <w:pPr>
        <w:pStyle w:val="Heading2"/>
        <w:ind w:left="720" w:hanging="360"/>
        <w:rPr>
          <w:lang w:val="en-GB"/>
        </w:rPr>
      </w:pPr>
      <w:bookmarkStart w:id="879" w:name="_Toc387313805"/>
      <w:bookmarkStart w:id="880" w:name="_Toc436175165"/>
      <w:bookmarkStart w:id="881" w:name="_Toc438598646"/>
      <w:bookmarkStart w:id="882" w:name="_Toc371416335"/>
      <w:bookmarkStart w:id="883" w:name="_Toc385430884"/>
      <w:bookmarkStart w:id="884" w:name="_Toc432541087"/>
      <w:bookmarkStart w:id="885" w:name="_Toc442110086"/>
      <w:r w:rsidRPr="005F22E9">
        <w:rPr>
          <w:lang w:val="en-GB"/>
        </w:rPr>
        <w:t>STAFF ENGAGEMENT AND WORK PLAN</w:t>
      </w:r>
      <w:bookmarkEnd w:id="879"/>
      <w:bookmarkEnd w:id="880"/>
      <w:bookmarkEnd w:id="881"/>
      <w:bookmarkEnd w:id="882"/>
      <w:bookmarkEnd w:id="883"/>
      <w:bookmarkEnd w:id="884"/>
      <w:bookmarkEnd w:id="885"/>
    </w:p>
    <w:p w:rsidR="00DC3F8D" w:rsidRPr="005F22E9" w:rsidRDefault="00DC3F8D" w:rsidP="00DC3F8D">
      <w:pPr>
        <w:rPr>
          <w:rFonts w:cs="Arial"/>
          <w:szCs w:val="24"/>
          <w:lang w:val="en-GB"/>
        </w:rPr>
      </w:pPr>
    </w:p>
    <w:p w:rsidR="00DC3F8D" w:rsidRPr="005F22E9" w:rsidRDefault="007D22DE" w:rsidP="00DC3F8D">
      <w:pPr>
        <w:ind w:firstLine="709"/>
        <w:jc w:val="both"/>
        <w:rPr>
          <w:rFonts w:cs="Arial"/>
          <w:szCs w:val="24"/>
          <w:lang w:val="en-GB"/>
        </w:rPr>
      </w:pPr>
      <w:r w:rsidRPr="005F22E9">
        <w:rPr>
          <w:rFonts w:cs="Arial"/>
          <w:lang w:val="en-GB"/>
        </w:rPr>
        <w:t>The Tenderer shall propose in its tender a detailed Work Plan with Approach &amp; Methodology according to phases, description of breakdown of resources and activities within modules defined in the Terms of References, overview of fields for which staff will be engaged, overview of staff engagement based on man-days, logical sequence of activities in accordance with the Work Plan according to phases from the Terms of References (Section 5.2 of  the Tender Documents</w:t>
      </w:r>
      <w:r w:rsidR="00DC3F8D" w:rsidRPr="005F22E9">
        <w:rPr>
          <w:rFonts w:cs="Arial"/>
          <w:lang w:val="en-GB"/>
        </w:rPr>
        <w:t>).</w:t>
      </w:r>
    </w:p>
    <w:p w:rsidR="00DC3F8D" w:rsidRPr="005F22E9" w:rsidRDefault="00DC3F8D" w:rsidP="00DC3F8D">
      <w:pPr>
        <w:tabs>
          <w:tab w:val="left" w:pos="709"/>
        </w:tabs>
        <w:jc w:val="both"/>
        <w:rPr>
          <w:lang w:val="en-GB"/>
        </w:rPr>
      </w:pPr>
      <w:r w:rsidRPr="005F22E9">
        <w:rPr>
          <w:lang w:val="en-GB"/>
        </w:rPr>
        <w:tab/>
      </w:r>
      <w:r w:rsidR="00AA1326" w:rsidRPr="005F22E9">
        <w:rPr>
          <w:rFonts w:cs="Arial"/>
          <w:lang w:val="en-GB"/>
        </w:rPr>
        <w:t xml:space="preserve">The Tenderer shall propose engaged project team which would be in compliance with project </w:t>
      </w:r>
      <w:r w:rsidR="00AA1326" w:rsidRPr="005F22E9">
        <w:rPr>
          <w:rFonts w:cs="Arial"/>
          <w:lang w:val="en-US"/>
        </w:rPr>
        <w:t>methodology</w:t>
      </w:r>
      <w:r w:rsidR="00AA1326" w:rsidRPr="005F22E9">
        <w:rPr>
          <w:rFonts w:cs="Arial"/>
          <w:lang w:val="en-GB"/>
        </w:rPr>
        <w:t xml:space="preserve"> and criteria for Management Staff </w:t>
      </w:r>
      <w:r w:rsidR="00AA1326" w:rsidRPr="005F22E9">
        <w:t xml:space="preserve">(item 3.1 of Section 3.) </w:t>
      </w:r>
      <w:r w:rsidR="00AA1326" w:rsidRPr="005F22E9">
        <w:rPr>
          <w:rFonts w:cs="Arial"/>
          <w:lang w:val="en-GB"/>
        </w:rPr>
        <w:t>as well as Operational Team Composition</w:t>
      </w:r>
      <w:r w:rsidR="00AA1326" w:rsidRPr="005F22E9">
        <w:t xml:space="preserve"> (Section 3.2 of Section </w:t>
      </w:r>
      <w:r w:rsidR="006A6121" w:rsidRPr="005F22E9">
        <w:rPr>
          <w:lang w:val="en-GB"/>
        </w:rPr>
        <w:t>3.</w:t>
      </w:r>
      <w:r w:rsidRPr="005F22E9">
        <w:rPr>
          <w:lang w:val="en-GB"/>
        </w:rPr>
        <w:t>).</w:t>
      </w:r>
    </w:p>
    <w:p w:rsidR="00A1502D" w:rsidRPr="005F22E9" w:rsidRDefault="00DC3F8D" w:rsidP="00CD48CA">
      <w:pPr>
        <w:tabs>
          <w:tab w:val="left" w:pos="709"/>
        </w:tabs>
        <w:jc w:val="both"/>
        <w:rPr>
          <w:lang w:val="en-GB"/>
        </w:rPr>
      </w:pPr>
      <w:r w:rsidRPr="005F22E9">
        <w:rPr>
          <w:lang w:val="en-GB"/>
        </w:rPr>
        <w:tab/>
      </w:r>
      <w:r w:rsidR="00AA1326" w:rsidRPr="005F22E9">
        <w:rPr>
          <w:rFonts w:cs="Arial"/>
          <w:lang w:val="en-GB"/>
        </w:rPr>
        <w:t xml:space="preserve">The Tenderer shall state qualification </w:t>
      </w:r>
      <w:r w:rsidR="00AA1326" w:rsidRPr="005F22E9">
        <w:rPr>
          <w:rFonts w:cs="Arial"/>
          <w:szCs w:val="24"/>
          <w:lang w:val="en-GB"/>
        </w:rPr>
        <w:t>structure, function and team member engagement time in the List of Engaged Persons being responsible for Contract execution (Form 10 of the Tender Documents) together with CVs of those persons in Form 10.1 of the Tender Documents</w:t>
      </w:r>
      <w:r w:rsidR="00A1502D" w:rsidRPr="005F22E9">
        <w:rPr>
          <w:lang w:val="en-GB"/>
        </w:rPr>
        <w:t xml:space="preserve">. </w:t>
      </w:r>
    </w:p>
    <w:p w:rsidR="00A1502D" w:rsidRPr="005F22E9" w:rsidRDefault="00A1502D" w:rsidP="00A1502D">
      <w:pPr>
        <w:jc w:val="both"/>
        <w:rPr>
          <w:lang w:val="en-GB"/>
        </w:rPr>
      </w:pPr>
    </w:p>
    <w:p w:rsidR="003A5AD4" w:rsidRPr="005F22E9" w:rsidRDefault="00AA1326" w:rsidP="00DA1E07">
      <w:pPr>
        <w:pStyle w:val="Heading2"/>
        <w:rPr>
          <w:lang w:val="en-GB"/>
        </w:rPr>
      </w:pPr>
      <w:bookmarkStart w:id="886" w:name="_Toc442110087"/>
      <w:r w:rsidRPr="005F22E9">
        <w:rPr>
          <w:lang w:val="en-GB"/>
        </w:rPr>
        <w:t>PRICE</w:t>
      </w:r>
      <w:bookmarkEnd w:id="886"/>
    </w:p>
    <w:p w:rsidR="008A22E4" w:rsidRPr="005F22E9" w:rsidRDefault="008A22E4" w:rsidP="003A5AD4">
      <w:pPr>
        <w:jc w:val="both"/>
        <w:rPr>
          <w:rFonts w:cs="Arial"/>
          <w:szCs w:val="24"/>
          <w:lang w:val="en-GB"/>
        </w:rPr>
      </w:pPr>
    </w:p>
    <w:p w:rsidR="009E2DD3" w:rsidRPr="005F22E9" w:rsidRDefault="009E2DD3" w:rsidP="009E2DD3">
      <w:pPr>
        <w:tabs>
          <w:tab w:val="left" w:pos="709"/>
        </w:tabs>
        <w:jc w:val="both"/>
        <w:rPr>
          <w:rFonts w:cs="Arial"/>
          <w:szCs w:val="24"/>
          <w:lang w:val="en-GB"/>
        </w:rPr>
      </w:pPr>
      <w:r w:rsidRPr="005F22E9">
        <w:rPr>
          <w:rFonts w:cs="Arial"/>
          <w:szCs w:val="24"/>
          <w:lang w:val="en-GB"/>
        </w:rPr>
        <w:tab/>
      </w:r>
      <w:r w:rsidR="00171B68" w:rsidRPr="005F22E9">
        <w:rPr>
          <w:rFonts w:cs="Arial"/>
          <w:lang w:val="en-GB"/>
        </w:rPr>
        <w:t>The price shall be expressed in RSD, without value added tax (VAT</w:t>
      </w:r>
      <w:r w:rsidR="002709AD" w:rsidRPr="005F22E9">
        <w:rPr>
          <w:rFonts w:cs="Arial"/>
          <w:szCs w:val="24"/>
          <w:lang w:val="en-GB"/>
        </w:rPr>
        <w:t>)</w:t>
      </w:r>
      <w:r w:rsidRPr="005F22E9">
        <w:rPr>
          <w:rFonts w:cs="Arial"/>
          <w:szCs w:val="24"/>
          <w:lang w:val="en-GB"/>
        </w:rPr>
        <w:t>.</w:t>
      </w:r>
    </w:p>
    <w:p w:rsidR="009E2DD3" w:rsidRPr="005F22E9" w:rsidRDefault="00171B68" w:rsidP="009E2DD3">
      <w:pPr>
        <w:ind w:firstLine="708"/>
        <w:jc w:val="both"/>
        <w:rPr>
          <w:rFonts w:cs="Arial"/>
          <w:szCs w:val="24"/>
          <w:lang w:val="en-GB"/>
        </w:rPr>
      </w:pPr>
      <w:r w:rsidRPr="005F22E9">
        <w:rPr>
          <w:rFonts w:cs="Arial"/>
          <w:lang w:val="en-GB"/>
        </w:rPr>
        <w:t>In the case that the submitted tender does not specify whether the offered price includes VAT or not, it shall be considered in accordance with the Law that the latter does not include VAT</w:t>
      </w:r>
      <w:r w:rsidR="009E2DD3" w:rsidRPr="005F22E9">
        <w:rPr>
          <w:rFonts w:cs="Arial"/>
          <w:szCs w:val="24"/>
          <w:lang w:val="en-GB"/>
        </w:rPr>
        <w:t xml:space="preserve">. </w:t>
      </w:r>
    </w:p>
    <w:p w:rsidR="009E2DD3" w:rsidRPr="005F22E9" w:rsidRDefault="009E2DD3" w:rsidP="009E2DD3">
      <w:pPr>
        <w:tabs>
          <w:tab w:val="left" w:pos="709"/>
        </w:tabs>
        <w:jc w:val="both"/>
        <w:rPr>
          <w:lang w:val="en-GB"/>
        </w:rPr>
      </w:pPr>
      <w:r w:rsidRPr="005F22E9">
        <w:rPr>
          <w:rFonts w:cs="Arial"/>
          <w:szCs w:val="24"/>
          <w:lang w:val="en-GB"/>
        </w:rPr>
        <w:tab/>
      </w:r>
      <w:r w:rsidR="00171B68" w:rsidRPr="005F22E9">
        <w:rPr>
          <w:rFonts w:cs="Arial"/>
          <w:lang w:val="en-GB"/>
        </w:rPr>
        <w:t>The Tenderer may express the price in EUR, while the latter shall for Tender evaluation purposes be converted into RSD by using the middle exchange rate of the National Bank of Serbia on the tender opening day</w:t>
      </w:r>
      <w:r w:rsidRPr="005F22E9">
        <w:rPr>
          <w:szCs w:val="24"/>
          <w:lang w:val="en-GB"/>
        </w:rPr>
        <w:t>.</w:t>
      </w:r>
    </w:p>
    <w:p w:rsidR="009E2DD3" w:rsidRPr="005F22E9" w:rsidRDefault="009E2DD3" w:rsidP="009E2DD3">
      <w:pPr>
        <w:tabs>
          <w:tab w:val="left" w:pos="709"/>
        </w:tabs>
        <w:jc w:val="both"/>
        <w:rPr>
          <w:rFonts w:cs="Arial"/>
          <w:szCs w:val="24"/>
          <w:lang w:val="en-GB"/>
        </w:rPr>
      </w:pPr>
      <w:r w:rsidRPr="005F22E9">
        <w:rPr>
          <w:rFonts w:cs="Arial"/>
          <w:szCs w:val="24"/>
          <w:lang w:val="en-GB"/>
        </w:rPr>
        <w:tab/>
      </w:r>
      <w:r w:rsidR="00171B68" w:rsidRPr="005F22E9">
        <w:rPr>
          <w:rFonts w:cs="Arial"/>
          <w:szCs w:val="24"/>
          <w:lang w:val="en-GB"/>
        </w:rPr>
        <w:t>The offered price shall be fixed and cannot be changed for the duration of the contract</w:t>
      </w:r>
      <w:r w:rsidRPr="005F22E9">
        <w:rPr>
          <w:rFonts w:cs="Arial"/>
          <w:szCs w:val="24"/>
          <w:lang w:val="en-GB"/>
        </w:rPr>
        <w:t>.</w:t>
      </w:r>
    </w:p>
    <w:p w:rsidR="009E2DD3" w:rsidRPr="005F22E9" w:rsidRDefault="00171B68" w:rsidP="009E2DD3">
      <w:pPr>
        <w:keepNext/>
        <w:ind w:firstLine="709"/>
        <w:jc w:val="both"/>
        <w:rPr>
          <w:rFonts w:cs="Arial"/>
          <w:noProof/>
          <w:lang w:val="en-GB"/>
        </w:rPr>
      </w:pPr>
      <w:r w:rsidRPr="005F22E9">
        <w:rPr>
          <w:rFonts w:cs="Arial"/>
          <w:szCs w:val="24"/>
          <w:lang w:val="en-GB"/>
        </w:rPr>
        <w:t>The offered price is a gross price and must cover and include all costs that the Tenderer has in procurement realization</w:t>
      </w:r>
      <w:r w:rsidR="009E2DD3" w:rsidRPr="005F22E9">
        <w:rPr>
          <w:rFonts w:cs="Arial"/>
          <w:noProof/>
          <w:lang w:val="en-GB"/>
        </w:rPr>
        <w:t>.</w:t>
      </w:r>
    </w:p>
    <w:p w:rsidR="009E2DD3" w:rsidRPr="005F22E9" w:rsidRDefault="009E2DD3" w:rsidP="009E2DD3">
      <w:pPr>
        <w:tabs>
          <w:tab w:val="left" w:pos="709"/>
        </w:tabs>
        <w:jc w:val="both"/>
        <w:rPr>
          <w:rFonts w:cs="Arial"/>
          <w:szCs w:val="24"/>
          <w:lang w:val="en-GB"/>
        </w:rPr>
      </w:pPr>
      <w:r w:rsidRPr="005F22E9">
        <w:rPr>
          <w:rFonts w:cs="Arial"/>
          <w:szCs w:val="24"/>
          <w:lang w:val="en-GB"/>
        </w:rPr>
        <w:tab/>
      </w:r>
      <w:r w:rsidR="00DD720C" w:rsidRPr="005F22E9">
        <w:t xml:space="preserve">In the Form “Price </w:t>
      </w:r>
      <w:r w:rsidR="00AB65B1" w:rsidRPr="005F22E9">
        <w:rPr>
          <w:lang w:val="sr-Latn-RS"/>
        </w:rPr>
        <w:t>Structure</w:t>
      </w:r>
      <w:r w:rsidR="00DD720C" w:rsidRPr="005F22E9">
        <w:t xml:space="preserve">” (Form 4 of the Tender Documents) must be quoted the </w:t>
      </w:r>
      <w:r w:rsidR="00AB65B1" w:rsidRPr="005F22E9">
        <w:rPr>
          <w:lang w:val="sr-Latn-RS"/>
        </w:rPr>
        <w:t>structure</w:t>
      </w:r>
      <w:r w:rsidR="00DD720C" w:rsidRPr="005F22E9">
        <w:t xml:space="preserve"> of prices according to the table in the same Form, while in the Tender Form (Form 2 of the Tender Documents) should be quoted the total offered price</w:t>
      </w:r>
      <w:r w:rsidRPr="005F22E9">
        <w:rPr>
          <w:rFonts w:cs="Arial"/>
          <w:szCs w:val="24"/>
          <w:lang w:val="en-GB"/>
        </w:rPr>
        <w:t xml:space="preserve">. </w:t>
      </w:r>
    </w:p>
    <w:p w:rsidR="009E2DD3" w:rsidRPr="005F22E9" w:rsidRDefault="009E2DD3" w:rsidP="009E2DD3">
      <w:pPr>
        <w:tabs>
          <w:tab w:val="left" w:pos="709"/>
        </w:tabs>
        <w:jc w:val="both"/>
        <w:rPr>
          <w:rFonts w:cs="Arial"/>
          <w:szCs w:val="24"/>
          <w:lang w:val="en-GB"/>
        </w:rPr>
      </w:pPr>
      <w:r w:rsidRPr="005F22E9">
        <w:rPr>
          <w:rFonts w:cs="Arial"/>
          <w:szCs w:val="24"/>
          <w:lang w:val="en-GB"/>
        </w:rPr>
        <w:tab/>
      </w:r>
      <w:r w:rsidRPr="005F22E9">
        <w:rPr>
          <w:rFonts w:cs="Arial"/>
          <w:szCs w:val="24"/>
          <w:lang w:val="en-GB"/>
        </w:rPr>
        <w:tab/>
      </w:r>
      <w:r w:rsidR="00C337A8" w:rsidRPr="005F22E9">
        <w:rPr>
          <w:rFonts w:cs="Arial"/>
          <w:lang w:val="en-GB"/>
        </w:rPr>
        <w:t>If the tender contains an unusually low price, the Employer shall act pursuant to Article 92 of the Law</w:t>
      </w:r>
      <w:r w:rsidRPr="005F22E9">
        <w:rPr>
          <w:rFonts w:cs="Arial"/>
          <w:szCs w:val="24"/>
          <w:lang w:val="en-GB"/>
        </w:rPr>
        <w:t>.</w:t>
      </w:r>
    </w:p>
    <w:p w:rsidR="00042D8E" w:rsidRPr="005F22E9" w:rsidRDefault="009E2DD3" w:rsidP="003A5AD4">
      <w:pPr>
        <w:tabs>
          <w:tab w:val="left" w:pos="709"/>
        </w:tabs>
        <w:jc w:val="both"/>
        <w:rPr>
          <w:rFonts w:cs="Arial"/>
          <w:szCs w:val="24"/>
          <w:lang w:val="en-GB"/>
        </w:rPr>
      </w:pPr>
      <w:r w:rsidRPr="005F22E9">
        <w:rPr>
          <w:rFonts w:cs="Arial"/>
          <w:szCs w:val="24"/>
          <w:lang w:val="en-GB"/>
        </w:rPr>
        <w:tab/>
      </w:r>
    </w:p>
    <w:p w:rsidR="003A5AD4" w:rsidRPr="005F22E9" w:rsidRDefault="00DD720C" w:rsidP="00A9280B">
      <w:pPr>
        <w:pStyle w:val="Heading2"/>
        <w:rPr>
          <w:lang w:val="en-GB"/>
        </w:rPr>
      </w:pPr>
      <w:bookmarkStart w:id="887" w:name="_Toc438598648"/>
      <w:bookmarkStart w:id="888" w:name="_Toc371416337"/>
      <w:bookmarkStart w:id="889" w:name="_Toc432541089"/>
      <w:bookmarkStart w:id="890" w:name="_Toc442110088"/>
      <w:r w:rsidRPr="005F22E9">
        <w:rPr>
          <w:lang w:val="en-GB"/>
        </w:rPr>
        <w:t>FINANCIAL SECURITY INSTRUMENTS</w:t>
      </w:r>
      <w:bookmarkEnd w:id="887"/>
      <w:bookmarkEnd w:id="888"/>
      <w:bookmarkEnd w:id="889"/>
      <w:bookmarkEnd w:id="890"/>
      <w:r w:rsidR="003A5AD4" w:rsidRPr="005F22E9">
        <w:rPr>
          <w:lang w:val="en-GB"/>
        </w:rPr>
        <w:t xml:space="preserve"> </w:t>
      </w:r>
    </w:p>
    <w:p w:rsidR="003A5AD4" w:rsidRPr="005F22E9" w:rsidRDefault="003A5AD4" w:rsidP="003A5AD4">
      <w:pPr>
        <w:jc w:val="both"/>
        <w:rPr>
          <w:rFonts w:cs="Arial"/>
          <w:szCs w:val="24"/>
          <w:lang w:val="en-GB"/>
        </w:rPr>
      </w:pPr>
    </w:p>
    <w:p w:rsidR="003A5AD4" w:rsidRPr="005F22E9" w:rsidRDefault="00DD720C" w:rsidP="001E7C90">
      <w:pPr>
        <w:ind w:firstLine="708"/>
        <w:jc w:val="both"/>
        <w:rPr>
          <w:rFonts w:cs="Arial"/>
          <w:szCs w:val="24"/>
          <w:lang w:val="en-GB"/>
        </w:rPr>
      </w:pPr>
      <w:r w:rsidRPr="005F22E9">
        <w:rPr>
          <w:rFonts w:cs="Arial"/>
          <w:lang w:val="en-GB"/>
        </w:rPr>
        <w:lastRenderedPageBreak/>
        <w:t>The Tenderer shall submit the following financial security instruments</w:t>
      </w:r>
      <w:r w:rsidR="003A5AD4" w:rsidRPr="005F22E9">
        <w:rPr>
          <w:rFonts w:cs="Arial"/>
          <w:szCs w:val="24"/>
          <w:lang w:val="en-GB"/>
        </w:rPr>
        <w:t>:</w:t>
      </w:r>
    </w:p>
    <w:p w:rsidR="003A5AD4" w:rsidRPr="005F22E9" w:rsidRDefault="003A5AD4" w:rsidP="003A5AD4">
      <w:pPr>
        <w:ind w:firstLine="708"/>
        <w:jc w:val="both"/>
        <w:rPr>
          <w:rFonts w:cs="Arial"/>
          <w:b/>
          <w:szCs w:val="24"/>
          <w:lang w:val="en-GB"/>
        </w:rPr>
      </w:pPr>
    </w:p>
    <w:p w:rsidR="003A5AD4" w:rsidRPr="005F22E9" w:rsidRDefault="00293C1E" w:rsidP="000C547B">
      <w:pPr>
        <w:pStyle w:val="ListParagraph"/>
        <w:numPr>
          <w:ilvl w:val="0"/>
          <w:numId w:val="6"/>
        </w:numPr>
        <w:spacing w:after="0"/>
        <w:jc w:val="both"/>
        <w:rPr>
          <w:rFonts w:cs="Arial"/>
          <w:b/>
          <w:szCs w:val="24"/>
          <w:lang w:val="en-GB"/>
        </w:rPr>
      </w:pPr>
      <w:r w:rsidRPr="005F22E9">
        <w:rPr>
          <w:rFonts w:cs="Arial"/>
          <w:b/>
          <w:szCs w:val="24"/>
          <w:lang w:val="en-GB"/>
        </w:rPr>
        <w:t>Within the offer</w:t>
      </w:r>
      <w:r w:rsidR="003A5AD4" w:rsidRPr="005F22E9">
        <w:rPr>
          <w:rFonts w:cs="Arial"/>
          <w:b/>
          <w:szCs w:val="24"/>
          <w:lang w:val="en-GB"/>
        </w:rPr>
        <w:t>:</w:t>
      </w:r>
    </w:p>
    <w:p w:rsidR="003A5AD4" w:rsidRPr="005F22E9" w:rsidRDefault="00293C1E" w:rsidP="00293C1E">
      <w:pPr>
        <w:pStyle w:val="ListParagraph"/>
        <w:numPr>
          <w:ilvl w:val="0"/>
          <w:numId w:val="7"/>
        </w:numPr>
        <w:tabs>
          <w:tab w:val="left" w:pos="1701"/>
        </w:tabs>
        <w:spacing w:after="0"/>
        <w:ind w:left="1426"/>
        <w:jc w:val="both"/>
        <w:rPr>
          <w:rFonts w:cs="Arial"/>
          <w:b/>
          <w:i/>
          <w:szCs w:val="24"/>
          <w:lang w:val="en-GB"/>
        </w:rPr>
      </w:pPr>
      <w:r w:rsidRPr="005F22E9">
        <w:rPr>
          <w:rFonts w:eastAsia="Times New Roman" w:cs="Arial"/>
          <w:b/>
          <w:i/>
          <w:szCs w:val="24"/>
          <w:lang w:val="en-GB" w:eastAsia="ar-SA"/>
        </w:rPr>
        <w:t>Tender Bond</w:t>
      </w:r>
    </w:p>
    <w:p w:rsidR="003A5AD4" w:rsidRPr="005F22E9" w:rsidRDefault="00293C1E" w:rsidP="00F2028B">
      <w:pPr>
        <w:ind w:left="1418" w:right="-6"/>
        <w:jc w:val="both"/>
        <w:rPr>
          <w:rFonts w:cs="Arial"/>
          <w:szCs w:val="24"/>
          <w:lang w:val="en-GB"/>
        </w:rPr>
      </w:pPr>
      <w:r w:rsidRPr="005F22E9">
        <w:rPr>
          <w:rFonts w:cs="Arial"/>
          <w:szCs w:val="24"/>
          <w:lang w:val="en-GB"/>
        </w:rPr>
        <w:t>The Tenderer should provide original Tender Bond in the amount 5% of the offered price without VAT</w:t>
      </w:r>
      <w:r w:rsidR="0065720C" w:rsidRPr="005F22E9">
        <w:rPr>
          <w:rFonts w:cs="Arial"/>
          <w:szCs w:val="24"/>
          <w:lang w:val="en-GB"/>
        </w:rPr>
        <w:t>.</w:t>
      </w:r>
      <w:r w:rsidR="003A5AD4" w:rsidRPr="005F22E9">
        <w:rPr>
          <w:rFonts w:cs="Arial"/>
          <w:szCs w:val="24"/>
          <w:lang w:val="en-GB"/>
        </w:rPr>
        <w:t xml:space="preserve"> </w:t>
      </w:r>
    </w:p>
    <w:p w:rsidR="003A5AD4" w:rsidRPr="005F22E9" w:rsidRDefault="00293C1E" w:rsidP="00F2028B">
      <w:pPr>
        <w:ind w:left="1418" w:right="-6"/>
        <w:jc w:val="both"/>
        <w:rPr>
          <w:rFonts w:cs="Arial"/>
          <w:szCs w:val="24"/>
          <w:lang w:val="en-GB"/>
        </w:rPr>
      </w:pPr>
      <w:r w:rsidRPr="005F22E9">
        <w:rPr>
          <w:rFonts w:cs="Arial"/>
          <w:szCs w:val="24"/>
          <w:lang w:val="en-GB"/>
        </w:rPr>
        <w:t>Tender Bond shall be irrevocable, unconditional and payable at first demand, valid at least 90 (in letters: ninety) days as of tender opening date</w:t>
      </w:r>
      <w:r w:rsidR="003A5AD4" w:rsidRPr="005F22E9">
        <w:rPr>
          <w:rFonts w:cs="Arial"/>
          <w:szCs w:val="24"/>
          <w:lang w:val="en-GB"/>
        </w:rPr>
        <w:t>.</w:t>
      </w:r>
    </w:p>
    <w:p w:rsidR="008C3308" w:rsidRPr="005F22E9" w:rsidRDefault="00293C1E" w:rsidP="008C3308">
      <w:pPr>
        <w:ind w:left="1418" w:right="-6"/>
        <w:jc w:val="both"/>
        <w:rPr>
          <w:rFonts w:cs="Arial"/>
          <w:szCs w:val="24"/>
          <w:lang w:val="en-GB"/>
        </w:rPr>
      </w:pPr>
      <w:r w:rsidRPr="005F22E9">
        <w:rPr>
          <w:rFonts w:cs="Arial"/>
          <w:szCs w:val="24"/>
          <w:lang w:val="en-GB"/>
        </w:rPr>
        <w:t>Employer shall collect Tender Bond submitted with Tender if</w:t>
      </w:r>
      <w:r w:rsidR="008C3308" w:rsidRPr="005F22E9">
        <w:rPr>
          <w:rFonts w:cs="Arial"/>
          <w:szCs w:val="24"/>
          <w:lang w:val="en-GB"/>
        </w:rPr>
        <w:t xml:space="preserve">: </w:t>
      </w:r>
    </w:p>
    <w:p w:rsidR="008C3308" w:rsidRPr="005F22E9" w:rsidRDefault="00293C1E" w:rsidP="00D13412">
      <w:pPr>
        <w:pStyle w:val="ListParagraph"/>
        <w:numPr>
          <w:ilvl w:val="0"/>
          <w:numId w:val="16"/>
        </w:numPr>
        <w:spacing w:after="0"/>
        <w:contextualSpacing w:val="0"/>
        <w:jc w:val="both"/>
        <w:rPr>
          <w:rFonts w:cs="Arial"/>
          <w:szCs w:val="24"/>
          <w:lang w:val="en-GB"/>
        </w:rPr>
      </w:pPr>
      <w:r w:rsidRPr="005F22E9">
        <w:t>The Tenderer after the deadline for submission of Tenders withdraw, revoke or amend its offer, or</w:t>
      </w:r>
      <w:r w:rsidRPr="005F22E9">
        <w:rPr>
          <w:rFonts w:cs="Arial"/>
          <w:szCs w:val="24"/>
          <w:lang w:val="en-GB"/>
        </w:rPr>
        <w:t xml:space="preserve"> </w:t>
      </w:r>
    </w:p>
    <w:p w:rsidR="008C3308" w:rsidRPr="005F22E9" w:rsidRDefault="00293C1E" w:rsidP="00D13412">
      <w:pPr>
        <w:pStyle w:val="ListParagraph"/>
        <w:numPr>
          <w:ilvl w:val="0"/>
          <w:numId w:val="16"/>
        </w:numPr>
        <w:spacing w:after="0"/>
        <w:contextualSpacing w:val="0"/>
        <w:jc w:val="both"/>
        <w:rPr>
          <w:rFonts w:cs="Arial"/>
          <w:szCs w:val="24"/>
          <w:lang w:val="en-GB"/>
        </w:rPr>
      </w:pPr>
      <w:r w:rsidRPr="005F22E9">
        <w:rPr>
          <w:rFonts w:cs="Arial"/>
          <w:szCs w:val="24"/>
          <w:lang w:val="en-GB"/>
        </w:rPr>
        <w:t xml:space="preserve">The Tenderer to whom the contract was awarded does not sign or refuses to sign the public procurement contract in due time, or </w:t>
      </w:r>
      <w:r w:rsidR="008C3308" w:rsidRPr="005F22E9">
        <w:rPr>
          <w:rFonts w:cs="Arial"/>
          <w:szCs w:val="24"/>
          <w:lang w:val="en-GB"/>
        </w:rPr>
        <w:t xml:space="preserve"> </w:t>
      </w:r>
    </w:p>
    <w:p w:rsidR="008C3308" w:rsidRPr="005F22E9" w:rsidRDefault="00293C1E" w:rsidP="00D13412">
      <w:pPr>
        <w:pStyle w:val="ListParagraph"/>
        <w:numPr>
          <w:ilvl w:val="0"/>
          <w:numId w:val="16"/>
        </w:numPr>
        <w:spacing w:after="0"/>
        <w:ind w:right="-6"/>
        <w:contextualSpacing w:val="0"/>
        <w:jc w:val="both"/>
        <w:rPr>
          <w:rFonts w:cs="Arial"/>
          <w:szCs w:val="24"/>
          <w:lang w:val="en-GB"/>
        </w:rPr>
      </w:pPr>
      <w:r w:rsidRPr="005F22E9">
        <w:t>In case, the Tenderer fails to submit the required guarantee provided for the contract.</w:t>
      </w:r>
    </w:p>
    <w:p w:rsidR="006C6AF1" w:rsidRPr="005F22E9" w:rsidRDefault="00293C1E" w:rsidP="006C6AF1">
      <w:pPr>
        <w:ind w:left="1418"/>
        <w:jc w:val="both"/>
        <w:rPr>
          <w:rFonts w:cs="Arial"/>
          <w:color w:val="000000"/>
          <w:szCs w:val="24"/>
          <w:lang w:val="en-GB"/>
        </w:rPr>
      </w:pPr>
      <w:r w:rsidRPr="005F22E9">
        <w:rPr>
          <w:rFonts w:cs="Arial"/>
          <w:lang w:val="en-GB"/>
        </w:rPr>
        <w:t>Where the head office of the bank guarantor is in the Republic of Serbia, in the event of a dispute under this Guarantee, jurisdiction of the court in Belgrade shall be recognised and the substantive law of the Republic of Serbia shall be applied</w:t>
      </w:r>
      <w:r w:rsidR="006C6AF1" w:rsidRPr="005F22E9">
        <w:rPr>
          <w:rFonts w:cs="Arial"/>
          <w:color w:val="000000"/>
          <w:szCs w:val="24"/>
          <w:lang w:val="en-GB"/>
        </w:rPr>
        <w:t xml:space="preserve">. </w:t>
      </w:r>
    </w:p>
    <w:p w:rsidR="006C6AF1" w:rsidRPr="005F22E9" w:rsidRDefault="00293C1E" w:rsidP="006C6AF1">
      <w:pPr>
        <w:ind w:left="1418"/>
        <w:jc w:val="both"/>
        <w:rPr>
          <w:rFonts w:cs="Arial"/>
          <w:szCs w:val="24"/>
          <w:lang w:val="en-GB"/>
        </w:rPr>
      </w:pPr>
      <w:r w:rsidRPr="005F22E9">
        <w:rPr>
          <w:rFonts w:cs="Arial"/>
          <w:szCs w:val="24"/>
          <w:lang w:val="en-GB"/>
        </w:rPr>
        <w:t>Where the head office of the bank guarantor is outside the Republic of Serbia, in the event of a dispute under this guarantee, jurisdiction of the International Commercial Arbitration at the Serbian Chamber of Commerce shall be recognised, and application of its Regulations and procedural and substantive law of the Republic of Serbia.</w:t>
      </w:r>
      <w:r w:rsidR="006C6AF1" w:rsidRPr="005F22E9">
        <w:rPr>
          <w:rFonts w:cs="Arial"/>
          <w:szCs w:val="24"/>
          <w:lang w:val="en-GB"/>
        </w:rPr>
        <w:t xml:space="preserve"> </w:t>
      </w:r>
    </w:p>
    <w:p w:rsidR="008C3308" w:rsidRPr="005F22E9" w:rsidRDefault="00293C1E" w:rsidP="008C3308">
      <w:pPr>
        <w:pStyle w:val="Bulit02"/>
        <w:numPr>
          <w:ilvl w:val="0"/>
          <w:numId w:val="0"/>
        </w:numPr>
        <w:spacing w:after="0"/>
        <w:ind w:left="1440"/>
        <w:rPr>
          <w:rFonts w:cs="Arial"/>
          <w:noProof/>
          <w:szCs w:val="24"/>
          <w:lang w:val="en-GB"/>
        </w:rPr>
      </w:pPr>
      <w:r w:rsidRPr="005F22E9">
        <w:t>The submitted bank guarantee may not include additional terms for payment, a shorter deadlines, less amount or altered territorial jurisdiction for disputes resolving</w:t>
      </w:r>
      <w:r w:rsidR="008C3308" w:rsidRPr="005F22E9">
        <w:rPr>
          <w:rFonts w:cs="Arial"/>
          <w:szCs w:val="24"/>
          <w:lang w:val="en-GB"/>
        </w:rPr>
        <w:t>.</w:t>
      </w:r>
    </w:p>
    <w:p w:rsidR="008770C4" w:rsidRPr="005F22E9" w:rsidRDefault="00293C1E" w:rsidP="008770C4">
      <w:pPr>
        <w:tabs>
          <w:tab w:val="left" w:pos="1786"/>
        </w:tabs>
        <w:suppressAutoHyphens w:val="0"/>
        <w:ind w:left="1418" w:right="-6"/>
        <w:jc w:val="both"/>
        <w:rPr>
          <w:rFonts w:cs="Arial"/>
          <w:szCs w:val="24"/>
          <w:lang w:val="en-GB"/>
        </w:rPr>
      </w:pPr>
      <w:r w:rsidRPr="005F22E9">
        <w:rPr>
          <w:lang w:val="en-GB"/>
        </w:rPr>
        <w:t xml:space="preserve">The Tenderer may submit a bank guarantee only if to that bank is allocated a credit rating which corresponds to at least </w:t>
      </w:r>
      <w:r w:rsidR="00064A29" w:rsidRPr="005F22E9">
        <w:rPr>
          <w:rFonts w:cs="Arial"/>
          <w:lang w:val="en-GB"/>
        </w:rPr>
        <w:t xml:space="preserve">the credit quality of </w:t>
      </w:r>
      <w:r w:rsidRPr="005F22E9">
        <w:rPr>
          <w:lang w:val="en-GB"/>
        </w:rPr>
        <w:t>3 (investment rank</w:t>
      </w:r>
      <w:r w:rsidR="008770C4" w:rsidRPr="005F22E9">
        <w:rPr>
          <w:rFonts w:cs="Arial"/>
          <w:szCs w:val="24"/>
          <w:lang w:val="en-GB"/>
        </w:rPr>
        <w:t>).</w:t>
      </w:r>
    </w:p>
    <w:p w:rsidR="004A304D" w:rsidRPr="005F22E9" w:rsidRDefault="00293C1E" w:rsidP="004A304D">
      <w:pPr>
        <w:tabs>
          <w:tab w:val="left" w:pos="1680"/>
          <w:tab w:val="left" w:pos="1786"/>
        </w:tabs>
        <w:suppressAutoHyphens w:val="0"/>
        <w:ind w:left="1418"/>
        <w:jc w:val="both"/>
        <w:rPr>
          <w:rFonts w:cs="Arial"/>
          <w:szCs w:val="24"/>
          <w:lang w:val="en-GB"/>
        </w:rPr>
      </w:pPr>
      <w:r w:rsidRPr="005F22E9">
        <w:t>The bank guarantee shall be returned to the Tenderer with whom contract was signed a immediately after signing the contract with the Tenderer whose tender was selected as the most eligible, and the Tenderer with whom the contract was concluded within eight days from the date of submission to the Employer security instruments for execution of contractual obligations which are requisted by the Contract</w:t>
      </w:r>
      <w:r w:rsidR="004A304D" w:rsidRPr="005F22E9">
        <w:rPr>
          <w:rFonts w:cs="Arial"/>
          <w:szCs w:val="24"/>
          <w:lang w:val="en-GB"/>
        </w:rPr>
        <w:t>.</w:t>
      </w:r>
    </w:p>
    <w:p w:rsidR="004A304D" w:rsidRPr="005F22E9" w:rsidRDefault="004A304D" w:rsidP="004A304D">
      <w:pPr>
        <w:tabs>
          <w:tab w:val="left" w:pos="1786"/>
        </w:tabs>
        <w:suppressAutoHyphens w:val="0"/>
        <w:ind w:left="1418" w:right="-6"/>
        <w:jc w:val="both"/>
        <w:rPr>
          <w:rFonts w:cs="Arial"/>
          <w:szCs w:val="24"/>
          <w:lang w:val="en-GB"/>
        </w:rPr>
      </w:pPr>
    </w:p>
    <w:p w:rsidR="003737F4" w:rsidRPr="005F22E9" w:rsidRDefault="00293C1E" w:rsidP="004A304D">
      <w:pPr>
        <w:tabs>
          <w:tab w:val="left" w:pos="1786"/>
        </w:tabs>
        <w:suppressAutoHyphens w:val="0"/>
        <w:ind w:left="1418" w:right="-6"/>
        <w:jc w:val="both"/>
        <w:rPr>
          <w:rFonts w:cs="Arial"/>
          <w:szCs w:val="24"/>
          <w:lang w:val="en-GB"/>
        </w:rPr>
      </w:pPr>
      <w:r w:rsidRPr="005F22E9">
        <w:rPr>
          <w:rFonts w:cs="Arial"/>
          <w:szCs w:val="24"/>
          <w:lang w:val="en-GB"/>
        </w:rPr>
        <w:t>OR</w:t>
      </w:r>
    </w:p>
    <w:p w:rsidR="008C3308" w:rsidRPr="005F22E9" w:rsidRDefault="008C3308" w:rsidP="004A304D">
      <w:pPr>
        <w:tabs>
          <w:tab w:val="left" w:pos="1786"/>
        </w:tabs>
        <w:suppressAutoHyphens w:val="0"/>
        <w:ind w:left="1418" w:right="-6"/>
        <w:jc w:val="both"/>
        <w:rPr>
          <w:rFonts w:cs="Arial"/>
          <w:szCs w:val="24"/>
          <w:lang w:val="en-GB"/>
        </w:rPr>
      </w:pPr>
    </w:p>
    <w:p w:rsidR="008C3308" w:rsidRPr="005F22E9" w:rsidRDefault="00293C1E" w:rsidP="00293C1E">
      <w:pPr>
        <w:pStyle w:val="ListParagraph"/>
        <w:numPr>
          <w:ilvl w:val="0"/>
          <w:numId w:val="7"/>
        </w:numPr>
        <w:tabs>
          <w:tab w:val="left" w:pos="1701"/>
          <w:tab w:val="left" w:pos="1786"/>
        </w:tabs>
        <w:jc w:val="both"/>
        <w:rPr>
          <w:rFonts w:cs="Arial"/>
          <w:b/>
          <w:i/>
          <w:szCs w:val="24"/>
          <w:lang w:val="en-GB"/>
        </w:rPr>
      </w:pPr>
      <w:r w:rsidRPr="005F22E9">
        <w:rPr>
          <w:rFonts w:cs="Arial"/>
          <w:b/>
          <w:i/>
          <w:szCs w:val="24"/>
          <w:lang w:val="en-GB"/>
        </w:rPr>
        <w:t>Bill of Exchange (domestic tenderers</w:t>
      </w:r>
      <w:r w:rsidR="008C3308" w:rsidRPr="005F22E9">
        <w:rPr>
          <w:rFonts w:cs="Arial"/>
          <w:b/>
          <w:i/>
          <w:szCs w:val="24"/>
          <w:lang w:val="en-GB"/>
        </w:rPr>
        <w:t>)</w:t>
      </w:r>
    </w:p>
    <w:p w:rsidR="008C3308" w:rsidRPr="005F22E9" w:rsidRDefault="003643F0" w:rsidP="00D13412">
      <w:pPr>
        <w:pStyle w:val="Lista03"/>
        <w:numPr>
          <w:ilvl w:val="0"/>
          <w:numId w:val="23"/>
        </w:numPr>
        <w:spacing w:after="0"/>
        <w:rPr>
          <w:rFonts w:cs="Arial"/>
          <w:sz w:val="24"/>
          <w:lang w:val="en-GB"/>
        </w:rPr>
      </w:pPr>
      <w:r w:rsidRPr="005F22E9">
        <w:t>blank Bill of Exchange which must be</w:t>
      </w:r>
      <w:r w:rsidR="008C3308" w:rsidRPr="005F22E9">
        <w:rPr>
          <w:rFonts w:cs="Arial"/>
          <w:sz w:val="24"/>
          <w:lang w:val="en-GB"/>
        </w:rPr>
        <w:t>:</w:t>
      </w:r>
    </w:p>
    <w:p w:rsidR="008C3308" w:rsidRPr="005F22E9" w:rsidRDefault="003643F0" w:rsidP="00D13412">
      <w:pPr>
        <w:pStyle w:val="Bulit03"/>
        <w:numPr>
          <w:ilvl w:val="1"/>
          <w:numId w:val="22"/>
        </w:numPr>
        <w:spacing w:after="0"/>
        <w:ind w:left="1843" w:hanging="425"/>
        <w:rPr>
          <w:rFonts w:cs="Arial"/>
          <w:szCs w:val="24"/>
          <w:lang w:val="en-GB"/>
        </w:rPr>
      </w:pPr>
      <w:r w:rsidRPr="005F22E9">
        <w:rPr>
          <w:rFonts w:cs="Arial"/>
          <w:szCs w:val="24"/>
          <w:lang w:val="sr-Cyrl-CS"/>
        </w:rPr>
        <w:t xml:space="preserve">issued with the clause </w:t>
      </w:r>
      <w:r w:rsidRPr="005F22E9">
        <w:rPr>
          <w:rFonts w:cs="Arial"/>
          <w:szCs w:val="24"/>
        </w:rPr>
        <w:t>“</w:t>
      </w:r>
      <w:r w:rsidRPr="005F22E9">
        <w:rPr>
          <w:rFonts w:cs="Arial"/>
          <w:szCs w:val="24"/>
          <w:lang w:val="sr-Cyrl-CS"/>
        </w:rPr>
        <w:t>without objection</w:t>
      </w:r>
      <w:r w:rsidRPr="005F22E9">
        <w:rPr>
          <w:rFonts w:cs="Arial"/>
          <w:szCs w:val="24"/>
        </w:rPr>
        <w:t>”</w:t>
      </w:r>
      <w:r w:rsidRPr="005F22E9">
        <w:rPr>
          <w:rFonts w:cs="Arial"/>
          <w:szCs w:val="24"/>
          <w:lang w:val="sr-Cyrl-CS"/>
        </w:rPr>
        <w:t xml:space="preserve"> and </w:t>
      </w:r>
      <w:r w:rsidRPr="005F22E9">
        <w:rPr>
          <w:rFonts w:cs="Arial"/>
          <w:szCs w:val="24"/>
        </w:rPr>
        <w:t>“</w:t>
      </w:r>
      <w:r w:rsidRPr="005F22E9">
        <w:rPr>
          <w:rFonts w:cs="Arial"/>
          <w:szCs w:val="24"/>
          <w:lang w:val="sr-Cyrl-CS"/>
        </w:rPr>
        <w:t>without Report</w:t>
      </w:r>
      <w:r w:rsidR="00431B8E" w:rsidRPr="005F22E9">
        <w:rPr>
          <w:rFonts w:cs="Arial"/>
          <w:szCs w:val="24"/>
          <w:lang w:val="en-GB"/>
        </w:rPr>
        <w:t>“</w:t>
      </w:r>
    </w:p>
    <w:p w:rsidR="008C3308" w:rsidRPr="005F22E9" w:rsidRDefault="003643F0" w:rsidP="00D13412">
      <w:pPr>
        <w:pStyle w:val="Bulit03"/>
        <w:numPr>
          <w:ilvl w:val="1"/>
          <w:numId w:val="22"/>
        </w:numPr>
        <w:spacing w:after="0"/>
        <w:ind w:left="1843" w:hanging="425"/>
        <w:rPr>
          <w:rFonts w:cs="Arial"/>
          <w:szCs w:val="24"/>
          <w:lang w:val="en-GB"/>
        </w:rPr>
      </w:pPr>
      <w:r w:rsidRPr="005F22E9">
        <w:rPr>
          <w:rFonts w:cs="Arial"/>
          <w:szCs w:val="24"/>
          <w:lang w:val="sr-Cyrl-CS"/>
        </w:rPr>
        <w:t xml:space="preserve">signed by the legal representative or a person authorized by the legal representative, in the manner prescribed by the </w:t>
      </w:r>
      <w:r w:rsidRPr="005F22E9">
        <w:t xml:space="preserve">Law on Bills of Exchange </w:t>
      </w:r>
      <w:r w:rsidRPr="005F22E9">
        <w:rPr>
          <w:rFonts w:cs="Arial"/>
          <w:szCs w:val="24"/>
          <w:lang w:val="sr-Cyrl-CS"/>
        </w:rPr>
        <w:t>("Off. Gazette of the SFRY " no. 104/46, "Off. Gazette of the SFRY" Nos. 16/65, 54/70 and 57 / 89 and "Off. Gazette SRY" no. 46/96, Off. Gazette SCG no. 01/03 Cons. Charter</w:t>
      </w:r>
      <w:r w:rsidR="008C3308" w:rsidRPr="005F22E9">
        <w:rPr>
          <w:rFonts w:cs="Arial"/>
          <w:szCs w:val="24"/>
          <w:lang w:val="en-GB"/>
        </w:rPr>
        <w:t>)</w:t>
      </w:r>
    </w:p>
    <w:p w:rsidR="008C3308" w:rsidRPr="005F22E9" w:rsidRDefault="003643F0" w:rsidP="00D13412">
      <w:pPr>
        <w:pStyle w:val="Bulit03"/>
        <w:numPr>
          <w:ilvl w:val="1"/>
          <w:numId w:val="22"/>
        </w:numPr>
        <w:spacing w:after="0"/>
        <w:ind w:left="1843" w:hanging="425"/>
        <w:rPr>
          <w:rFonts w:cs="Arial"/>
          <w:szCs w:val="24"/>
          <w:lang w:val="en-GB"/>
        </w:rPr>
      </w:pPr>
      <w:r w:rsidRPr="005F22E9">
        <w:rPr>
          <w:rFonts w:cs="Arial"/>
          <w:szCs w:val="24"/>
          <w:lang w:val="sr-Cyrl-CS"/>
        </w:rPr>
        <w:t xml:space="preserve">registered in the Register of Bills of Exchange maintained by the National Bank of Serbia in accordance with the Decision on detailed conditions, content and manner of keeping the register of Bills of </w:t>
      </w:r>
      <w:r w:rsidRPr="005F22E9">
        <w:rPr>
          <w:rFonts w:cs="Arial"/>
          <w:szCs w:val="24"/>
          <w:lang w:val="sr-Cyrl-CS"/>
        </w:rPr>
        <w:lastRenderedPageBreak/>
        <w:t>Exchange ("Off. Gazette of RS" no. 56/11) and it documents by certified claim to the commercial bank to register Bills of Exchange with a specific serial number, the grounds for issuing Bills of Exchange and promissory note authorization (No. JN) and the amount from the base (item 4, paragraph 2 of the Decision</w:t>
      </w:r>
      <w:r w:rsidR="008C3308" w:rsidRPr="005F22E9">
        <w:rPr>
          <w:rFonts w:eastAsia="Calibri" w:cs="Arial"/>
          <w:szCs w:val="24"/>
          <w:lang w:val="en-GB"/>
        </w:rPr>
        <w:t>).</w:t>
      </w:r>
    </w:p>
    <w:p w:rsidR="008C3308" w:rsidRPr="005F22E9" w:rsidRDefault="00F0009C" w:rsidP="00D13412">
      <w:pPr>
        <w:pStyle w:val="ListParagraph"/>
        <w:numPr>
          <w:ilvl w:val="0"/>
          <w:numId w:val="23"/>
        </w:numPr>
        <w:spacing w:after="0"/>
        <w:ind w:right="-6"/>
        <w:jc w:val="both"/>
        <w:rPr>
          <w:rFonts w:cs="Arial"/>
          <w:szCs w:val="24"/>
          <w:lang w:val="en-GB"/>
        </w:rPr>
      </w:pPr>
      <w:r w:rsidRPr="005F22E9">
        <w:rPr>
          <w:rFonts w:cs="Arial"/>
          <w:szCs w:val="24"/>
          <w:lang w:val="en-GB"/>
        </w:rPr>
        <w:t>Bills of Exchange letter-authorization which must be issued on the basis of the Law on Bills of Exchange and items 1, 2 and 6 of “Decision on the form, content and manner of using of unique payment instruments", and it by using of Bills of Exchange Form letter-authorization (Form 5 of the Tender Documents ) making its integral part. Bills of Exchange letter must be irrevocable and unconditional power of attorney by which Tenderer authorizes the Employer that it may, without protest, objections and cost, fill-in and charge the bill of exchange to the amount of 5% of the Tender value excluding VAT, within no later than the expiration of 90 (in words: ninety) days from the tenders opening day, considering that a possible extension of the tender validity period has to result in the extension of the bill of exchange and bills of exchange n authorization for the same number of days</w:t>
      </w:r>
      <w:r w:rsidR="008C3308" w:rsidRPr="005F22E9">
        <w:rPr>
          <w:rFonts w:cs="Arial"/>
          <w:szCs w:val="24"/>
          <w:lang w:val="en-GB"/>
        </w:rPr>
        <w:t>.</w:t>
      </w:r>
    </w:p>
    <w:p w:rsidR="008C3308" w:rsidRPr="005F22E9" w:rsidRDefault="001F1E69" w:rsidP="00D13412">
      <w:pPr>
        <w:pStyle w:val="Lista03"/>
        <w:numPr>
          <w:ilvl w:val="0"/>
          <w:numId w:val="23"/>
        </w:numPr>
        <w:spacing w:after="0"/>
        <w:rPr>
          <w:rFonts w:cs="Arial"/>
          <w:sz w:val="24"/>
          <w:lang w:val="en-GB"/>
        </w:rPr>
      </w:pPr>
      <w:r w:rsidRPr="005F22E9">
        <w:rPr>
          <w:lang w:val="en-US"/>
        </w:rPr>
        <w:t xml:space="preserve">A </w:t>
      </w:r>
      <w:r w:rsidRPr="005F22E9">
        <w:t>copy of a valid specimen card of authorized persons to access funds from the account of the Tenderer and with commercial banks certified on the date of bills of exchange and bills of exchange authorization issuing</w:t>
      </w:r>
      <w:r w:rsidR="008C3308" w:rsidRPr="005F22E9">
        <w:rPr>
          <w:rFonts w:cs="Arial"/>
          <w:sz w:val="24"/>
          <w:lang w:val="en-GB"/>
        </w:rPr>
        <w:t>;</w:t>
      </w:r>
    </w:p>
    <w:p w:rsidR="008C3308" w:rsidRPr="005F22E9" w:rsidRDefault="001F1E69" w:rsidP="00D13412">
      <w:pPr>
        <w:pStyle w:val="Lista03"/>
        <w:numPr>
          <w:ilvl w:val="0"/>
          <w:numId w:val="23"/>
        </w:numPr>
        <w:spacing w:after="0"/>
        <w:rPr>
          <w:rFonts w:cs="Arial"/>
          <w:sz w:val="24"/>
          <w:lang w:val="en-GB"/>
        </w:rPr>
      </w:pPr>
      <w:r w:rsidRPr="005F22E9">
        <w:t>A copy of the OP form for legal representatives and the persons authorized to sign bills of exchange/ authorization (Notarized signatures of authorized persons</w:t>
      </w:r>
      <w:r w:rsidR="008C3308" w:rsidRPr="005F22E9">
        <w:rPr>
          <w:rFonts w:cs="Arial"/>
          <w:sz w:val="24"/>
          <w:lang w:val="en-GB"/>
        </w:rPr>
        <w:t>);</w:t>
      </w:r>
    </w:p>
    <w:p w:rsidR="008C3308" w:rsidRPr="005F22E9" w:rsidRDefault="001F1E69" w:rsidP="00D13412">
      <w:pPr>
        <w:pStyle w:val="Lista03"/>
        <w:numPr>
          <w:ilvl w:val="0"/>
          <w:numId w:val="23"/>
        </w:numPr>
        <w:spacing w:after="0"/>
        <w:rPr>
          <w:rFonts w:cs="Arial"/>
          <w:sz w:val="24"/>
          <w:lang w:val="en-GB"/>
        </w:rPr>
      </w:pPr>
      <w:r w:rsidRPr="005F22E9">
        <w:rPr>
          <w:rFonts w:cs="Arial"/>
          <w:sz w:val="24"/>
          <w:lang w:val="en-GB"/>
        </w:rPr>
        <w:t>The authorization by which the legal representative of the person authorized to sign the bills of exchange and bills of exchange authorization for a specific job, in case the bill and bills of exchange authorization is not signed by the legal representative of the Tenderer</w:t>
      </w:r>
      <w:r w:rsidR="008C3308" w:rsidRPr="005F22E9">
        <w:rPr>
          <w:rFonts w:cs="Arial"/>
          <w:sz w:val="24"/>
          <w:lang w:val="en-GB"/>
        </w:rPr>
        <w:t>;</w:t>
      </w:r>
    </w:p>
    <w:p w:rsidR="008C3308" w:rsidRPr="005F22E9" w:rsidRDefault="001F1E69" w:rsidP="00D13412">
      <w:pPr>
        <w:pStyle w:val="Lista03"/>
        <w:numPr>
          <w:ilvl w:val="0"/>
          <w:numId w:val="23"/>
        </w:numPr>
        <w:spacing w:after="0"/>
        <w:rPr>
          <w:rFonts w:cs="Arial"/>
          <w:sz w:val="24"/>
          <w:lang w:val="en-GB"/>
        </w:rPr>
      </w:pPr>
      <w:r w:rsidRPr="005F22E9">
        <w:t xml:space="preserve">Verified application for registration of Bills of Exchange by a commercial bank that has made the registration of Bills of Exchange in the Register of Bills of Exchange and </w:t>
      </w:r>
      <w:r w:rsidRPr="005F22E9">
        <w:rPr>
          <w:rFonts w:cs="Arial"/>
          <w:sz w:val="24"/>
          <w:lang w:val="en-GB"/>
        </w:rPr>
        <w:t>authorization</w:t>
      </w:r>
      <w:r w:rsidRPr="005F22E9">
        <w:t xml:space="preserve"> with the National Bank of Serbia provided that in “The basis and amount from the base/currency” should be </w:t>
      </w:r>
      <w:r w:rsidRPr="005F22E9">
        <w:rPr>
          <w:lang w:val="en-US"/>
        </w:rPr>
        <w:t xml:space="preserve">MANDATORY </w:t>
      </w:r>
      <w:r w:rsidRPr="005F22E9">
        <w:t>stated</w:t>
      </w:r>
      <w:r w:rsidR="007121E8" w:rsidRPr="005F22E9">
        <w:rPr>
          <w:rFonts w:cs="Arial"/>
          <w:sz w:val="24"/>
          <w:lang w:val="en-GB"/>
        </w:rPr>
        <w:t>:</w:t>
      </w:r>
    </w:p>
    <w:p w:rsidR="008C3308" w:rsidRPr="005F22E9" w:rsidRDefault="001F1E69" w:rsidP="00D13412">
      <w:pPr>
        <w:pStyle w:val="Bulit03"/>
        <w:numPr>
          <w:ilvl w:val="0"/>
          <w:numId w:val="24"/>
        </w:numPr>
        <w:spacing w:after="0"/>
        <w:rPr>
          <w:rFonts w:cs="Arial"/>
          <w:szCs w:val="24"/>
          <w:lang w:val="en-GB"/>
        </w:rPr>
      </w:pPr>
      <w:r w:rsidRPr="005F22E9">
        <w:t xml:space="preserve">in the column "The basis of issuing Bills of Exchange” has to be cited: participation in the public procurement </w:t>
      </w:r>
      <w:r w:rsidRPr="005F22E9">
        <w:rPr>
          <w:rFonts w:cs="Arial"/>
          <w:noProof/>
          <w:szCs w:val="24"/>
          <w:lang w:val="sr-Latn-CS"/>
        </w:rPr>
        <w:t>JP „Elektroprivreda Srbije“ Beogra</w:t>
      </w:r>
      <w:r w:rsidRPr="005F22E9">
        <w:rPr>
          <w:rFonts w:cs="Arial"/>
          <w:szCs w:val="24"/>
          <w:lang w:val="sr-Latn-CS"/>
        </w:rPr>
        <w:t>d,</w:t>
      </w:r>
      <w:r w:rsidRPr="005F22E9">
        <w:t xml:space="preserve"> PP No. </w:t>
      </w:r>
      <w:r w:rsidR="002F39A4" w:rsidRPr="005F22E9">
        <w:t>1000/0156/2015</w:t>
      </w:r>
      <w:r w:rsidRPr="005F22E9">
        <w:t xml:space="preserve">, all in accordance with the Decision on detailed conditions, content and manner of keeping the Register of Bills of Exchange ("Official Gazette of the Republic of Serbia ", No. </w:t>
      </w:r>
      <w:r w:rsidR="008C3308" w:rsidRPr="005F22E9">
        <w:rPr>
          <w:rFonts w:cs="Arial"/>
          <w:szCs w:val="24"/>
          <w:lang w:val="en-GB"/>
        </w:rPr>
        <w:t>56/11).</w:t>
      </w:r>
    </w:p>
    <w:p w:rsidR="008C3308" w:rsidRPr="005F22E9" w:rsidRDefault="001F1E69" w:rsidP="00D13412">
      <w:pPr>
        <w:pStyle w:val="Bulit03"/>
        <w:numPr>
          <w:ilvl w:val="0"/>
          <w:numId w:val="24"/>
        </w:numPr>
        <w:spacing w:after="0"/>
        <w:rPr>
          <w:rFonts w:cs="Arial"/>
          <w:szCs w:val="24"/>
          <w:lang w:val="en-GB"/>
        </w:rPr>
      </w:pPr>
      <w:r w:rsidRPr="005F22E9">
        <w:t>in the column “Amount” has to be MANDATORY specified the amount to which the Bill of Exchange is issued</w:t>
      </w:r>
      <w:r w:rsidR="008C3308" w:rsidRPr="005F22E9">
        <w:rPr>
          <w:rFonts w:cs="Arial"/>
          <w:szCs w:val="24"/>
          <w:lang w:val="en-GB"/>
        </w:rPr>
        <w:t>;</w:t>
      </w:r>
    </w:p>
    <w:p w:rsidR="008C3308" w:rsidRPr="005F22E9" w:rsidRDefault="001F1E69" w:rsidP="00D13412">
      <w:pPr>
        <w:pStyle w:val="Bulit03"/>
        <w:numPr>
          <w:ilvl w:val="0"/>
          <w:numId w:val="24"/>
        </w:numPr>
        <w:spacing w:after="0"/>
        <w:rPr>
          <w:rFonts w:cs="Arial"/>
          <w:szCs w:val="24"/>
          <w:lang w:val="en-GB"/>
        </w:rPr>
      </w:pPr>
      <w:r w:rsidRPr="005F22E9">
        <w:t>in the column “Currency” has to be MANDATORY specified the currency in which the Bill of Exchange is issued</w:t>
      </w:r>
      <w:r w:rsidR="008C3308" w:rsidRPr="005F22E9">
        <w:rPr>
          <w:rFonts w:cs="Arial"/>
          <w:szCs w:val="24"/>
          <w:lang w:val="en-GB"/>
        </w:rPr>
        <w:t>;</w:t>
      </w:r>
    </w:p>
    <w:p w:rsidR="008C3308" w:rsidRPr="005F22E9" w:rsidRDefault="001F1E69" w:rsidP="001569AD">
      <w:pPr>
        <w:ind w:left="1430" w:right="-6" w:firstLine="9"/>
        <w:jc w:val="both"/>
        <w:rPr>
          <w:rFonts w:eastAsia="Calibri" w:cs="Arial"/>
          <w:szCs w:val="24"/>
          <w:lang w:val="en-GB"/>
        </w:rPr>
      </w:pPr>
      <w:r w:rsidRPr="005F22E9">
        <w:t>Bill of Exchange can be charged in the following cases</w:t>
      </w:r>
      <w:r w:rsidR="008C3308" w:rsidRPr="005F22E9">
        <w:rPr>
          <w:rFonts w:cs="Arial"/>
          <w:szCs w:val="24"/>
          <w:lang w:val="en-GB"/>
        </w:rPr>
        <w:t>:</w:t>
      </w:r>
    </w:p>
    <w:p w:rsidR="001F1E69" w:rsidRPr="005F22E9" w:rsidRDefault="001F1E69" w:rsidP="00D13412">
      <w:pPr>
        <w:pStyle w:val="ListParagraph"/>
        <w:numPr>
          <w:ilvl w:val="0"/>
          <w:numId w:val="25"/>
        </w:numPr>
        <w:spacing w:after="0"/>
        <w:ind w:right="-6"/>
        <w:contextualSpacing w:val="0"/>
        <w:jc w:val="both"/>
        <w:rPr>
          <w:rFonts w:cs="Arial"/>
          <w:szCs w:val="24"/>
          <w:lang w:val="en-GB"/>
        </w:rPr>
      </w:pPr>
      <w:r w:rsidRPr="005F22E9">
        <w:t xml:space="preserve">if the Tenderer withdraws, modify or amend its tender accepted by the Employer </w:t>
      </w:r>
    </w:p>
    <w:p w:rsidR="008C3308" w:rsidRPr="005F22E9" w:rsidRDefault="007A4C3D" w:rsidP="00D13412">
      <w:pPr>
        <w:pStyle w:val="ListParagraph"/>
        <w:numPr>
          <w:ilvl w:val="0"/>
          <w:numId w:val="25"/>
        </w:numPr>
        <w:spacing w:after="0"/>
        <w:ind w:right="-6"/>
        <w:contextualSpacing w:val="0"/>
        <w:jc w:val="both"/>
        <w:rPr>
          <w:rFonts w:cs="Arial"/>
          <w:szCs w:val="24"/>
          <w:lang w:val="en-GB"/>
        </w:rPr>
      </w:pPr>
      <w:r w:rsidRPr="005F22E9">
        <w:t>in the event that the Tenderer of the accepted tender, refuses to sign the contract within a specified period</w:t>
      </w:r>
      <w:r w:rsidR="008C3308" w:rsidRPr="005F22E9">
        <w:rPr>
          <w:rFonts w:cs="Arial"/>
          <w:szCs w:val="24"/>
          <w:lang w:val="en-GB"/>
        </w:rPr>
        <w:t>;</w:t>
      </w:r>
    </w:p>
    <w:p w:rsidR="008C3308" w:rsidRPr="005F22E9" w:rsidRDefault="007A4C3D" w:rsidP="00D13412">
      <w:pPr>
        <w:pStyle w:val="ListParagraph"/>
        <w:numPr>
          <w:ilvl w:val="0"/>
          <w:numId w:val="25"/>
        </w:numPr>
        <w:spacing w:after="0"/>
        <w:ind w:right="-6"/>
        <w:contextualSpacing w:val="0"/>
        <w:jc w:val="both"/>
        <w:rPr>
          <w:rFonts w:cs="Arial"/>
          <w:szCs w:val="24"/>
          <w:lang w:val="en-GB"/>
        </w:rPr>
      </w:pPr>
      <w:r w:rsidRPr="005F22E9">
        <w:t>in the event that a Tenderer does not submit the required guarantee provided for by the Contract</w:t>
      </w:r>
      <w:r w:rsidRPr="005F22E9">
        <w:rPr>
          <w:rFonts w:cs="Arial"/>
          <w:szCs w:val="24"/>
          <w:lang w:val="en-GB"/>
        </w:rPr>
        <w:t>.</w:t>
      </w:r>
      <w:r w:rsidR="008C3308" w:rsidRPr="005F22E9">
        <w:rPr>
          <w:rFonts w:cs="Arial"/>
          <w:szCs w:val="24"/>
          <w:lang w:val="en-GB"/>
        </w:rPr>
        <w:t xml:space="preserve"> </w:t>
      </w:r>
    </w:p>
    <w:p w:rsidR="008C3308" w:rsidRPr="005F22E9" w:rsidRDefault="007A4C3D" w:rsidP="001569AD">
      <w:pPr>
        <w:suppressAutoHyphens w:val="0"/>
        <w:ind w:left="1418"/>
        <w:jc w:val="both"/>
        <w:rPr>
          <w:rFonts w:cs="Arial"/>
          <w:szCs w:val="24"/>
          <w:lang w:val="en-GB"/>
        </w:rPr>
      </w:pPr>
      <w:r w:rsidRPr="005F22E9">
        <w:t xml:space="preserve">Bill of Exchange shall be returned to the Tenderer with whom contract was signed a immediately after signing the contract with the Tenderer </w:t>
      </w:r>
      <w:r w:rsidRPr="005F22E9">
        <w:lastRenderedPageBreak/>
        <w:t>whose tender was selected as the most eligible, and the Tenderer with whom the contract was concluded within eight days from the date of submission to the Employer security instruments for execution of contractual obligations which are requisted by the Contract</w:t>
      </w:r>
      <w:r w:rsidR="008C3308" w:rsidRPr="005F22E9">
        <w:rPr>
          <w:rFonts w:cs="Arial"/>
          <w:szCs w:val="24"/>
          <w:lang w:val="en-GB"/>
        </w:rPr>
        <w:t>.</w:t>
      </w:r>
    </w:p>
    <w:p w:rsidR="00275968" w:rsidRPr="005F22E9" w:rsidRDefault="00275968" w:rsidP="004A304D">
      <w:pPr>
        <w:pStyle w:val="BodyText"/>
        <w:ind w:left="1418" w:right="-6" w:firstLine="9"/>
        <w:rPr>
          <w:rFonts w:cs="Arial"/>
          <w:lang w:val="en-GB"/>
        </w:rPr>
      </w:pPr>
    </w:p>
    <w:p w:rsidR="00181D0D" w:rsidRPr="005F22E9" w:rsidRDefault="007A4C3D" w:rsidP="004A304D">
      <w:pPr>
        <w:pStyle w:val="BodyText"/>
        <w:ind w:left="1418" w:right="-6" w:firstLine="9"/>
        <w:rPr>
          <w:rFonts w:cs="Arial"/>
          <w:lang w:val="en-GB"/>
        </w:rPr>
      </w:pPr>
      <w:r w:rsidRPr="005F22E9">
        <w:rPr>
          <w:rFonts w:cs="Arial"/>
          <w:lang w:val="en-GB"/>
        </w:rPr>
        <w:t>OR</w:t>
      </w:r>
    </w:p>
    <w:p w:rsidR="00275968" w:rsidRPr="005F22E9" w:rsidRDefault="00275968" w:rsidP="004A304D">
      <w:pPr>
        <w:pStyle w:val="BodyText"/>
        <w:ind w:left="1418" w:right="-6" w:firstLine="9"/>
        <w:rPr>
          <w:rFonts w:cs="Arial"/>
          <w:lang w:val="en-GB"/>
        </w:rPr>
      </w:pPr>
    </w:p>
    <w:p w:rsidR="00181D0D" w:rsidRPr="005F22E9" w:rsidRDefault="00812A8B" w:rsidP="000C547B">
      <w:pPr>
        <w:pStyle w:val="BodyText"/>
        <w:numPr>
          <w:ilvl w:val="0"/>
          <w:numId w:val="7"/>
        </w:numPr>
        <w:tabs>
          <w:tab w:val="left" w:pos="1701"/>
        </w:tabs>
        <w:rPr>
          <w:rFonts w:cs="Arial"/>
          <w:b/>
          <w:i/>
          <w:lang w:val="en-GB"/>
        </w:rPr>
      </w:pPr>
      <w:r w:rsidRPr="005F22E9">
        <w:rPr>
          <w:rFonts w:cs="Arial"/>
          <w:b/>
          <w:i/>
          <w:lang w:val="en-GB"/>
        </w:rPr>
        <w:t xml:space="preserve">Payment of deposit to the account of the Employer </w:t>
      </w:r>
    </w:p>
    <w:p w:rsidR="001569AD" w:rsidRPr="005F22E9" w:rsidRDefault="001569AD" w:rsidP="001569AD">
      <w:pPr>
        <w:pStyle w:val="BodyText"/>
        <w:tabs>
          <w:tab w:val="left" w:pos="1701"/>
        </w:tabs>
        <w:rPr>
          <w:rFonts w:cs="Arial"/>
          <w:b/>
          <w:i/>
          <w:lang w:val="en-GB"/>
        </w:rPr>
      </w:pPr>
    </w:p>
    <w:p w:rsidR="00414ABC" w:rsidRPr="005F22E9" w:rsidRDefault="00812A8B" w:rsidP="00275968">
      <w:pPr>
        <w:tabs>
          <w:tab w:val="left" w:pos="1680"/>
          <w:tab w:val="left" w:pos="1786"/>
        </w:tabs>
        <w:suppressAutoHyphens w:val="0"/>
        <w:ind w:left="1418"/>
        <w:jc w:val="both"/>
        <w:rPr>
          <w:rFonts w:cs="Arial"/>
          <w:lang w:val="en-GB"/>
        </w:rPr>
      </w:pPr>
      <w:r w:rsidRPr="005F22E9">
        <w:rPr>
          <w:rFonts w:cs="Arial"/>
          <w:lang w:val="en-GB"/>
        </w:rPr>
        <w:t>The Tenderer shall ensure payment for tender bond as deposit in the amount equal to 5% of the tender value, excluding VAT, to the account of the Employer (for payments in RSD, account No.160-700-13 with Banca Intesa AD Beograd, and for payments in EUR, according to the following instructions</w:t>
      </w:r>
      <w:r w:rsidR="00414ABC" w:rsidRPr="005F22E9">
        <w:rPr>
          <w:rFonts w:cs="Arial"/>
          <w:lang w:val="en-GB"/>
        </w:rPr>
        <w:t>:</w:t>
      </w:r>
    </w:p>
    <w:p w:rsidR="00414ABC" w:rsidRPr="005F22E9" w:rsidRDefault="00414ABC" w:rsidP="00CF2E09">
      <w:pPr>
        <w:pStyle w:val="ListParagraph"/>
        <w:spacing w:after="0"/>
        <w:ind w:left="1620"/>
        <w:rPr>
          <w:rFonts w:cs="Arial"/>
          <w:i/>
          <w:lang w:val="en-GB"/>
        </w:rPr>
      </w:pPr>
      <w:r w:rsidRPr="005F22E9">
        <w:rPr>
          <w:rFonts w:cs="Arial"/>
          <w:i/>
          <w:lang w:val="en-GB"/>
        </w:rPr>
        <w:t>56: Intermediary: BCITITMM, INTESA SANPAOLO SPA, MILANO, ITALY</w:t>
      </w:r>
    </w:p>
    <w:p w:rsidR="00414ABC" w:rsidRPr="005F22E9" w:rsidRDefault="00414ABC" w:rsidP="00CF2E09">
      <w:pPr>
        <w:pStyle w:val="ListParagraph"/>
        <w:spacing w:after="0"/>
        <w:ind w:left="1620"/>
        <w:rPr>
          <w:rFonts w:cs="Arial"/>
          <w:i/>
          <w:lang w:val="en-GB"/>
        </w:rPr>
      </w:pPr>
      <w:r w:rsidRPr="005F22E9">
        <w:rPr>
          <w:rFonts w:cs="Arial"/>
          <w:i/>
          <w:lang w:val="en-GB"/>
        </w:rPr>
        <w:t>57: Account with institution: DBDBRSBG, BANCA INTESA AD, Beograd</w:t>
      </w:r>
    </w:p>
    <w:p w:rsidR="00D80316" w:rsidRPr="005F22E9" w:rsidRDefault="00414ABC" w:rsidP="00CF2E09">
      <w:pPr>
        <w:pStyle w:val="ListParagraph"/>
        <w:spacing w:after="0"/>
        <w:ind w:left="1620"/>
        <w:rPr>
          <w:rFonts w:cs="Arial"/>
          <w:i/>
          <w:lang w:val="en-GB"/>
        </w:rPr>
      </w:pPr>
      <w:r w:rsidRPr="005F22E9">
        <w:rPr>
          <w:rFonts w:cs="Arial"/>
          <w:i/>
          <w:lang w:val="en-GB"/>
        </w:rPr>
        <w:t xml:space="preserve">59: Beneficiary: /RS35160005030000152939 , ELEKTROPRIVREDA </w:t>
      </w:r>
      <w:r w:rsidR="00D80316" w:rsidRPr="005F22E9">
        <w:rPr>
          <w:rFonts w:cs="Arial"/>
          <w:i/>
          <w:lang w:val="en-GB"/>
        </w:rPr>
        <w:t xml:space="preserve"> </w:t>
      </w:r>
    </w:p>
    <w:p w:rsidR="00414ABC" w:rsidRPr="005F22E9" w:rsidRDefault="00414ABC" w:rsidP="00CF2E09">
      <w:pPr>
        <w:pStyle w:val="ListParagraph"/>
        <w:spacing w:after="0"/>
        <w:ind w:left="1620"/>
        <w:rPr>
          <w:rFonts w:cs="Arial"/>
          <w:i/>
          <w:lang w:val="en-GB"/>
        </w:rPr>
      </w:pPr>
      <w:r w:rsidRPr="005F22E9">
        <w:rPr>
          <w:rFonts w:cs="Arial"/>
          <w:i/>
          <w:lang w:val="en-GB"/>
        </w:rPr>
        <w:t>SRBIJE JP, Carice  Milice 2, Beograd, Republic of Serbia</w:t>
      </w:r>
    </w:p>
    <w:p w:rsidR="00414ABC" w:rsidRPr="005F22E9" w:rsidRDefault="00812A8B" w:rsidP="00275968">
      <w:pPr>
        <w:tabs>
          <w:tab w:val="left" w:pos="1680"/>
          <w:tab w:val="left" w:pos="1786"/>
        </w:tabs>
        <w:suppressAutoHyphens w:val="0"/>
        <w:ind w:left="1418"/>
        <w:jc w:val="both"/>
        <w:rPr>
          <w:rFonts w:cs="Arial"/>
          <w:lang w:val="en-GB"/>
        </w:rPr>
      </w:pPr>
      <w:r w:rsidRPr="005F22E9">
        <w:rPr>
          <w:rFonts w:cs="Arial"/>
          <w:lang w:val="en-GB"/>
        </w:rPr>
        <w:t>with</w:t>
      </w:r>
      <w:r w:rsidR="00181D0D" w:rsidRPr="005F22E9">
        <w:rPr>
          <w:rFonts w:cs="Arial"/>
          <w:lang w:val="en-GB"/>
        </w:rPr>
        <w:t xml:space="preserve"> Banca Intesa AД Бeoгрaд) </w:t>
      </w:r>
      <w:r w:rsidRPr="005F22E9">
        <w:rPr>
          <w:rFonts w:cs="Arial"/>
          <w:lang w:val="en-GB"/>
        </w:rPr>
        <w:t>and to submit evidence on effected payment in the Tender</w:t>
      </w:r>
      <w:r w:rsidR="00181D0D" w:rsidRPr="005F22E9">
        <w:rPr>
          <w:rFonts w:cs="Arial"/>
          <w:lang w:val="en-GB"/>
        </w:rPr>
        <w:t xml:space="preserve">. </w:t>
      </w:r>
    </w:p>
    <w:p w:rsidR="00414ABC" w:rsidRPr="005F22E9" w:rsidRDefault="00FC770C" w:rsidP="00275968">
      <w:pPr>
        <w:tabs>
          <w:tab w:val="left" w:pos="1680"/>
          <w:tab w:val="left" w:pos="1786"/>
        </w:tabs>
        <w:suppressAutoHyphens w:val="0"/>
        <w:ind w:left="1418"/>
        <w:jc w:val="both"/>
        <w:rPr>
          <w:rFonts w:cs="Arial"/>
          <w:lang w:val="en-GB"/>
        </w:rPr>
      </w:pPr>
      <w:r w:rsidRPr="005F22E9">
        <w:rPr>
          <w:rFonts w:cs="Arial"/>
          <w:lang w:val="en-GB"/>
        </w:rPr>
        <w:t>All banking costs regarding payment and refund of deposits bears Tenderer</w:t>
      </w:r>
      <w:r w:rsidR="00414ABC" w:rsidRPr="005F22E9">
        <w:rPr>
          <w:rFonts w:cs="Arial"/>
          <w:lang w:val="en-GB"/>
        </w:rPr>
        <w:t>.</w:t>
      </w:r>
    </w:p>
    <w:p w:rsidR="004A304D" w:rsidRPr="005F22E9" w:rsidRDefault="00812A8B" w:rsidP="008541B8">
      <w:pPr>
        <w:tabs>
          <w:tab w:val="left" w:pos="1680"/>
          <w:tab w:val="left" w:pos="1786"/>
        </w:tabs>
        <w:suppressAutoHyphens w:val="0"/>
        <w:ind w:left="1418"/>
        <w:jc w:val="both"/>
        <w:rPr>
          <w:rFonts w:cs="Arial"/>
          <w:szCs w:val="24"/>
          <w:lang w:val="en-GB"/>
        </w:rPr>
      </w:pPr>
      <w:r w:rsidRPr="005F22E9">
        <w:rPr>
          <w:rFonts w:cs="Arial"/>
          <w:lang w:val="en-GB"/>
        </w:rPr>
        <w:t>Paid amount</w:t>
      </w:r>
      <w:r w:rsidR="008541B8" w:rsidRPr="005F22E9">
        <w:rPr>
          <w:rFonts w:cs="Arial"/>
          <w:lang w:val="en-GB"/>
        </w:rPr>
        <w:t>s</w:t>
      </w:r>
      <w:r w:rsidRPr="005F22E9">
        <w:rPr>
          <w:rFonts w:cs="Arial"/>
          <w:lang w:val="en-GB"/>
        </w:rPr>
        <w:t xml:space="preserve"> </w:t>
      </w:r>
      <w:r w:rsidR="008541B8" w:rsidRPr="005F22E9">
        <w:t>shall be returned to the Tenderer with whom contract was signed a immediately after signing the contract with the Tenderer whose tender was selected as the most eligible, and the Tenderer with whom the contract was concluded within eight days from the date of submission to the Employer security instruments for execution of contractual obligations which are requisted by the Contract</w:t>
      </w:r>
      <w:r w:rsidR="004A304D" w:rsidRPr="005F22E9">
        <w:rPr>
          <w:rFonts w:cs="Arial"/>
          <w:szCs w:val="24"/>
          <w:lang w:val="en-GB"/>
        </w:rPr>
        <w:t>.</w:t>
      </w:r>
    </w:p>
    <w:p w:rsidR="00FA28DD" w:rsidRPr="005F22E9" w:rsidRDefault="00FC770C" w:rsidP="00FA28DD">
      <w:pPr>
        <w:ind w:firstLine="720"/>
        <w:jc w:val="both"/>
        <w:rPr>
          <w:rFonts w:cs="Arial"/>
          <w:szCs w:val="24"/>
          <w:lang w:val="en-GB"/>
        </w:rPr>
      </w:pPr>
      <w:r w:rsidRPr="005F22E9">
        <w:rPr>
          <w:rFonts w:cs="Arial"/>
          <w:szCs w:val="24"/>
          <w:lang w:val="en-GB"/>
        </w:rPr>
        <w:t>If the Tenderer does not submit the financial security instruments within deadlines and in a manner foreseen by the Tender Documents, the tender shall be rejected, as unacceptable</w:t>
      </w:r>
      <w:r w:rsidR="00FA28DD" w:rsidRPr="005F22E9">
        <w:rPr>
          <w:rFonts w:cs="Arial"/>
          <w:szCs w:val="24"/>
          <w:lang w:val="en-GB"/>
        </w:rPr>
        <w:t>.</w:t>
      </w:r>
    </w:p>
    <w:p w:rsidR="00BE4013" w:rsidRPr="005F22E9" w:rsidRDefault="00BE4013" w:rsidP="00181D0D">
      <w:pPr>
        <w:ind w:left="1418" w:right="-6" w:firstLine="9"/>
        <w:jc w:val="both"/>
        <w:rPr>
          <w:rFonts w:cs="Arial"/>
          <w:lang w:val="en-GB"/>
        </w:rPr>
      </w:pPr>
    </w:p>
    <w:p w:rsidR="00572B5D" w:rsidRPr="005F22E9" w:rsidRDefault="00FC770C" w:rsidP="000C547B">
      <w:pPr>
        <w:pStyle w:val="ListParagraph"/>
        <w:numPr>
          <w:ilvl w:val="0"/>
          <w:numId w:val="6"/>
        </w:numPr>
        <w:spacing w:after="0"/>
        <w:jc w:val="both"/>
        <w:rPr>
          <w:rFonts w:cs="Arial"/>
          <w:b/>
          <w:szCs w:val="24"/>
          <w:lang w:val="en-GB"/>
        </w:rPr>
      </w:pPr>
      <w:r w:rsidRPr="005F22E9">
        <w:rPr>
          <w:rFonts w:cs="Arial"/>
          <w:b/>
          <w:szCs w:val="24"/>
          <w:lang w:val="en-GB"/>
        </w:rPr>
        <w:t>During Contract signing</w:t>
      </w:r>
    </w:p>
    <w:p w:rsidR="00FE1D17" w:rsidRPr="005F22E9" w:rsidRDefault="00FE1D17">
      <w:pPr>
        <w:tabs>
          <w:tab w:val="left" w:pos="1786"/>
        </w:tabs>
        <w:suppressAutoHyphens w:val="0"/>
        <w:ind w:left="1416" w:right="-6"/>
        <w:jc w:val="both"/>
        <w:rPr>
          <w:rFonts w:cs="Arial"/>
          <w:szCs w:val="24"/>
          <w:lang w:val="en-GB"/>
        </w:rPr>
      </w:pPr>
    </w:p>
    <w:p w:rsidR="003A5AD4" w:rsidRPr="005F22E9" w:rsidRDefault="00FC770C" w:rsidP="00072FDE">
      <w:pPr>
        <w:numPr>
          <w:ilvl w:val="0"/>
          <w:numId w:val="7"/>
        </w:numPr>
        <w:jc w:val="both"/>
        <w:rPr>
          <w:rFonts w:cs="Arial"/>
          <w:b/>
          <w:i/>
          <w:szCs w:val="24"/>
          <w:lang w:val="en-GB"/>
        </w:rPr>
      </w:pPr>
      <w:r w:rsidRPr="005F22E9">
        <w:rPr>
          <w:rFonts w:cs="Arial"/>
          <w:b/>
          <w:lang w:val="en-GB"/>
        </w:rPr>
        <w:t>Bank Performance Bond</w:t>
      </w:r>
    </w:p>
    <w:p w:rsidR="003A5AD4" w:rsidRPr="005F22E9" w:rsidRDefault="00FC770C" w:rsidP="00F2028B">
      <w:pPr>
        <w:ind w:left="1418"/>
        <w:jc w:val="both"/>
        <w:rPr>
          <w:rFonts w:cs="Arial"/>
          <w:szCs w:val="24"/>
          <w:lang w:val="en-GB"/>
        </w:rPr>
      </w:pPr>
      <w:r w:rsidRPr="005F22E9">
        <w:rPr>
          <w:rFonts w:cs="Arial"/>
          <w:szCs w:val="24"/>
          <w:lang w:val="en-GB"/>
        </w:rPr>
        <w:t>The selected Tenderer shall deliver to the Employer an irrevocable, unconditional (without the right to objection) and payable upon first demand performance bond against the amount of 10% of total value of the contract, exclusive of VAT</w:t>
      </w:r>
      <w:r w:rsidR="003A5AD4" w:rsidRPr="005F22E9">
        <w:rPr>
          <w:rFonts w:cs="Arial"/>
          <w:szCs w:val="24"/>
          <w:lang w:val="en-GB"/>
        </w:rPr>
        <w:t xml:space="preserve">. </w:t>
      </w:r>
    </w:p>
    <w:p w:rsidR="009F2536" w:rsidRPr="005F22E9" w:rsidRDefault="00FC770C" w:rsidP="009F2536">
      <w:pPr>
        <w:ind w:left="1418"/>
        <w:jc w:val="both"/>
        <w:rPr>
          <w:rFonts w:cs="Arial"/>
          <w:szCs w:val="24"/>
          <w:lang w:val="en-GB"/>
        </w:rPr>
      </w:pPr>
      <w:r w:rsidRPr="005F22E9">
        <w:rPr>
          <w:rFonts w:cs="Arial"/>
          <w:lang w:val="en-GB"/>
        </w:rPr>
        <w:t>The stated Bank Performance Bond shall be submitted by Tenderer during Contract signing or not later than 8 (eight) days after</w:t>
      </w:r>
      <w:r w:rsidRPr="005F22E9">
        <w:rPr>
          <w:rFonts w:eastAsia="TimesNewRomanPS-BoldMT" w:cs="Arial"/>
          <w:bCs/>
          <w:lang w:val="en-GB"/>
        </w:rPr>
        <w:t xml:space="preserve"> the Contract signing</w:t>
      </w:r>
      <w:r w:rsidR="009F2536" w:rsidRPr="005F22E9">
        <w:rPr>
          <w:rFonts w:cs="Arial"/>
          <w:szCs w:val="24"/>
          <w:lang w:val="en-GB"/>
        </w:rPr>
        <w:t>.</w:t>
      </w:r>
    </w:p>
    <w:p w:rsidR="003A5AD4" w:rsidRPr="005F22E9" w:rsidRDefault="00FC770C" w:rsidP="00F2028B">
      <w:pPr>
        <w:ind w:left="1418"/>
        <w:jc w:val="both"/>
        <w:rPr>
          <w:rFonts w:cs="Arial"/>
          <w:szCs w:val="24"/>
          <w:lang w:val="en-GB"/>
        </w:rPr>
      </w:pPr>
      <w:r w:rsidRPr="005F22E9">
        <w:rPr>
          <w:rFonts w:cs="Arial"/>
          <w:lang w:val="en-GB"/>
        </w:rPr>
        <w:t>Bank Performance Bond shall be valid at least 30 (thirty) days longer than the agreed works execution deadline</w:t>
      </w:r>
      <w:r w:rsidR="003A5AD4" w:rsidRPr="005F22E9">
        <w:rPr>
          <w:rFonts w:cs="Arial"/>
          <w:szCs w:val="24"/>
          <w:lang w:val="en-GB"/>
        </w:rPr>
        <w:t>.</w:t>
      </w:r>
    </w:p>
    <w:p w:rsidR="00FA28DD" w:rsidRPr="005F22E9" w:rsidRDefault="00FC770C" w:rsidP="00FA28DD">
      <w:pPr>
        <w:ind w:left="1418"/>
        <w:jc w:val="both"/>
        <w:rPr>
          <w:rFonts w:cs="Arial"/>
          <w:szCs w:val="24"/>
          <w:lang w:val="en-GB"/>
        </w:rPr>
      </w:pPr>
      <w:r w:rsidRPr="005F22E9">
        <w:rPr>
          <w:rFonts w:cs="Arial"/>
          <w:lang w:val="en-GB"/>
        </w:rPr>
        <w:t>If during Contract implementation time for contractual obligation execution is extended, guarantee validity period must also be extended</w:t>
      </w:r>
      <w:r w:rsidR="00FA28DD" w:rsidRPr="005F22E9">
        <w:rPr>
          <w:rFonts w:cs="Arial"/>
          <w:szCs w:val="24"/>
          <w:lang w:val="en-GB"/>
        </w:rPr>
        <w:t>.</w:t>
      </w:r>
    </w:p>
    <w:p w:rsidR="00FA28DD" w:rsidRPr="005F22E9" w:rsidRDefault="00FC770C" w:rsidP="00FA28DD">
      <w:pPr>
        <w:pStyle w:val="Bulit02"/>
        <w:numPr>
          <w:ilvl w:val="0"/>
          <w:numId w:val="0"/>
        </w:numPr>
        <w:spacing w:after="0"/>
        <w:ind w:left="1412"/>
        <w:rPr>
          <w:rFonts w:cs="Arial"/>
          <w:noProof/>
          <w:szCs w:val="24"/>
          <w:lang w:val="en-GB"/>
        </w:rPr>
      </w:pPr>
      <w:r w:rsidRPr="005F22E9">
        <w:rPr>
          <w:rFonts w:cs="Arial"/>
          <w:lang w:val="en-GB"/>
        </w:rPr>
        <w:t>Submitted Bank Performance Bond may not include additional terms for payment, shorter deadlines, lower amount or changed territorial jurisdiction for solving disputes</w:t>
      </w:r>
      <w:r w:rsidR="00FA28DD" w:rsidRPr="005F22E9">
        <w:rPr>
          <w:rFonts w:cs="Arial"/>
          <w:szCs w:val="24"/>
          <w:lang w:val="en-GB"/>
        </w:rPr>
        <w:t>.</w:t>
      </w:r>
    </w:p>
    <w:p w:rsidR="00B84B07" w:rsidRPr="005F22E9" w:rsidRDefault="00FC770C" w:rsidP="00FA28DD">
      <w:pPr>
        <w:ind w:left="1418"/>
        <w:jc w:val="both"/>
        <w:rPr>
          <w:rFonts w:cs="Arial"/>
          <w:szCs w:val="24"/>
          <w:lang w:val="en-GB"/>
        </w:rPr>
      </w:pPr>
      <w:r w:rsidRPr="005F22E9">
        <w:rPr>
          <w:rFonts w:cs="Arial"/>
          <w:lang w:val="en-GB"/>
        </w:rPr>
        <w:lastRenderedPageBreak/>
        <w:t>In the event that awarded Tenderer fails to meet the undertaken contractual obligations within specified deadlines and in a manner provided in the Contract, the Employer is authorised to collect on Bank Performance Bond</w:t>
      </w:r>
      <w:r w:rsidR="00B84B07" w:rsidRPr="005F22E9">
        <w:rPr>
          <w:rFonts w:cs="Arial"/>
          <w:szCs w:val="24"/>
          <w:lang w:val="en-GB"/>
        </w:rPr>
        <w:t xml:space="preserve">. </w:t>
      </w:r>
    </w:p>
    <w:p w:rsidR="00A91B4A" w:rsidRPr="005F22E9" w:rsidRDefault="007146FA" w:rsidP="00A91B4A">
      <w:pPr>
        <w:ind w:left="1418"/>
        <w:jc w:val="both"/>
        <w:rPr>
          <w:rFonts w:cs="Arial"/>
          <w:color w:val="000000"/>
          <w:szCs w:val="24"/>
          <w:lang w:val="en-GB"/>
        </w:rPr>
      </w:pPr>
      <w:r w:rsidRPr="005F22E9">
        <w:rPr>
          <w:rFonts w:cs="Arial"/>
          <w:szCs w:val="24"/>
          <w:lang w:val="en-GB"/>
        </w:rPr>
        <w:t>Where the head office of the bank guarantor is in the Republic of Serbia, in the event of a dispute under this Guarantee, jurisdiction of the court in Belgrade shall be recognised and the substantive law of the Republic of Serbia shall be applied</w:t>
      </w:r>
      <w:r w:rsidR="00A91B4A" w:rsidRPr="005F22E9">
        <w:rPr>
          <w:rFonts w:cs="Arial"/>
          <w:color w:val="000000"/>
          <w:szCs w:val="24"/>
          <w:lang w:val="en-GB"/>
        </w:rPr>
        <w:t xml:space="preserve">. </w:t>
      </w:r>
    </w:p>
    <w:p w:rsidR="00A91B4A" w:rsidRPr="005F22E9" w:rsidRDefault="00FC770C" w:rsidP="00A91B4A">
      <w:pPr>
        <w:ind w:left="1418"/>
        <w:jc w:val="both"/>
        <w:rPr>
          <w:rFonts w:cs="Arial"/>
          <w:szCs w:val="24"/>
          <w:lang w:val="en-GB"/>
        </w:rPr>
      </w:pPr>
      <w:r w:rsidRPr="005F22E9">
        <w:rPr>
          <w:rFonts w:cs="Arial"/>
          <w:lang w:val="en-GB"/>
        </w:rPr>
        <w:t>Where the head office of the bank guarantor is outside the Republic of Serbia, in the event of a dispute under this guarantee, jurisdiction of the International Commercial Arbitration at the Serbian Chamber of Commerce shall be recognised, and application of its Regulations and procedural and substantive law of the Republic of Serbia</w:t>
      </w:r>
      <w:r w:rsidR="00A91B4A" w:rsidRPr="005F22E9">
        <w:rPr>
          <w:rFonts w:cs="Arial"/>
          <w:szCs w:val="24"/>
          <w:lang w:val="en-GB"/>
        </w:rPr>
        <w:t>.</w:t>
      </w:r>
    </w:p>
    <w:p w:rsidR="00DB31AC" w:rsidRPr="005F22E9" w:rsidRDefault="00FC770C" w:rsidP="00FA28DD">
      <w:pPr>
        <w:ind w:left="1418"/>
        <w:jc w:val="both"/>
        <w:rPr>
          <w:rFonts w:cs="Arial"/>
          <w:szCs w:val="24"/>
          <w:lang w:val="en-GB"/>
        </w:rPr>
      </w:pPr>
      <w:r w:rsidRPr="005F22E9">
        <w:rPr>
          <w:rFonts w:cs="Arial"/>
          <w:lang w:val="en-GB"/>
        </w:rPr>
        <w:t>Awarded Tenderer may submit Guarantee of the foreign bank only if such bank shall at least have a credit rating with the credit quality of 3 (investment rank</w:t>
      </w:r>
      <w:r w:rsidR="00DB31AC" w:rsidRPr="005F22E9">
        <w:rPr>
          <w:rFonts w:cs="Arial"/>
          <w:szCs w:val="24"/>
          <w:lang w:val="en-GB"/>
        </w:rPr>
        <w:t>).</w:t>
      </w:r>
    </w:p>
    <w:p w:rsidR="00572C64" w:rsidRPr="005F22E9" w:rsidRDefault="00572C64" w:rsidP="00786904">
      <w:pPr>
        <w:pStyle w:val="ListParagraph"/>
        <w:ind w:left="1430"/>
        <w:jc w:val="both"/>
        <w:rPr>
          <w:rFonts w:cs="Arial"/>
          <w:szCs w:val="24"/>
          <w:lang w:val="en-GB"/>
        </w:rPr>
      </w:pPr>
    </w:p>
    <w:p w:rsidR="00786904" w:rsidRPr="005F22E9" w:rsidRDefault="00064A29" w:rsidP="00786904">
      <w:pPr>
        <w:pStyle w:val="ListParagraph"/>
        <w:ind w:left="1430"/>
        <w:jc w:val="both"/>
        <w:rPr>
          <w:rFonts w:cs="Arial"/>
          <w:szCs w:val="24"/>
          <w:lang w:val="en-GB"/>
        </w:rPr>
      </w:pPr>
      <w:r w:rsidRPr="005F22E9">
        <w:rPr>
          <w:rFonts w:cs="Arial"/>
          <w:szCs w:val="24"/>
          <w:lang w:val="en-GB"/>
        </w:rPr>
        <w:t>OR</w:t>
      </w:r>
    </w:p>
    <w:p w:rsidR="00786904" w:rsidRPr="005F22E9" w:rsidRDefault="00786904" w:rsidP="00786904">
      <w:pPr>
        <w:pStyle w:val="ListParagraph"/>
        <w:ind w:left="1430"/>
        <w:jc w:val="both"/>
        <w:rPr>
          <w:rFonts w:cs="Arial"/>
          <w:szCs w:val="24"/>
          <w:lang w:val="en-GB"/>
        </w:rPr>
      </w:pPr>
    </w:p>
    <w:p w:rsidR="00786904" w:rsidRPr="005F22E9" w:rsidRDefault="00064A29" w:rsidP="00786904">
      <w:pPr>
        <w:pStyle w:val="ListParagraph"/>
        <w:numPr>
          <w:ilvl w:val="0"/>
          <w:numId w:val="7"/>
        </w:numPr>
        <w:tabs>
          <w:tab w:val="left" w:pos="1701"/>
          <w:tab w:val="left" w:pos="1786"/>
        </w:tabs>
        <w:jc w:val="both"/>
        <w:rPr>
          <w:rFonts w:cs="Arial"/>
          <w:b/>
          <w:i/>
          <w:szCs w:val="24"/>
          <w:lang w:val="en-GB"/>
        </w:rPr>
      </w:pPr>
      <w:r w:rsidRPr="005F22E9">
        <w:rPr>
          <w:rFonts w:cs="Arial"/>
          <w:b/>
          <w:i/>
          <w:szCs w:val="24"/>
          <w:lang w:val="en-GB"/>
        </w:rPr>
        <w:t>Bill of Exchange (domestic tenderers</w:t>
      </w:r>
      <w:r w:rsidR="00786904" w:rsidRPr="005F22E9">
        <w:rPr>
          <w:rFonts w:cs="Arial"/>
          <w:b/>
          <w:i/>
          <w:szCs w:val="24"/>
          <w:lang w:val="en-GB"/>
        </w:rPr>
        <w:t>)</w:t>
      </w:r>
    </w:p>
    <w:p w:rsidR="00786904" w:rsidRPr="005F22E9" w:rsidRDefault="00064A29" w:rsidP="00D13412">
      <w:pPr>
        <w:pStyle w:val="Lista03"/>
        <w:numPr>
          <w:ilvl w:val="0"/>
          <w:numId w:val="26"/>
        </w:numPr>
        <w:spacing w:after="0"/>
        <w:rPr>
          <w:rFonts w:cs="Arial"/>
          <w:sz w:val="24"/>
          <w:lang w:val="en-GB"/>
        </w:rPr>
      </w:pPr>
      <w:r w:rsidRPr="005F22E9">
        <w:t>blank Bill of Exchange which must be</w:t>
      </w:r>
      <w:r w:rsidR="00786904" w:rsidRPr="005F22E9">
        <w:rPr>
          <w:rFonts w:cs="Arial"/>
          <w:sz w:val="24"/>
          <w:lang w:val="en-GB"/>
        </w:rPr>
        <w:t>:</w:t>
      </w:r>
    </w:p>
    <w:p w:rsidR="00064A29" w:rsidRPr="005F22E9" w:rsidRDefault="00064A29" w:rsidP="00D13412">
      <w:pPr>
        <w:pStyle w:val="Bulit03"/>
        <w:numPr>
          <w:ilvl w:val="1"/>
          <w:numId w:val="26"/>
        </w:numPr>
        <w:spacing w:after="0"/>
        <w:rPr>
          <w:rFonts w:cs="Arial"/>
          <w:szCs w:val="24"/>
          <w:lang w:val="en-GB"/>
        </w:rPr>
      </w:pPr>
      <w:r w:rsidRPr="005F22E9">
        <w:rPr>
          <w:rFonts w:cs="Arial"/>
          <w:szCs w:val="24"/>
          <w:lang w:val="sr-Cyrl-CS"/>
        </w:rPr>
        <w:t xml:space="preserve">issued with the clause </w:t>
      </w:r>
      <w:r w:rsidRPr="005F22E9">
        <w:rPr>
          <w:rFonts w:cs="Arial"/>
          <w:szCs w:val="24"/>
        </w:rPr>
        <w:t>“</w:t>
      </w:r>
      <w:r w:rsidRPr="005F22E9">
        <w:rPr>
          <w:rFonts w:cs="Arial"/>
          <w:szCs w:val="24"/>
          <w:lang w:val="sr-Cyrl-CS"/>
        </w:rPr>
        <w:t>without objection</w:t>
      </w:r>
      <w:r w:rsidRPr="005F22E9">
        <w:rPr>
          <w:rFonts w:cs="Arial"/>
          <w:szCs w:val="24"/>
        </w:rPr>
        <w:t>”</w:t>
      </w:r>
      <w:r w:rsidRPr="005F22E9">
        <w:rPr>
          <w:rFonts w:cs="Arial"/>
          <w:szCs w:val="24"/>
          <w:lang w:val="sr-Cyrl-CS"/>
        </w:rPr>
        <w:t xml:space="preserve"> and </w:t>
      </w:r>
      <w:r w:rsidRPr="005F22E9">
        <w:rPr>
          <w:rFonts w:cs="Arial"/>
          <w:szCs w:val="24"/>
        </w:rPr>
        <w:t>“</w:t>
      </w:r>
      <w:r w:rsidRPr="005F22E9">
        <w:rPr>
          <w:rFonts w:cs="Arial"/>
          <w:szCs w:val="24"/>
          <w:lang w:val="sr-Cyrl-CS"/>
        </w:rPr>
        <w:t>without Report</w:t>
      </w:r>
      <w:r w:rsidRPr="005F22E9">
        <w:rPr>
          <w:rFonts w:cs="Arial"/>
          <w:szCs w:val="24"/>
          <w:lang w:val="en-GB"/>
        </w:rPr>
        <w:t>“</w:t>
      </w:r>
    </w:p>
    <w:p w:rsidR="00064A29" w:rsidRPr="005F22E9" w:rsidRDefault="00064A29" w:rsidP="00D13412">
      <w:pPr>
        <w:pStyle w:val="Bulit03"/>
        <w:numPr>
          <w:ilvl w:val="1"/>
          <w:numId w:val="26"/>
        </w:numPr>
        <w:spacing w:after="0"/>
        <w:rPr>
          <w:rFonts w:cs="Arial"/>
          <w:szCs w:val="24"/>
          <w:lang w:val="en-GB"/>
        </w:rPr>
      </w:pPr>
      <w:r w:rsidRPr="005F22E9">
        <w:rPr>
          <w:rFonts w:cs="Arial"/>
          <w:szCs w:val="24"/>
          <w:lang w:val="sr-Cyrl-CS"/>
        </w:rPr>
        <w:t xml:space="preserve">signed by the legal representative or a person authorized by the legal representative, in the manner prescribed by the </w:t>
      </w:r>
      <w:r w:rsidRPr="005F22E9">
        <w:t xml:space="preserve">Law on Bills of Exchange </w:t>
      </w:r>
      <w:r w:rsidRPr="005F22E9">
        <w:rPr>
          <w:rFonts w:cs="Arial"/>
          <w:szCs w:val="24"/>
          <w:lang w:val="sr-Cyrl-CS"/>
        </w:rPr>
        <w:t>("Off. Gazette of the SFRY " no. 104/46, "Off. Gazette of the SFRY" Nos. 16/65, 54/70 and 57 / 89 and "Off. Gazette SRY" no. 46/96, Off. Gazette SCG no. 01/03 Cons. Charter</w:t>
      </w:r>
      <w:r w:rsidRPr="005F22E9">
        <w:rPr>
          <w:rFonts w:cs="Arial"/>
          <w:szCs w:val="24"/>
          <w:lang w:val="en-GB"/>
        </w:rPr>
        <w:t>)</w:t>
      </w:r>
    </w:p>
    <w:p w:rsidR="00786904" w:rsidRPr="005F22E9" w:rsidRDefault="00064A29" w:rsidP="00D13412">
      <w:pPr>
        <w:pStyle w:val="Bulit02"/>
        <w:numPr>
          <w:ilvl w:val="0"/>
          <w:numId w:val="26"/>
        </w:numPr>
        <w:spacing w:after="0"/>
        <w:rPr>
          <w:lang w:val="en-GB"/>
        </w:rPr>
      </w:pPr>
      <w:r w:rsidRPr="005F22E9">
        <w:rPr>
          <w:rFonts w:cs="Arial"/>
          <w:szCs w:val="24"/>
          <w:lang w:val="sr-Cyrl-CS"/>
        </w:rPr>
        <w:t>registered in the Register of Bills of Exchange maintained by the National Bank of Serbia in accordance with the Decision on detailed conditions, content and manner of keeping the register of Bills of Exchange ("Off. Gazette of RS" no. 56/11) and it documents by certified claim to the commercial bank to register Bills of Exchange with a specific serial number, the grounds for issuing Bills of Exchange and promissory note authorization (No. JN) and the amount from the base (item 4, paragraph 2 of the Decision</w:t>
      </w:r>
      <w:r w:rsidR="00786904" w:rsidRPr="005F22E9">
        <w:rPr>
          <w:rFonts w:eastAsia="Calibri"/>
          <w:lang w:val="en-GB"/>
        </w:rPr>
        <w:t>).</w:t>
      </w:r>
    </w:p>
    <w:p w:rsidR="00786904" w:rsidRPr="005F22E9" w:rsidRDefault="00064A29" w:rsidP="00D13412">
      <w:pPr>
        <w:pStyle w:val="ListParagraph"/>
        <w:numPr>
          <w:ilvl w:val="0"/>
          <w:numId w:val="26"/>
        </w:numPr>
        <w:spacing w:after="0"/>
        <w:ind w:left="1434" w:right="-6" w:hanging="357"/>
        <w:jc w:val="both"/>
        <w:rPr>
          <w:rFonts w:cs="Arial"/>
          <w:szCs w:val="24"/>
          <w:lang w:val="en-GB"/>
        </w:rPr>
      </w:pPr>
      <w:r w:rsidRPr="005F22E9">
        <w:rPr>
          <w:rFonts w:cs="Arial"/>
          <w:szCs w:val="24"/>
          <w:lang w:val="en-GB"/>
        </w:rPr>
        <w:t>Bills of Exchange letter-authorization which must be issued on the basis of the Law on Bills of Exchange and items 1, 2 and 6 of “Decision on the form, content and manner of using of unique payment instruments", and it by using of Bills of Exchange Form letter-authorization (Form 5 of the Tender Documents ) making its integral part. Bills of Exchange letter must be irrevocable and unconditional power of attorney by which Tenderer authorizes the Employer that it may, without protest, objections and cost, fill-in and charge the bill of exchange to the amount of 5% of the Tender value excluding VAT, within no later than the expiration of 90 (in words: ninety) days from the tenders opening day, considering that a possible extension of the tender validity period has to result in the extension of the bill of exchange and bills of exchange n authorization for the same number of days</w:t>
      </w:r>
      <w:r w:rsidR="00786904" w:rsidRPr="005F22E9">
        <w:rPr>
          <w:rFonts w:cs="Arial"/>
          <w:szCs w:val="24"/>
          <w:lang w:val="en-GB"/>
        </w:rPr>
        <w:t>.</w:t>
      </w:r>
    </w:p>
    <w:p w:rsidR="00786904" w:rsidRPr="005F22E9" w:rsidRDefault="00064A29" w:rsidP="00D13412">
      <w:pPr>
        <w:pStyle w:val="Lista03"/>
        <w:numPr>
          <w:ilvl w:val="0"/>
          <w:numId w:val="26"/>
        </w:numPr>
        <w:spacing w:after="0"/>
        <w:rPr>
          <w:rFonts w:cs="Arial"/>
          <w:sz w:val="24"/>
          <w:lang w:val="en-GB"/>
        </w:rPr>
      </w:pPr>
      <w:r w:rsidRPr="005F22E9">
        <w:rPr>
          <w:rFonts w:cs="Arial"/>
          <w:sz w:val="24"/>
          <w:lang w:val="en-GB"/>
        </w:rPr>
        <w:lastRenderedPageBreak/>
        <w:t>A copy of a valid specimen card of authorized persons to access funds from the account of the Tenderer and with commercial banks certified on the date of bills of exchange and bills of exchange authorization issuing</w:t>
      </w:r>
      <w:r w:rsidR="00786904" w:rsidRPr="005F22E9">
        <w:rPr>
          <w:rFonts w:cs="Arial"/>
          <w:sz w:val="24"/>
          <w:lang w:val="en-GB"/>
        </w:rPr>
        <w:t>;</w:t>
      </w:r>
    </w:p>
    <w:p w:rsidR="00786904" w:rsidRPr="005F22E9" w:rsidRDefault="00064A29" w:rsidP="00D13412">
      <w:pPr>
        <w:pStyle w:val="Lista03"/>
        <w:numPr>
          <w:ilvl w:val="0"/>
          <w:numId w:val="26"/>
        </w:numPr>
        <w:spacing w:after="0"/>
        <w:rPr>
          <w:rFonts w:cs="Arial"/>
          <w:sz w:val="24"/>
          <w:lang w:val="en-GB"/>
        </w:rPr>
      </w:pPr>
      <w:r w:rsidRPr="005F22E9">
        <w:rPr>
          <w:sz w:val="24"/>
        </w:rPr>
        <w:t>A copy of the OP form for legal representatives and the persons authorized to sign bills of exchange/ authorization (Notarized signatures of authorized persons</w:t>
      </w:r>
      <w:r w:rsidR="00786904" w:rsidRPr="005F22E9">
        <w:rPr>
          <w:rFonts w:cs="Arial"/>
          <w:sz w:val="24"/>
          <w:lang w:val="en-GB"/>
        </w:rPr>
        <w:t>);</w:t>
      </w:r>
    </w:p>
    <w:p w:rsidR="00786904" w:rsidRPr="005F22E9" w:rsidRDefault="00064A29" w:rsidP="00D13412">
      <w:pPr>
        <w:pStyle w:val="Lista03"/>
        <w:numPr>
          <w:ilvl w:val="0"/>
          <w:numId w:val="26"/>
        </w:numPr>
        <w:spacing w:after="0"/>
        <w:rPr>
          <w:rFonts w:cs="Arial"/>
          <w:sz w:val="24"/>
          <w:lang w:val="en-GB"/>
        </w:rPr>
      </w:pPr>
      <w:r w:rsidRPr="005F22E9">
        <w:rPr>
          <w:rFonts w:cs="Arial"/>
          <w:sz w:val="24"/>
          <w:lang w:val="en-GB"/>
        </w:rPr>
        <w:t>The authorization by which the legal representative of the person authorized to sign the bills of exchange and bills of exchange authorization for a specific job, in case the bill and bills of exchange authorization is not signed by the legal representative of the Tenderer</w:t>
      </w:r>
      <w:r w:rsidR="00786904" w:rsidRPr="005F22E9">
        <w:rPr>
          <w:rFonts w:cs="Arial"/>
          <w:sz w:val="24"/>
          <w:lang w:val="en-GB"/>
        </w:rPr>
        <w:t>;</w:t>
      </w:r>
    </w:p>
    <w:p w:rsidR="00786904" w:rsidRPr="005F22E9" w:rsidRDefault="00064A29" w:rsidP="00D13412">
      <w:pPr>
        <w:pStyle w:val="Lista03"/>
        <w:numPr>
          <w:ilvl w:val="0"/>
          <w:numId w:val="26"/>
        </w:numPr>
        <w:spacing w:after="0"/>
        <w:rPr>
          <w:rFonts w:cs="Arial"/>
          <w:sz w:val="24"/>
          <w:lang w:val="en-GB"/>
        </w:rPr>
      </w:pPr>
      <w:r w:rsidRPr="005F22E9">
        <w:rPr>
          <w:rFonts w:cs="Arial"/>
          <w:sz w:val="24"/>
          <w:lang w:val="en-GB"/>
        </w:rPr>
        <w:t>Verified application for registration of Bills of Exchange by a commercial bank that has made the registration of Bills of Exchange in the Register of Bills of Exchange and authorization with the National Bank of Serbia provided that in “The basis and amount from the base/currency” should be MANDATORY stated</w:t>
      </w:r>
      <w:r w:rsidR="001569AD" w:rsidRPr="005F22E9">
        <w:rPr>
          <w:rFonts w:cs="Arial"/>
          <w:sz w:val="24"/>
          <w:lang w:val="en-GB"/>
        </w:rPr>
        <w:t>:</w:t>
      </w:r>
    </w:p>
    <w:p w:rsidR="00064A29" w:rsidRPr="005F22E9" w:rsidRDefault="00064A29" w:rsidP="00D13412">
      <w:pPr>
        <w:pStyle w:val="Bulit02"/>
        <w:numPr>
          <w:ilvl w:val="0"/>
          <w:numId w:val="27"/>
        </w:numPr>
        <w:spacing w:after="0"/>
        <w:rPr>
          <w:lang w:val="en-GB"/>
        </w:rPr>
      </w:pPr>
      <w:r w:rsidRPr="005F22E9">
        <w:rPr>
          <w:lang w:val="en-GB"/>
        </w:rPr>
        <w:t xml:space="preserve">in the column "The basis of issuing Bills of Exchange” has to be cited: participation in the public procurement JP „Elektroprivreda Srbije“ Beograd, PP No. </w:t>
      </w:r>
      <w:r w:rsidR="002F39A4" w:rsidRPr="005F22E9">
        <w:rPr>
          <w:lang w:val="en-GB"/>
        </w:rPr>
        <w:t>1000/0156/2015</w:t>
      </w:r>
      <w:r w:rsidRPr="005F22E9">
        <w:rPr>
          <w:lang w:val="en-GB"/>
        </w:rPr>
        <w:t>, all in accordance with the Decision on detailed conditions, content and manner of keeping the Register of Bills of Exchange ("Official Gazette of the Republic of Serbia ", No. 56/11).</w:t>
      </w:r>
    </w:p>
    <w:p w:rsidR="00064A29" w:rsidRPr="005F22E9" w:rsidRDefault="00064A29" w:rsidP="00D13412">
      <w:pPr>
        <w:pStyle w:val="Bulit02"/>
        <w:numPr>
          <w:ilvl w:val="0"/>
          <w:numId w:val="27"/>
        </w:numPr>
        <w:spacing w:after="0"/>
        <w:rPr>
          <w:lang w:val="en-GB"/>
        </w:rPr>
      </w:pPr>
      <w:r w:rsidRPr="005F22E9">
        <w:rPr>
          <w:lang w:val="en-GB"/>
        </w:rPr>
        <w:t>in the column “Amount” has to be MANDATORY specified the amount to which the Bill of Exchange is issued;</w:t>
      </w:r>
    </w:p>
    <w:p w:rsidR="00786904" w:rsidRPr="005F22E9" w:rsidRDefault="00064A29" w:rsidP="00D13412">
      <w:pPr>
        <w:pStyle w:val="Bulit02"/>
        <w:numPr>
          <w:ilvl w:val="0"/>
          <w:numId w:val="27"/>
        </w:numPr>
        <w:spacing w:after="0"/>
        <w:rPr>
          <w:lang w:val="en-GB"/>
        </w:rPr>
      </w:pPr>
      <w:r w:rsidRPr="005F22E9">
        <w:rPr>
          <w:lang w:val="en-GB"/>
        </w:rPr>
        <w:t>in the column “Currency” has to be MANDATORY specified the currency in which the Bill of Exchange is issued</w:t>
      </w:r>
      <w:r w:rsidR="00786904" w:rsidRPr="005F22E9">
        <w:rPr>
          <w:lang w:val="en-GB"/>
        </w:rPr>
        <w:t>;</w:t>
      </w:r>
    </w:p>
    <w:p w:rsidR="00786904" w:rsidRPr="005F22E9" w:rsidRDefault="007146FA" w:rsidP="00786904">
      <w:pPr>
        <w:pStyle w:val="Bulit02"/>
        <w:numPr>
          <w:ilvl w:val="0"/>
          <w:numId w:val="0"/>
        </w:numPr>
        <w:spacing w:after="0"/>
        <w:ind w:left="1134"/>
        <w:rPr>
          <w:lang w:val="en-GB"/>
        </w:rPr>
      </w:pPr>
      <w:r w:rsidRPr="005F22E9">
        <w:t>Said bill of exchange tenderer submits during Sontract signing or at the latest within eight days as of the Contract signing</w:t>
      </w:r>
      <w:r w:rsidR="00786904" w:rsidRPr="005F22E9">
        <w:rPr>
          <w:lang w:val="en-GB"/>
        </w:rPr>
        <w:t>.</w:t>
      </w:r>
    </w:p>
    <w:p w:rsidR="00786904" w:rsidRPr="005F22E9" w:rsidRDefault="007146FA" w:rsidP="00786904">
      <w:pPr>
        <w:ind w:left="1134" w:right="-6"/>
        <w:jc w:val="both"/>
        <w:rPr>
          <w:rFonts w:cs="Arial"/>
          <w:szCs w:val="24"/>
          <w:lang w:val="en-GB"/>
        </w:rPr>
      </w:pPr>
      <w:r w:rsidRPr="005F22E9">
        <w:t>Bill of Exchange can be charged in the case the Tenderer does not fulfill his contractual obligations within deadlines and in the manner required by the Contract</w:t>
      </w:r>
      <w:r w:rsidR="00786904" w:rsidRPr="005F22E9">
        <w:rPr>
          <w:rFonts w:cs="Arial"/>
          <w:szCs w:val="24"/>
          <w:lang w:val="en-GB"/>
        </w:rPr>
        <w:t xml:space="preserve">. </w:t>
      </w:r>
    </w:p>
    <w:p w:rsidR="00786904" w:rsidRPr="005F22E9" w:rsidRDefault="00786904" w:rsidP="00786904">
      <w:pPr>
        <w:ind w:left="1418"/>
        <w:jc w:val="both"/>
        <w:rPr>
          <w:rFonts w:cs="Arial"/>
          <w:szCs w:val="24"/>
          <w:lang w:val="en-GB"/>
        </w:rPr>
      </w:pPr>
    </w:p>
    <w:p w:rsidR="0045685C" w:rsidRPr="005F22E9" w:rsidRDefault="007146FA" w:rsidP="00F35F61">
      <w:pPr>
        <w:ind w:firstLine="720"/>
        <w:jc w:val="both"/>
        <w:rPr>
          <w:rFonts w:cs="Arial"/>
          <w:szCs w:val="24"/>
          <w:lang w:val="en-GB"/>
        </w:rPr>
      </w:pPr>
      <w:r w:rsidRPr="005F22E9">
        <w:t>All expenses relating to obtaining security instrument shall be borne by the Tenderer, and the same can be listed in the Form of costs for Tender preparation (Form 6 of the Tender Documents</w:t>
      </w:r>
      <w:r w:rsidR="001569AD" w:rsidRPr="005F22E9">
        <w:rPr>
          <w:rFonts w:cs="Arial"/>
          <w:szCs w:val="24"/>
          <w:lang w:val="en-GB"/>
        </w:rPr>
        <w:t>).</w:t>
      </w:r>
    </w:p>
    <w:p w:rsidR="00FA28DD" w:rsidRPr="005F22E9" w:rsidRDefault="009706B7" w:rsidP="00FA28DD">
      <w:pPr>
        <w:ind w:firstLine="720"/>
        <w:jc w:val="both"/>
        <w:rPr>
          <w:rFonts w:cs="Arial"/>
          <w:szCs w:val="24"/>
          <w:lang w:val="en-GB"/>
        </w:rPr>
      </w:pPr>
      <w:r w:rsidRPr="005F22E9">
        <w:rPr>
          <w:rFonts w:cs="Arial"/>
          <w:szCs w:val="24"/>
          <w:lang w:val="en-GB"/>
        </w:rPr>
        <w:t xml:space="preserve">All financial security instruments may be issued to the member of the Group of Tenderers of specified Agreement on </w:t>
      </w:r>
      <w:r w:rsidRPr="005F22E9">
        <w:t>the joint execution of procurement or tenderer</w:t>
      </w:r>
      <w:r w:rsidR="00FA28DD" w:rsidRPr="005F22E9">
        <w:rPr>
          <w:rFonts w:cs="Arial"/>
          <w:szCs w:val="24"/>
          <w:lang w:val="en-GB"/>
        </w:rPr>
        <w:t xml:space="preserve">, </w:t>
      </w:r>
      <w:r w:rsidRPr="005F22E9">
        <w:rPr>
          <w:rFonts w:cs="Arial"/>
          <w:szCs w:val="24"/>
          <w:lang w:val="en-GB"/>
        </w:rPr>
        <w:t>but not to the Subcontractor</w:t>
      </w:r>
      <w:r w:rsidR="00FA28DD" w:rsidRPr="005F22E9">
        <w:rPr>
          <w:rFonts w:cs="Arial"/>
          <w:szCs w:val="24"/>
          <w:lang w:val="en-GB"/>
        </w:rPr>
        <w:t>.</w:t>
      </w:r>
    </w:p>
    <w:p w:rsidR="00FA28DD" w:rsidRPr="005F22E9" w:rsidRDefault="009706B7" w:rsidP="00FA28DD">
      <w:pPr>
        <w:ind w:firstLine="709"/>
        <w:jc w:val="both"/>
        <w:rPr>
          <w:rFonts w:cs="Arial"/>
          <w:lang w:val="en-GB"/>
        </w:rPr>
      </w:pPr>
      <w:r w:rsidRPr="005F22E9">
        <w:rPr>
          <w:rFonts w:cs="Arial"/>
          <w:szCs w:val="24"/>
          <w:lang w:val="en-GB"/>
        </w:rPr>
        <w:t>In case that the Tenderer does not fulfil overtaken obligations in subject public procurement procedure, the Employer is authorized to collect submitted security instruments by the Tenderer</w:t>
      </w:r>
      <w:r w:rsidR="00FA28DD" w:rsidRPr="005F22E9">
        <w:rPr>
          <w:rFonts w:cs="Arial"/>
          <w:szCs w:val="24"/>
          <w:lang w:val="en-GB"/>
        </w:rPr>
        <w:t>.</w:t>
      </w:r>
      <w:r w:rsidR="00FA28DD" w:rsidRPr="005F22E9">
        <w:rPr>
          <w:rFonts w:cs="Arial"/>
          <w:lang w:val="en-GB"/>
        </w:rPr>
        <w:t xml:space="preserve"> </w:t>
      </w:r>
    </w:p>
    <w:p w:rsidR="00FA28DD" w:rsidRPr="005F22E9" w:rsidRDefault="009706B7" w:rsidP="00FA28DD">
      <w:pPr>
        <w:ind w:firstLine="709"/>
        <w:jc w:val="both"/>
        <w:rPr>
          <w:rFonts w:cs="Arial"/>
          <w:lang w:val="en-GB"/>
        </w:rPr>
      </w:pPr>
      <w:r w:rsidRPr="005F22E9">
        <w:rPr>
          <w:rFonts w:cs="Arial"/>
          <w:lang w:val="en-GB"/>
        </w:rPr>
        <w:t>If during the term of the Contract are changed deadlines for the execution of contractual obligations, validity of the bank guarantee/bill of exchange must be extended</w:t>
      </w:r>
      <w:r w:rsidR="00FA28DD" w:rsidRPr="005F22E9">
        <w:rPr>
          <w:rFonts w:cs="Arial"/>
          <w:lang w:val="en-GB"/>
        </w:rPr>
        <w:t xml:space="preserve">. </w:t>
      </w:r>
    </w:p>
    <w:p w:rsidR="003A5AD4" w:rsidRPr="005F22E9" w:rsidRDefault="003A5AD4" w:rsidP="003A5AD4">
      <w:pPr>
        <w:tabs>
          <w:tab w:val="left" w:pos="709"/>
        </w:tabs>
        <w:jc w:val="both"/>
        <w:rPr>
          <w:rFonts w:cs="Arial"/>
          <w:szCs w:val="24"/>
          <w:lang w:val="en-GB"/>
        </w:rPr>
      </w:pPr>
    </w:p>
    <w:p w:rsidR="00A23FE0" w:rsidRPr="005F22E9" w:rsidRDefault="009706B7" w:rsidP="00072FDE">
      <w:pPr>
        <w:pStyle w:val="Heading2"/>
        <w:rPr>
          <w:lang w:val="en-GB"/>
        </w:rPr>
      </w:pPr>
      <w:bookmarkStart w:id="891" w:name="_Toc438598649"/>
      <w:bookmarkStart w:id="892" w:name="_Toc442110089"/>
      <w:r w:rsidRPr="005F22E9">
        <w:rPr>
          <w:lang w:val="en-GB"/>
        </w:rPr>
        <w:t>ADDITIONAL INFORMATION AND CLARIFICATIONS</w:t>
      </w:r>
      <w:bookmarkEnd w:id="891"/>
      <w:bookmarkEnd w:id="892"/>
    </w:p>
    <w:p w:rsidR="00A23FE0" w:rsidRPr="005F22E9" w:rsidRDefault="00A23FE0" w:rsidP="00A23FE0">
      <w:pPr>
        <w:tabs>
          <w:tab w:val="center" w:pos="2268"/>
          <w:tab w:val="center" w:pos="7938"/>
        </w:tabs>
        <w:rPr>
          <w:rFonts w:cs="Arial"/>
          <w:szCs w:val="24"/>
          <w:lang w:val="en-GB"/>
        </w:rPr>
      </w:pPr>
    </w:p>
    <w:p w:rsidR="00A23FE0" w:rsidRPr="005F22E9" w:rsidRDefault="009706B7" w:rsidP="00FA28DD">
      <w:pPr>
        <w:widowControl w:val="0"/>
        <w:ind w:firstLine="708"/>
        <w:jc w:val="both"/>
        <w:rPr>
          <w:rFonts w:cs="Arial"/>
          <w:sz w:val="22"/>
          <w:szCs w:val="22"/>
          <w:lang w:val="en-GB"/>
        </w:rPr>
      </w:pPr>
      <w:r w:rsidRPr="005F22E9">
        <w:rPr>
          <w:rFonts w:cs="Arial"/>
          <w:szCs w:val="24"/>
          <w:lang w:val="en-GB"/>
        </w:rPr>
        <w:t xml:space="preserve">Tenderer may require additional information or clarifications in written form regarding Tender preparation, no later than five days prior to the Tender submission deadline, at the address of the Employer, with the label: “CLARIFICATION – Invitation for the Public Procurement number </w:t>
      </w:r>
      <w:r w:rsidR="002F39A4" w:rsidRPr="005F22E9">
        <w:rPr>
          <w:rFonts w:cs="Arial"/>
          <w:color w:val="000000"/>
          <w:szCs w:val="24"/>
          <w:lang w:val="en-GB"/>
        </w:rPr>
        <w:t>1000/0156/2015</w:t>
      </w:r>
      <w:r w:rsidR="00A23FE0" w:rsidRPr="005F22E9">
        <w:rPr>
          <w:rFonts w:cs="Arial"/>
          <w:szCs w:val="24"/>
          <w:lang w:val="en-GB"/>
        </w:rPr>
        <w:t xml:space="preserve">“ </w:t>
      </w:r>
      <w:r w:rsidRPr="005F22E9">
        <w:rPr>
          <w:rFonts w:cs="Arial"/>
          <w:szCs w:val="24"/>
          <w:lang w:val="en-GB"/>
        </w:rPr>
        <w:t>or via e-mail address to</w:t>
      </w:r>
      <w:r w:rsidR="00A23FE0" w:rsidRPr="005F22E9">
        <w:rPr>
          <w:rFonts w:cs="Arial"/>
          <w:szCs w:val="24"/>
          <w:lang w:val="en-GB"/>
        </w:rPr>
        <w:t>:</w:t>
      </w:r>
      <w:r w:rsidR="00233B0E" w:rsidRPr="005F22E9">
        <w:rPr>
          <w:rFonts w:cs="Arial"/>
          <w:szCs w:val="24"/>
          <w:lang w:val="en-GB"/>
        </w:rPr>
        <w:t xml:space="preserve"> </w:t>
      </w:r>
      <w:hyperlink r:id="rId161" w:history="1">
        <w:r w:rsidR="002F39A4" w:rsidRPr="005F22E9">
          <w:rPr>
            <w:rStyle w:val="Hyperlink"/>
            <w:rFonts w:cs="Arial"/>
            <w:szCs w:val="24"/>
            <w:lang w:val="en-GB"/>
          </w:rPr>
          <w:t>ana.draskovic@eps.rs</w:t>
        </w:r>
      </w:hyperlink>
      <w:r w:rsidR="00717352" w:rsidRPr="005F22E9">
        <w:rPr>
          <w:lang w:val="en-GB"/>
        </w:rPr>
        <w:t>,</w:t>
      </w:r>
      <w:r w:rsidR="002F39A4" w:rsidRPr="005F22E9">
        <w:rPr>
          <w:lang w:val="en-GB"/>
        </w:rPr>
        <w:t xml:space="preserve"> </w:t>
      </w:r>
      <w:hyperlink r:id="rId162" w:history="1">
        <w:r w:rsidR="002F39A4" w:rsidRPr="005F22E9">
          <w:rPr>
            <w:rStyle w:val="Hyperlink"/>
            <w:lang w:val="en-GB"/>
          </w:rPr>
          <w:t>sanja.alikalfic@eps.rs</w:t>
        </w:r>
      </w:hyperlink>
      <w:r w:rsidR="002F39A4" w:rsidRPr="005F22E9">
        <w:rPr>
          <w:lang w:val="en-GB"/>
        </w:rPr>
        <w:t xml:space="preserve"> </w:t>
      </w:r>
      <w:r w:rsidR="00810146" w:rsidRPr="005F22E9">
        <w:rPr>
          <w:rFonts w:cs="Arial"/>
          <w:szCs w:val="24"/>
          <w:lang w:val="en-GB"/>
        </w:rPr>
        <w:t xml:space="preserve"> </w:t>
      </w:r>
      <w:r w:rsidRPr="005F22E9">
        <w:rPr>
          <w:rFonts w:cs="Arial"/>
          <w:szCs w:val="24"/>
          <w:lang w:val="en-GB"/>
        </w:rPr>
        <w:t>during working days</w:t>
      </w:r>
      <w:r w:rsidR="00FA28DD" w:rsidRPr="005F22E9">
        <w:rPr>
          <w:rFonts w:cs="Arial"/>
          <w:szCs w:val="24"/>
          <w:lang w:val="en-GB"/>
        </w:rPr>
        <w:t xml:space="preserve"> (</w:t>
      </w:r>
      <w:r w:rsidRPr="005F22E9">
        <w:rPr>
          <w:rFonts w:cs="Arial"/>
          <w:szCs w:val="24"/>
          <w:lang w:val="en-GB"/>
        </w:rPr>
        <w:t>Monady - Friday</w:t>
      </w:r>
      <w:r w:rsidR="00FA28DD" w:rsidRPr="005F22E9">
        <w:rPr>
          <w:rFonts w:cs="Arial"/>
          <w:szCs w:val="24"/>
          <w:lang w:val="en-GB"/>
        </w:rPr>
        <w:t xml:space="preserve">) </w:t>
      </w:r>
      <w:r w:rsidRPr="005F22E9">
        <w:rPr>
          <w:rFonts w:cs="Arial"/>
          <w:szCs w:val="24"/>
          <w:lang w:val="en-GB"/>
        </w:rPr>
        <w:t xml:space="preserve">from 08 to 16 hours. Request for clarification received after this time or during </w:t>
      </w:r>
      <w:r w:rsidRPr="005F22E9">
        <w:rPr>
          <w:rFonts w:cs="Arial"/>
          <w:szCs w:val="24"/>
          <w:lang w:val="en-GB"/>
        </w:rPr>
        <w:lastRenderedPageBreak/>
        <w:t>weekends/non-working day will be recorded as received on the next working day. In the request for clarification interested party may indicate to the Employer possible deficiencies and irregularities in the tender documents</w:t>
      </w:r>
      <w:r w:rsidR="00B17150" w:rsidRPr="005F22E9">
        <w:rPr>
          <w:rFonts w:cs="Arial"/>
          <w:szCs w:val="24"/>
          <w:lang w:val="en-GB"/>
        </w:rPr>
        <w:t>.</w:t>
      </w:r>
    </w:p>
    <w:p w:rsidR="003A5AD4" w:rsidRPr="005F22E9" w:rsidRDefault="00C66EE3" w:rsidP="00A23FE0">
      <w:pPr>
        <w:ind w:firstLine="709"/>
        <w:jc w:val="both"/>
        <w:rPr>
          <w:rFonts w:cs="Arial"/>
          <w:szCs w:val="24"/>
          <w:lang w:val="en-GB"/>
        </w:rPr>
      </w:pPr>
      <w:r w:rsidRPr="005F22E9">
        <w:rPr>
          <w:rFonts w:cs="Arial"/>
          <w:szCs w:val="24"/>
          <w:lang w:val="en-GB"/>
        </w:rPr>
        <w:t>The Purchaser shall, within three days of receipt of the application published on the Public Procurement Portal and its website</w:t>
      </w:r>
      <w:r w:rsidR="00A23FE0" w:rsidRPr="005F22E9">
        <w:rPr>
          <w:rFonts w:cs="Arial"/>
          <w:szCs w:val="24"/>
          <w:lang w:val="en-GB"/>
        </w:rPr>
        <w:t>.</w:t>
      </w:r>
    </w:p>
    <w:p w:rsidR="00A23FE0" w:rsidRPr="005F22E9" w:rsidRDefault="00C66EE3" w:rsidP="00C66EE3">
      <w:pPr>
        <w:ind w:firstLine="720"/>
        <w:jc w:val="both"/>
        <w:rPr>
          <w:rFonts w:cs="Arial"/>
          <w:szCs w:val="24"/>
          <w:lang w:val="en-GB"/>
        </w:rPr>
      </w:pPr>
      <w:r w:rsidRPr="005F22E9">
        <w:rPr>
          <w:rFonts w:cs="Arial"/>
          <w:szCs w:val="24"/>
          <w:lang w:val="en-GB"/>
        </w:rPr>
        <w:t>Communication in the procurement process is carried out in the manner prescribed in Article 20 of the Law</w:t>
      </w:r>
      <w:r w:rsidR="00FB669B" w:rsidRPr="005F22E9">
        <w:rPr>
          <w:rFonts w:cs="Arial"/>
          <w:szCs w:val="24"/>
          <w:lang w:val="en-GB"/>
        </w:rPr>
        <w:t>.</w:t>
      </w:r>
    </w:p>
    <w:p w:rsidR="00FB669B" w:rsidRPr="005F22E9" w:rsidRDefault="00FB669B" w:rsidP="00A23FE0">
      <w:pPr>
        <w:tabs>
          <w:tab w:val="left" w:pos="709"/>
        </w:tabs>
        <w:jc w:val="both"/>
        <w:rPr>
          <w:rFonts w:cs="Arial"/>
          <w:szCs w:val="24"/>
          <w:lang w:val="en-GB"/>
        </w:rPr>
      </w:pPr>
    </w:p>
    <w:p w:rsidR="00A23FE0" w:rsidRPr="005F22E9" w:rsidRDefault="00C66EE3" w:rsidP="00C66EE3">
      <w:pPr>
        <w:pStyle w:val="Heading2"/>
        <w:rPr>
          <w:lang w:val="en-GB"/>
        </w:rPr>
      </w:pPr>
      <w:bookmarkStart w:id="893" w:name="_Toc438598650"/>
      <w:bookmarkStart w:id="894" w:name="_Toc432541091"/>
      <w:bookmarkStart w:id="895" w:name="_Toc442110090"/>
      <w:r w:rsidRPr="005F22E9">
        <w:rPr>
          <w:lang w:val="en-GB"/>
        </w:rPr>
        <w:t>ADDITIONAL EXPLANATION, CONTROL AND PERMITTED CORRECTIONS</w:t>
      </w:r>
      <w:bookmarkEnd w:id="893"/>
      <w:bookmarkEnd w:id="894"/>
      <w:bookmarkEnd w:id="895"/>
    </w:p>
    <w:p w:rsidR="00C66EE3" w:rsidRPr="005F22E9" w:rsidRDefault="00C66EE3" w:rsidP="00C66EE3">
      <w:pPr>
        <w:rPr>
          <w:lang w:val="en-GB"/>
        </w:rPr>
      </w:pPr>
    </w:p>
    <w:p w:rsidR="00A23FE0" w:rsidRPr="005F22E9" w:rsidRDefault="001F08FC" w:rsidP="00A23FE0">
      <w:pPr>
        <w:ind w:firstLine="720"/>
        <w:jc w:val="both"/>
        <w:rPr>
          <w:rFonts w:cs="Arial"/>
          <w:szCs w:val="24"/>
          <w:lang w:val="en-GB"/>
        </w:rPr>
      </w:pPr>
      <w:r w:rsidRPr="005F22E9">
        <w:rPr>
          <w:rFonts w:cs="Arial"/>
          <w:szCs w:val="24"/>
          <w:lang w:val="en-GB"/>
        </w:rPr>
        <w:t>Employer may, after the opening of tenders, in written form or via e-mail, request from the Tenderer additional explanations that shall help during review, evaluation and comparison of the tenders, as well as to perform the control (insight) of the Tenderers and/or its Subcontractor, i.e. participants in the joint tender</w:t>
      </w:r>
      <w:r w:rsidR="00A23FE0" w:rsidRPr="005F22E9">
        <w:rPr>
          <w:rFonts w:cs="Arial"/>
          <w:szCs w:val="24"/>
          <w:lang w:val="en-GB"/>
        </w:rPr>
        <w:t xml:space="preserve">.  </w:t>
      </w:r>
    </w:p>
    <w:p w:rsidR="00A23FE0" w:rsidRPr="005F22E9" w:rsidRDefault="001F08FC" w:rsidP="00A23FE0">
      <w:pPr>
        <w:ind w:firstLine="720"/>
        <w:jc w:val="both"/>
        <w:rPr>
          <w:rFonts w:cs="Arial"/>
          <w:szCs w:val="24"/>
          <w:lang w:val="en-GB"/>
        </w:rPr>
      </w:pPr>
      <w:r w:rsidRPr="005F22E9">
        <w:rPr>
          <w:rFonts w:cs="Arial"/>
          <w:szCs w:val="24"/>
          <w:lang w:val="en-GB"/>
        </w:rPr>
        <w:t>The Tenderer shall act upon the request of the Employer, i.e. it shall submit required explanations and enable direct insight</w:t>
      </w:r>
      <w:r w:rsidR="00A23FE0" w:rsidRPr="005F22E9">
        <w:rPr>
          <w:rFonts w:cs="Arial"/>
          <w:szCs w:val="24"/>
          <w:lang w:val="en-GB"/>
        </w:rPr>
        <w:t>.</w:t>
      </w:r>
    </w:p>
    <w:p w:rsidR="00A23FE0" w:rsidRPr="005F22E9" w:rsidRDefault="001F08FC" w:rsidP="00A23FE0">
      <w:pPr>
        <w:ind w:firstLine="720"/>
        <w:jc w:val="both"/>
        <w:rPr>
          <w:rFonts w:cs="Arial"/>
          <w:lang w:val="en-GB"/>
        </w:rPr>
      </w:pPr>
      <w:r w:rsidRPr="005F22E9">
        <w:rPr>
          <w:rFonts w:cs="Arial"/>
          <w:szCs w:val="24"/>
          <w:lang w:val="en-GB"/>
        </w:rPr>
        <w:t>Employer can, with the consent of the tenderer, make the corrections of calculation errors observed during the consideration of the tender upon finalized tender opening procedure</w:t>
      </w:r>
      <w:r w:rsidR="00A23FE0" w:rsidRPr="005F22E9">
        <w:rPr>
          <w:rFonts w:cs="Arial"/>
          <w:lang w:val="en-GB"/>
        </w:rPr>
        <w:t>.</w:t>
      </w:r>
    </w:p>
    <w:p w:rsidR="00A23FE0" w:rsidRPr="005F22E9" w:rsidRDefault="001F08FC" w:rsidP="0079796E">
      <w:pPr>
        <w:ind w:firstLine="709"/>
        <w:jc w:val="both"/>
        <w:rPr>
          <w:rFonts w:cs="Arial"/>
          <w:lang w:val="en-GB"/>
        </w:rPr>
      </w:pPr>
      <w:r w:rsidRPr="005F22E9">
        <w:rPr>
          <w:rFonts w:cs="Arial"/>
          <w:szCs w:val="24"/>
          <w:lang w:val="en-GB"/>
        </w:rPr>
        <w:t>In the event of the difference between unit and total price, unit price shall prevail</w:t>
      </w:r>
      <w:r w:rsidR="00A23FE0" w:rsidRPr="005F22E9">
        <w:rPr>
          <w:rFonts w:cs="Arial"/>
          <w:lang w:val="en-GB"/>
        </w:rPr>
        <w:t xml:space="preserve">. </w:t>
      </w:r>
      <w:r w:rsidR="00A23FE0" w:rsidRPr="005F22E9">
        <w:rPr>
          <w:rFonts w:cs="Arial"/>
          <w:lang w:val="en-GB"/>
        </w:rPr>
        <w:tab/>
      </w:r>
    </w:p>
    <w:p w:rsidR="00042D8E" w:rsidRPr="005F22E9" w:rsidRDefault="00042D8E" w:rsidP="00A23FE0">
      <w:pPr>
        <w:tabs>
          <w:tab w:val="left" w:pos="709"/>
        </w:tabs>
        <w:jc w:val="both"/>
        <w:rPr>
          <w:rFonts w:cs="Arial"/>
          <w:lang w:val="en-GB"/>
        </w:rPr>
      </w:pPr>
    </w:p>
    <w:p w:rsidR="003A5AD4" w:rsidRPr="005F22E9" w:rsidRDefault="001F08FC" w:rsidP="00072FDE">
      <w:pPr>
        <w:pStyle w:val="Heading2"/>
        <w:ind w:left="720" w:hanging="360"/>
        <w:rPr>
          <w:lang w:val="en-GB"/>
        </w:rPr>
      </w:pPr>
      <w:bookmarkStart w:id="896" w:name="_Toc438598651"/>
      <w:bookmarkStart w:id="897" w:name="_Toc432541092"/>
      <w:bookmarkStart w:id="898" w:name="_Toc442110091"/>
      <w:r w:rsidRPr="005F22E9">
        <w:rPr>
          <w:lang w:val="en-GB"/>
        </w:rPr>
        <w:t>NEGATIVE REFERENCES</w:t>
      </w:r>
      <w:bookmarkEnd w:id="896"/>
      <w:bookmarkEnd w:id="897"/>
      <w:bookmarkEnd w:id="898"/>
    </w:p>
    <w:p w:rsidR="009E49BB" w:rsidRPr="005F22E9" w:rsidRDefault="009E49BB" w:rsidP="003A5AD4">
      <w:pPr>
        <w:tabs>
          <w:tab w:val="left" w:pos="709"/>
        </w:tabs>
        <w:jc w:val="both"/>
        <w:rPr>
          <w:rFonts w:cs="Arial"/>
          <w:szCs w:val="24"/>
          <w:lang w:val="en-GB"/>
        </w:rPr>
      </w:pPr>
    </w:p>
    <w:p w:rsidR="009E49BB" w:rsidRPr="005F22E9" w:rsidRDefault="001F08FC" w:rsidP="009E49BB">
      <w:pPr>
        <w:ind w:firstLine="709"/>
        <w:jc w:val="both"/>
        <w:rPr>
          <w:rFonts w:cs="Arial"/>
          <w:szCs w:val="24"/>
          <w:lang w:val="en-GB"/>
        </w:rPr>
      </w:pPr>
      <w:r w:rsidRPr="005F22E9">
        <w:rPr>
          <w:rFonts w:cs="Arial"/>
          <w:lang w:val="en-GB"/>
        </w:rPr>
        <w:t>Employer may reject the tender if it has the evidence that tenderer in the previous three years prior to issuing of the Invitation for tenders submission, in the public procurement procedure</w:t>
      </w:r>
      <w:r w:rsidR="009E49BB" w:rsidRPr="005F22E9">
        <w:rPr>
          <w:rFonts w:cs="Arial"/>
          <w:szCs w:val="24"/>
          <w:lang w:val="en-GB"/>
        </w:rPr>
        <w:t>:</w:t>
      </w:r>
    </w:p>
    <w:p w:rsidR="009E49BB" w:rsidRPr="005F22E9" w:rsidRDefault="001F08FC" w:rsidP="00806260">
      <w:pPr>
        <w:numPr>
          <w:ilvl w:val="0"/>
          <w:numId w:val="10"/>
        </w:numPr>
        <w:tabs>
          <w:tab w:val="clear" w:pos="720"/>
          <w:tab w:val="num" w:pos="1077"/>
        </w:tabs>
        <w:suppressAutoHyphens w:val="0"/>
        <w:ind w:firstLine="720"/>
        <w:jc w:val="both"/>
        <w:rPr>
          <w:rFonts w:cs="Arial"/>
          <w:szCs w:val="24"/>
          <w:lang w:val="en-GB"/>
        </w:rPr>
      </w:pPr>
      <w:r w:rsidRPr="005F22E9">
        <w:rPr>
          <w:rFonts w:cs="Arial"/>
          <w:szCs w:val="24"/>
          <w:lang w:val="en-GB"/>
        </w:rPr>
        <w:t>did not act in accordance with the ban from Article 23 and 25 of the Law</w:t>
      </w:r>
      <w:r w:rsidR="009E49BB" w:rsidRPr="005F22E9">
        <w:rPr>
          <w:rFonts w:cs="Arial"/>
          <w:szCs w:val="24"/>
          <w:lang w:val="en-GB"/>
        </w:rPr>
        <w:t>;</w:t>
      </w:r>
    </w:p>
    <w:p w:rsidR="009E49BB" w:rsidRPr="005F22E9" w:rsidRDefault="001F08FC" w:rsidP="00806260">
      <w:pPr>
        <w:numPr>
          <w:ilvl w:val="0"/>
          <w:numId w:val="10"/>
        </w:numPr>
        <w:tabs>
          <w:tab w:val="clear" w:pos="720"/>
          <w:tab w:val="num" w:pos="1077"/>
        </w:tabs>
        <w:suppressAutoHyphens w:val="0"/>
        <w:ind w:firstLine="720"/>
        <w:jc w:val="both"/>
        <w:rPr>
          <w:rFonts w:cs="Arial"/>
          <w:szCs w:val="24"/>
          <w:lang w:val="en-GB"/>
        </w:rPr>
      </w:pPr>
      <w:r w:rsidRPr="005F22E9">
        <w:rPr>
          <w:rFonts w:cs="Arial"/>
          <w:szCs w:val="24"/>
          <w:lang w:val="en-GB"/>
        </w:rPr>
        <w:t>breached competition rules</w:t>
      </w:r>
      <w:r w:rsidR="009E49BB" w:rsidRPr="005F22E9">
        <w:rPr>
          <w:rFonts w:cs="Arial"/>
          <w:szCs w:val="24"/>
          <w:lang w:val="en-GB"/>
        </w:rPr>
        <w:t>;</w:t>
      </w:r>
    </w:p>
    <w:p w:rsidR="009E49BB" w:rsidRPr="005F22E9" w:rsidRDefault="001F08FC" w:rsidP="00806260">
      <w:pPr>
        <w:numPr>
          <w:ilvl w:val="0"/>
          <w:numId w:val="10"/>
        </w:numPr>
        <w:tabs>
          <w:tab w:val="clear" w:pos="720"/>
          <w:tab w:val="num" w:pos="1077"/>
        </w:tabs>
        <w:suppressAutoHyphens w:val="0"/>
        <w:ind w:firstLine="720"/>
        <w:jc w:val="both"/>
        <w:rPr>
          <w:rFonts w:cs="Arial"/>
          <w:szCs w:val="24"/>
          <w:lang w:val="en-GB"/>
        </w:rPr>
      </w:pPr>
      <w:r w:rsidRPr="005F22E9">
        <w:rPr>
          <w:rFonts w:cs="Arial"/>
          <w:szCs w:val="24"/>
          <w:lang w:val="en-GB"/>
        </w:rPr>
        <w:t>submitted false data in tender or without justified reasons refused to conclude the public procurement contract, after contract was awarded to it</w:t>
      </w:r>
      <w:r w:rsidR="009E49BB" w:rsidRPr="005F22E9">
        <w:rPr>
          <w:rFonts w:cs="Arial"/>
          <w:szCs w:val="24"/>
          <w:lang w:val="en-GB"/>
        </w:rPr>
        <w:t>;</w:t>
      </w:r>
    </w:p>
    <w:p w:rsidR="009E49BB" w:rsidRPr="005F22E9" w:rsidRDefault="001F08FC" w:rsidP="00806260">
      <w:pPr>
        <w:numPr>
          <w:ilvl w:val="0"/>
          <w:numId w:val="10"/>
        </w:numPr>
        <w:tabs>
          <w:tab w:val="clear" w:pos="720"/>
          <w:tab w:val="num" w:pos="1077"/>
        </w:tabs>
        <w:suppressAutoHyphens w:val="0"/>
        <w:ind w:firstLine="720"/>
        <w:jc w:val="both"/>
        <w:rPr>
          <w:rFonts w:cs="Arial"/>
          <w:szCs w:val="24"/>
          <w:lang w:val="en-GB"/>
        </w:rPr>
      </w:pPr>
      <w:r w:rsidRPr="005F22E9">
        <w:rPr>
          <w:rFonts w:cs="Arial"/>
          <w:szCs w:val="24"/>
          <w:lang w:val="en-GB"/>
        </w:rPr>
        <w:t>refused to submit evidence and security instruments for which it was obliged according to tender</w:t>
      </w:r>
      <w:r w:rsidR="009E49BB" w:rsidRPr="005F22E9">
        <w:rPr>
          <w:rFonts w:cs="Arial"/>
          <w:szCs w:val="24"/>
          <w:lang w:val="en-GB"/>
        </w:rPr>
        <w:t>.</w:t>
      </w:r>
    </w:p>
    <w:p w:rsidR="00F55B22" w:rsidRPr="005F22E9" w:rsidRDefault="001F08FC" w:rsidP="009E49BB">
      <w:pPr>
        <w:ind w:firstLine="720"/>
        <w:jc w:val="both"/>
        <w:rPr>
          <w:rFonts w:cs="Arial"/>
          <w:szCs w:val="24"/>
          <w:lang w:val="en-GB"/>
        </w:rPr>
      </w:pPr>
      <w:r w:rsidRPr="005F22E9">
        <w:rPr>
          <w:rFonts w:cs="Arial"/>
          <w:szCs w:val="24"/>
          <w:lang w:val="en-GB"/>
        </w:rPr>
        <w:t>Employer shall reject the tender if it has the evidence confirming that the tenderer did not fulfil its obligations under previously concluded public procurement contracts referring to the same subject of procurement, for the period of three previous years prior to the issuing of the Invitation</w:t>
      </w:r>
      <w:r w:rsidRPr="005F22E9">
        <w:t xml:space="preserve"> </w:t>
      </w:r>
      <w:r w:rsidRPr="005F22E9">
        <w:rPr>
          <w:rFonts w:cs="Arial"/>
          <w:szCs w:val="24"/>
          <w:lang w:val="en-GB"/>
        </w:rPr>
        <w:t>for tenders submission</w:t>
      </w:r>
      <w:r w:rsidR="009E49BB" w:rsidRPr="005F22E9">
        <w:rPr>
          <w:rFonts w:cs="Arial"/>
          <w:szCs w:val="24"/>
          <w:lang w:val="en-GB"/>
        </w:rPr>
        <w:t xml:space="preserve">. </w:t>
      </w:r>
    </w:p>
    <w:p w:rsidR="009E49BB" w:rsidRPr="005F22E9" w:rsidRDefault="001F08FC" w:rsidP="009E49BB">
      <w:pPr>
        <w:ind w:firstLine="720"/>
        <w:jc w:val="both"/>
        <w:rPr>
          <w:rFonts w:cs="Arial"/>
          <w:lang w:val="en-GB"/>
        </w:rPr>
      </w:pPr>
      <w:r w:rsidRPr="005F22E9">
        <w:rPr>
          <w:rFonts w:cs="Arial"/>
          <w:szCs w:val="24"/>
          <w:lang w:val="en-GB"/>
        </w:rPr>
        <w:t>Evidence of the stated can be</w:t>
      </w:r>
      <w:r w:rsidR="009E49BB" w:rsidRPr="005F22E9">
        <w:rPr>
          <w:rFonts w:cs="Arial"/>
          <w:szCs w:val="24"/>
          <w:lang w:val="en-GB"/>
        </w:rPr>
        <w:t>:</w:t>
      </w:r>
    </w:p>
    <w:p w:rsidR="00072FDE" w:rsidRPr="005F22E9" w:rsidRDefault="00072FDE" w:rsidP="00072FDE">
      <w:pPr>
        <w:pStyle w:val="ListParagraph"/>
        <w:numPr>
          <w:ilvl w:val="0"/>
          <w:numId w:val="11"/>
        </w:numPr>
        <w:spacing w:after="0"/>
        <w:ind w:left="1080" w:hanging="360"/>
        <w:jc w:val="both"/>
        <w:rPr>
          <w:rFonts w:cs="Arial"/>
          <w:szCs w:val="24"/>
          <w:lang w:val="en-GB"/>
        </w:rPr>
      </w:pPr>
      <w:r w:rsidRPr="005F22E9">
        <w:rPr>
          <w:rFonts w:cs="Arial"/>
          <w:szCs w:val="24"/>
          <w:lang w:val="en-GB"/>
        </w:rPr>
        <w:t>final and binding court decision or final decision of other competent body;</w:t>
      </w:r>
    </w:p>
    <w:p w:rsidR="00072FDE" w:rsidRPr="005F22E9" w:rsidRDefault="00072FDE" w:rsidP="00072FDE">
      <w:pPr>
        <w:pStyle w:val="ListParagraph"/>
        <w:numPr>
          <w:ilvl w:val="0"/>
          <w:numId w:val="11"/>
        </w:numPr>
        <w:spacing w:after="0"/>
        <w:ind w:left="1080" w:hanging="360"/>
        <w:jc w:val="both"/>
        <w:rPr>
          <w:rFonts w:cs="Arial"/>
          <w:szCs w:val="24"/>
          <w:lang w:val="en-GB"/>
        </w:rPr>
      </w:pPr>
      <w:r w:rsidRPr="005F22E9">
        <w:rPr>
          <w:rFonts w:cs="Arial"/>
          <w:szCs w:val="24"/>
          <w:lang w:val="en-GB"/>
        </w:rPr>
        <w:t>document on collected security instrument for the fulfilment of obligations in public procurement procedure or fulfilment of contractual obligations;</w:t>
      </w:r>
    </w:p>
    <w:p w:rsidR="00072FDE" w:rsidRPr="005F22E9" w:rsidRDefault="00072FDE" w:rsidP="00072FDE">
      <w:pPr>
        <w:pStyle w:val="ListParagraph"/>
        <w:numPr>
          <w:ilvl w:val="0"/>
          <w:numId w:val="11"/>
        </w:numPr>
        <w:spacing w:after="0"/>
        <w:ind w:left="1080" w:hanging="360"/>
        <w:jc w:val="both"/>
        <w:rPr>
          <w:rFonts w:cs="Arial"/>
          <w:szCs w:val="24"/>
          <w:lang w:val="en-GB"/>
        </w:rPr>
      </w:pPr>
      <w:r w:rsidRPr="005F22E9">
        <w:rPr>
          <w:rFonts w:cs="Arial"/>
          <w:szCs w:val="24"/>
          <w:lang w:val="en-GB"/>
        </w:rPr>
        <w:t>document on collected liquidated damages;</w:t>
      </w:r>
    </w:p>
    <w:p w:rsidR="00072FDE" w:rsidRPr="005F22E9" w:rsidRDefault="00072FDE" w:rsidP="00072FDE">
      <w:pPr>
        <w:pStyle w:val="ListParagraph"/>
        <w:numPr>
          <w:ilvl w:val="0"/>
          <w:numId w:val="11"/>
        </w:numPr>
        <w:spacing w:after="0"/>
        <w:ind w:left="1080" w:hanging="360"/>
        <w:jc w:val="both"/>
        <w:rPr>
          <w:rFonts w:cs="Arial"/>
          <w:szCs w:val="24"/>
          <w:lang w:val="en-GB"/>
        </w:rPr>
      </w:pPr>
      <w:r w:rsidRPr="005F22E9">
        <w:rPr>
          <w:rFonts w:cs="Arial"/>
          <w:szCs w:val="24"/>
          <w:lang w:val="en-GB"/>
        </w:rPr>
        <w:t>complaints of the customers, i.e. users, if not solved in the agreed deadline;</w:t>
      </w:r>
    </w:p>
    <w:p w:rsidR="00072FDE" w:rsidRPr="005F22E9" w:rsidRDefault="00072FDE" w:rsidP="00072FDE">
      <w:pPr>
        <w:pStyle w:val="ListParagraph"/>
        <w:numPr>
          <w:ilvl w:val="0"/>
          <w:numId w:val="11"/>
        </w:numPr>
        <w:tabs>
          <w:tab w:val="left" w:pos="1080"/>
        </w:tabs>
        <w:spacing w:after="0"/>
        <w:jc w:val="both"/>
        <w:rPr>
          <w:rFonts w:cs="Arial"/>
          <w:szCs w:val="24"/>
          <w:lang w:val="en-GB"/>
        </w:rPr>
      </w:pPr>
      <w:r w:rsidRPr="005F22E9">
        <w:rPr>
          <w:rFonts w:cs="Arial"/>
          <w:szCs w:val="24"/>
          <w:lang w:val="en-GB"/>
        </w:rPr>
        <w:t>statement on contract termination due to failure to fulfil essential contractual elements, provided in the manner and under conditions prescribed by the law governing contracts and torts;</w:t>
      </w:r>
    </w:p>
    <w:p w:rsidR="009E49BB" w:rsidRPr="005F22E9" w:rsidRDefault="00072FDE" w:rsidP="00072FDE">
      <w:pPr>
        <w:pStyle w:val="ListParagraph"/>
        <w:numPr>
          <w:ilvl w:val="0"/>
          <w:numId w:val="11"/>
        </w:numPr>
        <w:tabs>
          <w:tab w:val="left" w:pos="1080"/>
        </w:tabs>
        <w:spacing w:after="0"/>
        <w:jc w:val="both"/>
        <w:rPr>
          <w:rFonts w:cs="Arial"/>
          <w:szCs w:val="24"/>
          <w:lang w:val="en-GB"/>
        </w:rPr>
      </w:pPr>
      <w:r w:rsidRPr="005F22E9">
        <w:rPr>
          <w:rFonts w:cs="Arial"/>
          <w:szCs w:val="24"/>
          <w:lang w:val="en-GB"/>
        </w:rPr>
        <w:t>evidence on having engaged the persons not listed in tender as subcontractors i.e. members of the group of tenderers</w:t>
      </w:r>
      <w:r w:rsidR="009E49BB" w:rsidRPr="005F22E9">
        <w:rPr>
          <w:rFonts w:cs="Arial"/>
          <w:szCs w:val="24"/>
          <w:lang w:val="en-GB"/>
        </w:rPr>
        <w:t>;</w:t>
      </w:r>
    </w:p>
    <w:p w:rsidR="00F55B22" w:rsidRPr="005F22E9" w:rsidRDefault="00072FDE" w:rsidP="00072FDE">
      <w:pPr>
        <w:numPr>
          <w:ilvl w:val="0"/>
          <w:numId w:val="11"/>
        </w:numPr>
        <w:suppressAutoHyphens w:val="0"/>
        <w:ind w:firstLine="720"/>
        <w:jc w:val="both"/>
        <w:rPr>
          <w:rFonts w:cs="Arial"/>
          <w:szCs w:val="24"/>
          <w:lang w:val="en-GB"/>
        </w:rPr>
      </w:pPr>
      <w:r w:rsidRPr="005F22E9">
        <w:rPr>
          <w:rFonts w:cs="Arial"/>
          <w:szCs w:val="24"/>
          <w:lang w:val="en-GB"/>
        </w:rPr>
        <w:t>Other relevant evidence appropriate to the public procurement subject that relates to the fulfillment of commitments in previous public procurement procedures or under previously signed contracts on public procurement</w:t>
      </w:r>
      <w:r w:rsidR="00F55B22" w:rsidRPr="005F22E9">
        <w:rPr>
          <w:rFonts w:cs="Arial"/>
          <w:szCs w:val="24"/>
          <w:lang w:val="en-GB"/>
        </w:rPr>
        <w:t>.</w:t>
      </w:r>
    </w:p>
    <w:p w:rsidR="00072FDE" w:rsidRPr="005F22E9" w:rsidRDefault="00072FDE" w:rsidP="00072FDE">
      <w:pPr>
        <w:ind w:firstLine="720"/>
        <w:jc w:val="both"/>
        <w:rPr>
          <w:rFonts w:cs="Arial"/>
          <w:szCs w:val="24"/>
          <w:lang w:val="en-GB"/>
        </w:rPr>
      </w:pPr>
      <w:r w:rsidRPr="005F22E9">
        <w:rPr>
          <w:rFonts w:cs="Arial"/>
          <w:szCs w:val="24"/>
          <w:lang w:val="en-GB"/>
        </w:rPr>
        <w:lastRenderedPageBreak/>
        <w:t xml:space="preserve">Employer may reject tender if it possesses evidence under Paragraph 3 Item 1) of Article 82 of the Law which refers to procedure executed or contract awarded by another employer, where it refers to the same type of public procurement subject. </w:t>
      </w:r>
    </w:p>
    <w:p w:rsidR="009E49BB" w:rsidRPr="005F22E9" w:rsidRDefault="00072FDE" w:rsidP="00072FDE">
      <w:pPr>
        <w:ind w:firstLine="720"/>
        <w:jc w:val="both"/>
        <w:rPr>
          <w:rFonts w:cs="Arial"/>
          <w:b/>
          <w:bCs/>
          <w:szCs w:val="24"/>
          <w:lang w:val="en-GB" w:eastAsia="en-US" w:bidi="en-US"/>
        </w:rPr>
      </w:pPr>
      <w:r w:rsidRPr="005F22E9">
        <w:rPr>
          <w:rFonts w:cs="Arial"/>
          <w:szCs w:val="24"/>
          <w:lang w:val="en-GB"/>
        </w:rPr>
        <w:t>Employer shall also act in the stated manners in the case of joint tender of the group of tenderers if it finds that aforementioned evidence for one or more members of the group of tenderers exist</w:t>
      </w:r>
      <w:r w:rsidR="009E49BB" w:rsidRPr="005F22E9">
        <w:rPr>
          <w:rFonts w:cs="Arial"/>
          <w:szCs w:val="24"/>
          <w:lang w:val="en-GB" w:eastAsia="en-US" w:bidi="en-US"/>
        </w:rPr>
        <w:t xml:space="preserve">. </w:t>
      </w:r>
    </w:p>
    <w:p w:rsidR="00730405" w:rsidRPr="005F22E9" w:rsidRDefault="00730405" w:rsidP="000042FE">
      <w:pPr>
        <w:tabs>
          <w:tab w:val="left" w:pos="709"/>
        </w:tabs>
        <w:jc w:val="both"/>
        <w:rPr>
          <w:rFonts w:cs="Arial"/>
          <w:b/>
          <w:szCs w:val="24"/>
          <w:lang w:val="en-GB"/>
        </w:rPr>
      </w:pPr>
    </w:p>
    <w:p w:rsidR="009E49BB" w:rsidRPr="005F22E9" w:rsidRDefault="00072FDE" w:rsidP="00072FDE">
      <w:pPr>
        <w:pStyle w:val="Heading2"/>
        <w:rPr>
          <w:lang w:val="en-GB"/>
        </w:rPr>
      </w:pPr>
      <w:bookmarkStart w:id="899" w:name="_Toc442110092"/>
      <w:r w:rsidRPr="005F22E9">
        <w:rPr>
          <w:lang w:val="en-GB"/>
        </w:rPr>
        <w:t>COMPLIANCE WITH LABOUR LAW REGULATIONS AND OTHER REGULATIONS</w:t>
      </w:r>
      <w:bookmarkEnd w:id="899"/>
    </w:p>
    <w:p w:rsidR="00574472" w:rsidRPr="005F22E9" w:rsidRDefault="00574472" w:rsidP="00071074">
      <w:pPr>
        <w:rPr>
          <w:rFonts w:cs="Arial"/>
          <w:lang w:val="en-GB"/>
        </w:rPr>
      </w:pPr>
    </w:p>
    <w:p w:rsidR="00DF7AD8" w:rsidRPr="005F22E9" w:rsidRDefault="00072FDE" w:rsidP="00072FDE">
      <w:pPr>
        <w:ind w:firstLine="709"/>
        <w:jc w:val="both"/>
        <w:rPr>
          <w:rFonts w:cs="Arial"/>
          <w:lang w:val="en-GB"/>
        </w:rPr>
      </w:pPr>
      <w:r w:rsidRPr="005F22E9">
        <w:rPr>
          <w:rFonts w:cs="Arial"/>
          <w:lang w:val="en-GB"/>
        </w:rPr>
        <w:t>Tenderer shall when preparing the Tender explicitly state that it complied with all valid regulations on safety at work, employment and working conditions, environmental protection</w:t>
      </w:r>
      <w:r w:rsidR="00574472" w:rsidRPr="005F22E9">
        <w:rPr>
          <w:rFonts w:cs="Arial"/>
          <w:lang w:val="en-GB"/>
        </w:rPr>
        <w:t xml:space="preserve">, </w:t>
      </w:r>
      <w:r w:rsidRPr="005F22E9">
        <w:rPr>
          <w:rFonts w:cs="Arial"/>
          <w:lang w:val="en-GB"/>
        </w:rPr>
        <w:t xml:space="preserve">as well </w:t>
      </w:r>
      <w:r w:rsidRPr="005F22E9">
        <w:rPr>
          <w:rFonts w:eastAsia="Arial Unicode MS" w:cs="Arial"/>
          <w:kern w:val="2"/>
          <w:lang w:val="en-GB"/>
        </w:rPr>
        <w:t xml:space="preserve">that it was not prohibited from performing the activity in force at the time of tender submission </w:t>
      </w:r>
      <w:r w:rsidR="00574472" w:rsidRPr="005F22E9">
        <w:rPr>
          <w:rFonts w:cs="Arial"/>
          <w:lang w:val="en-GB"/>
        </w:rPr>
        <w:t>(</w:t>
      </w:r>
      <w:r w:rsidRPr="005F22E9">
        <w:rPr>
          <w:rFonts w:cs="Arial"/>
          <w:lang w:val="en-GB"/>
        </w:rPr>
        <w:t>Form</w:t>
      </w:r>
      <w:r w:rsidR="00574472" w:rsidRPr="005F22E9">
        <w:rPr>
          <w:rFonts w:cs="Arial"/>
          <w:lang w:val="en-GB"/>
        </w:rPr>
        <w:t xml:space="preserve"> 3</w:t>
      </w:r>
      <w:r w:rsidRPr="005F22E9">
        <w:rPr>
          <w:rFonts w:cs="Arial"/>
          <w:lang w:val="en-GB"/>
        </w:rPr>
        <w:t xml:space="preserve"> of the Tender Documents</w:t>
      </w:r>
      <w:r w:rsidR="00574472" w:rsidRPr="005F22E9">
        <w:rPr>
          <w:rFonts w:cs="Arial"/>
          <w:lang w:val="en-GB"/>
        </w:rPr>
        <w:t>).</w:t>
      </w:r>
      <w:r w:rsidR="00DF7AD8" w:rsidRPr="005F22E9">
        <w:rPr>
          <w:rFonts w:cs="Arial"/>
          <w:lang w:val="en-GB"/>
        </w:rPr>
        <w:t xml:space="preserve"> </w:t>
      </w:r>
    </w:p>
    <w:p w:rsidR="00840364" w:rsidRPr="005F22E9" w:rsidRDefault="00072FDE" w:rsidP="00574472">
      <w:pPr>
        <w:ind w:firstLine="709"/>
        <w:jc w:val="both"/>
        <w:rPr>
          <w:rFonts w:cs="Arial"/>
          <w:lang w:val="en-GB"/>
        </w:rPr>
      </w:pPr>
      <w:r w:rsidRPr="005F22E9">
        <w:rPr>
          <w:rFonts w:cs="Arial"/>
          <w:lang w:val="en-GB"/>
        </w:rPr>
        <w:t>The tenderer shall act in accordance with the applicable policies of information security by the Employer during the implementation of the EISSSE project</w:t>
      </w:r>
      <w:r w:rsidR="00DF7AD8" w:rsidRPr="005F22E9">
        <w:rPr>
          <w:rFonts w:cs="Arial"/>
          <w:lang w:val="en-GB"/>
        </w:rPr>
        <w:t>.</w:t>
      </w:r>
    </w:p>
    <w:p w:rsidR="00035C04" w:rsidRPr="005F22E9" w:rsidRDefault="00035C04" w:rsidP="00035C04">
      <w:pPr>
        <w:rPr>
          <w:rFonts w:cs="Arial"/>
          <w:lang w:val="en-GB"/>
        </w:rPr>
      </w:pPr>
      <w:bookmarkStart w:id="900" w:name="_Toc297798709"/>
    </w:p>
    <w:p w:rsidR="00574472" w:rsidRPr="005F22E9" w:rsidRDefault="00072FDE" w:rsidP="00072FDE">
      <w:pPr>
        <w:pStyle w:val="Heading2"/>
        <w:ind w:left="720" w:hanging="360"/>
        <w:rPr>
          <w:lang w:val="en-GB"/>
        </w:rPr>
      </w:pPr>
      <w:bookmarkStart w:id="901" w:name="_Toc371416338"/>
      <w:bookmarkStart w:id="902" w:name="_Toc432541105"/>
      <w:bookmarkStart w:id="903" w:name="_Toc442110093"/>
      <w:r w:rsidRPr="005F22E9">
        <w:rPr>
          <w:lang w:val="en-GB"/>
        </w:rPr>
        <w:t>PATENT USE FEE</w:t>
      </w:r>
      <w:bookmarkEnd w:id="901"/>
      <w:bookmarkEnd w:id="902"/>
      <w:bookmarkEnd w:id="903"/>
    </w:p>
    <w:p w:rsidR="00574472" w:rsidRPr="005F22E9" w:rsidRDefault="00574472" w:rsidP="00574472">
      <w:pPr>
        <w:jc w:val="both"/>
        <w:rPr>
          <w:rFonts w:cs="Arial"/>
          <w:b/>
          <w:szCs w:val="24"/>
          <w:lang w:val="en-GB"/>
        </w:rPr>
      </w:pPr>
    </w:p>
    <w:p w:rsidR="00574472" w:rsidRPr="005F22E9" w:rsidRDefault="00072FDE" w:rsidP="00574472">
      <w:pPr>
        <w:ind w:firstLine="709"/>
        <w:jc w:val="both"/>
        <w:rPr>
          <w:rFonts w:cs="Arial"/>
          <w:szCs w:val="24"/>
          <w:lang w:val="en-GB" w:eastAsia="sr-Latn-CS"/>
        </w:rPr>
      </w:pPr>
      <w:r w:rsidRPr="005F22E9">
        <w:rPr>
          <w:rFonts w:cs="Arial"/>
          <w:szCs w:val="24"/>
          <w:lang w:val="en-GB" w:eastAsia="sr-Latn-CS"/>
        </w:rPr>
        <w:t>Patent use fee, as well as responsibility for infringement of protected intellectual property rights of third parties shall be borne by the Tenderer</w:t>
      </w:r>
      <w:r w:rsidR="00574472" w:rsidRPr="005F22E9">
        <w:rPr>
          <w:rFonts w:cs="Arial"/>
          <w:szCs w:val="24"/>
          <w:lang w:val="en-GB" w:eastAsia="sr-Latn-CS"/>
        </w:rPr>
        <w:t>.</w:t>
      </w:r>
    </w:p>
    <w:p w:rsidR="00E75615" w:rsidRPr="005F22E9" w:rsidRDefault="00E75615" w:rsidP="00574472">
      <w:pPr>
        <w:ind w:firstLine="709"/>
        <w:jc w:val="both"/>
        <w:rPr>
          <w:rFonts w:cs="Arial"/>
          <w:b/>
          <w:szCs w:val="24"/>
          <w:lang w:val="en-GB"/>
        </w:rPr>
      </w:pPr>
    </w:p>
    <w:p w:rsidR="00574472" w:rsidRPr="005F22E9" w:rsidRDefault="00072FDE" w:rsidP="00072FDE">
      <w:pPr>
        <w:pStyle w:val="Heading2"/>
        <w:ind w:left="720" w:hanging="360"/>
        <w:rPr>
          <w:lang w:val="en-GB"/>
        </w:rPr>
      </w:pPr>
      <w:bookmarkStart w:id="904" w:name="_Toc432541106"/>
      <w:bookmarkStart w:id="905" w:name="_Toc442110094"/>
      <w:r w:rsidRPr="005F22E9">
        <w:rPr>
          <w:lang w:val="en-GB"/>
        </w:rPr>
        <w:t>TENDER VALIDITY PERIOD</w:t>
      </w:r>
      <w:bookmarkEnd w:id="904"/>
      <w:bookmarkEnd w:id="905"/>
      <w:r w:rsidR="00574472" w:rsidRPr="005F22E9">
        <w:rPr>
          <w:lang w:val="en-GB"/>
        </w:rPr>
        <w:t xml:space="preserve"> </w:t>
      </w:r>
    </w:p>
    <w:p w:rsidR="00574472" w:rsidRPr="005F22E9" w:rsidRDefault="00574472" w:rsidP="00574472">
      <w:pPr>
        <w:rPr>
          <w:rFonts w:cs="Arial"/>
          <w:b/>
          <w:lang w:val="en-GB"/>
        </w:rPr>
      </w:pPr>
    </w:p>
    <w:p w:rsidR="00072FDE" w:rsidRPr="005F22E9" w:rsidRDefault="00072FDE" w:rsidP="00072FDE">
      <w:pPr>
        <w:ind w:firstLine="720"/>
        <w:jc w:val="both"/>
        <w:rPr>
          <w:rFonts w:cs="Arial"/>
          <w:lang w:val="en-GB"/>
        </w:rPr>
      </w:pPr>
      <w:r w:rsidRPr="005F22E9">
        <w:rPr>
          <w:rFonts w:cs="Arial"/>
          <w:lang w:val="en-GB"/>
        </w:rPr>
        <w:t>The tender shall be valid at least 90 (in letters: ninety) days as of the tender opening day.</w:t>
      </w:r>
    </w:p>
    <w:p w:rsidR="00574472" w:rsidRPr="005F22E9" w:rsidRDefault="00072FDE" w:rsidP="00072FDE">
      <w:pPr>
        <w:ind w:firstLine="708"/>
        <w:jc w:val="both"/>
        <w:rPr>
          <w:rFonts w:cs="Arial"/>
          <w:lang w:val="en-GB"/>
        </w:rPr>
      </w:pPr>
      <w:r w:rsidRPr="005F22E9">
        <w:rPr>
          <w:rFonts w:cs="Arial"/>
          <w:lang w:val="en-GB"/>
        </w:rPr>
        <w:t>In the event that the Tenderer indicates a shorter tender validity period, the tender shall be rejected as unacceptable</w:t>
      </w:r>
      <w:r w:rsidR="00574472" w:rsidRPr="005F22E9">
        <w:rPr>
          <w:rFonts w:cs="Arial"/>
          <w:lang w:val="en-GB"/>
        </w:rPr>
        <w:t xml:space="preserve">. </w:t>
      </w:r>
    </w:p>
    <w:p w:rsidR="00716938" w:rsidRPr="005F22E9" w:rsidRDefault="00716938" w:rsidP="00716938">
      <w:pPr>
        <w:rPr>
          <w:rFonts w:cs="Arial"/>
          <w:lang w:val="en-GB"/>
        </w:rPr>
      </w:pPr>
    </w:p>
    <w:p w:rsidR="00574472" w:rsidRPr="005F22E9" w:rsidRDefault="00072FDE" w:rsidP="00072FDE">
      <w:pPr>
        <w:pStyle w:val="Heading2"/>
        <w:ind w:left="720" w:hanging="360"/>
        <w:rPr>
          <w:lang w:val="en-GB"/>
        </w:rPr>
      </w:pPr>
      <w:bookmarkStart w:id="906" w:name="_Toc371416339"/>
      <w:bookmarkStart w:id="907" w:name="_Toc432541107"/>
      <w:bookmarkStart w:id="908" w:name="_Toc442110095"/>
      <w:r w:rsidRPr="005F22E9">
        <w:rPr>
          <w:lang w:val="en-GB"/>
        </w:rPr>
        <w:t>CONTRACT SIGNING DEADLINE</w:t>
      </w:r>
      <w:bookmarkEnd w:id="906"/>
      <w:bookmarkEnd w:id="907"/>
      <w:bookmarkEnd w:id="908"/>
    </w:p>
    <w:p w:rsidR="00574472" w:rsidRPr="005F22E9" w:rsidRDefault="00574472" w:rsidP="00574472">
      <w:pPr>
        <w:jc w:val="both"/>
        <w:rPr>
          <w:rFonts w:cs="Arial"/>
          <w:lang w:val="en-GB"/>
        </w:rPr>
      </w:pPr>
    </w:p>
    <w:p w:rsidR="00574472" w:rsidRPr="005F22E9" w:rsidRDefault="00E956EF" w:rsidP="00574472">
      <w:pPr>
        <w:ind w:firstLine="720"/>
        <w:jc w:val="both"/>
        <w:rPr>
          <w:rFonts w:cs="Arial"/>
          <w:szCs w:val="24"/>
          <w:lang w:val="en-GB"/>
        </w:rPr>
      </w:pPr>
      <w:r w:rsidRPr="005F22E9">
        <w:rPr>
          <w:rFonts w:eastAsia="Arial Unicode MS" w:cs="Arial"/>
          <w:kern w:val="2"/>
          <w:lang w:val="en-GB"/>
        </w:rPr>
        <w:t>The Employer shall deliver the public procurement contract to the Tenderer to whom the contract was awarded within 8 (eight) days from the expiry of deadline for submission of request for protection of rights.</w:t>
      </w:r>
    </w:p>
    <w:p w:rsidR="00893261" w:rsidRPr="005F22E9" w:rsidRDefault="00E956EF" w:rsidP="00893261">
      <w:pPr>
        <w:ind w:firstLine="720"/>
        <w:jc w:val="both"/>
        <w:rPr>
          <w:rFonts w:cs="Arial"/>
          <w:szCs w:val="24"/>
          <w:lang w:val="en-GB"/>
        </w:rPr>
      </w:pPr>
      <w:r w:rsidRPr="005F22E9">
        <w:rPr>
          <w:rFonts w:cs="Arial"/>
          <w:szCs w:val="24"/>
          <w:lang w:val="en-GB"/>
        </w:rPr>
        <w:t>If the Tenderer whose tender was selected as the most eligible one does not sign the contract within the stated deadline, the Employer shall decide whether it will sign the contract with the next shortlisted tenderer</w:t>
      </w:r>
      <w:r w:rsidR="00893261" w:rsidRPr="005F22E9">
        <w:rPr>
          <w:rFonts w:cs="Arial"/>
          <w:szCs w:val="24"/>
          <w:lang w:val="en-GB"/>
        </w:rPr>
        <w:t>.</w:t>
      </w:r>
    </w:p>
    <w:p w:rsidR="00574472" w:rsidRPr="005F22E9" w:rsidRDefault="00E956EF" w:rsidP="00574472">
      <w:pPr>
        <w:ind w:firstLine="720"/>
        <w:jc w:val="both"/>
        <w:rPr>
          <w:rFonts w:cs="Arial"/>
          <w:szCs w:val="24"/>
          <w:lang w:val="en-GB"/>
        </w:rPr>
      </w:pPr>
      <w:r w:rsidRPr="005F22E9">
        <w:rPr>
          <w:rFonts w:cs="Arial"/>
          <w:lang w:val="en-GB"/>
        </w:rPr>
        <w:t>The Employer may conclude, before expiry of the deadline for submission of the request for protection of rights, the contract on public procurement in the event of fulfilment of conditions from Article 112 paragraph 2 item 5 of the Law</w:t>
      </w:r>
      <w:r w:rsidR="00574472" w:rsidRPr="005F22E9">
        <w:rPr>
          <w:rFonts w:cs="Arial"/>
          <w:szCs w:val="24"/>
          <w:lang w:val="en-GB"/>
        </w:rPr>
        <w:t>.</w:t>
      </w:r>
    </w:p>
    <w:p w:rsidR="00BA3153" w:rsidRPr="005F22E9" w:rsidRDefault="00BA3153" w:rsidP="00574472">
      <w:pPr>
        <w:ind w:firstLine="720"/>
        <w:jc w:val="both"/>
        <w:rPr>
          <w:rFonts w:cs="Arial"/>
          <w:lang w:val="en-GB"/>
        </w:rPr>
      </w:pPr>
    </w:p>
    <w:p w:rsidR="006C303D" w:rsidRPr="005F22E9" w:rsidRDefault="006C303D" w:rsidP="00574472">
      <w:pPr>
        <w:ind w:firstLine="720"/>
        <w:jc w:val="both"/>
        <w:rPr>
          <w:rFonts w:cs="Arial"/>
          <w:lang w:val="en-GB"/>
        </w:rPr>
      </w:pPr>
    </w:p>
    <w:p w:rsidR="00574472" w:rsidRPr="005F22E9" w:rsidRDefault="00E956EF" w:rsidP="002F39A4">
      <w:pPr>
        <w:pStyle w:val="Heading2"/>
        <w:ind w:left="720" w:hanging="360"/>
        <w:rPr>
          <w:lang w:val="en-GB"/>
        </w:rPr>
      </w:pPr>
      <w:bookmarkStart w:id="909" w:name="_Toc371416340"/>
      <w:bookmarkStart w:id="910" w:name="_Toc432541108"/>
      <w:bookmarkStart w:id="911" w:name="_Toc442110096"/>
      <w:r w:rsidRPr="005F22E9">
        <w:rPr>
          <w:lang w:val="en-GB"/>
        </w:rPr>
        <w:t>CONFIDENTIAL DATA LABELLING METHOD</w:t>
      </w:r>
      <w:bookmarkEnd w:id="909"/>
      <w:bookmarkEnd w:id="910"/>
      <w:bookmarkEnd w:id="911"/>
    </w:p>
    <w:p w:rsidR="00574472" w:rsidRPr="005F22E9" w:rsidRDefault="00574472" w:rsidP="00574472">
      <w:pPr>
        <w:jc w:val="both"/>
        <w:rPr>
          <w:rFonts w:cs="Arial"/>
          <w:lang w:val="en-GB"/>
        </w:rPr>
      </w:pPr>
    </w:p>
    <w:p w:rsidR="00117C4F" w:rsidRPr="005F22E9" w:rsidRDefault="00B141BB" w:rsidP="00574472">
      <w:pPr>
        <w:ind w:firstLine="709"/>
        <w:jc w:val="both"/>
        <w:rPr>
          <w:rFonts w:cs="Arial"/>
          <w:lang w:val="en-GB"/>
        </w:rPr>
      </w:pPr>
      <w:r w:rsidRPr="005F22E9">
        <w:rPr>
          <w:rFonts w:cs="Arial"/>
          <w:lang w:val="en-GB"/>
        </w:rPr>
        <w:t>Data appropriately labelled by the Tenderer as confidential shall be used only within the public procurement procedure in accordance with the Invitation and they shall not be made available to anyone outside the group of persons included in the public procurement procedure. Such data shall neither be published during tender opening, nor in the continuation of the procedure</w:t>
      </w:r>
      <w:r w:rsidR="00574472" w:rsidRPr="005F22E9">
        <w:rPr>
          <w:rFonts w:cs="Arial"/>
          <w:lang w:val="en-GB"/>
        </w:rPr>
        <w:t xml:space="preserve">. </w:t>
      </w:r>
    </w:p>
    <w:p w:rsidR="00574472" w:rsidRPr="005F22E9" w:rsidRDefault="00B141BB" w:rsidP="00574472">
      <w:pPr>
        <w:ind w:firstLine="709"/>
        <w:jc w:val="both"/>
        <w:rPr>
          <w:rFonts w:cs="Arial"/>
          <w:lang w:val="en-GB"/>
        </w:rPr>
      </w:pPr>
      <w:r w:rsidRPr="005F22E9">
        <w:rPr>
          <w:rFonts w:cs="Arial"/>
          <w:lang w:val="en-GB"/>
        </w:rPr>
        <w:t>The Employer may refuse to provide information that would entail a breach of data confidentiality received in the tender</w:t>
      </w:r>
      <w:r w:rsidR="00574472" w:rsidRPr="005F22E9">
        <w:rPr>
          <w:rFonts w:cs="Arial"/>
          <w:lang w:val="en-GB"/>
        </w:rPr>
        <w:t xml:space="preserve">. </w:t>
      </w:r>
    </w:p>
    <w:p w:rsidR="00574472" w:rsidRPr="005F22E9" w:rsidRDefault="00B141BB" w:rsidP="00574472">
      <w:pPr>
        <w:ind w:firstLine="709"/>
        <w:jc w:val="both"/>
        <w:rPr>
          <w:rFonts w:cs="Arial"/>
          <w:lang w:val="en-GB"/>
        </w:rPr>
      </w:pPr>
      <w:r w:rsidRPr="005F22E9">
        <w:rPr>
          <w:rFonts w:cs="Arial"/>
          <w:lang w:val="en-GB"/>
        </w:rPr>
        <w:lastRenderedPageBreak/>
        <w:t>The Tenderer may label as confidential documents containing personal data, not contained in any public register, or otherwise not available, as well as business data determined by the regulations as confidential</w:t>
      </w:r>
      <w:r w:rsidR="00574472" w:rsidRPr="005F22E9">
        <w:rPr>
          <w:rFonts w:cs="Arial"/>
          <w:lang w:val="en-GB"/>
        </w:rPr>
        <w:t xml:space="preserve">. </w:t>
      </w:r>
    </w:p>
    <w:p w:rsidR="00574472" w:rsidRPr="005F22E9" w:rsidRDefault="00B141BB" w:rsidP="00574472">
      <w:pPr>
        <w:ind w:firstLine="709"/>
        <w:jc w:val="both"/>
        <w:rPr>
          <w:rFonts w:cs="Arial"/>
          <w:lang w:val="en-GB"/>
        </w:rPr>
      </w:pPr>
      <w:r w:rsidRPr="005F22E9">
        <w:rPr>
          <w:rFonts w:cs="Arial"/>
          <w:lang w:val="en-GB"/>
        </w:rPr>
        <w:t>The Employer shall treat as confidential the documents labelled in capital letters with “CONFIDENTIAL” in the upper right corner</w:t>
      </w:r>
      <w:r w:rsidR="00574472" w:rsidRPr="005F22E9">
        <w:rPr>
          <w:rFonts w:cs="Arial"/>
          <w:lang w:val="en-GB"/>
        </w:rPr>
        <w:t>.</w:t>
      </w:r>
    </w:p>
    <w:p w:rsidR="00574472" w:rsidRPr="005F22E9" w:rsidRDefault="00B141BB" w:rsidP="00574472">
      <w:pPr>
        <w:ind w:firstLine="709"/>
        <w:jc w:val="both"/>
        <w:rPr>
          <w:rFonts w:cs="Arial"/>
          <w:lang w:val="en-GB"/>
        </w:rPr>
      </w:pPr>
      <w:r w:rsidRPr="005F22E9">
        <w:rPr>
          <w:rFonts w:cs="Arial"/>
          <w:lang w:val="en-GB"/>
        </w:rPr>
        <w:t>The Employer shall not be responsible for the confidentiality of information not labelled in the above specified manner</w:t>
      </w:r>
      <w:r w:rsidR="00574472" w:rsidRPr="005F22E9">
        <w:rPr>
          <w:rFonts w:cs="Arial"/>
          <w:lang w:val="en-GB"/>
        </w:rPr>
        <w:t>.</w:t>
      </w:r>
    </w:p>
    <w:p w:rsidR="00574472" w:rsidRPr="005F22E9" w:rsidRDefault="00B141BB" w:rsidP="00574472">
      <w:pPr>
        <w:ind w:firstLine="709"/>
        <w:jc w:val="both"/>
        <w:rPr>
          <w:rFonts w:cs="Arial"/>
          <w:lang w:val="en-GB"/>
        </w:rPr>
      </w:pPr>
      <w:r w:rsidRPr="005F22E9">
        <w:rPr>
          <w:rFonts w:cs="Arial"/>
          <w:lang w:val="en-GB"/>
        </w:rPr>
        <w:t>If certain information is labelled as confidential and it does not meet the above specified conditions, the Employer shall request from the Tenderer to remove the confidentiality label. The Tenderer shall perform this in the following manner: its authorized representative shall write “CANCELLED” above the confidentiality label, with the date, time and signature</w:t>
      </w:r>
      <w:r w:rsidR="00574472" w:rsidRPr="005F22E9">
        <w:rPr>
          <w:rFonts w:cs="Arial"/>
          <w:lang w:val="en-GB"/>
        </w:rPr>
        <w:t>.</w:t>
      </w:r>
    </w:p>
    <w:p w:rsidR="00B141BB" w:rsidRPr="005F22E9" w:rsidRDefault="00B141BB" w:rsidP="00B141BB">
      <w:pPr>
        <w:ind w:firstLine="720"/>
        <w:jc w:val="both"/>
        <w:rPr>
          <w:rFonts w:cs="Arial"/>
          <w:lang w:val="en-GB"/>
        </w:rPr>
      </w:pPr>
      <w:r w:rsidRPr="005F22E9">
        <w:rPr>
          <w:rFonts w:cs="Arial"/>
          <w:lang w:val="en-GB"/>
        </w:rPr>
        <w:t xml:space="preserve">If the Tenderer does not cancel the confidentiality of documents within the period specified by the Employer, the Employer shall regard this tender as one without confidential information. </w:t>
      </w:r>
    </w:p>
    <w:p w:rsidR="00574472" w:rsidRPr="005F22E9" w:rsidRDefault="00B141BB" w:rsidP="00B141BB">
      <w:pPr>
        <w:ind w:firstLine="709"/>
        <w:jc w:val="both"/>
        <w:rPr>
          <w:rFonts w:cs="Arial"/>
          <w:lang w:val="en-GB"/>
        </w:rPr>
      </w:pPr>
      <w:r w:rsidRPr="005F22E9">
        <w:rPr>
          <w:rFonts w:cs="Arial"/>
          <w:lang w:val="en-GB"/>
        </w:rPr>
        <w:t>Employer shall duly observe lawful interests of Tenderers, by protecting their technical and business secrets in terms of the law governing the protection of business secrets</w:t>
      </w:r>
      <w:r w:rsidR="00574472" w:rsidRPr="005F22E9">
        <w:rPr>
          <w:rFonts w:cs="Arial"/>
          <w:lang w:val="en-GB"/>
        </w:rPr>
        <w:t>.</w:t>
      </w:r>
    </w:p>
    <w:p w:rsidR="00574472" w:rsidRPr="005F22E9" w:rsidRDefault="00B141BB" w:rsidP="00574472">
      <w:pPr>
        <w:ind w:firstLine="709"/>
        <w:jc w:val="both"/>
        <w:rPr>
          <w:rFonts w:cs="Arial"/>
          <w:lang w:val="en-GB"/>
        </w:rPr>
      </w:pPr>
      <w:r w:rsidRPr="005F22E9">
        <w:rPr>
          <w:rFonts w:cs="Arial"/>
          <w:lang w:val="en-GB"/>
        </w:rPr>
        <w:t xml:space="preserve">Evidence on fulfilment of mandatory conditions, price and other information from the Tender relevant for applying elements of the criterion and for the ranking of </w:t>
      </w:r>
      <w:r w:rsidRPr="005F22E9">
        <w:rPr>
          <w:rFonts w:cs="Arial"/>
          <w:szCs w:val="24"/>
          <w:lang w:val="en-GB"/>
        </w:rPr>
        <w:t>tenders</w:t>
      </w:r>
      <w:r w:rsidRPr="005F22E9">
        <w:rPr>
          <w:rFonts w:cs="Arial"/>
          <w:lang w:val="en-GB"/>
        </w:rPr>
        <w:t xml:space="preserve"> shall not be deemed as confidential</w:t>
      </w:r>
      <w:r w:rsidR="00574472" w:rsidRPr="005F22E9">
        <w:rPr>
          <w:rFonts w:cs="Arial"/>
          <w:szCs w:val="24"/>
          <w:lang w:val="en-GB"/>
        </w:rPr>
        <w:t xml:space="preserve">. </w:t>
      </w:r>
    </w:p>
    <w:p w:rsidR="00574472" w:rsidRPr="005F22E9" w:rsidRDefault="00574472" w:rsidP="00574472">
      <w:pPr>
        <w:tabs>
          <w:tab w:val="center" w:pos="2268"/>
          <w:tab w:val="center" w:pos="7938"/>
        </w:tabs>
        <w:rPr>
          <w:rFonts w:cs="Arial"/>
          <w:szCs w:val="24"/>
          <w:lang w:val="en-GB"/>
        </w:rPr>
      </w:pPr>
    </w:p>
    <w:p w:rsidR="00574472" w:rsidRPr="005F22E9" w:rsidRDefault="00B141BB" w:rsidP="002F39A4">
      <w:pPr>
        <w:pStyle w:val="Heading2"/>
        <w:ind w:left="720" w:hanging="360"/>
        <w:rPr>
          <w:lang w:val="en-GB"/>
        </w:rPr>
      </w:pPr>
      <w:bookmarkStart w:id="912" w:name="_Toc371416341"/>
      <w:bookmarkStart w:id="913" w:name="_Toc432541109"/>
      <w:bookmarkStart w:id="914" w:name="_Toc442110097"/>
      <w:r w:rsidRPr="005F22E9">
        <w:rPr>
          <w:lang w:val="en-GB"/>
        </w:rPr>
        <w:t>TENDER COSTS</w:t>
      </w:r>
      <w:bookmarkEnd w:id="912"/>
      <w:bookmarkEnd w:id="913"/>
      <w:bookmarkEnd w:id="914"/>
    </w:p>
    <w:p w:rsidR="00574472" w:rsidRPr="005F22E9" w:rsidRDefault="00574472" w:rsidP="00574472">
      <w:pPr>
        <w:pStyle w:val="BodyText"/>
        <w:rPr>
          <w:rFonts w:cs="Arial"/>
          <w:lang w:val="en-GB"/>
        </w:rPr>
      </w:pPr>
    </w:p>
    <w:p w:rsidR="00574472" w:rsidRPr="005F22E9" w:rsidRDefault="00B141BB" w:rsidP="00574472">
      <w:pPr>
        <w:pStyle w:val="BodyText"/>
        <w:ind w:firstLine="709"/>
        <w:rPr>
          <w:rFonts w:cs="Arial"/>
          <w:szCs w:val="24"/>
          <w:lang w:val="en-GB"/>
        </w:rPr>
      </w:pPr>
      <w:r w:rsidRPr="005F22E9">
        <w:rPr>
          <w:rFonts w:cs="Arial"/>
          <w:szCs w:val="24"/>
          <w:lang w:val="en-GB"/>
        </w:rPr>
        <w:t>Costs for preparation and submission of tender are borne exclusively by the Tenderer and cannot be reimbursed by the Employer</w:t>
      </w:r>
      <w:r w:rsidR="00647193" w:rsidRPr="005F22E9">
        <w:rPr>
          <w:rFonts w:cs="Arial"/>
          <w:szCs w:val="24"/>
          <w:lang w:val="en-GB"/>
        </w:rPr>
        <w:t>.</w:t>
      </w:r>
    </w:p>
    <w:p w:rsidR="00FA28DD" w:rsidRPr="005F22E9" w:rsidRDefault="00B141BB" w:rsidP="00FA28DD">
      <w:pPr>
        <w:ind w:firstLine="709"/>
        <w:jc w:val="both"/>
        <w:rPr>
          <w:rFonts w:cs="Arial"/>
          <w:szCs w:val="24"/>
          <w:lang w:val="en-GB"/>
        </w:rPr>
      </w:pPr>
      <w:r w:rsidRPr="005F22E9">
        <w:rPr>
          <w:rFonts w:cs="Arial"/>
          <w:szCs w:val="24"/>
          <w:lang w:val="en-GB"/>
        </w:rPr>
        <w:t xml:space="preserve">Tenderer may include in its Tender the total amount and structure of costs for Tender preparation in such </w:t>
      </w:r>
      <w:r w:rsidR="0051565E" w:rsidRPr="005F22E9">
        <w:rPr>
          <w:rFonts w:cs="Arial"/>
          <w:szCs w:val="24"/>
          <w:lang w:val="en-GB"/>
        </w:rPr>
        <w:t>so as to be filled in, signed and certified by the seal of the Form of tender preparation costs (Form 6 of the Tender Documents</w:t>
      </w:r>
      <w:r w:rsidR="00EF30D0" w:rsidRPr="005F22E9">
        <w:rPr>
          <w:rFonts w:cs="Arial"/>
          <w:lang w:val="en-GB"/>
        </w:rPr>
        <w:t>)</w:t>
      </w:r>
      <w:r w:rsidR="00FA28DD" w:rsidRPr="005F22E9">
        <w:rPr>
          <w:rFonts w:cs="Arial"/>
          <w:szCs w:val="24"/>
          <w:lang w:val="en-GB"/>
        </w:rPr>
        <w:t>.</w:t>
      </w:r>
    </w:p>
    <w:p w:rsidR="00FA28DD" w:rsidRPr="005F22E9" w:rsidRDefault="0051565E" w:rsidP="00FA28DD">
      <w:pPr>
        <w:ind w:firstLine="709"/>
        <w:jc w:val="both"/>
        <w:rPr>
          <w:rFonts w:cs="Arial"/>
          <w:szCs w:val="24"/>
          <w:lang w:val="en-GB"/>
        </w:rPr>
      </w:pPr>
      <w:r w:rsidRPr="005F22E9">
        <w:rPr>
          <w:rFonts w:cs="Arial"/>
          <w:szCs w:val="24"/>
          <w:lang w:val="en-GB"/>
        </w:rPr>
        <w:t>If the procurement procedure has been ceased for reasons that are on the side of the Employer, the Employer shall reimburse to the Tenderer cost for making samples or models, if they are made in accordance with the technical specifications of the Employer and cost for obtaining security instruments, provided that the Tenderer asked for reimbursement of these costs in its tender</w:t>
      </w:r>
      <w:r w:rsidR="00FA28DD" w:rsidRPr="005F22E9">
        <w:rPr>
          <w:rFonts w:cs="Arial"/>
          <w:szCs w:val="24"/>
          <w:lang w:val="en-GB"/>
        </w:rPr>
        <w:t>.</w:t>
      </w:r>
    </w:p>
    <w:p w:rsidR="00D30177" w:rsidRPr="005F22E9" w:rsidRDefault="00D30177" w:rsidP="00D30177">
      <w:pPr>
        <w:rPr>
          <w:lang w:val="en-GB"/>
        </w:rPr>
      </w:pPr>
    </w:p>
    <w:p w:rsidR="00574472" w:rsidRPr="005F22E9" w:rsidRDefault="0051565E" w:rsidP="00DA1E07">
      <w:pPr>
        <w:pStyle w:val="Heading2"/>
        <w:rPr>
          <w:lang w:val="en-GB"/>
        </w:rPr>
      </w:pPr>
      <w:bookmarkStart w:id="915" w:name="_Toc442110098"/>
      <w:r w:rsidRPr="005F22E9">
        <w:rPr>
          <w:lang w:val="en-GB"/>
        </w:rPr>
        <w:t xml:space="preserve">PRICE </w:t>
      </w:r>
      <w:r w:rsidR="00AB65B1" w:rsidRPr="005F22E9">
        <w:rPr>
          <w:lang w:val="en-GB"/>
        </w:rPr>
        <w:t>STRUCTURE</w:t>
      </w:r>
      <w:r w:rsidRPr="005F22E9">
        <w:rPr>
          <w:lang w:val="en-GB"/>
        </w:rPr>
        <w:t xml:space="preserve"> FORM</w:t>
      </w:r>
      <w:bookmarkEnd w:id="915"/>
    </w:p>
    <w:p w:rsidR="00574472" w:rsidRPr="005F22E9" w:rsidRDefault="00574472" w:rsidP="00574472">
      <w:pPr>
        <w:jc w:val="both"/>
        <w:rPr>
          <w:rFonts w:cs="Arial"/>
          <w:lang w:val="en-GB"/>
        </w:rPr>
      </w:pPr>
    </w:p>
    <w:p w:rsidR="00574472" w:rsidRPr="005F22E9" w:rsidRDefault="0051565E" w:rsidP="00574472">
      <w:pPr>
        <w:ind w:firstLine="708"/>
        <w:jc w:val="both"/>
        <w:rPr>
          <w:rFonts w:cs="Arial"/>
          <w:lang w:val="en-GB"/>
        </w:rPr>
      </w:pPr>
      <w:r w:rsidRPr="005F22E9">
        <w:rPr>
          <w:rFonts w:cs="Arial"/>
          <w:lang w:val="en-GB"/>
        </w:rPr>
        <w:t xml:space="preserve">The Tender shall indicate the price </w:t>
      </w:r>
      <w:r w:rsidR="00AB65B1" w:rsidRPr="005F22E9">
        <w:rPr>
          <w:rFonts w:cs="Arial"/>
          <w:lang w:val="en-GB"/>
        </w:rPr>
        <w:t xml:space="preserve">structure </w:t>
      </w:r>
      <w:r w:rsidRPr="005F22E9">
        <w:rPr>
          <w:rFonts w:cs="Arial"/>
          <w:lang w:val="en-GB"/>
        </w:rPr>
        <w:t>by filling in, signing and stamping Form 4 of the Tender Documents</w:t>
      </w:r>
      <w:r w:rsidR="00574472" w:rsidRPr="005F22E9">
        <w:rPr>
          <w:rFonts w:cs="Arial"/>
          <w:lang w:val="en-GB"/>
        </w:rPr>
        <w:t>.</w:t>
      </w:r>
    </w:p>
    <w:p w:rsidR="00B259EF" w:rsidRPr="005F22E9" w:rsidRDefault="00B259EF" w:rsidP="00574472">
      <w:pPr>
        <w:jc w:val="both"/>
        <w:rPr>
          <w:rFonts w:cs="Arial"/>
          <w:lang w:val="en-GB"/>
        </w:rPr>
      </w:pPr>
    </w:p>
    <w:p w:rsidR="006C303D" w:rsidRPr="005F22E9" w:rsidRDefault="006C303D" w:rsidP="00574472">
      <w:pPr>
        <w:jc w:val="both"/>
        <w:rPr>
          <w:rFonts w:cs="Arial"/>
          <w:lang w:val="en-GB"/>
        </w:rPr>
      </w:pPr>
    </w:p>
    <w:p w:rsidR="006C303D" w:rsidRPr="005F22E9" w:rsidRDefault="006C303D" w:rsidP="00574472">
      <w:pPr>
        <w:jc w:val="both"/>
        <w:rPr>
          <w:rFonts w:cs="Arial"/>
          <w:lang w:val="en-GB"/>
        </w:rPr>
      </w:pPr>
    </w:p>
    <w:p w:rsidR="006C303D" w:rsidRPr="005F22E9" w:rsidRDefault="006C303D" w:rsidP="00574472">
      <w:pPr>
        <w:jc w:val="both"/>
        <w:rPr>
          <w:rFonts w:cs="Arial"/>
          <w:lang w:val="en-GB"/>
        </w:rPr>
      </w:pPr>
    </w:p>
    <w:p w:rsidR="00574472" w:rsidRPr="005F22E9" w:rsidRDefault="00AB65B1" w:rsidP="00DA1E07">
      <w:pPr>
        <w:pStyle w:val="Heading2"/>
        <w:rPr>
          <w:lang w:val="en-GB"/>
        </w:rPr>
      </w:pPr>
      <w:bookmarkStart w:id="916" w:name="_Toc442110099"/>
      <w:r w:rsidRPr="005F22E9">
        <w:rPr>
          <w:lang w:val="en-GB"/>
        </w:rPr>
        <w:t xml:space="preserve">MODEL </w:t>
      </w:r>
      <w:r w:rsidR="0051565E" w:rsidRPr="005F22E9">
        <w:rPr>
          <w:lang w:val="en-GB"/>
        </w:rPr>
        <w:t>CONTRACT</w:t>
      </w:r>
      <w:bookmarkEnd w:id="916"/>
    </w:p>
    <w:p w:rsidR="00574472" w:rsidRPr="005F22E9" w:rsidRDefault="00574472" w:rsidP="00574472">
      <w:pPr>
        <w:jc w:val="both"/>
        <w:rPr>
          <w:rFonts w:cs="Arial"/>
          <w:lang w:val="en-GB"/>
        </w:rPr>
      </w:pPr>
    </w:p>
    <w:p w:rsidR="0051565E" w:rsidRPr="005F22E9" w:rsidRDefault="0051565E" w:rsidP="0051565E">
      <w:pPr>
        <w:tabs>
          <w:tab w:val="left" w:pos="709"/>
          <w:tab w:val="center" w:pos="7938"/>
        </w:tabs>
        <w:jc w:val="both"/>
        <w:rPr>
          <w:rFonts w:cs="Arial"/>
          <w:szCs w:val="24"/>
          <w:lang w:val="en-GB"/>
        </w:rPr>
      </w:pPr>
      <w:r w:rsidRPr="005F22E9">
        <w:rPr>
          <w:rFonts w:cs="Arial"/>
          <w:szCs w:val="24"/>
          <w:lang w:val="en-GB"/>
        </w:rPr>
        <w:t xml:space="preserve">In accordance with provided </w:t>
      </w:r>
      <w:r w:rsidR="00AB65B1" w:rsidRPr="005F22E9">
        <w:rPr>
          <w:rFonts w:cs="Arial"/>
          <w:szCs w:val="24"/>
          <w:lang w:val="en-GB"/>
        </w:rPr>
        <w:t xml:space="preserve">Model </w:t>
      </w:r>
      <w:r w:rsidRPr="005F22E9">
        <w:rPr>
          <w:rFonts w:cs="Arial"/>
          <w:szCs w:val="24"/>
          <w:lang w:val="en-GB"/>
        </w:rPr>
        <w:t>Contract (Section 7 of the Tender Documents) and elements of the most favourable Tender, Public Procurement Contract shall be signed.</w:t>
      </w:r>
    </w:p>
    <w:p w:rsidR="00FA28DD" w:rsidRPr="005F22E9" w:rsidRDefault="0051565E" w:rsidP="0051565E">
      <w:pPr>
        <w:ind w:firstLine="709"/>
        <w:jc w:val="both"/>
        <w:rPr>
          <w:rFonts w:cs="Arial"/>
          <w:szCs w:val="24"/>
          <w:lang w:val="en-GB"/>
        </w:rPr>
      </w:pPr>
      <w:r w:rsidRPr="005F22E9">
        <w:rPr>
          <w:rFonts w:cs="Arial"/>
          <w:szCs w:val="24"/>
          <w:lang w:val="en-GB"/>
        </w:rPr>
        <w:tab/>
        <w:t xml:space="preserve">Tenderer is obliged to fill in, sign and stamp the given </w:t>
      </w:r>
      <w:r w:rsidR="00AB65B1" w:rsidRPr="005F22E9">
        <w:rPr>
          <w:rFonts w:cs="Arial"/>
          <w:szCs w:val="24"/>
          <w:lang w:val="en-GB"/>
        </w:rPr>
        <w:t xml:space="preserve">Model </w:t>
      </w:r>
      <w:r w:rsidRPr="005F22E9">
        <w:rPr>
          <w:rFonts w:cs="Arial"/>
          <w:szCs w:val="24"/>
          <w:lang w:val="en-GB"/>
        </w:rPr>
        <w:t>Contract</w:t>
      </w:r>
      <w:r w:rsidR="00AB65B1" w:rsidRPr="005F22E9">
        <w:rPr>
          <w:rFonts w:cs="Arial"/>
          <w:szCs w:val="24"/>
          <w:lang w:val="en-GB"/>
        </w:rPr>
        <w:t xml:space="preserve"> </w:t>
      </w:r>
      <w:r w:rsidRPr="005F22E9">
        <w:rPr>
          <w:rFonts w:cs="Arial"/>
          <w:szCs w:val="24"/>
          <w:lang w:val="en-GB"/>
        </w:rPr>
        <w:t xml:space="preserve"> and submit it with the Tender</w:t>
      </w:r>
      <w:r w:rsidR="00FA28DD" w:rsidRPr="005F22E9">
        <w:rPr>
          <w:rFonts w:cs="Arial"/>
          <w:szCs w:val="24"/>
          <w:lang w:val="en-GB"/>
        </w:rPr>
        <w:t xml:space="preserve">, </w:t>
      </w:r>
      <w:r w:rsidRPr="005F22E9">
        <w:rPr>
          <w:rFonts w:cs="Arial"/>
          <w:szCs w:val="24"/>
          <w:lang w:val="en-GB"/>
        </w:rPr>
        <w:t>otherwise Tender shall be rejected as unacceptable.</w:t>
      </w:r>
    </w:p>
    <w:p w:rsidR="00F45D79" w:rsidRPr="005F22E9" w:rsidRDefault="00F45D79" w:rsidP="00730405">
      <w:pPr>
        <w:jc w:val="both"/>
        <w:rPr>
          <w:rFonts w:cs="Arial"/>
          <w:szCs w:val="24"/>
          <w:lang w:val="en-GB"/>
        </w:rPr>
      </w:pPr>
      <w:r w:rsidRPr="005F22E9">
        <w:rPr>
          <w:rFonts w:cs="Arial"/>
          <w:szCs w:val="24"/>
          <w:lang w:val="en-GB"/>
        </w:rPr>
        <w:tab/>
      </w:r>
    </w:p>
    <w:p w:rsidR="007B14BE" w:rsidRPr="005F22E9" w:rsidRDefault="0051565E" w:rsidP="0051565E">
      <w:pPr>
        <w:pStyle w:val="Heading2"/>
        <w:rPr>
          <w:lang w:val="en-GB"/>
        </w:rPr>
      </w:pPr>
      <w:bookmarkStart w:id="917" w:name="_Toc442110100"/>
      <w:r w:rsidRPr="005F22E9">
        <w:rPr>
          <w:lang w:val="en-GB"/>
        </w:rPr>
        <w:t>AMENDMENTS DURING CONTRACT DURATION</w:t>
      </w:r>
      <w:bookmarkEnd w:id="917"/>
      <w:r w:rsidRPr="005F22E9">
        <w:rPr>
          <w:lang w:val="en-GB"/>
        </w:rPr>
        <w:t xml:space="preserve"> </w:t>
      </w:r>
    </w:p>
    <w:p w:rsidR="000D7B65" w:rsidRPr="005F22E9" w:rsidRDefault="000D7B65" w:rsidP="000D7B65">
      <w:pPr>
        <w:jc w:val="both"/>
        <w:rPr>
          <w:rFonts w:cs="Arial"/>
          <w:szCs w:val="24"/>
          <w:lang w:val="en-GB" w:eastAsia="sr-Latn-CS"/>
        </w:rPr>
      </w:pPr>
    </w:p>
    <w:p w:rsidR="00852C22" w:rsidRPr="005F22E9" w:rsidRDefault="0051565E" w:rsidP="00852C22">
      <w:pPr>
        <w:ind w:firstLine="709"/>
        <w:jc w:val="both"/>
        <w:rPr>
          <w:rFonts w:cs="Arial"/>
          <w:szCs w:val="24"/>
          <w:lang w:val="en-GB" w:eastAsia="sr-Latn-CS"/>
        </w:rPr>
      </w:pPr>
      <w:r w:rsidRPr="005F22E9">
        <w:rPr>
          <w:rFonts w:cs="Arial"/>
          <w:color w:val="000000"/>
          <w:spacing w:val="2"/>
          <w:lang w:val="en-GB"/>
        </w:rPr>
        <w:lastRenderedPageBreak/>
        <w:t>The Employer may after the signing of the public procurement contract without the public procurement procedure increase the procurement subject scope to the limits prescribed by Article 115, paragraph 1 of the Public Procurement Law</w:t>
      </w:r>
      <w:r w:rsidR="00852C22" w:rsidRPr="005F22E9">
        <w:rPr>
          <w:rFonts w:cs="Arial"/>
          <w:szCs w:val="24"/>
          <w:lang w:val="en-GB" w:eastAsia="sr-Latn-CS"/>
        </w:rPr>
        <w:t>.</w:t>
      </w:r>
    </w:p>
    <w:p w:rsidR="00144917" w:rsidRPr="005F22E9" w:rsidRDefault="0051565E" w:rsidP="000D7B65">
      <w:pPr>
        <w:ind w:firstLine="709"/>
        <w:jc w:val="both"/>
        <w:rPr>
          <w:rFonts w:cs="Arial"/>
          <w:szCs w:val="24"/>
          <w:lang w:val="en-GB" w:eastAsia="sr-Latn-CS"/>
        </w:rPr>
      </w:pPr>
      <w:r w:rsidRPr="005F22E9">
        <w:rPr>
          <w:rFonts w:cs="Arial"/>
          <w:color w:val="000000"/>
          <w:spacing w:val="2"/>
          <w:lang w:val="en-GB"/>
        </w:rPr>
        <w:t>In all the above cases, the Employer shall make Decision amending the contract containing the information in accordance with Annex 3L of the Law and publish the latter within three days of the adoption at the Public Procurements Website and submit a report to the Public Procurement Office and the State Audit Institution</w:t>
      </w:r>
      <w:r w:rsidR="00144917" w:rsidRPr="005F22E9">
        <w:rPr>
          <w:rFonts w:cs="Arial"/>
          <w:szCs w:val="24"/>
          <w:lang w:val="en-GB" w:eastAsia="sr-Latn-CS"/>
        </w:rPr>
        <w:t>.</w:t>
      </w:r>
    </w:p>
    <w:p w:rsidR="006B1AA9" w:rsidRPr="005F22E9" w:rsidRDefault="006B1AA9" w:rsidP="000D7B65">
      <w:pPr>
        <w:ind w:firstLine="709"/>
        <w:jc w:val="both"/>
        <w:rPr>
          <w:rFonts w:cs="Arial"/>
          <w:szCs w:val="24"/>
          <w:lang w:val="en-GB" w:eastAsia="sr-Latn-CS"/>
        </w:rPr>
      </w:pPr>
    </w:p>
    <w:p w:rsidR="00912F5C" w:rsidRPr="005F22E9" w:rsidRDefault="00912F5C" w:rsidP="00912F5C">
      <w:pPr>
        <w:pStyle w:val="Heading2"/>
        <w:tabs>
          <w:tab w:val="left" w:pos="1080"/>
        </w:tabs>
        <w:ind w:left="720" w:hanging="360"/>
        <w:rPr>
          <w:lang w:val="en-GB"/>
        </w:rPr>
      </w:pPr>
      <w:bookmarkStart w:id="918" w:name="_Toc442110101"/>
      <w:bookmarkStart w:id="919" w:name="_Toc371416344"/>
      <w:bookmarkStart w:id="920" w:name="_Toc432541112"/>
      <w:r w:rsidRPr="005F22E9">
        <w:rPr>
          <w:lang w:val="en-GB"/>
        </w:rPr>
        <w:t>REASONS FOR REJECTION OF THE TENDER AND PROCEDURE CANCELLATION</w:t>
      </w:r>
      <w:bookmarkEnd w:id="918"/>
      <w:r w:rsidRPr="005F22E9">
        <w:rPr>
          <w:lang w:val="en-GB"/>
        </w:rPr>
        <w:t xml:space="preserve"> </w:t>
      </w:r>
      <w:bookmarkEnd w:id="919"/>
      <w:bookmarkEnd w:id="920"/>
    </w:p>
    <w:p w:rsidR="00117C4F" w:rsidRPr="005F22E9" w:rsidRDefault="00117C4F" w:rsidP="00117C4F">
      <w:pPr>
        <w:jc w:val="both"/>
        <w:rPr>
          <w:rFonts w:cs="Arial"/>
          <w:lang w:val="en-GB"/>
        </w:rPr>
      </w:pPr>
    </w:p>
    <w:p w:rsidR="00912F5C" w:rsidRPr="005F22E9" w:rsidRDefault="00912F5C" w:rsidP="00912F5C">
      <w:pPr>
        <w:tabs>
          <w:tab w:val="left" w:pos="709"/>
        </w:tabs>
        <w:jc w:val="both"/>
        <w:rPr>
          <w:rFonts w:cs="Arial"/>
          <w:lang w:val="en-GB"/>
        </w:rPr>
      </w:pPr>
      <w:r w:rsidRPr="005F22E9">
        <w:rPr>
          <w:rFonts w:cs="Arial"/>
          <w:lang w:val="en-GB"/>
        </w:rPr>
        <w:t>In public procurement procedure the Employer shall reject the unacceptable Tender in accordance with Article 107 of the Law.</w:t>
      </w:r>
    </w:p>
    <w:p w:rsidR="00912F5C" w:rsidRPr="005F22E9" w:rsidRDefault="00912F5C" w:rsidP="00912F5C">
      <w:pPr>
        <w:tabs>
          <w:tab w:val="left" w:pos="709"/>
          <w:tab w:val="left" w:pos="851"/>
        </w:tabs>
        <w:jc w:val="both"/>
        <w:rPr>
          <w:rFonts w:cs="Arial"/>
          <w:lang w:val="en-GB"/>
        </w:rPr>
      </w:pPr>
      <w:r w:rsidRPr="005F22E9">
        <w:rPr>
          <w:rFonts w:cs="Arial"/>
          <w:lang w:val="en-GB"/>
        </w:rPr>
        <w:tab/>
        <w:t>The Employer shall adopt the decision on cancellation of the public procurement procedure in accordance with Article 109 of the Law.</w:t>
      </w:r>
    </w:p>
    <w:p w:rsidR="00117C4F" w:rsidRPr="005F22E9" w:rsidRDefault="00912F5C" w:rsidP="00912F5C">
      <w:pPr>
        <w:ind w:firstLine="709"/>
        <w:jc w:val="both"/>
        <w:rPr>
          <w:rFonts w:cs="Arial"/>
          <w:szCs w:val="24"/>
          <w:lang w:val="en-GB"/>
        </w:rPr>
      </w:pPr>
      <w:r w:rsidRPr="005F22E9">
        <w:rPr>
          <w:rFonts w:cs="Arial"/>
          <w:lang w:val="en-GB"/>
        </w:rPr>
        <w:tab/>
        <w:t>In the event of cancellation of the public procurement procedure, the Employer shall not be liable, in any respect, for real damage, lost profit, or any other damage that the Tenderer may suffer although the Employer has been warned of the possibility of damage occurrence</w:t>
      </w:r>
      <w:r w:rsidR="00117C4F" w:rsidRPr="005F22E9">
        <w:rPr>
          <w:rFonts w:cs="Arial"/>
          <w:szCs w:val="24"/>
          <w:lang w:val="en-GB"/>
        </w:rPr>
        <w:t>.</w:t>
      </w:r>
    </w:p>
    <w:p w:rsidR="00B36326" w:rsidRPr="005F22E9" w:rsidRDefault="00B36326" w:rsidP="00D94EA0">
      <w:pPr>
        <w:ind w:firstLine="709"/>
        <w:jc w:val="both"/>
        <w:rPr>
          <w:rFonts w:cs="Arial"/>
          <w:szCs w:val="24"/>
          <w:lang w:val="en-GB"/>
        </w:rPr>
      </w:pPr>
    </w:p>
    <w:p w:rsidR="00574472" w:rsidRPr="005F22E9" w:rsidRDefault="00912F5C" w:rsidP="00DA1E07">
      <w:pPr>
        <w:pStyle w:val="Heading2"/>
        <w:rPr>
          <w:lang w:val="en-GB"/>
        </w:rPr>
      </w:pPr>
      <w:bookmarkStart w:id="921" w:name="_Toc442110102"/>
      <w:bookmarkStart w:id="922" w:name="_GoBack"/>
      <w:bookmarkEnd w:id="922"/>
      <w:r w:rsidRPr="005F22E9">
        <w:rPr>
          <w:lang w:val="en-GB"/>
        </w:rPr>
        <w:t>DATA ON THE TENDER CONTENT</w:t>
      </w:r>
      <w:bookmarkEnd w:id="921"/>
      <w:r w:rsidRPr="005F22E9">
        <w:rPr>
          <w:lang w:val="en-GB"/>
        </w:rPr>
        <w:t xml:space="preserve"> </w:t>
      </w:r>
    </w:p>
    <w:p w:rsidR="00574472" w:rsidRPr="005F22E9" w:rsidRDefault="00574472" w:rsidP="00574472">
      <w:pPr>
        <w:rPr>
          <w:rFonts w:cs="Arial"/>
          <w:color w:val="FF0000"/>
          <w:szCs w:val="24"/>
          <w:lang w:val="en-GB"/>
        </w:rPr>
      </w:pPr>
    </w:p>
    <w:p w:rsidR="006B3210" w:rsidRPr="005F22E9" w:rsidRDefault="00912F5C" w:rsidP="006B3210">
      <w:pPr>
        <w:ind w:firstLine="720"/>
        <w:jc w:val="both"/>
        <w:rPr>
          <w:rFonts w:cs="Arial"/>
          <w:lang w:val="en-GB"/>
        </w:rPr>
      </w:pPr>
      <w:r w:rsidRPr="005F22E9">
        <w:rPr>
          <w:rFonts w:cs="Arial"/>
          <w:lang w:val="en-GB" w:eastAsia="en-US" w:bidi="en-US"/>
        </w:rPr>
        <w:t>Content of the Tender, apart from Tender Form, includes all other evidence on fulfilment of conditions from Article 75 and 76 of the Public Procurement Law, stipulated in Article 77 of the Law, that are listed in the Tender Documents, as well as all required annexes and statements in the manner provided in the following paragraph of this item</w:t>
      </w:r>
      <w:r w:rsidR="006B3210" w:rsidRPr="005F22E9">
        <w:rPr>
          <w:rFonts w:cs="Arial"/>
          <w:lang w:val="en-GB"/>
        </w:rPr>
        <w:t>:</w:t>
      </w:r>
    </w:p>
    <w:p w:rsidR="006B3210" w:rsidRPr="005F22E9" w:rsidRDefault="006B3210" w:rsidP="006B3210">
      <w:pPr>
        <w:tabs>
          <w:tab w:val="left" w:pos="993"/>
        </w:tabs>
        <w:jc w:val="both"/>
        <w:rPr>
          <w:rFonts w:cs="Arial"/>
          <w:color w:val="FF0000"/>
          <w:szCs w:val="24"/>
          <w:lang w:val="en-GB"/>
        </w:rPr>
      </w:pPr>
    </w:p>
    <w:p w:rsidR="00912F5C" w:rsidRPr="005F22E9" w:rsidRDefault="00912F5C" w:rsidP="00912F5C">
      <w:pPr>
        <w:numPr>
          <w:ilvl w:val="0"/>
          <w:numId w:val="8"/>
        </w:numPr>
        <w:suppressAutoHyphens w:val="0"/>
        <w:jc w:val="both"/>
        <w:rPr>
          <w:rFonts w:cs="Arial"/>
          <w:szCs w:val="24"/>
          <w:lang w:val="en-GB"/>
        </w:rPr>
      </w:pPr>
      <w:r w:rsidRPr="005F22E9">
        <w:rPr>
          <w:rFonts w:cs="Arial"/>
          <w:szCs w:val="24"/>
          <w:lang w:val="en-GB"/>
        </w:rPr>
        <w:t xml:space="preserve">Filled in, signed and stamped form of “Statement on Independent Tender” </w:t>
      </w:r>
    </w:p>
    <w:p w:rsidR="00574472" w:rsidRPr="005F22E9" w:rsidRDefault="00912F5C" w:rsidP="00912F5C">
      <w:pPr>
        <w:numPr>
          <w:ilvl w:val="0"/>
          <w:numId w:val="8"/>
        </w:numPr>
        <w:suppressAutoHyphens w:val="0"/>
        <w:jc w:val="both"/>
        <w:rPr>
          <w:rFonts w:cs="Arial"/>
          <w:szCs w:val="24"/>
          <w:lang w:val="en-GB"/>
        </w:rPr>
      </w:pPr>
      <w:r w:rsidRPr="005F22E9">
        <w:rPr>
          <w:rFonts w:cs="Arial"/>
          <w:szCs w:val="24"/>
          <w:lang w:val="en-GB"/>
        </w:rPr>
        <w:t>Filled in, signed and stamped form of “Tender Form</w:t>
      </w:r>
      <w:r w:rsidR="00574472" w:rsidRPr="005F22E9">
        <w:rPr>
          <w:rFonts w:cs="Arial"/>
          <w:szCs w:val="24"/>
          <w:lang w:val="en-GB"/>
        </w:rPr>
        <w:t>“</w:t>
      </w:r>
      <w:r w:rsidR="00A73C54" w:rsidRPr="005F22E9">
        <w:rPr>
          <w:rFonts w:cs="Arial"/>
          <w:szCs w:val="24"/>
          <w:lang w:val="en-GB"/>
        </w:rPr>
        <w:t xml:space="preserve"> </w:t>
      </w:r>
    </w:p>
    <w:p w:rsidR="006B3210" w:rsidRPr="005F22E9" w:rsidRDefault="00912F5C" w:rsidP="002F39A4">
      <w:pPr>
        <w:numPr>
          <w:ilvl w:val="0"/>
          <w:numId w:val="8"/>
        </w:numPr>
        <w:suppressAutoHyphens w:val="0"/>
        <w:jc w:val="both"/>
        <w:rPr>
          <w:rFonts w:cs="Arial"/>
          <w:szCs w:val="24"/>
          <w:lang w:val="en-GB"/>
        </w:rPr>
      </w:pPr>
      <w:r w:rsidRPr="005F22E9">
        <w:rPr>
          <w:rFonts w:cs="Arial"/>
          <w:szCs w:val="24"/>
          <w:lang w:val="en-GB"/>
        </w:rPr>
        <w:t>Filled in, signed and stamped form of statement in accordance with Article 75 of paragraph 2 of the Law</w:t>
      </w:r>
    </w:p>
    <w:p w:rsidR="006B3210" w:rsidRPr="005F22E9" w:rsidRDefault="00912F5C" w:rsidP="000C547B">
      <w:pPr>
        <w:numPr>
          <w:ilvl w:val="0"/>
          <w:numId w:val="8"/>
        </w:numPr>
        <w:suppressAutoHyphens w:val="0"/>
        <w:jc w:val="both"/>
        <w:rPr>
          <w:rFonts w:cs="Arial"/>
          <w:szCs w:val="24"/>
          <w:lang w:val="en-GB"/>
        </w:rPr>
      </w:pPr>
      <w:r w:rsidRPr="005F22E9">
        <w:rPr>
          <w:rFonts w:cs="Arial"/>
          <w:szCs w:val="24"/>
          <w:lang w:val="en-GB"/>
        </w:rPr>
        <w:t xml:space="preserve">Filled in, signed and stamped form “Price </w:t>
      </w:r>
      <w:r w:rsidR="00AB65B1" w:rsidRPr="005F22E9">
        <w:rPr>
          <w:rFonts w:cs="Arial"/>
          <w:szCs w:val="24"/>
          <w:lang w:val="en-GB"/>
        </w:rPr>
        <w:t>Structure</w:t>
      </w:r>
      <w:r w:rsidR="006B3210" w:rsidRPr="005F22E9">
        <w:rPr>
          <w:rFonts w:cs="Arial"/>
          <w:szCs w:val="24"/>
          <w:lang w:val="en-GB"/>
        </w:rPr>
        <w:t xml:space="preserve">“ </w:t>
      </w:r>
    </w:p>
    <w:p w:rsidR="007014DA" w:rsidRPr="005F22E9" w:rsidRDefault="00912F5C" w:rsidP="000C547B">
      <w:pPr>
        <w:numPr>
          <w:ilvl w:val="0"/>
          <w:numId w:val="8"/>
        </w:numPr>
        <w:suppressAutoHyphens w:val="0"/>
        <w:jc w:val="both"/>
        <w:rPr>
          <w:rFonts w:cs="Arial"/>
          <w:szCs w:val="24"/>
          <w:lang w:val="en-GB"/>
        </w:rPr>
      </w:pPr>
      <w:r w:rsidRPr="005F22E9">
        <w:rPr>
          <w:rFonts w:cs="Arial"/>
          <w:szCs w:val="24"/>
          <w:lang w:val="en-GB"/>
        </w:rPr>
        <w:t xml:space="preserve">Filled in, signed and stamped form of “Form of Costs for Tender Preparation </w:t>
      </w:r>
      <w:r w:rsidR="007014DA" w:rsidRPr="005F22E9">
        <w:rPr>
          <w:rFonts w:cs="Arial"/>
          <w:szCs w:val="24"/>
          <w:lang w:val="en-GB"/>
        </w:rPr>
        <w:t>“</w:t>
      </w:r>
      <w:r w:rsidR="00962838" w:rsidRPr="005F22E9">
        <w:rPr>
          <w:rFonts w:cs="Arial"/>
          <w:szCs w:val="24"/>
          <w:lang w:val="en-GB"/>
        </w:rPr>
        <w:t xml:space="preserve">, </w:t>
      </w:r>
      <w:r w:rsidRPr="005F22E9">
        <w:rPr>
          <w:rFonts w:cs="Arial"/>
          <w:szCs w:val="24"/>
          <w:lang w:val="en-GB"/>
        </w:rPr>
        <w:t>if applicable</w:t>
      </w:r>
      <w:r w:rsidR="00A73C54" w:rsidRPr="005F22E9">
        <w:rPr>
          <w:rFonts w:cs="Arial"/>
          <w:szCs w:val="24"/>
          <w:lang w:val="en-GB"/>
        </w:rPr>
        <w:t xml:space="preserve"> </w:t>
      </w:r>
    </w:p>
    <w:p w:rsidR="00D547ED" w:rsidRPr="005F22E9" w:rsidRDefault="00912F5C" w:rsidP="00730405">
      <w:pPr>
        <w:numPr>
          <w:ilvl w:val="0"/>
          <w:numId w:val="8"/>
        </w:numPr>
        <w:suppressAutoHyphens w:val="0"/>
        <w:jc w:val="both"/>
        <w:rPr>
          <w:rFonts w:cs="Arial"/>
          <w:szCs w:val="24"/>
          <w:lang w:val="en-GB"/>
        </w:rPr>
      </w:pPr>
      <w:r w:rsidRPr="005F22E9">
        <w:rPr>
          <w:rFonts w:cs="Arial"/>
          <w:szCs w:val="24"/>
          <w:lang w:val="en-GB"/>
        </w:rPr>
        <w:t>Filled in, signed and stamped form of “Statement on fulfilment of conditions from art.</w:t>
      </w:r>
      <w:r w:rsidR="009C51AF" w:rsidRPr="005F22E9">
        <w:rPr>
          <w:rFonts w:cs="Arial"/>
          <w:szCs w:val="24"/>
          <w:lang w:val="en-GB"/>
        </w:rPr>
        <w:t xml:space="preserve"> 75</w:t>
      </w:r>
      <w:r w:rsidRPr="005F22E9">
        <w:rPr>
          <w:rFonts w:cs="Arial"/>
          <w:szCs w:val="24"/>
          <w:lang w:val="en-GB"/>
        </w:rPr>
        <w:t xml:space="preserve"> of the Publec Procurement Law</w:t>
      </w:r>
      <w:r w:rsidR="009C51AF" w:rsidRPr="005F22E9">
        <w:rPr>
          <w:rFonts w:cs="Arial"/>
          <w:szCs w:val="24"/>
          <w:lang w:val="en-GB"/>
        </w:rPr>
        <w:t>“</w:t>
      </w:r>
    </w:p>
    <w:p w:rsidR="006E06DD" w:rsidRPr="005F22E9" w:rsidRDefault="00912F5C" w:rsidP="006E06DD">
      <w:pPr>
        <w:numPr>
          <w:ilvl w:val="0"/>
          <w:numId w:val="8"/>
        </w:numPr>
        <w:suppressAutoHyphens w:val="0"/>
        <w:jc w:val="both"/>
        <w:rPr>
          <w:rFonts w:cs="Arial"/>
          <w:szCs w:val="24"/>
          <w:lang w:val="en-GB"/>
        </w:rPr>
      </w:pPr>
      <w:r w:rsidRPr="005F22E9">
        <w:rPr>
          <w:rFonts w:cs="Arial"/>
          <w:szCs w:val="24"/>
          <w:lang w:val="en-GB"/>
        </w:rPr>
        <w:t>Filled in, signed and stamped form of “Tenderers Reference List</w:t>
      </w:r>
      <w:r w:rsidR="006E06DD" w:rsidRPr="005F22E9">
        <w:rPr>
          <w:rFonts w:cs="Arial"/>
          <w:szCs w:val="24"/>
          <w:lang w:val="en-GB"/>
        </w:rPr>
        <w:t>“</w:t>
      </w:r>
    </w:p>
    <w:p w:rsidR="006E06DD" w:rsidRPr="005F22E9" w:rsidRDefault="00912F5C" w:rsidP="006E06DD">
      <w:pPr>
        <w:numPr>
          <w:ilvl w:val="0"/>
          <w:numId w:val="8"/>
        </w:numPr>
        <w:suppressAutoHyphens w:val="0"/>
        <w:jc w:val="both"/>
        <w:rPr>
          <w:rFonts w:cs="Arial"/>
          <w:szCs w:val="24"/>
          <w:lang w:val="en-GB"/>
        </w:rPr>
      </w:pPr>
      <w:r w:rsidRPr="005F22E9">
        <w:rPr>
          <w:rFonts w:cs="Arial"/>
          <w:szCs w:val="24"/>
          <w:lang w:val="en-GB"/>
        </w:rPr>
        <w:t>Filled in, signed and stamped form of “Certificate”</w:t>
      </w:r>
      <w:r w:rsidR="006E06DD" w:rsidRPr="005F22E9">
        <w:rPr>
          <w:rFonts w:cs="Arial"/>
          <w:szCs w:val="24"/>
          <w:lang w:val="en-GB"/>
        </w:rPr>
        <w:t xml:space="preserve">, </w:t>
      </w:r>
      <w:r w:rsidRPr="005F22E9">
        <w:rPr>
          <w:rFonts w:cs="Arial"/>
          <w:szCs w:val="24"/>
          <w:lang w:val="en-GB"/>
        </w:rPr>
        <w:t xml:space="preserve">issued by the prior Employers </w:t>
      </w:r>
    </w:p>
    <w:p w:rsidR="00BE69C5" w:rsidRPr="005F22E9" w:rsidRDefault="00BE69C5" w:rsidP="00BE69C5">
      <w:pPr>
        <w:numPr>
          <w:ilvl w:val="0"/>
          <w:numId w:val="8"/>
        </w:numPr>
        <w:suppressAutoHyphens w:val="0"/>
        <w:jc w:val="both"/>
        <w:rPr>
          <w:rFonts w:cs="Arial"/>
          <w:szCs w:val="24"/>
          <w:lang w:val="en-GB"/>
        </w:rPr>
      </w:pPr>
      <w:r w:rsidRPr="005F22E9">
        <w:rPr>
          <w:rFonts w:cs="Arial"/>
          <w:szCs w:val="24"/>
          <w:lang w:val="en-GB"/>
        </w:rPr>
        <w:t>Filled in, signed and stamped form of “Service Execution Time Schedule“</w:t>
      </w:r>
    </w:p>
    <w:p w:rsidR="00925F92" w:rsidRPr="005F22E9" w:rsidRDefault="00912F5C" w:rsidP="00925F92">
      <w:pPr>
        <w:numPr>
          <w:ilvl w:val="0"/>
          <w:numId w:val="8"/>
        </w:numPr>
        <w:suppressAutoHyphens w:val="0"/>
        <w:jc w:val="both"/>
        <w:rPr>
          <w:rFonts w:cs="Arial"/>
          <w:szCs w:val="24"/>
          <w:lang w:val="en-GB"/>
        </w:rPr>
      </w:pPr>
      <w:r w:rsidRPr="005F22E9">
        <w:rPr>
          <w:rFonts w:cs="Arial"/>
          <w:szCs w:val="24"/>
          <w:lang w:val="en-GB"/>
        </w:rPr>
        <w:t>Filled in, signed and stamped form of “List of Engaged Persons to be Responsible for Contract Implementation</w:t>
      </w:r>
      <w:r w:rsidR="00925F92" w:rsidRPr="005F22E9">
        <w:rPr>
          <w:rFonts w:cs="Arial"/>
          <w:szCs w:val="24"/>
          <w:lang w:val="en-GB"/>
        </w:rPr>
        <w:t>“</w:t>
      </w:r>
    </w:p>
    <w:p w:rsidR="000A2227" w:rsidRPr="005F22E9" w:rsidRDefault="00912F5C" w:rsidP="00D547ED">
      <w:pPr>
        <w:numPr>
          <w:ilvl w:val="0"/>
          <w:numId w:val="8"/>
        </w:numPr>
        <w:suppressAutoHyphens w:val="0"/>
        <w:jc w:val="both"/>
        <w:rPr>
          <w:rFonts w:cs="Arial"/>
          <w:szCs w:val="24"/>
          <w:lang w:val="en-GB"/>
        </w:rPr>
      </w:pPr>
      <w:r w:rsidRPr="005F22E9">
        <w:rPr>
          <w:rFonts w:cs="Arial"/>
          <w:szCs w:val="24"/>
          <w:lang w:val="en-GB"/>
        </w:rPr>
        <w:t>Signed and stamped “</w:t>
      </w:r>
      <w:r w:rsidR="00AB65B1" w:rsidRPr="005F22E9">
        <w:rPr>
          <w:rFonts w:cs="Arial"/>
          <w:szCs w:val="24"/>
          <w:lang w:val="en-GB"/>
        </w:rPr>
        <w:t>Model</w:t>
      </w:r>
      <w:r w:rsidRPr="005F22E9">
        <w:rPr>
          <w:rFonts w:cs="Arial"/>
          <w:szCs w:val="24"/>
          <w:lang w:val="en-GB"/>
        </w:rPr>
        <w:t xml:space="preserve"> Contract</w:t>
      </w:r>
      <w:r w:rsidR="000A2227" w:rsidRPr="005F22E9">
        <w:rPr>
          <w:rFonts w:cs="Arial"/>
          <w:szCs w:val="24"/>
          <w:lang w:val="en-GB"/>
        </w:rPr>
        <w:t xml:space="preserve">“ </w:t>
      </w:r>
    </w:p>
    <w:p w:rsidR="007014DA" w:rsidRPr="005F22E9" w:rsidRDefault="008D4158" w:rsidP="000C547B">
      <w:pPr>
        <w:numPr>
          <w:ilvl w:val="0"/>
          <w:numId w:val="8"/>
        </w:numPr>
        <w:suppressAutoHyphens w:val="0"/>
        <w:jc w:val="both"/>
        <w:rPr>
          <w:rFonts w:cs="Arial"/>
          <w:szCs w:val="24"/>
          <w:lang w:val="en-GB"/>
        </w:rPr>
      </w:pPr>
      <w:r w:rsidRPr="005F22E9">
        <w:rPr>
          <w:rFonts w:cs="Arial"/>
          <w:szCs w:val="24"/>
          <w:lang w:val="en-GB"/>
        </w:rPr>
        <w:t xml:space="preserve">Forms, statements and evidence defined in item </w:t>
      </w:r>
      <w:r w:rsidR="007579B0" w:rsidRPr="005F22E9">
        <w:rPr>
          <w:rFonts w:cs="Arial"/>
          <w:szCs w:val="24"/>
          <w:lang w:val="en-GB"/>
        </w:rPr>
        <w:t>2</w:t>
      </w:r>
      <w:r w:rsidR="007014DA" w:rsidRPr="005F22E9">
        <w:rPr>
          <w:rFonts w:cs="Arial"/>
          <w:szCs w:val="24"/>
          <w:lang w:val="en-GB"/>
        </w:rPr>
        <w:t>.7</w:t>
      </w:r>
      <w:r w:rsidRPr="005F22E9">
        <w:rPr>
          <w:rFonts w:cs="Arial"/>
          <w:szCs w:val="24"/>
          <w:lang w:val="en-GB"/>
        </w:rPr>
        <w:t xml:space="preserve"> or</w:t>
      </w:r>
      <w:r w:rsidR="007579B0" w:rsidRPr="005F22E9">
        <w:rPr>
          <w:rFonts w:cs="Arial"/>
          <w:szCs w:val="24"/>
          <w:lang w:val="en-GB"/>
        </w:rPr>
        <w:t xml:space="preserve"> 2</w:t>
      </w:r>
      <w:r w:rsidR="007014DA" w:rsidRPr="005F22E9">
        <w:rPr>
          <w:rFonts w:cs="Arial"/>
          <w:szCs w:val="24"/>
          <w:lang w:val="en-GB"/>
        </w:rPr>
        <w:t>.8</w:t>
      </w:r>
      <w:r w:rsidRPr="005F22E9">
        <w:rPr>
          <w:rFonts w:cs="Arial"/>
          <w:szCs w:val="24"/>
          <w:lang w:val="en-GB"/>
        </w:rPr>
        <w:t xml:space="preserve"> of these instructions in the event that the Tenderer submits the Tender with subcontractor or joint Tender is submitted by the group of Tenderers</w:t>
      </w:r>
    </w:p>
    <w:p w:rsidR="006B3210" w:rsidRPr="005F22E9" w:rsidRDefault="008D4158" w:rsidP="000C547B">
      <w:pPr>
        <w:numPr>
          <w:ilvl w:val="0"/>
          <w:numId w:val="8"/>
        </w:numPr>
        <w:suppressAutoHyphens w:val="0"/>
        <w:jc w:val="both"/>
        <w:rPr>
          <w:rFonts w:cs="Arial"/>
          <w:szCs w:val="24"/>
          <w:lang w:val="en-GB"/>
        </w:rPr>
      </w:pPr>
      <w:r w:rsidRPr="005F22E9">
        <w:rPr>
          <w:rFonts w:cs="Arial"/>
          <w:szCs w:val="24"/>
          <w:lang w:val="en-GB"/>
        </w:rPr>
        <w:t>Financial security instruments for the Tender Bond in accordance with item</w:t>
      </w:r>
      <w:r w:rsidR="007579B0" w:rsidRPr="005F22E9">
        <w:rPr>
          <w:rFonts w:cs="Arial"/>
          <w:szCs w:val="24"/>
          <w:lang w:val="en-GB"/>
        </w:rPr>
        <w:t xml:space="preserve"> 2</w:t>
      </w:r>
      <w:r w:rsidR="00EF30D0" w:rsidRPr="005F22E9">
        <w:rPr>
          <w:rFonts w:cs="Arial"/>
          <w:szCs w:val="24"/>
          <w:lang w:val="en-GB"/>
        </w:rPr>
        <w:t>.</w:t>
      </w:r>
      <w:r w:rsidR="000F74AB" w:rsidRPr="005F22E9">
        <w:rPr>
          <w:rFonts w:cs="Arial"/>
          <w:szCs w:val="24"/>
          <w:lang w:val="en-GB"/>
        </w:rPr>
        <w:t>14</w:t>
      </w:r>
      <w:r w:rsidR="00A73C54" w:rsidRPr="005F22E9">
        <w:rPr>
          <w:rFonts w:cs="Arial"/>
          <w:szCs w:val="24"/>
          <w:lang w:val="en-GB"/>
        </w:rPr>
        <w:t xml:space="preserve">. </w:t>
      </w:r>
      <w:r w:rsidRPr="005F22E9">
        <w:rPr>
          <w:rFonts w:cs="Arial"/>
          <w:szCs w:val="24"/>
          <w:lang w:val="en-GB"/>
        </w:rPr>
        <w:t>of these instructions and Form</w:t>
      </w:r>
      <w:r w:rsidR="00D547ED" w:rsidRPr="005F22E9">
        <w:rPr>
          <w:rFonts w:cs="Arial"/>
          <w:szCs w:val="24"/>
          <w:lang w:val="en-GB"/>
        </w:rPr>
        <w:t xml:space="preserve"> 5</w:t>
      </w:r>
      <w:r w:rsidR="00EF30D0" w:rsidRPr="005F22E9">
        <w:rPr>
          <w:rFonts w:cs="Arial"/>
          <w:szCs w:val="24"/>
          <w:lang w:val="en-GB"/>
        </w:rPr>
        <w:t>.</w:t>
      </w:r>
    </w:p>
    <w:p w:rsidR="00F8050E" w:rsidRPr="005F22E9" w:rsidRDefault="000F74AB" w:rsidP="000C547B">
      <w:pPr>
        <w:numPr>
          <w:ilvl w:val="0"/>
          <w:numId w:val="8"/>
        </w:numPr>
        <w:suppressAutoHyphens w:val="0"/>
        <w:jc w:val="both"/>
        <w:rPr>
          <w:rFonts w:cs="Arial"/>
          <w:szCs w:val="24"/>
          <w:lang w:val="en-GB"/>
        </w:rPr>
      </w:pPr>
      <w:r w:rsidRPr="005F22E9">
        <w:rPr>
          <w:rFonts w:cs="Arial"/>
          <w:szCs w:val="24"/>
          <w:lang w:val="en-GB"/>
        </w:rPr>
        <w:lastRenderedPageBreak/>
        <w:t>Evidence and forms</w:t>
      </w:r>
      <w:r w:rsidR="00912F5C" w:rsidRPr="005F22E9">
        <w:rPr>
          <w:rFonts w:cs="Arial"/>
          <w:szCs w:val="24"/>
          <w:lang w:val="en-GB"/>
        </w:rPr>
        <w:t xml:space="preserve"> for the Tender </w:t>
      </w:r>
      <w:r w:rsidR="000C7C2F" w:rsidRPr="005F22E9">
        <w:rPr>
          <w:rFonts w:cs="Arial"/>
          <w:szCs w:val="24"/>
          <w:lang w:val="en-GB"/>
        </w:rPr>
        <w:t>eveluation</w:t>
      </w:r>
      <w:r w:rsidR="00912F5C" w:rsidRPr="005F22E9">
        <w:rPr>
          <w:rFonts w:cs="Arial"/>
          <w:szCs w:val="24"/>
          <w:lang w:val="en-GB"/>
        </w:rPr>
        <w:t xml:space="preserve"> in accordance with Section</w:t>
      </w:r>
      <w:r w:rsidR="00F8050E" w:rsidRPr="005F22E9">
        <w:rPr>
          <w:rFonts w:cs="Arial"/>
          <w:szCs w:val="24"/>
          <w:lang w:val="en-GB"/>
        </w:rPr>
        <w:t xml:space="preserve"> 3</w:t>
      </w:r>
      <w:r w:rsidR="00912F5C" w:rsidRPr="005F22E9">
        <w:rPr>
          <w:rFonts w:cs="Arial"/>
          <w:szCs w:val="24"/>
          <w:lang w:val="en-GB"/>
        </w:rPr>
        <w:t xml:space="preserve"> of the Ten</w:t>
      </w:r>
      <w:r w:rsidR="000C7C2F" w:rsidRPr="005F22E9">
        <w:rPr>
          <w:rFonts w:cs="Arial"/>
          <w:szCs w:val="24"/>
          <w:lang w:val="en-GB"/>
        </w:rPr>
        <w:t>d</w:t>
      </w:r>
      <w:r w:rsidR="00912F5C" w:rsidRPr="005F22E9">
        <w:rPr>
          <w:rFonts w:cs="Arial"/>
          <w:szCs w:val="24"/>
          <w:lang w:val="en-GB"/>
        </w:rPr>
        <w:t>er Documents</w:t>
      </w:r>
    </w:p>
    <w:p w:rsidR="00912F5C" w:rsidRPr="005F22E9" w:rsidRDefault="00912F5C" w:rsidP="00912F5C">
      <w:pPr>
        <w:numPr>
          <w:ilvl w:val="0"/>
          <w:numId w:val="8"/>
        </w:numPr>
        <w:suppressAutoHyphens w:val="0"/>
        <w:jc w:val="both"/>
        <w:rPr>
          <w:rFonts w:cs="Arial"/>
          <w:szCs w:val="24"/>
          <w:lang w:val="en-GB"/>
        </w:rPr>
      </w:pPr>
      <w:r w:rsidRPr="005F22E9">
        <w:rPr>
          <w:rFonts w:cs="Arial"/>
          <w:szCs w:val="24"/>
          <w:lang w:val="en-GB"/>
        </w:rPr>
        <w:t>Evidence on fulfilment from Article 7</w:t>
      </w:r>
      <w:r w:rsidR="000C7C2F" w:rsidRPr="005F22E9">
        <w:rPr>
          <w:rFonts w:cs="Arial"/>
          <w:szCs w:val="24"/>
          <w:lang w:val="en-GB"/>
        </w:rPr>
        <w:t>6</w:t>
      </w:r>
      <w:r w:rsidRPr="005F22E9">
        <w:rPr>
          <w:rFonts w:cs="Arial"/>
          <w:szCs w:val="24"/>
          <w:lang w:val="en-GB"/>
        </w:rPr>
        <w:t xml:space="preserve"> of the Law in accordance with Article 77 of the Law and Section </w:t>
      </w:r>
      <w:r w:rsidR="000C7C2F" w:rsidRPr="005F22E9">
        <w:rPr>
          <w:rFonts w:cs="Arial"/>
          <w:szCs w:val="24"/>
          <w:lang w:val="en-GB"/>
        </w:rPr>
        <w:t>4</w:t>
      </w:r>
      <w:r w:rsidRPr="005F22E9">
        <w:rPr>
          <w:rFonts w:cs="Arial"/>
          <w:szCs w:val="24"/>
          <w:lang w:val="en-GB"/>
        </w:rPr>
        <w:t xml:space="preserve"> of the Tender Documents</w:t>
      </w:r>
    </w:p>
    <w:p w:rsidR="005370DC" w:rsidRPr="005F22E9" w:rsidRDefault="00912F5C" w:rsidP="000C547B">
      <w:pPr>
        <w:numPr>
          <w:ilvl w:val="0"/>
          <w:numId w:val="8"/>
        </w:numPr>
        <w:suppressAutoHyphens w:val="0"/>
        <w:jc w:val="both"/>
        <w:rPr>
          <w:rFonts w:cs="Arial"/>
          <w:szCs w:val="24"/>
          <w:lang w:val="en-GB"/>
        </w:rPr>
      </w:pPr>
      <w:r w:rsidRPr="005F22E9">
        <w:rPr>
          <w:rFonts w:cs="Arial"/>
          <w:szCs w:val="24"/>
          <w:lang w:val="en-GB"/>
        </w:rPr>
        <w:t xml:space="preserve">Evidences and statement stipulated in the Section </w:t>
      </w:r>
      <w:r w:rsidR="005370DC" w:rsidRPr="005F22E9">
        <w:rPr>
          <w:rFonts w:cs="Arial"/>
          <w:szCs w:val="24"/>
          <w:lang w:val="en-GB"/>
        </w:rPr>
        <w:t>5</w:t>
      </w:r>
      <w:r w:rsidRPr="005F22E9">
        <w:rPr>
          <w:rFonts w:cs="Arial"/>
          <w:szCs w:val="24"/>
          <w:lang w:val="en-GB"/>
        </w:rPr>
        <w:t xml:space="preserve"> of the Tender Documents</w:t>
      </w:r>
      <w:r w:rsidR="005370DC" w:rsidRPr="005F22E9">
        <w:rPr>
          <w:rFonts w:cs="Arial"/>
          <w:szCs w:val="24"/>
          <w:lang w:val="en-GB"/>
        </w:rPr>
        <w:t>.</w:t>
      </w:r>
    </w:p>
    <w:p w:rsidR="006B1AA9" w:rsidRPr="005F22E9" w:rsidRDefault="006B1AA9" w:rsidP="006B1AA9">
      <w:pPr>
        <w:suppressAutoHyphens w:val="0"/>
        <w:jc w:val="both"/>
        <w:rPr>
          <w:rFonts w:cs="Arial"/>
          <w:szCs w:val="24"/>
          <w:lang w:val="en-GB"/>
        </w:rPr>
      </w:pPr>
    </w:p>
    <w:p w:rsidR="00574472" w:rsidRPr="005F22E9" w:rsidRDefault="008D4158" w:rsidP="002F39A4">
      <w:pPr>
        <w:pStyle w:val="Heading2"/>
        <w:ind w:left="720" w:hanging="360"/>
        <w:rPr>
          <w:lang w:val="en-GB"/>
        </w:rPr>
      </w:pPr>
      <w:bookmarkStart w:id="923" w:name="_Toc371416346"/>
      <w:bookmarkStart w:id="924" w:name="_Toc432541114"/>
      <w:bookmarkStart w:id="925" w:name="_Toc442110103"/>
      <w:r w:rsidRPr="005F22E9">
        <w:rPr>
          <w:lang w:val="en-GB"/>
        </w:rPr>
        <w:t>SAFEGUARD OF TENDERERS’ RIGHTS</w:t>
      </w:r>
      <w:bookmarkEnd w:id="923"/>
      <w:bookmarkEnd w:id="924"/>
      <w:bookmarkEnd w:id="925"/>
    </w:p>
    <w:p w:rsidR="00574472" w:rsidRPr="005F22E9" w:rsidRDefault="00574472" w:rsidP="00574472">
      <w:pPr>
        <w:jc w:val="both"/>
        <w:rPr>
          <w:rFonts w:cs="Arial"/>
          <w:lang w:val="en-GB"/>
        </w:rPr>
      </w:pPr>
    </w:p>
    <w:p w:rsidR="003D7DC1" w:rsidRPr="005F22E9" w:rsidRDefault="008D4158" w:rsidP="003D7DC1">
      <w:pPr>
        <w:ind w:firstLine="720"/>
        <w:jc w:val="both"/>
        <w:rPr>
          <w:rFonts w:cs="Arial"/>
          <w:szCs w:val="24"/>
          <w:lang w:val="en-GB"/>
        </w:rPr>
      </w:pPr>
      <w:r w:rsidRPr="005F22E9">
        <w:rPr>
          <w:rFonts w:cs="Arial"/>
          <w:lang w:val="en-GB"/>
        </w:rPr>
        <w:t>Request for safeguard of rights may be submitted during the entire public procurement procedure, against any activity, unless otherwise stipulated by the Law</w:t>
      </w:r>
      <w:r w:rsidR="00574472" w:rsidRPr="005F22E9">
        <w:rPr>
          <w:rFonts w:cs="Arial"/>
          <w:szCs w:val="24"/>
          <w:lang w:val="en-GB"/>
        </w:rPr>
        <w:t>.</w:t>
      </w:r>
    </w:p>
    <w:p w:rsidR="003D7DC1" w:rsidRPr="005F22E9" w:rsidRDefault="008D4158" w:rsidP="003D7DC1">
      <w:pPr>
        <w:ind w:firstLine="720"/>
        <w:jc w:val="both"/>
        <w:rPr>
          <w:rFonts w:cs="Arial"/>
          <w:szCs w:val="24"/>
          <w:lang w:val="en-GB"/>
        </w:rPr>
      </w:pPr>
      <w:r w:rsidRPr="005F22E9">
        <w:rPr>
          <w:rFonts w:eastAsia="Arial Unicode MS" w:cs="Arial"/>
          <w:kern w:val="2"/>
          <w:lang w:val="en-GB"/>
        </w:rPr>
        <w:t>The request for the protection of rights may be submitted by a tenderer or an interested party having an interest in the contract award, under the particular public procurement procedure and who has suffered or could suffer damage due to actions of the Employer contrary to the provisions of the Law</w:t>
      </w:r>
      <w:r w:rsidR="003D7DC1" w:rsidRPr="005F22E9">
        <w:rPr>
          <w:rFonts w:cs="Arial"/>
          <w:szCs w:val="24"/>
          <w:lang w:val="en-GB" w:eastAsia="sr-Latn-CS"/>
        </w:rPr>
        <w:t>.</w:t>
      </w:r>
    </w:p>
    <w:p w:rsidR="00574472" w:rsidRPr="005F22E9" w:rsidRDefault="008D4158" w:rsidP="003D7DC1">
      <w:pPr>
        <w:ind w:firstLine="720"/>
        <w:jc w:val="both"/>
        <w:rPr>
          <w:rFonts w:cs="Arial"/>
          <w:szCs w:val="24"/>
          <w:lang w:val="en-GB"/>
        </w:rPr>
      </w:pPr>
      <w:r w:rsidRPr="005F22E9">
        <w:rPr>
          <w:rFonts w:eastAsia="Arial Unicode MS" w:cs="Arial"/>
          <w:kern w:val="2"/>
          <w:lang w:val="en-GB"/>
        </w:rPr>
        <w:t>The request for the protection of rights shall be submitted to the Employer</w:t>
      </w:r>
      <w:r w:rsidR="00574472" w:rsidRPr="005F22E9">
        <w:rPr>
          <w:rFonts w:cs="Arial"/>
          <w:szCs w:val="24"/>
          <w:lang w:val="en-GB"/>
        </w:rPr>
        <w:t xml:space="preserve">, </w:t>
      </w:r>
      <w:r w:rsidRPr="005F22E9">
        <w:rPr>
          <w:rFonts w:cs="Arial"/>
          <w:szCs w:val="24"/>
          <w:lang w:val="en-GB"/>
        </w:rPr>
        <w:t>stating “</w:t>
      </w:r>
      <w:r w:rsidRPr="005F22E9">
        <w:rPr>
          <w:rFonts w:eastAsia="Arial Unicode MS" w:cs="Arial"/>
          <w:kern w:val="2"/>
          <w:lang w:val="en-GB"/>
        </w:rPr>
        <w:t xml:space="preserve">Request for the protection of rights </w:t>
      </w:r>
      <w:r w:rsidRPr="005F22E9">
        <w:rPr>
          <w:rFonts w:cs="Arial"/>
          <w:szCs w:val="24"/>
          <w:lang w:val="en-GB"/>
        </w:rPr>
        <w:t>PP</w:t>
      </w:r>
      <w:r w:rsidR="00574472" w:rsidRPr="005F22E9">
        <w:rPr>
          <w:rFonts w:cs="Arial"/>
          <w:szCs w:val="24"/>
          <w:lang w:val="en-GB"/>
        </w:rPr>
        <w:t xml:space="preserve">. </w:t>
      </w:r>
      <w:r w:rsidRPr="005F22E9">
        <w:rPr>
          <w:rFonts w:cs="Arial"/>
          <w:szCs w:val="24"/>
          <w:lang w:val="en-GB"/>
        </w:rPr>
        <w:t>No</w:t>
      </w:r>
      <w:r w:rsidR="00574472" w:rsidRPr="005F22E9">
        <w:rPr>
          <w:rFonts w:cs="Arial"/>
          <w:szCs w:val="24"/>
          <w:lang w:val="en-GB"/>
        </w:rPr>
        <w:t xml:space="preserve">. </w:t>
      </w:r>
      <w:r w:rsidR="002F39A4" w:rsidRPr="005F22E9">
        <w:rPr>
          <w:rFonts w:cs="Arial"/>
          <w:szCs w:val="24"/>
          <w:lang w:val="en-GB"/>
        </w:rPr>
        <w:t>1000/0156/2015</w:t>
      </w:r>
      <w:r w:rsidR="00574472" w:rsidRPr="005F22E9">
        <w:rPr>
          <w:rFonts w:cs="Arial"/>
          <w:szCs w:val="24"/>
          <w:lang w:val="en-GB"/>
        </w:rPr>
        <w:t>“.</w:t>
      </w:r>
    </w:p>
    <w:p w:rsidR="000E1C4A" w:rsidRPr="005F22E9" w:rsidRDefault="008D4158" w:rsidP="003D7DC1">
      <w:pPr>
        <w:ind w:firstLine="720"/>
        <w:jc w:val="both"/>
        <w:rPr>
          <w:rFonts w:cs="Arial"/>
          <w:szCs w:val="24"/>
          <w:lang w:val="en-GB"/>
        </w:rPr>
      </w:pPr>
      <w:r w:rsidRPr="005F22E9">
        <w:rPr>
          <w:rFonts w:eastAsia="Arial Unicode MS" w:cs="Arial"/>
          <w:kern w:val="2"/>
          <w:lang w:val="en-GB"/>
        </w:rPr>
        <w:t>copy of the request shall also be submitted by the applicant to the Republic Commission for Protection of Rights under the Public Procurement Procedures, to the following address: 11000 Belgrade</w:t>
      </w:r>
      <w:r w:rsidR="00574472" w:rsidRPr="005F22E9">
        <w:rPr>
          <w:rFonts w:cs="Arial"/>
          <w:szCs w:val="24"/>
          <w:lang w:val="en-GB"/>
        </w:rPr>
        <w:t xml:space="preserve">, </w:t>
      </w:r>
      <w:r w:rsidRPr="005F22E9">
        <w:rPr>
          <w:rFonts w:cs="Arial"/>
          <w:szCs w:val="24"/>
          <w:lang w:val="en-GB"/>
        </w:rPr>
        <w:t>Str. Nemanjina</w:t>
      </w:r>
      <w:r w:rsidR="00574472" w:rsidRPr="005F22E9">
        <w:rPr>
          <w:rFonts w:cs="Arial"/>
          <w:szCs w:val="24"/>
          <w:lang w:val="en-GB"/>
        </w:rPr>
        <w:t xml:space="preserve"> 22-26.</w:t>
      </w:r>
    </w:p>
    <w:p w:rsidR="0005488C" w:rsidRPr="005F22E9" w:rsidRDefault="008D4158" w:rsidP="0005488C">
      <w:pPr>
        <w:ind w:firstLine="720"/>
        <w:jc w:val="both"/>
        <w:rPr>
          <w:rFonts w:cs="Arial"/>
          <w:szCs w:val="24"/>
          <w:lang w:val="en-GB"/>
        </w:rPr>
      </w:pPr>
      <w:r w:rsidRPr="005F22E9">
        <w:rPr>
          <w:rFonts w:eastAsia="Arial Unicode MS" w:cs="Arial"/>
          <w:kern w:val="2"/>
          <w:lang w:val="en-GB"/>
        </w:rPr>
        <w:t>The request for protection of rights shall include</w:t>
      </w:r>
      <w:r w:rsidR="0005488C" w:rsidRPr="005F22E9">
        <w:rPr>
          <w:rFonts w:cs="Arial"/>
          <w:szCs w:val="24"/>
          <w:lang w:val="en-GB"/>
        </w:rPr>
        <w:t>:</w:t>
      </w:r>
    </w:p>
    <w:p w:rsidR="008D4158" w:rsidRPr="005F22E9" w:rsidRDefault="008D4158" w:rsidP="00D13412">
      <w:pPr>
        <w:pStyle w:val="ListParagraph"/>
        <w:numPr>
          <w:ilvl w:val="0"/>
          <w:numId w:val="49"/>
        </w:numPr>
        <w:rPr>
          <w:rFonts w:cs="Arial"/>
          <w:szCs w:val="24"/>
          <w:lang w:val="en-GB" w:eastAsia="sr-Latn-CS"/>
        </w:rPr>
      </w:pPr>
      <w:r w:rsidRPr="005F22E9">
        <w:rPr>
          <w:rFonts w:cs="Arial"/>
          <w:szCs w:val="24"/>
          <w:lang w:val="en-GB" w:eastAsia="sr-Latn-CS"/>
        </w:rPr>
        <w:t>name and address of the applicant and contact person;</w:t>
      </w:r>
    </w:p>
    <w:p w:rsidR="008D4158" w:rsidRPr="005F22E9" w:rsidRDefault="008D4158" w:rsidP="00D13412">
      <w:pPr>
        <w:pStyle w:val="ListParagraph"/>
        <w:numPr>
          <w:ilvl w:val="0"/>
          <w:numId w:val="49"/>
        </w:numPr>
        <w:rPr>
          <w:rFonts w:cs="Arial"/>
          <w:szCs w:val="24"/>
          <w:lang w:val="en-GB" w:eastAsia="sr-Latn-CS"/>
        </w:rPr>
      </w:pPr>
      <w:r w:rsidRPr="005F22E9">
        <w:rPr>
          <w:rFonts w:cs="Arial"/>
          <w:szCs w:val="24"/>
          <w:lang w:val="en-GB" w:eastAsia="sr-Latn-CS"/>
        </w:rPr>
        <w:t>name and address of the Employer;</w:t>
      </w:r>
    </w:p>
    <w:p w:rsidR="008D4158" w:rsidRPr="005F22E9" w:rsidRDefault="008D4158" w:rsidP="00D13412">
      <w:pPr>
        <w:pStyle w:val="ListParagraph"/>
        <w:numPr>
          <w:ilvl w:val="0"/>
          <w:numId w:val="49"/>
        </w:numPr>
        <w:rPr>
          <w:rFonts w:cs="Arial"/>
          <w:szCs w:val="24"/>
          <w:lang w:val="en-GB" w:eastAsia="sr-Latn-CS"/>
        </w:rPr>
      </w:pPr>
      <w:r w:rsidRPr="005F22E9">
        <w:rPr>
          <w:rFonts w:cs="Arial"/>
          <w:szCs w:val="24"/>
          <w:lang w:val="en-GB" w:eastAsia="sr-Latn-CS"/>
        </w:rPr>
        <w:t>data on public procurement being the subject of the request or the employer’s decision;</w:t>
      </w:r>
    </w:p>
    <w:p w:rsidR="008D4158" w:rsidRPr="005F22E9" w:rsidRDefault="008D4158" w:rsidP="00D13412">
      <w:pPr>
        <w:pStyle w:val="ListParagraph"/>
        <w:numPr>
          <w:ilvl w:val="0"/>
          <w:numId w:val="49"/>
        </w:numPr>
        <w:rPr>
          <w:rFonts w:cs="Arial"/>
          <w:szCs w:val="24"/>
          <w:lang w:val="en-GB" w:eastAsia="sr-Latn-CS"/>
        </w:rPr>
      </w:pPr>
      <w:r w:rsidRPr="005F22E9">
        <w:rPr>
          <w:rFonts w:cs="Arial"/>
          <w:szCs w:val="24"/>
          <w:lang w:val="en-GB" w:eastAsia="sr-Latn-CS"/>
        </w:rPr>
        <w:t>violation of the regulation governing the public procurement procedure;</w:t>
      </w:r>
    </w:p>
    <w:p w:rsidR="008D4158" w:rsidRPr="005F22E9" w:rsidRDefault="008D4158" w:rsidP="00D13412">
      <w:pPr>
        <w:pStyle w:val="ListParagraph"/>
        <w:numPr>
          <w:ilvl w:val="0"/>
          <w:numId w:val="49"/>
        </w:numPr>
        <w:rPr>
          <w:rFonts w:cs="Arial"/>
          <w:szCs w:val="24"/>
          <w:lang w:val="en-GB" w:eastAsia="sr-Latn-CS"/>
        </w:rPr>
      </w:pPr>
      <w:r w:rsidRPr="005F22E9">
        <w:rPr>
          <w:rFonts w:cs="Arial"/>
          <w:szCs w:val="24"/>
          <w:lang w:val="en-GB" w:eastAsia="sr-Latn-CS"/>
        </w:rPr>
        <w:t>facts and evidence to prove the violation;</w:t>
      </w:r>
    </w:p>
    <w:p w:rsidR="008D4158" w:rsidRPr="005F22E9" w:rsidRDefault="008D4158" w:rsidP="00D13412">
      <w:pPr>
        <w:pStyle w:val="ListParagraph"/>
        <w:numPr>
          <w:ilvl w:val="0"/>
          <w:numId w:val="49"/>
        </w:numPr>
        <w:rPr>
          <w:rFonts w:cs="Arial"/>
          <w:szCs w:val="24"/>
          <w:lang w:val="en-GB" w:eastAsia="sr-Latn-CS"/>
        </w:rPr>
      </w:pPr>
      <w:r w:rsidRPr="005F22E9">
        <w:rPr>
          <w:rFonts w:cs="Arial"/>
          <w:szCs w:val="24"/>
          <w:lang w:val="en-GB" w:eastAsia="sr-Latn-CS"/>
        </w:rPr>
        <w:t>proof of payment of the fee referred to in Article 156 of the Law</w:t>
      </w:r>
    </w:p>
    <w:p w:rsidR="0005488C" w:rsidRPr="005F22E9" w:rsidRDefault="008D4158" w:rsidP="00D13412">
      <w:pPr>
        <w:pStyle w:val="ListParagraph"/>
        <w:numPr>
          <w:ilvl w:val="0"/>
          <w:numId w:val="49"/>
        </w:numPr>
        <w:spacing w:after="0"/>
        <w:rPr>
          <w:rFonts w:cs="Arial"/>
          <w:szCs w:val="24"/>
          <w:lang w:val="en-GB" w:eastAsia="sr-Latn-CS"/>
        </w:rPr>
      </w:pPr>
      <w:r w:rsidRPr="005F22E9">
        <w:rPr>
          <w:rFonts w:cs="Arial"/>
          <w:szCs w:val="24"/>
          <w:lang w:val="en-GB" w:eastAsia="sr-Latn-CS"/>
        </w:rPr>
        <w:t>applicant's signature</w:t>
      </w:r>
      <w:r w:rsidR="0005488C" w:rsidRPr="005F22E9">
        <w:rPr>
          <w:rFonts w:cs="Arial"/>
          <w:szCs w:val="24"/>
          <w:lang w:val="en-GB" w:eastAsia="sr-Latn-CS"/>
        </w:rPr>
        <w:t xml:space="preserve">. </w:t>
      </w:r>
    </w:p>
    <w:p w:rsidR="003D7DC1" w:rsidRPr="005F22E9" w:rsidRDefault="008D4158" w:rsidP="003D7DC1">
      <w:pPr>
        <w:ind w:firstLine="720"/>
        <w:jc w:val="both"/>
        <w:rPr>
          <w:rFonts w:cs="Arial"/>
          <w:szCs w:val="24"/>
          <w:lang w:val="en-GB"/>
        </w:rPr>
      </w:pPr>
      <w:r w:rsidRPr="005F22E9">
        <w:rPr>
          <w:rFonts w:eastAsia="Arial Unicode MS" w:cs="Arial"/>
          <w:kern w:val="2"/>
          <w:lang w:val="en-GB"/>
        </w:rPr>
        <w:t>The request for the protection of rights challenging the type of procedure, the contents of the invitation to tender or tender documentation shall be deemed timely if received by the Employer at least seven days before the tender submission deadline, regardless of the method of delivery, and if the applicant in line with Article 63, paragraph 2 of the Law pointed out to the Employer any deficiencies and irregularities, and the Employer has failed to remove the latter</w:t>
      </w:r>
      <w:r w:rsidR="00574472" w:rsidRPr="005F22E9">
        <w:rPr>
          <w:rFonts w:cs="Arial"/>
          <w:szCs w:val="24"/>
          <w:lang w:val="en-GB"/>
        </w:rPr>
        <w:t>.</w:t>
      </w:r>
    </w:p>
    <w:p w:rsidR="003D7DC1" w:rsidRPr="005F22E9" w:rsidRDefault="008D4158" w:rsidP="003D7DC1">
      <w:pPr>
        <w:ind w:firstLine="720"/>
        <w:jc w:val="both"/>
        <w:rPr>
          <w:rFonts w:cs="Arial"/>
          <w:szCs w:val="24"/>
          <w:lang w:val="en-GB"/>
        </w:rPr>
      </w:pPr>
      <w:r w:rsidRPr="005F22E9">
        <w:rPr>
          <w:rFonts w:eastAsia="Arial Unicode MS" w:cs="Arial"/>
          <w:kern w:val="2"/>
          <w:lang w:val="en-GB"/>
        </w:rPr>
        <w:t>The request for protection of rights challenging the actions taken by the Employer prior to the tender submission deadline, and after the expiry of the deadline from Article 149 paragraph 3 of the Law shall be considered timely if it is filed no later than the tender submission deadline</w:t>
      </w:r>
      <w:r w:rsidR="003D7DC1" w:rsidRPr="005F22E9">
        <w:rPr>
          <w:rFonts w:cs="Arial"/>
          <w:szCs w:val="24"/>
          <w:lang w:val="en-GB" w:eastAsia="sr-Latn-CS"/>
        </w:rPr>
        <w:t xml:space="preserve">. </w:t>
      </w:r>
    </w:p>
    <w:p w:rsidR="003D7DC1" w:rsidRPr="005F22E9" w:rsidRDefault="008D4158" w:rsidP="003D7DC1">
      <w:pPr>
        <w:ind w:firstLine="720"/>
        <w:jc w:val="both"/>
        <w:rPr>
          <w:rFonts w:cs="Arial"/>
          <w:szCs w:val="24"/>
          <w:lang w:val="en-GB"/>
        </w:rPr>
      </w:pPr>
      <w:r w:rsidRPr="005F22E9">
        <w:rPr>
          <w:rFonts w:eastAsia="Arial Unicode MS" w:cs="Arial"/>
          <w:kern w:val="2"/>
          <w:lang w:val="en-GB"/>
        </w:rPr>
        <w:t>After the contract award decision has been made and the decision to suspend the procedure, the deadline to submit the request for protection of rights is ten days from the date of publication of the decision at the Public Procurements Website</w:t>
      </w:r>
      <w:r w:rsidR="003D7DC1" w:rsidRPr="005F22E9">
        <w:rPr>
          <w:rFonts w:cs="Arial"/>
          <w:szCs w:val="24"/>
          <w:lang w:val="en-GB"/>
        </w:rPr>
        <w:t>.</w:t>
      </w:r>
    </w:p>
    <w:p w:rsidR="003D7DC1" w:rsidRPr="005F22E9" w:rsidRDefault="008D4158" w:rsidP="003D7DC1">
      <w:pPr>
        <w:ind w:firstLine="720"/>
        <w:jc w:val="both"/>
        <w:rPr>
          <w:rFonts w:cs="Arial"/>
          <w:szCs w:val="24"/>
          <w:lang w:val="en-GB"/>
        </w:rPr>
      </w:pPr>
      <w:r w:rsidRPr="005F22E9">
        <w:rPr>
          <w:rFonts w:eastAsia="Arial Unicode MS" w:cs="Arial"/>
          <w:kern w:val="2"/>
          <w:lang w:val="en-GB"/>
        </w:rPr>
        <w:t>The request for protection of rights does not restrict further activities of the Employer under the public procurement procedure in accordance with the provisions of Article 150 of the Law</w:t>
      </w:r>
      <w:r w:rsidR="003D7DC1" w:rsidRPr="005F22E9">
        <w:rPr>
          <w:rFonts w:cs="Arial"/>
          <w:szCs w:val="24"/>
          <w:lang w:val="en-GB" w:eastAsia="sr-Latn-CS"/>
        </w:rPr>
        <w:t xml:space="preserve">. </w:t>
      </w:r>
    </w:p>
    <w:p w:rsidR="001D6C0F" w:rsidRPr="005F22E9" w:rsidRDefault="008D4158" w:rsidP="001D6C0F">
      <w:pPr>
        <w:ind w:firstLine="720"/>
        <w:jc w:val="both"/>
        <w:rPr>
          <w:rFonts w:cs="Arial"/>
          <w:szCs w:val="24"/>
          <w:lang w:val="en-GB"/>
        </w:rPr>
      </w:pPr>
      <w:r w:rsidRPr="005F22E9">
        <w:rPr>
          <w:rFonts w:eastAsia="Arial Unicode MS" w:cs="Arial"/>
          <w:kern w:val="2"/>
          <w:lang w:val="en-GB"/>
        </w:rPr>
        <w:t>The Employer shall publish the notice on the request for the protection of rights at the Public Procurements Website and its own website no later than two days from the date of receipt of the request for protection of rights, which includes data from Annex 3LJ of the Law</w:t>
      </w:r>
      <w:r w:rsidR="00AD3CB9" w:rsidRPr="005F22E9">
        <w:rPr>
          <w:rFonts w:cs="Arial"/>
          <w:szCs w:val="24"/>
          <w:lang w:val="en-GB" w:eastAsia="sr-Latn-CS"/>
        </w:rPr>
        <w:t>.</w:t>
      </w:r>
    </w:p>
    <w:p w:rsidR="003D7DC1" w:rsidRPr="005F22E9" w:rsidRDefault="008D4158" w:rsidP="003D7DC1">
      <w:pPr>
        <w:ind w:firstLine="720"/>
        <w:jc w:val="both"/>
        <w:rPr>
          <w:rFonts w:cs="Arial"/>
          <w:szCs w:val="24"/>
          <w:lang w:val="en-GB"/>
        </w:rPr>
      </w:pPr>
      <w:r w:rsidRPr="005F22E9">
        <w:rPr>
          <w:rFonts w:eastAsia="Arial Unicode MS" w:cs="Arial"/>
          <w:kern w:val="2"/>
          <w:lang w:val="en-GB"/>
        </w:rPr>
        <w:t>The Employer may decide to stop further activities if the request for protection of rights has been submitted, whereby its notice on the request for protection of rights shall state that the further public procurement procedure activities have been suspended</w:t>
      </w:r>
      <w:r w:rsidR="003D7DC1" w:rsidRPr="005F22E9">
        <w:rPr>
          <w:rFonts w:cs="Arial"/>
          <w:szCs w:val="24"/>
          <w:lang w:val="en-GB" w:eastAsia="sr-Latn-CS"/>
        </w:rPr>
        <w:t xml:space="preserve">. </w:t>
      </w:r>
    </w:p>
    <w:p w:rsidR="003D7DC1" w:rsidRPr="005F22E9" w:rsidRDefault="008D4158" w:rsidP="003D7DC1">
      <w:pPr>
        <w:ind w:firstLine="720"/>
        <w:jc w:val="both"/>
        <w:rPr>
          <w:lang w:val="en-GB"/>
        </w:rPr>
      </w:pPr>
      <w:r w:rsidRPr="005F22E9">
        <w:rPr>
          <w:rFonts w:eastAsia="Arial Unicode MS" w:cs="Arial"/>
          <w:kern w:val="2"/>
          <w:lang w:val="en-GB"/>
        </w:rPr>
        <w:lastRenderedPageBreak/>
        <w:t>The applicant shall pay a fee to the account of the budget of the Republic of Serbia (account number</w:t>
      </w:r>
      <w:r w:rsidR="00574472" w:rsidRPr="005F22E9">
        <w:rPr>
          <w:rFonts w:cs="Arial"/>
          <w:szCs w:val="24"/>
          <w:lang w:val="en-GB"/>
        </w:rPr>
        <w:t xml:space="preserve">: </w:t>
      </w:r>
      <w:r w:rsidR="000A2227" w:rsidRPr="005F22E9">
        <w:rPr>
          <w:rFonts w:cs="Arial"/>
          <w:szCs w:val="24"/>
          <w:lang w:val="en-GB"/>
        </w:rPr>
        <w:t>840-</w:t>
      </w:r>
      <w:r w:rsidR="000A2227" w:rsidRPr="005F22E9">
        <w:rPr>
          <w:rFonts w:cs="Arial"/>
          <w:bCs/>
          <w:iCs/>
          <w:szCs w:val="24"/>
          <w:lang w:val="en-GB"/>
        </w:rPr>
        <w:t>30678845-06</w:t>
      </w:r>
      <w:r w:rsidR="00574472" w:rsidRPr="005F22E9">
        <w:rPr>
          <w:rFonts w:cs="Arial"/>
          <w:szCs w:val="24"/>
          <w:lang w:val="en-GB"/>
        </w:rPr>
        <w:t xml:space="preserve">, </w:t>
      </w:r>
      <w:r w:rsidRPr="005F22E9">
        <w:rPr>
          <w:rFonts w:eastAsia="Arial Unicode MS" w:cs="Arial"/>
          <w:kern w:val="2"/>
          <w:lang w:val="en-GB"/>
        </w:rPr>
        <w:t xml:space="preserve">payment code </w:t>
      </w:r>
      <w:r w:rsidR="00574472" w:rsidRPr="005F22E9">
        <w:rPr>
          <w:rFonts w:cs="Arial"/>
          <w:szCs w:val="24"/>
          <w:lang w:val="en-GB"/>
        </w:rPr>
        <w:t>153</w:t>
      </w:r>
      <w:r w:rsidR="000A2227" w:rsidRPr="005F22E9">
        <w:rPr>
          <w:rFonts w:cs="Arial"/>
          <w:szCs w:val="24"/>
          <w:lang w:val="en-GB"/>
        </w:rPr>
        <w:t xml:space="preserve"> </w:t>
      </w:r>
      <w:r w:rsidRPr="005F22E9">
        <w:rPr>
          <w:rFonts w:cs="Arial"/>
          <w:szCs w:val="24"/>
          <w:lang w:val="en-GB"/>
        </w:rPr>
        <w:t>or</w:t>
      </w:r>
      <w:r w:rsidR="000A2227" w:rsidRPr="005F22E9">
        <w:rPr>
          <w:rFonts w:cs="Arial"/>
          <w:szCs w:val="24"/>
          <w:lang w:val="en-GB"/>
        </w:rPr>
        <w:t xml:space="preserve"> 253</w:t>
      </w:r>
      <w:r w:rsidR="00574472" w:rsidRPr="005F22E9">
        <w:rPr>
          <w:rFonts w:cs="Arial"/>
          <w:szCs w:val="24"/>
          <w:lang w:val="en-GB"/>
        </w:rPr>
        <w:t xml:space="preserve">, </w:t>
      </w:r>
      <w:r w:rsidRPr="005F22E9">
        <w:rPr>
          <w:rFonts w:eastAsia="Arial Unicode MS" w:cs="Arial"/>
          <w:kern w:val="2"/>
          <w:lang w:val="en-GB"/>
        </w:rPr>
        <w:t xml:space="preserve">reference number </w:t>
      </w:r>
      <w:r w:rsidR="00F657D5" w:rsidRPr="005F22E9">
        <w:rPr>
          <w:rFonts w:cs="Arial"/>
          <w:szCs w:val="24"/>
          <w:lang w:val="en-GB"/>
        </w:rPr>
        <w:t>___________</w:t>
      </w:r>
      <w:r w:rsidR="00574472" w:rsidRPr="005F22E9">
        <w:rPr>
          <w:rFonts w:cs="Arial"/>
          <w:szCs w:val="24"/>
          <w:lang w:val="en-GB"/>
        </w:rPr>
        <w:t xml:space="preserve">, </w:t>
      </w:r>
      <w:r w:rsidRPr="005F22E9">
        <w:rPr>
          <w:rFonts w:eastAsia="Arial Unicode MS" w:cs="Arial"/>
          <w:kern w:val="2"/>
          <w:lang w:val="en-GB"/>
        </w:rPr>
        <w:t>purpose</w:t>
      </w:r>
      <w:r w:rsidR="00574472" w:rsidRPr="005F22E9">
        <w:rPr>
          <w:rFonts w:cs="Arial"/>
          <w:szCs w:val="24"/>
          <w:lang w:val="en-GB"/>
        </w:rPr>
        <w:t xml:space="preserve">: </w:t>
      </w:r>
      <w:r w:rsidRPr="005F22E9">
        <w:rPr>
          <w:rFonts w:eastAsia="Arial Unicode MS" w:cs="Arial"/>
          <w:kern w:val="2"/>
          <w:lang w:val="en-GB"/>
        </w:rPr>
        <w:t>ZZP, JP EPS</w:t>
      </w:r>
      <w:r w:rsidR="000A2227" w:rsidRPr="005F22E9">
        <w:rPr>
          <w:rFonts w:cs="Arial"/>
          <w:szCs w:val="24"/>
          <w:lang w:val="en-GB"/>
        </w:rPr>
        <w:t>,</w:t>
      </w:r>
      <w:r w:rsidR="00574472" w:rsidRPr="005F22E9">
        <w:rPr>
          <w:rFonts w:cs="Arial"/>
          <w:szCs w:val="24"/>
          <w:lang w:val="en-GB"/>
        </w:rPr>
        <w:t xml:space="preserve"> </w:t>
      </w:r>
      <w:r w:rsidRPr="005F22E9">
        <w:rPr>
          <w:rFonts w:cs="Arial"/>
          <w:szCs w:val="24"/>
          <w:lang w:val="en-GB"/>
        </w:rPr>
        <w:t>PP</w:t>
      </w:r>
      <w:r w:rsidR="00574472" w:rsidRPr="005F22E9">
        <w:rPr>
          <w:rFonts w:cs="Arial"/>
          <w:szCs w:val="24"/>
          <w:lang w:val="en-GB"/>
        </w:rPr>
        <w:t xml:space="preserve">. </w:t>
      </w:r>
      <w:r w:rsidRPr="005F22E9">
        <w:rPr>
          <w:rFonts w:cs="Arial"/>
          <w:szCs w:val="24"/>
          <w:lang w:val="en-GB"/>
        </w:rPr>
        <w:t>No</w:t>
      </w:r>
      <w:r w:rsidR="00574472" w:rsidRPr="005F22E9">
        <w:rPr>
          <w:rFonts w:cs="Arial"/>
          <w:szCs w:val="24"/>
          <w:lang w:val="en-GB"/>
        </w:rPr>
        <w:t>.</w:t>
      </w:r>
      <w:r w:rsidR="00726EA7" w:rsidRPr="005F22E9">
        <w:rPr>
          <w:rFonts w:cs="Arial"/>
          <w:szCs w:val="24"/>
          <w:lang w:val="en-GB"/>
        </w:rPr>
        <w:t xml:space="preserve"> </w:t>
      </w:r>
      <w:r w:rsidR="006C303D" w:rsidRPr="005F22E9">
        <w:rPr>
          <w:rFonts w:cs="Arial"/>
          <w:szCs w:val="24"/>
          <w:lang w:val="en-GB"/>
        </w:rPr>
        <w:t>1000/0156/2015</w:t>
      </w:r>
      <w:r w:rsidR="00574472" w:rsidRPr="005F22E9">
        <w:rPr>
          <w:rFonts w:cs="Arial"/>
          <w:szCs w:val="24"/>
          <w:lang w:val="en-GB"/>
        </w:rPr>
        <w:t xml:space="preserve">, </w:t>
      </w:r>
      <w:r w:rsidRPr="005F22E9">
        <w:rPr>
          <w:rFonts w:eastAsia="Arial Unicode MS" w:cs="Arial"/>
          <w:kern w:val="2"/>
          <w:lang w:val="en-GB"/>
        </w:rPr>
        <w:t>payment recipient: the budget of the Republic of Serbia</w:t>
      </w:r>
      <w:r w:rsidR="00574472" w:rsidRPr="005F22E9">
        <w:rPr>
          <w:rFonts w:cs="Arial"/>
          <w:szCs w:val="24"/>
          <w:lang w:val="en-GB"/>
        </w:rPr>
        <w:t>)</w:t>
      </w:r>
      <w:bookmarkStart w:id="926" w:name="_Toc299460573"/>
      <w:bookmarkEnd w:id="900"/>
      <w:r w:rsidR="003D7DC1" w:rsidRPr="005F22E9">
        <w:rPr>
          <w:lang w:val="en-GB"/>
        </w:rPr>
        <w:t>:</w:t>
      </w:r>
    </w:p>
    <w:p w:rsidR="003D7DC1" w:rsidRPr="005F22E9" w:rsidRDefault="00355562" w:rsidP="00D13412">
      <w:pPr>
        <w:pStyle w:val="ListParagraph"/>
        <w:numPr>
          <w:ilvl w:val="0"/>
          <w:numId w:val="20"/>
        </w:numPr>
        <w:spacing w:after="0"/>
        <w:jc w:val="both"/>
        <w:rPr>
          <w:rFonts w:cs="Arial"/>
          <w:szCs w:val="24"/>
          <w:lang w:val="en-GB"/>
        </w:rPr>
      </w:pPr>
      <w:r w:rsidRPr="005F22E9">
        <w:rPr>
          <w:rFonts w:cs="Arial"/>
          <w:szCs w:val="24"/>
          <w:lang w:val="en-GB"/>
        </w:rPr>
        <w:t>If by the application for the rights protection is contested public procurement procedure type, the content of the Invitation for tender submission, I.e. the content of the tender documents or the Employer other actions undertaken before the opening of tenders, the fee is RSD 250,000.00, considering that the estimated value of the contract exceeds RSD 120,000. 000.00</w:t>
      </w:r>
      <w:r w:rsidR="003D7DC1" w:rsidRPr="005F22E9">
        <w:rPr>
          <w:rFonts w:cs="Arial"/>
          <w:szCs w:val="24"/>
          <w:lang w:val="en-GB"/>
        </w:rPr>
        <w:t>;</w:t>
      </w:r>
    </w:p>
    <w:p w:rsidR="003D7DC1" w:rsidRPr="005F22E9" w:rsidRDefault="00355562" w:rsidP="00D13412">
      <w:pPr>
        <w:pStyle w:val="ListParagraph"/>
        <w:numPr>
          <w:ilvl w:val="0"/>
          <w:numId w:val="20"/>
        </w:numPr>
        <w:spacing w:after="0"/>
        <w:ind w:left="782" w:hanging="357"/>
        <w:jc w:val="both"/>
        <w:rPr>
          <w:rFonts w:cs="Arial"/>
          <w:szCs w:val="24"/>
          <w:lang w:val="en-GB"/>
        </w:rPr>
      </w:pPr>
      <w:r w:rsidRPr="005F22E9">
        <w:rPr>
          <w:rFonts w:cs="Arial"/>
          <w:szCs w:val="24"/>
          <w:lang w:val="en-GB"/>
        </w:rPr>
        <w:t>If by the application for the rights protection are</w:t>
      </w:r>
      <w:r w:rsidRPr="005F22E9">
        <w:t xml:space="preserve"> challenged actions taken by the Employer after tenders opening, except of Decisions on the Contract award of public procurement, the amount of the fee is determined by the estimated value of the public procurement (</w:t>
      </w:r>
      <w:r w:rsidRPr="005F22E9">
        <w:rPr>
          <w:i/>
        </w:rPr>
        <w:t>which tenderers learn in the process of tenders opening</w:t>
      </w:r>
      <w:r w:rsidRPr="005F22E9">
        <w:t>) and 0.1% of the estimated public procurement value</w:t>
      </w:r>
      <w:r w:rsidR="003D7DC1" w:rsidRPr="005F22E9">
        <w:rPr>
          <w:rFonts w:cs="Arial"/>
          <w:szCs w:val="24"/>
          <w:lang w:val="en-GB"/>
        </w:rPr>
        <w:t>;</w:t>
      </w:r>
    </w:p>
    <w:p w:rsidR="003D7DC1" w:rsidRPr="005F22E9" w:rsidRDefault="00F114D0" w:rsidP="00D13412">
      <w:pPr>
        <w:pStyle w:val="ListParagraph"/>
        <w:numPr>
          <w:ilvl w:val="0"/>
          <w:numId w:val="20"/>
        </w:numPr>
        <w:spacing w:after="0"/>
        <w:ind w:left="782" w:hanging="357"/>
        <w:jc w:val="both"/>
        <w:rPr>
          <w:rFonts w:cs="Arial"/>
          <w:szCs w:val="24"/>
          <w:lang w:val="en-GB"/>
        </w:rPr>
      </w:pPr>
      <w:r w:rsidRPr="005F22E9">
        <w:rPr>
          <w:rFonts w:cs="Arial"/>
          <w:szCs w:val="24"/>
          <w:lang w:val="en-GB"/>
        </w:rPr>
        <w:t xml:space="preserve">If by the application for the rights protection is contested </w:t>
      </w:r>
      <w:r w:rsidRPr="005F22E9">
        <w:t>the Decisions on the Contract award of public procurement, the amount of the fee is determined by the offered price of the Tenderer to whom the contract was awarded, and if the price does not exceed RSD 120,000,000.00 the fee is 120,000.00 dinars, and if that price exceeds 120,000,000.00 dinars, the fee is 0.1% of the offered price for the Tenderer to whom the contract was awarded</w:t>
      </w:r>
      <w:r w:rsidR="003D7DC1" w:rsidRPr="005F22E9">
        <w:rPr>
          <w:rFonts w:cs="Arial"/>
          <w:b/>
          <w:szCs w:val="24"/>
          <w:lang w:val="en-GB"/>
        </w:rPr>
        <w:t>.</w:t>
      </w:r>
    </w:p>
    <w:p w:rsidR="0005488C" w:rsidRPr="005F22E9" w:rsidRDefault="00F114D0" w:rsidP="0005488C">
      <w:pPr>
        <w:ind w:firstLine="720"/>
        <w:jc w:val="both"/>
        <w:rPr>
          <w:rFonts w:cs="Arial"/>
          <w:b/>
          <w:noProof/>
          <w:szCs w:val="24"/>
          <w:lang w:val="en-GB"/>
        </w:rPr>
      </w:pPr>
      <w:r w:rsidRPr="005F22E9">
        <w:rPr>
          <w:rFonts w:cs="Arial"/>
          <w:noProof/>
          <w:szCs w:val="24"/>
          <w:lang w:val="en-GB"/>
        </w:rPr>
        <w:t>Instructions for the payment of the fee is publicly available on the website of the Republic Commission for the Protection of Rights in Public Procurement Procedures</w:t>
      </w:r>
      <w:r w:rsidR="0005488C" w:rsidRPr="005F22E9">
        <w:rPr>
          <w:rFonts w:cs="Arial"/>
          <w:noProof/>
          <w:szCs w:val="24"/>
          <w:lang w:val="en-GB"/>
        </w:rPr>
        <w:t>:</w:t>
      </w:r>
      <w:r w:rsidR="0005488C" w:rsidRPr="005F22E9">
        <w:rPr>
          <w:rFonts w:cs="Arial"/>
          <w:b/>
          <w:noProof/>
          <w:szCs w:val="24"/>
          <w:lang w:val="en-GB"/>
        </w:rPr>
        <w:t xml:space="preserve"> </w:t>
      </w:r>
    </w:p>
    <w:p w:rsidR="00F114D0" w:rsidRPr="005F22E9" w:rsidRDefault="0033067A" w:rsidP="00496E47">
      <w:pPr>
        <w:jc w:val="both"/>
        <w:rPr>
          <w:rStyle w:val="Hyperlink"/>
          <w:rFonts w:cs="Arial"/>
          <w:szCs w:val="24"/>
          <w:lang w:val="en-GB" w:eastAsia="sr-Latn-CS"/>
        </w:rPr>
      </w:pPr>
      <w:hyperlink r:id="rId163" w:history="1">
        <w:r w:rsidR="0005488C" w:rsidRPr="005F22E9">
          <w:rPr>
            <w:rStyle w:val="Hyperlink"/>
            <w:rFonts w:cs="Arial"/>
            <w:szCs w:val="24"/>
            <w:lang w:val="en-GB" w:eastAsia="sr-Latn-CS"/>
          </w:rPr>
          <w:t>http://www.kjn.gov.rs/ci/uputstvo-o-uplati-republicke-administrativne-takse.html</w:t>
        </w:r>
      </w:hyperlink>
    </w:p>
    <w:p w:rsidR="000E00A4" w:rsidRPr="005F22E9" w:rsidRDefault="000E00A4" w:rsidP="00496E47">
      <w:pPr>
        <w:jc w:val="both"/>
        <w:rPr>
          <w:rStyle w:val="Hyperlink"/>
          <w:rFonts w:cs="Arial"/>
          <w:szCs w:val="24"/>
          <w:lang w:val="en-GB" w:eastAsia="sr-Latn-CS"/>
        </w:rPr>
      </w:pPr>
    </w:p>
    <w:p w:rsidR="000E00A4" w:rsidRPr="005F22E9" w:rsidRDefault="000E00A4" w:rsidP="00496E47">
      <w:pPr>
        <w:jc w:val="both"/>
        <w:rPr>
          <w:rStyle w:val="Hyperlink"/>
          <w:rFonts w:cs="Arial"/>
          <w:szCs w:val="24"/>
          <w:lang w:val="en-GB" w:eastAsia="sr-Latn-CS"/>
        </w:rPr>
      </w:pPr>
    </w:p>
    <w:p w:rsidR="000E00A4" w:rsidRPr="005F22E9" w:rsidRDefault="000E00A4" w:rsidP="00496E47">
      <w:pPr>
        <w:jc w:val="both"/>
        <w:rPr>
          <w:rStyle w:val="Hyperlink"/>
          <w:rFonts w:cs="Arial"/>
          <w:szCs w:val="24"/>
          <w:lang w:val="en-GB" w:eastAsia="sr-Latn-CS"/>
        </w:rPr>
      </w:pPr>
    </w:p>
    <w:p w:rsidR="000E00A4" w:rsidRPr="005F22E9" w:rsidRDefault="000E00A4" w:rsidP="00496E47">
      <w:pPr>
        <w:jc w:val="both"/>
        <w:rPr>
          <w:rStyle w:val="Hyperlink"/>
          <w:rFonts w:cs="Arial"/>
          <w:szCs w:val="24"/>
          <w:lang w:val="en-GB" w:eastAsia="sr-Latn-CS"/>
        </w:rPr>
      </w:pPr>
    </w:p>
    <w:p w:rsidR="000E00A4" w:rsidRPr="005F22E9" w:rsidRDefault="000E00A4" w:rsidP="00496E47">
      <w:pPr>
        <w:jc w:val="both"/>
        <w:rPr>
          <w:rStyle w:val="Hyperlink"/>
          <w:rFonts w:cs="Arial"/>
          <w:szCs w:val="24"/>
          <w:lang w:val="en-GB" w:eastAsia="sr-Latn-CS"/>
        </w:rPr>
      </w:pPr>
    </w:p>
    <w:p w:rsidR="000E00A4" w:rsidRPr="005F22E9" w:rsidRDefault="000E00A4" w:rsidP="00496E47">
      <w:pPr>
        <w:jc w:val="both"/>
        <w:rPr>
          <w:rStyle w:val="Hyperlink"/>
          <w:rFonts w:cs="Arial"/>
          <w:szCs w:val="24"/>
          <w:lang w:val="en-GB" w:eastAsia="sr-Latn-CS"/>
        </w:rPr>
      </w:pPr>
    </w:p>
    <w:p w:rsidR="000E00A4" w:rsidRPr="005F22E9" w:rsidRDefault="000E00A4" w:rsidP="00496E47">
      <w:pPr>
        <w:jc w:val="both"/>
        <w:rPr>
          <w:rStyle w:val="Hyperlink"/>
          <w:rFonts w:cs="Arial"/>
          <w:szCs w:val="24"/>
          <w:lang w:val="en-GB" w:eastAsia="sr-Latn-CS"/>
        </w:rPr>
      </w:pPr>
    </w:p>
    <w:p w:rsidR="000E00A4" w:rsidRPr="005F22E9" w:rsidRDefault="000E00A4" w:rsidP="00496E47">
      <w:pPr>
        <w:jc w:val="both"/>
        <w:rPr>
          <w:rStyle w:val="Hyperlink"/>
          <w:rFonts w:cs="Arial"/>
          <w:szCs w:val="24"/>
          <w:lang w:val="en-GB" w:eastAsia="sr-Latn-CS"/>
        </w:rPr>
      </w:pPr>
    </w:p>
    <w:p w:rsidR="000E00A4" w:rsidRPr="005F22E9" w:rsidRDefault="000E00A4" w:rsidP="00496E47">
      <w:pPr>
        <w:jc w:val="both"/>
        <w:rPr>
          <w:rStyle w:val="Hyperlink"/>
          <w:rFonts w:cs="Arial"/>
          <w:szCs w:val="24"/>
          <w:lang w:val="en-GB" w:eastAsia="sr-Latn-CS"/>
        </w:rPr>
      </w:pPr>
    </w:p>
    <w:p w:rsidR="000E00A4" w:rsidRPr="005F22E9" w:rsidRDefault="000E00A4" w:rsidP="00496E47">
      <w:pPr>
        <w:jc w:val="both"/>
        <w:rPr>
          <w:rStyle w:val="Hyperlink"/>
          <w:rFonts w:cs="Arial"/>
          <w:szCs w:val="24"/>
          <w:lang w:val="en-GB" w:eastAsia="sr-Latn-CS"/>
        </w:rPr>
      </w:pPr>
    </w:p>
    <w:p w:rsidR="000E00A4" w:rsidRPr="005F22E9" w:rsidRDefault="000E00A4" w:rsidP="00496E47">
      <w:pPr>
        <w:jc w:val="both"/>
        <w:rPr>
          <w:rStyle w:val="Hyperlink"/>
          <w:rFonts w:cs="Arial"/>
          <w:szCs w:val="24"/>
          <w:lang w:val="en-GB" w:eastAsia="sr-Latn-CS"/>
        </w:rPr>
      </w:pPr>
    </w:p>
    <w:p w:rsidR="000E00A4" w:rsidRPr="005F22E9" w:rsidRDefault="000E00A4" w:rsidP="00496E47">
      <w:pPr>
        <w:jc w:val="both"/>
        <w:rPr>
          <w:rStyle w:val="Hyperlink"/>
          <w:rFonts w:cs="Arial"/>
          <w:szCs w:val="24"/>
          <w:lang w:val="en-GB" w:eastAsia="sr-Latn-CS"/>
        </w:rPr>
      </w:pPr>
    </w:p>
    <w:p w:rsidR="000E00A4" w:rsidRPr="005F22E9" w:rsidRDefault="000E00A4" w:rsidP="00496E47">
      <w:pPr>
        <w:jc w:val="both"/>
        <w:rPr>
          <w:rStyle w:val="Hyperlink"/>
          <w:rFonts w:cs="Arial"/>
          <w:szCs w:val="24"/>
          <w:lang w:val="en-GB" w:eastAsia="sr-Latn-CS"/>
        </w:rPr>
      </w:pPr>
    </w:p>
    <w:p w:rsidR="000E00A4" w:rsidRPr="005F22E9" w:rsidRDefault="000E00A4" w:rsidP="00496E47">
      <w:pPr>
        <w:jc w:val="both"/>
        <w:rPr>
          <w:rStyle w:val="Hyperlink"/>
          <w:rFonts w:cs="Arial"/>
          <w:szCs w:val="24"/>
          <w:lang w:val="en-GB" w:eastAsia="sr-Latn-CS"/>
        </w:rPr>
      </w:pPr>
    </w:p>
    <w:p w:rsidR="000E00A4" w:rsidRPr="005F22E9" w:rsidRDefault="000E00A4" w:rsidP="00496E47">
      <w:pPr>
        <w:jc w:val="both"/>
        <w:rPr>
          <w:rStyle w:val="Hyperlink"/>
          <w:rFonts w:cs="Arial"/>
          <w:szCs w:val="24"/>
          <w:lang w:val="en-GB" w:eastAsia="sr-Latn-CS"/>
        </w:rPr>
      </w:pPr>
    </w:p>
    <w:p w:rsidR="000E00A4" w:rsidRPr="005F22E9" w:rsidRDefault="000E00A4" w:rsidP="00496E47">
      <w:pPr>
        <w:jc w:val="both"/>
        <w:rPr>
          <w:rStyle w:val="Hyperlink"/>
          <w:rFonts w:cs="Arial"/>
          <w:szCs w:val="24"/>
          <w:lang w:val="en-GB" w:eastAsia="sr-Latn-CS"/>
        </w:rPr>
      </w:pPr>
    </w:p>
    <w:p w:rsidR="008F54CD" w:rsidRPr="005F22E9" w:rsidRDefault="008F54CD">
      <w:pPr>
        <w:suppressAutoHyphens w:val="0"/>
        <w:rPr>
          <w:b/>
          <w:szCs w:val="22"/>
          <w:lang w:val="en-GB"/>
        </w:rPr>
      </w:pPr>
      <w:bookmarkStart w:id="927" w:name="_Toc432541093"/>
      <w:bookmarkEnd w:id="926"/>
      <w:r w:rsidRPr="005F22E9">
        <w:rPr>
          <w:b/>
          <w:szCs w:val="22"/>
          <w:lang w:val="en-GB"/>
        </w:rPr>
        <w:br w:type="page"/>
      </w:r>
    </w:p>
    <w:p w:rsidR="008A5EBE" w:rsidRPr="005F22E9" w:rsidRDefault="008A5EBE" w:rsidP="00D13412">
      <w:pPr>
        <w:numPr>
          <w:ilvl w:val="0"/>
          <w:numId w:val="71"/>
        </w:numPr>
        <w:outlineLvl w:val="0"/>
        <w:rPr>
          <w:b/>
          <w:szCs w:val="22"/>
          <w:lang w:val="en-GB"/>
        </w:rPr>
      </w:pPr>
      <w:bookmarkStart w:id="928" w:name="_Toc442110104"/>
      <w:r w:rsidRPr="005F22E9">
        <w:rPr>
          <w:b/>
          <w:szCs w:val="22"/>
          <w:lang w:val="en-GB"/>
        </w:rPr>
        <w:lastRenderedPageBreak/>
        <w:t>CONTRACT AWARDING CRITERIA</w:t>
      </w:r>
      <w:bookmarkEnd w:id="927"/>
      <w:bookmarkEnd w:id="928"/>
    </w:p>
    <w:p w:rsidR="008A5EBE" w:rsidRPr="005F22E9" w:rsidRDefault="008A5EBE" w:rsidP="008A5EBE">
      <w:pPr>
        <w:tabs>
          <w:tab w:val="left" w:pos="709"/>
        </w:tabs>
        <w:jc w:val="both"/>
        <w:rPr>
          <w:rFonts w:cs="Arial"/>
          <w:b/>
          <w:szCs w:val="24"/>
          <w:lang w:val="en-GB"/>
        </w:rPr>
      </w:pPr>
    </w:p>
    <w:p w:rsidR="008A5EBE" w:rsidRPr="005F22E9" w:rsidRDefault="008A5EBE" w:rsidP="008A5EBE">
      <w:pPr>
        <w:ind w:firstLine="708"/>
        <w:jc w:val="both"/>
        <w:rPr>
          <w:rFonts w:cs="Arial"/>
          <w:lang w:val="en-GB"/>
        </w:rPr>
      </w:pPr>
      <w:r w:rsidRPr="005F22E9">
        <w:rPr>
          <w:rFonts w:cs="Arial"/>
          <w:szCs w:val="24"/>
          <w:lang w:val="en-GB"/>
        </w:rPr>
        <w:t xml:space="preserve">Contract awarding criteria shall be </w:t>
      </w:r>
      <w:r w:rsidRPr="005F22E9">
        <w:rPr>
          <w:rFonts w:cs="Arial"/>
          <w:lang w:val="en-GB"/>
        </w:rPr>
        <w:t>“</w:t>
      </w:r>
      <w:r w:rsidRPr="005F22E9">
        <w:rPr>
          <w:rFonts w:cs="Arial"/>
          <w:b/>
          <w:lang w:val="en-GB"/>
        </w:rPr>
        <w:t>economically most favourable tender</w:t>
      </w:r>
      <w:r w:rsidRPr="005F22E9">
        <w:rPr>
          <w:rFonts w:cs="Arial"/>
          <w:szCs w:val="24"/>
          <w:lang w:val="en-GB"/>
        </w:rPr>
        <w:t>“</w:t>
      </w:r>
      <w:r w:rsidRPr="005F22E9">
        <w:rPr>
          <w:rFonts w:cs="Arial"/>
          <w:lang w:val="en-GB"/>
        </w:rPr>
        <w:t>.</w:t>
      </w:r>
    </w:p>
    <w:p w:rsidR="008A5EBE" w:rsidRPr="005F22E9" w:rsidRDefault="008A5EBE" w:rsidP="008A5EBE">
      <w:pPr>
        <w:ind w:firstLine="708"/>
        <w:jc w:val="both"/>
        <w:rPr>
          <w:rFonts w:cs="Arial"/>
          <w:lang w:val="sr-Latn-RS"/>
        </w:rPr>
      </w:pPr>
      <w:r w:rsidRPr="005F22E9">
        <w:rPr>
          <w:rFonts w:cs="Arial"/>
          <w:lang w:val="en-GB"/>
        </w:rPr>
        <w:t xml:space="preserve">Public Procurement Committee shall evaluate tenders and select the most favourable tender using the defined criterion elements for which the relative importance </w:t>
      </w:r>
      <w:r w:rsidRPr="005F22E9">
        <w:rPr>
          <w:rFonts w:cs="Arial"/>
          <w:lang w:val="sr-Latn-RS"/>
        </w:rPr>
        <w:t>(weight) is defined so that the maximum sum of weights amounts to 100 (one hundred).</w:t>
      </w:r>
    </w:p>
    <w:p w:rsidR="008A5EBE" w:rsidRPr="005F22E9" w:rsidRDefault="008A5EBE" w:rsidP="008A5EBE">
      <w:pPr>
        <w:ind w:firstLine="708"/>
        <w:jc w:val="both"/>
        <w:rPr>
          <w:rFonts w:cs="Arial"/>
          <w:lang w:val="sr-Latn-RS"/>
        </w:rPr>
      </w:pPr>
      <w:r w:rsidRPr="005F22E9">
        <w:rPr>
          <w:rFonts w:cs="Arial"/>
          <w:lang w:val="sr-Latn-RS"/>
        </w:rPr>
        <w:t>Tenders will be ranked based on the criterion elements and weights defined for these criterion elements and the most favourable tender shall be the one with the highest sum of weights.</w:t>
      </w:r>
    </w:p>
    <w:p w:rsidR="008A5EBE" w:rsidRPr="005F22E9" w:rsidRDefault="008A5EBE" w:rsidP="008A5EBE">
      <w:pPr>
        <w:ind w:firstLine="708"/>
        <w:jc w:val="both"/>
        <w:rPr>
          <w:rFonts w:cs="Arial"/>
          <w:lang w:val="sr-Latn-RS"/>
        </w:rPr>
      </w:pPr>
      <w:r w:rsidRPr="005F22E9">
        <w:rPr>
          <w:rFonts w:cs="Arial"/>
          <w:lang w:val="sr-Latn-RS"/>
        </w:rPr>
        <w:t>The selection of the most favourable tender shall be performed by ranking the tenders based on the following criterion elements and weights defined for those elements:</w:t>
      </w:r>
    </w:p>
    <w:p w:rsidR="008A5EBE" w:rsidRPr="005F22E9" w:rsidRDefault="008A5EBE" w:rsidP="008A5EBE">
      <w:pPr>
        <w:ind w:firstLine="708"/>
        <w:jc w:val="both"/>
        <w:rPr>
          <w:rFonts w:cs="Arial"/>
          <w:lang w:val="sr-Latn-RS"/>
        </w:rPr>
      </w:pPr>
      <w:r w:rsidRPr="005F22E9">
        <w:rPr>
          <w:rFonts w:cs="Arial"/>
          <w:lang w:val="sr-Latn-RS"/>
        </w:rPr>
        <w:t xml:space="preserve"> </w:t>
      </w:r>
    </w:p>
    <w:p w:rsidR="008A5EBE" w:rsidRPr="005F22E9" w:rsidRDefault="008A5EBE" w:rsidP="008A5EBE">
      <w:pPr>
        <w:rPr>
          <w:rFonts w:cs="Arial"/>
          <w:b/>
          <w:szCs w:val="24"/>
          <w:lang w:val="en-GB"/>
        </w:rPr>
      </w:pPr>
      <w:r w:rsidRPr="005F22E9">
        <w:rPr>
          <w:rFonts w:cs="Arial"/>
          <w:b/>
          <w:szCs w:val="24"/>
          <w:lang w:val="en-GB"/>
        </w:rPr>
        <w:t>1.</w:t>
      </w:r>
      <w:r w:rsidRPr="005F22E9">
        <w:rPr>
          <w:rFonts w:cs="Arial"/>
          <w:b/>
          <w:szCs w:val="24"/>
          <w:lang w:val="en-GB"/>
        </w:rPr>
        <w:tab/>
        <w:t xml:space="preserve">Total Offered Price </w:t>
      </w:r>
      <w:r w:rsidRPr="005F22E9">
        <w:rPr>
          <w:rFonts w:cs="Arial"/>
          <w:b/>
          <w:szCs w:val="24"/>
          <w:lang w:val="en-GB"/>
        </w:rPr>
        <w:tab/>
      </w:r>
      <w:r w:rsidRPr="005F22E9">
        <w:rPr>
          <w:rFonts w:cs="Arial"/>
          <w:b/>
          <w:szCs w:val="24"/>
          <w:lang w:val="en-GB"/>
        </w:rPr>
        <w:tab/>
      </w:r>
      <w:r w:rsidRPr="005F22E9">
        <w:rPr>
          <w:rFonts w:cs="Arial"/>
          <w:b/>
          <w:szCs w:val="24"/>
          <w:lang w:val="en-GB"/>
        </w:rPr>
        <w:tab/>
      </w:r>
      <w:r w:rsidRPr="005F22E9">
        <w:rPr>
          <w:rFonts w:cs="Arial"/>
          <w:szCs w:val="24"/>
          <w:lang w:val="en-GB"/>
        </w:rPr>
        <w:tab/>
      </w:r>
      <w:r w:rsidRPr="005F22E9">
        <w:rPr>
          <w:rFonts w:cs="Arial"/>
          <w:szCs w:val="24"/>
          <w:lang w:val="en-GB"/>
        </w:rPr>
        <w:tab/>
        <w:t xml:space="preserve">        </w:t>
      </w:r>
      <w:r w:rsidR="008F54CD" w:rsidRPr="005F22E9">
        <w:rPr>
          <w:rFonts w:cs="Arial"/>
          <w:szCs w:val="24"/>
          <w:lang w:val="en-GB"/>
        </w:rPr>
        <w:tab/>
      </w:r>
      <w:r w:rsidRPr="005F22E9">
        <w:rPr>
          <w:rFonts w:cs="Arial"/>
          <w:b/>
          <w:szCs w:val="24"/>
          <w:lang w:val="en-GB"/>
        </w:rPr>
        <w:t>40 weights</w:t>
      </w:r>
    </w:p>
    <w:p w:rsidR="008F54CD" w:rsidRPr="005F22E9" w:rsidRDefault="008F54CD" w:rsidP="008A5EBE">
      <w:pPr>
        <w:rPr>
          <w:rFonts w:cs="Arial"/>
          <w:szCs w:val="24"/>
          <w:lang w:val="en-GB"/>
        </w:rPr>
      </w:pPr>
    </w:p>
    <w:p w:rsidR="008A5EBE" w:rsidRPr="005F22E9" w:rsidRDefault="008A5EBE" w:rsidP="008A5EBE">
      <w:pPr>
        <w:rPr>
          <w:rFonts w:cs="Arial"/>
          <w:szCs w:val="24"/>
          <w:lang w:val="en-GB"/>
        </w:rPr>
      </w:pPr>
      <w:r w:rsidRPr="005F22E9">
        <w:rPr>
          <w:rFonts w:cs="Arial"/>
          <w:b/>
          <w:szCs w:val="24"/>
          <w:lang w:val="en-GB"/>
        </w:rPr>
        <w:t>2.        Technical Aspect</w:t>
      </w:r>
      <w:r w:rsidRPr="005F22E9">
        <w:rPr>
          <w:rFonts w:cs="Arial"/>
          <w:szCs w:val="24"/>
          <w:lang w:val="en-GB"/>
        </w:rPr>
        <w:t xml:space="preserve"> </w:t>
      </w:r>
      <w:r w:rsidRPr="005F22E9">
        <w:rPr>
          <w:rFonts w:cs="Arial"/>
          <w:szCs w:val="24"/>
          <w:lang w:val="en-GB"/>
        </w:rPr>
        <w:tab/>
      </w:r>
      <w:r w:rsidRPr="005F22E9">
        <w:rPr>
          <w:rFonts w:cs="Arial"/>
          <w:szCs w:val="24"/>
          <w:lang w:val="en-GB"/>
        </w:rPr>
        <w:tab/>
      </w:r>
      <w:r w:rsidRPr="005F22E9">
        <w:rPr>
          <w:rFonts w:cs="Arial"/>
          <w:szCs w:val="24"/>
          <w:lang w:val="en-GB"/>
        </w:rPr>
        <w:tab/>
      </w:r>
      <w:r w:rsidRPr="005F22E9">
        <w:rPr>
          <w:rFonts w:cs="Arial"/>
          <w:szCs w:val="24"/>
          <w:lang w:val="en-GB"/>
        </w:rPr>
        <w:tab/>
      </w:r>
      <w:r w:rsidRPr="005F22E9">
        <w:rPr>
          <w:rFonts w:cs="Arial"/>
          <w:szCs w:val="24"/>
          <w:lang w:val="en-GB"/>
        </w:rPr>
        <w:tab/>
      </w:r>
      <w:r w:rsidRPr="005F22E9">
        <w:rPr>
          <w:rFonts w:cs="Arial"/>
          <w:szCs w:val="24"/>
          <w:lang w:val="en-GB"/>
        </w:rPr>
        <w:tab/>
        <w:t xml:space="preserve">          </w:t>
      </w:r>
      <w:r w:rsidR="008F54CD" w:rsidRPr="005F22E9">
        <w:rPr>
          <w:rFonts w:cs="Arial"/>
          <w:szCs w:val="24"/>
          <w:lang w:val="en-GB"/>
        </w:rPr>
        <w:tab/>
      </w:r>
      <w:r w:rsidRPr="005F22E9">
        <w:rPr>
          <w:rFonts w:cs="Arial"/>
          <w:b/>
          <w:szCs w:val="24"/>
          <w:lang w:val="en-GB"/>
        </w:rPr>
        <w:t>40 weights</w:t>
      </w:r>
    </w:p>
    <w:p w:rsidR="008A5EBE" w:rsidRPr="005F22E9" w:rsidRDefault="008A5EBE" w:rsidP="008A5EBE">
      <w:pPr>
        <w:rPr>
          <w:rFonts w:cs="Arial"/>
          <w:szCs w:val="24"/>
          <w:lang w:val="en-GB"/>
        </w:rPr>
      </w:pPr>
      <w:r w:rsidRPr="005F22E9">
        <w:rPr>
          <w:rFonts w:cs="Arial"/>
          <w:szCs w:val="24"/>
          <w:lang w:val="en-GB"/>
        </w:rPr>
        <w:t xml:space="preserve">2.1 </w:t>
      </w:r>
      <w:r w:rsidRPr="005F22E9">
        <w:rPr>
          <w:rFonts w:cs="Arial"/>
          <w:szCs w:val="24"/>
          <w:lang w:val="en-GB"/>
        </w:rPr>
        <w:tab/>
        <w:t xml:space="preserve"> Project Approach &amp; Methodology and Resource &amp;</w:t>
      </w:r>
    </w:p>
    <w:p w:rsidR="008A5EBE" w:rsidRPr="005F22E9" w:rsidRDefault="008A5EBE" w:rsidP="008A5EBE">
      <w:pPr>
        <w:ind w:left="720" w:firstLine="720"/>
        <w:rPr>
          <w:rFonts w:cs="Arial"/>
          <w:szCs w:val="24"/>
          <w:lang w:val="en-GB"/>
        </w:rPr>
      </w:pPr>
      <w:r w:rsidRPr="005F22E9">
        <w:rPr>
          <w:rFonts w:cs="Arial"/>
          <w:szCs w:val="24"/>
          <w:lang w:val="en-GB"/>
        </w:rPr>
        <w:t>Work Plan</w:t>
      </w:r>
      <w:r w:rsidRPr="005F22E9">
        <w:rPr>
          <w:rFonts w:cs="Arial"/>
          <w:szCs w:val="24"/>
          <w:lang w:val="en-GB"/>
        </w:rPr>
        <w:tab/>
      </w:r>
      <w:r w:rsidRPr="005F22E9">
        <w:rPr>
          <w:rFonts w:cs="Arial"/>
          <w:szCs w:val="24"/>
          <w:lang w:val="en-GB"/>
        </w:rPr>
        <w:tab/>
      </w:r>
      <w:r w:rsidRPr="005F22E9">
        <w:rPr>
          <w:rFonts w:cs="Arial"/>
          <w:szCs w:val="24"/>
          <w:lang w:val="en-GB"/>
        </w:rPr>
        <w:tab/>
      </w:r>
      <w:r w:rsidRPr="005F22E9">
        <w:rPr>
          <w:rFonts w:cs="Arial"/>
          <w:szCs w:val="24"/>
          <w:lang w:val="en-GB"/>
        </w:rPr>
        <w:tab/>
      </w:r>
      <w:r w:rsidRPr="005F22E9">
        <w:rPr>
          <w:rFonts w:cs="Arial"/>
          <w:szCs w:val="24"/>
          <w:lang w:val="en-GB"/>
        </w:rPr>
        <w:tab/>
      </w:r>
      <w:r w:rsidRPr="005F22E9">
        <w:rPr>
          <w:rFonts w:cs="Arial"/>
          <w:szCs w:val="24"/>
          <w:lang w:val="en-GB"/>
        </w:rPr>
        <w:tab/>
        <w:t xml:space="preserve">           </w:t>
      </w:r>
      <w:r w:rsidR="008F54CD" w:rsidRPr="005F22E9">
        <w:rPr>
          <w:rFonts w:cs="Arial"/>
          <w:szCs w:val="24"/>
          <w:lang w:val="en-GB"/>
        </w:rPr>
        <w:t xml:space="preserve"> </w:t>
      </w:r>
      <w:r w:rsidRPr="005F22E9">
        <w:rPr>
          <w:rFonts w:cs="Arial"/>
          <w:szCs w:val="24"/>
          <w:lang w:val="en-GB"/>
        </w:rPr>
        <w:t>5 weights</w:t>
      </w:r>
    </w:p>
    <w:p w:rsidR="008A5EBE" w:rsidRPr="005F22E9" w:rsidRDefault="008A5EBE" w:rsidP="008A5EBE">
      <w:pPr>
        <w:ind w:left="1418" w:hanging="1418"/>
        <w:rPr>
          <w:rFonts w:cs="Arial"/>
          <w:szCs w:val="24"/>
          <w:lang w:val="en-GB"/>
        </w:rPr>
      </w:pPr>
      <w:r w:rsidRPr="005F22E9">
        <w:rPr>
          <w:rFonts w:cs="Arial"/>
          <w:szCs w:val="24"/>
          <w:lang w:val="en-GB"/>
        </w:rPr>
        <w:t>2.2      Case Study – EISSSE implementation – CDC</w:t>
      </w:r>
      <w:r w:rsidRPr="005F22E9">
        <w:rPr>
          <w:rFonts w:cs="Arial"/>
          <w:szCs w:val="24"/>
          <w:lang w:val="en-GB"/>
        </w:rPr>
        <w:tab/>
      </w:r>
      <w:r w:rsidRPr="005F22E9">
        <w:rPr>
          <w:rFonts w:cs="Arial"/>
          <w:szCs w:val="24"/>
          <w:lang w:val="en-GB"/>
        </w:rPr>
        <w:tab/>
        <w:t xml:space="preserve">          </w:t>
      </w:r>
      <w:r w:rsidR="008F54CD" w:rsidRPr="005F22E9">
        <w:rPr>
          <w:rFonts w:cs="Arial"/>
          <w:szCs w:val="24"/>
          <w:lang w:val="en-GB"/>
        </w:rPr>
        <w:tab/>
      </w:r>
      <w:r w:rsidRPr="005F22E9">
        <w:rPr>
          <w:rFonts w:cs="Arial"/>
          <w:szCs w:val="24"/>
          <w:lang w:val="en-GB"/>
        </w:rPr>
        <w:t>15 weights</w:t>
      </w:r>
    </w:p>
    <w:p w:rsidR="008A5EBE" w:rsidRPr="005F22E9" w:rsidRDefault="008A5EBE" w:rsidP="008A5EBE">
      <w:pPr>
        <w:ind w:left="1418" w:hanging="1418"/>
        <w:rPr>
          <w:rFonts w:cs="Arial"/>
          <w:szCs w:val="24"/>
          <w:lang w:val="en-GB"/>
        </w:rPr>
      </w:pPr>
      <w:r w:rsidRPr="005F22E9">
        <w:rPr>
          <w:rFonts w:cs="Arial"/>
          <w:szCs w:val="24"/>
          <w:lang w:val="en-GB"/>
        </w:rPr>
        <w:t>2.3      Case Study – EISSSE implementation – CPS</w:t>
      </w:r>
      <w:r w:rsidRPr="005F22E9">
        <w:rPr>
          <w:rFonts w:cs="Arial"/>
          <w:szCs w:val="24"/>
          <w:lang w:val="en-GB"/>
        </w:rPr>
        <w:tab/>
      </w:r>
      <w:r w:rsidRPr="005F22E9">
        <w:rPr>
          <w:rFonts w:cs="Arial"/>
          <w:szCs w:val="24"/>
          <w:lang w:val="en-GB"/>
        </w:rPr>
        <w:tab/>
        <w:t xml:space="preserve">          </w:t>
      </w:r>
      <w:r w:rsidR="008F54CD" w:rsidRPr="005F22E9">
        <w:rPr>
          <w:rFonts w:cs="Arial"/>
          <w:szCs w:val="24"/>
          <w:lang w:val="en-GB"/>
        </w:rPr>
        <w:tab/>
      </w:r>
      <w:r w:rsidRPr="005F22E9">
        <w:rPr>
          <w:rFonts w:cs="Arial"/>
          <w:szCs w:val="24"/>
          <w:lang w:val="en-GB"/>
        </w:rPr>
        <w:t>15 weights</w:t>
      </w:r>
    </w:p>
    <w:p w:rsidR="008A5EBE" w:rsidRPr="005F22E9" w:rsidRDefault="008A5EBE" w:rsidP="008A5EBE">
      <w:pPr>
        <w:ind w:left="1418" w:hanging="1418"/>
        <w:rPr>
          <w:rFonts w:cs="Arial"/>
          <w:szCs w:val="24"/>
          <w:lang w:val="en-GB"/>
        </w:rPr>
      </w:pPr>
      <w:r w:rsidRPr="005F22E9">
        <w:rPr>
          <w:rFonts w:cs="Arial"/>
          <w:szCs w:val="24"/>
          <w:lang w:val="en-GB"/>
        </w:rPr>
        <w:t>2.4      Case Study – Integration of EISSSE solution</w:t>
      </w:r>
    </w:p>
    <w:p w:rsidR="008A5EBE" w:rsidRPr="005F22E9" w:rsidRDefault="008A5EBE" w:rsidP="008A5EBE">
      <w:pPr>
        <w:ind w:left="720" w:firstLine="720"/>
        <w:rPr>
          <w:rFonts w:cs="Arial"/>
          <w:szCs w:val="24"/>
          <w:lang w:val="en-GB"/>
        </w:rPr>
      </w:pPr>
      <w:r w:rsidRPr="005F22E9">
        <w:rPr>
          <w:rFonts w:cs="Arial"/>
          <w:szCs w:val="24"/>
          <w:lang w:val="en-GB"/>
        </w:rPr>
        <w:t>with energy trading and risk management system</w:t>
      </w:r>
      <w:r w:rsidRPr="005F22E9">
        <w:rPr>
          <w:rFonts w:cs="Arial"/>
          <w:szCs w:val="24"/>
          <w:lang w:val="en-GB"/>
        </w:rPr>
        <w:tab/>
      </w:r>
      <w:r w:rsidR="008F54CD" w:rsidRPr="005F22E9">
        <w:rPr>
          <w:rFonts w:cs="Arial"/>
          <w:szCs w:val="24"/>
          <w:lang w:val="en-GB"/>
        </w:rPr>
        <w:t xml:space="preserve"> </w:t>
      </w:r>
      <w:r w:rsidRPr="005F22E9">
        <w:rPr>
          <w:rFonts w:cs="Arial"/>
          <w:szCs w:val="24"/>
          <w:lang w:val="en-GB"/>
        </w:rPr>
        <w:t>5 weights</w:t>
      </w:r>
      <w:r w:rsidRPr="005F22E9">
        <w:rPr>
          <w:rFonts w:cs="Arial"/>
          <w:szCs w:val="24"/>
          <w:lang w:val="en-GB"/>
        </w:rPr>
        <w:tab/>
      </w:r>
    </w:p>
    <w:p w:rsidR="008A5EBE" w:rsidRPr="005F22E9" w:rsidRDefault="008A5EBE" w:rsidP="008A5EBE">
      <w:pPr>
        <w:ind w:left="720" w:firstLine="720"/>
        <w:rPr>
          <w:rFonts w:cs="Arial"/>
          <w:szCs w:val="24"/>
          <w:lang w:val="en-GB"/>
        </w:rPr>
      </w:pPr>
    </w:p>
    <w:p w:rsidR="008A5EBE" w:rsidRPr="005F22E9" w:rsidRDefault="008A5EBE" w:rsidP="008A5EBE">
      <w:pPr>
        <w:rPr>
          <w:rFonts w:cs="Arial"/>
          <w:szCs w:val="24"/>
          <w:lang w:val="en-GB"/>
        </w:rPr>
      </w:pPr>
      <w:r w:rsidRPr="005F22E9">
        <w:rPr>
          <w:rFonts w:cs="Arial"/>
          <w:b/>
          <w:szCs w:val="24"/>
          <w:lang w:val="en-GB"/>
        </w:rPr>
        <w:t xml:space="preserve">3. </w:t>
      </w:r>
      <w:r w:rsidRPr="005F22E9">
        <w:rPr>
          <w:rFonts w:cs="Arial"/>
          <w:b/>
          <w:szCs w:val="24"/>
          <w:lang w:val="en-GB"/>
        </w:rPr>
        <w:tab/>
        <w:t>Engaged Staff Quality</w:t>
      </w:r>
      <w:r w:rsidRPr="005F22E9">
        <w:rPr>
          <w:rFonts w:cs="Arial"/>
          <w:szCs w:val="24"/>
          <w:lang w:val="en-GB"/>
        </w:rPr>
        <w:t xml:space="preserve">       </w:t>
      </w:r>
      <w:r w:rsidRPr="005F22E9">
        <w:rPr>
          <w:rFonts w:cs="Arial"/>
          <w:szCs w:val="24"/>
          <w:lang w:val="en-GB"/>
        </w:rPr>
        <w:tab/>
      </w:r>
      <w:r w:rsidRPr="005F22E9">
        <w:rPr>
          <w:rFonts w:cs="Arial"/>
          <w:szCs w:val="24"/>
          <w:lang w:val="en-GB"/>
        </w:rPr>
        <w:tab/>
      </w:r>
      <w:r w:rsidRPr="005F22E9">
        <w:rPr>
          <w:rFonts w:cs="Arial"/>
          <w:szCs w:val="24"/>
          <w:lang w:val="en-GB"/>
        </w:rPr>
        <w:tab/>
      </w:r>
      <w:r w:rsidRPr="005F22E9">
        <w:rPr>
          <w:rFonts w:cs="Arial"/>
          <w:szCs w:val="24"/>
          <w:lang w:val="en-GB"/>
        </w:rPr>
        <w:tab/>
        <w:t xml:space="preserve">          </w:t>
      </w:r>
      <w:r w:rsidR="008F54CD" w:rsidRPr="005F22E9">
        <w:rPr>
          <w:rFonts w:cs="Arial"/>
          <w:szCs w:val="24"/>
          <w:lang w:val="en-GB"/>
        </w:rPr>
        <w:tab/>
      </w:r>
      <w:r w:rsidRPr="005F22E9">
        <w:rPr>
          <w:rFonts w:cs="Arial"/>
          <w:b/>
          <w:szCs w:val="24"/>
          <w:lang w:val="en-GB"/>
        </w:rPr>
        <w:t>20 weights</w:t>
      </w:r>
    </w:p>
    <w:p w:rsidR="008A5EBE" w:rsidRPr="005F22E9" w:rsidRDefault="008A5EBE" w:rsidP="008A5EBE">
      <w:pPr>
        <w:rPr>
          <w:rFonts w:cs="Arial"/>
          <w:szCs w:val="24"/>
          <w:lang w:val="en-GB"/>
        </w:rPr>
      </w:pPr>
      <w:r w:rsidRPr="005F22E9">
        <w:rPr>
          <w:rFonts w:cs="Arial"/>
          <w:szCs w:val="24"/>
          <w:lang w:val="en-GB"/>
        </w:rPr>
        <w:t xml:space="preserve">3.1 </w:t>
      </w:r>
      <w:r w:rsidRPr="005F22E9">
        <w:rPr>
          <w:rFonts w:cs="Arial"/>
          <w:szCs w:val="24"/>
          <w:lang w:val="en-GB"/>
        </w:rPr>
        <w:tab/>
        <w:t>Senior Staff</w:t>
      </w:r>
      <w:r w:rsidRPr="005F22E9">
        <w:rPr>
          <w:rFonts w:cs="Arial"/>
          <w:szCs w:val="24"/>
          <w:lang w:val="en-GB"/>
        </w:rPr>
        <w:tab/>
      </w:r>
      <w:r w:rsidRPr="005F22E9">
        <w:rPr>
          <w:rFonts w:cs="Arial"/>
          <w:szCs w:val="24"/>
          <w:lang w:val="en-GB"/>
        </w:rPr>
        <w:tab/>
      </w:r>
      <w:r w:rsidRPr="005F22E9">
        <w:rPr>
          <w:rFonts w:cs="Arial"/>
          <w:szCs w:val="24"/>
          <w:lang w:val="en-GB"/>
        </w:rPr>
        <w:tab/>
      </w:r>
      <w:r w:rsidRPr="005F22E9">
        <w:rPr>
          <w:rFonts w:cs="Arial"/>
          <w:szCs w:val="24"/>
          <w:lang w:val="en-GB"/>
        </w:rPr>
        <w:tab/>
      </w:r>
      <w:r w:rsidRPr="005F22E9">
        <w:rPr>
          <w:rFonts w:cs="Arial"/>
          <w:szCs w:val="24"/>
          <w:lang w:val="en-GB"/>
        </w:rPr>
        <w:tab/>
      </w:r>
      <w:r w:rsidRPr="005F22E9">
        <w:rPr>
          <w:rFonts w:cs="Arial"/>
          <w:szCs w:val="24"/>
          <w:lang w:val="en-GB"/>
        </w:rPr>
        <w:tab/>
      </w:r>
      <w:r w:rsidRPr="005F22E9">
        <w:rPr>
          <w:rFonts w:cs="Arial"/>
          <w:szCs w:val="24"/>
          <w:lang w:val="en-GB"/>
        </w:rPr>
        <w:tab/>
        <w:t xml:space="preserve">          </w:t>
      </w:r>
      <w:r w:rsidR="008F54CD" w:rsidRPr="005F22E9">
        <w:rPr>
          <w:rFonts w:cs="Arial"/>
          <w:szCs w:val="24"/>
          <w:lang w:val="en-GB"/>
        </w:rPr>
        <w:tab/>
      </w:r>
      <w:r w:rsidRPr="005F22E9">
        <w:rPr>
          <w:rFonts w:cs="Arial"/>
          <w:szCs w:val="24"/>
          <w:lang w:val="en-GB"/>
        </w:rPr>
        <w:t>10 weights</w:t>
      </w:r>
    </w:p>
    <w:p w:rsidR="008A5EBE" w:rsidRPr="005F22E9" w:rsidDel="00CB1041" w:rsidRDefault="008A5EBE" w:rsidP="008F54CD">
      <w:pPr>
        <w:pStyle w:val="ListParagraph"/>
        <w:numPr>
          <w:ilvl w:val="1"/>
          <w:numId w:val="88"/>
        </w:numPr>
        <w:rPr>
          <w:rFonts w:cs="Arial"/>
          <w:szCs w:val="24"/>
          <w:lang w:val="en-GB"/>
        </w:rPr>
      </w:pPr>
      <w:r w:rsidRPr="005F22E9">
        <w:rPr>
          <w:rFonts w:cs="Arial"/>
          <w:szCs w:val="24"/>
          <w:lang w:val="en-GB"/>
        </w:rPr>
        <w:tab/>
        <w:t>Operational Staff Team Composition</w:t>
      </w:r>
      <w:r w:rsidRPr="005F22E9">
        <w:rPr>
          <w:rFonts w:cs="Arial"/>
          <w:szCs w:val="24"/>
          <w:lang w:val="en-GB"/>
        </w:rPr>
        <w:tab/>
      </w:r>
      <w:r w:rsidRPr="005F22E9">
        <w:rPr>
          <w:rFonts w:cs="Arial"/>
          <w:szCs w:val="24"/>
          <w:lang w:val="en-GB"/>
        </w:rPr>
        <w:tab/>
      </w:r>
      <w:r w:rsidRPr="005F22E9">
        <w:rPr>
          <w:rFonts w:cs="Arial"/>
          <w:szCs w:val="24"/>
          <w:lang w:val="en-GB"/>
        </w:rPr>
        <w:tab/>
        <w:t xml:space="preserve">          </w:t>
      </w:r>
      <w:r w:rsidR="008F54CD" w:rsidRPr="005F22E9">
        <w:rPr>
          <w:rFonts w:cs="Arial"/>
          <w:szCs w:val="24"/>
          <w:lang w:val="en-GB"/>
        </w:rPr>
        <w:tab/>
      </w:r>
      <w:r w:rsidRPr="005F22E9">
        <w:rPr>
          <w:rFonts w:cs="Arial"/>
          <w:szCs w:val="24"/>
          <w:lang w:val="en-GB"/>
        </w:rPr>
        <w:t>10 weights</w:t>
      </w:r>
      <w:r w:rsidRPr="005F22E9">
        <w:rPr>
          <w:rFonts w:cs="Arial"/>
          <w:szCs w:val="24"/>
          <w:lang w:val="en-GB"/>
        </w:rPr>
        <w:tab/>
      </w:r>
    </w:p>
    <w:p w:rsidR="008A5EBE" w:rsidRPr="005F22E9" w:rsidRDefault="008A5EBE" w:rsidP="008A5EBE">
      <w:pPr>
        <w:ind w:right="61"/>
        <w:jc w:val="both"/>
        <w:rPr>
          <w:rFonts w:eastAsia="Arial Narrow" w:cs="Arial"/>
          <w:b/>
          <w:szCs w:val="24"/>
          <w:lang w:val="en-GB"/>
        </w:rPr>
      </w:pPr>
    </w:p>
    <w:p w:rsidR="008A5EBE" w:rsidRPr="005F22E9" w:rsidRDefault="008F54CD" w:rsidP="008F54CD">
      <w:pPr>
        <w:pStyle w:val="Heading2"/>
        <w:numPr>
          <w:ilvl w:val="0"/>
          <w:numId w:val="0"/>
        </w:numPr>
        <w:ind w:left="1080"/>
        <w:rPr>
          <w:rFonts w:eastAsia="Arial Narrow"/>
          <w:lang w:val="en-GB"/>
        </w:rPr>
      </w:pPr>
      <w:bookmarkStart w:id="929" w:name="_Toc442110105"/>
      <w:r w:rsidRPr="005F22E9">
        <w:rPr>
          <w:rFonts w:eastAsia="Arial Narrow"/>
          <w:lang w:val="en-GB"/>
        </w:rPr>
        <w:t xml:space="preserve">3.1. </w:t>
      </w:r>
      <w:r w:rsidR="008A5EBE" w:rsidRPr="005F22E9">
        <w:rPr>
          <w:rFonts w:eastAsia="Arial Narrow"/>
          <w:lang w:val="en-GB"/>
        </w:rPr>
        <w:t>EVALUATION METHOD</w:t>
      </w:r>
      <w:bookmarkEnd w:id="929"/>
    </w:p>
    <w:p w:rsidR="008A5EBE" w:rsidRPr="005F22E9" w:rsidRDefault="008A5EBE" w:rsidP="008A5EBE">
      <w:pPr>
        <w:ind w:right="61"/>
        <w:jc w:val="both"/>
        <w:rPr>
          <w:rFonts w:eastAsia="Arial Narrow" w:cs="Arial"/>
          <w:szCs w:val="24"/>
          <w:lang w:val="en-GB"/>
        </w:rPr>
      </w:pPr>
    </w:p>
    <w:p w:rsidR="008A5EBE" w:rsidRPr="005F22E9" w:rsidRDefault="008A5EBE" w:rsidP="008A5EBE">
      <w:pPr>
        <w:ind w:right="61"/>
        <w:jc w:val="both"/>
        <w:rPr>
          <w:rFonts w:eastAsia="Arial Narrow" w:cs="Arial"/>
          <w:lang w:val="en-GB"/>
        </w:rPr>
      </w:pPr>
      <w:r w:rsidRPr="005F22E9">
        <w:rPr>
          <w:rFonts w:eastAsia="Arial Narrow" w:cs="Arial"/>
          <w:lang w:val="en-GB"/>
        </w:rPr>
        <w:t xml:space="preserve">Received tenders shall be ranked under each criterion element. This means that a shortlist of tenderers whose tenders have been evaluated as </w:t>
      </w:r>
      <w:r w:rsidRPr="005F22E9">
        <w:rPr>
          <w:rFonts w:cs="Arial"/>
          <w:szCs w:val="24"/>
          <w:lang w:val="en-GB"/>
        </w:rPr>
        <w:t xml:space="preserve">acceptable </w:t>
      </w:r>
      <w:r w:rsidRPr="005F22E9">
        <w:rPr>
          <w:rFonts w:eastAsia="Arial Narrow" w:cs="Arial"/>
          <w:lang w:val="en-GB"/>
        </w:rPr>
        <w:t>shall be formed for each element. The final shortlist of tenderers shall be formed based on the sum of weights obtained on the basis of each individual criterion element.</w:t>
      </w:r>
    </w:p>
    <w:p w:rsidR="008A5EBE" w:rsidRPr="005F22E9" w:rsidRDefault="008A5EBE" w:rsidP="008A5EBE">
      <w:pPr>
        <w:jc w:val="both"/>
        <w:rPr>
          <w:rFonts w:cs="Arial"/>
          <w:szCs w:val="24"/>
          <w:lang w:val="en-GB"/>
        </w:rPr>
      </w:pPr>
    </w:p>
    <w:p w:rsidR="008A5EBE" w:rsidRPr="005F22E9" w:rsidRDefault="008A5EBE" w:rsidP="008F54CD">
      <w:pPr>
        <w:pStyle w:val="ListParagraph"/>
        <w:numPr>
          <w:ilvl w:val="0"/>
          <w:numId w:val="89"/>
        </w:numPr>
        <w:rPr>
          <w:b/>
          <w:lang w:val="en-GB"/>
        </w:rPr>
      </w:pPr>
      <w:bookmarkStart w:id="930" w:name="_Toc432541094"/>
      <w:r w:rsidRPr="005F22E9">
        <w:rPr>
          <w:b/>
          <w:lang w:val="en-GB"/>
        </w:rPr>
        <w:t xml:space="preserve">Total Offered Price </w:t>
      </w:r>
      <w:r w:rsidRPr="005F22E9">
        <w:rPr>
          <w:b/>
          <w:lang w:val="en-GB"/>
        </w:rPr>
        <w:tab/>
      </w:r>
      <w:r w:rsidRPr="005F22E9">
        <w:rPr>
          <w:b/>
          <w:lang w:val="en-GB"/>
        </w:rPr>
        <w:tab/>
      </w:r>
      <w:r w:rsidRPr="005F22E9">
        <w:rPr>
          <w:b/>
          <w:lang w:val="en-GB"/>
        </w:rPr>
        <w:tab/>
      </w:r>
      <w:r w:rsidRPr="005F22E9">
        <w:rPr>
          <w:b/>
          <w:lang w:val="en-GB"/>
        </w:rPr>
        <w:tab/>
      </w:r>
      <w:r w:rsidRPr="005F22E9">
        <w:rPr>
          <w:b/>
          <w:lang w:val="en-GB"/>
        </w:rPr>
        <w:tab/>
      </w:r>
      <w:r w:rsidRPr="005F22E9">
        <w:rPr>
          <w:b/>
          <w:lang w:val="en-GB"/>
        </w:rPr>
        <w:tab/>
      </w:r>
      <w:r w:rsidR="008F54CD" w:rsidRPr="005F22E9">
        <w:rPr>
          <w:b/>
          <w:lang w:val="en-GB"/>
        </w:rPr>
        <w:tab/>
      </w:r>
      <w:r w:rsidRPr="005F22E9">
        <w:rPr>
          <w:b/>
          <w:lang w:val="en-GB"/>
        </w:rPr>
        <w:t>max. 40 weights</w:t>
      </w:r>
      <w:bookmarkEnd w:id="930"/>
    </w:p>
    <w:p w:rsidR="008A5EBE" w:rsidRPr="005F22E9" w:rsidRDefault="008A5EBE" w:rsidP="008A5EBE">
      <w:pPr>
        <w:tabs>
          <w:tab w:val="right" w:pos="8100"/>
        </w:tabs>
        <w:ind w:right="61"/>
        <w:jc w:val="both"/>
        <w:rPr>
          <w:rFonts w:eastAsia="Arial Narrow" w:cs="Arial"/>
          <w:szCs w:val="24"/>
          <w:lang w:val="en-GB"/>
        </w:rPr>
      </w:pPr>
    </w:p>
    <w:p w:rsidR="008A5EBE" w:rsidRPr="005F22E9" w:rsidRDefault="008A5EBE" w:rsidP="008A5EBE">
      <w:pPr>
        <w:ind w:right="61" w:firstLine="720"/>
        <w:jc w:val="both"/>
        <w:rPr>
          <w:rFonts w:eastAsia="Arial Narrow" w:cs="Arial"/>
          <w:szCs w:val="24"/>
          <w:lang w:val="en-GB"/>
        </w:rPr>
      </w:pPr>
      <w:r w:rsidRPr="005F22E9">
        <w:rPr>
          <w:rFonts w:eastAsia="Arial Narrow" w:cs="Arial"/>
          <w:szCs w:val="24"/>
          <w:lang w:val="en-GB"/>
        </w:rPr>
        <w:t xml:space="preserve">The price shall be established based on the offered price of all services and goods requested by the Tender Documents. </w:t>
      </w:r>
    </w:p>
    <w:p w:rsidR="008A5EBE" w:rsidRPr="005F22E9" w:rsidRDefault="008A5EBE" w:rsidP="008A5EBE">
      <w:pPr>
        <w:ind w:right="61"/>
        <w:jc w:val="both"/>
        <w:rPr>
          <w:rFonts w:eastAsia="Arial Narrow" w:cs="Arial"/>
          <w:szCs w:val="24"/>
          <w:lang w:val="en-GB"/>
        </w:rPr>
      </w:pPr>
    </w:p>
    <w:p w:rsidR="008A5EBE" w:rsidRPr="005F22E9" w:rsidRDefault="008A5EBE" w:rsidP="008A5EBE">
      <w:pPr>
        <w:ind w:right="61"/>
        <w:jc w:val="both"/>
        <w:rPr>
          <w:rFonts w:eastAsia="Arial Narrow" w:cs="Arial"/>
          <w:b/>
          <w:szCs w:val="24"/>
          <w:lang w:val="en-GB"/>
        </w:rPr>
      </w:pPr>
      <w:r w:rsidRPr="005F22E9">
        <w:rPr>
          <w:rFonts w:eastAsia="Arial Narrow" w:cs="Arial"/>
          <w:b/>
          <w:szCs w:val="24"/>
          <w:lang w:val="en-GB"/>
        </w:rPr>
        <w:t>Scoring:</w:t>
      </w:r>
    </w:p>
    <w:p w:rsidR="008A5EBE" w:rsidRPr="005F22E9" w:rsidRDefault="008A5EBE" w:rsidP="008A5EBE">
      <w:pPr>
        <w:ind w:right="61" w:firstLine="720"/>
        <w:jc w:val="both"/>
        <w:rPr>
          <w:rFonts w:eastAsia="Arial Narrow" w:cs="Arial"/>
          <w:szCs w:val="24"/>
          <w:lang w:val="en-GB"/>
        </w:rPr>
      </w:pPr>
      <w:r w:rsidRPr="005F22E9">
        <w:rPr>
          <w:rFonts w:eastAsia="Arial Narrow" w:cs="Arial"/>
          <w:szCs w:val="24"/>
          <w:lang w:val="en-GB"/>
        </w:rPr>
        <w:t xml:space="preserve">Maximum number of weights for the tender with the lowest price is </w:t>
      </w:r>
      <w:r w:rsidR="008F54CD" w:rsidRPr="005F22E9">
        <w:rPr>
          <w:rFonts w:eastAsia="Arial Narrow" w:cs="Arial"/>
          <w:szCs w:val="24"/>
          <w:lang w:val="en-GB"/>
        </w:rPr>
        <w:t>4</w:t>
      </w:r>
      <w:r w:rsidRPr="005F22E9">
        <w:rPr>
          <w:rFonts w:eastAsia="Arial Narrow" w:cs="Arial"/>
          <w:szCs w:val="24"/>
          <w:lang w:val="en-GB"/>
        </w:rPr>
        <w:t>0.</w:t>
      </w:r>
      <w:r w:rsidRPr="005F22E9">
        <w:rPr>
          <w:rFonts w:eastAsia="Arial Narrow" w:cs="Arial"/>
          <w:szCs w:val="24"/>
          <w:lang w:val="en-GB"/>
        </w:rPr>
        <w:tab/>
      </w:r>
    </w:p>
    <w:p w:rsidR="008A5EBE" w:rsidRPr="005F22E9" w:rsidRDefault="008A5EBE" w:rsidP="008A5EBE">
      <w:pPr>
        <w:ind w:right="61" w:firstLine="720"/>
        <w:jc w:val="both"/>
        <w:rPr>
          <w:rFonts w:eastAsia="Arial Narrow" w:cs="Arial"/>
          <w:szCs w:val="24"/>
          <w:lang w:val="en-GB"/>
        </w:rPr>
      </w:pPr>
      <w:r w:rsidRPr="005F22E9">
        <w:rPr>
          <w:rFonts w:eastAsia="Arial Narrow" w:cs="Arial"/>
          <w:szCs w:val="24"/>
          <w:lang w:val="en-GB"/>
        </w:rPr>
        <w:t>For other tenders, the weights number, O</w:t>
      </w:r>
      <w:r w:rsidRPr="005F22E9">
        <w:rPr>
          <w:rFonts w:eastAsia="Arial Narrow" w:cs="Arial"/>
          <w:szCs w:val="24"/>
          <w:vertAlign w:val="subscript"/>
          <w:lang w:val="en-GB"/>
        </w:rPr>
        <w:t>fin</w:t>
      </w:r>
      <w:r w:rsidRPr="005F22E9">
        <w:rPr>
          <w:rFonts w:eastAsia="Arial Narrow" w:cs="Arial"/>
          <w:szCs w:val="24"/>
          <w:lang w:val="en-GB"/>
        </w:rPr>
        <w:t>, is calculated by relating the tender with the lowest price, O</w:t>
      </w:r>
      <w:r w:rsidRPr="005F22E9">
        <w:rPr>
          <w:rFonts w:eastAsia="Arial Narrow" w:cs="Arial"/>
          <w:szCs w:val="24"/>
          <w:vertAlign w:val="subscript"/>
          <w:lang w:val="en-GB"/>
        </w:rPr>
        <w:t>fin(min)</w:t>
      </w:r>
      <w:r w:rsidRPr="005F22E9">
        <w:rPr>
          <w:rFonts w:eastAsia="Arial Narrow" w:cs="Arial"/>
          <w:szCs w:val="24"/>
          <w:lang w:val="en-GB"/>
        </w:rPr>
        <w:t xml:space="preserve">, multiplied by the maximum number of weights, </w:t>
      </w:r>
      <w:r w:rsidR="008F54CD" w:rsidRPr="005F22E9">
        <w:rPr>
          <w:rFonts w:eastAsia="Arial Narrow" w:cs="Arial"/>
          <w:szCs w:val="24"/>
          <w:lang w:val="en-GB"/>
        </w:rPr>
        <w:t>4</w:t>
      </w:r>
      <w:r w:rsidRPr="005F22E9">
        <w:rPr>
          <w:rFonts w:eastAsia="Arial Narrow" w:cs="Arial"/>
          <w:szCs w:val="24"/>
          <w:lang w:val="en-GB"/>
        </w:rPr>
        <w:t>0, and the price offered by the Tenderer, O</w:t>
      </w:r>
      <w:r w:rsidRPr="005F22E9">
        <w:rPr>
          <w:rFonts w:eastAsia="Arial Narrow" w:cs="Arial"/>
          <w:szCs w:val="24"/>
          <w:vertAlign w:val="subscript"/>
          <w:lang w:val="en-GB"/>
        </w:rPr>
        <w:t>fin(op)</w:t>
      </w:r>
      <w:r w:rsidRPr="005F22E9">
        <w:rPr>
          <w:rFonts w:eastAsia="Arial Narrow" w:cs="Arial"/>
          <w:szCs w:val="24"/>
          <w:lang w:val="en-GB"/>
        </w:rPr>
        <w:t>, under evaluation, as follows:</w:t>
      </w:r>
    </w:p>
    <w:p w:rsidR="008A5EBE" w:rsidRPr="005F22E9" w:rsidRDefault="008A5EBE" w:rsidP="008A5EBE">
      <w:pPr>
        <w:spacing w:line="240" w:lineRule="exact"/>
        <w:ind w:right="58"/>
        <w:jc w:val="both"/>
        <w:rPr>
          <w:rFonts w:eastAsia="Arial Narrow" w:cs="Arial"/>
          <w:szCs w:val="24"/>
          <w:lang w:val="en-GB"/>
        </w:rPr>
      </w:pPr>
    </w:p>
    <w:p w:rsidR="008A5EBE" w:rsidRPr="005F22E9" w:rsidRDefault="008A5EBE" w:rsidP="008A5EBE">
      <w:pPr>
        <w:ind w:right="50"/>
        <w:jc w:val="center"/>
        <w:rPr>
          <w:rFonts w:eastAsia="Arial Narrow" w:cs="Arial"/>
          <w:b/>
          <w:szCs w:val="24"/>
          <w:lang w:val="en-GB"/>
        </w:rPr>
      </w:pPr>
      <w:r w:rsidRPr="005F22E9">
        <w:rPr>
          <w:rFonts w:eastAsia="Arial Narrow" w:cs="Arial"/>
          <w:b/>
          <w:szCs w:val="24"/>
          <w:lang w:val="en-GB"/>
        </w:rPr>
        <w:t>O</w:t>
      </w:r>
      <w:r w:rsidRPr="005F22E9">
        <w:rPr>
          <w:rFonts w:eastAsia="Arial Narrow" w:cs="Arial"/>
          <w:b/>
          <w:szCs w:val="24"/>
          <w:vertAlign w:val="subscript"/>
          <w:lang w:val="en-GB"/>
        </w:rPr>
        <w:t>fin</w:t>
      </w:r>
      <w:r w:rsidRPr="005F22E9">
        <w:rPr>
          <w:rFonts w:eastAsia="Arial Narrow" w:cs="Arial"/>
          <w:b/>
          <w:szCs w:val="24"/>
          <w:lang w:val="en-GB"/>
        </w:rPr>
        <w:t xml:space="preserve"> = O</w:t>
      </w:r>
      <w:r w:rsidRPr="005F22E9">
        <w:rPr>
          <w:rFonts w:eastAsia="Arial Narrow" w:cs="Arial"/>
          <w:b/>
          <w:szCs w:val="24"/>
          <w:vertAlign w:val="subscript"/>
          <w:lang w:val="en-GB"/>
        </w:rPr>
        <w:t xml:space="preserve">fin(min) / </w:t>
      </w:r>
      <w:r w:rsidRPr="005F22E9">
        <w:rPr>
          <w:rFonts w:eastAsia="Arial Narrow" w:cs="Arial"/>
          <w:b/>
          <w:szCs w:val="24"/>
          <w:lang w:val="en-GB"/>
        </w:rPr>
        <w:t>O</w:t>
      </w:r>
      <w:r w:rsidRPr="005F22E9">
        <w:rPr>
          <w:rFonts w:eastAsia="Arial Narrow" w:cs="Arial"/>
          <w:b/>
          <w:szCs w:val="24"/>
          <w:vertAlign w:val="subscript"/>
          <w:lang w:val="en-GB"/>
        </w:rPr>
        <w:t xml:space="preserve">fin(op) </w:t>
      </w:r>
      <w:r w:rsidRPr="005F22E9">
        <w:rPr>
          <w:rFonts w:eastAsia="Arial Narrow" w:cs="Arial"/>
          <w:b/>
          <w:szCs w:val="24"/>
          <w:lang w:val="en-GB"/>
        </w:rPr>
        <w:t xml:space="preserve">х </w:t>
      </w:r>
      <w:r w:rsidR="008F54CD" w:rsidRPr="005F22E9">
        <w:rPr>
          <w:rFonts w:eastAsia="Arial Narrow" w:cs="Arial"/>
          <w:b/>
          <w:szCs w:val="24"/>
          <w:lang w:val="en-GB"/>
        </w:rPr>
        <w:t>4</w:t>
      </w:r>
      <w:r w:rsidRPr="005F22E9">
        <w:rPr>
          <w:rFonts w:eastAsia="Arial Narrow" w:cs="Arial"/>
          <w:b/>
          <w:szCs w:val="24"/>
          <w:lang w:val="en-GB"/>
        </w:rPr>
        <w:t>0</w:t>
      </w:r>
    </w:p>
    <w:p w:rsidR="008A5EBE" w:rsidRPr="005F22E9" w:rsidRDefault="008A5EBE" w:rsidP="008A5EBE">
      <w:pPr>
        <w:spacing w:before="2" w:line="260" w:lineRule="exact"/>
        <w:jc w:val="center"/>
        <w:rPr>
          <w:rFonts w:eastAsia="Arial Narrow" w:cs="Arial"/>
          <w:szCs w:val="24"/>
          <w:lang w:val="en-GB"/>
        </w:rPr>
      </w:pPr>
    </w:p>
    <w:p w:rsidR="008A5EBE" w:rsidRPr="005F22E9" w:rsidRDefault="008A5EBE" w:rsidP="008A5EBE">
      <w:pPr>
        <w:ind w:left="720" w:hanging="720"/>
        <w:rPr>
          <w:rFonts w:eastAsia="Arial Narrow" w:cs="Arial"/>
          <w:szCs w:val="24"/>
          <w:lang w:val="en-GB"/>
        </w:rPr>
      </w:pPr>
      <w:r w:rsidRPr="005F22E9">
        <w:rPr>
          <w:rFonts w:eastAsia="Arial Narrow" w:cs="Arial"/>
          <w:b/>
          <w:szCs w:val="24"/>
          <w:lang w:val="en-GB"/>
        </w:rPr>
        <w:t>Evidence:</w:t>
      </w:r>
      <w:r w:rsidRPr="005F22E9">
        <w:rPr>
          <w:rFonts w:eastAsia="Arial Narrow" w:cs="Arial"/>
          <w:szCs w:val="24"/>
          <w:lang w:val="en-GB"/>
        </w:rPr>
        <w:t xml:space="preserve"> Tender Form (Form 2 of the Tender Documents)</w:t>
      </w:r>
    </w:p>
    <w:p w:rsidR="008A5EBE" w:rsidRPr="005F22E9" w:rsidRDefault="008A5EBE" w:rsidP="008A5EBE">
      <w:pPr>
        <w:tabs>
          <w:tab w:val="right" w:pos="8100"/>
        </w:tabs>
        <w:ind w:right="61"/>
        <w:jc w:val="both"/>
        <w:rPr>
          <w:rFonts w:eastAsia="Arial Narrow" w:cs="Arial"/>
          <w:szCs w:val="24"/>
          <w:lang w:val="en-GB"/>
        </w:rPr>
      </w:pPr>
    </w:p>
    <w:p w:rsidR="008A5EBE" w:rsidRPr="005F22E9" w:rsidRDefault="008A5EBE" w:rsidP="008A5EBE">
      <w:pPr>
        <w:ind w:right="50"/>
        <w:jc w:val="both"/>
        <w:rPr>
          <w:rFonts w:eastAsia="Arial Narrow" w:cs="Arial"/>
          <w:b/>
          <w:szCs w:val="24"/>
          <w:lang w:val="en-GB"/>
        </w:rPr>
      </w:pPr>
    </w:p>
    <w:p w:rsidR="002C06DD" w:rsidRPr="005F22E9" w:rsidRDefault="002C06DD" w:rsidP="008A5EBE">
      <w:pPr>
        <w:ind w:right="50"/>
        <w:jc w:val="both"/>
        <w:rPr>
          <w:rFonts w:eastAsia="Arial Narrow" w:cs="Arial"/>
          <w:b/>
          <w:szCs w:val="24"/>
          <w:lang w:val="en-GB"/>
        </w:rPr>
      </w:pPr>
    </w:p>
    <w:p w:rsidR="008A5EBE" w:rsidRPr="005F22E9" w:rsidRDefault="008A5EBE" w:rsidP="008F54CD">
      <w:pPr>
        <w:pStyle w:val="ListParagraph"/>
        <w:numPr>
          <w:ilvl w:val="0"/>
          <w:numId w:val="89"/>
        </w:numPr>
        <w:rPr>
          <w:rFonts w:eastAsia="Arial Narrow"/>
          <w:b/>
          <w:lang w:val="en-GB"/>
        </w:rPr>
      </w:pPr>
      <w:bookmarkStart w:id="931" w:name="_Toc432541096"/>
      <w:r w:rsidRPr="005F22E9">
        <w:rPr>
          <w:rFonts w:eastAsia="Arial Narrow"/>
          <w:b/>
          <w:lang w:val="en-GB"/>
        </w:rPr>
        <w:lastRenderedPageBreak/>
        <w:t>Technical Aspect</w:t>
      </w:r>
      <w:r w:rsidRPr="005F22E9">
        <w:rPr>
          <w:rFonts w:eastAsia="Arial Narrow"/>
          <w:b/>
          <w:lang w:val="en-GB"/>
        </w:rPr>
        <w:tab/>
      </w:r>
      <w:r w:rsidRPr="005F22E9">
        <w:rPr>
          <w:rFonts w:eastAsia="Arial Narrow"/>
          <w:b/>
          <w:lang w:val="en-GB"/>
        </w:rPr>
        <w:tab/>
      </w:r>
      <w:r w:rsidRPr="005F22E9">
        <w:rPr>
          <w:rFonts w:eastAsia="Arial Narrow"/>
          <w:b/>
          <w:lang w:val="en-GB"/>
        </w:rPr>
        <w:tab/>
      </w:r>
      <w:r w:rsidRPr="005F22E9">
        <w:rPr>
          <w:rFonts w:eastAsia="Arial Narrow"/>
          <w:b/>
          <w:lang w:val="en-GB"/>
        </w:rPr>
        <w:tab/>
      </w:r>
      <w:r w:rsidRPr="005F22E9">
        <w:rPr>
          <w:rFonts w:eastAsia="Arial Narrow"/>
          <w:b/>
          <w:lang w:val="en-GB"/>
        </w:rPr>
        <w:tab/>
      </w:r>
      <w:r w:rsidRPr="005F22E9">
        <w:rPr>
          <w:rFonts w:eastAsia="Arial Narrow"/>
          <w:b/>
          <w:lang w:val="en-GB"/>
        </w:rPr>
        <w:tab/>
        <w:t xml:space="preserve">   </w:t>
      </w:r>
      <w:r w:rsidR="008F54CD" w:rsidRPr="005F22E9">
        <w:rPr>
          <w:rFonts w:eastAsia="Arial Narrow"/>
          <w:b/>
          <w:lang w:val="en-GB"/>
        </w:rPr>
        <w:tab/>
      </w:r>
      <w:r w:rsidRPr="005F22E9">
        <w:rPr>
          <w:rFonts w:eastAsia="Arial Narrow"/>
          <w:b/>
          <w:lang w:val="en-GB"/>
        </w:rPr>
        <w:t>max. 40 weights</w:t>
      </w:r>
      <w:bookmarkEnd w:id="931"/>
    </w:p>
    <w:p w:rsidR="008A5EBE" w:rsidRPr="005F22E9" w:rsidRDefault="008A5EBE" w:rsidP="008A5EBE">
      <w:pPr>
        <w:ind w:right="61" w:firstLine="390"/>
        <w:jc w:val="both"/>
        <w:rPr>
          <w:rFonts w:eastAsia="Arial Narrow" w:cs="Arial"/>
          <w:lang w:val="en-GB"/>
        </w:rPr>
      </w:pPr>
      <w:r w:rsidRPr="005F22E9">
        <w:rPr>
          <w:rFonts w:eastAsia="Arial Narrow" w:cs="Arial"/>
          <w:lang w:val="en-GB"/>
        </w:rPr>
        <w:t>Number of weights gained based on criteria sub-elements 2.1, 2.2, 2.3 and 2.4 is being summed up in order to calculate total number of weights for the criterion element 2 Technical Aspect.</w:t>
      </w:r>
    </w:p>
    <w:p w:rsidR="008A5EBE" w:rsidRPr="005F22E9" w:rsidRDefault="008A5EBE" w:rsidP="008A5EBE">
      <w:pPr>
        <w:tabs>
          <w:tab w:val="right" w:pos="8100"/>
        </w:tabs>
        <w:ind w:right="61"/>
        <w:jc w:val="both"/>
        <w:rPr>
          <w:rFonts w:eastAsia="Arial Narrow" w:cs="Arial"/>
          <w:szCs w:val="24"/>
          <w:lang w:val="en-GB"/>
        </w:rPr>
      </w:pPr>
    </w:p>
    <w:p w:rsidR="008A5EBE" w:rsidRPr="005F22E9" w:rsidRDefault="008A5EBE" w:rsidP="00E545C5">
      <w:pPr>
        <w:pStyle w:val="ListParagraph"/>
        <w:numPr>
          <w:ilvl w:val="1"/>
          <w:numId w:val="89"/>
        </w:numPr>
        <w:rPr>
          <w:rFonts w:eastAsia="Arial Narrow" w:cs="Arial"/>
          <w:b/>
          <w:bCs/>
          <w:szCs w:val="24"/>
          <w:lang w:val="en-GB"/>
        </w:rPr>
      </w:pPr>
      <w:bookmarkStart w:id="932" w:name="_Toc432541097"/>
      <w:r w:rsidRPr="005F22E9">
        <w:rPr>
          <w:rFonts w:eastAsia="Arial Narrow"/>
          <w:b/>
        </w:rPr>
        <w:t xml:space="preserve">Project Approach &amp; Methodology and Resource &amp; Work Plan </w:t>
      </w:r>
      <w:r w:rsidRPr="005F22E9">
        <w:rPr>
          <w:rFonts w:eastAsia="Arial Narrow"/>
          <w:b/>
        </w:rPr>
        <w:tab/>
      </w:r>
      <w:r w:rsidRPr="005F22E9">
        <w:rPr>
          <w:rFonts w:eastAsia="Arial Narrow"/>
          <w:b/>
        </w:rPr>
        <w:tab/>
      </w:r>
      <w:r w:rsidRPr="005F22E9">
        <w:rPr>
          <w:rFonts w:eastAsia="Arial Narrow"/>
          <w:b/>
          <w:bCs/>
          <w:szCs w:val="24"/>
          <w:lang w:val="en-GB"/>
        </w:rPr>
        <w:tab/>
      </w:r>
      <w:r w:rsidRPr="005F22E9">
        <w:rPr>
          <w:rFonts w:eastAsia="Arial Narrow"/>
          <w:b/>
          <w:bCs/>
          <w:szCs w:val="24"/>
          <w:lang w:val="en-GB"/>
        </w:rPr>
        <w:tab/>
        <w:t xml:space="preserve">    </w:t>
      </w:r>
      <w:r w:rsidR="002C06DD" w:rsidRPr="005F22E9">
        <w:rPr>
          <w:rFonts w:eastAsia="Arial Narrow"/>
          <w:b/>
          <w:bCs/>
          <w:szCs w:val="24"/>
          <w:lang w:val="en-GB"/>
        </w:rPr>
        <w:tab/>
      </w:r>
      <w:r w:rsidR="002C06DD" w:rsidRPr="005F22E9">
        <w:rPr>
          <w:rFonts w:eastAsia="Arial Narrow"/>
          <w:b/>
          <w:bCs/>
          <w:szCs w:val="24"/>
          <w:lang w:val="en-GB"/>
        </w:rPr>
        <w:tab/>
      </w:r>
      <w:r w:rsidR="002C06DD" w:rsidRPr="005F22E9">
        <w:rPr>
          <w:rFonts w:eastAsia="Arial Narrow"/>
          <w:b/>
          <w:bCs/>
          <w:szCs w:val="24"/>
          <w:lang w:val="en-GB"/>
        </w:rPr>
        <w:tab/>
      </w:r>
      <w:r w:rsidR="002C06DD" w:rsidRPr="005F22E9">
        <w:rPr>
          <w:rFonts w:eastAsia="Arial Narrow"/>
          <w:b/>
          <w:bCs/>
          <w:szCs w:val="24"/>
          <w:lang w:val="en-GB"/>
        </w:rPr>
        <w:tab/>
      </w:r>
      <w:r w:rsidR="002C06DD" w:rsidRPr="005F22E9">
        <w:rPr>
          <w:rFonts w:eastAsia="Arial Narrow"/>
          <w:b/>
          <w:bCs/>
          <w:szCs w:val="24"/>
          <w:lang w:val="en-GB"/>
        </w:rPr>
        <w:tab/>
      </w:r>
      <w:r w:rsidR="002C06DD" w:rsidRPr="005F22E9">
        <w:rPr>
          <w:rFonts w:eastAsia="Arial Narrow"/>
          <w:b/>
          <w:bCs/>
          <w:szCs w:val="24"/>
          <w:lang w:val="en-GB"/>
        </w:rPr>
        <w:tab/>
      </w:r>
      <w:r w:rsidR="002C06DD" w:rsidRPr="005F22E9">
        <w:rPr>
          <w:rFonts w:eastAsia="Arial Narrow"/>
          <w:b/>
          <w:bCs/>
          <w:szCs w:val="24"/>
          <w:lang w:val="en-GB"/>
        </w:rPr>
        <w:tab/>
      </w:r>
      <w:r w:rsidRPr="005F22E9">
        <w:rPr>
          <w:rFonts w:eastAsia="Arial Narrow"/>
          <w:b/>
          <w:bCs/>
          <w:szCs w:val="24"/>
          <w:lang w:val="en-GB"/>
        </w:rPr>
        <w:t xml:space="preserve">max. </w:t>
      </w:r>
      <w:r w:rsidRPr="005F22E9">
        <w:rPr>
          <w:rFonts w:eastAsia="Arial Narrow" w:cs="Arial"/>
          <w:b/>
          <w:bCs/>
          <w:szCs w:val="24"/>
          <w:lang w:val="en-GB"/>
        </w:rPr>
        <w:tab/>
        <w:t>5 weights</w:t>
      </w:r>
      <w:bookmarkEnd w:id="932"/>
    </w:p>
    <w:p w:rsidR="008A5EBE" w:rsidRPr="005F22E9" w:rsidRDefault="008A5EBE" w:rsidP="008A5EBE">
      <w:pPr>
        <w:ind w:right="61"/>
        <w:jc w:val="both"/>
        <w:rPr>
          <w:rFonts w:eastAsia="Arial Narrow" w:cs="Arial"/>
          <w:szCs w:val="24"/>
          <w:u w:val="single"/>
          <w:lang w:val="en-GB"/>
        </w:rPr>
      </w:pPr>
      <w:r w:rsidRPr="005F22E9">
        <w:rPr>
          <w:rFonts w:eastAsia="Arial Narrow" w:cs="Arial"/>
          <w:szCs w:val="24"/>
          <w:u w:val="single"/>
          <w:lang w:val="en-GB"/>
        </w:rPr>
        <w:t>Approach &amp; Methodology</w:t>
      </w:r>
    </w:p>
    <w:p w:rsidR="008A5EBE" w:rsidRPr="005F22E9" w:rsidRDefault="008A5EBE" w:rsidP="008A5EBE">
      <w:pPr>
        <w:ind w:right="61"/>
        <w:jc w:val="both"/>
        <w:rPr>
          <w:rFonts w:eastAsia="Arial Narrow" w:cs="Arial"/>
          <w:szCs w:val="24"/>
          <w:lang w:val="en-GB"/>
        </w:rPr>
      </w:pPr>
      <w:r w:rsidRPr="005F22E9">
        <w:rPr>
          <w:rFonts w:eastAsia="Arial Narrow" w:cs="Arial"/>
          <w:szCs w:val="24"/>
          <w:lang w:val="en-GB"/>
        </w:rPr>
        <w:t>The Tenderer shall describe the proposed approach and methods required to achieve the given objectives in the Terms of Reference – (Section 5.2 of Tender Documents, hereinafter referred to as: ToR). It should include sequence, management approach and logical structure of project steps to reach project objectives</w:t>
      </w:r>
      <w:r w:rsidRPr="005F22E9">
        <w:rPr>
          <w:rFonts w:ascii="Times New Roman" w:hAnsi="Times New Roman"/>
        </w:rPr>
        <w:t xml:space="preserve"> </w:t>
      </w:r>
      <w:r w:rsidRPr="005F22E9">
        <w:rPr>
          <w:rFonts w:eastAsia="Arial Narrow" w:cs="Arial"/>
          <w:szCs w:val="24"/>
          <w:lang w:val="en-GB"/>
        </w:rPr>
        <w:t>in time (including individual Phase objectives). The following elements shall be defined:</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Level of relevance of proposed approach for current situation of EPS</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Ability of proposed approach and methodology to reach project objectives in given time and desired quality</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Logic of project steps sequence as such and in time</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Quality of each project step</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 xml:space="preserve">Relevance/impact of each project step on EPS </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Quality of project management approach</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Quality of expertise in the area of energy trading and risk management, as well as familiarity with technical aspects of energy trading</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Level of involvement of EPS representatives in project</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Approach of the tenderer to leverage the know-how from the similar projects</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Quality of assessment of risks and related opportunities</w:t>
      </w:r>
    </w:p>
    <w:p w:rsidR="008A5EBE" w:rsidRPr="005F22E9" w:rsidRDefault="008A5EBE" w:rsidP="008A5EBE">
      <w:pPr>
        <w:ind w:left="312" w:right="61"/>
        <w:jc w:val="both"/>
        <w:rPr>
          <w:rFonts w:eastAsia="Arial Narrow" w:cs="Arial"/>
          <w:szCs w:val="24"/>
          <w:lang w:val="en-GB"/>
        </w:rPr>
      </w:pPr>
    </w:p>
    <w:p w:rsidR="008A5EBE" w:rsidRPr="005F22E9" w:rsidRDefault="008A5EBE" w:rsidP="008A5EBE">
      <w:pPr>
        <w:ind w:right="61"/>
        <w:jc w:val="both"/>
        <w:rPr>
          <w:rFonts w:eastAsia="Arial Narrow" w:cs="Arial"/>
          <w:szCs w:val="24"/>
          <w:u w:val="single"/>
          <w:lang w:val="en-GB"/>
        </w:rPr>
      </w:pPr>
      <w:r w:rsidRPr="005F22E9">
        <w:rPr>
          <w:rFonts w:eastAsia="Arial Narrow" w:cs="Arial"/>
          <w:szCs w:val="24"/>
          <w:u w:val="single"/>
          <w:lang w:val="en-GB"/>
        </w:rPr>
        <w:t>Resource &amp; Work Plan</w:t>
      </w:r>
    </w:p>
    <w:p w:rsidR="008A5EBE" w:rsidRPr="005F22E9" w:rsidRDefault="008A5EBE" w:rsidP="008A5EBE">
      <w:pPr>
        <w:ind w:right="61"/>
        <w:jc w:val="both"/>
        <w:rPr>
          <w:rFonts w:eastAsia="Arial Narrow" w:cs="Arial"/>
          <w:lang w:val="en-GB"/>
        </w:rPr>
      </w:pPr>
      <w:r w:rsidRPr="005F22E9">
        <w:rPr>
          <w:rFonts w:eastAsia="Arial Narrow" w:cs="Arial"/>
          <w:lang w:val="en-GB"/>
        </w:rPr>
        <w:t>The Tenderer shall propose a detailed Work Plan, describe the breakdown of resources and activities foreseen in the ToR, provide an overview of fields for which staff will be engaged, and a logical sequence of activities in accordance with the Work Plan.</w:t>
      </w:r>
    </w:p>
    <w:p w:rsidR="008A5EBE" w:rsidRPr="005F22E9" w:rsidRDefault="008A5EBE" w:rsidP="008A5EBE">
      <w:pPr>
        <w:ind w:right="61"/>
        <w:jc w:val="both"/>
        <w:rPr>
          <w:rFonts w:eastAsia="Arial Narrow" w:cs="Arial"/>
          <w:lang w:val="en-GB"/>
        </w:rPr>
      </w:pPr>
      <w:r w:rsidRPr="005F22E9">
        <w:rPr>
          <w:rFonts w:eastAsia="Arial Narrow" w:cs="Arial"/>
          <w:lang w:val="en-GB"/>
        </w:rPr>
        <w:t>It is necessary to:</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Define the resources – staff allocation method with the required qualifications and establish activities according to modules, to meet the indicated requirements and implement the agreed activities – deliverables;</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Describe the logical implementation sequence of activities, their dependencies and mutual alignment, specifically indicating the individual activities required to implement ToR objectives in modules.</w:t>
      </w:r>
    </w:p>
    <w:p w:rsidR="008A5EBE" w:rsidRPr="005F22E9" w:rsidRDefault="008A5EBE" w:rsidP="00D13412">
      <w:pPr>
        <w:numPr>
          <w:ilvl w:val="0"/>
          <w:numId w:val="31"/>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Overview of fields defined by the Employer to evaluate the appropriate staff engagement (hereinafter referred to as: ‘List of Fields’):</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EISSSE implementation</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Integration of EISSSE with energy trading and risk management system</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 xml:space="preserve">Electricity generation </w:t>
      </w:r>
    </w:p>
    <w:p w:rsidR="008A5EBE" w:rsidRPr="005F22E9" w:rsidRDefault="008A5EBE" w:rsidP="00D13412">
      <w:pPr>
        <w:numPr>
          <w:ilvl w:val="0"/>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Energy market opening and liberalization</w:t>
      </w:r>
    </w:p>
    <w:p w:rsidR="008A5EBE" w:rsidRPr="005F22E9" w:rsidRDefault="008A5EBE" w:rsidP="008A5EBE">
      <w:pPr>
        <w:ind w:right="61"/>
        <w:jc w:val="both"/>
        <w:rPr>
          <w:rFonts w:eastAsia="Arial Narrow" w:cs="Arial"/>
          <w:b/>
          <w:szCs w:val="24"/>
          <w:lang w:val="en-GB"/>
        </w:rPr>
      </w:pPr>
    </w:p>
    <w:p w:rsidR="008A5EBE" w:rsidRPr="005F22E9" w:rsidRDefault="008A5EBE" w:rsidP="008A5EBE">
      <w:pPr>
        <w:ind w:right="61"/>
        <w:jc w:val="both"/>
        <w:rPr>
          <w:rFonts w:eastAsia="Arial Narrow" w:cs="Arial"/>
          <w:b/>
          <w:szCs w:val="24"/>
          <w:lang w:val="en-GB"/>
        </w:rPr>
      </w:pPr>
      <w:r w:rsidRPr="005F22E9">
        <w:rPr>
          <w:rFonts w:eastAsia="Arial Narrow" w:cs="Arial"/>
          <w:b/>
          <w:szCs w:val="24"/>
          <w:lang w:val="en-GB"/>
        </w:rPr>
        <w:t>Scoring:</w:t>
      </w:r>
    </w:p>
    <w:p w:rsidR="008A5EBE" w:rsidRPr="005F22E9" w:rsidRDefault="008A5EBE" w:rsidP="008A5EBE">
      <w:pPr>
        <w:ind w:right="61"/>
        <w:jc w:val="both"/>
        <w:rPr>
          <w:rFonts w:eastAsia="Arial Narrow" w:cs="Arial"/>
          <w:b/>
          <w:lang w:val="en-GB"/>
        </w:rPr>
      </w:pPr>
    </w:p>
    <w:p w:rsidR="008A5EBE" w:rsidRPr="005F22E9" w:rsidRDefault="008A5EBE" w:rsidP="008A5EBE">
      <w:pPr>
        <w:ind w:right="61"/>
        <w:jc w:val="both"/>
        <w:rPr>
          <w:rFonts w:eastAsia="Arial Narrow" w:cs="Arial"/>
          <w:lang w:val="en-GB"/>
        </w:rPr>
      </w:pPr>
      <w:r w:rsidRPr="005F22E9">
        <w:rPr>
          <w:rFonts w:eastAsia="Arial Narrow" w:cs="Arial"/>
          <w:b/>
          <w:lang w:val="en-GB"/>
        </w:rPr>
        <w:t>5 weights:</w:t>
      </w:r>
      <w:r w:rsidRPr="005F22E9">
        <w:rPr>
          <w:rFonts w:eastAsia="Arial Narrow" w:cs="Arial"/>
          <w:lang w:val="en-GB"/>
        </w:rPr>
        <w:t xml:space="preserve"> </w:t>
      </w:r>
    </w:p>
    <w:p w:rsidR="008A5EBE" w:rsidRPr="005F22E9" w:rsidRDefault="008A5EBE" w:rsidP="008A5EBE">
      <w:pPr>
        <w:ind w:right="61" w:firstLine="720"/>
        <w:jc w:val="both"/>
        <w:rPr>
          <w:rFonts w:eastAsia="Arial Narrow" w:cs="Arial"/>
          <w:lang w:val="en-GB"/>
        </w:rPr>
      </w:pPr>
      <w:r w:rsidRPr="005F22E9">
        <w:rPr>
          <w:rFonts w:eastAsia="Arial Narrow" w:cs="Arial"/>
          <w:u w:val="single"/>
          <w:lang w:val="en-GB"/>
        </w:rPr>
        <w:lastRenderedPageBreak/>
        <w:t>Approach:</w:t>
      </w:r>
      <w:r w:rsidRPr="005F22E9">
        <w:rPr>
          <w:rFonts w:eastAsia="Arial Narrow" w:cs="Arial"/>
          <w:lang w:val="en-GB"/>
        </w:rPr>
        <w:t xml:space="preserve"> The Tenderer demonstrated a consistent and appropriate approach, both to the overall project and to each ToR phase. The applied project management approach is appropriate for the scope and complexity of the assignment in terms of the successful completion of objectives as specified in the ToR. Used rationale is appropriate and defendable and based on real-life examples. Project approach and methodology is relevant and suitable for current EPS environment and is based on demonstrated excellent in-depth knowledge and experience.</w:t>
      </w:r>
    </w:p>
    <w:p w:rsidR="008A5EBE" w:rsidRPr="005F22E9" w:rsidRDefault="008A5EBE" w:rsidP="008A5EBE">
      <w:pPr>
        <w:ind w:right="61" w:firstLine="720"/>
        <w:jc w:val="both"/>
        <w:rPr>
          <w:rFonts w:eastAsia="Arial Narrow" w:cs="Arial"/>
          <w:lang w:val="en-GB"/>
        </w:rPr>
      </w:pPr>
      <w:r w:rsidRPr="005F22E9">
        <w:rPr>
          <w:rFonts w:eastAsia="Arial Narrow" w:cs="Arial"/>
          <w:lang w:val="en-GB"/>
        </w:rPr>
        <w:t xml:space="preserve"> </w:t>
      </w:r>
      <w:r w:rsidRPr="005F22E9">
        <w:rPr>
          <w:rFonts w:eastAsia="Arial Narrow" w:cs="Arial"/>
          <w:u w:val="single"/>
          <w:lang w:val="en-GB"/>
        </w:rPr>
        <w:t>Work Plan:</w:t>
      </w:r>
      <w:r w:rsidRPr="005F22E9">
        <w:rPr>
          <w:rFonts w:eastAsia="Arial Narrow" w:cs="Arial"/>
          <w:lang w:val="en-GB"/>
        </w:rPr>
        <w:t xml:space="preserve"> The work plan shows the detailed structure of activities. The work plan is logical, appropriate, consistent, and corresponds to the methodological approach applied by the Tenderer. </w:t>
      </w:r>
    </w:p>
    <w:p w:rsidR="008A5EBE" w:rsidRPr="005F22E9" w:rsidRDefault="008A5EBE" w:rsidP="008A5EBE">
      <w:pPr>
        <w:tabs>
          <w:tab w:val="left" w:pos="709"/>
        </w:tabs>
        <w:jc w:val="both"/>
        <w:rPr>
          <w:rFonts w:cs="Arial"/>
          <w:szCs w:val="24"/>
          <w:lang w:val="en-GB"/>
        </w:rPr>
      </w:pPr>
      <w:r w:rsidRPr="005F22E9">
        <w:rPr>
          <w:rFonts w:cs="Arial"/>
          <w:szCs w:val="24"/>
          <w:lang w:val="en-GB"/>
        </w:rPr>
        <w:tab/>
        <w:t xml:space="preserve">The work plan allows for efficient project steering and control. The work plan is defendable. </w:t>
      </w:r>
    </w:p>
    <w:p w:rsidR="008A5EBE" w:rsidRPr="005F22E9" w:rsidRDefault="008A5EBE" w:rsidP="008A5EBE">
      <w:pPr>
        <w:tabs>
          <w:tab w:val="left" w:pos="709"/>
        </w:tabs>
        <w:jc w:val="both"/>
        <w:rPr>
          <w:rFonts w:cs="Arial"/>
          <w:szCs w:val="24"/>
          <w:lang w:val="en-GB"/>
        </w:rPr>
      </w:pPr>
      <w:r w:rsidRPr="005F22E9">
        <w:rPr>
          <w:rFonts w:cs="Arial"/>
          <w:szCs w:val="24"/>
          <w:lang w:val="en-GB"/>
        </w:rPr>
        <w:tab/>
        <w:t>For each milestone and deliverable in ToR’s modules, the Tenderer shall define indicative implementation period (in line with point 2.10 and 2.11. Section 2 of Tender Documents).</w:t>
      </w:r>
    </w:p>
    <w:p w:rsidR="008A5EBE" w:rsidRPr="005F22E9" w:rsidRDefault="008A5EBE" w:rsidP="008A5EBE">
      <w:pPr>
        <w:tabs>
          <w:tab w:val="left" w:pos="709"/>
        </w:tabs>
        <w:jc w:val="both"/>
        <w:rPr>
          <w:rFonts w:cs="Arial"/>
          <w:szCs w:val="24"/>
          <w:lang w:val="en-GB"/>
        </w:rPr>
      </w:pPr>
      <w:r w:rsidRPr="005F22E9">
        <w:rPr>
          <w:rFonts w:cs="Arial"/>
          <w:szCs w:val="24"/>
          <w:lang w:val="en-GB"/>
        </w:rPr>
        <w:tab/>
        <w:t xml:space="preserve">The Tenderer shows in detail the resources it plans to engage on the ToR activities implementation, as well as indicative schedule for each module. Staff engagement plan provides appropriate resources for each activity as defined in the ToR. </w:t>
      </w:r>
    </w:p>
    <w:p w:rsidR="008A5EBE" w:rsidRPr="005F22E9" w:rsidRDefault="008A5EBE" w:rsidP="008A5EBE">
      <w:pPr>
        <w:tabs>
          <w:tab w:val="left" w:pos="709"/>
        </w:tabs>
        <w:jc w:val="both"/>
        <w:rPr>
          <w:rFonts w:cs="Arial"/>
          <w:szCs w:val="24"/>
          <w:lang w:val="en-GB"/>
        </w:rPr>
      </w:pPr>
      <w:r w:rsidRPr="005F22E9">
        <w:rPr>
          <w:rFonts w:cs="Arial"/>
          <w:szCs w:val="24"/>
          <w:lang w:val="en-GB"/>
        </w:rPr>
        <w:tab/>
        <w:t>It also provides defendable justification for the allocation of all resources in order to meet the requirements stated in the ToR and proposed deadlines.</w:t>
      </w:r>
    </w:p>
    <w:p w:rsidR="008A5EBE" w:rsidRPr="005F22E9" w:rsidRDefault="008A5EBE" w:rsidP="008A5EBE">
      <w:pPr>
        <w:tabs>
          <w:tab w:val="left" w:pos="709"/>
        </w:tabs>
        <w:jc w:val="both"/>
        <w:rPr>
          <w:rFonts w:cs="Arial"/>
          <w:szCs w:val="24"/>
          <w:lang w:val="en-GB"/>
        </w:rPr>
      </w:pPr>
      <w:r w:rsidRPr="005F22E9">
        <w:rPr>
          <w:rFonts w:cs="Arial"/>
          <w:szCs w:val="24"/>
          <w:lang w:val="en-GB"/>
        </w:rPr>
        <w:tab/>
        <w:t>For each task or set of activities, the Tenderer has identified the Employer’s staff support requirements necessary to successfully implement the ToR.</w:t>
      </w:r>
    </w:p>
    <w:p w:rsidR="008A5EBE" w:rsidRPr="005F22E9" w:rsidRDefault="008A5EBE" w:rsidP="008A5EBE">
      <w:pPr>
        <w:ind w:right="61"/>
        <w:jc w:val="both"/>
        <w:rPr>
          <w:rFonts w:eastAsia="Arial Narrow" w:cs="Arial"/>
          <w:szCs w:val="24"/>
          <w:lang w:val="en-GB"/>
        </w:rPr>
      </w:pPr>
    </w:p>
    <w:p w:rsidR="008A5EBE" w:rsidRPr="005F22E9" w:rsidRDefault="008A5EBE" w:rsidP="008A5EBE">
      <w:pPr>
        <w:ind w:right="61"/>
        <w:jc w:val="both"/>
        <w:rPr>
          <w:rFonts w:eastAsia="Arial Narrow" w:cs="Arial"/>
          <w:szCs w:val="24"/>
          <w:lang w:val="en-GB"/>
        </w:rPr>
      </w:pPr>
    </w:p>
    <w:p w:rsidR="008A5EBE" w:rsidRPr="005F22E9" w:rsidRDefault="008A5EBE" w:rsidP="008A5EBE">
      <w:pPr>
        <w:ind w:right="61"/>
        <w:jc w:val="both"/>
        <w:rPr>
          <w:rFonts w:eastAsia="Arial Narrow" w:cs="Arial"/>
          <w:lang w:val="en-GB"/>
        </w:rPr>
      </w:pPr>
      <w:r w:rsidRPr="005F22E9">
        <w:rPr>
          <w:rFonts w:eastAsia="Arial Narrow" w:cs="Arial"/>
          <w:b/>
          <w:lang w:val="en-GB"/>
        </w:rPr>
        <w:t>3 weights:</w:t>
      </w:r>
      <w:r w:rsidRPr="005F22E9">
        <w:rPr>
          <w:rFonts w:eastAsia="Arial Narrow" w:cs="Arial"/>
          <w:lang w:val="en-GB"/>
        </w:rPr>
        <w:t xml:space="preserve"> </w:t>
      </w:r>
    </w:p>
    <w:p w:rsidR="008A5EBE" w:rsidRPr="005F22E9" w:rsidRDefault="008A5EBE" w:rsidP="008A5EBE">
      <w:pPr>
        <w:ind w:right="61" w:firstLine="720"/>
        <w:jc w:val="both"/>
        <w:rPr>
          <w:rFonts w:eastAsia="Arial Narrow" w:cs="Arial"/>
          <w:lang w:val="en-GB"/>
        </w:rPr>
      </w:pPr>
      <w:r w:rsidRPr="005F22E9">
        <w:rPr>
          <w:rFonts w:eastAsia="Arial Narrow" w:cs="Arial"/>
          <w:u w:val="single"/>
          <w:lang w:val="en-GB"/>
        </w:rPr>
        <w:t>Approach:</w:t>
      </w:r>
      <w:r w:rsidRPr="005F22E9">
        <w:rPr>
          <w:rFonts w:eastAsia="Arial Narrow" w:cs="Arial"/>
          <w:lang w:val="en-GB"/>
        </w:rPr>
        <w:t xml:space="preserve"> Generally, the approach is adequate, but the description given by the Tenderer does not contain sufficient detail. Methodologies are generalized and not indicated specifically for activities specified in the ToR. Used rationale is not always defendable. Project approach and methodology can be applied in current EPS environment and is based on demonstrated very good in-depth knowledge and experience.</w:t>
      </w:r>
    </w:p>
    <w:p w:rsidR="008A5EBE" w:rsidRPr="005F22E9" w:rsidRDefault="008A5EBE" w:rsidP="008A5EBE">
      <w:pPr>
        <w:ind w:right="61" w:firstLine="720"/>
        <w:jc w:val="both"/>
        <w:rPr>
          <w:rFonts w:eastAsia="Arial Narrow" w:cs="Arial"/>
          <w:lang w:val="en-GB"/>
        </w:rPr>
      </w:pPr>
      <w:r w:rsidRPr="005F22E9">
        <w:rPr>
          <w:rFonts w:eastAsia="Arial Narrow" w:cs="Arial"/>
          <w:u w:val="single"/>
          <w:lang w:val="en-GB"/>
        </w:rPr>
        <w:t>Work Plan:</w:t>
      </w:r>
      <w:r w:rsidRPr="005F22E9">
        <w:rPr>
          <w:rFonts w:eastAsia="Arial Narrow" w:cs="Arial"/>
          <w:lang w:val="en-GB"/>
        </w:rPr>
        <w:t xml:space="preserve"> The description lacks sufficient details (e.g. regarding objectives, timing, deliverables, etc.) and does not fully satisfy the successful completion of the work plan within the given periods. </w:t>
      </w:r>
    </w:p>
    <w:p w:rsidR="008A5EBE" w:rsidRPr="005F22E9" w:rsidRDefault="008A5EBE" w:rsidP="008A5EBE">
      <w:pPr>
        <w:tabs>
          <w:tab w:val="left" w:pos="709"/>
        </w:tabs>
        <w:jc w:val="both"/>
        <w:rPr>
          <w:rFonts w:cs="Arial"/>
          <w:szCs w:val="24"/>
          <w:lang w:val="en-GB"/>
        </w:rPr>
      </w:pPr>
      <w:r w:rsidRPr="005F22E9">
        <w:rPr>
          <w:rFonts w:cs="Arial"/>
          <w:szCs w:val="24"/>
          <w:lang w:val="en-GB"/>
        </w:rPr>
        <w:tab/>
        <w:t xml:space="preserve">The work plan is not fully defendable. </w:t>
      </w:r>
    </w:p>
    <w:p w:rsidR="008A5EBE" w:rsidRPr="005F22E9" w:rsidRDefault="008A5EBE" w:rsidP="008A5EBE">
      <w:pPr>
        <w:tabs>
          <w:tab w:val="left" w:pos="709"/>
        </w:tabs>
        <w:jc w:val="both"/>
        <w:rPr>
          <w:rFonts w:cs="Arial"/>
          <w:szCs w:val="24"/>
          <w:lang w:val="en-GB"/>
        </w:rPr>
      </w:pPr>
      <w:r w:rsidRPr="005F22E9">
        <w:rPr>
          <w:rFonts w:cs="Arial"/>
          <w:szCs w:val="24"/>
          <w:lang w:val="en-GB"/>
        </w:rPr>
        <w:tab/>
        <w:t>The Tenderer does not show in sufficient detail the resources it plans to assign to the ToR implementation including individual modules. The resource allocation plan does not fully satisfy the required skills and experience to cover each activity as specified in the List of Fields.</w:t>
      </w:r>
    </w:p>
    <w:p w:rsidR="008A5EBE" w:rsidRPr="005F22E9" w:rsidRDefault="008A5EBE" w:rsidP="008A5EBE">
      <w:pPr>
        <w:tabs>
          <w:tab w:val="left" w:pos="709"/>
        </w:tabs>
        <w:jc w:val="both"/>
        <w:rPr>
          <w:rFonts w:cs="Arial"/>
          <w:szCs w:val="24"/>
          <w:lang w:val="en-GB"/>
        </w:rPr>
      </w:pPr>
      <w:r w:rsidRPr="005F22E9">
        <w:rPr>
          <w:rFonts w:cs="Arial"/>
          <w:szCs w:val="24"/>
          <w:lang w:val="en-GB"/>
        </w:rPr>
        <w:tab/>
        <w:t xml:space="preserve">Staff engagement plan provides justification for the resources allocation. Moreover, the offered resources number or qualifications justification is not fully defendable.  </w:t>
      </w:r>
    </w:p>
    <w:p w:rsidR="008A5EBE" w:rsidRPr="005F22E9" w:rsidRDefault="008A5EBE" w:rsidP="008A5EBE">
      <w:pPr>
        <w:ind w:left="312" w:right="61"/>
        <w:jc w:val="both"/>
        <w:rPr>
          <w:rFonts w:eastAsia="Arial Narrow" w:cs="Arial"/>
          <w:szCs w:val="24"/>
          <w:lang w:val="en-GB"/>
        </w:rPr>
      </w:pPr>
    </w:p>
    <w:p w:rsidR="008A5EBE" w:rsidRPr="005F22E9" w:rsidRDefault="008A5EBE" w:rsidP="008A5EBE">
      <w:pPr>
        <w:ind w:right="61"/>
        <w:jc w:val="both"/>
        <w:rPr>
          <w:rFonts w:eastAsia="Arial Narrow" w:cs="Arial"/>
          <w:lang w:val="en-GB"/>
        </w:rPr>
      </w:pPr>
      <w:r w:rsidRPr="005F22E9">
        <w:rPr>
          <w:rFonts w:eastAsia="Arial Narrow" w:cs="Arial"/>
          <w:b/>
          <w:lang w:val="en-GB"/>
        </w:rPr>
        <w:t>1 weight</w:t>
      </w:r>
      <w:r w:rsidRPr="005F22E9">
        <w:rPr>
          <w:rFonts w:eastAsia="Arial Narrow" w:cs="Arial"/>
          <w:lang w:val="en-GB"/>
        </w:rPr>
        <w:t xml:space="preserve"> </w:t>
      </w:r>
    </w:p>
    <w:p w:rsidR="008A5EBE" w:rsidRPr="005F22E9" w:rsidRDefault="008A5EBE" w:rsidP="008A5EBE">
      <w:pPr>
        <w:ind w:right="61" w:firstLine="720"/>
        <w:jc w:val="both"/>
        <w:rPr>
          <w:rFonts w:eastAsia="Arial Narrow" w:cs="Arial"/>
          <w:lang w:val="en-GB"/>
        </w:rPr>
      </w:pPr>
      <w:r w:rsidRPr="005F22E9">
        <w:rPr>
          <w:rFonts w:eastAsia="Arial Narrow" w:cs="Arial"/>
          <w:u w:val="single"/>
          <w:lang w:val="en-GB"/>
        </w:rPr>
        <w:t>Approach:</w:t>
      </w:r>
      <w:r w:rsidRPr="005F22E9">
        <w:rPr>
          <w:rFonts w:eastAsia="Arial Narrow" w:cs="Arial"/>
          <w:lang w:val="en-GB"/>
        </w:rPr>
        <w:t xml:space="preserve"> The used approach and method description is not sufficiently accurate, specific nor defendable to achieve the end outcome as indicated in the ToR. Project approach and methodology can be applied with difficulties in current EPS environment.</w:t>
      </w:r>
    </w:p>
    <w:p w:rsidR="008A5EBE" w:rsidRPr="005F22E9" w:rsidRDefault="008A5EBE" w:rsidP="008A5EBE">
      <w:pPr>
        <w:ind w:right="61" w:firstLine="720"/>
        <w:jc w:val="both"/>
        <w:rPr>
          <w:rFonts w:eastAsia="Arial Narrow" w:cs="Arial"/>
          <w:lang w:val="en-GB"/>
        </w:rPr>
      </w:pPr>
      <w:r w:rsidRPr="005F22E9">
        <w:rPr>
          <w:rFonts w:eastAsia="Arial Narrow" w:cs="Arial"/>
          <w:u w:val="single"/>
          <w:lang w:val="en-GB"/>
        </w:rPr>
        <w:t>Work Plan:</w:t>
      </w:r>
      <w:r w:rsidRPr="005F22E9">
        <w:rPr>
          <w:rFonts w:eastAsia="Arial Narrow" w:cs="Arial"/>
          <w:lang w:val="en-GB"/>
        </w:rPr>
        <w:t xml:space="preserve"> The Tenderer defined a work plan and a resource allocation plan, but they are not detailed/consistent or are not defendable. The resource allocation </w:t>
      </w:r>
      <w:r w:rsidRPr="005F22E9">
        <w:rPr>
          <w:rFonts w:eastAsia="Arial Narrow" w:cs="Arial"/>
          <w:lang w:val="en-GB"/>
        </w:rPr>
        <w:lastRenderedPageBreak/>
        <w:t xml:space="preserve">plan does not satisfy the skills and experience requirements for each field indicated in the List of Fields. </w:t>
      </w:r>
    </w:p>
    <w:p w:rsidR="008A5EBE" w:rsidRPr="005F22E9" w:rsidRDefault="008A5EBE" w:rsidP="008A5EBE">
      <w:pPr>
        <w:ind w:right="61"/>
        <w:jc w:val="both"/>
        <w:rPr>
          <w:rFonts w:eastAsia="Arial Narrow" w:cs="Arial"/>
          <w:lang w:val="en-GB"/>
        </w:rPr>
      </w:pPr>
    </w:p>
    <w:p w:rsidR="008A5EBE" w:rsidRPr="005F22E9" w:rsidRDefault="008A5EBE" w:rsidP="008A5EBE">
      <w:pPr>
        <w:ind w:right="61"/>
        <w:jc w:val="both"/>
        <w:rPr>
          <w:rFonts w:eastAsia="Arial Narrow" w:cs="Arial"/>
          <w:lang w:val="en-GB"/>
        </w:rPr>
      </w:pPr>
      <w:r w:rsidRPr="005F22E9">
        <w:rPr>
          <w:rFonts w:eastAsia="Arial Narrow" w:cs="Arial"/>
          <w:b/>
          <w:lang w:val="en-GB"/>
        </w:rPr>
        <w:t>Evidence:</w:t>
      </w:r>
      <w:r w:rsidRPr="005F22E9">
        <w:rPr>
          <w:rFonts w:eastAsia="Arial Narrow" w:cs="Arial"/>
          <w:lang w:val="en-GB"/>
        </w:rPr>
        <w:t xml:space="preserve"> Work Plan, List of Engaged Persons that shall be Responsible for Performance (Form 10 of the Tender Documents) and CV of each team member engaged for providing the services that are the subject of this public procurement (Form 10.1 of the Tender Documents).</w:t>
      </w:r>
    </w:p>
    <w:p w:rsidR="008A5EBE" w:rsidRPr="005F22E9" w:rsidRDefault="008A5EBE" w:rsidP="008A5EBE">
      <w:pPr>
        <w:rPr>
          <w:rFonts w:cs="Arial"/>
          <w:lang w:val="en-GB"/>
        </w:rPr>
      </w:pPr>
    </w:p>
    <w:p w:rsidR="008A5EBE" w:rsidRPr="005F22E9" w:rsidRDefault="008A5EBE" w:rsidP="002C06DD">
      <w:pPr>
        <w:pStyle w:val="ListParagraph"/>
        <w:numPr>
          <w:ilvl w:val="1"/>
          <w:numId w:val="89"/>
        </w:numPr>
        <w:rPr>
          <w:b/>
          <w:lang w:val="en-GB"/>
        </w:rPr>
      </w:pPr>
      <w:bookmarkStart w:id="933" w:name="_Toc432541098"/>
      <w:r w:rsidRPr="005F22E9">
        <w:rPr>
          <w:b/>
          <w:lang w:val="en-GB"/>
        </w:rPr>
        <w:t xml:space="preserve">Case Study – EISSSE implementation – CDC </w:t>
      </w:r>
      <w:r w:rsidRPr="005F22E9">
        <w:rPr>
          <w:b/>
          <w:lang w:val="en-GB"/>
        </w:rPr>
        <w:tab/>
      </w:r>
      <w:r w:rsidRPr="005F22E9">
        <w:rPr>
          <w:b/>
          <w:lang w:val="en-GB"/>
        </w:rPr>
        <w:tab/>
        <w:t>15 weights</w:t>
      </w:r>
      <w:bookmarkEnd w:id="933"/>
    </w:p>
    <w:p w:rsidR="008A5EBE" w:rsidRPr="005F22E9" w:rsidRDefault="008A5EBE" w:rsidP="008A5EBE">
      <w:pPr>
        <w:ind w:right="61"/>
        <w:jc w:val="both"/>
        <w:rPr>
          <w:rFonts w:eastAsia="Arial Narrow" w:cs="Arial"/>
          <w:lang w:val="en-GB"/>
        </w:rPr>
      </w:pPr>
      <w:r w:rsidRPr="005F22E9">
        <w:rPr>
          <w:rFonts w:eastAsia="Arial Narrow" w:cs="Arial"/>
          <w:lang w:val="en-GB"/>
        </w:rPr>
        <w:t xml:space="preserve">The Tenderer should provide Case Study that covers all important aspects of the EISSSE solution proposed for PE EPS, in the area of central dispatching and control, for similar type of customer and energy market situation, approaching to resolve the situation as described below: </w:t>
      </w:r>
    </w:p>
    <w:p w:rsidR="008A5EBE" w:rsidRPr="005F22E9" w:rsidRDefault="008A5EBE" w:rsidP="008A5EBE">
      <w:pPr>
        <w:ind w:right="61"/>
        <w:jc w:val="both"/>
        <w:rPr>
          <w:rFonts w:eastAsia="Arial Narrow" w:cs="Arial"/>
          <w:lang w:val="en-GB"/>
        </w:rPr>
      </w:pPr>
    </w:p>
    <w:p w:rsidR="008A5EBE" w:rsidRPr="005F22E9" w:rsidRDefault="008A5EBE" w:rsidP="008A5EBE">
      <w:pPr>
        <w:ind w:right="61"/>
        <w:jc w:val="both"/>
        <w:rPr>
          <w:rFonts w:eastAsia="Arial Narrow" w:cs="Arial"/>
          <w:szCs w:val="24"/>
          <w:lang w:val="en-GB"/>
        </w:rPr>
      </w:pPr>
      <w:r w:rsidRPr="005F22E9">
        <w:rPr>
          <w:rFonts w:eastAsia="Arial Narrow" w:cs="Arial"/>
          <w:szCs w:val="24"/>
          <w:lang w:val="en-GB"/>
        </w:rPr>
        <w:t>Case study goals to be covered:</w:t>
      </w:r>
    </w:p>
    <w:p w:rsidR="008A5EBE" w:rsidRPr="005F22E9" w:rsidRDefault="008A5EBE" w:rsidP="00D13412">
      <w:pPr>
        <w:numPr>
          <w:ilvl w:val="0"/>
          <w:numId w:val="55"/>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Design, implementation and operational support to EISSSE system:</w:t>
      </w:r>
    </w:p>
    <w:p w:rsidR="008A5EBE" w:rsidRPr="005F22E9" w:rsidRDefault="008A5EBE" w:rsidP="00D13412">
      <w:pPr>
        <w:numPr>
          <w:ilvl w:val="0"/>
          <w:numId w:val="55"/>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 xml:space="preserve">Operating in conditions of liberalized energy market </w:t>
      </w:r>
    </w:p>
    <w:p w:rsidR="008A5EBE" w:rsidRPr="005F22E9" w:rsidRDefault="008A5EBE" w:rsidP="00D13412">
      <w:pPr>
        <w:numPr>
          <w:ilvl w:val="0"/>
          <w:numId w:val="55"/>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Allowing centralized monitoring and real-time control of remote power plants</w:t>
      </w:r>
    </w:p>
    <w:p w:rsidR="008A5EBE" w:rsidRPr="005F22E9" w:rsidRDefault="008A5EBE" w:rsidP="00D13412">
      <w:pPr>
        <w:numPr>
          <w:ilvl w:val="0"/>
          <w:numId w:val="55"/>
        </w:numPr>
        <w:suppressAutoHyphens w:val="0"/>
        <w:spacing w:after="200" w:line="276" w:lineRule="auto"/>
        <w:ind w:right="61"/>
        <w:contextualSpacing/>
        <w:jc w:val="both"/>
        <w:rPr>
          <w:rFonts w:eastAsia="Calibri" w:cs="Arial"/>
          <w:szCs w:val="24"/>
          <w:lang w:val="en-GB" w:eastAsia="en-US"/>
        </w:rPr>
      </w:pPr>
      <w:r w:rsidRPr="005F22E9">
        <w:rPr>
          <w:rFonts w:eastAsia="Arial Narrow" w:cs="Arial"/>
          <w:szCs w:val="24"/>
          <w:lang w:val="en-GB" w:eastAsia="en-US"/>
        </w:rPr>
        <w:t xml:space="preserve">Allowing control over ancillary services </w:t>
      </w:r>
    </w:p>
    <w:p w:rsidR="008A5EBE" w:rsidRPr="005F22E9" w:rsidRDefault="008A5EBE" w:rsidP="00D13412">
      <w:pPr>
        <w:numPr>
          <w:ilvl w:val="0"/>
          <w:numId w:val="55"/>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opening (new functionality enhancement planned)</w:t>
      </w:r>
    </w:p>
    <w:p w:rsidR="008A5EBE" w:rsidRPr="005F22E9" w:rsidRDefault="008A5EBE" w:rsidP="00D13412">
      <w:pPr>
        <w:numPr>
          <w:ilvl w:val="0"/>
          <w:numId w:val="55"/>
        </w:numPr>
        <w:suppressAutoHyphens w:val="0"/>
        <w:spacing w:after="200" w:line="276" w:lineRule="auto"/>
        <w:contextualSpacing/>
        <w:rPr>
          <w:rFonts w:eastAsia="Calibri" w:cs="Arial"/>
          <w:szCs w:val="24"/>
          <w:lang w:val="en-GB" w:eastAsia="en-US"/>
        </w:rPr>
      </w:pPr>
      <w:r w:rsidRPr="005F22E9">
        <w:rPr>
          <w:rFonts w:eastAsia="Calibri" w:cs="Arial"/>
          <w:szCs w:val="24"/>
          <w:lang w:val="en-GB" w:eastAsia="en-US"/>
        </w:rPr>
        <w:t>parameters of EISSSE system operational support and description of provided services - including SLA parameters for critical and noncritical issues (incidents), SW maintenance and application management</w:t>
      </w:r>
    </w:p>
    <w:p w:rsidR="008A5EBE" w:rsidRPr="005F22E9" w:rsidRDefault="008A5EBE" w:rsidP="008A5EBE">
      <w:pPr>
        <w:tabs>
          <w:tab w:val="left" w:pos="5680"/>
        </w:tabs>
        <w:ind w:right="61"/>
        <w:jc w:val="both"/>
        <w:rPr>
          <w:rFonts w:eastAsia="Arial Narrow" w:cs="Arial"/>
          <w:szCs w:val="24"/>
          <w:lang w:val="en-GB"/>
        </w:rPr>
      </w:pPr>
      <w:r w:rsidRPr="005F22E9">
        <w:rPr>
          <w:rFonts w:eastAsia="Arial Narrow" w:cs="Arial"/>
          <w:szCs w:val="24"/>
          <w:lang w:val="en-GB"/>
        </w:rPr>
        <w:t>Case study project phases to be covered:</w:t>
      </w:r>
      <w:r w:rsidRPr="005F22E9">
        <w:rPr>
          <w:rFonts w:eastAsia="Arial Narrow" w:cs="Arial"/>
          <w:szCs w:val="24"/>
          <w:lang w:val="en-GB"/>
        </w:rPr>
        <w:tab/>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 w:val="22"/>
          <w:szCs w:val="24"/>
          <w:lang w:val="en-GB" w:eastAsia="en-US"/>
        </w:rPr>
      </w:pPr>
      <w:r w:rsidRPr="005F22E9">
        <w:rPr>
          <w:rFonts w:eastAsia="Calibri" w:cs="Arial"/>
          <w:sz w:val="22"/>
          <w:szCs w:val="24"/>
          <w:lang w:val="en-GB" w:eastAsia="en-US"/>
        </w:rPr>
        <w:t>Phase I. – Basic remote production control</w:t>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 w:val="22"/>
          <w:szCs w:val="24"/>
          <w:lang w:val="en-GB" w:eastAsia="en-US"/>
        </w:rPr>
      </w:pPr>
      <w:r w:rsidRPr="005F22E9">
        <w:rPr>
          <w:rFonts w:eastAsia="Calibri" w:cs="Arial"/>
          <w:sz w:val="22"/>
          <w:szCs w:val="24"/>
          <w:lang w:val="en-GB" w:eastAsia="en-US"/>
        </w:rPr>
        <w:t xml:space="preserve">Phase II. - System for control and evaluation of ancillary services delivery (preparation for ancillary services market opening) </w:t>
      </w:r>
    </w:p>
    <w:p w:rsidR="008A5EBE" w:rsidRPr="005F22E9" w:rsidRDefault="008A5EBE" w:rsidP="008A5EBE">
      <w:pPr>
        <w:ind w:right="61"/>
        <w:jc w:val="both"/>
        <w:rPr>
          <w:rFonts w:eastAsia="Arial Narrow" w:cs="Arial"/>
          <w:szCs w:val="24"/>
          <w:lang w:val="en-GB"/>
        </w:rPr>
      </w:pPr>
      <w:r w:rsidRPr="005F22E9">
        <w:rPr>
          <w:rFonts w:eastAsia="Arial Narrow" w:cs="Arial"/>
          <w:szCs w:val="24"/>
          <w:lang w:val="en-GB"/>
        </w:rPr>
        <w:t>Case study description of customer:</w:t>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 w:val="22"/>
          <w:szCs w:val="24"/>
          <w:lang w:val="en-GB" w:eastAsia="en-US"/>
        </w:rPr>
      </w:pPr>
      <w:r w:rsidRPr="005F22E9">
        <w:rPr>
          <w:rFonts w:eastAsia="Calibri" w:cs="Arial"/>
          <w:sz w:val="22"/>
          <w:szCs w:val="24"/>
          <w:lang w:val="en-GB" w:eastAsia="en-US"/>
        </w:rPr>
        <w:t>Customer is/was a monopoly, state owned company with more than 80% of power generation under its control,</w:t>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 w:val="22"/>
          <w:szCs w:val="24"/>
          <w:lang w:val="en-GB" w:eastAsia="en-US"/>
        </w:rPr>
      </w:pPr>
      <w:r w:rsidRPr="005F22E9">
        <w:rPr>
          <w:rFonts w:eastAsia="Calibri" w:cs="Arial"/>
          <w:szCs w:val="24"/>
          <w:lang w:val="en-GB" w:eastAsia="en-US"/>
        </w:rPr>
        <w:t>The company operates with more than 5000MW of installed capacity in generation, and several types of resources for electricity generation (hydro power plants, thermal power plants, …),</w:t>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 w:val="22"/>
          <w:szCs w:val="24"/>
          <w:lang w:val="en-GB" w:eastAsia="en-US"/>
        </w:rPr>
      </w:pPr>
      <w:r w:rsidRPr="005F22E9">
        <w:rPr>
          <w:rFonts w:eastAsia="Calibri" w:cs="Arial"/>
          <w:sz w:val="22"/>
          <w:szCs w:val="24"/>
          <w:lang w:val="en-GB" w:eastAsia="en-US"/>
        </w:rPr>
        <w:t>EISSSE directly and remotely controls customer and evaluates production of at least 25 independent generation units,</w:t>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 w:val="22"/>
          <w:szCs w:val="24"/>
          <w:lang w:val="en-GB" w:eastAsia="en-US"/>
        </w:rPr>
      </w:pPr>
      <w:r w:rsidRPr="005F22E9">
        <w:rPr>
          <w:rFonts w:eastAsia="Calibri" w:cs="Arial"/>
          <w:sz w:val="22"/>
          <w:szCs w:val="24"/>
          <w:lang w:val="en-GB" w:eastAsia="en-US"/>
        </w:rPr>
        <w:t xml:space="preserve">at least one of each following generation unit type is directly and remotely controlled by customer’s EISSSE system: </w:t>
      </w:r>
    </w:p>
    <w:p w:rsidR="008A5EBE" w:rsidRPr="005F22E9"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 xml:space="preserve">coal or gas fired thermal power plant, </w:t>
      </w:r>
    </w:p>
    <w:p w:rsidR="008A5EBE" w:rsidRPr="005F22E9"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combined heat and power plant,</w:t>
      </w:r>
    </w:p>
    <w:p w:rsidR="008A5EBE" w:rsidRPr="005F22E9"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 xml:space="preserve">hydro power plant, </w:t>
      </w:r>
    </w:p>
    <w:p w:rsidR="008A5EBE" w:rsidRPr="005F22E9"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pumped storage hydro power plant.</w:t>
      </w:r>
    </w:p>
    <w:p w:rsidR="008A5EBE" w:rsidRPr="005F22E9" w:rsidRDefault="008A5EBE" w:rsidP="008A5EBE">
      <w:pPr>
        <w:ind w:right="61"/>
        <w:jc w:val="both"/>
        <w:rPr>
          <w:rFonts w:eastAsia="Arial Narrow" w:cs="Arial"/>
          <w:szCs w:val="24"/>
          <w:lang w:val="en-GB"/>
        </w:rPr>
      </w:pPr>
    </w:p>
    <w:p w:rsidR="008A5EBE" w:rsidRPr="005F22E9" w:rsidRDefault="008A5EBE" w:rsidP="008A5EBE">
      <w:pPr>
        <w:ind w:right="61"/>
        <w:jc w:val="both"/>
        <w:rPr>
          <w:rFonts w:eastAsia="Arial Narrow" w:cs="Arial"/>
          <w:szCs w:val="24"/>
          <w:lang w:val="en-GB"/>
        </w:rPr>
      </w:pPr>
      <w:r w:rsidRPr="005F22E9">
        <w:rPr>
          <w:rFonts w:eastAsia="Arial Narrow" w:cs="Arial"/>
          <w:szCs w:val="24"/>
          <w:lang w:val="en-GB"/>
        </w:rPr>
        <w:t>Case study description of energy market situation:</w:t>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 xml:space="preserve">Energy market is partly transformed from monopolistic into liberated one with unbundling of monopoly companies operating on the market, </w:t>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Liberalization of energy market allows competitive environment creation including entrance of foreign subjects already experienced with operation on liberated energy markets,</w:t>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lastRenderedPageBreak/>
        <w:t xml:space="preserve">Consequently, rapid expansion of trading with energies is/was expected and also market with ancillary services and regulating electricity is/was expected to be created as well, </w:t>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Opening the electricity market has allowed/will allow cross border trading with electricity and free capacities on borders,</w:t>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 xml:space="preserve">Legislation regarding energy market adapted to liberated market and particular frameworks for generation, distribution, trading and retail companies operating on energy market was defined. </w:t>
      </w:r>
    </w:p>
    <w:p w:rsidR="008A5EBE" w:rsidRPr="005F22E9" w:rsidRDefault="008A5EBE" w:rsidP="008A5EBE">
      <w:pPr>
        <w:ind w:right="61"/>
        <w:jc w:val="both"/>
        <w:rPr>
          <w:rFonts w:eastAsia="Arial Narrow" w:cs="Arial"/>
          <w:szCs w:val="24"/>
          <w:lang w:val="en-GB"/>
        </w:rPr>
      </w:pPr>
    </w:p>
    <w:p w:rsidR="008A5EBE" w:rsidRPr="005F22E9" w:rsidRDefault="008A5EBE" w:rsidP="008A5EBE">
      <w:pPr>
        <w:ind w:right="61"/>
        <w:jc w:val="both"/>
        <w:rPr>
          <w:rFonts w:eastAsia="Arial Narrow" w:cs="Arial"/>
          <w:szCs w:val="24"/>
          <w:lang w:val="en-GB"/>
        </w:rPr>
      </w:pPr>
      <w:r w:rsidRPr="005F22E9">
        <w:rPr>
          <w:rFonts w:eastAsia="Arial Narrow" w:cs="Arial"/>
          <w:szCs w:val="24"/>
          <w:lang w:val="en-GB"/>
        </w:rPr>
        <w:t>Case study EISSSE system solution approach:</w:t>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In the first phase the basic remote control functionalities of EISSSE platform should be delivered (e.g. remote control for individual generation units, on-line monitoring of electricity generation, reporting information about generation, …),</w:t>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Next phases of the project should be oriented towards delivery of additional EISSSE functionalities (control and evaluation of ancillary services, generation scheduling optimization based on fixed production costs, …),</w:t>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Regarding the expected energy market expansion, functionalities focused on taking over responsibility for imbalance of selected consumers, monitoring and evaluation of the imbalance and consumed regulated electricity should be implemented,</w:t>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Regarding the expected increased market competition, functionalities focused on real-time imbalance control and real-time economic dispatch based on variable production costs should be implemented,</w:t>
      </w:r>
    </w:p>
    <w:p w:rsidR="008A5EBE" w:rsidRPr="005F22E9" w:rsidRDefault="008A5EBE" w:rsidP="00D13412">
      <w:pPr>
        <w:numPr>
          <w:ilvl w:val="0"/>
          <w:numId w:val="74"/>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System design should allow real-time production monitoring, online access to historical data including at least 5 years of archived data backup history.</w:t>
      </w:r>
    </w:p>
    <w:p w:rsidR="008A5EBE" w:rsidRPr="005F22E9" w:rsidRDefault="008A5EBE" w:rsidP="008A5EBE">
      <w:pPr>
        <w:ind w:right="61"/>
        <w:jc w:val="both"/>
        <w:rPr>
          <w:rFonts w:eastAsia="Arial Narrow" w:cs="Arial"/>
          <w:lang w:val="en-GB"/>
        </w:rPr>
      </w:pPr>
    </w:p>
    <w:p w:rsidR="008A5EBE" w:rsidRPr="005F22E9" w:rsidRDefault="008A5EBE" w:rsidP="008A5EBE">
      <w:pPr>
        <w:ind w:right="61"/>
        <w:jc w:val="both"/>
        <w:rPr>
          <w:rFonts w:eastAsia="Arial Narrow" w:cs="Arial"/>
          <w:b/>
          <w:lang w:val="en-GB"/>
        </w:rPr>
      </w:pPr>
      <w:r w:rsidRPr="005F22E9">
        <w:rPr>
          <w:rFonts w:eastAsia="Arial Narrow" w:cs="Arial"/>
          <w:b/>
          <w:lang w:val="en-GB"/>
        </w:rPr>
        <w:t>Scoring:</w:t>
      </w:r>
    </w:p>
    <w:p w:rsidR="008A5EBE" w:rsidRPr="005F22E9" w:rsidRDefault="008A5EBE" w:rsidP="008A5EBE">
      <w:pPr>
        <w:ind w:right="61"/>
        <w:jc w:val="both"/>
        <w:rPr>
          <w:rFonts w:eastAsia="Arial Narrow" w:cs="Arial"/>
          <w:b/>
          <w:lang w:val="en-GB"/>
        </w:rPr>
      </w:pPr>
    </w:p>
    <w:p w:rsidR="008A5EBE" w:rsidRPr="005F22E9" w:rsidRDefault="008A5EBE" w:rsidP="00D13412">
      <w:pPr>
        <w:numPr>
          <w:ilvl w:val="0"/>
          <w:numId w:val="75"/>
        </w:numPr>
        <w:suppressAutoHyphens w:val="0"/>
        <w:spacing w:after="200" w:line="276" w:lineRule="auto"/>
        <w:ind w:right="61"/>
        <w:contextualSpacing/>
        <w:jc w:val="both"/>
        <w:rPr>
          <w:rFonts w:eastAsia="Arial Narrow" w:cs="Arial"/>
          <w:sz w:val="22"/>
          <w:szCs w:val="22"/>
          <w:lang w:val="en-GB" w:eastAsia="en-US"/>
        </w:rPr>
      </w:pPr>
      <w:r w:rsidRPr="005F22E9">
        <w:rPr>
          <w:rFonts w:eastAsia="Arial Narrow" w:cs="Arial"/>
          <w:b/>
          <w:sz w:val="22"/>
          <w:szCs w:val="22"/>
          <w:lang w:val="en-GB" w:eastAsia="en-US"/>
        </w:rPr>
        <w:t>weights:</w:t>
      </w:r>
      <w:r w:rsidRPr="005F22E9">
        <w:rPr>
          <w:rFonts w:eastAsia="Arial Narrow" w:cs="Arial"/>
          <w:sz w:val="22"/>
          <w:szCs w:val="22"/>
          <w:lang w:val="en-GB" w:eastAsia="en-US"/>
        </w:rPr>
        <w:t xml:space="preserve"> </w:t>
      </w:r>
    </w:p>
    <w:p w:rsidR="008A5EBE" w:rsidRPr="005F22E9" w:rsidRDefault="008A5EBE" w:rsidP="008A5EBE">
      <w:pPr>
        <w:ind w:right="61"/>
        <w:jc w:val="both"/>
        <w:rPr>
          <w:rFonts w:eastAsia="Arial Narrow" w:cs="Arial"/>
          <w:lang w:val="en-GB"/>
        </w:rPr>
      </w:pPr>
      <w:r w:rsidRPr="005F22E9">
        <w:rPr>
          <w:rFonts w:eastAsia="Arial Narrow" w:cs="Arial"/>
          <w:lang w:val="en-GB"/>
        </w:rPr>
        <w:t>Tenderer demonstrated implementation of similar EISSSE system as proposed to PE EPS:</w:t>
      </w:r>
    </w:p>
    <w:p w:rsidR="008A5EBE" w:rsidRPr="005F22E9" w:rsidRDefault="008A5EBE" w:rsidP="00D13412">
      <w:pPr>
        <w:numPr>
          <w:ilvl w:val="0"/>
          <w:numId w:val="62"/>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Which is operating in conditions of liberalized energy market.</w:t>
      </w:r>
    </w:p>
    <w:p w:rsidR="008A5EBE" w:rsidRPr="005F22E9" w:rsidRDefault="008A5EBE" w:rsidP="00D13412">
      <w:pPr>
        <w:numPr>
          <w:ilvl w:val="0"/>
          <w:numId w:val="62"/>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Which allows centralized monitoring and real-time control of remote power plants.</w:t>
      </w:r>
    </w:p>
    <w:p w:rsidR="008A5EBE" w:rsidRPr="005F22E9" w:rsidRDefault="008A5EBE" w:rsidP="00D13412">
      <w:pPr>
        <w:numPr>
          <w:ilvl w:val="0"/>
          <w:numId w:val="62"/>
        </w:numPr>
        <w:suppressAutoHyphens w:val="0"/>
        <w:spacing w:after="200" w:line="276" w:lineRule="auto"/>
        <w:ind w:right="61"/>
        <w:contextualSpacing/>
        <w:jc w:val="both"/>
        <w:rPr>
          <w:rFonts w:eastAsia="Calibri" w:cs="Arial"/>
          <w:szCs w:val="24"/>
          <w:lang w:val="en-GB" w:eastAsia="en-US"/>
        </w:rPr>
      </w:pPr>
      <w:r w:rsidRPr="005F22E9">
        <w:rPr>
          <w:rFonts w:eastAsia="Arial Narrow" w:cs="Arial"/>
          <w:szCs w:val="24"/>
          <w:lang w:val="en-GB" w:eastAsia="en-US"/>
        </w:rPr>
        <w:t>Which allows control over ancillary services as well.</w:t>
      </w:r>
    </w:p>
    <w:p w:rsidR="008A5EBE" w:rsidRPr="005F22E9" w:rsidRDefault="008A5EBE" w:rsidP="00D13412">
      <w:pPr>
        <w:numPr>
          <w:ilvl w:val="0"/>
          <w:numId w:val="62"/>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For company having at least 80% market share in electricity generation.</w:t>
      </w:r>
    </w:p>
    <w:p w:rsidR="008A5EBE" w:rsidRPr="005F22E9" w:rsidRDefault="008A5EBE" w:rsidP="00D13412">
      <w:pPr>
        <w:numPr>
          <w:ilvl w:val="0"/>
          <w:numId w:val="62"/>
        </w:numPr>
        <w:suppressAutoHyphens w:val="0"/>
        <w:spacing w:after="200" w:line="276" w:lineRule="auto"/>
        <w:ind w:right="61"/>
        <w:contextualSpacing/>
        <w:rPr>
          <w:rFonts w:eastAsia="Calibri" w:cs="Arial"/>
          <w:szCs w:val="24"/>
          <w:lang w:val="en-GB" w:eastAsia="en-US"/>
        </w:rPr>
      </w:pPr>
      <w:r w:rsidRPr="005F22E9">
        <w:rPr>
          <w:rFonts w:eastAsia="Calibri" w:cs="Arial"/>
          <w:szCs w:val="24"/>
          <w:lang w:val="en-GB" w:eastAsia="en-US"/>
        </w:rPr>
        <w:t>For company operating with more than 5000 MW of installed capacity.</w:t>
      </w:r>
    </w:p>
    <w:p w:rsidR="008A5EBE" w:rsidRPr="005F22E9" w:rsidRDefault="008A5EBE" w:rsidP="00D13412">
      <w:pPr>
        <w:numPr>
          <w:ilvl w:val="0"/>
          <w:numId w:val="62"/>
        </w:numPr>
        <w:suppressAutoHyphens w:val="0"/>
        <w:spacing w:after="200" w:line="276" w:lineRule="auto"/>
        <w:contextualSpacing/>
        <w:rPr>
          <w:rFonts w:eastAsia="Calibri" w:cs="Arial"/>
          <w:szCs w:val="24"/>
          <w:lang w:val="en-GB" w:eastAsia="en-US"/>
        </w:rPr>
      </w:pPr>
      <w:r w:rsidRPr="005F22E9">
        <w:rPr>
          <w:rFonts w:eastAsia="Calibri" w:cs="Arial"/>
          <w:szCs w:val="24"/>
          <w:lang w:val="en-GB" w:eastAsia="en-US"/>
        </w:rPr>
        <w:t>Remotely controlling and evaluating generation of at least 25 independent generation units.</w:t>
      </w:r>
    </w:p>
    <w:p w:rsidR="008A5EBE" w:rsidRPr="005F22E9" w:rsidRDefault="008A5EBE" w:rsidP="00D13412">
      <w:pPr>
        <w:numPr>
          <w:ilvl w:val="0"/>
          <w:numId w:val="70"/>
        </w:numPr>
        <w:suppressAutoHyphens w:val="0"/>
        <w:spacing w:after="200" w:line="276" w:lineRule="auto"/>
        <w:contextualSpacing/>
        <w:rPr>
          <w:rFonts w:eastAsia="Calibri" w:cs="Arial"/>
          <w:szCs w:val="24"/>
          <w:lang w:val="en-GB" w:eastAsia="en-US"/>
        </w:rPr>
      </w:pPr>
      <w:r w:rsidRPr="005F22E9">
        <w:rPr>
          <w:rFonts w:eastAsia="Calibri" w:cs="Arial"/>
          <w:szCs w:val="24"/>
          <w:lang w:val="en-GB" w:eastAsia="en-US"/>
        </w:rPr>
        <w:t>Supporting all following generation unit types:</w:t>
      </w:r>
    </w:p>
    <w:p w:rsidR="008A5EBE" w:rsidRPr="005F22E9" w:rsidRDefault="008A5EBE" w:rsidP="00D13412">
      <w:pPr>
        <w:numPr>
          <w:ilvl w:val="1"/>
          <w:numId w:val="70"/>
        </w:numPr>
        <w:suppressAutoHyphens w:val="0"/>
        <w:spacing w:line="276" w:lineRule="auto"/>
        <w:ind w:left="1434" w:hanging="357"/>
        <w:rPr>
          <w:rFonts w:eastAsia="Calibri" w:cs="Arial"/>
          <w:szCs w:val="24"/>
          <w:lang w:val="en-GB" w:eastAsia="en-US"/>
        </w:rPr>
      </w:pPr>
      <w:r w:rsidRPr="005F22E9">
        <w:rPr>
          <w:rFonts w:eastAsia="Calibri" w:cs="Arial"/>
          <w:szCs w:val="24"/>
          <w:lang w:val="en-GB" w:eastAsia="en-US"/>
        </w:rPr>
        <w:t xml:space="preserve">coal or gas fired thermal power plant, </w:t>
      </w:r>
    </w:p>
    <w:p w:rsidR="008A5EBE" w:rsidRPr="005F22E9"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5F22E9">
        <w:rPr>
          <w:rFonts w:eastAsia="Calibri" w:cs="Arial"/>
          <w:szCs w:val="24"/>
          <w:lang w:val="en-GB" w:eastAsia="en-US"/>
        </w:rPr>
        <w:t>combined heat and power plant,</w:t>
      </w:r>
    </w:p>
    <w:p w:rsidR="008A5EBE" w:rsidRPr="005F22E9"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5F22E9">
        <w:rPr>
          <w:rFonts w:eastAsia="Calibri" w:cs="Arial"/>
          <w:szCs w:val="24"/>
          <w:lang w:val="en-GB" w:eastAsia="en-US"/>
        </w:rPr>
        <w:t xml:space="preserve">run-of-river hydro power plants, </w:t>
      </w:r>
    </w:p>
    <w:p w:rsidR="008A5EBE" w:rsidRPr="005F22E9" w:rsidRDefault="008A5EBE" w:rsidP="00D13412">
      <w:pPr>
        <w:numPr>
          <w:ilvl w:val="1"/>
          <w:numId w:val="70"/>
        </w:numPr>
        <w:suppressAutoHyphens w:val="0"/>
        <w:spacing w:line="276" w:lineRule="auto"/>
        <w:ind w:left="1434" w:hanging="357"/>
        <w:rPr>
          <w:rFonts w:eastAsia="Calibri" w:cs="Arial"/>
          <w:szCs w:val="24"/>
          <w:lang w:val="en-GB" w:eastAsia="en-US"/>
        </w:rPr>
      </w:pPr>
      <w:r w:rsidRPr="005F22E9">
        <w:rPr>
          <w:rFonts w:eastAsia="Calibri" w:cs="Arial"/>
          <w:szCs w:val="24"/>
          <w:lang w:val="en-GB" w:eastAsia="en-US"/>
        </w:rPr>
        <w:t>pumped storage hydro power plant.</w:t>
      </w:r>
    </w:p>
    <w:p w:rsidR="008A5EBE" w:rsidRPr="005F22E9" w:rsidRDefault="008A5EBE" w:rsidP="00D13412">
      <w:pPr>
        <w:numPr>
          <w:ilvl w:val="0"/>
          <w:numId w:val="70"/>
        </w:numPr>
        <w:suppressAutoHyphens w:val="0"/>
        <w:spacing w:after="200" w:line="276" w:lineRule="auto"/>
        <w:contextualSpacing/>
        <w:rPr>
          <w:rFonts w:eastAsia="Calibri" w:cs="Arial"/>
          <w:szCs w:val="24"/>
          <w:lang w:val="en-GB" w:eastAsia="en-US"/>
        </w:rPr>
      </w:pPr>
      <w:r w:rsidRPr="005F22E9">
        <w:rPr>
          <w:rFonts w:eastAsia="Calibri" w:cs="Arial"/>
          <w:szCs w:val="24"/>
          <w:lang w:val="en-GB" w:eastAsia="en-US"/>
        </w:rPr>
        <w:t>Supporting advanced generation control with real-time economic dispatch.</w:t>
      </w:r>
    </w:p>
    <w:p w:rsidR="008A5EBE" w:rsidRPr="005F22E9" w:rsidRDefault="008A5EBE" w:rsidP="008A5EBE">
      <w:pPr>
        <w:numPr>
          <w:ilvl w:val="0"/>
          <w:numId w:val="2"/>
        </w:numPr>
        <w:tabs>
          <w:tab w:val="clear" w:pos="723"/>
        </w:tabs>
        <w:suppressAutoHyphens w:val="0"/>
        <w:spacing w:after="200" w:line="276" w:lineRule="auto"/>
        <w:ind w:left="709" w:firstLine="0"/>
        <w:contextualSpacing/>
        <w:rPr>
          <w:rFonts w:eastAsia="Calibri" w:cs="Arial"/>
          <w:szCs w:val="24"/>
          <w:lang w:val="en-GB" w:eastAsia="en-US"/>
        </w:rPr>
      </w:pPr>
    </w:p>
    <w:p w:rsidR="008A5EBE" w:rsidRPr="005F22E9" w:rsidRDefault="008A5EBE" w:rsidP="008A5EBE">
      <w:pPr>
        <w:ind w:left="360" w:right="61"/>
        <w:jc w:val="both"/>
        <w:rPr>
          <w:rFonts w:eastAsia="Arial Narrow" w:cs="Arial"/>
          <w:lang w:val="en-GB"/>
        </w:rPr>
      </w:pPr>
      <w:r w:rsidRPr="005F22E9">
        <w:rPr>
          <w:rFonts w:eastAsia="Arial Narrow" w:cs="Arial"/>
          <w:b/>
          <w:szCs w:val="24"/>
          <w:lang w:val="en-GB"/>
        </w:rPr>
        <w:t>6 weights</w:t>
      </w:r>
      <w:r w:rsidRPr="005F22E9">
        <w:rPr>
          <w:rFonts w:eastAsia="Arial Narrow" w:cs="Arial"/>
          <w:b/>
          <w:lang w:val="en-GB"/>
        </w:rPr>
        <w:t>:</w:t>
      </w:r>
      <w:r w:rsidRPr="005F22E9">
        <w:rPr>
          <w:rFonts w:eastAsia="Arial Narrow" w:cs="Arial"/>
          <w:lang w:val="en-GB"/>
        </w:rPr>
        <w:t xml:space="preserve"> </w:t>
      </w:r>
    </w:p>
    <w:p w:rsidR="008A5EBE" w:rsidRPr="005F22E9" w:rsidRDefault="008A5EBE" w:rsidP="008A5EBE">
      <w:pPr>
        <w:ind w:right="61"/>
        <w:jc w:val="both"/>
        <w:rPr>
          <w:rFonts w:eastAsia="Arial Narrow" w:cs="Arial"/>
          <w:lang w:val="en-GB"/>
        </w:rPr>
      </w:pPr>
      <w:r w:rsidRPr="005F22E9">
        <w:rPr>
          <w:rFonts w:eastAsia="Arial Narrow" w:cs="Arial"/>
          <w:lang w:val="en-GB"/>
        </w:rPr>
        <w:lastRenderedPageBreak/>
        <w:t>Tenderer demonstrated implementation of similar ISSSE system as proposed to PE EPS:</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Which is operating in conditions of liberalized energy market.</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Which allows centralized monitoring and real-time control of remote power plants.</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For company having at least 60% but not more than 80% market share in electricity generation.</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For company operating with more than 4000 MW but less than 5000 MW of installed capacity.</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Remotely controlling and evaluating generation of at least 20 but not more than 25 independent generation units</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Supporting all following generation unit types:</w:t>
      </w:r>
    </w:p>
    <w:p w:rsidR="008A5EBE" w:rsidRPr="005F22E9" w:rsidRDefault="008A5EBE" w:rsidP="00D13412">
      <w:pPr>
        <w:numPr>
          <w:ilvl w:val="1"/>
          <w:numId w:val="70"/>
        </w:numPr>
        <w:suppressAutoHyphens w:val="0"/>
        <w:spacing w:line="276" w:lineRule="auto"/>
        <w:ind w:left="1434" w:hanging="357"/>
        <w:rPr>
          <w:rFonts w:eastAsia="Calibri" w:cs="Arial"/>
          <w:szCs w:val="24"/>
          <w:lang w:val="en-GB" w:eastAsia="en-US"/>
        </w:rPr>
      </w:pPr>
      <w:r w:rsidRPr="005F22E9">
        <w:rPr>
          <w:rFonts w:eastAsia="Calibri" w:cs="Arial"/>
          <w:szCs w:val="24"/>
          <w:lang w:val="en-GB" w:eastAsia="en-US"/>
        </w:rPr>
        <w:t xml:space="preserve">coal or gas fired thermal power plant, </w:t>
      </w:r>
    </w:p>
    <w:p w:rsidR="008A5EBE" w:rsidRPr="005F22E9"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5F22E9">
        <w:rPr>
          <w:rFonts w:eastAsia="Calibri" w:cs="Arial"/>
          <w:szCs w:val="24"/>
          <w:lang w:val="en-GB" w:eastAsia="en-US"/>
        </w:rPr>
        <w:t>combined heat and power plant,</w:t>
      </w:r>
    </w:p>
    <w:p w:rsidR="008A5EBE" w:rsidRPr="005F22E9"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5F22E9">
        <w:rPr>
          <w:rFonts w:eastAsia="Calibri" w:cs="Arial"/>
          <w:szCs w:val="24"/>
          <w:lang w:val="en-GB" w:eastAsia="en-US"/>
        </w:rPr>
        <w:t xml:space="preserve">run-of-river hydro power plants, </w:t>
      </w:r>
    </w:p>
    <w:p w:rsidR="008A5EBE" w:rsidRPr="005F22E9" w:rsidRDefault="008A5EBE" w:rsidP="00D13412">
      <w:pPr>
        <w:numPr>
          <w:ilvl w:val="1"/>
          <w:numId w:val="70"/>
        </w:numPr>
        <w:suppressAutoHyphens w:val="0"/>
        <w:spacing w:line="276" w:lineRule="auto"/>
        <w:ind w:left="1434" w:hanging="357"/>
        <w:rPr>
          <w:rFonts w:eastAsia="Calibri" w:cs="Arial"/>
          <w:szCs w:val="24"/>
          <w:lang w:val="en-GB" w:eastAsia="en-US"/>
        </w:rPr>
      </w:pPr>
      <w:r w:rsidRPr="005F22E9">
        <w:rPr>
          <w:rFonts w:eastAsia="Calibri" w:cs="Arial"/>
          <w:szCs w:val="24"/>
          <w:lang w:val="en-GB" w:eastAsia="en-US"/>
        </w:rPr>
        <w:t>pumped storage hydro power plant.</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 xml:space="preserve">Supporting advanced generation control. </w:t>
      </w:r>
    </w:p>
    <w:p w:rsidR="008A5EBE" w:rsidRPr="005F22E9" w:rsidRDefault="008A5EBE" w:rsidP="008A5EBE">
      <w:pPr>
        <w:ind w:left="312" w:right="61"/>
        <w:jc w:val="both"/>
        <w:rPr>
          <w:rFonts w:eastAsia="Arial Narrow" w:cs="Arial"/>
          <w:lang w:val="en-GB"/>
        </w:rPr>
      </w:pPr>
    </w:p>
    <w:p w:rsidR="008A5EBE" w:rsidRPr="005F22E9" w:rsidRDefault="008A5EBE" w:rsidP="008A5EBE">
      <w:pPr>
        <w:tabs>
          <w:tab w:val="left" w:pos="1680"/>
        </w:tabs>
        <w:ind w:right="61"/>
        <w:jc w:val="both"/>
        <w:rPr>
          <w:rFonts w:eastAsia="Arial Narrow" w:cs="Arial"/>
          <w:lang w:val="en-GB"/>
        </w:rPr>
      </w:pPr>
      <w:r w:rsidRPr="005F22E9">
        <w:rPr>
          <w:rFonts w:eastAsia="Arial Narrow" w:cs="Arial"/>
          <w:b/>
          <w:lang w:val="en-GB"/>
        </w:rPr>
        <w:t>2 weights:</w:t>
      </w:r>
      <w:r w:rsidRPr="005F22E9">
        <w:rPr>
          <w:rFonts w:eastAsia="Arial Narrow" w:cs="Arial"/>
          <w:lang w:val="en-GB"/>
        </w:rPr>
        <w:t xml:space="preserve"> </w:t>
      </w:r>
      <w:r w:rsidRPr="005F22E9">
        <w:rPr>
          <w:rFonts w:eastAsia="Arial Narrow" w:cs="Arial"/>
          <w:lang w:val="en-GB"/>
        </w:rPr>
        <w:tab/>
      </w:r>
    </w:p>
    <w:p w:rsidR="008A5EBE" w:rsidRPr="005F22E9" w:rsidRDefault="008A5EBE" w:rsidP="008A5EBE">
      <w:pPr>
        <w:ind w:right="61"/>
        <w:jc w:val="both"/>
        <w:rPr>
          <w:rFonts w:eastAsia="Arial Narrow" w:cs="Arial"/>
          <w:lang w:val="en-GB"/>
        </w:rPr>
      </w:pPr>
      <w:r w:rsidRPr="005F22E9">
        <w:rPr>
          <w:rFonts w:eastAsia="Arial Narrow" w:cs="Arial"/>
          <w:lang w:val="en-GB"/>
        </w:rPr>
        <w:t>Tenderer demonstrated implementation of similar ISSSE system as proposed to PE EPS:</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Which is operating in conditions of liberalized energy market.</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Which allows centralized monitoring and real-time control of remote power plants.</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For company having less than 60% market share in electricity generation.</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For company operating with less than 4000 MW of installed capacity.</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Remotely controlling and evaluating generation of less than 20 independent generation units</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Supporting all following generation unit types:</w:t>
      </w:r>
    </w:p>
    <w:p w:rsidR="008A5EBE" w:rsidRPr="005F22E9" w:rsidRDefault="008A5EBE" w:rsidP="00D13412">
      <w:pPr>
        <w:numPr>
          <w:ilvl w:val="1"/>
          <w:numId w:val="70"/>
        </w:numPr>
        <w:suppressAutoHyphens w:val="0"/>
        <w:spacing w:line="276" w:lineRule="auto"/>
        <w:ind w:left="1434" w:hanging="357"/>
        <w:rPr>
          <w:rFonts w:eastAsia="Calibri" w:cs="Arial"/>
          <w:szCs w:val="24"/>
          <w:lang w:val="en-GB" w:eastAsia="en-US"/>
        </w:rPr>
      </w:pPr>
      <w:r w:rsidRPr="005F22E9">
        <w:rPr>
          <w:rFonts w:eastAsia="Calibri" w:cs="Arial"/>
          <w:szCs w:val="24"/>
          <w:lang w:val="en-GB" w:eastAsia="en-US"/>
        </w:rPr>
        <w:t xml:space="preserve">coal or gas fired thermal power plant, </w:t>
      </w:r>
    </w:p>
    <w:p w:rsidR="008A5EBE" w:rsidRPr="005F22E9"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5F22E9">
        <w:rPr>
          <w:rFonts w:eastAsia="Calibri" w:cs="Arial"/>
          <w:szCs w:val="24"/>
          <w:lang w:val="en-GB" w:eastAsia="en-US"/>
        </w:rPr>
        <w:t>combined heat and power plant,</w:t>
      </w:r>
    </w:p>
    <w:p w:rsidR="008A5EBE" w:rsidRPr="005F22E9"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5F22E9">
        <w:rPr>
          <w:rFonts w:eastAsia="Calibri" w:cs="Arial"/>
          <w:szCs w:val="24"/>
          <w:lang w:val="en-GB" w:eastAsia="en-US"/>
        </w:rPr>
        <w:t xml:space="preserve">run-of-river hydro power plants, </w:t>
      </w:r>
    </w:p>
    <w:p w:rsidR="008A5EBE" w:rsidRPr="005F22E9" w:rsidRDefault="008A5EBE" w:rsidP="00D13412">
      <w:pPr>
        <w:numPr>
          <w:ilvl w:val="1"/>
          <w:numId w:val="70"/>
        </w:numPr>
        <w:suppressAutoHyphens w:val="0"/>
        <w:spacing w:line="276" w:lineRule="auto"/>
        <w:ind w:left="1434" w:hanging="357"/>
        <w:rPr>
          <w:rFonts w:eastAsia="Calibri" w:cs="Arial"/>
          <w:szCs w:val="24"/>
          <w:lang w:val="en-GB" w:eastAsia="en-US"/>
        </w:rPr>
      </w:pPr>
      <w:r w:rsidRPr="005F22E9">
        <w:rPr>
          <w:rFonts w:eastAsia="Calibri" w:cs="Arial"/>
          <w:szCs w:val="24"/>
          <w:lang w:val="en-GB" w:eastAsia="en-US"/>
        </w:rPr>
        <w:t>pumped storage hydro power plant.</w:t>
      </w:r>
    </w:p>
    <w:p w:rsidR="008A5EBE" w:rsidRPr="005F22E9" w:rsidRDefault="008A5EBE" w:rsidP="002C06DD">
      <w:pPr>
        <w:suppressAutoHyphens w:val="0"/>
        <w:spacing w:after="200" w:line="276" w:lineRule="auto"/>
        <w:ind w:left="363"/>
        <w:contextualSpacing/>
        <w:rPr>
          <w:rFonts w:eastAsia="Calibri" w:cs="Arial"/>
          <w:szCs w:val="24"/>
          <w:lang w:val="en-GB" w:eastAsia="en-US"/>
        </w:rPr>
      </w:pPr>
    </w:p>
    <w:p w:rsidR="008A5EBE" w:rsidRPr="005F22E9" w:rsidRDefault="008A5EBE" w:rsidP="002C06DD">
      <w:pPr>
        <w:pStyle w:val="ListParagraph"/>
        <w:numPr>
          <w:ilvl w:val="1"/>
          <w:numId w:val="89"/>
        </w:numPr>
        <w:rPr>
          <w:rFonts w:eastAsia="Arial Narrow"/>
          <w:b/>
          <w:lang w:val="en-GB"/>
        </w:rPr>
      </w:pPr>
      <w:bookmarkStart w:id="934" w:name="_Toc432541099"/>
      <w:r w:rsidRPr="005F22E9">
        <w:rPr>
          <w:rFonts w:eastAsia="Arial Narrow"/>
          <w:b/>
          <w:lang w:val="en-GB"/>
        </w:rPr>
        <w:t xml:space="preserve">Case Study – EISSSE solution implementation – CPS </w:t>
      </w:r>
      <w:r w:rsidRPr="005F22E9">
        <w:rPr>
          <w:rFonts w:eastAsia="Arial Narrow"/>
          <w:b/>
          <w:lang w:val="en-GB"/>
        </w:rPr>
        <w:tab/>
      </w:r>
      <w:r w:rsidR="002C06DD" w:rsidRPr="005F22E9">
        <w:rPr>
          <w:rFonts w:eastAsia="Arial Narrow"/>
          <w:b/>
          <w:lang w:val="en-GB"/>
        </w:rPr>
        <w:t xml:space="preserve">        </w:t>
      </w:r>
      <w:r w:rsidRPr="005F22E9">
        <w:rPr>
          <w:rFonts w:eastAsia="Arial Narrow"/>
          <w:b/>
          <w:lang w:val="en-GB"/>
        </w:rPr>
        <w:t>15 weights</w:t>
      </w:r>
      <w:bookmarkEnd w:id="934"/>
    </w:p>
    <w:p w:rsidR="008A5EBE" w:rsidRPr="005F22E9" w:rsidRDefault="008A5EBE" w:rsidP="008A5EBE">
      <w:pPr>
        <w:ind w:right="61"/>
        <w:jc w:val="both"/>
        <w:rPr>
          <w:rFonts w:eastAsia="Arial Narrow" w:cs="Arial"/>
          <w:lang w:val="en-GB"/>
        </w:rPr>
      </w:pPr>
      <w:r w:rsidRPr="005F22E9">
        <w:rPr>
          <w:rFonts w:eastAsia="Arial Narrow" w:cs="Arial"/>
          <w:lang w:val="en-GB"/>
        </w:rPr>
        <w:t xml:space="preserve">The Tenderer should provide Case Study that covers all important aspects of the EISSSE solution proposed for PE EPS, in the area of central planning and scheduling, for similar type of customer and energy market situation, in order to resolve the situation as described below: </w:t>
      </w:r>
    </w:p>
    <w:p w:rsidR="008A5EBE" w:rsidRPr="005F22E9" w:rsidRDefault="008A5EBE" w:rsidP="008A5EBE">
      <w:pPr>
        <w:ind w:right="61"/>
        <w:jc w:val="both"/>
        <w:rPr>
          <w:rFonts w:eastAsia="Arial Narrow" w:cs="Arial"/>
          <w:lang w:val="en-GB"/>
        </w:rPr>
      </w:pPr>
    </w:p>
    <w:p w:rsidR="008A5EBE" w:rsidRPr="005F22E9" w:rsidRDefault="008A5EBE" w:rsidP="008A5EBE">
      <w:pPr>
        <w:ind w:right="61"/>
        <w:jc w:val="both"/>
        <w:rPr>
          <w:rFonts w:eastAsia="Arial Narrow" w:cs="Arial"/>
          <w:szCs w:val="24"/>
          <w:lang w:val="en-GB"/>
        </w:rPr>
      </w:pPr>
      <w:r w:rsidRPr="005F22E9">
        <w:rPr>
          <w:rFonts w:eastAsia="Arial Narrow" w:cs="Arial"/>
          <w:szCs w:val="24"/>
          <w:lang w:val="en-GB"/>
        </w:rPr>
        <w:t>Cased study goals to be covered:</w:t>
      </w:r>
    </w:p>
    <w:p w:rsidR="008A5EBE" w:rsidRPr="005F22E9" w:rsidRDefault="008A5EBE" w:rsidP="00D13412">
      <w:pPr>
        <w:numPr>
          <w:ilvl w:val="0"/>
          <w:numId w:val="61"/>
        </w:numPr>
        <w:tabs>
          <w:tab w:val="left" w:pos="709"/>
        </w:tabs>
        <w:suppressAutoHyphens w:val="0"/>
        <w:spacing w:after="200" w:line="276" w:lineRule="auto"/>
        <w:contextualSpacing/>
        <w:jc w:val="both"/>
        <w:rPr>
          <w:rFonts w:eastAsia="Calibri" w:cs="Arial"/>
          <w:sz w:val="22"/>
          <w:szCs w:val="24"/>
          <w:lang w:val="en-GB" w:eastAsia="en-US"/>
        </w:rPr>
      </w:pPr>
      <w:r w:rsidRPr="005F22E9">
        <w:rPr>
          <w:rFonts w:eastAsia="Calibri" w:cs="Arial"/>
          <w:szCs w:val="24"/>
          <w:lang w:val="en-GB" w:eastAsia="en-US"/>
        </w:rPr>
        <w:t>Design, implementation and operational support of EISSSE system</w:t>
      </w:r>
      <w:r w:rsidRPr="005F22E9">
        <w:rPr>
          <w:rFonts w:eastAsia="Calibri" w:cs="Arial"/>
          <w:sz w:val="22"/>
          <w:szCs w:val="24"/>
          <w:lang w:val="en-GB" w:eastAsia="en-US"/>
        </w:rPr>
        <w:t>:</w:t>
      </w:r>
    </w:p>
    <w:p w:rsidR="008A5EBE" w:rsidRPr="005F22E9" w:rsidRDefault="008A5EBE" w:rsidP="00D13412">
      <w:pPr>
        <w:numPr>
          <w:ilvl w:val="1"/>
          <w:numId w:val="61"/>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 xml:space="preserve">operating in conditions of liberalized energy market </w:t>
      </w:r>
    </w:p>
    <w:p w:rsidR="008A5EBE" w:rsidRPr="005F22E9" w:rsidRDefault="008A5EBE" w:rsidP="00D13412">
      <w:pPr>
        <w:numPr>
          <w:ilvl w:val="1"/>
          <w:numId w:val="61"/>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 xml:space="preserve">supporting centralized generation scheduling and economic optimization based on generation unit costs </w:t>
      </w:r>
    </w:p>
    <w:p w:rsidR="008A5EBE" w:rsidRPr="005F22E9" w:rsidRDefault="008A5EBE" w:rsidP="00D13412">
      <w:pPr>
        <w:numPr>
          <w:ilvl w:val="1"/>
          <w:numId w:val="61"/>
        </w:numPr>
        <w:suppressAutoHyphens w:val="0"/>
        <w:spacing w:after="200" w:line="276" w:lineRule="auto"/>
        <w:ind w:right="61"/>
        <w:contextualSpacing/>
        <w:jc w:val="both"/>
        <w:rPr>
          <w:rFonts w:eastAsia="Calibri" w:cs="Arial"/>
          <w:szCs w:val="24"/>
          <w:lang w:val="en-GB" w:eastAsia="en-US"/>
        </w:rPr>
      </w:pPr>
      <w:r w:rsidRPr="005F22E9">
        <w:rPr>
          <w:rFonts w:eastAsia="Arial Narrow" w:cs="Arial"/>
          <w:szCs w:val="24"/>
          <w:lang w:val="en-GB" w:eastAsia="en-US"/>
        </w:rPr>
        <w:t xml:space="preserve">supporting planning and control of ancillary services </w:t>
      </w:r>
    </w:p>
    <w:p w:rsidR="008A5EBE" w:rsidRPr="005F22E9" w:rsidRDefault="008A5EBE" w:rsidP="00D13412">
      <w:pPr>
        <w:numPr>
          <w:ilvl w:val="1"/>
          <w:numId w:val="61"/>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lastRenderedPageBreak/>
        <w:t>which is open (new functionality enhancement planned)</w:t>
      </w:r>
    </w:p>
    <w:p w:rsidR="008A5EBE" w:rsidRPr="005F22E9" w:rsidRDefault="008A5EBE" w:rsidP="00D13412">
      <w:pPr>
        <w:numPr>
          <w:ilvl w:val="1"/>
          <w:numId w:val="61"/>
        </w:numPr>
        <w:suppressAutoHyphens w:val="0"/>
        <w:spacing w:after="200" w:line="276" w:lineRule="auto"/>
        <w:contextualSpacing/>
        <w:rPr>
          <w:rFonts w:eastAsia="Calibri" w:cs="Arial"/>
          <w:szCs w:val="24"/>
          <w:lang w:val="en-GB" w:eastAsia="en-US"/>
        </w:rPr>
      </w:pPr>
      <w:r w:rsidRPr="005F22E9">
        <w:rPr>
          <w:rFonts w:eastAsia="Calibri" w:cs="Arial"/>
          <w:szCs w:val="24"/>
          <w:lang w:val="en-GB" w:eastAsia="en-US"/>
        </w:rPr>
        <w:t>parameters of EISSSE system operational support and description of provided services - including SLA parameters for critical and noncritical issues (incidents), SW maintenance and application management</w:t>
      </w:r>
    </w:p>
    <w:p w:rsidR="008A5EBE" w:rsidRPr="005F22E9" w:rsidRDefault="008A5EBE" w:rsidP="008A5EBE">
      <w:pPr>
        <w:tabs>
          <w:tab w:val="left" w:pos="5680"/>
        </w:tabs>
        <w:ind w:right="61"/>
        <w:jc w:val="both"/>
        <w:rPr>
          <w:rFonts w:eastAsia="Arial Narrow" w:cs="Arial"/>
          <w:szCs w:val="24"/>
          <w:lang w:val="en-GB"/>
        </w:rPr>
      </w:pPr>
      <w:r w:rsidRPr="005F22E9">
        <w:rPr>
          <w:rFonts w:eastAsia="Arial Narrow" w:cs="Arial"/>
          <w:szCs w:val="24"/>
          <w:lang w:val="en-GB"/>
        </w:rPr>
        <w:t>Case study project phases to be covered:</w:t>
      </w:r>
      <w:r w:rsidRPr="005F22E9">
        <w:rPr>
          <w:rFonts w:eastAsia="Arial Narrow" w:cs="Arial"/>
          <w:szCs w:val="24"/>
          <w:lang w:val="en-GB"/>
        </w:rPr>
        <w:tab/>
      </w:r>
    </w:p>
    <w:p w:rsidR="008A5EBE" w:rsidRPr="005F22E9"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 xml:space="preserve">Phase I. – Basic generation scheduling </w:t>
      </w:r>
    </w:p>
    <w:p w:rsidR="008A5EBE" w:rsidRPr="005F22E9"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 xml:space="preserve">Phase II. - System for scheduling and evaluation of ancillary services delivery (preparation for ancillary services market opening) </w:t>
      </w:r>
    </w:p>
    <w:p w:rsidR="008A5EBE" w:rsidRPr="005F22E9"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Phase III. – Enhanced planning based on variable production costs, optimized scheduling of hydro power plants based on hydrological models, advanced generation control with real-time economic dispatch</w:t>
      </w:r>
    </w:p>
    <w:p w:rsidR="008A5EBE" w:rsidRPr="005F22E9" w:rsidRDefault="008A5EBE" w:rsidP="008A5EBE">
      <w:pPr>
        <w:ind w:right="61"/>
        <w:jc w:val="both"/>
        <w:rPr>
          <w:rFonts w:eastAsia="Arial Narrow" w:cs="Arial"/>
          <w:lang w:val="en-GB"/>
        </w:rPr>
      </w:pPr>
    </w:p>
    <w:p w:rsidR="008A5EBE" w:rsidRPr="005F22E9" w:rsidRDefault="008A5EBE" w:rsidP="008A5EBE">
      <w:pPr>
        <w:ind w:right="61"/>
        <w:jc w:val="both"/>
        <w:rPr>
          <w:rFonts w:eastAsia="Arial Narrow" w:cs="Arial"/>
          <w:szCs w:val="24"/>
          <w:lang w:val="en-GB"/>
        </w:rPr>
      </w:pPr>
      <w:r w:rsidRPr="005F22E9">
        <w:rPr>
          <w:rFonts w:eastAsia="Arial Narrow" w:cs="Arial"/>
          <w:szCs w:val="24"/>
          <w:lang w:val="en-GB"/>
        </w:rPr>
        <w:t>Case study description of customer:</w:t>
      </w:r>
    </w:p>
    <w:p w:rsidR="008A5EBE" w:rsidRPr="005F22E9"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customer is/was a monopoly, state owned company with more than 80% of market, oriented to generation of electricity,</w:t>
      </w:r>
    </w:p>
    <w:p w:rsidR="008A5EBE" w:rsidRPr="005F22E9"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 xml:space="preserve">the company, having taken into account expected liberalization of energy market, is to be transformed into several companies specialized only in generation, only in distribution, only in trading with electricity and the company focused on retail activities,  </w:t>
      </w:r>
    </w:p>
    <w:p w:rsidR="008A5EBE" w:rsidRPr="005F22E9"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the company operates with more than 5000MW of installed capacity in generation, and several types of resources of electricity generation (hydro power plants, thermal power plants, …),</w:t>
      </w:r>
    </w:p>
    <w:p w:rsidR="008A5EBE" w:rsidRPr="005F22E9"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EISSSE system directly schedules, remotely controls and evaluates production economy of at least 25 independent generation units</w:t>
      </w:r>
    </w:p>
    <w:p w:rsidR="008A5EBE" w:rsidRPr="005F22E9"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 xml:space="preserve">at least one of each following generation unit type is directly scheduled and  remotely controlled by customer’s EISSSE system: </w:t>
      </w:r>
    </w:p>
    <w:p w:rsidR="008A5EBE" w:rsidRPr="005F22E9"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 xml:space="preserve">coal or gas fired thermal power plant, </w:t>
      </w:r>
    </w:p>
    <w:p w:rsidR="008A5EBE" w:rsidRPr="005F22E9"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combined heat and power plant,</w:t>
      </w:r>
    </w:p>
    <w:p w:rsidR="008A5EBE" w:rsidRPr="005F22E9"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 xml:space="preserve">hydro power plants, </w:t>
      </w:r>
    </w:p>
    <w:p w:rsidR="008A5EBE" w:rsidRPr="005F22E9" w:rsidRDefault="008A5EBE" w:rsidP="00D13412">
      <w:pPr>
        <w:numPr>
          <w:ilvl w:val="1"/>
          <w:numId w:val="55"/>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pumped storage hydro power plant.</w:t>
      </w:r>
    </w:p>
    <w:p w:rsidR="008A5EBE" w:rsidRPr="005F22E9" w:rsidRDefault="008A5EBE" w:rsidP="008A5EBE">
      <w:pPr>
        <w:ind w:right="61"/>
        <w:jc w:val="both"/>
        <w:rPr>
          <w:rFonts w:eastAsia="Arial Narrow" w:cs="Arial"/>
          <w:szCs w:val="24"/>
          <w:lang w:val="en-GB"/>
        </w:rPr>
      </w:pPr>
    </w:p>
    <w:p w:rsidR="008A5EBE" w:rsidRPr="005F22E9" w:rsidRDefault="008A5EBE" w:rsidP="008A5EBE">
      <w:pPr>
        <w:ind w:right="61"/>
        <w:jc w:val="both"/>
        <w:rPr>
          <w:rFonts w:eastAsia="Arial Narrow" w:cs="Arial"/>
          <w:szCs w:val="24"/>
          <w:lang w:val="en-GB"/>
        </w:rPr>
      </w:pPr>
      <w:r w:rsidRPr="005F22E9">
        <w:rPr>
          <w:rFonts w:eastAsia="Arial Narrow" w:cs="Arial"/>
          <w:szCs w:val="24"/>
          <w:lang w:val="en-GB"/>
        </w:rPr>
        <w:t>Case study description of energy market situation:</w:t>
      </w:r>
    </w:p>
    <w:p w:rsidR="008A5EBE" w:rsidRPr="005F22E9" w:rsidRDefault="008A5EBE" w:rsidP="00D13412">
      <w:pPr>
        <w:numPr>
          <w:ilvl w:val="0"/>
          <w:numId w:val="55"/>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 xml:space="preserve">energy market is/was expected to be transformed from monopolistic into liberated one and unbundling of monopoly companies operating on the market will follow/has followed, </w:t>
      </w:r>
    </w:p>
    <w:p w:rsidR="008A5EBE" w:rsidRPr="005F22E9" w:rsidRDefault="008A5EBE" w:rsidP="00D13412">
      <w:pPr>
        <w:numPr>
          <w:ilvl w:val="0"/>
          <w:numId w:val="55"/>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liberalization of energy market allows competitive environment creation including entrance of foreign subjects already experienced with operation  on liberated energy markets,</w:t>
      </w:r>
    </w:p>
    <w:p w:rsidR="008A5EBE" w:rsidRPr="005F22E9" w:rsidRDefault="008A5EBE" w:rsidP="00D13412">
      <w:pPr>
        <w:numPr>
          <w:ilvl w:val="0"/>
          <w:numId w:val="55"/>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 xml:space="preserve">consequently, rapid expansion of energy trading is/was expected and ancillary services market and regulating electricity is/was expected to be created as well, </w:t>
      </w:r>
    </w:p>
    <w:p w:rsidR="008A5EBE" w:rsidRPr="005F22E9" w:rsidRDefault="008A5EBE" w:rsidP="00D13412">
      <w:pPr>
        <w:numPr>
          <w:ilvl w:val="0"/>
          <w:numId w:val="55"/>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opening the electricity market has allowed/will allow cross border electricity trading and free capacities on borders trading,</w:t>
      </w:r>
    </w:p>
    <w:p w:rsidR="008A5EBE" w:rsidRPr="005F22E9" w:rsidRDefault="008A5EBE" w:rsidP="00D13412">
      <w:pPr>
        <w:numPr>
          <w:ilvl w:val="0"/>
          <w:numId w:val="55"/>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 xml:space="preserve">legislation regarding energy market is/was expected to be adapted to liberated market and particularly frameworks for generation, distribution, trading and retail companies operating on energy market is/was defined. </w:t>
      </w:r>
    </w:p>
    <w:p w:rsidR="008A5EBE" w:rsidRPr="005F22E9" w:rsidRDefault="008A5EBE" w:rsidP="008A5EBE">
      <w:pPr>
        <w:ind w:right="61"/>
        <w:jc w:val="both"/>
        <w:rPr>
          <w:rFonts w:eastAsia="Arial Narrow" w:cs="Arial"/>
          <w:szCs w:val="24"/>
          <w:lang w:val="en-GB"/>
        </w:rPr>
      </w:pPr>
    </w:p>
    <w:p w:rsidR="008A5EBE" w:rsidRPr="005F22E9" w:rsidRDefault="008A5EBE" w:rsidP="008A5EBE">
      <w:pPr>
        <w:ind w:right="61"/>
        <w:jc w:val="both"/>
        <w:rPr>
          <w:rFonts w:eastAsia="Arial Narrow" w:cs="Arial"/>
          <w:szCs w:val="24"/>
          <w:lang w:val="en-GB"/>
        </w:rPr>
      </w:pPr>
      <w:r w:rsidRPr="005F22E9">
        <w:rPr>
          <w:rFonts w:eastAsia="Arial Narrow" w:cs="Arial"/>
          <w:szCs w:val="24"/>
          <w:lang w:val="en-GB"/>
        </w:rPr>
        <w:t>Case study ISSSE system solution approach:</w:t>
      </w:r>
    </w:p>
    <w:p w:rsidR="008A5EBE" w:rsidRPr="005F22E9"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lastRenderedPageBreak/>
        <w:t>In the first project phase the basic scheduling functionalities of EISSSE platform should be delivered (e.g. unit scheduling based on load forecast, on-line monitoring of electricity generation, reporting information about generation, …),</w:t>
      </w:r>
    </w:p>
    <w:p w:rsidR="008A5EBE" w:rsidRPr="005F22E9"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Next phases of the project should be oriented on delivery of additional EISSSE functionalities (planning and evaluation of ancillary services, generation scheduling optimization based on fixed production costs, …),</w:t>
      </w:r>
    </w:p>
    <w:p w:rsidR="008A5EBE" w:rsidRPr="005F22E9"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Regarding the expected energy market expansion, functionalities focused on taking over responsibility for imbalance of selected consumers, monitoring and evaluation of the imbalance and consumed regulated electricity should be implemented,</w:t>
      </w:r>
    </w:p>
    <w:p w:rsidR="008A5EBE" w:rsidRPr="005F22E9" w:rsidRDefault="008A5EBE" w:rsidP="00D13412">
      <w:pPr>
        <w:numPr>
          <w:ilvl w:val="0"/>
          <w:numId w:val="61"/>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Regarding the expected increased market competition, functionalities focused on real-time imbalance control and real-time economic dispatch based on variable production costs should be implemented,</w:t>
      </w:r>
    </w:p>
    <w:p w:rsidR="008A5EBE" w:rsidRPr="005F22E9" w:rsidRDefault="008A5EBE" w:rsidP="00D13412">
      <w:pPr>
        <w:numPr>
          <w:ilvl w:val="0"/>
          <w:numId w:val="61"/>
        </w:numPr>
        <w:tabs>
          <w:tab w:val="left" w:pos="709"/>
        </w:tabs>
        <w:suppressAutoHyphens w:val="0"/>
        <w:spacing w:after="200" w:line="276" w:lineRule="auto"/>
        <w:contextualSpacing/>
        <w:jc w:val="both"/>
        <w:rPr>
          <w:rFonts w:eastAsia="Calibri" w:cs="Arial"/>
          <w:sz w:val="22"/>
          <w:szCs w:val="24"/>
          <w:lang w:val="en-GB" w:eastAsia="en-US"/>
        </w:rPr>
      </w:pPr>
      <w:r w:rsidRPr="005F22E9">
        <w:rPr>
          <w:rFonts w:eastAsia="Calibri" w:cs="Arial"/>
          <w:szCs w:val="24"/>
          <w:lang w:val="en-GB" w:eastAsia="en-US"/>
        </w:rPr>
        <w:t>System design should allow real-time production monitoring, online access to historical data including at least 5 years of archived data backup history</w:t>
      </w:r>
      <w:r w:rsidRPr="005F22E9">
        <w:rPr>
          <w:rFonts w:eastAsia="Calibri" w:cs="Arial"/>
          <w:sz w:val="22"/>
          <w:szCs w:val="24"/>
          <w:lang w:val="en-GB" w:eastAsia="en-US"/>
        </w:rPr>
        <w:t>.</w:t>
      </w:r>
    </w:p>
    <w:p w:rsidR="008A5EBE" w:rsidRPr="005F22E9" w:rsidRDefault="008A5EBE" w:rsidP="008A5EBE">
      <w:pPr>
        <w:ind w:right="61"/>
        <w:jc w:val="both"/>
        <w:rPr>
          <w:rFonts w:eastAsia="Arial Narrow" w:cs="Arial"/>
          <w:lang w:val="en-GB"/>
        </w:rPr>
      </w:pPr>
    </w:p>
    <w:p w:rsidR="008A5EBE" w:rsidRPr="005F22E9" w:rsidRDefault="008A5EBE" w:rsidP="008A5EBE">
      <w:pPr>
        <w:ind w:right="61"/>
        <w:jc w:val="both"/>
        <w:rPr>
          <w:rFonts w:eastAsia="Arial Narrow" w:cs="Arial"/>
          <w:b/>
          <w:lang w:val="en-GB"/>
        </w:rPr>
      </w:pPr>
      <w:r w:rsidRPr="005F22E9">
        <w:rPr>
          <w:rFonts w:eastAsia="Arial Narrow" w:cs="Arial"/>
          <w:b/>
          <w:lang w:val="en-GB"/>
        </w:rPr>
        <w:t>Scoring:</w:t>
      </w:r>
    </w:p>
    <w:p w:rsidR="008A5EBE" w:rsidRPr="005F22E9" w:rsidRDefault="008A5EBE" w:rsidP="008A5EBE">
      <w:pPr>
        <w:ind w:right="61"/>
        <w:jc w:val="both"/>
        <w:rPr>
          <w:rFonts w:eastAsia="Arial Narrow" w:cs="Arial"/>
          <w:b/>
          <w:lang w:val="en-GB"/>
        </w:rPr>
      </w:pPr>
    </w:p>
    <w:p w:rsidR="008A5EBE" w:rsidRPr="005F22E9" w:rsidRDefault="008A5EBE" w:rsidP="008A5EBE">
      <w:pPr>
        <w:ind w:right="61"/>
        <w:jc w:val="both"/>
        <w:rPr>
          <w:rFonts w:eastAsia="Arial Narrow" w:cs="Arial"/>
          <w:lang w:val="en-GB"/>
        </w:rPr>
      </w:pPr>
      <w:r w:rsidRPr="005F22E9">
        <w:rPr>
          <w:rFonts w:eastAsia="Arial Narrow" w:cs="Arial"/>
          <w:b/>
          <w:lang w:val="en-GB"/>
        </w:rPr>
        <w:t>15 weights:</w:t>
      </w:r>
      <w:r w:rsidRPr="005F22E9">
        <w:rPr>
          <w:rFonts w:eastAsia="Arial Narrow" w:cs="Arial"/>
          <w:lang w:val="en-GB"/>
        </w:rPr>
        <w:t xml:space="preserve"> </w:t>
      </w:r>
    </w:p>
    <w:p w:rsidR="008A5EBE" w:rsidRPr="005F22E9" w:rsidRDefault="008A5EBE" w:rsidP="008A5EBE">
      <w:pPr>
        <w:ind w:right="61"/>
        <w:jc w:val="both"/>
        <w:rPr>
          <w:rFonts w:eastAsia="Arial Narrow" w:cs="Arial"/>
          <w:lang w:val="en-GB"/>
        </w:rPr>
      </w:pPr>
      <w:r w:rsidRPr="005F22E9">
        <w:rPr>
          <w:rFonts w:eastAsia="Arial Narrow" w:cs="Arial"/>
          <w:lang w:val="en-GB"/>
        </w:rPr>
        <w:t>Tenderer demonstrated implementation of similar EISSSE system as proposed to PE EPS:</w:t>
      </w:r>
    </w:p>
    <w:p w:rsidR="008A5EBE" w:rsidRPr="005F22E9" w:rsidRDefault="008A5EBE" w:rsidP="00D13412">
      <w:pPr>
        <w:numPr>
          <w:ilvl w:val="0"/>
          <w:numId w:val="61"/>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Which is operating in conditions of liberalized energy market.</w:t>
      </w:r>
    </w:p>
    <w:p w:rsidR="008A5EBE" w:rsidRPr="005F22E9" w:rsidRDefault="008A5EBE" w:rsidP="00D13412">
      <w:pPr>
        <w:numPr>
          <w:ilvl w:val="0"/>
          <w:numId w:val="61"/>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 xml:space="preserve">Which allows </w:t>
      </w:r>
      <w:r w:rsidRPr="005F22E9">
        <w:rPr>
          <w:rFonts w:eastAsia="Arial Narrow" w:cs="Arial"/>
          <w:szCs w:val="24"/>
          <w:lang w:val="en-GB" w:eastAsia="en-US"/>
        </w:rPr>
        <w:t>centralized generation scheduling and economic optimization based on generation costs of generation unit.</w:t>
      </w:r>
    </w:p>
    <w:p w:rsidR="008A5EBE" w:rsidRPr="005F22E9" w:rsidRDefault="008A5EBE" w:rsidP="00D13412">
      <w:pPr>
        <w:numPr>
          <w:ilvl w:val="0"/>
          <w:numId w:val="61"/>
        </w:numPr>
        <w:suppressAutoHyphens w:val="0"/>
        <w:spacing w:after="200" w:line="276" w:lineRule="auto"/>
        <w:ind w:right="61"/>
        <w:contextualSpacing/>
        <w:jc w:val="both"/>
        <w:rPr>
          <w:rFonts w:eastAsia="Calibri" w:cs="Arial"/>
          <w:szCs w:val="24"/>
          <w:lang w:val="en-GB" w:eastAsia="en-US"/>
        </w:rPr>
      </w:pPr>
      <w:r w:rsidRPr="005F22E9">
        <w:rPr>
          <w:rFonts w:eastAsia="Arial Narrow" w:cs="Arial"/>
          <w:szCs w:val="24"/>
          <w:lang w:val="en-GB" w:eastAsia="en-US"/>
        </w:rPr>
        <w:t xml:space="preserve">Which </w:t>
      </w:r>
      <w:r w:rsidRPr="005F22E9">
        <w:rPr>
          <w:rFonts w:eastAsia="Calibri" w:cs="Arial"/>
          <w:szCs w:val="24"/>
          <w:lang w:val="en-GB" w:eastAsia="en-US"/>
        </w:rPr>
        <w:t>allows</w:t>
      </w:r>
      <w:r w:rsidRPr="005F22E9">
        <w:rPr>
          <w:rFonts w:eastAsia="Arial Narrow" w:cs="Arial"/>
          <w:szCs w:val="24"/>
          <w:lang w:val="en-GB" w:eastAsia="en-US"/>
        </w:rPr>
        <w:t xml:space="preserve"> planning of ancillary services as well.</w:t>
      </w:r>
    </w:p>
    <w:p w:rsidR="008A5EBE" w:rsidRPr="005F22E9" w:rsidRDefault="008A5EBE" w:rsidP="00D13412">
      <w:pPr>
        <w:numPr>
          <w:ilvl w:val="0"/>
          <w:numId w:val="61"/>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For company having at least 80% market share in electricity generation.</w:t>
      </w:r>
    </w:p>
    <w:p w:rsidR="008A5EBE" w:rsidRPr="005F22E9" w:rsidRDefault="008A5EBE" w:rsidP="00D13412">
      <w:pPr>
        <w:numPr>
          <w:ilvl w:val="0"/>
          <w:numId w:val="61"/>
        </w:numPr>
        <w:suppressAutoHyphens w:val="0"/>
        <w:spacing w:after="200" w:line="276" w:lineRule="auto"/>
        <w:ind w:right="61"/>
        <w:contextualSpacing/>
        <w:rPr>
          <w:rFonts w:eastAsia="Calibri" w:cs="Arial"/>
          <w:szCs w:val="24"/>
          <w:lang w:val="en-GB" w:eastAsia="en-US"/>
        </w:rPr>
      </w:pPr>
      <w:r w:rsidRPr="005F22E9">
        <w:rPr>
          <w:rFonts w:eastAsia="Calibri" w:cs="Arial"/>
          <w:szCs w:val="24"/>
          <w:lang w:val="en-GB" w:eastAsia="en-US"/>
        </w:rPr>
        <w:t xml:space="preserve">For company operating with more than 5000 MW of installed capacity. </w:t>
      </w:r>
    </w:p>
    <w:p w:rsidR="008A5EBE" w:rsidRPr="005F22E9" w:rsidRDefault="008A5EBE" w:rsidP="00D13412">
      <w:pPr>
        <w:numPr>
          <w:ilvl w:val="0"/>
          <w:numId w:val="61"/>
        </w:numPr>
        <w:suppressAutoHyphens w:val="0"/>
        <w:spacing w:after="200" w:line="276" w:lineRule="auto"/>
        <w:contextualSpacing/>
        <w:rPr>
          <w:rFonts w:eastAsia="Calibri" w:cs="Arial"/>
          <w:szCs w:val="24"/>
          <w:lang w:val="en-GB" w:eastAsia="en-US"/>
        </w:rPr>
      </w:pPr>
      <w:r w:rsidRPr="005F22E9">
        <w:rPr>
          <w:rFonts w:eastAsia="Calibri" w:cs="Arial"/>
          <w:szCs w:val="24"/>
          <w:lang w:val="en-GB" w:eastAsia="en-US"/>
        </w:rPr>
        <w:t>Scheduling, and evaluating production economy of at least 25 independent generation units</w:t>
      </w:r>
    </w:p>
    <w:p w:rsidR="008A5EBE" w:rsidRPr="005F22E9" w:rsidRDefault="008A5EBE" w:rsidP="00D13412">
      <w:pPr>
        <w:numPr>
          <w:ilvl w:val="0"/>
          <w:numId w:val="70"/>
        </w:numPr>
        <w:suppressAutoHyphens w:val="0"/>
        <w:spacing w:after="200" w:line="276" w:lineRule="auto"/>
        <w:contextualSpacing/>
        <w:rPr>
          <w:rFonts w:eastAsia="Calibri" w:cs="Arial"/>
          <w:szCs w:val="24"/>
          <w:lang w:val="en-GB" w:eastAsia="en-US"/>
        </w:rPr>
      </w:pPr>
      <w:r w:rsidRPr="005F22E9">
        <w:rPr>
          <w:rFonts w:eastAsia="Calibri" w:cs="Arial"/>
          <w:szCs w:val="24"/>
          <w:lang w:val="en-GB" w:eastAsia="en-US"/>
        </w:rPr>
        <w:t>Supporting all following generation unit types:</w:t>
      </w:r>
    </w:p>
    <w:p w:rsidR="008A5EBE" w:rsidRPr="005F22E9" w:rsidRDefault="008A5EBE" w:rsidP="00D13412">
      <w:pPr>
        <w:numPr>
          <w:ilvl w:val="1"/>
          <w:numId w:val="70"/>
        </w:numPr>
        <w:suppressAutoHyphens w:val="0"/>
        <w:spacing w:line="276" w:lineRule="auto"/>
        <w:ind w:left="1434" w:hanging="357"/>
        <w:rPr>
          <w:rFonts w:eastAsia="Calibri" w:cs="Arial"/>
          <w:szCs w:val="24"/>
          <w:lang w:val="en-GB" w:eastAsia="en-US"/>
        </w:rPr>
      </w:pPr>
      <w:r w:rsidRPr="005F22E9">
        <w:rPr>
          <w:rFonts w:eastAsia="Calibri" w:cs="Arial"/>
          <w:szCs w:val="24"/>
          <w:lang w:val="en-GB" w:eastAsia="en-US"/>
        </w:rPr>
        <w:t xml:space="preserve">coal or gas fired thermal power plant, </w:t>
      </w:r>
    </w:p>
    <w:p w:rsidR="008A5EBE" w:rsidRPr="005F22E9"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5F22E9">
        <w:rPr>
          <w:rFonts w:eastAsia="Calibri" w:cs="Arial"/>
          <w:szCs w:val="24"/>
          <w:lang w:val="en-GB" w:eastAsia="en-US"/>
        </w:rPr>
        <w:t>combined heat and power plant,</w:t>
      </w:r>
    </w:p>
    <w:p w:rsidR="008A5EBE" w:rsidRPr="005F22E9"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5F22E9">
        <w:rPr>
          <w:rFonts w:eastAsia="Calibri" w:cs="Arial"/>
          <w:szCs w:val="24"/>
          <w:lang w:val="en-GB" w:eastAsia="en-US"/>
        </w:rPr>
        <w:t xml:space="preserve">run-of-river hydro power plants, </w:t>
      </w:r>
    </w:p>
    <w:p w:rsidR="008A5EBE" w:rsidRPr="005F22E9" w:rsidRDefault="008A5EBE" w:rsidP="00D13412">
      <w:pPr>
        <w:numPr>
          <w:ilvl w:val="1"/>
          <w:numId w:val="70"/>
        </w:numPr>
        <w:suppressAutoHyphens w:val="0"/>
        <w:spacing w:line="276" w:lineRule="auto"/>
        <w:ind w:left="1434" w:hanging="357"/>
        <w:rPr>
          <w:rFonts w:eastAsia="Calibri" w:cs="Arial"/>
          <w:szCs w:val="24"/>
          <w:lang w:val="en-GB" w:eastAsia="en-US"/>
        </w:rPr>
      </w:pPr>
      <w:r w:rsidRPr="005F22E9">
        <w:rPr>
          <w:rFonts w:eastAsia="Calibri" w:cs="Arial"/>
          <w:szCs w:val="24"/>
          <w:lang w:val="en-GB" w:eastAsia="en-US"/>
        </w:rPr>
        <w:t>pumped storage hydro power plant.</w:t>
      </w:r>
    </w:p>
    <w:p w:rsidR="008A5EBE" w:rsidRPr="005F22E9" w:rsidRDefault="008A5EBE" w:rsidP="00D13412">
      <w:pPr>
        <w:numPr>
          <w:ilvl w:val="0"/>
          <w:numId w:val="70"/>
        </w:numPr>
        <w:suppressAutoHyphens w:val="0"/>
        <w:spacing w:after="200" w:line="276" w:lineRule="auto"/>
        <w:contextualSpacing/>
        <w:rPr>
          <w:rFonts w:eastAsia="Calibri" w:cs="Arial"/>
          <w:szCs w:val="24"/>
          <w:lang w:val="en-GB" w:eastAsia="en-US"/>
        </w:rPr>
      </w:pPr>
      <w:r w:rsidRPr="005F22E9">
        <w:rPr>
          <w:rFonts w:eastAsia="Calibri" w:cs="Arial"/>
          <w:szCs w:val="24"/>
          <w:lang w:val="en-GB" w:eastAsia="en-US"/>
        </w:rPr>
        <w:t>Supporting advanced generation control with real-time economic dispatch.</w:t>
      </w:r>
    </w:p>
    <w:p w:rsidR="008A5EBE" w:rsidRPr="005F22E9" w:rsidRDefault="008A5EBE" w:rsidP="00D13412">
      <w:pPr>
        <w:numPr>
          <w:ilvl w:val="0"/>
          <w:numId w:val="70"/>
        </w:numPr>
        <w:suppressAutoHyphens w:val="0"/>
        <w:spacing w:after="200" w:line="276" w:lineRule="auto"/>
        <w:contextualSpacing/>
        <w:rPr>
          <w:rFonts w:eastAsia="Calibri" w:cs="Arial"/>
          <w:szCs w:val="24"/>
          <w:lang w:val="en-GB" w:eastAsia="en-US"/>
        </w:rPr>
      </w:pPr>
      <w:r w:rsidRPr="005F22E9">
        <w:rPr>
          <w:rFonts w:eastAsia="Calibri" w:cs="Arial"/>
          <w:szCs w:val="24"/>
          <w:lang w:val="en-GB" w:eastAsia="en-US"/>
        </w:rPr>
        <w:t>Supporting optimized scheduling of hydro power plants based on hydrological model.</w:t>
      </w:r>
    </w:p>
    <w:p w:rsidR="008A5EBE" w:rsidRPr="005F22E9" w:rsidRDefault="008A5EBE" w:rsidP="002C06DD">
      <w:pPr>
        <w:numPr>
          <w:ilvl w:val="0"/>
          <w:numId w:val="89"/>
        </w:numPr>
        <w:suppressAutoHyphens w:val="0"/>
        <w:spacing w:after="200" w:line="276" w:lineRule="auto"/>
        <w:ind w:left="709" w:firstLine="0"/>
        <w:contextualSpacing/>
        <w:rPr>
          <w:rFonts w:eastAsia="Calibri" w:cs="Arial"/>
          <w:szCs w:val="24"/>
          <w:lang w:val="en-GB" w:eastAsia="en-US"/>
        </w:rPr>
      </w:pPr>
    </w:p>
    <w:p w:rsidR="008A5EBE" w:rsidRPr="005F22E9" w:rsidRDefault="008A5EBE" w:rsidP="008A5EBE">
      <w:pPr>
        <w:ind w:left="360" w:right="61"/>
        <w:jc w:val="both"/>
        <w:rPr>
          <w:rFonts w:eastAsia="Arial Narrow" w:cs="Arial"/>
          <w:lang w:val="en-GB"/>
        </w:rPr>
      </w:pPr>
      <w:r w:rsidRPr="005F22E9">
        <w:rPr>
          <w:rFonts w:eastAsia="Arial Narrow" w:cs="Arial"/>
          <w:b/>
          <w:lang w:val="en-GB"/>
        </w:rPr>
        <w:t>6 weights:</w:t>
      </w:r>
      <w:r w:rsidRPr="005F22E9">
        <w:rPr>
          <w:rFonts w:eastAsia="Arial Narrow" w:cs="Arial"/>
          <w:lang w:val="en-GB"/>
        </w:rPr>
        <w:t xml:space="preserve"> </w:t>
      </w:r>
    </w:p>
    <w:p w:rsidR="008A5EBE" w:rsidRPr="005F22E9" w:rsidRDefault="008A5EBE" w:rsidP="008A5EBE">
      <w:pPr>
        <w:ind w:right="61"/>
        <w:jc w:val="both"/>
        <w:rPr>
          <w:rFonts w:eastAsia="Arial Narrow" w:cs="Arial"/>
          <w:lang w:val="en-GB"/>
        </w:rPr>
      </w:pPr>
      <w:r w:rsidRPr="005F22E9">
        <w:rPr>
          <w:rFonts w:eastAsia="Arial Narrow" w:cs="Arial"/>
          <w:lang w:val="en-GB"/>
        </w:rPr>
        <w:t>Tenderer demonstrated implementation of similar ISSSE system as proposed to PE EPS:</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Which is operating in conditions of liberalized energy market.</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Which allows centralized generation scheduling and economic optimization based on generation costs of generation unit.</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For company having at least 60% but not more than 80% market share in electricity generation.</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lastRenderedPageBreak/>
        <w:t>For company operating with at least 4000 MW but not more than 5000 MW of installed capacity.</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Scheduling, remotely controlling and evaluating production economy of at least 20 but not more than 25 independent generation units.</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Supporting following generation unit types:</w:t>
      </w:r>
    </w:p>
    <w:p w:rsidR="008A5EBE" w:rsidRPr="005F22E9" w:rsidRDefault="008A5EBE" w:rsidP="00D13412">
      <w:pPr>
        <w:numPr>
          <w:ilvl w:val="1"/>
          <w:numId w:val="70"/>
        </w:numPr>
        <w:suppressAutoHyphens w:val="0"/>
        <w:spacing w:line="276" w:lineRule="auto"/>
        <w:ind w:left="1434" w:hanging="357"/>
        <w:rPr>
          <w:rFonts w:eastAsia="Calibri" w:cs="Arial"/>
          <w:szCs w:val="24"/>
          <w:lang w:val="en-GB" w:eastAsia="en-US"/>
        </w:rPr>
      </w:pPr>
      <w:r w:rsidRPr="005F22E9">
        <w:rPr>
          <w:rFonts w:eastAsia="Calibri" w:cs="Arial"/>
          <w:szCs w:val="24"/>
          <w:lang w:val="en-GB" w:eastAsia="en-US"/>
        </w:rPr>
        <w:t xml:space="preserve">coal or gas fired thermal power plant, </w:t>
      </w:r>
    </w:p>
    <w:p w:rsidR="008A5EBE" w:rsidRPr="005F22E9"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5F22E9">
        <w:rPr>
          <w:rFonts w:eastAsia="Calibri" w:cs="Arial"/>
          <w:szCs w:val="24"/>
          <w:lang w:val="en-GB" w:eastAsia="en-US"/>
        </w:rPr>
        <w:t>combined heat and power plant,</w:t>
      </w:r>
    </w:p>
    <w:p w:rsidR="008A5EBE" w:rsidRPr="005F22E9"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5F22E9">
        <w:rPr>
          <w:rFonts w:eastAsia="Calibri" w:cs="Arial"/>
          <w:szCs w:val="24"/>
          <w:lang w:val="en-GB" w:eastAsia="en-US"/>
        </w:rPr>
        <w:t xml:space="preserve">run-of-river hydro power plants, </w:t>
      </w:r>
    </w:p>
    <w:p w:rsidR="008A5EBE" w:rsidRPr="005F22E9" w:rsidRDefault="008A5EBE" w:rsidP="00D13412">
      <w:pPr>
        <w:numPr>
          <w:ilvl w:val="1"/>
          <w:numId w:val="70"/>
        </w:numPr>
        <w:suppressAutoHyphens w:val="0"/>
        <w:spacing w:line="276" w:lineRule="auto"/>
        <w:ind w:left="1434" w:hanging="357"/>
        <w:rPr>
          <w:rFonts w:eastAsia="Calibri" w:cs="Arial"/>
          <w:szCs w:val="24"/>
          <w:lang w:val="en-GB" w:eastAsia="en-US"/>
        </w:rPr>
      </w:pPr>
      <w:r w:rsidRPr="005F22E9">
        <w:rPr>
          <w:rFonts w:eastAsia="Calibri" w:cs="Arial"/>
          <w:szCs w:val="24"/>
          <w:lang w:val="en-GB" w:eastAsia="en-US"/>
        </w:rPr>
        <w:t>pumped storage hydro power plant.</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Supporting advanced generation control with real-time economic dispatch.</w:t>
      </w:r>
    </w:p>
    <w:p w:rsidR="008A5EBE" w:rsidRPr="005F22E9" w:rsidRDefault="008A5EBE" w:rsidP="008A5EBE">
      <w:pPr>
        <w:ind w:left="312" w:right="61"/>
        <w:jc w:val="both"/>
        <w:rPr>
          <w:rFonts w:eastAsia="Arial Narrow" w:cs="Arial"/>
          <w:lang w:val="en-GB"/>
        </w:rPr>
      </w:pPr>
    </w:p>
    <w:p w:rsidR="008A5EBE" w:rsidRPr="005F22E9" w:rsidRDefault="008A5EBE" w:rsidP="008A5EBE">
      <w:pPr>
        <w:tabs>
          <w:tab w:val="left" w:pos="1680"/>
        </w:tabs>
        <w:ind w:right="61"/>
        <w:jc w:val="both"/>
        <w:rPr>
          <w:rFonts w:eastAsia="Arial Narrow" w:cs="Arial"/>
          <w:lang w:val="en-GB"/>
        </w:rPr>
      </w:pPr>
      <w:r w:rsidRPr="005F22E9">
        <w:rPr>
          <w:rFonts w:eastAsia="Arial Narrow" w:cs="Arial"/>
          <w:b/>
          <w:lang w:val="en-GB"/>
        </w:rPr>
        <w:t>2 weights:</w:t>
      </w:r>
      <w:r w:rsidRPr="005F22E9">
        <w:rPr>
          <w:rFonts w:eastAsia="Arial Narrow" w:cs="Arial"/>
          <w:lang w:val="en-GB"/>
        </w:rPr>
        <w:t xml:space="preserve"> </w:t>
      </w:r>
      <w:r w:rsidRPr="005F22E9">
        <w:rPr>
          <w:rFonts w:eastAsia="Arial Narrow" w:cs="Arial"/>
          <w:lang w:val="en-GB"/>
        </w:rPr>
        <w:tab/>
      </w:r>
    </w:p>
    <w:p w:rsidR="008A5EBE" w:rsidRPr="005F22E9" w:rsidRDefault="008A5EBE" w:rsidP="008A5EBE">
      <w:pPr>
        <w:ind w:right="61"/>
        <w:jc w:val="both"/>
        <w:rPr>
          <w:rFonts w:eastAsia="Arial Narrow" w:cs="Arial"/>
          <w:lang w:val="en-GB"/>
        </w:rPr>
      </w:pPr>
      <w:r w:rsidRPr="005F22E9">
        <w:rPr>
          <w:rFonts w:eastAsia="Arial Narrow" w:cs="Arial"/>
          <w:lang w:val="en-GB"/>
        </w:rPr>
        <w:t>Tenderer demonstrated implementation of similar ISSSE system as proposed to PE EPS:</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Which is operating in conditions of liberalized energy market.</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Which allows centralized generation scheduling.</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For company having less than 60% market share in electricity generation.</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For company operating with less than 4000 MW of installed capacity.</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Scheduling, remotely controlling and evaluating production economy of less than 20 independent generation units.</w:t>
      </w:r>
    </w:p>
    <w:p w:rsidR="008A5EBE" w:rsidRPr="005F22E9" w:rsidRDefault="008A5EBE" w:rsidP="00D13412">
      <w:pPr>
        <w:numPr>
          <w:ilvl w:val="0"/>
          <w:numId w:val="70"/>
        </w:numPr>
        <w:suppressAutoHyphens w:val="0"/>
        <w:spacing w:after="200" w:line="276" w:lineRule="auto"/>
        <w:ind w:right="61"/>
        <w:contextualSpacing/>
        <w:jc w:val="both"/>
        <w:rPr>
          <w:rFonts w:eastAsia="Calibri" w:cs="Arial"/>
          <w:szCs w:val="24"/>
          <w:lang w:val="en-GB" w:eastAsia="en-US"/>
        </w:rPr>
      </w:pPr>
      <w:r w:rsidRPr="005F22E9">
        <w:rPr>
          <w:rFonts w:eastAsia="Calibri" w:cs="Arial"/>
          <w:szCs w:val="24"/>
          <w:lang w:val="en-GB" w:eastAsia="en-US"/>
        </w:rPr>
        <w:t>Supporting following generation unit types:</w:t>
      </w:r>
    </w:p>
    <w:p w:rsidR="008A5EBE" w:rsidRPr="005F22E9" w:rsidRDefault="008A5EBE" w:rsidP="00D13412">
      <w:pPr>
        <w:numPr>
          <w:ilvl w:val="1"/>
          <w:numId w:val="70"/>
        </w:numPr>
        <w:suppressAutoHyphens w:val="0"/>
        <w:spacing w:line="276" w:lineRule="auto"/>
        <w:ind w:left="1434" w:hanging="357"/>
        <w:rPr>
          <w:rFonts w:eastAsia="Calibri" w:cs="Arial"/>
          <w:szCs w:val="24"/>
          <w:lang w:val="en-GB" w:eastAsia="en-US"/>
        </w:rPr>
      </w:pPr>
      <w:r w:rsidRPr="005F22E9">
        <w:rPr>
          <w:rFonts w:eastAsia="Calibri" w:cs="Arial"/>
          <w:szCs w:val="24"/>
          <w:lang w:val="en-GB" w:eastAsia="en-US"/>
        </w:rPr>
        <w:t xml:space="preserve">coal or gas fired thermal power plant, </w:t>
      </w:r>
    </w:p>
    <w:p w:rsidR="008A5EBE" w:rsidRPr="005F22E9"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5F22E9">
        <w:rPr>
          <w:rFonts w:eastAsia="Calibri" w:cs="Arial"/>
          <w:szCs w:val="24"/>
          <w:lang w:val="en-GB" w:eastAsia="en-US"/>
        </w:rPr>
        <w:t>combined heat and power plant,</w:t>
      </w:r>
    </w:p>
    <w:p w:rsidR="008A5EBE" w:rsidRPr="005F22E9" w:rsidRDefault="008A5EBE" w:rsidP="00D13412">
      <w:pPr>
        <w:numPr>
          <w:ilvl w:val="1"/>
          <w:numId w:val="70"/>
        </w:numPr>
        <w:tabs>
          <w:tab w:val="left" w:pos="709"/>
        </w:tabs>
        <w:suppressAutoHyphens w:val="0"/>
        <w:ind w:left="1434" w:hanging="357"/>
        <w:jc w:val="both"/>
        <w:rPr>
          <w:rFonts w:eastAsia="Calibri" w:cs="Arial"/>
          <w:szCs w:val="24"/>
          <w:lang w:val="en-GB" w:eastAsia="en-US"/>
        </w:rPr>
      </w:pPr>
      <w:r w:rsidRPr="005F22E9">
        <w:rPr>
          <w:rFonts w:eastAsia="Calibri" w:cs="Arial"/>
          <w:szCs w:val="24"/>
          <w:lang w:val="en-GB" w:eastAsia="en-US"/>
        </w:rPr>
        <w:t xml:space="preserve">run-of-river hydro power plants, </w:t>
      </w:r>
    </w:p>
    <w:p w:rsidR="008A5EBE" w:rsidRPr="005F22E9" w:rsidRDefault="008A5EBE" w:rsidP="00D13412">
      <w:pPr>
        <w:numPr>
          <w:ilvl w:val="1"/>
          <w:numId w:val="70"/>
        </w:numPr>
        <w:suppressAutoHyphens w:val="0"/>
        <w:spacing w:line="276" w:lineRule="auto"/>
        <w:ind w:left="1434" w:hanging="357"/>
        <w:rPr>
          <w:rFonts w:eastAsia="Calibri" w:cs="Arial"/>
          <w:szCs w:val="24"/>
          <w:lang w:val="en-GB" w:eastAsia="en-US"/>
        </w:rPr>
      </w:pPr>
      <w:r w:rsidRPr="005F22E9">
        <w:rPr>
          <w:rFonts w:eastAsia="Calibri" w:cs="Arial"/>
          <w:szCs w:val="24"/>
          <w:lang w:val="en-GB" w:eastAsia="en-US"/>
        </w:rPr>
        <w:t>pumped storage hydro power plant.</w:t>
      </w:r>
    </w:p>
    <w:p w:rsidR="008A5EBE" w:rsidRPr="005F22E9" w:rsidRDefault="008A5EBE" w:rsidP="008A5EBE">
      <w:pPr>
        <w:ind w:right="61"/>
        <w:jc w:val="both"/>
        <w:rPr>
          <w:rFonts w:eastAsia="Arial Narrow" w:cs="Arial"/>
          <w:lang w:val="en-GB"/>
        </w:rPr>
      </w:pPr>
    </w:p>
    <w:p w:rsidR="008A5EBE" w:rsidRPr="005F22E9" w:rsidRDefault="008A5EBE" w:rsidP="002C06DD">
      <w:pPr>
        <w:pStyle w:val="ListParagraph"/>
        <w:ind w:left="0"/>
        <w:rPr>
          <w:b/>
        </w:rPr>
      </w:pPr>
      <w:bookmarkStart w:id="935" w:name="_Toc432541100"/>
      <w:r w:rsidRPr="005F22E9">
        <w:rPr>
          <w:b/>
        </w:rPr>
        <w:t xml:space="preserve">2.4. Case study – Integration of EISSSE solution with energy trading and risk management system </w:t>
      </w:r>
      <w:r w:rsidRPr="005F22E9">
        <w:rPr>
          <w:b/>
        </w:rPr>
        <w:tab/>
      </w:r>
      <w:r w:rsidRPr="005F22E9">
        <w:rPr>
          <w:b/>
        </w:rPr>
        <w:tab/>
      </w:r>
      <w:r w:rsidRPr="005F22E9">
        <w:rPr>
          <w:b/>
        </w:rPr>
        <w:tab/>
      </w:r>
      <w:r w:rsidRPr="005F22E9">
        <w:rPr>
          <w:b/>
        </w:rPr>
        <w:tab/>
      </w:r>
      <w:r w:rsidRPr="005F22E9">
        <w:rPr>
          <w:b/>
        </w:rPr>
        <w:tab/>
      </w:r>
      <w:r w:rsidRPr="005F22E9">
        <w:rPr>
          <w:b/>
        </w:rPr>
        <w:tab/>
      </w:r>
      <w:r w:rsidRPr="005F22E9">
        <w:rPr>
          <w:b/>
        </w:rPr>
        <w:tab/>
      </w:r>
      <w:r w:rsidR="002C06DD" w:rsidRPr="005F22E9">
        <w:rPr>
          <w:b/>
        </w:rPr>
        <w:t xml:space="preserve">      </w:t>
      </w:r>
      <w:r w:rsidRPr="005F22E9">
        <w:rPr>
          <w:b/>
        </w:rPr>
        <w:t>5 weights</w:t>
      </w:r>
      <w:bookmarkEnd w:id="935"/>
    </w:p>
    <w:p w:rsidR="008A5EBE" w:rsidRPr="005F22E9" w:rsidRDefault="008A5EBE" w:rsidP="008A5EBE">
      <w:pPr>
        <w:ind w:right="61"/>
        <w:jc w:val="both"/>
        <w:rPr>
          <w:rFonts w:eastAsia="Arial Narrow" w:cs="Arial"/>
          <w:szCs w:val="24"/>
          <w:lang w:val="en-GB"/>
        </w:rPr>
      </w:pPr>
      <w:r w:rsidRPr="005F22E9">
        <w:rPr>
          <w:rFonts w:eastAsia="Arial Narrow" w:cs="Arial"/>
          <w:szCs w:val="24"/>
          <w:lang w:val="en-GB"/>
        </w:rPr>
        <w:t>The study provided by Tenderer should cover integration of EISSSE solution with energy trading and risk management system for similar type of customer and energy market situation.</w:t>
      </w:r>
    </w:p>
    <w:p w:rsidR="008A5EBE" w:rsidRPr="005F22E9" w:rsidRDefault="008A5EBE" w:rsidP="008A5EBE">
      <w:pPr>
        <w:ind w:right="61"/>
        <w:jc w:val="both"/>
        <w:rPr>
          <w:rFonts w:eastAsia="Arial Narrow" w:cs="Arial"/>
          <w:szCs w:val="24"/>
          <w:lang w:val="en-GB"/>
        </w:rPr>
      </w:pPr>
    </w:p>
    <w:p w:rsidR="008A5EBE" w:rsidRPr="005F22E9" w:rsidRDefault="008A5EBE" w:rsidP="008A5EBE">
      <w:pPr>
        <w:ind w:right="61"/>
        <w:jc w:val="both"/>
        <w:rPr>
          <w:rFonts w:eastAsia="Arial Narrow" w:cs="Arial"/>
          <w:szCs w:val="24"/>
          <w:lang w:val="en-GB"/>
        </w:rPr>
      </w:pPr>
      <w:r w:rsidRPr="005F22E9">
        <w:rPr>
          <w:rFonts w:eastAsia="Arial Narrow" w:cs="Arial"/>
          <w:szCs w:val="24"/>
          <w:lang w:val="en-GB"/>
        </w:rPr>
        <w:t>Goals to be covered in provided case study:</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 xml:space="preserve">EISSSE and </w:t>
      </w:r>
      <w:r w:rsidRPr="005F22E9">
        <w:rPr>
          <w:rFonts w:eastAsia="Arial Narrow" w:cs="Arial"/>
          <w:szCs w:val="24"/>
          <w:lang w:val="en-GB" w:eastAsia="en-US"/>
        </w:rPr>
        <w:t xml:space="preserve">energy trading and risk management system interconnection </w:t>
      </w:r>
      <w:r w:rsidRPr="005F22E9">
        <w:rPr>
          <w:rFonts w:eastAsia="Calibri" w:cs="Arial"/>
          <w:szCs w:val="24"/>
          <w:lang w:val="en-GB" w:eastAsia="en-US"/>
        </w:rPr>
        <w:t xml:space="preserve">in energy production environment </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 xml:space="preserve">Interface for transmission of requested data from energy trading process to </w:t>
      </w:r>
      <w:r w:rsidRPr="005F22E9">
        <w:rPr>
          <w:rFonts w:eastAsia="Arial Narrow" w:cs="Arial"/>
          <w:szCs w:val="24"/>
          <w:lang w:val="en-GB" w:eastAsia="en-US"/>
        </w:rPr>
        <w:t xml:space="preserve">real-time control process </w:t>
      </w:r>
      <w:r w:rsidRPr="005F22E9">
        <w:rPr>
          <w:rFonts w:eastAsia="Calibri" w:cs="Arial"/>
          <w:szCs w:val="24"/>
          <w:lang w:val="en-GB" w:eastAsia="en-US"/>
        </w:rPr>
        <w:t>and vice versa, incorporated into customer environment – design and implementation steps</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 xml:space="preserve">Interface for transmission of requested data from energy trading process to </w:t>
      </w:r>
      <w:r w:rsidRPr="005F22E9">
        <w:rPr>
          <w:rFonts w:eastAsia="Arial Narrow" w:cs="Arial"/>
          <w:szCs w:val="24"/>
          <w:lang w:val="en-GB" w:eastAsia="en-US"/>
        </w:rPr>
        <w:t xml:space="preserve">generation scheduling process </w:t>
      </w:r>
      <w:r w:rsidRPr="005F22E9">
        <w:rPr>
          <w:rFonts w:eastAsia="Calibri" w:cs="Arial"/>
          <w:szCs w:val="24"/>
          <w:lang w:val="en-GB" w:eastAsia="en-US"/>
        </w:rPr>
        <w:t>and vice versa, incorporated into customer environment – design and implementation steps.</w:t>
      </w:r>
    </w:p>
    <w:p w:rsidR="008A5EBE" w:rsidRPr="005F22E9" w:rsidRDefault="008A5EBE" w:rsidP="00D13412">
      <w:pPr>
        <w:numPr>
          <w:ilvl w:val="0"/>
          <w:numId w:val="70"/>
        </w:numPr>
        <w:suppressAutoHyphens w:val="0"/>
        <w:spacing w:after="200" w:line="276" w:lineRule="auto"/>
        <w:contextualSpacing/>
        <w:rPr>
          <w:rFonts w:eastAsia="Calibri" w:cs="Arial"/>
          <w:szCs w:val="24"/>
          <w:lang w:val="en-GB" w:eastAsia="en-US"/>
        </w:rPr>
      </w:pPr>
      <w:r w:rsidRPr="005F22E9">
        <w:rPr>
          <w:rFonts w:eastAsia="Calibri" w:cs="Arial"/>
          <w:szCs w:val="24"/>
          <w:lang w:val="en-GB" w:eastAsia="en-US"/>
        </w:rPr>
        <w:t>EISSSE system operational  support parameters and description of provided services - including SLA parameters for critical and noncritical issues (incidents), SW maintenance and application management</w:t>
      </w:r>
    </w:p>
    <w:p w:rsidR="008A5EBE" w:rsidRPr="005F22E9" w:rsidRDefault="008A5EBE" w:rsidP="008A5EBE">
      <w:pPr>
        <w:ind w:right="61"/>
        <w:jc w:val="both"/>
        <w:rPr>
          <w:rFonts w:eastAsia="Arial Narrow" w:cs="Arial"/>
          <w:szCs w:val="24"/>
          <w:lang w:val="en-GB"/>
        </w:rPr>
      </w:pPr>
      <w:r w:rsidRPr="005F22E9">
        <w:rPr>
          <w:rFonts w:eastAsia="Arial Narrow" w:cs="Arial"/>
          <w:szCs w:val="24"/>
          <w:lang w:val="en-GB"/>
        </w:rPr>
        <w:t xml:space="preserve">The case study shall cover the following </w:t>
      </w:r>
      <w:r w:rsidRPr="005F22E9">
        <w:rPr>
          <w:rFonts w:cs="Arial"/>
          <w:szCs w:val="24"/>
          <w:lang w:val="en-GB"/>
        </w:rPr>
        <w:t>phases</w:t>
      </w:r>
      <w:r w:rsidRPr="005F22E9">
        <w:rPr>
          <w:rFonts w:eastAsia="Arial Narrow" w:cs="Arial"/>
          <w:szCs w:val="24"/>
          <w:lang w:val="en-GB"/>
        </w:rPr>
        <w:t>:</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Phase I. - Analysis of data flows between energy trading, generation scheduling and real-time control</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lastRenderedPageBreak/>
        <w:t>Phase II. - Design and setup of implementation steps</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Phase III. - Customization and integration</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Arial Narrow" w:cs="Arial"/>
          <w:szCs w:val="24"/>
          <w:lang w:val="en-GB" w:eastAsia="en-US"/>
        </w:rPr>
      </w:pPr>
      <w:r w:rsidRPr="005F22E9">
        <w:rPr>
          <w:rFonts w:eastAsia="Calibri" w:cs="Arial"/>
          <w:szCs w:val="24"/>
          <w:lang w:val="en-GB" w:eastAsia="en-US"/>
        </w:rPr>
        <w:t>Phase IV. - Testing of solution and its optimization</w:t>
      </w:r>
    </w:p>
    <w:p w:rsidR="008A5EBE" w:rsidRPr="005F22E9" w:rsidRDefault="008A5EBE" w:rsidP="008A5EBE">
      <w:pPr>
        <w:ind w:right="61"/>
        <w:jc w:val="both"/>
        <w:rPr>
          <w:rFonts w:eastAsia="Arial Narrow" w:cs="Arial"/>
          <w:szCs w:val="24"/>
          <w:lang w:val="en-GB"/>
        </w:rPr>
      </w:pPr>
    </w:p>
    <w:p w:rsidR="008A5EBE" w:rsidRPr="005F22E9" w:rsidRDefault="008A5EBE" w:rsidP="008A5EBE">
      <w:pPr>
        <w:ind w:right="61"/>
        <w:jc w:val="both"/>
        <w:rPr>
          <w:rFonts w:eastAsia="Arial Narrow" w:cs="Arial"/>
          <w:szCs w:val="24"/>
          <w:lang w:val="en-GB"/>
        </w:rPr>
      </w:pPr>
      <w:r w:rsidRPr="005F22E9">
        <w:rPr>
          <w:rFonts w:eastAsia="Arial Narrow" w:cs="Arial"/>
          <w:szCs w:val="24"/>
          <w:lang w:val="en-GB"/>
        </w:rPr>
        <w:t>Customer description in case study:</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customer is/was a monopoly, state owned company with more than 80% of market, oriented to generation of electricity,</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 xml:space="preserve">the company, having taken into account liberalization of energy market, is to be transformed into separate companies specialized only for generation, only for distribution, only for electricity trading and company focused on retail activities,  </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the company operates with more than 5000MW of installed capacity in generation, and several types of resources of electricity generation (hydro power plant, thermal power plant, …).</w:t>
      </w:r>
    </w:p>
    <w:p w:rsidR="008A5EBE" w:rsidRPr="005F22E9" w:rsidRDefault="008A5EBE" w:rsidP="002C06DD">
      <w:pPr>
        <w:numPr>
          <w:ilvl w:val="0"/>
          <w:numId w:val="89"/>
        </w:numPr>
        <w:tabs>
          <w:tab w:val="left" w:pos="709"/>
        </w:tabs>
        <w:suppressAutoHyphens w:val="0"/>
        <w:ind w:left="720" w:firstLine="0"/>
        <w:contextualSpacing/>
        <w:jc w:val="both"/>
        <w:rPr>
          <w:rFonts w:eastAsia="Calibri" w:cs="Arial"/>
          <w:szCs w:val="24"/>
          <w:lang w:val="en-GB" w:eastAsia="en-US"/>
        </w:rPr>
      </w:pPr>
    </w:p>
    <w:p w:rsidR="008A5EBE" w:rsidRPr="005F22E9" w:rsidRDefault="008A5EBE" w:rsidP="008A5EBE">
      <w:pPr>
        <w:ind w:right="61"/>
        <w:jc w:val="both"/>
        <w:rPr>
          <w:rFonts w:eastAsia="Arial Narrow" w:cs="Arial"/>
          <w:szCs w:val="24"/>
          <w:lang w:val="en-GB"/>
        </w:rPr>
      </w:pPr>
    </w:p>
    <w:p w:rsidR="008A5EBE" w:rsidRPr="005F22E9" w:rsidRDefault="008A5EBE" w:rsidP="008A5EBE">
      <w:pPr>
        <w:ind w:right="61"/>
        <w:jc w:val="both"/>
        <w:rPr>
          <w:rFonts w:eastAsia="Arial Narrow" w:cs="Arial"/>
          <w:szCs w:val="24"/>
          <w:lang w:val="en-GB"/>
        </w:rPr>
      </w:pPr>
      <w:r w:rsidRPr="005F22E9">
        <w:rPr>
          <w:rFonts w:eastAsia="Arial Narrow" w:cs="Arial"/>
          <w:szCs w:val="24"/>
          <w:lang w:val="en-GB"/>
        </w:rPr>
        <w:t>Description of energy market circumstances in case study:</w:t>
      </w:r>
    </w:p>
    <w:p w:rsidR="008A5EBE" w:rsidRPr="005F22E9" w:rsidRDefault="008A5EBE" w:rsidP="00D13412">
      <w:pPr>
        <w:numPr>
          <w:ilvl w:val="0"/>
          <w:numId w:val="70"/>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 xml:space="preserve">energy market is/was expected to be transformed from monopolistic to liberated one and unbundling of monopoly companies operating on the market will follow/has followed, </w:t>
      </w:r>
    </w:p>
    <w:p w:rsidR="008A5EBE" w:rsidRPr="005F22E9" w:rsidRDefault="008A5EBE" w:rsidP="00D13412">
      <w:pPr>
        <w:numPr>
          <w:ilvl w:val="0"/>
          <w:numId w:val="70"/>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liberalization of energy market allows competitive environment creation including entrance of foreign companies already experienced with operation  on liberated energy markets,</w:t>
      </w:r>
    </w:p>
    <w:p w:rsidR="008A5EBE" w:rsidRPr="005F22E9" w:rsidRDefault="008A5EBE" w:rsidP="00D13412">
      <w:pPr>
        <w:numPr>
          <w:ilvl w:val="0"/>
          <w:numId w:val="70"/>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 xml:space="preserve">consequently, rapid expansion of energy trading is/was expected and also market of ancillary services and regulating electricity is/was expected to be created as well, </w:t>
      </w:r>
    </w:p>
    <w:p w:rsidR="008A5EBE" w:rsidRPr="005F22E9" w:rsidRDefault="008A5EBE" w:rsidP="00D13412">
      <w:pPr>
        <w:numPr>
          <w:ilvl w:val="0"/>
          <w:numId w:val="70"/>
        </w:numPr>
        <w:tabs>
          <w:tab w:val="left" w:pos="709"/>
        </w:tabs>
        <w:suppressAutoHyphens w:val="0"/>
        <w:contextualSpacing/>
        <w:jc w:val="both"/>
        <w:rPr>
          <w:rFonts w:eastAsia="Calibri" w:cs="Arial"/>
          <w:sz w:val="22"/>
          <w:szCs w:val="24"/>
          <w:lang w:val="en-GB" w:eastAsia="en-US"/>
        </w:rPr>
      </w:pPr>
      <w:r w:rsidRPr="005F22E9">
        <w:rPr>
          <w:rFonts w:eastAsia="Calibri" w:cs="Arial"/>
          <w:szCs w:val="24"/>
          <w:lang w:val="en-GB" w:eastAsia="en-US"/>
        </w:rPr>
        <w:t>legislation regarding energy market is/was expected to be adapted to liberated market and particularly frameworks for generation, distribution, trading and retail companies operating on energy market is/was to be defined</w:t>
      </w:r>
      <w:r w:rsidRPr="005F22E9">
        <w:rPr>
          <w:rFonts w:eastAsia="Calibri" w:cs="Arial"/>
          <w:sz w:val="22"/>
          <w:szCs w:val="24"/>
          <w:lang w:val="en-GB" w:eastAsia="en-US"/>
        </w:rPr>
        <w:t xml:space="preserve">. </w:t>
      </w:r>
    </w:p>
    <w:p w:rsidR="008A5EBE" w:rsidRPr="005F22E9" w:rsidRDefault="008A5EBE" w:rsidP="008A5EBE">
      <w:pPr>
        <w:ind w:right="61"/>
        <w:jc w:val="both"/>
        <w:rPr>
          <w:rFonts w:eastAsia="Arial Narrow" w:cs="Arial"/>
          <w:szCs w:val="24"/>
          <w:lang w:val="en-GB"/>
        </w:rPr>
      </w:pPr>
    </w:p>
    <w:p w:rsidR="008A5EBE" w:rsidRPr="005F22E9" w:rsidRDefault="008A5EBE" w:rsidP="008A5EBE">
      <w:pPr>
        <w:ind w:right="61"/>
        <w:jc w:val="both"/>
        <w:rPr>
          <w:rFonts w:eastAsia="Arial Narrow" w:cs="Arial"/>
          <w:szCs w:val="24"/>
          <w:lang w:val="en-GB"/>
        </w:rPr>
      </w:pPr>
      <w:r w:rsidRPr="005F22E9">
        <w:rPr>
          <w:rFonts w:eastAsia="Arial Narrow" w:cs="Arial"/>
          <w:szCs w:val="24"/>
          <w:lang w:val="en-GB"/>
        </w:rPr>
        <w:t>Case study approach to solution for EISSSE system integration with energy trading and risk management system:</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allow ISSSE integration with supervisory control and data acquisition</w:t>
      </w:r>
      <w:r w:rsidRPr="005F22E9" w:rsidDel="0021458F">
        <w:rPr>
          <w:rFonts w:eastAsia="Calibri" w:cs="Arial"/>
          <w:szCs w:val="24"/>
          <w:lang w:val="en-GB" w:eastAsia="en-US"/>
        </w:rPr>
        <w:t xml:space="preserve"> </w:t>
      </w:r>
      <w:r w:rsidRPr="005F22E9">
        <w:rPr>
          <w:rFonts w:eastAsia="Calibri" w:cs="Arial"/>
          <w:szCs w:val="24"/>
          <w:lang w:val="en-GB" w:eastAsia="en-US"/>
        </w:rPr>
        <w:t xml:space="preserve"> system  focusing on ISSSE reception of consolidated data from generation equipment,</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allow also collecting of supporting trading information used for real time imbalance controlling,</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ensure a trading diagram of consumers and trading diagram of consumers with delegated balance responsibility from ISSSE to real-time control system, Tools for forecast (generation planning and meteorological and hydrological forecast)</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 w:val="22"/>
          <w:szCs w:val="24"/>
          <w:lang w:val="en-GB" w:eastAsia="en-US"/>
        </w:rPr>
      </w:pPr>
      <w:r w:rsidRPr="005F22E9">
        <w:rPr>
          <w:rFonts w:eastAsia="Calibri" w:cs="Arial"/>
          <w:szCs w:val="24"/>
          <w:lang w:val="en-GB" w:eastAsia="en-US"/>
        </w:rPr>
        <w:t>transmission of agreed generation plan into supervisory control and data acquisition system to ensure accurate provision of ancillary services, energy regulation and to cover selected consumers trading diagrams</w:t>
      </w:r>
      <w:r w:rsidRPr="005F22E9">
        <w:rPr>
          <w:rFonts w:eastAsia="Calibri" w:cs="Arial"/>
          <w:sz w:val="22"/>
          <w:szCs w:val="24"/>
          <w:lang w:val="en-GB" w:eastAsia="en-US"/>
        </w:rPr>
        <w:t>.</w:t>
      </w:r>
    </w:p>
    <w:p w:rsidR="008A5EBE" w:rsidRPr="005F22E9" w:rsidRDefault="008A5EBE" w:rsidP="008A5EBE">
      <w:pPr>
        <w:tabs>
          <w:tab w:val="right" w:pos="8100"/>
        </w:tabs>
        <w:ind w:right="61"/>
        <w:jc w:val="both"/>
        <w:rPr>
          <w:rFonts w:eastAsia="Arial Narrow" w:cs="Arial"/>
          <w:b/>
          <w:lang w:val="en-GB"/>
        </w:rPr>
      </w:pPr>
    </w:p>
    <w:p w:rsidR="008A5EBE" w:rsidRPr="005F22E9" w:rsidRDefault="008A5EBE" w:rsidP="008A5EBE">
      <w:pPr>
        <w:tabs>
          <w:tab w:val="right" w:pos="8100"/>
        </w:tabs>
        <w:ind w:right="61"/>
        <w:jc w:val="both"/>
        <w:rPr>
          <w:rFonts w:eastAsia="Arial Narrow" w:cs="Arial"/>
          <w:b/>
          <w:lang w:val="en-GB"/>
        </w:rPr>
      </w:pPr>
      <w:r w:rsidRPr="005F22E9">
        <w:rPr>
          <w:rFonts w:eastAsia="Arial Narrow" w:cs="Arial"/>
          <w:b/>
          <w:lang w:val="en-GB"/>
        </w:rPr>
        <w:t>Scoring:</w:t>
      </w:r>
    </w:p>
    <w:p w:rsidR="008A5EBE" w:rsidRPr="005F22E9" w:rsidRDefault="008A5EBE" w:rsidP="008A5EBE">
      <w:pPr>
        <w:tabs>
          <w:tab w:val="right" w:pos="8100"/>
        </w:tabs>
        <w:ind w:right="61"/>
        <w:jc w:val="both"/>
        <w:rPr>
          <w:rFonts w:eastAsia="Arial Narrow" w:cs="Arial"/>
          <w:b/>
          <w:lang w:val="en-GB"/>
        </w:rPr>
      </w:pPr>
    </w:p>
    <w:p w:rsidR="008A5EBE" w:rsidRPr="005F22E9" w:rsidRDefault="008A5EBE" w:rsidP="008A5EBE">
      <w:pPr>
        <w:ind w:right="58"/>
        <w:jc w:val="both"/>
        <w:rPr>
          <w:rFonts w:eastAsia="Arial Narrow" w:cs="Arial"/>
          <w:lang w:val="en-GB"/>
        </w:rPr>
      </w:pPr>
      <w:r w:rsidRPr="005F22E9">
        <w:rPr>
          <w:rFonts w:eastAsia="Arial Narrow" w:cs="Arial"/>
          <w:b/>
          <w:lang w:val="en-GB"/>
        </w:rPr>
        <w:t>5 weights:</w:t>
      </w:r>
      <w:r w:rsidRPr="005F22E9">
        <w:rPr>
          <w:rFonts w:eastAsia="Arial Narrow" w:cs="Arial"/>
          <w:lang w:val="en-GB"/>
        </w:rPr>
        <w:t xml:space="preserve"> </w:t>
      </w:r>
    </w:p>
    <w:p w:rsidR="008A5EBE" w:rsidRPr="005F22E9" w:rsidRDefault="008A5EBE" w:rsidP="008A5EBE">
      <w:pPr>
        <w:ind w:right="58"/>
        <w:jc w:val="both"/>
        <w:rPr>
          <w:rFonts w:eastAsia="Arial Narrow" w:cs="Arial"/>
          <w:lang w:val="en-GB"/>
        </w:rPr>
      </w:pPr>
      <w:r w:rsidRPr="005F22E9">
        <w:rPr>
          <w:rFonts w:eastAsia="Arial Narrow" w:cs="Arial"/>
          <w:lang w:val="en-GB"/>
        </w:rPr>
        <w:t>Tenderer demonstrated implementation of integration of supervisory control and data acquisition system, as well as generation scheduling system with similar ISSSE system as proposed to PE EPS:</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Generation scheduling system receives trading diagram from ISSSE.</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lastRenderedPageBreak/>
        <w:t>Generation scheduling system receives contractual amounts for ancillary services from ISSSE.</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Supervisory control and data acquisition system receives trading diagrams from ISSSE.</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ISSSE system receives information on generation deficit or surplus from generation scheduling system.</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Supervisory control and data acquisition system receives business data for real-time balance control</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Intraday changes of trading diagram are possible.</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 xml:space="preserve">ISSSE system receives </w:t>
      </w:r>
      <w:r w:rsidRPr="005F22E9">
        <w:rPr>
          <w:rFonts w:eastAsia="Calibri" w:cs="Arial"/>
          <w:szCs w:val="24"/>
          <w:lang w:val="en-GB" w:eastAsia="en-US"/>
        </w:rPr>
        <w:t>operational consolidated data on generation units.</w:t>
      </w:r>
    </w:p>
    <w:p w:rsidR="008A5EBE" w:rsidRPr="005F22E9" w:rsidRDefault="008A5EBE" w:rsidP="002C06DD">
      <w:pPr>
        <w:numPr>
          <w:ilvl w:val="0"/>
          <w:numId w:val="89"/>
        </w:numPr>
        <w:suppressAutoHyphens w:val="0"/>
        <w:ind w:left="720" w:right="58" w:firstLine="0"/>
        <w:contextualSpacing/>
        <w:jc w:val="both"/>
        <w:rPr>
          <w:rFonts w:eastAsia="Arial Narrow" w:cs="Arial"/>
          <w:szCs w:val="24"/>
          <w:lang w:val="en-GB" w:eastAsia="en-US"/>
        </w:rPr>
      </w:pPr>
    </w:p>
    <w:p w:rsidR="008A5EBE" w:rsidRPr="005F22E9" w:rsidRDefault="008A5EBE" w:rsidP="008A5EBE">
      <w:pPr>
        <w:ind w:right="58"/>
        <w:jc w:val="both"/>
        <w:rPr>
          <w:rFonts w:eastAsia="Arial Narrow" w:cs="Arial"/>
          <w:szCs w:val="24"/>
          <w:lang w:val="en-GB"/>
        </w:rPr>
      </w:pPr>
      <w:r w:rsidRPr="005F22E9">
        <w:rPr>
          <w:rFonts w:eastAsia="Arial Narrow" w:cs="Arial"/>
          <w:b/>
          <w:szCs w:val="24"/>
          <w:lang w:val="en-GB"/>
        </w:rPr>
        <w:t>3 weights:</w:t>
      </w:r>
      <w:r w:rsidRPr="005F22E9">
        <w:rPr>
          <w:rFonts w:eastAsia="Arial Narrow" w:cs="Arial"/>
          <w:szCs w:val="24"/>
          <w:lang w:val="en-GB"/>
        </w:rPr>
        <w:t xml:space="preserve"> </w:t>
      </w:r>
    </w:p>
    <w:p w:rsidR="008A5EBE" w:rsidRPr="005F22E9" w:rsidRDefault="008A5EBE" w:rsidP="008A5EBE">
      <w:pPr>
        <w:ind w:right="58"/>
        <w:jc w:val="both"/>
        <w:rPr>
          <w:rFonts w:eastAsia="Arial Narrow" w:cs="Arial"/>
          <w:lang w:val="en-GB"/>
        </w:rPr>
      </w:pPr>
      <w:r w:rsidRPr="005F22E9">
        <w:rPr>
          <w:rFonts w:eastAsia="Arial Narrow" w:cs="Arial"/>
          <w:lang w:val="en-GB"/>
        </w:rPr>
        <w:t>Tenderer demonstrated implementation of integration of supervisory control and data acquisition system, as well as generation scheduling system with similar ISSSE system as the one that operates in EPS:</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Generation scheduling system receives trading diagram from ISSSE</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Generation scheduling system receives contractual amounts of ancillary services from ISSSE</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Supervisory control and data acquisition system receives trading diagrams from ISSSE</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Supervisory control and data acquisition system receives business data for real time balance control</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 xml:space="preserve">ISSSE system receives </w:t>
      </w:r>
      <w:r w:rsidRPr="005F22E9">
        <w:rPr>
          <w:rFonts w:eastAsia="Calibri" w:cs="Arial"/>
          <w:szCs w:val="24"/>
          <w:lang w:val="en-GB" w:eastAsia="en-US"/>
        </w:rPr>
        <w:t>operational consolidated data on generation units.</w:t>
      </w:r>
    </w:p>
    <w:p w:rsidR="008A5EBE" w:rsidRPr="005F22E9" w:rsidRDefault="008A5EBE" w:rsidP="008A5EBE">
      <w:pPr>
        <w:ind w:right="61"/>
        <w:jc w:val="both"/>
        <w:rPr>
          <w:rFonts w:eastAsia="Arial Narrow" w:cs="Arial"/>
          <w:b/>
          <w:szCs w:val="24"/>
          <w:lang w:val="en-GB"/>
        </w:rPr>
      </w:pPr>
    </w:p>
    <w:p w:rsidR="008A5EBE" w:rsidRPr="005F22E9" w:rsidRDefault="008A5EBE" w:rsidP="008A5EBE">
      <w:pPr>
        <w:spacing w:after="120"/>
        <w:ind w:right="61"/>
        <w:jc w:val="both"/>
        <w:rPr>
          <w:rFonts w:eastAsia="Arial Narrow" w:cs="Arial"/>
          <w:szCs w:val="24"/>
          <w:lang w:val="en-GB"/>
        </w:rPr>
      </w:pPr>
      <w:r w:rsidRPr="005F22E9">
        <w:rPr>
          <w:rFonts w:eastAsia="Arial Narrow" w:cs="Arial"/>
          <w:b/>
          <w:szCs w:val="24"/>
          <w:lang w:val="en-GB"/>
        </w:rPr>
        <w:t>1 weight:</w:t>
      </w:r>
      <w:r w:rsidRPr="005F22E9">
        <w:rPr>
          <w:rFonts w:eastAsia="Arial Narrow" w:cs="Arial"/>
          <w:szCs w:val="24"/>
          <w:lang w:val="en-GB"/>
        </w:rPr>
        <w:t xml:space="preserve"> </w:t>
      </w:r>
    </w:p>
    <w:p w:rsidR="008A5EBE" w:rsidRPr="005F22E9" w:rsidRDefault="008A5EBE" w:rsidP="008A5EBE">
      <w:pPr>
        <w:spacing w:after="120"/>
        <w:ind w:right="61"/>
        <w:jc w:val="both"/>
        <w:rPr>
          <w:rFonts w:eastAsia="Arial Narrow" w:cs="Arial"/>
          <w:lang w:val="en-GB"/>
        </w:rPr>
      </w:pPr>
      <w:r w:rsidRPr="005F22E9">
        <w:rPr>
          <w:rFonts w:eastAsia="Arial Narrow" w:cs="Arial"/>
          <w:lang w:val="en-GB"/>
        </w:rPr>
        <w:t>Tenderer demonstrated implementation of integration of supervisory control and data acquisition system, as well as generation scheduling system with similar ISSSE system as the one that operates in EPS:</w:t>
      </w:r>
    </w:p>
    <w:p w:rsidR="008A5EBE" w:rsidRPr="005F22E9" w:rsidRDefault="008A5EBE" w:rsidP="00D13412">
      <w:pPr>
        <w:numPr>
          <w:ilvl w:val="0"/>
          <w:numId w:val="70"/>
        </w:numPr>
        <w:suppressAutoHyphens w:val="0"/>
        <w:spacing w:after="200" w:line="276" w:lineRule="auto"/>
        <w:ind w:right="61"/>
        <w:contextualSpacing/>
        <w:jc w:val="both"/>
        <w:rPr>
          <w:rFonts w:eastAsia="Arial Narrow" w:cs="Arial"/>
          <w:szCs w:val="24"/>
          <w:lang w:val="en-GB" w:eastAsia="en-US"/>
        </w:rPr>
      </w:pPr>
      <w:r w:rsidRPr="005F22E9">
        <w:rPr>
          <w:rFonts w:eastAsia="Arial Narrow" w:cs="Arial"/>
          <w:szCs w:val="24"/>
          <w:lang w:val="en-GB" w:eastAsia="en-US"/>
        </w:rPr>
        <w:t>Generation scheduling system receives trading diagram from ISSSE</w:t>
      </w:r>
    </w:p>
    <w:p w:rsidR="008A5EBE" w:rsidRPr="005F22E9" w:rsidRDefault="008A5EBE" w:rsidP="00D13412">
      <w:pPr>
        <w:numPr>
          <w:ilvl w:val="0"/>
          <w:numId w:val="70"/>
        </w:numPr>
        <w:suppressAutoHyphens w:val="0"/>
        <w:spacing w:after="200" w:line="276" w:lineRule="auto"/>
        <w:contextualSpacing/>
        <w:rPr>
          <w:rFonts w:ascii="Calibri" w:eastAsia="Calibri" w:hAnsi="Calibri"/>
          <w:sz w:val="22"/>
          <w:szCs w:val="22"/>
          <w:lang w:val="en-GB" w:eastAsia="en-US"/>
        </w:rPr>
      </w:pPr>
      <w:r w:rsidRPr="005F22E9">
        <w:rPr>
          <w:rFonts w:eastAsia="Arial Narrow" w:cs="Arial"/>
          <w:szCs w:val="24"/>
          <w:lang w:val="en-GB" w:eastAsia="en-US"/>
        </w:rPr>
        <w:t>Supervisory control and data acquisition system receives trading diagrams from ISSSE</w:t>
      </w:r>
      <w:r w:rsidRPr="005F22E9">
        <w:rPr>
          <w:rFonts w:eastAsia="Arial Narrow" w:cs="Arial"/>
          <w:sz w:val="22"/>
          <w:szCs w:val="24"/>
          <w:lang w:val="en-GB" w:eastAsia="en-US"/>
        </w:rPr>
        <w:t>.</w:t>
      </w:r>
    </w:p>
    <w:p w:rsidR="008A5EBE" w:rsidRPr="005F22E9" w:rsidRDefault="008A5EBE" w:rsidP="008A5EBE">
      <w:pPr>
        <w:ind w:right="61"/>
        <w:jc w:val="both"/>
        <w:rPr>
          <w:rFonts w:eastAsia="Arial Narrow" w:cs="Arial"/>
          <w:szCs w:val="24"/>
          <w:lang w:val="en-GB"/>
        </w:rPr>
      </w:pPr>
    </w:p>
    <w:p w:rsidR="008A5EBE" w:rsidRPr="005F22E9" w:rsidRDefault="008A5EBE" w:rsidP="008A5EBE">
      <w:pPr>
        <w:ind w:right="61"/>
        <w:jc w:val="both"/>
        <w:rPr>
          <w:rFonts w:eastAsia="Arial Narrow" w:cs="Arial"/>
          <w:szCs w:val="24"/>
          <w:lang w:val="en-GB"/>
        </w:rPr>
      </w:pPr>
    </w:p>
    <w:p w:rsidR="008A5EBE" w:rsidRPr="005F22E9" w:rsidRDefault="008A5EBE" w:rsidP="002C06DD">
      <w:pPr>
        <w:pStyle w:val="ListParagraph"/>
        <w:ind w:left="0"/>
        <w:rPr>
          <w:b/>
        </w:rPr>
      </w:pPr>
      <w:bookmarkStart w:id="936" w:name="_Toc432541101"/>
      <w:r w:rsidRPr="005F22E9">
        <w:rPr>
          <w:b/>
          <w:sz w:val="22"/>
        </w:rPr>
        <w:t xml:space="preserve">3. </w:t>
      </w:r>
      <w:r w:rsidRPr="005F22E9">
        <w:rPr>
          <w:b/>
        </w:rPr>
        <w:t xml:space="preserve">Engaged Staff Quality </w:t>
      </w:r>
      <w:r w:rsidRPr="005F22E9">
        <w:rPr>
          <w:b/>
        </w:rPr>
        <w:tab/>
        <w:t xml:space="preserve">                                                    </w:t>
      </w:r>
      <w:r w:rsidR="002C06DD" w:rsidRPr="005F22E9">
        <w:rPr>
          <w:b/>
        </w:rPr>
        <w:tab/>
      </w:r>
      <w:r w:rsidR="002C06DD" w:rsidRPr="005F22E9">
        <w:rPr>
          <w:b/>
        </w:rPr>
        <w:tab/>
      </w:r>
      <w:r w:rsidRPr="005F22E9">
        <w:rPr>
          <w:b/>
        </w:rPr>
        <w:t xml:space="preserve">max. 20 </w:t>
      </w:r>
      <w:bookmarkEnd w:id="936"/>
      <w:r w:rsidRPr="005F22E9">
        <w:rPr>
          <w:b/>
        </w:rPr>
        <w:t>weights</w:t>
      </w:r>
    </w:p>
    <w:p w:rsidR="008A5EBE" w:rsidRPr="005F22E9" w:rsidRDefault="008A5EBE" w:rsidP="008A5EBE">
      <w:pPr>
        <w:tabs>
          <w:tab w:val="left" w:pos="6379"/>
          <w:tab w:val="right" w:pos="8100"/>
        </w:tabs>
        <w:ind w:right="61"/>
        <w:jc w:val="both"/>
        <w:rPr>
          <w:rFonts w:eastAsia="Arial Narrow" w:cs="Arial"/>
          <w:b/>
          <w:lang w:val="en-GB"/>
        </w:rPr>
      </w:pPr>
    </w:p>
    <w:p w:rsidR="008A5EBE" w:rsidRPr="005F22E9" w:rsidRDefault="008A5EBE" w:rsidP="008A5EBE">
      <w:pPr>
        <w:tabs>
          <w:tab w:val="left" w:pos="6379"/>
          <w:tab w:val="right" w:pos="8100"/>
        </w:tabs>
        <w:ind w:right="61"/>
        <w:jc w:val="both"/>
        <w:rPr>
          <w:rFonts w:eastAsia="Arial Narrow" w:cs="Arial"/>
          <w:lang w:val="en-GB"/>
        </w:rPr>
      </w:pPr>
      <w:r w:rsidRPr="005F22E9">
        <w:rPr>
          <w:rFonts w:eastAsia="Arial Narrow" w:cs="Arial"/>
          <w:lang w:val="en-GB"/>
        </w:rPr>
        <w:t>Number of weights gained based on criteria sub-elements 3.1 and 3.2 are being summed up in order to calculate total number of weights for the criterion element 3. Engaged Staff Quality.</w:t>
      </w:r>
    </w:p>
    <w:p w:rsidR="008A5EBE" w:rsidRPr="005F22E9" w:rsidRDefault="008A5EBE" w:rsidP="008A5EBE">
      <w:pPr>
        <w:tabs>
          <w:tab w:val="right" w:pos="8100"/>
        </w:tabs>
        <w:ind w:right="61"/>
        <w:jc w:val="both"/>
        <w:rPr>
          <w:rFonts w:eastAsia="Arial Narrow" w:cs="Arial"/>
          <w:lang w:val="en-GB"/>
        </w:rPr>
      </w:pPr>
    </w:p>
    <w:p w:rsidR="008A5EBE" w:rsidRPr="005F22E9" w:rsidRDefault="008A5EBE" w:rsidP="008A5EBE">
      <w:pPr>
        <w:jc w:val="both"/>
        <w:rPr>
          <w:rFonts w:cs="Arial"/>
          <w:lang w:val="en-GB"/>
        </w:rPr>
      </w:pPr>
    </w:p>
    <w:p w:rsidR="008A5EBE" w:rsidRPr="005F22E9" w:rsidRDefault="008A5EBE" w:rsidP="002C06DD">
      <w:pPr>
        <w:pStyle w:val="ListParagraph"/>
        <w:ind w:left="0"/>
        <w:rPr>
          <w:b/>
        </w:rPr>
      </w:pPr>
      <w:bookmarkStart w:id="937" w:name="_Toc432541102"/>
      <w:r w:rsidRPr="005F22E9">
        <w:rPr>
          <w:b/>
        </w:rPr>
        <w:t>3.1</w:t>
      </w:r>
      <w:r w:rsidRPr="005F22E9">
        <w:rPr>
          <w:b/>
          <w:sz w:val="20"/>
        </w:rPr>
        <w:t xml:space="preserve"> </w:t>
      </w:r>
      <w:r w:rsidRPr="005F22E9">
        <w:rPr>
          <w:b/>
        </w:rPr>
        <w:t xml:space="preserve">Senior Staff </w:t>
      </w:r>
      <w:r w:rsidRPr="005F22E9">
        <w:rPr>
          <w:b/>
        </w:rPr>
        <w:tab/>
      </w:r>
      <w:r w:rsidRPr="005F22E9">
        <w:rPr>
          <w:b/>
        </w:rPr>
        <w:tab/>
      </w:r>
      <w:r w:rsidRPr="005F22E9">
        <w:rPr>
          <w:b/>
        </w:rPr>
        <w:tab/>
      </w:r>
      <w:r w:rsidRPr="005F22E9">
        <w:rPr>
          <w:b/>
        </w:rPr>
        <w:tab/>
      </w:r>
      <w:r w:rsidRPr="005F22E9">
        <w:rPr>
          <w:b/>
        </w:rPr>
        <w:tab/>
      </w:r>
      <w:r w:rsidRPr="005F22E9">
        <w:rPr>
          <w:b/>
        </w:rPr>
        <w:tab/>
        <w:t xml:space="preserve">           </w:t>
      </w:r>
      <w:r w:rsidR="002C06DD" w:rsidRPr="005F22E9">
        <w:rPr>
          <w:b/>
        </w:rPr>
        <w:tab/>
      </w:r>
      <w:r w:rsidRPr="005F22E9">
        <w:rPr>
          <w:b/>
        </w:rPr>
        <w:t>max. 10 weights</w:t>
      </w:r>
      <w:bookmarkEnd w:id="937"/>
    </w:p>
    <w:p w:rsidR="008A5EBE" w:rsidRPr="005F22E9" w:rsidRDefault="008A5EBE" w:rsidP="008A5EBE">
      <w:pPr>
        <w:ind w:left="270"/>
        <w:jc w:val="both"/>
        <w:rPr>
          <w:rFonts w:eastAsia="Arial Narrow" w:cs="Arial"/>
          <w:szCs w:val="24"/>
          <w:lang w:val="en-GB"/>
        </w:rPr>
      </w:pPr>
      <w:bookmarkStart w:id="938" w:name="_Toc297798744"/>
    </w:p>
    <w:p w:rsidR="008A5EBE" w:rsidRPr="005F22E9" w:rsidRDefault="008A5EBE" w:rsidP="008A5EBE">
      <w:pPr>
        <w:ind w:left="270"/>
        <w:jc w:val="both"/>
        <w:rPr>
          <w:rFonts w:eastAsia="Arial Narrow" w:cs="Arial"/>
          <w:lang w:val="en-GB"/>
        </w:rPr>
      </w:pPr>
      <w:r w:rsidRPr="005F22E9">
        <w:rPr>
          <w:rFonts w:eastAsia="Arial Narrow" w:cs="Arial"/>
          <w:lang w:val="en-GB"/>
        </w:rPr>
        <w:t>To receive a full score for a given category, the Tenderer should fulfil each and all conditions listed in the given category:</w:t>
      </w:r>
    </w:p>
    <w:p w:rsidR="008A5EBE" w:rsidRPr="005F22E9" w:rsidRDefault="008A5EBE" w:rsidP="008A5EBE">
      <w:pPr>
        <w:jc w:val="both"/>
        <w:rPr>
          <w:rFonts w:eastAsia="Arial Narrow" w:cs="Arial"/>
          <w:lang w:val="en-GB"/>
        </w:rPr>
      </w:pPr>
    </w:p>
    <w:p w:rsidR="008A5EBE" w:rsidRPr="005F22E9" w:rsidRDefault="008A5EBE" w:rsidP="008A5EBE">
      <w:pPr>
        <w:ind w:left="270" w:right="61"/>
        <w:jc w:val="both"/>
        <w:rPr>
          <w:rFonts w:eastAsia="Arial Narrow" w:cs="Arial"/>
          <w:b/>
          <w:lang w:val="en-GB"/>
        </w:rPr>
      </w:pPr>
      <w:r w:rsidRPr="005F22E9">
        <w:rPr>
          <w:rFonts w:eastAsia="Arial Narrow" w:cs="Arial"/>
          <w:b/>
          <w:lang w:val="en-GB"/>
        </w:rPr>
        <w:t>Scoring:</w:t>
      </w:r>
    </w:p>
    <w:p w:rsidR="008A5EBE" w:rsidRPr="005F22E9" w:rsidRDefault="008A5EBE" w:rsidP="008A5EBE">
      <w:pPr>
        <w:ind w:left="270"/>
        <w:rPr>
          <w:rFonts w:eastAsia="Arial Narrow" w:cs="Arial"/>
          <w:b/>
          <w:lang w:val="en-GB"/>
        </w:rPr>
      </w:pPr>
    </w:p>
    <w:p w:rsidR="008A5EBE" w:rsidRPr="005F22E9" w:rsidRDefault="008A5EBE" w:rsidP="008A5EBE">
      <w:pPr>
        <w:ind w:left="270"/>
        <w:rPr>
          <w:rFonts w:eastAsia="Arial Narrow" w:cs="Arial"/>
          <w:lang w:val="en-GB"/>
        </w:rPr>
      </w:pPr>
      <w:r w:rsidRPr="005F22E9">
        <w:rPr>
          <w:rFonts w:eastAsia="Arial Narrow" w:cs="Arial"/>
          <w:b/>
          <w:lang w:val="en-GB"/>
        </w:rPr>
        <w:lastRenderedPageBreak/>
        <w:t>10 weights:</w:t>
      </w:r>
      <w:r w:rsidRPr="005F22E9">
        <w:rPr>
          <w:rFonts w:eastAsia="Arial Narrow" w:cs="Arial"/>
          <w:lang w:val="en-GB"/>
        </w:rPr>
        <w:t xml:space="preserve"> </w:t>
      </w:r>
    </w:p>
    <w:p w:rsidR="008A5EBE" w:rsidRPr="005F22E9" w:rsidRDefault="008A5EBE" w:rsidP="008A5EBE">
      <w:pPr>
        <w:jc w:val="both"/>
        <w:rPr>
          <w:rFonts w:eastAsia="Arial Narrow" w:cs="Arial"/>
          <w:b/>
          <w:szCs w:val="24"/>
          <w:lang w:val="en-GB"/>
        </w:rPr>
      </w:pPr>
    </w:p>
    <w:p w:rsidR="008A5EBE" w:rsidRPr="005F22E9" w:rsidRDefault="008A5EBE" w:rsidP="008A5EBE">
      <w:pPr>
        <w:ind w:left="284"/>
        <w:jc w:val="both"/>
        <w:rPr>
          <w:rFonts w:eastAsia="Arial Narrow" w:cs="Arial"/>
          <w:b/>
          <w:szCs w:val="24"/>
          <w:lang w:val="en-GB"/>
        </w:rPr>
      </w:pPr>
      <w:r w:rsidRPr="005F22E9">
        <w:rPr>
          <w:rFonts w:eastAsia="Arial Narrow" w:cs="Arial"/>
          <w:b/>
          <w:szCs w:val="24"/>
          <w:lang w:val="en-GB"/>
        </w:rPr>
        <w:t>Project Supervisor:</w:t>
      </w:r>
    </w:p>
    <w:p w:rsidR="008A5EBE" w:rsidRPr="005F22E9" w:rsidRDefault="008A5EBE" w:rsidP="008A5EBE">
      <w:pPr>
        <w:ind w:left="284"/>
        <w:jc w:val="both"/>
        <w:rPr>
          <w:rFonts w:eastAsia="Arial Narrow" w:cs="Arial"/>
          <w:szCs w:val="24"/>
          <w:lang w:val="en-GB"/>
        </w:rPr>
      </w:pPr>
      <w:r w:rsidRPr="005F22E9">
        <w:rPr>
          <w:rFonts w:eastAsia="Arial Narrow" w:cs="Arial"/>
          <w:szCs w:val="24"/>
          <w:lang w:val="en-GB"/>
        </w:rPr>
        <w:t>Project Supervisor has minimum 10 year experience in direct managing of heterogeneous expert teams covering representatives of tenderer, employer and third parties, managing and supervising strategic projects, accompanied with following experience:</w:t>
      </w:r>
    </w:p>
    <w:p w:rsidR="008A5EBE" w:rsidRPr="005F22E9"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4 projects related to provision of comprehensive IT solutions with the following parameters:</w:t>
      </w:r>
    </w:p>
    <w:p w:rsidR="008A5EBE" w:rsidRPr="005F22E9" w:rsidRDefault="008A5EBE" w:rsidP="00D13412">
      <w:pPr>
        <w:numPr>
          <w:ilvl w:val="1"/>
          <w:numId w:val="70"/>
        </w:numPr>
        <w:suppressAutoHyphens w:val="0"/>
        <w:spacing w:after="200" w:line="276" w:lineRule="auto"/>
        <w:contextualSpacing/>
        <w:jc w:val="both"/>
        <w:rPr>
          <w:rFonts w:eastAsia="Arial Narrow" w:cs="Arial"/>
          <w:sz w:val="22"/>
          <w:szCs w:val="24"/>
          <w:lang w:val="en-GB" w:eastAsia="en-US"/>
        </w:rPr>
      </w:pPr>
      <w:r w:rsidRPr="005F22E9">
        <w:rPr>
          <w:rFonts w:eastAsia="Arial Narrow" w:cs="Arial"/>
          <w:sz w:val="22"/>
          <w:szCs w:val="24"/>
          <w:lang w:val="en-GB" w:eastAsia="en-US"/>
        </w:rPr>
        <w:t>Experience from at least 3 projects with the procurement value of at least EUR 5 MIO VAT excluded</w:t>
      </w:r>
    </w:p>
    <w:p w:rsidR="008A5EBE" w:rsidRPr="005F22E9" w:rsidRDefault="008A5EBE" w:rsidP="00D13412">
      <w:pPr>
        <w:numPr>
          <w:ilvl w:val="1"/>
          <w:numId w:val="70"/>
        </w:numPr>
        <w:suppressAutoHyphens w:val="0"/>
        <w:spacing w:after="200" w:line="276" w:lineRule="auto"/>
        <w:contextualSpacing/>
        <w:jc w:val="both"/>
        <w:rPr>
          <w:rFonts w:eastAsia="Arial Narrow" w:cs="Arial"/>
          <w:sz w:val="22"/>
          <w:szCs w:val="24"/>
          <w:lang w:val="en-GB" w:eastAsia="en-US"/>
        </w:rPr>
      </w:pPr>
      <w:r w:rsidRPr="005F22E9">
        <w:rPr>
          <w:rFonts w:eastAsia="Arial Narrow" w:cs="Arial"/>
          <w:sz w:val="22"/>
          <w:szCs w:val="24"/>
          <w:lang w:val="en-GB" w:eastAsia="en-US"/>
        </w:rPr>
        <w:t>Experience from at least 1 project with the procurement value of at least EUR 4 MIO VAT excluded in ELES</w:t>
      </w:r>
    </w:p>
    <w:p w:rsidR="008A5EBE" w:rsidRPr="005F22E9" w:rsidRDefault="008A5EBE" w:rsidP="00D13412">
      <w:pPr>
        <w:numPr>
          <w:ilvl w:val="0"/>
          <w:numId w:val="70"/>
        </w:numPr>
        <w:suppressAutoHyphens w:val="0"/>
        <w:spacing w:after="200" w:line="276" w:lineRule="auto"/>
        <w:contextualSpacing/>
        <w:jc w:val="both"/>
        <w:rPr>
          <w:rFonts w:eastAsia="Arial Narrow" w:cs="Arial"/>
          <w:sz w:val="22"/>
          <w:szCs w:val="24"/>
          <w:lang w:val="en-GB" w:eastAsia="en-US"/>
        </w:rPr>
      </w:pPr>
      <w:r w:rsidRPr="005F22E9">
        <w:rPr>
          <w:rFonts w:eastAsia="Arial Narrow" w:cs="Arial"/>
          <w:sz w:val="22"/>
          <w:szCs w:val="24"/>
          <w:lang w:val="en-GB" w:eastAsia="en-US"/>
        </w:rPr>
        <w:t>Experience from at least 2 projects related to service provisioning related to EISSSE with the following parameters:</w:t>
      </w:r>
    </w:p>
    <w:p w:rsidR="008A5EBE" w:rsidRPr="005F22E9" w:rsidRDefault="008A5EBE" w:rsidP="00D13412">
      <w:pPr>
        <w:numPr>
          <w:ilvl w:val="1"/>
          <w:numId w:val="70"/>
        </w:numPr>
        <w:suppressAutoHyphens w:val="0"/>
        <w:spacing w:after="200" w:line="276" w:lineRule="auto"/>
        <w:contextualSpacing/>
        <w:jc w:val="both"/>
        <w:rPr>
          <w:rFonts w:eastAsia="Arial Narrow" w:cs="Arial"/>
          <w:sz w:val="22"/>
          <w:szCs w:val="24"/>
          <w:lang w:val="en-GB" w:eastAsia="en-US"/>
        </w:rPr>
      </w:pPr>
      <w:r w:rsidRPr="005F22E9">
        <w:rPr>
          <w:rFonts w:eastAsia="Arial Narrow" w:cs="Arial"/>
          <w:sz w:val="22"/>
          <w:szCs w:val="24"/>
          <w:lang w:val="en-GB" w:eastAsia="en-US"/>
        </w:rPr>
        <w:t>Service duration – at least 5 years</w:t>
      </w:r>
    </w:p>
    <w:p w:rsidR="008A5EBE" w:rsidRPr="005F22E9" w:rsidRDefault="008A5EBE" w:rsidP="00D13412">
      <w:pPr>
        <w:numPr>
          <w:ilvl w:val="1"/>
          <w:numId w:val="70"/>
        </w:numPr>
        <w:suppressAutoHyphens w:val="0"/>
        <w:spacing w:after="200" w:line="276" w:lineRule="auto"/>
        <w:contextualSpacing/>
        <w:jc w:val="both"/>
        <w:rPr>
          <w:rFonts w:eastAsia="Arial Narrow" w:cs="Arial"/>
          <w:sz w:val="22"/>
          <w:szCs w:val="24"/>
          <w:lang w:val="en-GB" w:eastAsia="en-US"/>
        </w:rPr>
      </w:pPr>
      <w:r w:rsidRPr="005F22E9">
        <w:rPr>
          <w:rFonts w:eastAsia="Arial Narrow" w:cs="Arial"/>
          <w:sz w:val="22"/>
          <w:szCs w:val="24"/>
          <w:lang w:val="en-GB" w:eastAsia="en-US"/>
        </w:rPr>
        <w:t>Value of provided services – at least EUR 2 MIO</w:t>
      </w:r>
    </w:p>
    <w:p w:rsidR="008A5EBE" w:rsidRPr="005F22E9" w:rsidRDefault="008A5EBE" w:rsidP="008A5EBE">
      <w:pPr>
        <w:ind w:left="284"/>
        <w:jc w:val="both"/>
        <w:rPr>
          <w:rFonts w:eastAsia="Arial Narrow" w:cs="Arial"/>
          <w:b/>
          <w:szCs w:val="24"/>
          <w:lang w:val="en-GB"/>
        </w:rPr>
      </w:pPr>
    </w:p>
    <w:p w:rsidR="008A5EBE" w:rsidRPr="005F22E9" w:rsidRDefault="008A5EBE" w:rsidP="008A5EBE">
      <w:pPr>
        <w:ind w:left="284"/>
        <w:jc w:val="both"/>
        <w:rPr>
          <w:rFonts w:eastAsia="Arial Narrow" w:cs="Arial"/>
          <w:b/>
          <w:szCs w:val="24"/>
          <w:lang w:val="en-GB"/>
        </w:rPr>
      </w:pPr>
      <w:r w:rsidRPr="005F22E9">
        <w:rPr>
          <w:rFonts w:eastAsia="Arial Narrow" w:cs="Arial"/>
          <w:b/>
          <w:szCs w:val="24"/>
          <w:lang w:val="en-GB"/>
        </w:rPr>
        <w:t>Project Manager:</w:t>
      </w:r>
    </w:p>
    <w:p w:rsidR="008A5EBE" w:rsidRPr="005F22E9" w:rsidRDefault="008A5EBE" w:rsidP="008A5EBE">
      <w:pPr>
        <w:ind w:left="630"/>
        <w:jc w:val="both"/>
        <w:rPr>
          <w:rFonts w:eastAsia="Arial Narrow" w:cs="Arial"/>
          <w:lang w:val="en-GB"/>
        </w:rPr>
      </w:pPr>
      <w:r w:rsidRPr="005F22E9">
        <w:rPr>
          <w:rFonts w:eastAsia="Arial Narrow" w:cs="Arial"/>
          <w:lang w:val="en-GB"/>
        </w:rPr>
        <w:t xml:space="preserve">The Project Manager is Prince 2 Practitioner or PMI relevant level certified and has minimum 1500 MDs of work experience as the Project Manager. </w:t>
      </w:r>
    </w:p>
    <w:p w:rsidR="008A5EBE" w:rsidRPr="005F22E9" w:rsidRDefault="008A5EBE" w:rsidP="008A5EBE">
      <w:pPr>
        <w:ind w:left="630"/>
        <w:jc w:val="both"/>
        <w:rPr>
          <w:rFonts w:eastAsia="Arial Narrow" w:cs="Arial"/>
          <w:lang w:val="en-GB"/>
        </w:rPr>
      </w:pPr>
    </w:p>
    <w:p w:rsidR="006C303D" w:rsidRPr="005F22E9" w:rsidRDefault="006C303D" w:rsidP="008A5EBE">
      <w:pPr>
        <w:ind w:left="630"/>
        <w:jc w:val="both"/>
        <w:rPr>
          <w:rFonts w:eastAsia="Arial Narrow" w:cs="Arial"/>
          <w:lang w:val="en-GB"/>
        </w:rPr>
      </w:pPr>
    </w:p>
    <w:p w:rsidR="008A5EBE" w:rsidRPr="005F22E9" w:rsidRDefault="008A5EBE" w:rsidP="008A5EBE">
      <w:pPr>
        <w:ind w:left="270"/>
        <w:jc w:val="both"/>
        <w:rPr>
          <w:rFonts w:eastAsia="Arial Narrow" w:cs="Arial"/>
          <w:lang w:val="en-GB"/>
        </w:rPr>
      </w:pPr>
      <w:r w:rsidRPr="005F22E9">
        <w:rPr>
          <w:rFonts w:eastAsia="Arial Narrow" w:cs="Arial"/>
          <w:b/>
          <w:lang w:val="en-GB"/>
        </w:rPr>
        <w:t>EISSSE Lead Solution Architect:</w:t>
      </w:r>
      <w:r w:rsidRPr="005F22E9">
        <w:rPr>
          <w:rFonts w:eastAsia="Arial Narrow" w:cs="Arial"/>
          <w:lang w:val="en-GB"/>
        </w:rPr>
        <w:t xml:space="preserve"> </w:t>
      </w:r>
    </w:p>
    <w:p w:rsidR="008A5EBE" w:rsidRPr="005F22E9" w:rsidRDefault="008A5EBE" w:rsidP="008A5EBE">
      <w:pPr>
        <w:ind w:left="284"/>
        <w:jc w:val="both"/>
        <w:rPr>
          <w:rFonts w:eastAsia="Arial Narrow" w:cs="Arial"/>
          <w:szCs w:val="24"/>
          <w:lang w:val="en-GB"/>
        </w:rPr>
      </w:pPr>
      <w:r w:rsidRPr="005F22E9">
        <w:rPr>
          <w:rFonts w:eastAsia="Arial Narrow" w:cs="Arial"/>
          <w:szCs w:val="24"/>
          <w:lang w:val="en-GB"/>
        </w:rPr>
        <w:t>Lead Solution Architect has minimum 10 year experience in design and customization of EISSSE architecture accompanied with the following experience:</w:t>
      </w:r>
    </w:p>
    <w:p w:rsidR="008A5EBE" w:rsidRPr="005F22E9"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3 projects related to provision of comprehensive IT solutions with the following parameters:</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2 projects with the procurement value at least EUR 5 MIO VAT excluded</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1 project with the procurement value at least EUR 2 MIO VAT excluded in ELES</w:t>
      </w:r>
    </w:p>
    <w:p w:rsidR="008A5EBE" w:rsidRPr="005F22E9" w:rsidRDefault="008A5EBE" w:rsidP="008A5EBE">
      <w:pPr>
        <w:ind w:left="270"/>
        <w:jc w:val="both"/>
        <w:rPr>
          <w:rFonts w:eastAsia="Arial Narrow" w:cs="Arial"/>
          <w:b/>
          <w:lang w:val="en-GB"/>
        </w:rPr>
      </w:pPr>
    </w:p>
    <w:p w:rsidR="008A5EBE" w:rsidRPr="005F22E9" w:rsidRDefault="008A5EBE" w:rsidP="008A5EBE">
      <w:pPr>
        <w:ind w:left="270"/>
        <w:jc w:val="both"/>
        <w:rPr>
          <w:rFonts w:eastAsia="Arial Narrow" w:cs="Arial"/>
          <w:lang w:val="en-GB"/>
        </w:rPr>
      </w:pPr>
      <w:r w:rsidRPr="005F22E9">
        <w:rPr>
          <w:rFonts w:eastAsia="Arial Narrow" w:cs="Arial"/>
          <w:b/>
          <w:lang w:val="en-GB"/>
        </w:rPr>
        <w:t>EISSSE Lead Consultant:</w:t>
      </w:r>
      <w:r w:rsidRPr="005F22E9">
        <w:rPr>
          <w:rFonts w:eastAsia="Arial Narrow" w:cs="Arial"/>
          <w:lang w:val="en-GB"/>
        </w:rPr>
        <w:t xml:space="preserve"> </w:t>
      </w:r>
    </w:p>
    <w:p w:rsidR="008A5EBE" w:rsidRPr="005F22E9" w:rsidRDefault="008A5EBE" w:rsidP="008A5EBE">
      <w:pPr>
        <w:ind w:left="630"/>
        <w:jc w:val="both"/>
        <w:rPr>
          <w:rFonts w:eastAsia="Arial Narrow" w:cs="Arial"/>
          <w:lang w:val="en-GB"/>
        </w:rPr>
      </w:pPr>
      <w:r w:rsidRPr="005F22E9">
        <w:rPr>
          <w:rFonts w:eastAsia="Arial Narrow" w:cs="Arial"/>
          <w:lang w:val="en-GB"/>
        </w:rPr>
        <w:t>The Lead EISSSE Consultant has minimum 7 years’ experience in consulting related to customer requirements in the area of EISSSE and/or electricity generation and consumption planning and/or electricity generation and/or balancing and/or evaluation of generation and activities monitoring and/or EISSSE integration into the customer’s environment, configuration of EISSSE system and customer support (training of customers) which meet the following parameters:</w:t>
      </w:r>
    </w:p>
    <w:p w:rsidR="008A5EBE" w:rsidRPr="005F22E9"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2 projects related to provision of comprehensive IT solutions with the following parameters:</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2 projects with the procurement value of at least EUR 5 MIO VAT excluded</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1 project with the procurement value at least EUR 2 MIO VAT excluded in ELES</w:t>
      </w:r>
    </w:p>
    <w:p w:rsidR="008A5EBE" w:rsidRPr="005F22E9"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2 projects related to service provisioning related to EISSSE with following parameters:</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lastRenderedPageBreak/>
        <w:t>Service duration – at least 5 years each</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 xml:space="preserve">Value of provided services – total at least EUR 2 MIO   </w:t>
      </w:r>
    </w:p>
    <w:p w:rsidR="008A5EBE" w:rsidRPr="005F22E9" w:rsidRDefault="008A5EBE" w:rsidP="008A5EBE">
      <w:pPr>
        <w:ind w:left="270"/>
        <w:jc w:val="both"/>
        <w:rPr>
          <w:rFonts w:eastAsia="Arial Narrow" w:cs="Arial"/>
          <w:b/>
          <w:lang w:val="en-GB"/>
        </w:rPr>
      </w:pPr>
      <w:r w:rsidRPr="005F22E9">
        <w:rPr>
          <w:rFonts w:eastAsia="Arial Narrow" w:cs="Arial"/>
          <w:b/>
          <w:lang w:val="en-GB"/>
        </w:rPr>
        <w:t>EISSSE Test Lead:</w:t>
      </w:r>
    </w:p>
    <w:p w:rsidR="008A5EBE" w:rsidRPr="005F22E9" w:rsidRDefault="008A5EBE" w:rsidP="008A5EBE">
      <w:pPr>
        <w:ind w:left="270"/>
        <w:jc w:val="both"/>
        <w:rPr>
          <w:rFonts w:eastAsia="Arial Narrow" w:cs="Arial"/>
          <w:lang w:val="en-GB"/>
        </w:rPr>
      </w:pPr>
      <w:r w:rsidRPr="005F22E9">
        <w:rPr>
          <w:rFonts w:eastAsia="Arial Narrow" w:cs="Arial"/>
          <w:lang w:val="en-GB"/>
        </w:rPr>
        <w:t>The Test Lead has minimum 2 years’ experience as Test Manager with experience consisting from test planning, test execution, test reporting and performance testing.</w:t>
      </w:r>
    </w:p>
    <w:p w:rsidR="008A5EBE" w:rsidRPr="005F22E9" w:rsidRDefault="008A5EBE" w:rsidP="008A5EBE">
      <w:pPr>
        <w:ind w:left="270"/>
        <w:jc w:val="both"/>
        <w:rPr>
          <w:rFonts w:eastAsia="Arial Narrow" w:cs="Arial"/>
          <w:lang w:val="en-GB"/>
        </w:rPr>
      </w:pPr>
    </w:p>
    <w:p w:rsidR="008A5EBE" w:rsidRPr="005F22E9" w:rsidRDefault="008A5EBE" w:rsidP="008A5EBE">
      <w:pPr>
        <w:keepNext/>
        <w:ind w:left="270"/>
        <w:jc w:val="both"/>
        <w:rPr>
          <w:rFonts w:eastAsia="Arial Narrow" w:cs="Arial"/>
          <w:b/>
          <w:lang w:val="en-GB"/>
        </w:rPr>
      </w:pPr>
      <w:r w:rsidRPr="005F22E9">
        <w:rPr>
          <w:rFonts w:eastAsia="Arial Narrow" w:cs="Arial"/>
          <w:b/>
          <w:lang w:val="en-GB"/>
        </w:rPr>
        <w:t>6 weights:</w:t>
      </w:r>
    </w:p>
    <w:p w:rsidR="008A5EBE" w:rsidRPr="005F22E9" w:rsidRDefault="008A5EBE" w:rsidP="008A5EBE">
      <w:pPr>
        <w:keepNext/>
        <w:ind w:left="270"/>
        <w:jc w:val="both"/>
        <w:rPr>
          <w:rFonts w:eastAsia="Arial Narrow" w:cs="Arial"/>
          <w:b/>
          <w:lang w:val="en-GB"/>
        </w:rPr>
      </w:pPr>
    </w:p>
    <w:p w:rsidR="008A5EBE" w:rsidRPr="005F22E9" w:rsidRDefault="008A5EBE" w:rsidP="008A5EBE">
      <w:pPr>
        <w:ind w:left="284"/>
        <w:jc w:val="both"/>
        <w:rPr>
          <w:rFonts w:eastAsia="Arial Narrow" w:cs="Arial"/>
          <w:b/>
          <w:szCs w:val="24"/>
          <w:lang w:val="en-GB"/>
        </w:rPr>
      </w:pPr>
      <w:r w:rsidRPr="005F22E9">
        <w:rPr>
          <w:rFonts w:eastAsia="Arial Narrow" w:cs="Arial"/>
          <w:b/>
          <w:szCs w:val="24"/>
          <w:lang w:val="en-GB"/>
        </w:rPr>
        <w:t>Project Supervisor:</w:t>
      </w:r>
    </w:p>
    <w:p w:rsidR="008A5EBE" w:rsidRPr="005F22E9" w:rsidRDefault="008A5EBE" w:rsidP="008A5EBE">
      <w:pPr>
        <w:ind w:left="284"/>
        <w:jc w:val="both"/>
        <w:rPr>
          <w:rFonts w:eastAsia="Arial Narrow" w:cs="Arial"/>
          <w:szCs w:val="24"/>
          <w:lang w:val="en-GB"/>
        </w:rPr>
      </w:pPr>
      <w:r w:rsidRPr="005F22E9">
        <w:rPr>
          <w:rFonts w:eastAsia="Arial Narrow" w:cs="Arial"/>
          <w:szCs w:val="24"/>
          <w:lang w:val="en-GB"/>
        </w:rPr>
        <w:t>Project Supervisor has minimum 10 year experience in direct managing of heterogeneous expert teams covering representatives of tenderer, employer and third parties, managing and supervising strategic projects, accompanied with the following experience:</w:t>
      </w:r>
    </w:p>
    <w:p w:rsidR="008A5EBE" w:rsidRPr="005F22E9"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3 projects related to provision of comprehensive IT solutions with the following parameters:</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2 projects with procurement value at least EUR 3 MIO VAT excluded in total</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1 project in ELES</w:t>
      </w:r>
    </w:p>
    <w:p w:rsidR="008A5EBE" w:rsidRPr="005F22E9"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2 projects related to service provisioning related to EISSSE with following parameters</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Service duration – at least 3 years</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 xml:space="preserve">Value of provided services – at least EUR 1 MIO </w:t>
      </w:r>
    </w:p>
    <w:p w:rsidR="008A5EBE" w:rsidRPr="005F22E9" w:rsidRDefault="008A5EBE" w:rsidP="008A5EBE">
      <w:pPr>
        <w:ind w:left="284"/>
        <w:jc w:val="both"/>
        <w:rPr>
          <w:rFonts w:eastAsia="Arial Narrow" w:cs="Arial"/>
          <w:b/>
          <w:szCs w:val="24"/>
          <w:lang w:val="en-GB"/>
        </w:rPr>
      </w:pPr>
    </w:p>
    <w:p w:rsidR="008A5EBE" w:rsidRPr="005F22E9" w:rsidRDefault="008A5EBE" w:rsidP="008A5EBE">
      <w:pPr>
        <w:ind w:left="284"/>
        <w:jc w:val="both"/>
        <w:rPr>
          <w:rFonts w:eastAsia="Arial Narrow" w:cs="Arial"/>
          <w:b/>
          <w:szCs w:val="24"/>
          <w:lang w:val="en-GB"/>
        </w:rPr>
      </w:pPr>
      <w:r w:rsidRPr="005F22E9">
        <w:rPr>
          <w:rFonts w:eastAsia="Arial Narrow" w:cs="Arial"/>
          <w:b/>
          <w:szCs w:val="24"/>
          <w:lang w:val="en-GB"/>
        </w:rPr>
        <w:t>Project Manager:</w:t>
      </w:r>
    </w:p>
    <w:p w:rsidR="008A5EBE" w:rsidRPr="005F22E9" w:rsidRDefault="008A5EBE" w:rsidP="008A5EBE">
      <w:pPr>
        <w:ind w:left="270"/>
        <w:jc w:val="both"/>
        <w:rPr>
          <w:rFonts w:eastAsia="Arial Narrow" w:cs="Arial"/>
          <w:lang w:val="en-GB"/>
        </w:rPr>
      </w:pPr>
      <w:r w:rsidRPr="005F22E9">
        <w:rPr>
          <w:rFonts w:eastAsia="Arial Narrow" w:cs="Arial"/>
          <w:lang w:val="en-GB"/>
        </w:rPr>
        <w:t xml:space="preserve">The Project Manager is Prince 2 Practitioner or PMI relevant level certified and has minimum 1000 MDs of work experience as the Project Manager. </w:t>
      </w:r>
    </w:p>
    <w:p w:rsidR="008A5EBE" w:rsidRPr="005F22E9" w:rsidRDefault="008A5EBE" w:rsidP="008A5EBE">
      <w:pPr>
        <w:ind w:left="630"/>
        <w:jc w:val="both"/>
        <w:rPr>
          <w:rFonts w:eastAsia="Arial Narrow" w:cs="Arial"/>
          <w:lang w:val="en-GB"/>
        </w:rPr>
      </w:pPr>
    </w:p>
    <w:p w:rsidR="008A5EBE" w:rsidRPr="005F22E9" w:rsidRDefault="008A5EBE" w:rsidP="008A5EBE">
      <w:pPr>
        <w:ind w:left="270"/>
        <w:jc w:val="both"/>
        <w:rPr>
          <w:rFonts w:eastAsia="Arial Narrow" w:cs="Arial"/>
          <w:lang w:val="en-GB"/>
        </w:rPr>
      </w:pPr>
      <w:r w:rsidRPr="005F22E9">
        <w:rPr>
          <w:rFonts w:eastAsia="Arial Narrow" w:cs="Arial"/>
          <w:b/>
          <w:lang w:val="en-GB"/>
        </w:rPr>
        <w:t>EISSSE Lead Solution Architect:</w:t>
      </w:r>
      <w:r w:rsidRPr="005F22E9">
        <w:rPr>
          <w:rFonts w:eastAsia="Arial Narrow" w:cs="Arial"/>
          <w:lang w:val="en-GB"/>
        </w:rPr>
        <w:t xml:space="preserve"> </w:t>
      </w:r>
    </w:p>
    <w:p w:rsidR="008A5EBE" w:rsidRPr="005F22E9" w:rsidRDefault="008A5EBE" w:rsidP="008A5EBE">
      <w:pPr>
        <w:ind w:left="284"/>
        <w:jc w:val="both"/>
        <w:rPr>
          <w:rFonts w:eastAsia="Arial Narrow" w:cs="Arial"/>
          <w:szCs w:val="24"/>
          <w:lang w:val="en-GB"/>
        </w:rPr>
      </w:pPr>
      <w:r w:rsidRPr="005F22E9">
        <w:rPr>
          <w:rFonts w:eastAsia="Arial Narrow" w:cs="Arial"/>
          <w:szCs w:val="24"/>
          <w:lang w:val="en-GB"/>
        </w:rPr>
        <w:t>Lead Solution Architect has minimum 8 years’ experience in design and customization of EISSSE architecture accompanied with the following experience:</w:t>
      </w:r>
    </w:p>
    <w:p w:rsidR="008A5EBE" w:rsidRPr="005F22E9"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2 projects related to provision of comprehensive IT solutions with the following parameters:</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2 projects with the procurement value at least EUR 4 MIO VAT excluded</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1 project with the procurement value at least EUR 1 MIO VAT excluded in ELES.</w:t>
      </w:r>
    </w:p>
    <w:p w:rsidR="008A5EBE" w:rsidRPr="005F22E9" w:rsidRDefault="008A5EBE" w:rsidP="008A5EBE">
      <w:pPr>
        <w:jc w:val="both"/>
        <w:rPr>
          <w:rFonts w:eastAsia="Arial Narrow" w:cs="Arial"/>
          <w:lang w:val="en-GB"/>
        </w:rPr>
      </w:pPr>
      <w:r w:rsidRPr="005F22E9">
        <w:rPr>
          <w:rFonts w:eastAsia="Arial Narrow" w:cs="Arial"/>
          <w:b/>
          <w:lang w:val="en-GB"/>
        </w:rPr>
        <w:t>EISSSE Lead Consultant:</w:t>
      </w:r>
      <w:r w:rsidRPr="005F22E9">
        <w:rPr>
          <w:rFonts w:eastAsia="Arial Narrow" w:cs="Arial"/>
          <w:lang w:val="en-GB"/>
        </w:rPr>
        <w:t xml:space="preserve"> </w:t>
      </w:r>
    </w:p>
    <w:p w:rsidR="008A5EBE" w:rsidRPr="005F22E9" w:rsidRDefault="008A5EBE" w:rsidP="008A5EBE">
      <w:pPr>
        <w:jc w:val="both"/>
        <w:rPr>
          <w:rFonts w:eastAsia="Arial Narrow" w:cs="Arial"/>
          <w:lang w:val="en-GB"/>
        </w:rPr>
      </w:pPr>
      <w:r w:rsidRPr="005F22E9">
        <w:rPr>
          <w:rFonts w:eastAsia="Arial Narrow" w:cs="Arial"/>
          <w:lang w:val="en-GB"/>
        </w:rPr>
        <w:t>The Lead EISSSE Consultant has minimum 5 years’ experience in consulting related to customer requirements in the area of EISSSE and/or electricity generation and consumption planning and/or electricity generation and/or balancing and/or evaluation of generation and activities monitoring and/or EISSSE integration into the customer’s environment, configuration of EISSSE system and customer support (training of customers) which meet the following parameters:</w:t>
      </w:r>
    </w:p>
    <w:p w:rsidR="008A5EBE" w:rsidRPr="005F22E9"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2 projects related to provision of comprehensive IT solutions with the following parameters:</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1 project with the procurement value of at least EUR 3 MIO VAT excluded</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lastRenderedPageBreak/>
        <w:t>Experience from at least 1 project with the procurement value at least EUR 1 MIO VAT excluded in ELES</w:t>
      </w:r>
    </w:p>
    <w:p w:rsidR="008A5EBE" w:rsidRPr="005F22E9"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1 project related to service provisioning related to EISSSE with following parameters:</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Service duration – at least 3 years each</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 xml:space="preserve">Value of provided services –at least EUR 1 MIO   </w:t>
      </w:r>
    </w:p>
    <w:p w:rsidR="008A5EBE" w:rsidRPr="005F22E9" w:rsidRDefault="008A5EBE" w:rsidP="008A5EBE">
      <w:pPr>
        <w:ind w:left="630"/>
        <w:jc w:val="both"/>
        <w:rPr>
          <w:rFonts w:eastAsia="Arial Narrow" w:cs="Arial"/>
          <w:lang w:val="en-GB"/>
        </w:rPr>
      </w:pPr>
    </w:p>
    <w:p w:rsidR="008A5EBE" w:rsidRPr="005F22E9" w:rsidRDefault="008A5EBE" w:rsidP="008A5EBE">
      <w:pPr>
        <w:jc w:val="both"/>
        <w:rPr>
          <w:rFonts w:eastAsia="Arial Narrow" w:cs="Arial"/>
          <w:b/>
          <w:lang w:val="en-GB"/>
        </w:rPr>
      </w:pPr>
      <w:r w:rsidRPr="005F22E9">
        <w:rPr>
          <w:rFonts w:eastAsia="Arial Narrow" w:cs="Arial"/>
          <w:b/>
          <w:lang w:val="en-GB"/>
        </w:rPr>
        <w:t>EISSSE Test Lead:</w:t>
      </w:r>
    </w:p>
    <w:p w:rsidR="008A5EBE" w:rsidRPr="005F22E9" w:rsidRDefault="008A5EBE" w:rsidP="008A5EBE">
      <w:pPr>
        <w:jc w:val="both"/>
        <w:rPr>
          <w:rFonts w:eastAsia="Arial Narrow" w:cs="Arial"/>
          <w:lang w:val="en-GB"/>
        </w:rPr>
      </w:pPr>
      <w:r w:rsidRPr="005F22E9">
        <w:rPr>
          <w:rFonts w:eastAsia="Arial Narrow" w:cs="Arial"/>
          <w:lang w:val="en-GB"/>
        </w:rPr>
        <w:t>The Test Lead has minimum 2 years’ experience as Test Manager with experience consisting from test planning, test execution, test reporting and performance testing.</w:t>
      </w:r>
    </w:p>
    <w:p w:rsidR="008A5EBE" w:rsidRPr="005F22E9" w:rsidRDefault="008A5EBE" w:rsidP="008A5EBE">
      <w:pPr>
        <w:ind w:left="270"/>
        <w:jc w:val="both"/>
        <w:rPr>
          <w:rFonts w:eastAsia="Arial Narrow" w:cs="Arial"/>
          <w:lang w:val="en-GB"/>
        </w:rPr>
      </w:pPr>
    </w:p>
    <w:p w:rsidR="008A5EBE" w:rsidRPr="005F22E9" w:rsidRDefault="008A5EBE" w:rsidP="008A5EBE">
      <w:pPr>
        <w:jc w:val="both"/>
        <w:rPr>
          <w:rFonts w:eastAsia="Arial Narrow" w:cs="Arial"/>
          <w:b/>
          <w:lang w:val="en-GB"/>
        </w:rPr>
      </w:pPr>
      <w:r w:rsidRPr="005F22E9">
        <w:rPr>
          <w:rFonts w:eastAsia="Arial Narrow" w:cs="Arial"/>
          <w:b/>
          <w:lang w:val="en-GB"/>
        </w:rPr>
        <w:t>2 weights:</w:t>
      </w:r>
    </w:p>
    <w:p w:rsidR="008A5EBE" w:rsidRPr="005F22E9" w:rsidRDefault="008A5EBE" w:rsidP="008A5EBE">
      <w:pPr>
        <w:ind w:left="284"/>
        <w:jc w:val="both"/>
        <w:rPr>
          <w:rFonts w:eastAsia="Arial Narrow" w:cs="Arial"/>
          <w:b/>
          <w:szCs w:val="24"/>
          <w:lang w:val="en-GB"/>
        </w:rPr>
      </w:pPr>
    </w:p>
    <w:p w:rsidR="008A5EBE" w:rsidRPr="005F22E9" w:rsidRDefault="008A5EBE" w:rsidP="008A5EBE">
      <w:pPr>
        <w:jc w:val="both"/>
        <w:rPr>
          <w:rFonts w:eastAsia="Arial Narrow" w:cs="Arial"/>
          <w:b/>
          <w:szCs w:val="24"/>
          <w:lang w:val="en-GB"/>
        </w:rPr>
      </w:pPr>
      <w:r w:rsidRPr="005F22E9">
        <w:rPr>
          <w:rFonts w:eastAsia="Arial Narrow" w:cs="Arial"/>
          <w:b/>
          <w:szCs w:val="24"/>
          <w:lang w:val="en-GB"/>
        </w:rPr>
        <w:t>Project Supervisor:</w:t>
      </w:r>
    </w:p>
    <w:p w:rsidR="008A5EBE" w:rsidRPr="005F22E9" w:rsidRDefault="008A5EBE" w:rsidP="008A5EBE">
      <w:pPr>
        <w:ind w:left="284"/>
        <w:jc w:val="both"/>
        <w:rPr>
          <w:rFonts w:eastAsia="Arial Narrow" w:cs="Arial"/>
          <w:szCs w:val="24"/>
          <w:lang w:val="en-GB"/>
        </w:rPr>
      </w:pPr>
      <w:r w:rsidRPr="005F22E9">
        <w:rPr>
          <w:rFonts w:eastAsia="Arial Narrow" w:cs="Arial"/>
          <w:szCs w:val="24"/>
          <w:lang w:val="en-GB"/>
        </w:rPr>
        <w:t>Project Supervisor has minimum 10 year experience in direct managing of heterogeneous expert teams covering representatives of tenderer, employer and third parties, managing and supervising strategic projects, accompanied with the following experience:</w:t>
      </w:r>
    </w:p>
    <w:p w:rsidR="008A5EBE" w:rsidRPr="005F22E9"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2 projects related to provision of comprehensive IT solutions with the following parameters:</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1 project with procurement value at least EUR 3 MIO VAT excluded in total</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1 project in ELES</w:t>
      </w:r>
    </w:p>
    <w:p w:rsidR="008A5EBE" w:rsidRPr="005F22E9"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1 project related to service provisioning related to EISSSE with following parameters</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Service duration – at least 2 years</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 xml:space="preserve">Value of provided services – at least EUR 1 MIO </w:t>
      </w:r>
    </w:p>
    <w:p w:rsidR="008A5EBE" w:rsidRPr="005F22E9" w:rsidRDefault="008A5EBE" w:rsidP="008A5EBE">
      <w:pPr>
        <w:ind w:left="284"/>
        <w:jc w:val="both"/>
        <w:rPr>
          <w:rFonts w:eastAsia="Arial Narrow" w:cs="Arial"/>
          <w:b/>
          <w:szCs w:val="24"/>
          <w:lang w:val="en-GB"/>
        </w:rPr>
      </w:pPr>
    </w:p>
    <w:p w:rsidR="008A5EBE" w:rsidRPr="005F22E9" w:rsidRDefault="008A5EBE" w:rsidP="008A5EBE">
      <w:pPr>
        <w:jc w:val="both"/>
        <w:rPr>
          <w:rFonts w:eastAsia="Arial Narrow" w:cs="Arial"/>
          <w:b/>
          <w:szCs w:val="24"/>
          <w:lang w:val="en-GB"/>
        </w:rPr>
      </w:pPr>
      <w:r w:rsidRPr="005F22E9">
        <w:rPr>
          <w:rFonts w:eastAsia="Arial Narrow" w:cs="Arial"/>
          <w:b/>
          <w:szCs w:val="24"/>
          <w:lang w:val="en-GB"/>
        </w:rPr>
        <w:t>Project Manager:</w:t>
      </w:r>
    </w:p>
    <w:p w:rsidR="008A5EBE" w:rsidRPr="005F22E9" w:rsidRDefault="008A5EBE" w:rsidP="008A5EBE">
      <w:pPr>
        <w:jc w:val="both"/>
        <w:rPr>
          <w:rFonts w:eastAsia="Arial Narrow" w:cs="Arial"/>
          <w:lang w:val="en-GB"/>
        </w:rPr>
      </w:pPr>
      <w:r w:rsidRPr="005F22E9">
        <w:rPr>
          <w:rFonts w:eastAsia="Arial Narrow" w:cs="Arial"/>
          <w:lang w:val="en-GB"/>
        </w:rPr>
        <w:t xml:space="preserve">The Project Manager is Prince 2 Practitioner or PMI relevant level certified and has minimum 1000 MDs of work experience as the Project Manager. </w:t>
      </w:r>
    </w:p>
    <w:p w:rsidR="008A5EBE" w:rsidRPr="005F22E9" w:rsidRDefault="008A5EBE" w:rsidP="008A5EBE">
      <w:pPr>
        <w:ind w:left="630"/>
        <w:jc w:val="both"/>
        <w:rPr>
          <w:rFonts w:eastAsia="Arial Narrow" w:cs="Arial"/>
          <w:lang w:val="en-GB"/>
        </w:rPr>
      </w:pPr>
    </w:p>
    <w:p w:rsidR="008A5EBE" w:rsidRPr="005F22E9" w:rsidRDefault="008A5EBE" w:rsidP="008A5EBE">
      <w:pPr>
        <w:ind w:left="270"/>
        <w:jc w:val="both"/>
        <w:rPr>
          <w:rFonts w:eastAsia="Arial Narrow" w:cs="Arial"/>
          <w:lang w:val="en-GB"/>
        </w:rPr>
      </w:pPr>
      <w:r w:rsidRPr="005F22E9">
        <w:rPr>
          <w:rFonts w:eastAsia="Arial Narrow" w:cs="Arial"/>
          <w:b/>
          <w:lang w:val="en-GB"/>
        </w:rPr>
        <w:t>EISSSE Lead Solution Architect:</w:t>
      </w:r>
      <w:r w:rsidRPr="005F22E9">
        <w:rPr>
          <w:rFonts w:eastAsia="Arial Narrow" w:cs="Arial"/>
          <w:lang w:val="en-GB"/>
        </w:rPr>
        <w:t xml:space="preserve"> </w:t>
      </w:r>
    </w:p>
    <w:p w:rsidR="008A5EBE" w:rsidRPr="005F22E9" w:rsidRDefault="008A5EBE" w:rsidP="008A5EBE">
      <w:pPr>
        <w:ind w:left="284"/>
        <w:jc w:val="both"/>
        <w:rPr>
          <w:rFonts w:eastAsia="Arial Narrow" w:cs="Arial"/>
          <w:szCs w:val="24"/>
          <w:lang w:val="en-GB"/>
        </w:rPr>
      </w:pPr>
      <w:r w:rsidRPr="005F22E9">
        <w:rPr>
          <w:rFonts w:eastAsia="Arial Narrow" w:cs="Arial"/>
          <w:szCs w:val="24"/>
          <w:lang w:val="en-GB"/>
        </w:rPr>
        <w:t>Lead Solution Architect has minimum 8 years’ experience in design and customization of EISSSE architecture accompanied with the following experience:</w:t>
      </w:r>
    </w:p>
    <w:p w:rsidR="008A5EBE" w:rsidRPr="005F22E9"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2 projects related to provision of comprehensive IT solutions with the following parameters:</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1 project with the procurement value at least EUR 2 MIO VAT excluded</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1 project in ELES.</w:t>
      </w:r>
    </w:p>
    <w:p w:rsidR="008A5EBE" w:rsidRPr="005F22E9" w:rsidRDefault="008A5EBE" w:rsidP="008A5EBE">
      <w:pPr>
        <w:ind w:left="270"/>
        <w:jc w:val="both"/>
        <w:rPr>
          <w:rFonts w:eastAsia="Arial Narrow" w:cs="Arial"/>
          <w:b/>
          <w:lang w:val="en-GB"/>
        </w:rPr>
      </w:pPr>
    </w:p>
    <w:p w:rsidR="008A5EBE" w:rsidRPr="005F22E9" w:rsidRDefault="008A5EBE" w:rsidP="008A5EBE">
      <w:pPr>
        <w:jc w:val="both"/>
        <w:rPr>
          <w:rFonts w:eastAsia="Arial Narrow" w:cs="Arial"/>
          <w:lang w:val="en-GB"/>
        </w:rPr>
      </w:pPr>
      <w:r w:rsidRPr="005F22E9">
        <w:rPr>
          <w:rFonts w:eastAsia="Arial Narrow" w:cs="Arial"/>
          <w:b/>
          <w:lang w:val="en-GB"/>
        </w:rPr>
        <w:t>EISSSE Lead Consultant:</w:t>
      </w:r>
      <w:r w:rsidRPr="005F22E9">
        <w:rPr>
          <w:rFonts w:eastAsia="Arial Narrow" w:cs="Arial"/>
          <w:lang w:val="en-GB"/>
        </w:rPr>
        <w:t xml:space="preserve"> </w:t>
      </w:r>
    </w:p>
    <w:p w:rsidR="008A5EBE" w:rsidRPr="005F22E9" w:rsidRDefault="008A5EBE" w:rsidP="008A5EBE">
      <w:pPr>
        <w:jc w:val="both"/>
        <w:rPr>
          <w:rFonts w:eastAsia="Arial Narrow" w:cs="Arial"/>
          <w:lang w:val="en-GB"/>
        </w:rPr>
      </w:pPr>
      <w:r w:rsidRPr="005F22E9">
        <w:rPr>
          <w:rFonts w:eastAsia="Arial Narrow" w:cs="Arial"/>
          <w:lang w:val="en-GB"/>
        </w:rPr>
        <w:t>The Lead EISSSE Consultant has minimum 5 years’ experience in consulting related to customer requirements in the area of EISSSE and/or electricity generation and consumption planning and/or electricity generation and/or balancing and/or evaluation of generation and activities monitoring and/or EISSSE integration into the customer’s environment, configuration of EISSSE system and customer support (training of customers) which meet the following parameters:</w:t>
      </w:r>
    </w:p>
    <w:p w:rsidR="008A5EBE" w:rsidRPr="005F22E9"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lastRenderedPageBreak/>
        <w:t>Experience from at least 2 projects related to provision of comprehensive IT solutions with the following parameters:</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1 project with the procurement value of at least EUR 2 MIO VAT excluded</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1 project with the procurement value at least EUR 0.8 MIO VAT excluded in ELES</w:t>
      </w:r>
    </w:p>
    <w:p w:rsidR="008A5EBE" w:rsidRPr="005F22E9" w:rsidRDefault="008A5EBE" w:rsidP="00D13412">
      <w:pPr>
        <w:numPr>
          <w:ilvl w:val="0"/>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Experience from at least 1 project related to service provisioning related to EISSSE with following parameters:</w:t>
      </w:r>
    </w:p>
    <w:p w:rsidR="008A5EBE" w:rsidRPr="005F22E9" w:rsidRDefault="008A5EBE" w:rsidP="00D13412">
      <w:pPr>
        <w:numPr>
          <w:ilvl w:val="1"/>
          <w:numId w:val="70"/>
        </w:numPr>
        <w:suppressAutoHyphens w:val="0"/>
        <w:spacing w:after="200" w:line="276" w:lineRule="auto"/>
        <w:contextualSpacing/>
        <w:jc w:val="both"/>
        <w:rPr>
          <w:rFonts w:eastAsia="Arial Narrow" w:cs="Arial"/>
          <w:szCs w:val="24"/>
          <w:lang w:val="en-GB" w:eastAsia="en-US"/>
        </w:rPr>
      </w:pPr>
      <w:r w:rsidRPr="005F22E9">
        <w:rPr>
          <w:rFonts w:eastAsia="Arial Narrow" w:cs="Arial"/>
          <w:szCs w:val="24"/>
          <w:lang w:val="en-GB" w:eastAsia="en-US"/>
        </w:rPr>
        <w:t>Service duration – at least 2 years each</w:t>
      </w:r>
    </w:p>
    <w:p w:rsidR="008A5EBE" w:rsidRPr="005F22E9" w:rsidRDefault="008A5EBE" w:rsidP="00D13412">
      <w:pPr>
        <w:numPr>
          <w:ilvl w:val="1"/>
          <w:numId w:val="70"/>
        </w:numPr>
        <w:suppressAutoHyphens w:val="0"/>
        <w:spacing w:after="200" w:line="276" w:lineRule="auto"/>
        <w:contextualSpacing/>
        <w:jc w:val="both"/>
        <w:rPr>
          <w:rFonts w:eastAsia="Arial Narrow" w:cs="Arial"/>
          <w:sz w:val="22"/>
          <w:szCs w:val="24"/>
          <w:lang w:val="en-GB" w:eastAsia="en-US"/>
        </w:rPr>
      </w:pPr>
      <w:r w:rsidRPr="005F22E9">
        <w:rPr>
          <w:rFonts w:eastAsia="Arial Narrow" w:cs="Arial"/>
          <w:sz w:val="22"/>
          <w:szCs w:val="24"/>
          <w:lang w:val="en-GB" w:eastAsia="en-US"/>
        </w:rPr>
        <w:t>Value of provided services –at least EUR 0.5 MIO</w:t>
      </w:r>
    </w:p>
    <w:p w:rsidR="008A5EBE" w:rsidRPr="005F22E9" w:rsidRDefault="008A5EBE" w:rsidP="008A5EBE">
      <w:pPr>
        <w:ind w:left="630"/>
        <w:jc w:val="both"/>
        <w:rPr>
          <w:rFonts w:eastAsia="Arial Narrow" w:cs="Arial"/>
          <w:lang w:val="en-GB"/>
        </w:rPr>
      </w:pPr>
    </w:p>
    <w:p w:rsidR="008A5EBE" w:rsidRPr="005F22E9" w:rsidRDefault="008A5EBE" w:rsidP="008A5EBE">
      <w:pPr>
        <w:jc w:val="both"/>
        <w:rPr>
          <w:rFonts w:eastAsia="Arial Narrow" w:cs="Arial"/>
          <w:b/>
          <w:lang w:val="en-GB"/>
        </w:rPr>
      </w:pPr>
      <w:r w:rsidRPr="005F22E9">
        <w:rPr>
          <w:rFonts w:eastAsia="Arial Narrow" w:cs="Arial"/>
          <w:b/>
          <w:lang w:val="en-GB"/>
        </w:rPr>
        <w:t>EISSSE Test Lead:</w:t>
      </w:r>
    </w:p>
    <w:p w:rsidR="008A5EBE" w:rsidRPr="005F22E9" w:rsidRDefault="008A5EBE" w:rsidP="008A5EBE">
      <w:pPr>
        <w:jc w:val="both"/>
        <w:rPr>
          <w:rFonts w:eastAsia="Arial Narrow" w:cs="Arial"/>
          <w:lang w:val="en-GB"/>
        </w:rPr>
      </w:pPr>
      <w:r w:rsidRPr="005F22E9">
        <w:rPr>
          <w:rFonts w:eastAsia="Arial Narrow" w:cs="Arial"/>
          <w:lang w:val="en-GB"/>
        </w:rPr>
        <w:t>The Test Lead has minimum 1 year experience as Test Manager with experience consisting from test planning, test execution, test reporting and performance testing.</w:t>
      </w:r>
    </w:p>
    <w:p w:rsidR="008A5EBE" w:rsidRPr="005F22E9" w:rsidRDefault="008A5EBE" w:rsidP="008A5EBE">
      <w:pPr>
        <w:ind w:left="270" w:right="61"/>
        <w:jc w:val="both"/>
        <w:rPr>
          <w:rFonts w:eastAsia="Arial Narrow" w:cs="Arial"/>
          <w:lang w:val="en-GB"/>
        </w:rPr>
      </w:pPr>
    </w:p>
    <w:p w:rsidR="008A5EBE" w:rsidRPr="005F22E9" w:rsidRDefault="008A5EBE" w:rsidP="008A5EBE">
      <w:pPr>
        <w:ind w:left="270" w:right="61"/>
        <w:jc w:val="both"/>
        <w:rPr>
          <w:rFonts w:eastAsia="Arial Narrow" w:cs="Arial"/>
          <w:lang w:val="en-GB"/>
        </w:rPr>
      </w:pPr>
      <w:r w:rsidRPr="005F22E9">
        <w:rPr>
          <w:rFonts w:eastAsia="Arial Narrow" w:cs="Arial"/>
          <w:b/>
          <w:lang w:val="en-GB"/>
        </w:rPr>
        <w:t>Evidence:</w:t>
      </w:r>
      <w:r w:rsidRPr="005F22E9">
        <w:rPr>
          <w:rFonts w:eastAsia="Arial Narrow" w:cs="Arial"/>
          <w:lang w:val="en-GB"/>
        </w:rPr>
        <w:t xml:space="preserve"> </w:t>
      </w:r>
    </w:p>
    <w:p w:rsidR="008A5EBE" w:rsidRPr="005F22E9" w:rsidRDefault="008A5EBE" w:rsidP="008A5EBE">
      <w:pPr>
        <w:ind w:left="270" w:right="61"/>
        <w:jc w:val="both"/>
        <w:rPr>
          <w:rFonts w:eastAsia="Arial Narrow" w:cs="Arial"/>
          <w:lang w:val="en-GB"/>
        </w:rPr>
      </w:pPr>
    </w:p>
    <w:p w:rsidR="008A5EBE" w:rsidRPr="005F22E9" w:rsidRDefault="008A5EBE" w:rsidP="008A5EBE">
      <w:pPr>
        <w:ind w:left="270"/>
        <w:jc w:val="both"/>
        <w:rPr>
          <w:lang w:val="en-GB"/>
        </w:rPr>
      </w:pPr>
      <w:r w:rsidRPr="005F22E9">
        <w:rPr>
          <w:lang w:val="en-GB"/>
        </w:rPr>
        <w:t>Tender evaluation under criterion sub-element 3.1 shall be performed on the basis of CV submitted in Form 10 of the Tender Documents or in similar form that has the same content as Form 10.</w:t>
      </w:r>
    </w:p>
    <w:p w:rsidR="008A5EBE" w:rsidRPr="005F22E9" w:rsidRDefault="008A5EBE" w:rsidP="008A5EBE">
      <w:pPr>
        <w:ind w:left="270"/>
        <w:jc w:val="both"/>
        <w:rPr>
          <w:lang w:val="en-GB"/>
        </w:rPr>
      </w:pPr>
    </w:p>
    <w:p w:rsidR="008A5EBE" w:rsidRPr="005F22E9" w:rsidRDefault="008A5EBE" w:rsidP="008A5EBE">
      <w:pPr>
        <w:ind w:left="270"/>
        <w:jc w:val="both"/>
        <w:rPr>
          <w:lang w:val="en-GB"/>
        </w:rPr>
      </w:pPr>
      <w:r w:rsidRPr="005F22E9">
        <w:rPr>
          <w:lang w:val="en-GB"/>
        </w:rPr>
        <w:t>As an evidence for the personal references of Senior Staff, the Tenderer shall submit personal references from previous employer(s). The references shall include the following data: about previous Employer (name, address, phone, e-mail, contact person), name of the team member to whom the reference is being issued, type and description of services executed; the role in the team, period of services execution, total value of services, where the services were executed, signature of the previous Employer authorized person and stamp.</w:t>
      </w:r>
    </w:p>
    <w:p w:rsidR="008A5EBE" w:rsidRPr="005F22E9" w:rsidRDefault="008A5EBE" w:rsidP="008A5EBE">
      <w:pPr>
        <w:ind w:left="270"/>
        <w:jc w:val="both"/>
        <w:rPr>
          <w:lang w:val="en-GB"/>
        </w:rPr>
      </w:pPr>
    </w:p>
    <w:p w:rsidR="008A5EBE" w:rsidRPr="005F22E9" w:rsidRDefault="008A5EBE" w:rsidP="008A5EBE">
      <w:pPr>
        <w:ind w:left="270"/>
        <w:jc w:val="both"/>
        <w:rPr>
          <w:lang w:val="en-GB"/>
        </w:rPr>
      </w:pPr>
      <w:r w:rsidRPr="005F22E9">
        <w:rPr>
          <w:rFonts w:eastAsia="Arial Narrow" w:cs="Arial"/>
          <w:szCs w:val="24"/>
          <w:lang w:val="en-GB"/>
        </w:rPr>
        <w:t>In case of doubt in the truthfulness of the submitted data, Employer retains the right to check them based on the relevant evidence. If the Employer determines that the Tenderer presented untrue data or that the documents are false, the Tender of that Tenderer shall be considered incorrect and shall be rejected</w:t>
      </w:r>
      <w:r w:rsidRPr="005F22E9">
        <w:rPr>
          <w:lang w:val="en-GB"/>
        </w:rPr>
        <w:t xml:space="preserve">. </w:t>
      </w:r>
    </w:p>
    <w:p w:rsidR="008A5EBE" w:rsidRPr="005F22E9" w:rsidRDefault="008A5EBE" w:rsidP="008A5EBE">
      <w:pPr>
        <w:ind w:left="270"/>
        <w:jc w:val="both"/>
        <w:rPr>
          <w:lang w:val="en-GB"/>
        </w:rPr>
      </w:pPr>
    </w:p>
    <w:p w:rsidR="008A5EBE" w:rsidRPr="005F22E9" w:rsidRDefault="008A5EBE" w:rsidP="008A5EBE">
      <w:pPr>
        <w:ind w:left="270"/>
        <w:jc w:val="both"/>
        <w:rPr>
          <w:lang w:val="en-GB"/>
        </w:rPr>
      </w:pPr>
      <w:r w:rsidRPr="005F22E9">
        <w:rPr>
          <w:lang w:val="en-GB"/>
        </w:rPr>
        <w:t>Tender evaluation under criterion sub-element 3.1 shall be performed only in accordance with given descriptions and given weights for them, therefore it is not possible to combine elements regarding Senior Staff, years of experience, number of reference projects and value of the projects in order to obtain certain number of weights that were not envisaged for this criterion sub-element.</w:t>
      </w:r>
    </w:p>
    <w:p w:rsidR="008A5EBE" w:rsidRPr="005F22E9" w:rsidRDefault="008A5EBE" w:rsidP="008A5EBE">
      <w:pPr>
        <w:ind w:left="270"/>
        <w:jc w:val="both"/>
        <w:rPr>
          <w:lang w:val="en-GB"/>
        </w:rPr>
      </w:pPr>
    </w:p>
    <w:p w:rsidR="008A5EBE" w:rsidRPr="005F22E9" w:rsidRDefault="008A5EBE" w:rsidP="008A5EBE">
      <w:pPr>
        <w:ind w:left="270"/>
        <w:jc w:val="both"/>
        <w:rPr>
          <w:lang w:val="en-GB"/>
        </w:rPr>
      </w:pPr>
      <w:r w:rsidRPr="005F22E9">
        <w:rPr>
          <w:lang w:val="en-GB"/>
        </w:rPr>
        <w:t>The entire Senior Staff whose experience is the subject of evaluation under this criterion element shall be employed or contractually engaged by the Tenderer, or by one of the members of the group of Tenderers that submits joint tender. Employer shall in the event of doubt in authenticity of given data, ask the Tenderer to submit either the contract that it concluded with the Senior Staff as a natural person, or evidence that the Senior Staff is employed with the Tenderer or with the member of the Group of Tenderers.</w:t>
      </w:r>
    </w:p>
    <w:p w:rsidR="002C06DD" w:rsidRPr="005F22E9" w:rsidRDefault="002C06DD" w:rsidP="008A5EBE">
      <w:pPr>
        <w:ind w:left="270"/>
        <w:jc w:val="both"/>
        <w:rPr>
          <w:lang w:val="en-GB"/>
        </w:rPr>
      </w:pPr>
    </w:p>
    <w:p w:rsidR="002C06DD" w:rsidRPr="005F22E9" w:rsidRDefault="002C06DD" w:rsidP="008A5EBE">
      <w:pPr>
        <w:ind w:left="270"/>
        <w:jc w:val="both"/>
        <w:rPr>
          <w:lang w:val="en-GB"/>
        </w:rPr>
      </w:pPr>
    </w:p>
    <w:p w:rsidR="002C06DD" w:rsidRPr="005F22E9" w:rsidRDefault="002C06DD" w:rsidP="008A5EBE">
      <w:pPr>
        <w:ind w:left="270"/>
        <w:jc w:val="both"/>
        <w:rPr>
          <w:lang w:val="en-GB"/>
        </w:rPr>
      </w:pPr>
    </w:p>
    <w:p w:rsidR="008A5EBE" w:rsidRPr="005F22E9" w:rsidRDefault="008A5EBE" w:rsidP="008A5EBE">
      <w:pPr>
        <w:jc w:val="both"/>
        <w:rPr>
          <w:rFonts w:eastAsia="Arial Narrow" w:cs="Arial"/>
          <w:szCs w:val="24"/>
          <w:lang w:val="en-GB"/>
        </w:rPr>
      </w:pPr>
    </w:p>
    <w:p w:rsidR="008A5EBE" w:rsidRPr="005F22E9" w:rsidRDefault="008A5EBE" w:rsidP="002C06DD">
      <w:pPr>
        <w:pStyle w:val="ListParagraph"/>
        <w:ind w:left="0"/>
        <w:rPr>
          <w:b/>
          <w:szCs w:val="24"/>
        </w:rPr>
      </w:pPr>
      <w:bookmarkStart w:id="939" w:name="_Toc432541103"/>
      <w:r w:rsidRPr="005F22E9">
        <w:rPr>
          <w:b/>
          <w:szCs w:val="24"/>
        </w:rPr>
        <w:lastRenderedPageBreak/>
        <w:t xml:space="preserve">3.2. Operational Team Composition </w:t>
      </w:r>
      <w:r w:rsidRPr="005F22E9">
        <w:rPr>
          <w:b/>
          <w:szCs w:val="24"/>
        </w:rPr>
        <w:tab/>
      </w:r>
      <w:r w:rsidRPr="005F22E9">
        <w:rPr>
          <w:b/>
          <w:szCs w:val="24"/>
        </w:rPr>
        <w:tab/>
      </w:r>
      <w:r w:rsidRPr="005F22E9">
        <w:rPr>
          <w:b/>
          <w:szCs w:val="24"/>
        </w:rPr>
        <w:tab/>
      </w:r>
      <w:r w:rsidRPr="005F22E9">
        <w:rPr>
          <w:b/>
          <w:szCs w:val="24"/>
        </w:rPr>
        <w:tab/>
        <w:t xml:space="preserve">     </w:t>
      </w:r>
      <w:r w:rsidR="002C06DD" w:rsidRPr="005F22E9">
        <w:rPr>
          <w:b/>
          <w:szCs w:val="24"/>
        </w:rPr>
        <w:tab/>
      </w:r>
      <w:r w:rsidRPr="005F22E9">
        <w:rPr>
          <w:b/>
          <w:szCs w:val="24"/>
        </w:rPr>
        <w:t>max. 10 weights</w:t>
      </w:r>
      <w:bookmarkEnd w:id="939"/>
    </w:p>
    <w:p w:rsidR="008A5EBE" w:rsidRPr="005F22E9" w:rsidRDefault="008A5EBE" w:rsidP="008A5EBE">
      <w:pPr>
        <w:jc w:val="both"/>
        <w:rPr>
          <w:rFonts w:eastAsia="Arial Narrow" w:cs="Arial"/>
          <w:b/>
          <w:szCs w:val="24"/>
          <w:lang w:val="en-GB"/>
        </w:rPr>
      </w:pPr>
    </w:p>
    <w:p w:rsidR="008A5EBE" w:rsidRPr="005F22E9" w:rsidRDefault="008A5EBE" w:rsidP="008A5EBE">
      <w:pPr>
        <w:jc w:val="both"/>
        <w:rPr>
          <w:rFonts w:eastAsia="Arial Narrow" w:cs="Arial"/>
          <w:szCs w:val="24"/>
          <w:lang w:val="en-GB"/>
        </w:rPr>
      </w:pPr>
      <w:r w:rsidRPr="005F22E9">
        <w:rPr>
          <w:rFonts w:eastAsia="Arial Narrow" w:cs="Arial"/>
          <w:szCs w:val="24"/>
          <w:lang w:val="en-GB"/>
        </w:rPr>
        <w:t>The proposed operational team is comprised of all other team members regardless of the engagement time, and who are not Senior Staff (Project Supervisor, Project Manager, EISSSE Lead Solution Architect, EISSSE Lead Consultant, and EISSSE Test Lead).</w:t>
      </w:r>
    </w:p>
    <w:p w:rsidR="008A5EBE" w:rsidRPr="005F22E9" w:rsidRDefault="008A5EBE" w:rsidP="008A5EBE">
      <w:pPr>
        <w:jc w:val="both"/>
        <w:rPr>
          <w:rFonts w:eastAsia="Arial Narrow" w:cs="Arial"/>
          <w:szCs w:val="24"/>
          <w:lang w:val="en-GB"/>
        </w:rPr>
      </w:pPr>
    </w:p>
    <w:p w:rsidR="008A5EBE" w:rsidRPr="005F22E9" w:rsidRDefault="008A5EBE" w:rsidP="008A5EBE">
      <w:pPr>
        <w:jc w:val="both"/>
        <w:rPr>
          <w:rFonts w:eastAsia="Arial Narrow" w:cs="Arial"/>
          <w:szCs w:val="24"/>
          <w:lang w:val="en-GB"/>
        </w:rPr>
      </w:pPr>
      <w:r w:rsidRPr="005F22E9">
        <w:rPr>
          <w:rFonts w:eastAsia="Arial Narrow" w:cs="Arial"/>
          <w:szCs w:val="24"/>
          <w:lang w:val="en-GB"/>
        </w:rPr>
        <w:t>Definitions shown in criterion sub-element 3.1 are also valid for criterion sub-element 3.2.</w:t>
      </w:r>
    </w:p>
    <w:p w:rsidR="008A5EBE" w:rsidRPr="005F22E9" w:rsidRDefault="008A5EBE" w:rsidP="008A5EBE">
      <w:pPr>
        <w:jc w:val="both"/>
        <w:rPr>
          <w:rFonts w:eastAsia="Arial Narrow" w:cs="Arial"/>
          <w:szCs w:val="24"/>
          <w:lang w:val="en-GB"/>
        </w:rPr>
      </w:pPr>
    </w:p>
    <w:p w:rsidR="008A5EBE" w:rsidRPr="005F22E9" w:rsidRDefault="008A5EBE" w:rsidP="008A5EBE">
      <w:pPr>
        <w:jc w:val="both"/>
        <w:rPr>
          <w:rFonts w:eastAsia="Arial Narrow" w:cs="Arial"/>
          <w:szCs w:val="24"/>
          <w:lang w:val="en-GB"/>
        </w:rPr>
      </w:pPr>
      <w:r w:rsidRPr="005F22E9">
        <w:rPr>
          <w:rFonts w:eastAsia="Arial Narrow" w:cs="Arial"/>
          <w:b/>
          <w:szCs w:val="24"/>
          <w:lang w:val="en-GB"/>
        </w:rPr>
        <w:t>Scoring</w:t>
      </w:r>
      <w:r w:rsidRPr="005F22E9">
        <w:rPr>
          <w:rFonts w:eastAsia="Arial Narrow" w:cs="Arial"/>
          <w:szCs w:val="24"/>
          <w:lang w:val="en-GB"/>
        </w:rPr>
        <w:t>:</w:t>
      </w:r>
    </w:p>
    <w:p w:rsidR="008A5EBE" w:rsidRPr="005F22E9" w:rsidRDefault="008A5EBE" w:rsidP="008A5EBE">
      <w:pPr>
        <w:jc w:val="both"/>
        <w:rPr>
          <w:rFonts w:eastAsia="Arial Narrow" w:cs="Arial"/>
          <w:szCs w:val="24"/>
          <w:lang w:val="en-GB"/>
        </w:rPr>
      </w:pPr>
    </w:p>
    <w:p w:rsidR="008A5EBE" w:rsidRPr="005F22E9" w:rsidRDefault="008A5EBE" w:rsidP="008A5EBE">
      <w:pPr>
        <w:jc w:val="both"/>
        <w:rPr>
          <w:rFonts w:eastAsia="Arial Narrow" w:cs="Arial"/>
          <w:b/>
          <w:szCs w:val="24"/>
          <w:lang w:val="en-GB"/>
        </w:rPr>
      </w:pPr>
      <w:r w:rsidRPr="005F22E9">
        <w:rPr>
          <w:rFonts w:eastAsia="Arial Narrow" w:cs="Arial"/>
          <w:b/>
          <w:szCs w:val="24"/>
          <w:lang w:val="en-GB"/>
        </w:rPr>
        <w:t>10 weights:</w:t>
      </w:r>
    </w:p>
    <w:p w:rsidR="008A5EBE" w:rsidRPr="005F22E9" w:rsidRDefault="008A5EBE" w:rsidP="008A5EBE">
      <w:pPr>
        <w:jc w:val="both"/>
        <w:rPr>
          <w:rFonts w:eastAsia="Arial Narrow" w:cs="Arial"/>
          <w:szCs w:val="24"/>
          <w:lang w:val="en-GB"/>
        </w:rPr>
      </w:pPr>
      <w:r w:rsidRPr="005F22E9">
        <w:rPr>
          <w:rFonts w:eastAsia="Arial Narrow" w:cs="Arial"/>
          <w:szCs w:val="24"/>
          <w:lang w:val="en-GB"/>
        </w:rPr>
        <w:t>The proposed operational team and its team members meet all of these conditions:</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At least 4 team members have each participated in at least one EISSSE in RR, and</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At least 2 team members have participated in at least one project from the reference projects in 5.2.4 Corporate References and</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The operational team has over 30 years of cumulative experience</w:t>
      </w:r>
    </w:p>
    <w:p w:rsidR="008A5EBE" w:rsidRPr="005F22E9" w:rsidRDefault="008A5EBE" w:rsidP="008A5EBE">
      <w:pPr>
        <w:jc w:val="both"/>
        <w:rPr>
          <w:rFonts w:eastAsia="Arial Narrow" w:cs="Arial"/>
          <w:szCs w:val="24"/>
          <w:lang w:val="en-GB"/>
        </w:rPr>
      </w:pPr>
    </w:p>
    <w:p w:rsidR="008A5EBE" w:rsidRPr="005F22E9" w:rsidRDefault="008A5EBE" w:rsidP="008A5EBE">
      <w:pPr>
        <w:jc w:val="both"/>
        <w:rPr>
          <w:rFonts w:eastAsia="Arial Narrow" w:cs="Arial"/>
          <w:b/>
          <w:szCs w:val="24"/>
          <w:lang w:val="en-GB"/>
        </w:rPr>
      </w:pPr>
      <w:r w:rsidRPr="005F22E9">
        <w:rPr>
          <w:rFonts w:eastAsia="Arial Narrow" w:cs="Arial"/>
          <w:b/>
          <w:szCs w:val="24"/>
          <w:lang w:val="en-GB"/>
        </w:rPr>
        <w:t>6 weights:</w:t>
      </w:r>
    </w:p>
    <w:p w:rsidR="008A5EBE" w:rsidRPr="005F22E9" w:rsidRDefault="008A5EBE" w:rsidP="008A5EBE">
      <w:pPr>
        <w:jc w:val="both"/>
        <w:rPr>
          <w:rFonts w:eastAsia="Arial Narrow" w:cs="Arial"/>
          <w:szCs w:val="24"/>
          <w:lang w:val="en-GB"/>
        </w:rPr>
      </w:pPr>
      <w:r w:rsidRPr="005F22E9">
        <w:rPr>
          <w:rFonts w:eastAsia="Arial Narrow" w:cs="Arial"/>
          <w:szCs w:val="24"/>
          <w:lang w:val="en-GB"/>
        </w:rPr>
        <w:t>The proposed operational team and its team members meet all of these conditions:</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At least 2 team members have each participated in at least one EISSSE in RR, and</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At least 1 team member has participated in at least one project from the reference projects in 5.2.4 Corporate References and</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The operational team has over 20 years of cumulative experience</w:t>
      </w:r>
    </w:p>
    <w:p w:rsidR="008A5EBE" w:rsidRPr="005F22E9" w:rsidRDefault="008A5EBE" w:rsidP="008A5EBE">
      <w:pPr>
        <w:jc w:val="both"/>
        <w:rPr>
          <w:rFonts w:eastAsia="Arial Narrow" w:cs="Arial"/>
          <w:b/>
          <w:szCs w:val="24"/>
          <w:lang w:val="en-GB"/>
        </w:rPr>
      </w:pPr>
    </w:p>
    <w:p w:rsidR="008A5EBE" w:rsidRPr="005F22E9" w:rsidRDefault="008A5EBE" w:rsidP="008A5EBE">
      <w:pPr>
        <w:jc w:val="both"/>
        <w:rPr>
          <w:rFonts w:eastAsia="Arial Narrow" w:cs="Arial"/>
          <w:b/>
          <w:szCs w:val="24"/>
          <w:lang w:val="en-GB"/>
        </w:rPr>
      </w:pPr>
      <w:r w:rsidRPr="005F22E9">
        <w:rPr>
          <w:rFonts w:eastAsia="Arial Narrow" w:cs="Arial"/>
          <w:b/>
          <w:szCs w:val="24"/>
          <w:lang w:val="en-GB"/>
        </w:rPr>
        <w:t>2 weights:</w:t>
      </w:r>
    </w:p>
    <w:p w:rsidR="008A5EBE" w:rsidRPr="005F22E9" w:rsidRDefault="008A5EBE" w:rsidP="008A5EBE">
      <w:pPr>
        <w:jc w:val="both"/>
        <w:rPr>
          <w:rFonts w:eastAsia="Arial Narrow" w:cs="Arial"/>
          <w:szCs w:val="24"/>
          <w:lang w:val="en-GB"/>
        </w:rPr>
      </w:pPr>
      <w:r w:rsidRPr="005F22E9">
        <w:rPr>
          <w:rFonts w:eastAsia="Arial Narrow" w:cs="Arial"/>
          <w:szCs w:val="24"/>
          <w:lang w:val="en-GB"/>
        </w:rPr>
        <w:t>The proposed operational team and its team members meet all of these conditions:</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At least 1 team member has participated in at least one EISSSE in RR, and</w:t>
      </w:r>
    </w:p>
    <w:p w:rsidR="008A5EBE" w:rsidRPr="005F22E9" w:rsidRDefault="008A5EBE" w:rsidP="00D13412">
      <w:pPr>
        <w:numPr>
          <w:ilvl w:val="0"/>
          <w:numId w:val="70"/>
        </w:numPr>
        <w:tabs>
          <w:tab w:val="left" w:pos="709"/>
        </w:tabs>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The operational team has over 10 years of cumulative experience</w:t>
      </w:r>
    </w:p>
    <w:p w:rsidR="008A5EBE" w:rsidRPr="005F22E9" w:rsidRDefault="008A5EBE" w:rsidP="008A5EBE">
      <w:pPr>
        <w:jc w:val="both"/>
        <w:rPr>
          <w:rFonts w:eastAsia="Arial Narrow" w:cs="Arial"/>
          <w:szCs w:val="24"/>
          <w:lang w:val="en-GB"/>
        </w:rPr>
      </w:pPr>
    </w:p>
    <w:p w:rsidR="008A5EBE" w:rsidRPr="005F22E9" w:rsidRDefault="008A5EBE" w:rsidP="008A5EBE">
      <w:pPr>
        <w:jc w:val="both"/>
        <w:rPr>
          <w:rFonts w:eastAsia="Arial Narrow" w:cs="Arial"/>
          <w:b/>
          <w:szCs w:val="24"/>
          <w:lang w:val="en-GB"/>
        </w:rPr>
      </w:pPr>
      <w:r w:rsidRPr="005F22E9">
        <w:rPr>
          <w:rFonts w:eastAsia="Arial Narrow" w:cs="Arial"/>
          <w:b/>
          <w:szCs w:val="24"/>
          <w:lang w:val="en-GB"/>
        </w:rPr>
        <w:t>Evidence:</w:t>
      </w:r>
    </w:p>
    <w:p w:rsidR="008A5EBE" w:rsidRPr="005F22E9" w:rsidRDefault="008A5EBE" w:rsidP="008A5EBE">
      <w:pPr>
        <w:jc w:val="both"/>
        <w:rPr>
          <w:rFonts w:eastAsia="Arial Narrow" w:cs="Arial"/>
          <w:szCs w:val="24"/>
          <w:lang w:val="en-GB"/>
        </w:rPr>
      </w:pPr>
      <w:r w:rsidRPr="005F22E9">
        <w:rPr>
          <w:rFonts w:eastAsia="Arial Narrow" w:cs="Arial"/>
          <w:szCs w:val="24"/>
          <w:lang w:val="en-GB"/>
        </w:rPr>
        <w:t>Tender evaluation under criterion sub-element 3.2 shall be performed on the basis of CV submitted in Form 10 of the Tender Documents or in similar form that has the same content as Form 10, and which is accompanied by the Statement of a CV holder and a Tenderer that the CV is true and authentic.</w:t>
      </w:r>
    </w:p>
    <w:p w:rsidR="008A5EBE" w:rsidRPr="005F22E9" w:rsidRDefault="008A5EBE" w:rsidP="008A5EBE">
      <w:pPr>
        <w:jc w:val="both"/>
        <w:rPr>
          <w:rFonts w:eastAsia="Arial Narrow" w:cs="Arial"/>
          <w:szCs w:val="24"/>
          <w:lang w:val="en-GB"/>
        </w:rPr>
      </w:pPr>
    </w:p>
    <w:p w:rsidR="008A5EBE" w:rsidRPr="005F22E9" w:rsidRDefault="008A5EBE" w:rsidP="008A5EBE">
      <w:pPr>
        <w:jc w:val="both"/>
        <w:rPr>
          <w:rFonts w:eastAsia="Arial Narrow" w:cs="Arial"/>
          <w:szCs w:val="24"/>
          <w:lang w:val="en-GB"/>
        </w:rPr>
      </w:pPr>
      <w:r w:rsidRPr="005F22E9">
        <w:rPr>
          <w:rFonts w:eastAsia="Arial Narrow" w:cs="Arial"/>
          <w:szCs w:val="24"/>
          <w:lang w:val="en-GB"/>
        </w:rPr>
        <w:t>In case of doubt in the truthfulness of the submitted data, Employer retains the right to check them based on the relevant evidence. If the Employer determines that the Tenderer presented untrue data or that the documents are false, the Tender of that Tenderer shall be considered incorrect and shall be rejected.</w:t>
      </w:r>
    </w:p>
    <w:p w:rsidR="008A5EBE" w:rsidRPr="005F22E9" w:rsidRDefault="008A5EBE" w:rsidP="008A5EBE">
      <w:pPr>
        <w:jc w:val="both"/>
        <w:rPr>
          <w:rFonts w:eastAsia="Arial Narrow" w:cs="Arial"/>
          <w:szCs w:val="24"/>
          <w:lang w:val="en-GB"/>
        </w:rPr>
      </w:pPr>
    </w:p>
    <w:p w:rsidR="008A5EBE" w:rsidRPr="005F22E9" w:rsidRDefault="008A5EBE" w:rsidP="008A5EBE">
      <w:pPr>
        <w:jc w:val="both"/>
        <w:rPr>
          <w:rFonts w:eastAsia="Arial Narrow" w:cs="Arial"/>
          <w:szCs w:val="24"/>
          <w:lang w:val="en-GB"/>
        </w:rPr>
      </w:pPr>
      <w:r w:rsidRPr="005F22E9">
        <w:rPr>
          <w:rFonts w:eastAsia="Arial Narrow" w:cs="Arial"/>
          <w:szCs w:val="24"/>
          <w:lang w:val="en-GB"/>
        </w:rPr>
        <w:t>Tender evaluation under criterion sub-element 3.2 shall be performed only in accordance with given descriptions and given weights for them, therefore it is not possible to combine elements regarding operational team composition, years of experience, number of reference projects in order to obtain certain number of weights that were not envisaged for this criterion sub-element.</w:t>
      </w:r>
    </w:p>
    <w:p w:rsidR="008A5EBE" w:rsidRPr="005F22E9" w:rsidRDefault="008A5EBE" w:rsidP="008A5EBE">
      <w:pPr>
        <w:jc w:val="both"/>
        <w:rPr>
          <w:rFonts w:eastAsia="Arial Narrow" w:cs="Arial"/>
          <w:szCs w:val="24"/>
          <w:lang w:val="en-GB"/>
        </w:rPr>
      </w:pPr>
    </w:p>
    <w:p w:rsidR="008A5EBE" w:rsidRPr="005F22E9" w:rsidRDefault="008A5EBE" w:rsidP="008A5EBE">
      <w:pPr>
        <w:jc w:val="both"/>
        <w:rPr>
          <w:rFonts w:eastAsia="Arial Narrow" w:cs="Arial"/>
          <w:szCs w:val="24"/>
          <w:lang w:val="en-GB"/>
        </w:rPr>
      </w:pPr>
      <w:r w:rsidRPr="005F22E9">
        <w:rPr>
          <w:rFonts w:eastAsia="Arial Narrow" w:cs="Arial"/>
          <w:szCs w:val="24"/>
          <w:lang w:val="en-GB"/>
        </w:rPr>
        <w:lastRenderedPageBreak/>
        <w:t>All team members whose experience is the subject of evaluation under this criterion sub-element must be employed or contractually engaged by the Tenderer, or by one of the members of the Group of Tenderers that submits joint tender. Employer shall in the event of doubt in authenticity of given data, ask the Tenderer to submit either the contract that it concluded with the team member as a natural person, i.e. evidence that the team member is employed with the Tenderer or with the member of the Group of Tenderers.</w:t>
      </w:r>
    </w:p>
    <w:p w:rsidR="008A5EBE" w:rsidRPr="005F22E9" w:rsidRDefault="008A5EBE" w:rsidP="008A5EBE">
      <w:pPr>
        <w:jc w:val="both"/>
        <w:rPr>
          <w:rFonts w:eastAsia="Arial Narrow" w:cs="Arial"/>
          <w:szCs w:val="24"/>
          <w:lang w:val="en-GB"/>
        </w:rPr>
      </w:pPr>
    </w:p>
    <w:p w:rsidR="008A5EBE" w:rsidRPr="005F22E9" w:rsidRDefault="008A5EBE" w:rsidP="008A5EBE">
      <w:pPr>
        <w:jc w:val="both"/>
        <w:rPr>
          <w:rFonts w:eastAsia="Arial Narrow" w:cs="Arial"/>
          <w:szCs w:val="24"/>
          <w:lang w:val="en-GB"/>
        </w:rPr>
      </w:pPr>
      <w:r w:rsidRPr="005F22E9">
        <w:rPr>
          <w:rFonts w:eastAsia="Arial Narrow" w:cs="Arial"/>
          <w:szCs w:val="24"/>
          <w:lang w:val="en-GB"/>
        </w:rPr>
        <w:t>Besides CVs of the team members whose experience is subject of the evaluation under this criterion sub-element, the Tenderer shall submit CVs of all other team members engaged for the performance of services.</w:t>
      </w:r>
    </w:p>
    <w:p w:rsidR="008A5EBE" w:rsidRPr="005F22E9" w:rsidRDefault="008A5EBE" w:rsidP="008A5EBE">
      <w:pPr>
        <w:jc w:val="both"/>
        <w:rPr>
          <w:rFonts w:cs="Arial"/>
          <w:szCs w:val="24"/>
          <w:lang w:val="en-GB"/>
        </w:rPr>
      </w:pPr>
    </w:p>
    <w:p w:rsidR="008A5EBE" w:rsidRPr="005F22E9" w:rsidRDefault="008A5EBE" w:rsidP="002C06DD">
      <w:pPr>
        <w:jc w:val="both"/>
        <w:outlineLvl w:val="1"/>
        <w:rPr>
          <w:b/>
          <w:szCs w:val="24"/>
          <w:lang w:val="en-GB"/>
        </w:rPr>
      </w:pPr>
      <w:bookmarkStart w:id="940" w:name="_Toc432541104"/>
      <w:bookmarkStart w:id="941" w:name="_Toc442110106"/>
      <w:r w:rsidRPr="005F22E9">
        <w:rPr>
          <w:b/>
          <w:szCs w:val="24"/>
          <w:lang w:val="en-GB"/>
        </w:rPr>
        <w:t>3.2. ADDITIONAL CRITERION ELEMENTS</w:t>
      </w:r>
      <w:bookmarkEnd w:id="940"/>
      <w:r w:rsidRPr="005F22E9">
        <w:rPr>
          <w:b/>
          <w:szCs w:val="24"/>
          <w:lang w:val="en-GB"/>
        </w:rPr>
        <w:t>, I.E. THE MANNER IN WHICH THE CONTRACT WILL BE AWARDED IN THE EVENT OF EQUAL TENDERS</w:t>
      </w:r>
      <w:bookmarkEnd w:id="941"/>
    </w:p>
    <w:p w:rsidR="008A5EBE" w:rsidRPr="005F22E9" w:rsidRDefault="008A5EBE" w:rsidP="008A5EBE">
      <w:pPr>
        <w:jc w:val="both"/>
        <w:rPr>
          <w:rFonts w:cs="Arial"/>
          <w:b/>
          <w:szCs w:val="24"/>
          <w:lang w:val="en-GB"/>
        </w:rPr>
      </w:pPr>
    </w:p>
    <w:p w:rsidR="008A5EBE" w:rsidRPr="005F22E9" w:rsidRDefault="008A5EBE" w:rsidP="008A5EBE">
      <w:pPr>
        <w:ind w:firstLine="709"/>
        <w:jc w:val="both"/>
        <w:rPr>
          <w:rFonts w:cs="Arial"/>
          <w:lang w:val="sr-Latn-RS"/>
        </w:rPr>
      </w:pPr>
      <w:r w:rsidRPr="005F22E9">
        <w:rPr>
          <w:rFonts w:cs="Arial"/>
          <w:lang w:val="en-GB"/>
        </w:rPr>
        <w:t>If two or more tenders have the same number of weights at the end of scoring to two decimal places, and if the</w:t>
      </w:r>
      <w:r w:rsidRPr="005F22E9">
        <w:rPr>
          <w:rFonts w:cs="Arial"/>
          <w:lang w:val="sr-Latn-RS"/>
        </w:rPr>
        <w:t>y are also the most favourable (with the highest total number of weights) the procurement shall be awarded to the tenderer whose tender has higher number of weights for criterion element “2. Technical Aspect“. However, if those tenders have the same number of weights for criterion element “2. Technical Aspect“, the procurement shall be awarded to the tenderer whose tender achieves higher number of weights within criterion element “3.1. Senior Staff“.</w:t>
      </w:r>
    </w:p>
    <w:p w:rsidR="008A5EBE" w:rsidRPr="005F22E9" w:rsidRDefault="008A5EBE" w:rsidP="008A5EBE">
      <w:pPr>
        <w:ind w:firstLine="709"/>
        <w:jc w:val="both"/>
        <w:rPr>
          <w:rFonts w:cs="Arial"/>
          <w:lang w:val="sr-Latn-RS"/>
        </w:rPr>
      </w:pPr>
    </w:p>
    <w:p w:rsidR="008A5EBE" w:rsidRPr="005F22E9" w:rsidRDefault="008A5EBE" w:rsidP="008A5EBE">
      <w:pPr>
        <w:ind w:firstLine="709"/>
        <w:jc w:val="both"/>
        <w:rPr>
          <w:rFonts w:cs="Arial"/>
          <w:lang w:val="sr-Latn-RS"/>
        </w:rPr>
      </w:pPr>
    </w:p>
    <w:p w:rsidR="008A5EBE" w:rsidRPr="005F22E9" w:rsidRDefault="008A5EBE" w:rsidP="008A5EBE">
      <w:pPr>
        <w:ind w:firstLine="709"/>
        <w:jc w:val="both"/>
        <w:rPr>
          <w:rFonts w:cs="Arial"/>
          <w:lang w:val="sr-Latn-RS"/>
        </w:rPr>
      </w:pPr>
    </w:p>
    <w:p w:rsidR="008A5EBE" w:rsidRPr="005F22E9" w:rsidRDefault="008A5EBE" w:rsidP="008A5EBE">
      <w:pPr>
        <w:ind w:firstLine="709"/>
        <w:jc w:val="both"/>
        <w:rPr>
          <w:rFonts w:cs="Arial"/>
          <w:lang w:val="sr-Latn-RS"/>
        </w:rPr>
      </w:pPr>
    </w:p>
    <w:p w:rsidR="008A5EBE" w:rsidRPr="005F22E9" w:rsidRDefault="008A5EBE" w:rsidP="008A5EBE">
      <w:pPr>
        <w:ind w:firstLine="709"/>
        <w:jc w:val="both"/>
        <w:rPr>
          <w:rFonts w:cs="Arial"/>
          <w:lang w:val="sr-Latn-RS"/>
        </w:rPr>
      </w:pPr>
    </w:p>
    <w:p w:rsidR="008A5EBE" w:rsidRPr="005F22E9" w:rsidRDefault="008A5EBE" w:rsidP="008A5EBE">
      <w:pPr>
        <w:ind w:firstLine="709"/>
        <w:jc w:val="both"/>
        <w:rPr>
          <w:rFonts w:cs="Arial"/>
          <w:lang w:val="sr-Latn-RS"/>
        </w:rPr>
      </w:pPr>
    </w:p>
    <w:p w:rsidR="008A5EBE" w:rsidRPr="005F22E9" w:rsidRDefault="008A5EBE" w:rsidP="008A5EBE">
      <w:pPr>
        <w:ind w:firstLine="709"/>
        <w:jc w:val="both"/>
        <w:rPr>
          <w:rFonts w:cs="Arial"/>
          <w:lang w:val="sr-Latn-RS"/>
        </w:rPr>
      </w:pPr>
    </w:p>
    <w:p w:rsidR="008F54CD" w:rsidRPr="005F22E9" w:rsidRDefault="008F54CD">
      <w:pPr>
        <w:suppressAutoHyphens w:val="0"/>
        <w:rPr>
          <w:b/>
          <w:szCs w:val="22"/>
          <w:lang w:val="en-GB"/>
        </w:rPr>
      </w:pPr>
      <w:bookmarkStart w:id="942" w:name="_Toc371416347"/>
      <w:bookmarkStart w:id="943" w:name="_Toc432541115"/>
      <w:r w:rsidRPr="005F22E9">
        <w:rPr>
          <w:b/>
          <w:szCs w:val="22"/>
          <w:lang w:val="en-GB"/>
        </w:rPr>
        <w:br w:type="page"/>
      </w:r>
    </w:p>
    <w:p w:rsidR="008A5EBE" w:rsidRPr="005F22E9" w:rsidRDefault="008A5EBE" w:rsidP="008A5EBE">
      <w:pPr>
        <w:ind w:left="720" w:hanging="360"/>
        <w:outlineLvl w:val="0"/>
        <w:rPr>
          <w:b/>
          <w:szCs w:val="22"/>
          <w:lang w:val="en-GB"/>
        </w:rPr>
      </w:pPr>
      <w:bookmarkStart w:id="944" w:name="_Toc442110107"/>
      <w:r w:rsidRPr="005F22E9">
        <w:rPr>
          <w:b/>
          <w:szCs w:val="22"/>
          <w:lang w:val="en-GB"/>
        </w:rPr>
        <w:lastRenderedPageBreak/>
        <w:t>4. CONDITIONS FOR PARTICIPATION IN PUBLIC PROCUREMENT PROCEDURE STIPULATED UNDER ARTICLE 75 AND 76 OF THE PUBLIC PROCUREMENT LAW AND INSTRUCTION ON HOW TO PROVE FULFILLMENT OF THOSE CONDITIONS</w:t>
      </w:r>
      <w:bookmarkEnd w:id="942"/>
      <w:bookmarkEnd w:id="943"/>
      <w:bookmarkEnd w:id="944"/>
    </w:p>
    <w:p w:rsidR="008A5EBE" w:rsidRPr="005F22E9" w:rsidRDefault="008A5EBE" w:rsidP="008A5EBE">
      <w:pPr>
        <w:rPr>
          <w:rFonts w:ascii="Times New Roman" w:hAnsi="Times New Roman"/>
          <w:lang w:val="en-GB"/>
        </w:rPr>
      </w:pPr>
    </w:p>
    <w:p w:rsidR="008A5EBE" w:rsidRPr="005F22E9" w:rsidRDefault="008A5EBE" w:rsidP="008A5EBE">
      <w:pPr>
        <w:ind w:left="720" w:hanging="360"/>
        <w:jc w:val="both"/>
        <w:outlineLvl w:val="1"/>
        <w:rPr>
          <w:b/>
          <w:sz w:val="22"/>
          <w:szCs w:val="22"/>
          <w:lang w:val="en-GB"/>
        </w:rPr>
      </w:pPr>
      <w:bookmarkStart w:id="945" w:name="_Toc371416348"/>
      <w:bookmarkStart w:id="946" w:name="_Toc432541116"/>
      <w:bookmarkStart w:id="947" w:name="_Toc442110108"/>
      <w:r w:rsidRPr="005F22E9">
        <w:rPr>
          <w:b/>
          <w:sz w:val="22"/>
          <w:szCs w:val="22"/>
          <w:lang w:val="en-GB"/>
        </w:rPr>
        <w:t>4.1. MANDATORY CONDITIONS FOR PARTICIPATION IN PUBLIC PROCUREMENT PROCEDURE</w:t>
      </w:r>
      <w:bookmarkEnd w:id="945"/>
      <w:bookmarkEnd w:id="946"/>
      <w:bookmarkEnd w:id="947"/>
    </w:p>
    <w:p w:rsidR="008A5EBE" w:rsidRPr="005F22E9" w:rsidRDefault="008A5EBE" w:rsidP="008A5EBE">
      <w:pPr>
        <w:tabs>
          <w:tab w:val="left" w:pos="1455"/>
        </w:tabs>
        <w:jc w:val="both"/>
        <w:rPr>
          <w:rFonts w:cs="Arial"/>
          <w:szCs w:val="24"/>
          <w:lang w:val="en-GB"/>
        </w:rPr>
      </w:pPr>
    </w:p>
    <w:p w:rsidR="008A5EBE" w:rsidRPr="005F22E9" w:rsidRDefault="008A5EBE" w:rsidP="008A5EBE">
      <w:pPr>
        <w:ind w:firstLine="720"/>
        <w:jc w:val="both"/>
        <w:rPr>
          <w:rFonts w:cs="Arial"/>
          <w:szCs w:val="22"/>
          <w:lang w:val="en-GB"/>
        </w:rPr>
      </w:pPr>
      <w:r w:rsidRPr="005F22E9">
        <w:rPr>
          <w:rFonts w:cs="Arial"/>
          <w:szCs w:val="22"/>
          <w:lang w:val="en-GB"/>
        </w:rPr>
        <w:t>In public procurement procedure the Tenderer has to prove that:</w:t>
      </w:r>
    </w:p>
    <w:p w:rsidR="008A5EBE" w:rsidRPr="005F22E9" w:rsidRDefault="008A5EBE" w:rsidP="008A5EBE">
      <w:pPr>
        <w:ind w:firstLine="720"/>
        <w:jc w:val="both"/>
        <w:rPr>
          <w:rFonts w:cs="Arial"/>
          <w:szCs w:val="22"/>
          <w:lang w:val="en-GB"/>
        </w:rPr>
      </w:pPr>
    </w:p>
    <w:p w:rsidR="008A5EBE" w:rsidRPr="005F22E9" w:rsidRDefault="008A5EBE" w:rsidP="008A5EBE">
      <w:pPr>
        <w:numPr>
          <w:ilvl w:val="0"/>
          <w:numId w:val="12"/>
        </w:numPr>
        <w:suppressAutoHyphens w:val="0"/>
        <w:contextualSpacing/>
        <w:rPr>
          <w:rFonts w:eastAsia="Calibri" w:cs="Arial"/>
          <w:szCs w:val="24"/>
          <w:lang w:val="en-GB" w:eastAsia="en-US"/>
        </w:rPr>
      </w:pPr>
      <w:r w:rsidRPr="005F22E9">
        <w:rPr>
          <w:rFonts w:eastAsia="Calibri" w:cs="Arial"/>
          <w:szCs w:val="24"/>
          <w:lang w:val="en-GB" w:eastAsia="en-US"/>
        </w:rPr>
        <w:t>It is registered with the competent authority i.e. entered into the corresponding register;</w:t>
      </w:r>
    </w:p>
    <w:p w:rsidR="008A5EBE" w:rsidRPr="005F22E9" w:rsidRDefault="008A5EBE" w:rsidP="008A5EBE">
      <w:pPr>
        <w:numPr>
          <w:ilvl w:val="0"/>
          <w:numId w:val="12"/>
        </w:numPr>
        <w:suppressAutoHyphens w:val="0"/>
        <w:contextualSpacing/>
        <w:jc w:val="both"/>
        <w:rPr>
          <w:rFonts w:eastAsia="Calibri" w:cs="Arial"/>
          <w:szCs w:val="24"/>
          <w:lang w:val="en-GB" w:eastAsia="en-US"/>
        </w:rPr>
      </w:pPr>
      <w:r w:rsidRPr="005F22E9">
        <w:rPr>
          <w:rFonts w:eastAsia="Calibri" w:cs="Arial"/>
          <w:szCs w:val="24"/>
          <w:lang w:val="en-GB" w:eastAsia="en-US"/>
        </w:rPr>
        <w:t>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rsidR="008A5EBE" w:rsidRPr="005F22E9" w:rsidRDefault="008A5EBE" w:rsidP="008A5EBE">
      <w:pPr>
        <w:numPr>
          <w:ilvl w:val="0"/>
          <w:numId w:val="12"/>
        </w:numPr>
        <w:spacing w:after="60"/>
        <w:jc w:val="both"/>
        <w:rPr>
          <w:rFonts w:cs="Arial"/>
          <w:szCs w:val="24"/>
          <w:lang w:val="en-GB"/>
        </w:rPr>
      </w:pPr>
      <w:r w:rsidRPr="005F22E9">
        <w:rPr>
          <w:rFonts w:cs="Arial"/>
          <w:szCs w:val="24"/>
          <w:lang w:val="en-GB"/>
        </w:rPr>
        <w:t>It settled all due taxes, contributions and other public duties in accordance with the regulations of the Republic of Serbia, or with foreign state of its head office;</w:t>
      </w:r>
    </w:p>
    <w:p w:rsidR="008A5EBE" w:rsidRPr="005F22E9" w:rsidRDefault="008A5EBE" w:rsidP="002C06DD">
      <w:pPr>
        <w:numPr>
          <w:ilvl w:val="0"/>
          <w:numId w:val="89"/>
        </w:numPr>
        <w:suppressAutoHyphens w:val="0"/>
        <w:ind w:left="720" w:firstLine="0"/>
        <w:contextualSpacing/>
        <w:rPr>
          <w:rFonts w:eastAsia="Calibri" w:cs="Arial"/>
          <w:szCs w:val="24"/>
          <w:lang w:val="en-GB" w:eastAsia="en-US"/>
        </w:rPr>
      </w:pPr>
    </w:p>
    <w:p w:rsidR="008A5EBE" w:rsidRPr="005F22E9" w:rsidRDefault="008A5EBE" w:rsidP="008A5EBE">
      <w:pPr>
        <w:ind w:left="720" w:hanging="360"/>
        <w:outlineLvl w:val="1"/>
        <w:rPr>
          <w:b/>
          <w:szCs w:val="24"/>
          <w:lang w:val="en-GB"/>
        </w:rPr>
      </w:pPr>
      <w:bookmarkStart w:id="948" w:name="_Toc432541117"/>
      <w:bookmarkStart w:id="949" w:name="_Toc442110109"/>
      <w:r w:rsidRPr="005F22E9">
        <w:rPr>
          <w:b/>
          <w:szCs w:val="24"/>
          <w:lang w:val="en-GB"/>
        </w:rPr>
        <w:t>4.2 ADDITIONAL CONDITIONS FOR PARTICIPATION IN PUBLIC PROCUREMENT PROCEDURE</w:t>
      </w:r>
      <w:bookmarkEnd w:id="948"/>
      <w:bookmarkEnd w:id="949"/>
      <w:r w:rsidRPr="005F22E9">
        <w:rPr>
          <w:b/>
          <w:szCs w:val="24"/>
          <w:lang w:val="en-GB"/>
        </w:rPr>
        <w:br/>
      </w:r>
    </w:p>
    <w:p w:rsidR="008A5EBE" w:rsidRPr="005F22E9" w:rsidRDefault="008A5EBE" w:rsidP="002C06DD">
      <w:pPr>
        <w:rPr>
          <w:lang w:val="en-GB"/>
        </w:rPr>
      </w:pPr>
      <w:bookmarkStart w:id="950" w:name="_Toc432541118"/>
      <w:r w:rsidRPr="005F22E9">
        <w:rPr>
          <w:lang w:val="en-GB"/>
        </w:rPr>
        <w:t>In public procurement procedure the Tenderer has to prove that it:</w:t>
      </w:r>
    </w:p>
    <w:p w:rsidR="008A5EBE" w:rsidRPr="005F22E9" w:rsidRDefault="008A5EBE" w:rsidP="008A5EBE">
      <w:pPr>
        <w:tabs>
          <w:tab w:val="left" w:pos="1728"/>
        </w:tabs>
        <w:rPr>
          <w:rFonts w:ascii="Times New Roman" w:hAnsi="Times New Roman"/>
          <w:lang w:val="en-GB"/>
        </w:rPr>
      </w:pPr>
      <w:r w:rsidRPr="005F22E9">
        <w:rPr>
          <w:rFonts w:ascii="Times New Roman" w:hAnsi="Times New Roman"/>
          <w:lang w:val="en-GB"/>
        </w:rPr>
        <w:tab/>
      </w:r>
    </w:p>
    <w:p w:rsidR="008A5EBE" w:rsidRPr="005F22E9" w:rsidRDefault="008A5EBE" w:rsidP="002C06DD">
      <w:pPr>
        <w:pStyle w:val="ListParagraph"/>
        <w:numPr>
          <w:ilvl w:val="0"/>
          <w:numId w:val="91"/>
        </w:numPr>
        <w:rPr>
          <w:sz w:val="22"/>
          <w:lang w:val="en-GB"/>
        </w:rPr>
      </w:pPr>
      <w:r w:rsidRPr="005F22E9">
        <w:rPr>
          <w:lang w:val="en-GB"/>
        </w:rPr>
        <w:t>Has required financial capacity</w:t>
      </w:r>
      <w:r w:rsidRPr="005F22E9">
        <w:rPr>
          <w:sz w:val="22"/>
          <w:lang w:val="en-GB"/>
        </w:rPr>
        <w:t>:</w:t>
      </w:r>
      <w:bookmarkEnd w:id="950"/>
    </w:p>
    <w:p w:rsidR="008A5EBE" w:rsidRPr="005F22E9" w:rsidRDefault="008A5EBE" w:rsidP="00D13412">
      <w:pPr>
        <w:numPr>
          <w:ilvl w:val="1"/>
          <w:numId w:val="77"/>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 xml:space="preserve">that for the previous 3 </w:t>
      </w:r>
      <w:r w:rsidRPr="005F22E9">
        <w:rPr>
          <w:rFonts w:eastAsia="Calibri" w:cs="Arial"/>
          <w:szCs w:val="24"/>
          <w:lang w:val="sr-Latn-RS" w:eastAsia="en-US"/>
        </w:rPr>
        <w:t xml:space="preserve">(three) fiscal years (2012, 2013, 2014) it had </w:t>
      </w:r>
      <w:r w:rsidRPr="005F22E9">
        <w:rPr>
          <w:rFonts w:eastAsia="Calibri" w:cs="Arial"/>
          <w:szCs w:val="24"/>
          <w:lang w:val="en-GB" w:eastAsia="en-US"/>
        </w:rPr>
        <w:t>revenues of minimum EUR 5 (five) million per year; values expressed in Serbian dinars will be calculated in EUR according to the middle exchange rate of the National Bank of Serbia on the last day of fiscal year to which financial statements refer to;</w:t>
      </w:r>
    </w:p>
    <w:p w:rsidR="008A5EBE" w:rsidRPr="005F22E9" w:rsidRDefault="008A5EBE" w:rsidP="00D13412">
      <w:pPr>
        <w:numPr>
          <w:ilvl w:val="1"/>
          <w:numId w:val="77"/>
        </w:numPr>
        <w:suppressAutoHyphens w:val="0"/>
        <w:spacing w:after="200" w:line="276" w:lineRule="auto"/>
        <w:contextualSpacing/>
        <w:jc w:val="both"/>
        <w:rPr>
          <w:rFonts w:eastAsia="Calibri" w:cs="Arial"/>
          <w:sz w:val="22"/>
          <w:szCs w:val="24"/>
          <w:lang w:val="en-GB" w:eastAsia="en-US"/>
        </w:rPr>
      </w:pPr>
      <w:r w:rsidRPr="005F22E9">
        <w:rPr>
          <w:rFonts w:eastAsia="Calibri" w:cs="Arial"/>
          <w:sz w:val="22"/>
          <w:szCs w:val="24"/>
          <w:lang w:val="en-GB" w:eastAsia="en-US"/>
        </w:rPr>
        <w:t xml:space="preserve">that it has been profitable in the past three fiscal years (2012, 2013 and 2014);    </w:t>
      </w:r>
    </w:p>
    <w:p w:rsidR="008A5EBE" w:rsidRPr="005F22E9" w:rsidRDefault="008A5EBE" w:rsidP="00D13412">
      <w:pPr>
        <w:numPr>
          <w:ilvl w:val="1"/>
          <w:numId w:val="77"/>
        </w:numPr>
        <w:suppressAutoHyphens w:val="0"/>
        <w:spacing w:after="200" w:line="276" w:lineRule="auto"/>
        <w:contextualSpacing/>
        <w:rPr>
          <w:rFonts w:eastAsia="Calibri" w:cs="Arial"/>
          <w:sz w:val="22"/>
          <w:szCs w:val="24"/>
          <w:lang w:val="en-GB" w:eastAsia="en-US"/>
        </w:rPr>
      </w:pPr>
      <w:r w:rsidRPr="005F22E9">
        <w:rPr>
          <w:rFonts w:eastAsia="Calibri" w:cs="Arial"/>
          <w:sz w:val="22"/>
          <w:szCs w:val="24"/>
          <w:lang w:val="en-GB" w:eastAsia="en-US"/>
        </w:rPr>
        <w:t>that in the last 6 (six) months preceding the day of tender announcement has not recorded any restrictions on its current accounts.</w:t>
      </w:r>
    </w:p>
    <w:p w:rsidR="008A5EBE" w:rsidRPr="005F22E9" w:rsidRDefault="008A5EBE" w:rsidP="00226FCC">
      <w:pPr>
        <w:pStyle w:val="ListParagraph"/>
        <w:ind w:left="0"/>
      </w:pPr>
      <w:bookmarkStart w:id="951" w:name="_Toc432541119"/>
      <w:r w:rsidRPr="005F22E9">
        <w:rPr>
          <w:sz w:val="22"/>
        </w:rPr>
        <w:t xml:space="preserve">         2. </w:t>
      </w:r>
      <w:r w:rsidRPr="005F22E9">
        <w:t>Has required business capacity:</w:t>
      </w:r>
      <w:bookmarkEnd w:id="951"/>
    </w:p>
    <w:p w:rsidR="008A5EBE" w:rsidRPr="005F22E9" w:rsidRDefault="008A5EBE" w:rsidP="00226FCC">
      <w:pPr>
        <w:tabs>
          <w:tab w:val="left" w:pos="6379"/>
          <w:tab w:val="right" w:pos="8100"/>
        </w:tabs>
        <w:suppressAutoHyphens w:val="0"/>
        <w:ind w:left="720" w:right="61"/>
        <w:contextualSpacing/>
        <w:jc w:val="both"/>
        <w:rPr>
          <w:rFonts w:eastAsia="Arial Narrow" w:cs="Arial"/>
          <w:szCs w:val="24"/>
          <w:lang w:val="en-GB" w:eastAsia="en-US"/>
        </w:rPr>
      </w:pPr>
      <w:r w:rsidRPr="005F22E9">
        <w:rPr>
          <w:rFonts w:eastAsia="Arial Narrow" w:cs="Arial"/>
          <w:szCs w:val="24"/>
          <w:lang w:val="en-GB" w:eastAsia="en-US"/>
        </w:rPr>
        <w:t xml:space="preserve">Overview of similar </w:t>
      </w:r>
      <w:r w:rsidRPr="005F22E9">
        <w:rPr>
          <w:rFonts w:eastAsia="Arial" w:cs="Arial"/>
          <w:szCs w:val="24"/>
          <w:lang w:val="en-GB" w:eastAsia="en-US"/>
        </w:rPr>
        <w:t>energy planning, generation control and related reporting</w:t>
      </w:r>
      <w:r w:rsidRPr="005F22E9">
        <w:rPr>
          <w:rFonts w:eastAsia="Arial Narrow" w:cs="Arial"/>
          <w:szCs w:val="24"/>
          <w:lang w:val="en-GB" w:eastAsia="en-US"/>
        </w:rPr>
        <w:t xml:space="preserve"> project realized in the energy sector:</w:t>
      </w:r>
    </w:p>
    <w:p w:rsidR="008A5EBE" w:rsidRPr="005F22E9" w:rsidRDefault="008A5EBE" w:rsidP="008A5EBE">
      <w:pPr>
        <w:ind w:left="720"/>
        <w:jc w:val="both"/>
        <w:rPr>
          <w:rFonts w:eastAsia="Arial Narrow" w:cs="Arial"/>
          <w:szCs w:val="24"/>
          <w:lang w:val="en-GB"/>
        </w:rPr>
      </w:pPr>
      <w:r w:rsidRPr="005F22E9">
        <w:rPr>
          <w:rFonts w:eastAsia="Arial Narrow" w:cs="Arial"/>
          <w:szCs w:val="24"/>
          <w:lang w:val="en-GB"/>
        </w:rPr>
        <w:t>a. At least 5 EISSSE projects from RR within the last 5 years until the day of tender submission of total value of minimum EUR 5 million,</w:t>
      </w:r>
      <w:r w:rsidRPr="005F22E9">
        <w:rPr>
          <w:rFonts w:ascii="Times New Roman" w:hAnsi="Times New Roman"/>
          <w:szCs w:val="24"/>
          <w:lang w:val="en-GB"/>
        </w:rPr>
        <w:t xml:space="preserve"> </w:t>
      </w:r>
      <w:r w:rsidRPr="005F22E9">
        <w:rPr>
          <w:rFonts w:eastAsia="Arial Narrow" w:cs="Arial"/>
          <w:szCs w:val="24"/>
          <w:lang w:val="en-GB"/>
        </w:rPr>
        <w:t>out of which:</w:t>
      </w:r>
    </w:p>
    <w:p w:rsidR="008A5EBE" w:rsidRPr="005F22E9" w:rsidRDefault="008A5EBE" w:rsidP="00D13412">
      <w:pPr>
        <w:numPr>
          <w:ilvl w:val="1"/>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at least 1 project of the value between EUR 2 and 4 million; and</w:t>
      </w:r>
    </w:p>
    <w:p w:rsidR="008A5EBE" w:rsidRPr="005F22E9" w:rsidRDefault="008A5EBE" w:rsidP="00D13412">
      <w:pPr>
        <w:numPr>
          <w:ilvl w:val="1"/>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at least 1 complex EISSSE integration implementation with energy trading system; and</w:t>
      </w:r>
    </w:p>
    <w:p w:rsidR="008A5EBE" w:rsidRPr="005F22E9" w:rsidRDefault="008A5EBE" w:rsidP="00D13412">
      <w:pPr>
        <w:numPr>
          <w:ilvl w:val="1"/>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at least 2 EISSSE projects from RR in ELES of the total value of minimum EUR 4 million.</w:t>
      </w:r>
    </w:p>
    <w:p w:rsidR="008A5EBE" w:rsidRPr="005F22E9" w:rsidRDefault="008A5EBE" w:rsidP="00226FCC">
      <w:pPr>
        <w:suppressAutoHyphens w:val="0"/>
        <w:ind w:left="1080"/>
        <w:contextualSpacing/>
        <w:jc w:val="both"/>
        <w:rPr>
          <w:rFonts w:eastAsia="Arial Narrow" w:cs="Arial"/>
          <w:szCs w:val="24"/>
          <w:lang w:val="en-GB" w:eastAsia="en-US"/>
        </w:rPr>
      </w:pPr>
    </w:p>
    <w:p w:rsidR="008A5EBE" w:rsidRPr="005F22E9" w:rsidRDefault="008A5EBE" w:rsidP="00226FCC">
      <w:pPr>
        <w:pStyle w:val="ListParagraph"/>
        <w:ind w:left="0"/>
      </w:pPr>
      <w:bookmarkStart w:id="952" w:name="_Toc432541120"/>
      <w:r w:rsidRPr="005F22E9">
        <w:rPr>
          <w:rFonts w:eastAsia="Arial Narrow" w:cs="Arial"/>
          <w:szCs w:val="24"/>
        </w:rPr>
        <w:t xml:space="preserve">          3. Ha</w:t>
      </w:r>
      <w:r w:rsidRPr="005F22E9">
        <w:t>s required staff capacity:</w:t>
      </w:r>
      <w:bookmarkEnd w:id="952"/>
    </w:p>
    <w:p w:rsidR="008A5EBE" w:rsidRPr="005F22E9" w:rsidRDefault="008A5EBE" w:rsidP="00D13412">
      <w:pPr>
        <w:numPr>
          <w:ilvl w:val="0"/>
          <w:numId w:val="78"/>
        </w:numPr>
        <w:suppressAutoHyphens w:val="0"/>
        <w:contextualSpacing/>
        <w:jc w:val="both"/>
        <w:rPr>
          <w:rFonts w:eastAsia="Arial Narrow" w:cs="Arial"/>
          <w:szCs w:val="24"/>
          <w:lang w:val="en-GB" w:eastAsia="en-US"/>
        </w:rPr>
      </w:pPr>
      <w:r w:rsidRPr="005F22E9">
        <w:rPr>
          <w:rFonts w:eastAsia="Arial Narrow" w:cs="Arial"/>
          <w:szCs w:val="24"/>
          <w:lang w:val="en-GB" w:eastAsia="en-US"/>
        </w:rPr>
        <w:t>minimum 30 employed/engaged persons with consulting experience</w:t>
      </w:r>
    </w:p>
    <w:p w:rsidR="008A5EBE" w:rsidRPr="005F22E9" w:rsidRDefault="008A5EBE" w:rsidP="00D13412">
      <w:pPr>
        <w:numPr>
          <w:ilvl w:val="0"/>
          <w:numId w:val="78"/>
        </w:numPr>
        <w:suppressAutoHyphens w:val="0"/>
        <w:contextualSpacing/>
        <w:jc w:val="both"/>
        <w:rPr>
          <w:rFonts w:eastAsia="Arial Narrow" w:cs="Arial"/>
          <w:szCs w:val="24"/>
          <w:lang w:val="en-GB" w:eastAsia="en-US"/>
        </w:rPr>
      </w:pPr>
      <w:r w:rsidRPr="005F22E9">
        <w:rPr>
          <w:rFonts w:eastAsia="Arial Narrow" w:cs="Arial"/>
          <w:szCs w:val="24"/>
          <w:lang w:val="en-GB" w:eastAsia="en-US"/>
        </w:rPr>
        <w:t>minimum 5 employed/engaged programmers with experience on EISSSE projects.</w:t>
      </w:r>
    </w:p>
    <w:p w:rsidR="008A5EBE" w:rsidRPr="005F22E9" w:rsidRDefault="00226FCC" w:rsidP="008A5EBE">
      <w:pPr>
        <w:ind w:left="720"/>
        <w:jc w:val="both"/>
        <w:outlineLvl w:val="1"/>
        <w:rPr>
          <w:b/>
          <w:szCs w:val="24"/>
          <w:lang w:val="en-GB"/>
        </w:rPr>
      </w:pPr>
      <w:bookmarkStart w:id="953" w:name="_Toc432541121"/>
      <w:bookmarkStart w:id="954" w:name="_Toc442110110"/>
      <w:r w:rsidRPr="005F22E9">
        <w:rPr>
          <w:b/>
          <w:szCs w:val="24"/>
          <w:lang w:val="en-GB"/>
        </w:rPr>
        <w:lastRenderedPageBreak/>
        <w:t xml:space="preserve">4.3. </w:t>
      </w:r>
      <w:r w:rsidR="008A5EBE" w:rsidRPr="005F22E9">
        <w:rPr>
          <w:b/>
          <w:szCs w:val="24"/>
          <w:lang w:val="en-GB"/>
        </w:rPr>
        <w:t>INSTRUCTIONS ON HOW TO PROVE THE FULFILMENT OF CONDITIONS</w:t>
      </w:r>
      <w:bookmarkEnd w:id="953"/>
      <w:bookmarkEnd w:id="954"/>
    </w:p>
    <w:p w:rsidR="008A5EBE" w:rsidRPr="005F22E9" w:rsidRDefault="008A5EBE" w:rsidP="008A5EBE">
      <w:pPr>
        <w:tabs>
          <w:tab w:val="left" w:pos="1455"/>
        </w:tabs>
        <w:jc w:val="both"/>
        <w:rPr>
          <w:rFonts w:cs="Arial"/>
          <w:szCs w:val="24"/>
          <w:lang w:val="en-GB"/>
        </w:rPr>
      </w:pPr>
    </w:p>
    <w:p w:rsidR="008A5EBE" w:rsidRPr="005F22E9" w:rsidRDefault="008A5EBE" w:rsidP="008A5EBE">
      <w:pPr>
        <w:ind w:firstLine="720"/>
        <w:jc w:val="both"/>
        <w:rPr>
          <w:rFonts w:cs="Arial"/>
          <w:szCs w:val="24"/>
          <w:lang w:val="en-US"/>
        </w:rPr>
      </w:pPr>
      <w:r w:rsidRPr="005F22E9">
        <w:rPr>
          <w:rFonts w:cs="Arial"/>
          <w:szCs w:val="24"/>
          <w:lang w:val="en-US"/>
        </w:rPr>
        <w:t>As evidence of fulfilment of mandatory conditions for participation the tenderer shall submit the Statement in the tender given under full substantive and criminal liability confirming that it fulfills mandatory conditions for participation in accordance with Article 77 paragraph 4 of the Law.</w:t>
      </w:r>
    </w:p>
    <w:p w:rsidR="008A5EBE" w:rsidRPr="005F22E9" w:rsidRDefault="008A5EBE" w:rsidP="008A5EBE">
      <w:pPr>
        <w:ind w:firstLine="720"/>
        <w:jc w:val="both"/>
        <w:rPr>
          <w:rFonts w:cs="Arial"/>
          <w:szCs w:val="24"/>
          <w:lang w:val="en-US"/>
        </w:rPr>
      </w:pPr>
      <w:r w:rsidRPr="005F22E9">
        <w:rPr>
          <w:rFonts w:cs="Arial"/>
          <w:szCs w:val="24"/>
          <w:lang w:val="en-US"/>
        </w:rPr>
        <w:t>Tenderer shall submit in the tender the Statement in accordance with Form 7 of Tender Document. This statement is submitted, i.e. the same is given by each member of the Group of Tenderers as well as the subcontractor on its own behalf.</w:t>
      </w:r>
    </w:p>
    <w:p w:rsidR="008A5EBE" w:rsidRPr="005F22E9" w:rsidRDefault="008A5EBE" w:rsidP="008A5EBE">
      <w:pPr>
        <w:ind w:firstLine="720"/>
        <w:jc w:val="both"/>
        <w:rPr>
          <w:rFonts w:cs="Arial"/>
          <w:szCs w:val="24"/>
          <w:lang w:val="en-US"/>
        </w:rPr>
      </w:pPr>
      <w:r w:rsidRPr="005F22E9">
        <w:rPr>
          <w:rFonts w:cs="Arial"/>
          <w:szCs w:val="24"/>
          <w:lang w:val="en-US"/>
        </w:rPr>
        <w:t>Tenderer shall submit in the tender evidence that it fulfills additional conditions for participation in public procurement procedure in accordance with the Law, as follows:</w:t>
      </w:r>
    </w:p>
    <w:p w:rsidR="008A5EBE" w:rsidRPr="005F22E9" w:rsidRDefault="008A5EBE" w:rsidP="008A5EBE">
      <w:pPr>
        <w:jc w:val="both"/>
        <w:rPr>
          <w:rFonts w:cs="Arial"/>
          <w:szCs w:val="24"/>
          <w:lang w:val="en-US"/>
        </w:rPr>
      </w:pPr>
    </w:p>
    <w:p w:rsidR="008A5EBE" w:rsidRPr="005F22E9" w:rsidRDefault="008A5EBE" w:rsidP="008A5EBE">
      <w:pPr>
        <w:tabs>
          <w:tab w:val="left" w:pos="284"/>
        </w:tabs>
        <w:jc w:val="both"/>
        <w:rPr>
          <w:rFonts w:cs="Arial"/>
          <w:szCs w:val="24"/>
          <w:lang w:val="en-US" w:eastAsia="sr-Latn-CS"/>
        </w:rPr>
      </w:pPr>
      <w:r w:rsidRPr="005F22E9">
        <w:rPr>
          <w:rFonts w:cs="Arial"/>
          <w:szCs w:val="24"/>
          <w:lang w:val="en-US" w:eastAsia="sr-Latn-CS"/>
        </w:rPr>
        <w:t>1.</w:t>
      </w:r>
      <w:r w:rsidRPr="005F22E9">
        <w:rPr>
          <w:rFonts w:cs="Arial"/>
          <w:szCs w:val="24"/>
          <w:lang w:val="en-US" w:eastAsia="sr-Latn-CS"/>
        </w:rPr>
        <w:tab/>
        <w:t>Evidence of adequate financial capacities:</w:t>
      </w:r>
    </w:p>
    <w:p w:rsidR="008A5EBE" w:rsidRPr="005F22E9" w:rsidRDefault="008A5EBE" w:rsidP="008A5EBE">
      <w:pPr>
        <w:tabs>
          <w:tab w:val="left" w:pos="284"/>
        </w:tabs>
        <w:jc w:val="both"/>
        <w:rPr>
          <w:rFonts w:cs="Arial"/>
          <w:szCs w:val="24"/>
          <w:lang w:val="en-US" w:eastAsia="sr-Latn-CS"/>
        </w:rPr>
      </w:pPr>
    </w:p>
    <w:p w:rsidR="008A5EBE" w:rsidRPr="005F22E9" w:rsidRDefault="008A5EBE" w:rsidP="008A5EBE">
      <w:pPr>
        <w:tabs>
          <w:tab w:val="left" w:pos="993"/>
        </w:tabs>
        <w:jc w:val="both"/>
        <w:rPr>
          <w:rFonts w:cs="Arial"/>
          <w:szCs w:val="24"/>
          <w:lang w:val="en-US" w:eastAsia="sr-Latn-CS"/>
        </w:rPr>
      </w:pPr>
      <w:r w:rsidRPr="005F22E9">
        <w:rPr>
          <w:rFonts w:cs="Arial"/>
          <w:szCs w:val="24"/>
          <w:u w:val="single"/>
          <w:lang w:val="en-US" w:eastAsia="sr-Latn-CS"/>
        </w:rPr>
        <w:t>Domestic Tenderers</w:t>
      </w:r>
    </w:p>
    <w:p w:rsidR="008A5EBE" w:rsidRPr="005F22E9" w:rsidRDefault="008A5EBE" w:rsidP="00D13412">
      <w:pPr>
        <w:numPr>
          <w:ilvl w:val="0"/>
          <w:numId w:val="79"/>
        </w:numPr>
        <w:suppressAutoHyphens w:val="0"/>
        <w:contextualSpacing/>
        <w:jc w:val="both"/>
        <w:rPr>
          <w:rFonts w:eastAsia="Calibri" w:cs="Arial"/>
          <w:szCs w:val="24"/>
          <w:lang w:val="en-US" w:eastAsia="sr-Latn-CS"/>
        </w:rPr>
      </w:pPr>
      <w:r w:rsidRPr="005F22E9">
        <w:rPr>
          <w:rFonts w:eastAsia="Calibri" w:cs="Arial"/>
          <w:szCs w:val="24"/>
          <w:lang w:val="en-US" w:eastAsia="sr-Latn-CS"/>
        </w:rPr>
        <w:t>Balance Sheet and Profit and Loss Statement for three previous financial years (201</w:t>
      </w:r>
      <w:r w:rsidRPr="005F22E9">
        <w:rPr>
          <w:rFonts w:eastAsia="Calibri" w:cs="Arial"/>
          <w:szCs w:val="24"/>
          <w:lang w:val="sr-Latn-RS" w:eastAsia="sr-Latn-CS"/>
        </w:rPr>
        <w:t>2</w:t>
      </w:r>
      <w:r w:rsidRPr="005F22E9">
        <w:rPr>
          <w:rFonts w:eastAsia="Calibri" w:cs="Arial"/>
          <w:szCs w:val="24"/>
          <w:lang w:val="en-US" w:eastAsia="sr-Latn-CS"/>
        </w:rPr>
        <w:t>, 201</w:t>
      </w:r>
      <w:r w:rsidRPr="005F22E9">
        <w:rPr>
          <w:rFonts w:eastAsia="Calibri" w:cs="Arial"/>
          <w:szCs w:val="24"/>
          <w:lang w:val="sr-Latn-RS" w:eastAsia="sr-Latn-CS"/>
        </w:rPr>
        <w:t>3</w:t>
      </w:r>
      <w:r w:rsidRPr="005F22E9">
        <w:rPr>
          <w:rFonts w:eastAsia="Calibri" w:cs="Arial"/>
          <w:szCs w:val="24"/>
          <w:lang w:val="en-US" w:eastAsia="sr-Latn-CS"/>
        </w:rPr>
        <w:t xml:space="preserve"> and 201</w:t>
      </w:r>
      <w:r w:rsidRPr="005F22E9">
        <w:rPr>
          <w:rFonts w:eastAsia="Calibri" w:cs="Arial"/>
          <w:szCs w:val="24"/>
          <w:lang w:val="sr-Latn-RS" w:eastAsia="sr-Latn-CS"/>
        </w:rPr>
        <w:t>4</w:t>
      </w:r>
      <w:r w:rsidRPr="005F22E9">
        <w:rPr>
          <w:rFonts w:eastAsia="Calibri" w:cs="Arial"/>
          <w:szCs w:val="24"/>
          <w:lang w:val="en-US" w:eastAsia="sr-Latn-CS"/>
        </w:rPr>
        <w:t>) with the certified auditor opinion if there is such an opinion. If the Tenderer is not the subject of the audit in accordance with the Law on Accounting and Auditing, it is obliged to submit appropriate act - notification in terms of legislation for each of the said years - Notification of Classification of Legal Entities;</w:t>
      </w:r>
    </w:p>
    <w:p w:rsidR="008A5EBE" w:rsidRPr="005F22E9" w:rsidRDefault="008A5EBE" w:rsidP="008A5EBE">
      <w:pPr>
        <w:ind w:firstLine="720"/>
        <w:jc w:val="both"/>
        <w:rPr>
          <w:rFonts w:eastAsia="Calibri" w:cs="Arial"/>
          <w:szCs w:val="24"/>
          <w:lang w:val="en-US" w:eastAsia="sr-Latn-CS"/>
        </w:rPr>
      </w:pPr>
      <w:r w:rsidRPr="005F22E9">
        <w:rPr>
          <w:rFonts w:eastAsia="Calibri" w:cs="Arial"/>
          <w:szCs w:val="24"/>
          <w:lang w:val="en-US" w:eastAsia="sr-Latn-CS"/>
        </w:rPr>
        <w:t>OR</w:t>
      </w:r>
    </w:p>
    <w:p w:rsidR="008A5EBE" w:rsidRPr="005F22E9" w:rsidRDefault="008A5EBE" w:rsidP="008A5EBE">
      <w:pPr>
        <w:ind w:left="720"/>
        <w:jc w:val="both"/>
        <w:rPr>
          <w:rFonts w:eastAsia="Calibri" w:cs="Arial"/>
          <w:szCs w:val="24"/>
          <w:lang w:val="en-US" w:eastAsia="sr-Latn-CS"/>
        </w:rPr>
      </w:pPr>
      <w:r w:rsidRPr="005F22E9">
        <w:rPr>
          <w:rFonts w:eastAsia="Calibri" w:cs="Arial"/>
          <w:szCs w:val="24"/>
          <w:lang w:val="en-US" w:eastAsia="sr-Latn-CS"/>
        </w:rPr>
        <w:t>Credit Report, Form BON JN for the last three financial years (201</w:t>
      </w:r>
      <w:r w:rsidRPr="005F22E9">
        <w:rPr>
          <w:rFonts w:eastAsia="Calibri" w:cs="Arial"/>
          <w:szCs w:val="24"/>
          <w:lang w:val="sr-Latn-RS" w:eastAsia="sr-Latn-CS"/>
        </w:rPr>
        <w:t>2</w:t>
      </w:r>
      <w:r w:rsidRPr="005F22E9">
        <w:rPr>
          <w:rFonts w:eastAsia="Calibri" w:cs="Arial"/>
          <w:szCs w:val="24"/>
          <w:lang w:val="en-US" w:eastAsia="sr-Latn-CS"/>
        </w:rPr>
        <w:t>, 201</w:t>
      </w:r>
      <w:r w:rsidRPr="005F22E9">
        <w:rPr>
          <w:rFonts w:eastAsia="Calibri" w:cs="Arial"/>
          <w:szCs w:val="24"/>
          <w:lang w:val="sr-Latn-RS" w:eastAsia="sr-Latn-CS"/>
        </w:rPr>
        <w:t>3</w:t>
      </w:r>
      <w:r w:rsidRPr="005F22E9">
        <w:rPr>
          <w:rFonts w:eastAsia="Calibri" w:cs="Arial"/>
          <w:szCs w:val="24"/>
          <w:lang w:val="en-US" w:eastAsia="sr-Latn-CS"/>
        </w:rPr>
        <w:t xml:space="preserve"> and 201</w:t>
      </w:r>
      <w:r w:rsidRPr="005F22E9">
        <w:rPr>
          <w:rFonts w:eastAsia="Calibri" w:cs="Arial"/>
          <w:szCs w:val="24"/>
          <w:lang w:val="sr-Latn-RS" w:eastAsia="sr-Latn-CS"/>
        </w:rPr>
        <w:t>4</w:t>
      </w:r>
      <w:r w:rsidRPr="005F22E9">
        <w:rPr>
          <w:rFonts w:eastAsia="Calibri" w:cs="Arial"/>
          <w:szCs w:val="24"/>
          <w:lang w:val="en-US" w:eastAsia="sr-Latn-CS"/>
        </w:rPr>
        <w:t xml:space="preserve">) Issued by the Serbian Business Registry Agency; </w:t>
      </w:r>
    </w:p>
    <w:p w:rsidR="008A5EBE" w:rsidRPr="005F22E9" w:rsidRDefault="008A5EBE" w:rsidP="00D13412">
      <w:pPr>
        <w:numPr>
          <w:ilvl w:val="0"/>
          <w:numId w:val="79"/>
        </w:numPr>
        <w:suppressAutoHyphens w:val="0"/>
        <w:contextualSpacing/>
        <w:jc w:val="both"/>
        <w:rPr>
          <w:rFonts w:eastAsia="Calibri" w:cs="Arial"/>
          <w:szCs w:val="24"/>
          <w:lang w:val="en-US" w:eastAsia="sr-Latn-CS"/>
        </w:rPr>
      </w:pPr>
      <w:r w:rsidRPr="005F22E9">
        <w:rPr>
          <w:rFonts w:eastAsia="Calibri" w:cs="Arial"/>
          <w:szCs w:val="24"/>
          <w:lang w:val="en-US" w:eastAsia="sr-Latn-CS"/>
        </w:rPr>
        <w:t>certificate of the data on liquidity issued by the National Bank of Serbia - Department of Collection Enforcement, for the period of the previous 6 months prior to the date of publ</w:t>
      </w:r>
      <w:r w:rsidR="006C303D" w:rsidRPr="005F22E9">
        <w:rPr>
          <w:rFonts w:eastAsia="Calibri" w:cs="Arial"/>
          <w:szCs w:val="24"/>
          <w:lang w:val="en-US" w:eastAsia="sr-Latn-CS"/>
        </w:rPr>
        <w:t>ishing the invitation to tender.</w:t>
      </w:r>
    </w:p>
    <w:p w:rsidR="008A5EBE" w:rsidRPr="005F22E9" w:rsidRDefault="008A5EBE" w:rsidP="008A5EBE">
      <w:pPr>
        <w:tabs>
          <w:tab w:val="left" w:pos="993"/>
        </w:tabs>
        <w:jc w:val="both"/>
        <w:rPr>
          <w:rFonts w:eastAsia="Calibri" w:cs="Arial"/>
          <w:szCs w:val="24"/>
          <w:lang w:val="en-US" w:eastAsia="sr-Latn-CS"/>
        </w:rPr>
      </w:pPr>
    </w:p>
    <w:p w:rsidR="008A5EBE" w:rsidRPr="005F22E9" w:rsidRDefault="008A5EBE" w:rsidP="008A5EBE">
      <w:pPr>
        <w:tabs>
          <w:tab w:val="left" w:pos="993"/>
        </w:tabs>
        <w:jc w:val="both"/>
        <w:rPr>
          <w:rFonts w:cs="Arial"/>
          <w:szCs w:val="24"/>
          <w:u w:val="single"/>
          <w:lang w:val="en-US" w:eastAsia="sr-Latn-CS"/>
        </w:rPr>
      </w:pPr>
      <w:r w:rsidRPr="005F22E9">
        <w:rPr>
          <w:rFonts w:cs="Arial"/>
          <w:szCs w:val="24"/>
          <w:u w:val="single"/>
          <w:lang w:val="en-US" w:eastAsia="sr-Latn-CS"/>
        </w:rPr>
        <w:t>Foreign Tenderers</w:t>
      </w:r>
    </w:p>
    <w:p w:rsidR="008A5EBE" w:rsidRPr="005F22E9" w:rsidRDefault="008A5EBE" w:rsidP="00D13412">
      <w:pPr>
        <w:numPr>
          <w:ilvl w:val="0"/>
          <w:numId w:val="80"/>
        </w:numPr>
        <w:suppressAutoHyphens w:val="0"/>
        <w:contextualSpacing/>
        <w:jc w:val="both"/>
        <w:rPr>
          <w:rFonts w:eastAsia="Calibri" w:cs="Arial"/>
          <w:szCs w:val="24"/>
          <w:lang w:val="en-US" w:eastAsia="sr-Latn-CS"/>
        </w:rPr>
      </w:pPr>
      <w:r w:rsidRPr="005F22E9">
        <w:rPr>
          <w:rFonts w:eastAsia="Calibri" w:cs="Arial"/>
          <w:szCs w:val="24"/>
          <w:lang w:val="en-US" w:eastAsia="sr-Latn-CS"/>
        </w:rPr>
        <w:t>Balance Sheet and Profit and Loss Statement for three previous financial years (201</w:t>
      </w:r>
      <w:r w:rsidRPr="005F22E9">
        <w:rPr>
          <w:rFonts w:eastAsia="Calibri" w:cs="Arial"/>
          <w:szCs w:val="24"/>
          <w:lang w:val="sr-Latn-RS" w:eastAsia="sr-Latn-CS"/>
        </w:rPr>
        <w:t>2</w:t>
      </w:r>
      <w:r w:rsidRPr="005F22E9">
        <w:rPr>
          <w:rFonts w:eastAsia="Calibri" w:cs="Arial"/>
          <w:szCs w:val="24"/>
          <w:lang w:val="en-US" w:eastAsia="sr-Latn-CS"/>
        </w:rPr>
        <w:t>, 201</w:t>
      </w:r>
      <w:r w:rsidRPr="005F22E9">
        <w:rPr>
          <w:rFonts w:eastAsia="Calibri" w:cs="Arial"/>
          <w:szCs w:val="24"/>
          <w:lang w:val="sr-Latn-RS" w:eastAsia="sr-Latn-CS"/>
        </w:rPr>
        <w:t>3</w:t>
      </w:r>
      <w:r w:rsidRPr="005F22E9">
        <w:rPr>
          <w:rFonts w:eastAsia="Calibri" w:cs="Arial"/>
          <w:szCs w:val="24"/>
          <w:lang w:val="en-US" w:eastAsia="sr-Latn-CS"/>
        </w:rPr>
        <w:t xml:space="preserve"> and 201</w:t>
      </w:r>
      <w:r w:rsidRPr="005F22E9">
        <w:rPr>
          <w:rFonts w:eastAsia="Calibri" w:cs="Arial"/>
          <w:szCs w:val="24"/>
          <w:lang w:val="sr-Latn-RS" w:eastAsia="sr-Latn-CS"/>
        </w:rPr>
        <w:t>4</w:t>
      </w:r>
      <w:r w:rsidRPr="005F22E9">
        <w:rPr>
          <w:rFonts w:eastAsia="Calibri" w:cs="Arial"/>
          <w:szCs w:val="24"/>
          <w:lang w:val="en-US" w:eastAsia="sr-Latn-CS"/>
        </w:rPr>
        <w:t>) with the certified auditor opinion, if there is such an opinion. If the audit of statement for 2014 has not been completed until the moment of tender submission tenderer shall submit the Statement about the said along with the Balance for 2014 given under substantive and criminal liability. If the Tenderer is not the subject of the audit in accordance with regulations of country where it has seat, it is obliged to submit Statement along with Balance Sheet and Profit and Loss Statement given under substantive and criminal liability that it is not subject of auditing for the mentioned years.</w:t>
      </w:r>
    </w:p>
    <w:p w:rsidR="008A5EBE" w:rsidRPr="005F22E9" w:rsidRDefault="008A5EBE" w:rsidP="00D13412">
      <w:pPr>
        <w:numPr>
          <w:ilvl w:val="0"/>
          <w:numId w:val="80"/>
        </w:numPr>
        <w:suppressAutoHyphens w:val="0"/>
        <w:contextualSpacing/>
        <w:jc w:val="both"/>
        <w:rPr>
          <w:rFonts w:eastAsia="Calibri" w:cs="Arial"/>
          <w:szCs w:val="24"/>
          <w:lang w:val="en-US" w:eastAsia="sr-Latn-CS"/>
        </w:rPr>
      </w:pPr>
      <w:r w:rsidRPr="005F22E9">
        <w:rPr>
          <w:rFonts w:eastAsia="Calibri" w:cs="Arial"/>
          <w:szCs w:val="24"/>
          <w:lang w:val="en-US" w:eastAsia="sr-Latn-CS"/>
        </w:rPr>
        <w:t>Certificate or opinion or statement of the bank or other specialized institution in accordance with the regulations of the country in which Tenderer has seat concerning blocked accounts for the period of previous 6 months prior to the date of publishing the invitation to tender</w:t>
      </w:r>
      <w:r w:rsidR="006C303D" w:rsidRPr="005F22E9">
        <w:rPr>
          <w:rFonts w:eastAsia="Calibri" w:cs="Arial"/>
          <w:szCs w:val="24"/>
          <w:lang w:val="en-US" w:eastAsia="sr-Latn-CS"/>
        </w:rPr>
        <w:t>.</w:t>
      </w:r>
    </w:p>
    <w:p w:rsidR="008A5EBE" w:rsidRPr="005F22E9" w:rsidRDefault="008A5EBE" w:rsidP="008A5EBE">
      <w:pPr>
        <w:tabs>
          <w:tab w:val="left" w:pos="993"/>
        </w:tabs>
        <w:jc w:val="both"/>
        <w:rPr>
          <w:rFonts w:cs="Arial"/>
          <w:szCs w:val="24"/>
          <w:lang w:val="en-US" w:eastAsia="sr-Latn-CS"/>
        </w:rPr>
      </w:pPr>
    </w:p>
    <w:p w:rsidR="008A5EBE" w:rsidRPr="005F22E9" w:rsidRDefault="008A5EBE" w:rsidP="008A5EBE">
      <w:pPr>
        <w:tabs>
          <w:tab w:val="left" w:pos="993"/>
        </w:tabs>
        <w:jc w:val="both"/>
        <w:rPr>
          <w:rFonts w:cs="Arial"/>
          <w:szCs w:val="24"/>
          <w:u w:val="single"/>
          <w:lang w:val="en-US" w:eastAsia="sr-Latn-CS"/>
        </w:rPr>
      </w:pPr>
      <w:r w:rsidRPr="005F22E9">
        <w:rPr>
          <w:rFonts w:cs="Arial"/>
          <w:szCs w:val="24"/>
          <w:lang w:val="en-US" w:eastAsia="sr-Latn-CS"/>
        </w:rPr>
        <w:t>2. Evidence of adequate business capacities:</w:t>
      </w:r>
    </w:p>
    <w:p w:rsidR="008A5EBE" w:rsidRPr="005F22E9" w:rsidRDefault="008A5EBE" w:rsidP="00D13412">
      <w:pPr>
        <w:numPr>
          <w:ilvl w:val="0"/>
          <w:numId w:val="81"/>
        </w:numPr>
        <w:suppressAutoHyphens w:val="0"/>
        <w:contextualSpacing/>
        <w:jc w:val="both"/>
        <w:rPr>
          <w:rFonts w:eastAsia="Calibri" w:cs="Arial"/>
          <w:szCs w:val="24"/>
          <w:lang w:val="en-US" w:eastAsia="en-US"/>
        </w:rPr>
      </w:pPr>
      <w:r w:rsidRPr="005F22E9">
        <w:rPr>
          <w:rFonts w:eastAsia="Calibri" w:cs="Arial"/>
          <w:szCs w:val="24"/>
          <w:lang w:val="en-US" w:eastAsia="en-US"/>
        </w:rPr>
        <w:t xml:space="preserve">As an evidence for the references listed in the List of References (Form 8 of Tender Documents), the Tenderer shall also submit in a tender a copy of concluded contracts or certificates of previous employers in Form 8.1 of the Tender Documents or in similar form that has the same content as Form 8.1. The submitted certificate must include at least the following data: previous Employer (name, address, phone, e-mail, contact person), Tenderer to whom </w:t>
      </w:r>
      <w:r w:rsidRPr="005F22E9">
        <w:rPr>
          <w:rFonts w:eastAsia="Calibri" w:cs="Arial"/>
          <w:szCs w:val="24"/>
          <w:lang w:val="en-US" w:eastAsia="en-US"/>
        </w:rPr>
        <w:lastRenderedPageBreak/>
        <w:t xml:space="preserve">the certificate is being issued (name, address), type and description of services and deliveries executed; period of services execution, the method of service execution (independently or as a leader of group of tenderers or as a member of group of tenderers), total value of services executed (and value of services executed by the member of a group of tenderers, if needed), place where the services were executed, signature of the previous Employer authorized person and stamp. </w:t>
      </w:r>
    </w:p>
    <w:p w:rsidR="008A5EBE" w:rsidRPr="005F22E9" w:rsidRDefault="008A5EBE" w:rsidP="00D13412">
      <w:pPr>
        <w:numPr>
          <w:ilvl w:val="0"/>
          <w:numId w:val="81"/>
        </w:numPr>
        <w:suppressAutoHyphens w:val="0"/>
        <w:contextualSpacing/>
        <w:jc w:val="both"/>
        <w:rPr>
          <w:rFonts w:eastAsia="Calibri" w:cs="Arial"/>
          <w:szCs w:val="24"/>
          <w:lang w:val="en-US" w:eastAsia="en-US"/>
        </w:rPr>
      </w:pPr>
      <w:r w:rsidRPr="005F22E9">
        <w:rPr>
          <w:rFonts w:eastAsia="Calibri" w:cs="Arial"/>
          <w:szCs w:val="24"/>
          <w:lang w:val="en-US" w:eastAsia="en-US"/>
        </w:rPr>
        <w:t xml:space="preserve">In case of doubt in the truthfulness of the submitted data, Employer retains the right to check them based on the relevant evidence. If the Employer determines that the Tenderer presented untrue data or that the documents are false, the tender of that Tenderer shall be deemed incorrect and shall be </w:t>
      </w:r>
      <w:r w:rsidRPr="005F22E9">
        <w:rPr>
          <w:rFonts w:eastAsia="Arial Narrow" w:cs="Arial"/>
          <w:szCs w:val="24"/>
          <w:lang w:val="en-US" w:eastAsia="en-US"/>
        </w:rPr>
        <w:t>rejected</w:t>
      </w:r>
      <w:r w:rsidRPr="005F22E9">
        <w:rPr>
          <w:rFonts w:eastAsia="Calibri" w:cs="Arial"/>
          <w:szCs w:val="24"/>
          <w:lang w:val="en-US" w:eastAsia="en-US"/>
        </w:rPr>
        <w:t>.</w:t>
      </w:r>
    </w:p>
    <w:p w:rsidR="008A5EBE" w:rsidRPr="005F22E9" w:rsidRDefault="008A5EBE" w:rsidP="00D13412">
      <w:pPr>
        <w:numPr>
          <w:ilvl w:val="0"/>
          <w:numId w:val="81"/>
        </w:numPr>
        <w:suppressAutoHyphens w:val="0"/>
        <w:contextualSpacing/>
        <w:jc w:val="both"/>
        <w:rPr>
          <w:rFonts w:eastAsia="Calibri" w:cs="Arial"/>
          <w:szCs w:val="24"/>
          <w:lang w:val="en-US" w:eastAsia="en-US"/>
        </w:rPr>
      </w:pPr>
      <w:r w:rsidRPr="005F22E9">
        <w:rPr>
          <w:rFonts w:eastAsia="Calibri" w:cs="Arial"/>
          <w:szCs w:val="24"/>
          <w:lang w:val="en-US" w:eastAsia="en-US"/>
        </w:rPr>
        <w:t>Subject of evaluation are references of the tenderer that: a) the Tenderer performed independently or b) as a leader of the group of tenderers or c) by having participation in total group’s value of the performed services exceeding 50%. References not meeting the above criteria will not be evaluated.</w:t>
      </w:r>
    </w:p>
    <w:p w:rsidR="008A5EBE" w:rsidRPr="005F22E9" w:rsidRDefault="008A5EBE" w:rsidP="00D13412">
      <w:pPr>
        <w:numPr>
          <w:ilvl w:val="0"/>
          <w:numId w:val="81"/>
        </w:numPr>
        <w:suppressAutoHyphens w:val="0"/>
        <w:contextualSpacing/>
        <w:jc w:val="both"/>
        <w:rPr>
          <w:rFonts w:eastAsia="Calibri" w:cs="Arial"/>
          <w:szCs w:val="24"/>
          <w:lang w:val="en-US" w:eastAsia="en-US"/>
        </w:rPr>
      </w:pPr>
      <w:r w:rsidRPr="005F22E9">
        <w:rPr>
          <w:rFonts w:eastAsia="Calibri" w:cs="Arial"/>
          <w:szCs w:val="24"/>
          <w:lang w:val="en-US" w:eastAsia="en-US"/>
        </w:rPr>
        <w:t xml:space="preserve">References of subcontractors who are engaged by the Tenderer are not the subject of evaluation under this condition. </w:t>
      </w:r>
    </w:p>
    <w:p w:rsidR="008A5EBE" w:rsidRPr="005F22E9" w:rsidRDefault="008A5EBE" w:rsidP="008A5EBE">
      <w:pPr>
        <w:ind w:right="61"/>
        <w:jc w:val="both"/>
        <w:rPr>
          <w:rFonts w:eastAsia="Arial Narrow" w:cs="Arial"/>
          <w:lang w:val="en-US"/>
        </w:rPr>
      </w:pPr>
    </w:p>
    <w:p w:rsidR="008A5EBE" w:rsidRPr="005F22E9" w:rsidRDefault="008A5EBE" w:rsidP="008A5EBE">
      <w:pPr>
        <w:suppressAutoHyphens w:val="0"/>
        <w:jc w:val="both"/>
        <w:rPr>
          <w:rFonts w:eastAsia="Arial Narrow" w:cs="Arial"/>
          <w:lang w:val="en-US"/>
        </w:rPr>
      </w:pPr>
    </w:p>
    <w:p w:rsidR="008A5EBE" w:rsidRPr="005F22E9" w:rsidRDefault="008A5EBE" w:rsidP="008A5EBE">
      <w:pPr>
        <w:suppressAutoHyphens w:val="0"/>
        <w:jc w:val="both"/>
        <w:rPr>
          <w:rFonts w:cs="Arial"/>
          <w:szCs w:val="24"/>
          <w:lang w:val="en-US"/>
        </w:rPr>
      </w:pPr>
      <w:r w:rsidRPr="005F22E9">
        <w:rPr>
          <w:rFonts w:cs="Arial"/>
          <w:szCs w:val="24"/>
          <w:lang w:val="en-US"/>
        </w:rPr>
        <w:t>3.</w:t>
      </w:r>
      <w:r w:rsidRPr="005F22E9">
        <w:rPr>
          <w:rFonts w:cs="Arial"/>
          <w:szCs w:val="24"/>
          <w:lang w:val="en-US"/>
        </w:rPr>
        <w:tab/>
      </w:r>
      <w:r w:rsidRPr="005F22E9">
        <w:rPr>
          <w:rFonts w:cs="Arial"/>
          <w:szCs w:val="24"/>
          <w:lang w:val="en-US" w:eastAsia="sr-Latn-CS"/>
        </w:rPr>
        <w:t>Evidence of</w:t>
      </w:r>
      <w:r w:rsidRPr="005F22E9">
        <w:rPr>
          <w:rFonts w:cs="Arial"/>
          <w:szCs w:val="24"/>
          <w:lang w:val="en-US"/>
        </w:rPr>
        <w:t xml:space="preserve"> sufficient staff capacities:</w:t>
      </w:r>
    </w:p>
    <w:p w:rsidR="008A5EBE" w:rsidRPr="005F22E9" w:rsidRDefault="008A5EBE" w:rsidP="00D13412">
      <w:pPr>
        <w:numPr>
          <w:ilvl w:val="0"/>
          <w:numId w:val="65"/>
        </w:numPr>
        <w:suppressAutoHyphens w:val="0"/>
        <w:ind w:left="1134" w:hanging="425"/>
        <w:contextualSpacing/>
        <w:jc w:val="both"/>
        <w:rPr>
          <w:rFonts w:cs="Arial"/>
          <w:b/>
          <w:szCs w:val="24"/>
          <w:u w:val="single"/>
          <w:lang w:val="en-US"/>
        </w:rPr>
      </w:pPr>
      <w:r w:rsidRPr="005F22E9">
        <w:rPr>
          <w:rFonts w:eastAsia="Calibri" w:cs="Arial"/>
          <w:szCs w:val="24"/>
          <w:lang w:val="en-US" w:eastAsia="en-US"/>
        </w:rPr>
        <w:t>Copies of relevant individual M forms or employment contracts or temporary service agreements with the tenderer with no employment contract;</w:t>
      </w:r>
    </w:p>
    <w:p w:rsidR="008A5EBE" w:rsidRPr="005F22E9" w:rsidRDefault="008A5EBE" w:rsidP="00D13412">
      <w:pPr>
        <w:numPr>
          <w:ilvl w:val="0"/>
          <w:numId w:val="65"/>
        </w:numPr>
        <w:suppressAutoHyphens w:val="0"/>
        <w:ind w:left="1134" w:hanging="425"/>
        <w:contextualSpacing/>
        <w:jc w:val="both"/>
        <w:rPr>
          <w:rFonts w:cs="Arial"/>
          <w:b/>
          <w:szCs w:val="24"/>
          <w:u w:val="single"/>
          <w:lang w:val="en-US"/>
        </w:rPr>
      </w:pPr>
      <w:r w:rsidRPr="005F22E9">
        <w:rPr>
          <w:rFonts w:eastAsia="Calibri" w:cs="Arial"/>
          <w:szCs w:val="24"/>
          <w:lang w:val="en-US" w:eastAsia="en-US"/>
        </w:rPr>
        <w:t>For persons engaged with the foreign tenderer: tenderer’s statement (stamped, signed by the authorized person, under full moral and substantive liability) confirming that the person is engaged by the tenderer’s company;</w:t>
      </w:r>
    </w:p>
    <w:p w:rsidR="008A5EBE" w:rsidRPr="005F22E9" w:rsidRDefault="008A5EBE" w:rsidP="00D13412">
      <w:pPr>
        <w:numPr>
          <w:ilvl w:val="0"/>
          <w:numId w:val="65"/>
        </w:numPr>
        <w:suppressAutoHyphens w:val="0"/>
        <w:ind w:left="1134" w:hanging="425"/>
        <w:contextualSpacing/>
        <w:jc w:val="both"/>
        <w:rPr>
          <w:rFonts w:cs="Arial"/>
          <w:b/>
          <w:szCs w:val="24"/>
          <w:u w:val="single"/>
          <w:lang w:val="en-US"/>
        </w:rPr>
      </w:pPr>
      <w:r w:rsidRPr="005F22E9">
        <w:rPr>
          <w:rFonts w:eastAsia="Calibri" w:cs="Arial"/>
          <w:szCs w:val="24"/>
          <w:lang w:val="en-US" w:eastAsia="en-US"/>
        </w:rPr>
        <w:t>List of employed/engaged persons that will be responsible for contract execution (Form 10 of Tender Documents);</w:t>
      </w:r>
    </w:p>
    <w:p w:rsidR="008A5EBE" w:rsidRPr="005F22E9" w:rsidRDefault="008A5EBE" w:rsidP="00D13412">
      <w:pPr>
        <w:numPr>
          <w:ilvl w:val="0"/>
          <w:numId w:val="65"/>
        </w:numPr>
        <w:suppressAutoHyphens w:val="0"/>
        <w:ind w:left="1134" w:hanging="425"/>
        <w:contextualSpacing/>
        <w:jc w:val="both"/>
        <w:rPr>
          <w:rFonts w:cs="Arial"/>
          <w:b/>
          <w:szCs w:val="24"/>
          <w:u w:val="single"/>
          <w:lang w:val="en-US"/>
        </w:rPr>
      </w:pPr>
      <w:r w:rsidRPr="005F22E9">
        <w:rPr>
          <w:rFonts w:eastAsia="Calibri" w:cs="Arial"/>
          <w:szCs w:val="24"/>
          <w:lang w:val="en-US" w:eastAsia="en-US"/>
        </w:rPr>
        <w:t xml:space="preserve">CV for persons that were planned for the contract execution (Form 10.1 of Tender Documents)  </w:t>
      </w:r>
    </w:p>
    <w:p w:rsidR="008A5EBE" w:rsidRPr="005F22E9" w:rsidRDefault="008A5EBE" w:rsidP="008A5EBE">
      <w:pPr>
        <w:suppressAutoHyphens w:val="0"/>
        <w:contextualSpacing/>
        <w:jc w:val="both"/>
        <w:rPr>
          <w:rFonts w:cs="Arial"/>
          <w:b/>
          <w:szCs w:val="24"/>
          <w:u w:val="single"/>
          <w:lang w:val="en-US"/>
        </w:rPr>
      </w:pPr>
    </w:p>
    <w:p w:rsidR="008A5EBE" w:rsidRPr="005F22E9" w:rsidRDefault="008A5EBE" w:rsidP="00226FCC">
      <w:pPr>
        <w:pStyle w:val="Heading2"/>
        <w:numPr>
          <w:ilvl w:val="1"/>
          <w:numId w:val="92"/>
        </w:numPr>
        <w:rPr>
          <w:lang w:val="en-US"/>
        </w:rPr>
      </w:pPr>
      <w:bookmarkStart w:id="955" w:name="_Toc442110111"/>
      <w:r w:rsidRPr="005F22E9">
        <w:rPr>
          <w:lang w:val="en-US"/>
        </w:rPr>
        <w:t>CONDITIONS THAT EVERY SUBCONTRACTOR, I.E. MEMBER OF THE GROUP OF TENDERERS MUST FULFILL</w:t>
      </w:r>
      <w:bookmarkEnd w:id="955"/>
    </w:p>
    <w:p w:rsidR="008A5EBE" w:rsidRPr="005F22E9" w:rsidRDefault="008A5EBE" w:rsidP="008A5EBE">
      <w:pPr>
        <w:suppressAutoHyphens w:val="0"/>
        <w:contextualSpacing/>
        <w:jc w:val="both"/>
        <w:rPr>
          <w:rFonts w:cs="Arial"/>
          <w:szCs w:val="24"/>
          <w:lang w:val="en-US"/>
        </w:rPr>
      </w:pPr>
    </w:p>
    <w:p w:rsidR="008A5EBE" w:rsidRPr="005F22E9" w:rsidRDefault="008A5EBE" w:rsidP="008A5EBE">
      <w:pPr>
        <w:suppressAutoHyphens w:val="0"/>
        <w:ind w:firstLine="709"/>
        <w:contextualSpacing/>
        <w:jc w:val="both"/>
        <w:rPr>
          <w:rFonts w:cs="Arial"/>
          <w:szCs w:val="24"/>
          <w:lang w:val="en-US"/>
        </w:rPr>
      </w:pPr>
      <w:r w:rsidRPr="005F22E9">
        <w:rPr>
          <w:rFonts w:cs="Arial"/>
          <w:szCs w:val="24"/>
          <w:lang w:val="en-US"/>
        </w:rPr>
        <w:t xml:space="preserve">Every subcontractor has to fulfil the conditions from Article 75 paragraph 1 item 1), 2) and 4) of the Law, which it proves by submitting the required Statement. Requirements related to capacities under Article 76 of the Law the tenderer shall fulfil independently regardless of the subcontractor engagement, based on the submitted evidence in accordance with this section of Tender Documents. </w:t>
      </w:r>
    </w:p>
    <w:p w:rsidR="008A5EBE" w:rsidRPr="005F22E9" w:rsidRDefault="008A5EBE" w:rsidP="008A5EBE">
      <w:pPr>
        <w:suppressAutoHyphens w:val="0"/>
        <w:ind w:firstLine="709"/>
        <w:contextualSpacing/>
        <w:jc w:val="both"/>
        <w:rPr>
          <w:rFonts w:cs="Arial"/>
          <w:szCs w:val="24"/>
          <w:lang w:val="en-US"/>
        </w:rPr>
      </w:pPr>
      <w:r w:rsidRPr="005F22E9">
        <w:rPr>
          <w:rFonts w:cs="Arial"/>
          <w:szCs w:val="24"/>
          <w:lang w:val="en-US"/>
        </w:rPr>
        <w:t>Every tenderer from the group of tenderers that submits joint tender has to fulfil the conditions from Article 75 paragraph 1 item 1), 2) and 4) of the Law, which it proves by submitting the required Statement. Conditions related to the capacities stipulated in the Article 76 of the Law the Group of Tenderers are fulfilling together, on the basis of the evidence submitted in accordance with this Section of the tender documentation:</w:t>
      </w:r>
    </w:p>
    <w:p w:rsidR="008A5EBE" w:rsidRPr="005F22E9" w:rsidRDefault="008A5EBE" w:rsidP="008A5EBE">
      <w:pPr>
        <w:suppressAutoHyphens w:val="0"/>
        <w:contextualSpacing/>
        <w:jc w:val="both"/>
        <w:rPr>
          <w:rFonts w:cs="Arial"/>
          <w:szCs w:val="24"/>
          <w:lang w:val="en-US"/>
        </w:rPr>
      </w:pPr>
    </w:p>
    <w:p w:rsidR="006C303D" w:rsidRPr="005F22E9" w:rsidRDefault="006C303D" w:rsidP="008A5EBE">
      <w:pPr>
        <w:suppressAutoHyphens w:val="0"/>
        <w:contextualSpacing/>
        <w:jc w:val="both"/>
        <w:rPr>
          <w:rFonts w:cs="Arial"/>
          <w:szCs w:val="24"/>
          <w:lang w:val="en-US"/>
        </w:rPr>
      </w:pPr>
    </w:p>
    <w:p w:rsidR="008A5EBE" w:rsidRPr="005F22E9" w:rsidRDefault="008A5EBE" w:rsidP="00226FCC">
      <w:pPr>
        <w:pStyle w:val="Heading2"/>
        <w:numPr>
          <w:ilvl w:val="1"/>
          <w:numId w:val="92"/>
        </w:numPr>
        <w:rPr>
          <w:lang w:val="en-US"/>
        </w:rPr>
      </w:pPr>
      <w:bookmarkStart w:id="956" w:name="_Toc442110112"/>
      <w:r w:rsidRPr="005F22E9">
        <w:rPr>
          <w:lang w:val="en-US"/>
        </w:rPr>
        <w:t>FULFILLMENT OF THE CONDITIONS FROM ARTICLE 75, PARAGRAPH 2 OF THE LAW</w:t>
      </w:r>
      <w:bookmarkEnd w:id="956"/>
      <w:r w:rsidRPr="005F22E9">
        <w:rPr>
          <w:lang w:val="en-US"/>
        </w:rPr>
        <w:t xml:space="preserve"> </w:t>
      </w:r>
    </w:p>
    <w:p w:rsidR="008A5EBE" w:rsidRPr="005F22E9" w:rsidRDefault="008A5EBE" w:rsidP="008A5EBE">
      <w:pPr>
        <w:suppressAutoHyphens w:val="0"/>
        <w:contextualSpacing/>
        <w:jc w:val="both"/>
        <w:rPr>
          <w:rFonts w:cs="Arial"/>
          <w:b/>
          <w:szCs w:val="24"/>
          <w:lang w:val="en-US"/>
        </w:rPr>
      </w:pPr>
    </w:p>
    <w:p w:rsidR="008A5EBE" w:rsidRPr="005F22E9" w:rsidRDefault="008A5EBE" w:rsidP="008A5EBE">
      <w:pPr>
        <w:suppressAutoHyphens w:val="0"/>
        <w:ind w:firstLine="709"/>
        <w:contextualSpacing/>
        <w:jc w:val="both"/>
        <w:rPr>
          <w:rFonts w:cs="Arial"/>
          <w:szCs w:val="24"/>
          <w:lang w:val="en-US"/>
        </w:rPr>
      </w:pPr>
      <w:r w:rsidRPr="005F22E9">
        <w:rPr>
          <w:rFonts w:cs="Arial"/>
          <w:szCs w:val="24"/>
          <w:lang w:val="en-US"/>
        </w:rPr>
        <w:t xml:space="preserve">Employer requires from the tenderers while preparing the Tender to explicitly state that they complied with all obligations that result from valid regulations on safety at work, employment and working conditions, environmental protection, as well as that </w:t>
      </w:r>
      <w:r w:rsidRPr="005F22E9">
        <w:rPr>
          <w:rFonts w:cs="Arial"/>
          <w:szCs w:val="24"/>
          <w:lang w:val="en-US"/>
        </w:rPr>
        <w:lastRenderedPageBreak/>
        <w:t>there was no prohibition for Tenderer to perform its activity that was effective at the time of tender submission.</w:t>
      </w:r>
    </w:p>
    <w:p w:rsidR="008A5EBE" w:rsidRPr="005F22E9" w:rsidRDefault="008A5EBE" w:rsidP="008A5EBE">
      <w:pPr>
        <w:suppressAutoHyphens w:val="0"/>
        <w:ind w:firstLine="709"/>
        <w:contextualSpacing/>
        <w:jc w:val="both"/>
        <w:rPr>
          <w:rFonts w:cs="Arial"/>
          <w:szCs w:val="24"/>
          <w:lang w:val="en-US"/>
        </w:rPr>
      </w:pPr>
      <w:r w:rsidRPr="005F22E9">
        <w:rPr>
          <w:rFonts w:cs="Arial"/>
          <w:szCs w:val="24"/>
          <w:lang w:val="en-US"/>
        </w:rPr>
        <w:t xml:space="preserve">Regarding this condition the Tenderer shall submit the Statement - Form 3 from the Tender Documents in its Tender. </w:t>
      </w:r>
    </w:p>
    <w:p w:rsidR="008A5EBE" w:rsidRPr="005F22E9" w:rsidRDefault="008A5EBE" w:rsidP="008A5EBE">
      <w:pPr>
        <w:suppressAutoHyphens w:val="0"/>
        <w:ind w:firstLine="709"/>
        <w:contextualSpacing/>
        <w:jc w:val="both"/>
        <w:rPr>
          <w:rFonts w:cs="Arial"/>
          <w:szCs w:val="24"/>
          <w:lang w:val="en-US"/>
        </w:rPr>
      </w:pPr>
      <w:r w:rsidRPr="005F22E9">
        <w:rPr>
          <w:rFonts w:cs="Arial"/>
          <w:szCs w:val="24"/>
          <w:lang w:val="en-US"/>
        </w:rPr>
        <w:t xml:space="preserve">This statement shall be submitted, i.e. it has to be given by every member of the Group of Tenderers, i.e. subcontractor on its own behalf.  </w:t>
      </w:r>
    </w:p>
    <w:p w:rsidR="008A5EBE" w:rsidRPr="005F22E9" w:rsidRDefault="008A5EBE" w:rsidP="008A5EBE">
      <w:pPr>
        <w:suppressAutoHyphens w:val="0"/>
        <w:ind w:firstLine="709"/>
        <w:contextualSpacing/>
        <w:jc w:val="both"/>
        <w:rPr>
          <w:rFonts w:cs="Arial"/>
          <w:szCs w:val="24"/>
          <w:lang w:val="en-US"/>
        </w:rPr>
      </w:pPr>
    </w:p>
    <w:p w:rsidR="008A5EBE" w:rsidRPr="005F22E9" w:rsidRDefault="008A5EBE" w:rsidP="00226FCC">
      <w:pPr>
        <w:pStyle w:val="Heading2"/>
        <w:numPr>
          <w:ilvl w:val="1"/>
          <w:numId w:val="92"/>
        </w:numPr>
        <w:rPr>
          <w:lang w:val="en-GB"/>
        </w:rPr>
      </w:pPr>
      <w:bookmarkStart w:id="957" w:name="_Toc442110113"/>
      <w:r w:rsidRPr="005F22E9">
        <w:rPr>
          <w:lang w:val="en-GB"/>
        </w:rPr>
        <w:t>MANNER OF EVIDENCE SUBMISSION</w:t>
      </w:r>
      <w:bookmarkEnd w:id="957"/>
    </w:p>
    <w:p w:rsidR="008A5EBE" w:rsidRPr="005F22E9" w:rsidRDefault="008A5EBE" w:rsidP="008A5EBE">
      <w:pPr>
        <w:rPr>
          <w:rFonts w:ascii="Times New Roman" w:hAnsi="Times New Roman"/>
          <w:lang w:val="en-GB"/>
        </w:rPr>
      </w:pPr>
    </w:p>
    <w:p w:rsidR="008A5EBE" w:rsidRPr="005F22E9" w:rsidRDefault="008A5EBE" w:rsidP="008A5EBE">
      <w:pPr>
        <w:rPr>
          <w:rFonts w:ascii="Times New Roman" w:hAnsi="Times New Roman"/>
          <w:lang w:val="en-GB"/>
        </w:rPr>
      </w:pPr>
      <w:r w:rsidRPr="005F22E9">
        <w:rPr>
          <w:rFonts w:ascii="Times New Roman" w:hAnsi="Times New Roman"/>
          <w:lang w:val="en-GB"/>
        </w:rPr>
        <w:tab/>
      </w:r>
      <w:r w:rsidRPr="005F22E9">
        <w:rPr>
          <w:rFonts w:cs="Arial"/>
          <w:szCs w:val="24"/>
          <w:lang w:val="en-US"/>
        </w:rPr>
        <w:t xml:space="preserve">Prior to adoption of the Contract Award Decision the Employer shall ask from the tenderer whose tender was evaluated as the most favorable one to submit the copy of evidence on fulfillment of mandatory conditions for participation as follows: </w:t>
      </w:r>
    </w:p>
    <w:p w:rsidR="008A5EBE" w:rsidRPr="005F22E9" w:rsidRDefault="008A5EBE" w:rsidP="008A5EBE">
      <w:pPr>
        <w:suppressAutoHyphens w:val="0"/>
        <w:contextualSpacing/>
        <w:jc w:val="both"/>
        <w:rPr>
          <w:rFonts w:cs="Arial"/>
          <w:b/>
          <w:szCs w:val="24"/>
          <w:u w:val="single"/>
          <w:lang w:val="en-US"/>
        </w:rPr>
      </w:pPr>
    </w:p>
    <w:p w:rsidR="008A5EBE" w:rsidRPr="005F22E9" w:rsidRDefault="008A5EBE" w:rsidP="008A5EBE">
      <w:pPr>
        <w:jc w:val="both"/>
        <w:rPr>
          <w:rFonts w:cs="Arial"/>
          <w:szCs w:val="24"/>
          <w:lang w:val="en-US"/>
        </w:rPr>
      </w:pPr>
      <w:r w:rsidRPr="005F22E9">
        <w:rPr>
          <w:rFonts w:cs="Arial"/>
          <w:szCs w:val="24"/>
          <w:u w:val="single"/>
          <w:lang w:val="en-US"/>
        </w:rPr>
        <w:t>Legal entity</w:t>
      </w:r>
      <w:r w:rsidRPr="005F22E9">
        <w:rPr>
          <w:rFonts w:cs="Arial"/>
          <w:szCs w:val="24"/>
          <w:lang w:val="en-US"/>
        </w:rPr>
        <w:t>:</w:t>
      </w:r>
    </w:p>
    <w:p w:rsidR="008A5EBE" w:rsidRPr="005F22E9" w:rsidRDefault="008A5EBE" w:rsidP="008A5EBE">
      <w:pPr>
        <w:numPr>
          <w:ilvl w:val="0"/>
          <w:numId w:val="1"/>
        </w:numPr>
        <w:tabs>
          <w:tab w:val="left" w:pos="993"/>
        </w:tabs>
        <w:jc w:val="both"/>
        <w:rPr>
          <w:rFonts w:cs="Arial"/>
          <w:szCs w:val="24"/>
          <w:lang w:val="en-US"/>
        </w:rPr>
      </w:pPr>
      <w:r w:rsidRPr="005F22E9">
        <w:rPr>
          <w:rFonts w:cs="Arial"/>
          <w:szCs w:val="24"/>
          <w:lang w:val="en-US" w:eastAsia="sr-Latn-CS"/>
        </w:rPr>
        <w:t>Extract from the Business Registers Agency register, i.e. extract from the registry of competent Commercial Court; for foreign Tenderers extract from other adequate register of the competent authority of the state of its head office;</w:t>
      </w:r>
    </w:p>
    <w:p w:rsidR="008A5EBE" w:rsidRPr="005F22E9" w:rsidRDefault="008A5EBE" w:rsidP="008A5EBE">
      <w:pPr>
        <w:numPr>
          <w:ilvl w:val="0"/>
          <w:numId w:val="1"/>
        </w:numPr>
        <w:tabs>
          <w:tab w:val="left" w:pos="851"/>
        </w:tabs>
        <w:jc w:val="both"/>
        <w:rPr>
          <w:rFonts w:cs="Arial"/>
          <w:szCs w:val="24"/>
          <w:lang w:val="en-US"/>
        </w:rPr>
      </w:pPr>
      <w:r w:rsidRPr="005F22E9">
        <w:rPr>
          <w:rFonts w:cs="Arial"/>
          <w:szCs w:val="24"/>
          <w:lang w:val="en-US" w:eastAsia="sr-Latn-CS"/>
        </w:rPr>
        <w:t>Extract from criminal records, i.e. certificate of the competent court and competent Police Administration of the Ministry of Interior that 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r w:rsidRPr="005F22E9">
        <w:rPr>
          <w:rFonts w:cs="Arial"/>
          <w:szCs w:val="24"/>
          <w:lang w:val="en-US"/>
        </w:rPr>
        <w:t xml:space="preserve"> </w:t>
      </w:r>
    </w:p>
    <w:p w:rsidR="008A5EBE" w:rsidRPr="005F22E9" w:rsidRDefault="008A5EBE" w:rsidP="008A5EBE">
      <w:pPr>
        <w:ind w:firstLine="644"/>
        <w:jc w:val="both"/>
        <w:rPr>
          <w:rFonts w:cs="Arial"/>
          <w:szCs w:val="24"/>
          <w:lang w:val="en-US"/>
        </w:rPr>
      </w:pPr>
      <w:r w:rsidRPr="005F22E9">
        <w:rPr>
          <w:rFonts w:cs="Arial"/>
          <w:szCs w:val="24"/>
          <w:lang w:val="en-US"/>
        </w:rPr>
        <w:t>For domestic Tenderers:</w:t>
      </w:r>
    </w:p>
    <w:p w:rsidR="008A5EBE" w:rsidRPr="005F22E9" w:rsidRDefault="008A5EBE" w:rsidP="00D13412">
      <w:pPr>
        <w:numPr>
          <w:ilvl w:val="0"/>
          <w:numId w:val="14"/>
        </w:numPr>
        <w:suppressAutoHyphens w:val="0"/>
        <w:contextualSpacing/>
        <w:jc w:val="both"/>
        <w:rPr>
          <w:rFonts w:eastAsia="Calibri" w:cs="Arial"/>
          <w:i/>
          <w:szCs w:val="24"/>
          <w:lang w:val="en-US" w:eastAsia="en-US"/>
        </w:rPr>
      </w:pPr>
      <w:r w:rsidRPr="005F22E9">
        <w:rPr>
          <w:rFonts w:eastAsia="Calibri" w:cs="Arial"/>
          <w:i/>
          <w:szCs w:val="24"/>
          <w:lang w:val="en-US" w:eastAsia="en-US"/>
        </w:rPr>
        <w:t xml:space="preserve">Extract from criminal records of Municipal Court at whose territory is the head office of the domestic legal entity, i.e. head office of the representative or branch of foreign legal entity; </w:t>
      </w:r>
    </w:p>
    <w:p w:rsidR="008A5EBE" w:rsidRPr="005F22E9" w:rsidRDefault="008A5EBE" w:rsidP="00D13412">
      <w:pPr>
        <w:numPr>
          <w:ilvl w:val="0"/>
          <w:numId w:val="14"/>
        </w:numPr>
        <w:suppressAutoHyphens w:val="0"/>
        <w:contextualSpacing/>
        <w:jc w:val="both"/>
        <w:rPr>
          <w:rFonts w:eastAsia="Calibri" w:cs="Arial"/>
          <w:i/>
          <w:szCs w:val="24"/>
          <w:lang w:val="en-US" w:eastAsia="en-US"/>
        </w:rPr>
      </w:pPr>
      <w:r w:rsidRPr="005F22E9">
        <w:rPr>
          <w:rFonts w:eastAsia="Calibri" w:cs="Arial"/>
          <w:i/>
          <w:szCs w:val="24"/>
          <w:lang w:val="en-US" w:eastAsia="en-US"/>
        </w:rPr>
        <w:t>Extract from criminal records of the special department (for organized crime) of Higher Court in Belgrade;</w:t>
      </w:r>
    </w:p>
    <w:p w:rsidR="008A5EBE" w:rsidRPr="005F22E9" w:rsidRDefault="008A5EBE" w:rsidP="00D13412">
      <w:pPr>
        <w:numPr>
          <w:ilvl w:val="0"/>
          <w:numId w:val="14"/>
        </w:numPr>
        <w:suppressAutoHyphens w:val="0"/>
        <w:contextualSpacing/>
        <w:jc w:val="both"/>
        <w:rPr>
          <w:rFonts w:eastAsia="Calibri" w:cs="Arial"/>
          <w:i/>
          <w:color w:val="FF0000"/>
          <w:szCs w:val="24"/>
          <w:lang w:val="en-US" w:eastAsia="en-US"/>
        </w:rPr>
      </w:pPr>
      <w:r w:rsidRPr="005F22E9">
        <w:rPr>
          <w:rFonts w:eastAsia="Calibri" w:cs="Arial"/>
          <w:i/>
          <w:szCs w:val="24"/>
          <w:lang w:val="en-US" w:eastAsia="en-US"/>
        </w:rPr>
        <w:t>Certificate from criminal records of Police Administration of the Ministry of Interior for its legal representative – request for issuance of this certificate might be submitted by place of birth or by residence.</w:t>
      </w:r>
    </w:p>
    <w:p w:rsidR="008A5EBE" w:rsidRPr="005F22E9" w:rsidRDefault="008A5EBE" w:rsidP="008A5EBE">
      <w:pPr>
        <w:ind w:left="567"/>
        <w:jc w:val="both"/>
        <w:rPr>
          <w:rFonts w:cs="Arial"/>
          <w:i/>
          <w:color w:val="FF0000"/>
          <w:szCs w:val="24"/>
          <w:lang w:val="en-US"/>
        </w:rPr>
      </w:pPr>
      <w:r w:rsidRPr="005F22E9">
        <w:rPr>
          <w:rFonts w:cs="Arial"/>
          <w:i/>
          <w:szCs w:val="24"/>
          <w:lang w:val="en-US"/>
        </w:rPr>
        <w:t>If there are several legal representatives the certificate from criminal records is submitted for each one.</w:t>
      </w:r>
    </w:p>
    <w:p w:rsidR="008A5EBE" w:rsidRPr="005F22E9" w:rsidRDefault="008A5EBE" w:rsidP="008A5EBE">
      <w:pPr>
        <w:ind w:left="567"/>
        <w:jc w:val="both"/>
        <w:rPr>
          <w:rFonts w:cs="Arial"/>
          <w:szCs w:val="24"/>
          <w:lang w:val="en-US"/>
        </w:rPr>
      </w:pPr>
      <w:r w:rsidRPr="005F22E9">
        <w:rPr>
          <w:rFonts w:cs="Arial"/>
          <w:szCs w:val="24"/>
          <w:lang w:val="en-US"/>
        </w:rPr>
        <w:t>For foreign Tenderers certificate of the competent state authority of its head office;</w:t>
      </w:r>
    </w:p>
    <w:p w:rsidR="008A5EBE" w:rsidRPr="005F22E9" w:rsidRDefault="008A5EBE" w:rsidP="008A5EBE">
      <w:pPr>
        <w:numPr>
          <w:ilvl w:val="0"/>
          <w:numId w:val="1"/>
        </w:numPr>
        <w:tabs>
          <w:tab w:val="left" w:pos="540"/>
        </w:tabs>
        <w:jc w:val="both"/>
        <w:rPr>
          <w:rFonts w:cs="Arial"/>
          <w:szCs w:val="24"/>
          <w:lang w:val="en-US"/>
        </w:rPr>
      </w:pPr>
      <w:r w:rsidRPr="005F22E9">
        <w:rPr>
          <w:rFonts w:cs="Arial"/>
          <w:szCs w:val="24"/>
          <w:lang w:val="en-US" w:eastAsia="sr-Latn-CS"/>
        </w:rPr>
        <w:t>Certificate issued by the Tax Authority of the Ministry of Finance indicating that it has settled all due taxes and contributions and certificate issued by the competent local government authority indicating that it has settled dues for local public revenues; for foreign Tenderers certificate of the competent state authority of the state of its head office.</w:t>
      </w:r>
      <w:r w:rsidRPr="005F22E9">
        <w:rPr>
          <w:rFonts w:cs="Arial"/>
          <w:b/>
          <w:szCs w:val="24"/>
          <w:lang w:val="en-US"/>
        </w:rPr>
        <w:t xml:space="preserve"> </w:t>
      </w:r>
    </w:p>
    <w:p w:rsidR="008A5EBE" w:rsidRPr="005F22E9" w:rsidRDefault="008A5EBE" w:rsidP="008A5EBE">
      <w:pPr>
        <w:tabs>
          <w:tab w:val="left" w:pos="993"/>
        </w:tabs>
        <w:jc w:val="both"/>
        <w:rPr>
          <w:rFonts w:cs="Arial"/>
          <w:b/>
          <w:szCs w:val="24"/>
          <w:lang w:val="en-US"/>
        </w:rPr>
      </w:pPr>
    </w:p>
    <w:p w:rsidR="008A5EBE" w:rsidRPr="005F22E9" w:rsidRDefault="008A5EBE" w:rsidP="008A5EBE">
      <w:pPr>
        <w:jc w:val="both"/>
        <w:rPr>
          <w:rFonts w:cs="Arial"/>
          <w:szCs w:val="24"/>
          <w:lang w:val="en-US" w:eastAsia="sr-Latn-CS"/>
        </w:rPr>
      </w:pPr>
      <w:r w:rsidRPr="005F22E9">
        <w:rPr>
          <w:rFonts w:cs="Arial"/>
          <w:szCs w:val="24"/>
          <w:lang w:val="en-US" w:eastAsia="sr-Latn-CS"/>
        </w:rPr>
        <w:t>Evidence from item 2)</w:t>
      </w:r>
      <w:r w:rsidRPr="005F22E9">
        <w:rPr>
          <w:rFonts w:cs="Arial"/>
          <w:color w:val="FF0000"/>
          <w:szCs w:val="24"/>
          <w:lang w:val="en-US" w:eastAsia="sr-Latn-CS"/>
        </w:rPr>
        <w:t xml:space="preserve"> </w:t>
      </w:r>
      <w:r w:rsidRPr="005F22E9">
        <w:rPr>
          <w:rFonts w:cs="Arial"/>
          <w:szCs w:val="24"/>
          <w:lang w:val="en-US" w:eastAsia="sr-Latn-CS"/>
        </w:rPr>
        <w:t>and 3) cannot be older than two months before Tender opening.</w:t>
      </w:r>
    </w:p>
    <w:p w:rsidR="008A5EBE" w:rsidRPr="005F22E9" w:rsidRDefault="008A5EBE" w:rsidP="008A5EBE">
      <w:pPr>
        <w:jc w:val="both"/>
        <w:rPr>
          <w:rFonts w:cs="Arial"/>
          <w:szCs w:val="24"/>
          <w:lang w:val="en-US" w:eastAsia="sr-Latn-CS"/>
        </w:rPr>
      </w:pPr>
    </w:p>
    <w:p w:rsidR="008A5EBE" w:rsidRPr="005F22E9" w:rsidRDefault="008A5EBE" w:rsidP="008A5EBE">
      <w:pPr>
        <w:tabs>
          <w:tab w:val="left" w:pos="993"/>
        </w:tabs>
        <w:jc w:val="both"/>
        <w:rPr>
          <w:rFonts w:cs="Arial"/>
          <w:szCs w:val="24"/>
          <w:u w:val="single"/>
          <w:lang w:val="en-US"/>
        </w:rPr>
      </w:pPr>
      <w:r w:rsidRPr="005F22E9">
        <w:rPr>
          <w:rFonts w:cs="Arial"/>
          <w:szCs w:val="24"/>
          <w:u w:val="single"/>
          <w:lang w:val="en-US"/>
        </w:rPr>
        <w:t>Entrepreneur:</w:t>
      </w:r>
    </w:p>
    <w:p w:rsidR="008A5EBE" w:rsidRPr="005F22E9" w:rsidRDefault="008A5EBE" w:rsidP="00D13412">
      <w:pPr>
        <w:numPr>
          <w:ilvl w:val="0"/>
          <w:numId w:val="13"/>
        </w:numPr>
        <w:suppressAutoHyphens w:val="0"/>
        <w:contextualSpacing/>
        <w:jc w:val="both"/>
        <w:rPr>
          <w:rFonts w:eastAsia="Calibri" w:cs="Arial"/>
          <w:szCs w:val="24"/>
          <w:lang w:val="en-US" w:eastAsia="sr-Latn-CS"/>
        </w:rPr>
      </w:pPr>
      <w:r w:rsidRPr="005F22E9">
        <w:rPr>
          <w:rFonts w:eastAsia="Calibri" w:cs="Arial"/>
          <w:szCs w:val="24"/>
          <w:lang w:val="en-US" w:eastAsia="sr-Latn-CS"/>
        </w:rPr>
        <w:t>Extract from the Business Registers Agency register, i.e. extract from the competent registry;</w:t>
      </w:r>
    </w:p>
    <w:p w:rsidR="008A5EBE" w:rsidRPr="005F22E9" w:rsidRDefault="008A5EBE" w:rsidP="00D13412">
      <w:pPr>
        <w:numPr>
          <w:ilvl w:val="0"/>
          <w:numId w:val="13"/>
        </w:numPr>
        <w:suppressAutoHyphens w:val="0"/>
        <w:contextualSpacing/>
        <w:jc w:val="both"/>
        <w:rPr>
          <w:rFonts w:eastAsia="Calibri" w:cs="Arial"/>
          <w:szCs w:val="24"/>
          <w:lang w:val="en-US" w:eastAsia="sr-Latn-CS"/>
        </w:rPr>
      </w:pPr>
      <w:r w:rsidRPr="005F22E9">
        <w:rPr>
          <w:rFonts w:eastAsia="Calibri" w:cs="Arial"/>
          <w:szCs w:val="24"/>
          <w:lang w:val="en-US" w:eastAsia="sr-Latn-CS"/>
        </w:rPr>
        <w:t xml:space="preserve">Extract from criminal records, i.e. certificate of the competent Police Administration of the Ministry of Interior that it has not been convicted for any criminal act as members of an organized criminal group; that it has not been convicted for commercial criminal offence, criminal offence against environment, criminal offence of receiving or offering bribe, criminal offence of fraud; </w:t>
      </w:r>
    </w:p>
    <w:p w:rsidR="008A5EBE" w:rsidRPr="005F22E9" w:rsidRDefault="008A5EBE" w:rsidP="008A5EBE">
      <w:pPr>
        <w:ind w:firstLine="644"/>
        <w:jc w:val="both"/>
        <w:rPr>
          <w:rFonts w:cs="Arial"/>
          <w:szCs w:val="24"/>
          <w:lang w:val="en-US" w:eastAsia="sr-Latn-CS"/>
        </w:rPr>
      </w:pPr>
    </w:p>
    <w:p w:rsidR="008A5EBE" w:rsidRPr="005F22E9" w:rsidRDefault="008A5EBE" w:rsidP="008A5EBE">
      <w:pPr>
        <w:ind w:firstLine="644"/>
        <w:jc w:val="both"/>
        <w:rPr>
          <w:rFonts w:cs="Arial"/>
          <w:szCs w:val="24"/>
          <w:lang w:val="en-US" w:eastAsia="sr-Latn-CS"/>
        </w:rPr>
      </w:pPr>
      <w:r w:rsidRPr="005F22E9">
        <w:rPr>
          <w:rFonts w:cs="Arial"/>
          <w:szCs w:val="24"/>
          <w:lang w:val="en-US" w:eastAsia="sr-Latn-CS"/>
        </w:rPr>
        <w:t>For domestic Tenderers:</w:t>
      </w:r>
    </w:p>
    <w:p w:rsidR="008A5EBE" w:rsidRPr="005F22E9" w:rsidRDefault="008A5EBE" w:rsidP="00D13412">
      <w:pPr>
        <w:numPr>
          <w:ilvl w:val="0"/>
          <w:numId w:val="14"/>
        </w:numPr>
        <w:suppressAutoHyphens w:val="0"/>
        <w:ind w:left="1350"/>
        <w:contextualSpacing/>
        <w:jc w:val="both"/>
        <w:rPr>
          <w:rFonts w:eastAsia="Calibri" w:cs="Arial"/>
          <w:i/>
          <w:color w:val="FF0000"/>
          <w:szCs w:val="24"/>
          <w:lang w:val="en-US" w:eastAsia="en-US"/>
        </w:rPr>
      </w:pPr>
      <w:r w:rsidRPr="005F22E9">
        <w:rPr>
          <w:rFonts w:eastAsia="Calibri" w:cs="Arial"/>
          <w:i/>
          <w:szCs w:val="24"/>
          <w:lang w:val="en-US" w:eastAsia="en-US"/>
        </w:rPr>
        <w:t>Certificate from criminal records of competent Police Administration of the Ministry of Interior – request for issuance of this certificate might be submitted by place of birth or by residence.</w:t>
      </w:r>
    </w:p>
    <w:p w:rsidR="008A5EBE" w:rsidRPr="005F22E9" w:rsidRDefault="008A5EBE" w:rsidP="008A5EBE">
      <w:pPr>
        <w:tabs>
          <w:tab w:val="left" w:pos="993"/>
        </w:tabs>
        <w:ind w:left="644"/>
        <w:jc w:val="both"/>
        <w:rPr>
          <w:rFonts w:cs="Arial"/>
          <w:szCs w:val="24"/>
          <w:lang w:val="en-US"/>
        </w:rPr>
      </w:pPr>
      <w:r w:rsidRPr="005F22E9">
        <w:rPr>
          <w:rFonts w:cs="Arial"/>
          <w:szCs w:val="24"/>
          <w:lang w:val="en-US" w:eastAsia="sr-Latn-CS"/>
        </w:rPr>
        <w:t>For foreign Tenderers certificate of the competent state authority of the state of its head office</w:t>
      </w:r>
      <w:r w:rsidRPr="005F22E9">
        <w:rPr>
          <w:rFonts w:cs="Arial"/>
          <w:szCs w:val="24"/>
          <w:lang w:val="en-US"/>
        </w:rPr>
        <w:t>;</w:t>
      </w:r>
    </w:p>
    <w:p w:rsidR="008A5EBE" w:rsidRPr="005F22E9" w:rsidRDefault="008A5EBE" w:rsidP="00D13412">
      <w:pPr>
        <w:numPr>
          <w:ilvl w:val="0"/>
          <w:numId w:val="13"/>
        </w:numPr>
        <w:suppressAutoHyphens w:val="0"/>
        <w:contextualSpacing/>
        <w:jc w:val="both"/>
        <w:rPr>
          <w:rFonts w:eastAsia="Calibri" w:cs="Arial"/>
          <w:szCs w:val="24"/>
          <w:lang w:val="en-US" w:eastAsia="sr-Latn-CS"/>
        </w:rPr>
      </w:pPr>
      <w:r w:rsidRPr="005F22E9">
        <w:rPr>
          <w:rFonts w:eastAsia="Calibri" w:cs="Arial"/>
          <w:szCs w:val="24"/>
          <w:lang w:val="en-US" w:eastAsia="sr-Latn-CS"/>
        </w:rPr>
        <w:t>Certificate issued by the Tax Authority of the Ministry of Finance indicating that it has settled all due taxes and contributions and certificate issued by the competent local government authority indicating that it has settled dues for local public revenues</w:t>
      </w:r>
    </w:p>
    <w:p w:rsidR="008A5EBE" w:rsidRPr="005F22E9" w:rsidRDefault="008A5EBE" w:rsidP="008A5EBE">
      <w:pPr>
        <w:jc w:val="both"/>
        <w:rPr>
          <w:rFonts w:cs="Arial"/>
          <w:szCs w:val="24"/>
          <w:lang w:val="en-US" w:eastAsia="sr-Latn-CS"/>
        </w:rPr>
      </w:pPr>
      <w:r w:rsidRPr="005F22E9">
        <w:rPr>
          <w:rFonts w:cs="Arial"/>
          <w:szCs w:val="24"/>
          <w:lang w:val="en-US" w:eastAsia="sr-Latn-CS"/>
        </w:rPr>
        <w:t>For foreign Tenderers certificate of the competent state authority of the state of its head office.</w:t>
      </w:r>
    </w:p>
    <w:p w:rsidR="008A5EBE" w:rsidRPr="005F22E9" w:rsidRDefault="008A5EBE" w:rsidP="008A5EBE">
      <w:pPr>
        <w:tabs>
          <w:tab w:val="left" w:pos="993"/>
        </w:tabs>
        <w:jc w:val="both"/>
        <w:rPr>
          <w:rFonts w:cs="Arial"/>
          <w:b/>
          <w:szCs w:val="24"/>
          <w:lang w:val="en-US"/>
        </w:rPr>
      </w:pPr>
    </w:p>
    <w:p w:rsidR="008A5EBE" w:rsidRPr="005F22E9" w:rsidRDefault="008A5EBE" w:rsidP="008A5EBE">
      <w:pPr>
        <w:tabs>
          <w:tab w:val="left" w:pos="993"/>
        </w:tabs>
        <w:jc w:val="both"/>
        <w:rPr>
          <w:rFonts w:cs="Arial"/>
          <w:szCs w:val="24"/>
          <w:lang w:val="en-US" w:eastAsia="sr-Latn-CS"/>
        </w:rPr>
      </w:pPr>
      <w:r w:rsidRPr="005F22E9">
        <w:rPr>
          <w:rFonts w:cs="Arial"/>
          <w:szCs w:val="24"/>
          <w:lang w:val="en-US" w:eastAsia="sr-Latn-CS"/>
        </w:rPr>
        <w:t>Evidence from item 2) and 3) cannot be older than two months before Tender opening.</w:t>
      </w:r>
    </w:p>
    <w:p w:rsidR="008A5EBE" w:rsidRPr="005F22E9" w:rsidRDefault="008A5EBE" w:rsidP="008A5EBE">
      <w:pPr>
        <w:tabs>
          <w:tab w:val="left" w:pos="993"/>
        </w:tabs>
        <w:jc w:val="both"/>
        <w:rPr>
          <w:rFonts w:cs="Arial"/>
          <w:szCs w:val="24"/>
          <w:lang w:val="en-US" w:eastAsia="sr-Latn-CS"/>
        </w:rPr>
      </w:pPr>
    </w:p>
    <w:p w:rsidR="008A5EBE" w:rsidRPr="005F22E9" w:rsidRDefault="008A5EBE" w:rsidP="008A5EBE">
      <w:pPr>
        <w:tabs>
          <w:tab w:val="left" w:pos="993"/>
        </w:tabs>
        <w:jc w:val="both"/>
        <w:rPr>
          <w:rFonts w:cs="Arial"/>
          <w:szCs w:val="24"/>
          <w:lang w:val="en-US"/>
        </w:rPr>
      </w:pPr>
      <w:r w:rsidRPr="005F22E9">
        <w:rPr>
          <w:rFonts w:cs="Arial"/>
          <w:szCs w:val="24"/>
          <w:u w:val="single"/>
          <w:lang w:val="en-US"/>
        </w:rPr>
        <w:t>Natural person:</w:t>
      </w:r>
    </w:p>
    <w:p w:rsidR="008A5EBE" w:rsidRPr="005F22E9" w:rsidRDefault="008A5EBE" w:rsidP="00D13412">
      <w:pPr>
        <w:numPr>
          <w:ilvl w:val="0"/>
          <w:numId w:val="56"/>
        </w:numPr>
        <w:suppressAutoHyphens w:val="0"/>
        <w:ind w:left="644"/>
        <w:contextualSpacing/>
        <w:jc w:val="both"/>
        <w:rPr>
          <w:rFonts w:eastAsia="Calibri" w:cs="Arial"/>
          <w:szCs w:val="24"/>
          <w:lang w:val="en-US" w:eastAsia="sr-Latn-CS"/>
        </w:rPr>
      </w:pPr>
      <w:r w:rsidRPr="005F22E9">
        <w:rPr>
          <w:rFonts w:eastAsia="Calibri" w:cs="Arial"/>
          <w:szCs w:val="24"/>
          <w:lang w:val="en-US" w:eastAsia="sr-Latn-CS"/>
        </w:rPr>
        <w:t xml:space="preserve">Extract from criminal records, i.e. certificate of the competent Police Administration of the Ministry of Interior that it has not been convicted for any criminal act as members of an organized criminal group; that it has not been convicted for commercial criminal offence, criminal offence against environment, criminal offence of receiving or offering bribe, criminal offence of fraud; </w:t>
      </w:r>
    </w:p>
    <w:p w:rsidR="008A5EBE" w:rsidRPr="005F22E9" w:rsidRDefault="008A5EBE" w:rsidP="008A5EBE">
      <w:pPr>
        <w:ind w:firstLine="644"/>
        <w:jc w:val="both"/>
        <w:rPr>
          <w:rFonts w:cs="Arial"/>
          <w:szCs w:val="24"/>
          <w:lang w:val="en-US" w:eastAsia="sr-Latn-CS"/>
        </w:rPr>
      </w:pPr>
      <w:r w:rsidRPr="005F22E9">
        <w:rPr>
          <w:rFonts w:cs="Arial"/>
          <w:szCs w:val="24"/>
          <w:lang w:val="en-US" w:eastAsia="sr-Latn-CS"/>
        </w:rPr>
        <w:t>For domestic Tenderers:</w:t>
      </w:r>
    </w:p>
    <w:p w:rsidR="008A5EBE" w:rsidRPr="005F22E9" w:rsidRDefault="008A5EBE" w:rsidP="00D13412">
      <w:pPr>
        <w:numPr>
          <w:ilvl w:val="0"/>
          <w:numId w:val="14"/>
        </w:numPr>
        <w:suppressAutoHyphens w:val="0"/>
        <w:ind w:left="1530"/>
        <w:contextualSpacing/>
        <w:jc w:val="both"/>
        <w:rPr>
          <w:rFonts w:eastAsia="Calibri" w:cs="Arial"/>
          <w:i/>
          <w:color w:val="FF0000"/>
          <w:szCs w:val="24"/>
          <w:lang w:val="en-US" w:eastAsia="en-US"/>
        </w:rPr>
      </w:pPr>
      <w:r w:rsidRPr="005F22E9">
        <w:rPr>
          <w:rFonts w:eastAsia="Calibri" w:cs="Arial"/>
          <w:i/>
          <w:szCs w:val="24"/>
          <w:lang w:val="en-US" w:eastAsia="en-US"/>
        </w:rPr>
        <w:t>Certificate from criminal records of competent Police Administration of the Ministry of Interior – request for issuance of this certificate might be submitted by place of birth or by residence.</w:t>
      </w:r>
    </w:p>
    <w:p w:rsidR="008A5EBE" w:rsidRPr="005F22E9" w:rsidRDefault="008A5EBE" w:rsidP="008A5EBE">
      <w:pPr>
        <w:tabs>
          <w:tab w:val="left" w:pos="993"/>
        </w:tabs>
        <w:ind w:left="644"/>
        <w:jc w:val="both"/>
        <w:rPr>
          <w:rFonts w:cs="Arial"/>
          <w:szCs w:val="24"/>
          <w:lang w:val="en-US"/>
        </w:rPr>
      </w:pPr>
      <w:r w:rsidRPr="005F22E9">
        <w:rPr>
          <w:rFonts w:cs="Arial"/>
          <w:szCs w:val="24"/>
          <w:lang w:val="en-US" w:eastAsia="sr-Latn-CS"/>
        </w:rPr>
        <w:t>For foreign Tenderers certificate of the competent state authority of the state of its head office</w:t>
      </w:r>
      <w:r w:rsidRPr="005F22E9">
        <w:rPr>
          <w:rFonts w:cs="Arial"/>
          <w:szCs w:val="24"/>
          <w:lang w:val="en-US"/>
        </w:rPr>
        <w:t>;</w:t>
      </w:r>
    </w:p>
    <w:p w:rsidR="008A5EBE" w:rsidRPr="005F22E9" w:rsidRDefault="008A5EBE" w:rsidP="008A5EBE">
      <w:pPr>
        <w:ind w:left="568"/>
        <w:jc w:val="both"/>
        <w:rPr>
          <w:rFonts w:cs="Arial"/>
          <w:szCs w:val="24"/>
          <w:lang w:val="en-US" w:eastAsia="sr-Latn-CS"/>
        </w:rPr>
      </w:pPr>
      <w:r w:rsidRPr="005F22E9">
        <w:rPr>
          <w:rFonts w:cs="Arial"/>
          <w:szCs w:val="24"/>
          <w:lang w:val="en-US" w:eastAsia="sr-Latn-CS"/>
        </w:rPr>
        <w:t>2) Certificate issued by the Tax Authority of the Ministry of Finance indicating that it has settled all due taxes and contributions and certificate issued by the competent local government authority indicating that it has settled dues for local public revenues</w:t>
      </w:r>
    </w:p>
    <w:p w:rsidR="008A5EBE" w:rsidRPr="005F22E9" w:rsidRDefault="008A5EBE" w:rsidP="008A5EBE">
      <w:pPr>
        <w:ind w:left="644"/>
        <w:jc w:val="both"/>
        <w:rPr>
          <w:rFonts w:cs="Arial"/>
          <w:szCs w:val="24"/>
          <w:lang w:val="en-US" w:eastAsia="sr-Latn-CS"/>
        </w:rPr>
      </w:pPr>
    </w:p>
    <w:p w:rsidR="008A5EBE" w:rsidRPr="005F22E9" w:rsidRDefault="008A5EBE" w:rsidP="008A5EBE">
      <w:pPr>
        <w:tabs>
          <w:tab w:val="left" w:pos="993"/>
        </w:tabs>
        <w:jc w:val="both"/>
        <w:rPr>
          <w:rFonts w:cs="Arial"/>
          <w:szCs w:val="24"/>
          <w:lang w:val="en-US" w:eastAsia="sr-Latn-CS"/>
        </w:rPr>
      </w:pPr>
      <w:r w:rsidRPr="005F22E9">
        <w:rPr>
          <w:rFonts w:cs="Arial"/>
          <w:szCs w:val="24"/>
          <w:lang w:val="en-US" w:eastAsia="sr-Latn-CS"/>
        </w:rPr>
        <w:t>Evidence from item 1) and 2) cannot be older than two months before Tender opening.</w:t>
      </w:r>
    </w:p>
    <w:p w:rsidR="008A5EBE" w:rsidRPr="005F22E9" w:rsidRDefault="008A5EBE" w:rsidP="008A5EBE">
      <w:pPr>
        <w:rPr>
          <w:rFonts w:ascii="Times New Roman" w:hAnsi="Times New Roman"/>
          <w:lang w:val="en-GB"/>
        </w:rPr>
      </w:pPr>
    </w:p>
    <w:p w:rsidR="008A5EBE" w:rsidRPr="005F22E9" w:rsidRDefault="008A5EBE" w:rsidP="008A5EBE">
      <w:pPr>
        <w:ind w:firstLine="720"/>
        <w:jc w:val="both"/>
        <w:rPr>
          <w:rFonts w:cs="Arial"/>
          <w:szCs w:val="24"/>
          <w:lang w:val="en-GB"/>
        </w:rPr>
      </w:pPr>
      <w:r w:rsidRPr="005F22E9">
        <w:rPr>
          <w:rFonts w:cs="Arial"/>
          <w:szCs w:val="24"/>
          <w:lang w:val="en-GB"/>
        </w:rPr>
        <w:t>Employer shall at the same time ask for the copy of stated evidence on fulfilment of mandatory conditions for participation from the other tenderers who took part in the subject public procurement procedure as well.</w:t>
      </w:r>
    </w:p>
    <w:p w:rsidR="008A5EBE" w:rsidRPr="005F22E9" w:rsidRDefault="008A5EBE" w:rsidP="008A5EBE">
      <w:pPr>
        <w:ind w:firstLine="720"/>
        <w:jc w:val="both"/>
        <w:rPr>
          <w:rFonts w:cs="Arial"/>
          <w:szCs w:val="24"/>
          <w:lang w:val="en-GB"/>
        </w:rPr>
      </w:pPr>
      <w:r w:rsidRPr="005F22E9">
        <w:rPr>
          <w:rFonts w:cs="Arial"/>
          <w:szCs w:val="24"/>
          <w:lang w:val="en-GB"/>
        </w:rPr>
        <w:t xml:space="preserve">If the Tenderer fails to submit requested evidence within the given adequate deadline, which cannot be shorter than five days, the Employer shall reject its tender as unacceptable. </w:t>
      </w:r>
    </w:p>
    <w:p w:rsidR="008A5EBE" w:rsidRPr="005F22E9" w:rsidRDefault="008A5EBE" w:rsidP="008A5EBE">
      <w:pPr>
        <w:ind w:firstLine="720"/>
        <w:jc w:val="both"/>
        <w:rPr>
          <w:rFonts w:cs="Arial"/>
          <w:szCs w:val="24"/>
          <w:lang w:val="en-GB"/>
        </w:rPr>
      </w:pPr>
      <w:r w:rsidRPr="005F22E9">
        <w:rPr>
          <w:rFonts w:cs="Arial"/>
          <w:szCs w:val="24"/>
          <w:lang w:val="en-GB"/>
        </w:rPr>
        <w:t>If the Tenderer has required adequate evidence for the tenderer from the other public procurement procedures it is not obliged to ask for submission of the stated evidence.</w:t>
      </w:r>
    </w:p>
    <w:p w:rsidR="008A5EBE" w:rsidRPr="005F22E9" w:rsidRDefault="008A5EBE" w:rsidP="008A5EBE">
      <w:pPr>
        <w:ind w:firstLine="720"/>
        <w:jc w:val="both"/>
        <w:rPr>
          <w:rFonts w:cs="Arial"/>
          <w:szCs w:val="24"/>
          <w:lang w:val="en-GB"/>
        </w:rPr>
      </w:pPr>
      <w:r w:rsidRPr="005F22E9">
        <w:rPr>
          <w:rFonts w:cs="Arial"/>
          <w:szCs w:val="24"/>
          <w:lang w:val="en-GB"/>
        </w:rPr>
        <w:t>Tenderers that are registered with the Business Registers Agency do not need to submit at Employers request the evidence from Article 75, paragraph 1 item 1) of the Law - Extract from Business Registers Agency, which is public and published on the webpage of the Business Registers Agency. In this case the tenderer shall submit to the Employer within the given deadline along with other required evidence the written notification with the data on hyperlink where information on tenderer’s registration is available.</w:t>
      </w:r>
    </w:p>
    <w:p w:rsidR="008A5EBE" w:rsidRPr="005F22E9" w:rsidRDefault="008A5EBE" w:rsidP="008A5EBE">
      <w:pPr>
        <w:ind w:firstLine="720"/>
        <w:jc w:val="both"/>
        <w:rPr>
          <w:rFonts w:cs="Arial"/>
          <w:szCs w:val="24"/>
          <w:lang w:val="en-GB"/>
        </w:rPr>
      </w:pPr>
      <w:r w:rsidRPr="005F22E9">
        <w:rPr>
          <w:rFonts w:cs="Arial"/>
          <w:szCs w:val="24"/>
          <w:lang w:val="en-GB"/>
        </w:rPr>
        <w:lastRenderedPageBreak/>
        <w:t>Tenderers that are registered with the Tenderer Register do not need to submit at Employers request the evidence from Article 75, paragraph 1 item 1), 2) and 4) of the Law. Tenderer Register is public and published on the webpage of the Business Registers Agency. In this case the tenderer shall submit to the Employer within the given deadline the written notification with the data on hyperlink where information on tenderer’s registration with Tenderer Register is available.</w:t>
      </w:r>
    </w:p>
    <w:p w:rsidR="008A5EBE" w:rsidRPr="005F22E9" w:rsidRDefault="008A5EBE" w:rsidP="008A5EBE">
      <w:pPr>
        <w:ind w:firstLine="720"/>
        <w:jc w:val="both"/>
        <w:rPr>
          <w:rFonts w:cs="Arial"/>
          <w:szCs w:val="24"/>
          <w:lang w:val="en-GB"/>
        </w:rPr>
      </w:pPr>
      <w:r w:rsidRPr="005F22E9">
        <w:rPr>
          <w:rFonts w:cs="Arial"/>
          <w:szCs w:val="24"/>
          <w:lang w:val="en-GB"/>
        </w:rPr>
        <w:t xml:space="preserve">Employer shall not reject the tender as unacceptable, if it does not contain evidence on fulfilment of additional condition for participation defined in Tender Documents, if Tenderer states in the tender the web page where the data required as a condition are publicly available. </w:t>
      </w:r>
    </w:p>
    <w:p w:rsidR="008A5EBE" w:rsidRPr="005F22E9" w:rsidRDefault="008A5EBE" w:rsidP="008A5EBE">
      <w:pPr>
        <w:ind w:firstLine="720"/>
        <w:jc w:val="both"/>
        <w:rPr>
          <w:rFonts w:cs="Arial"/>
          <w:szCs w:val="24"/>
          <w:lang w:val="en-GB"/>
        </w:rPr>
      </w:pPr>
      <w:r w:rsidRPr="005F22E9">
        <w:rPr>
          <w:rFonts w:cs="Arial"/>
          <w:szCs w:val="24"/>
          <w:lang w:val="en-GB"/>
        </w:rPr>
        <w:t>If the evidence on fulfilment of conditions is document in e-form, Tenderer shall submit a written copy of document in e-form, in accordance with the law governing document in e-form.</w:t>
      </w:r>
    </w:p>
    <w:p w:rsidR="008A5EBE" w:rsidRPr="005F22E9" w:rsidRDefault="008A5EBE" w:rsidP="008A5EBE">
      <w:pPr>
        <w:ind w:firstLine="720"/>
        <w:jc w:val="both"/>
        <w:rPr>
          <w:rFonts w:cs="Arial"/>
          <w:szCs w:val="24"/>
          <w:lang w:val="en-GB"/>
        </w:rPr>
      </w:pPr>
      <w:r w:rsidRPr="005F22E9">
        <w:rPr>
          <w:rFonts w:cs="Arial"/>
          <w:szCs w:val="24"/>
          <w:lang w:val="en-GB"/>
        </w:rPr>
        <w:t>If the Tenderer has its registered seat in another country, Employer can verify whether documents by which the Tenderer proves the fulfilment of requested conditions were issued by the competent authorities of that country.</w:t>
      </w:r>
    </w:p>
    <w:p w:rsidR="008A5EBE" w:rsidRPr="005F22E9" w:rsidRDefault="008A5EBE" w:rsidP="008A5EBE">
      <w:pPr>
        <w:ind w:firstLine="720"/>
        <w:jc w:val="both"/>
        <w:rPr>
          <w:rFonts w:cs="Arial"/>
          <w:szCs w:val="24"/>
          <w:lang w:val="en-GB"/>
        </w:rPr>
      </w:pPr>
      <w:r w:rsidRPr="005F22E9">
        <w:rPr>
          <w:rFonts w:cs="Arial"/>
          <w:szCs w:val="24"/>
          <w:lang w:val="en-GB"/>
        </w:rPr>
        <w:t>If the evidence</w:t>
      </w:r>
      <w:r w:rsidRPr="005F22E9">
        <w:rPr>
          <w:rFonts w:cs="Arial"/>
          <w:lang w:val="en-GB"/>
        </w:rPr>
        <w:t xml:space="preserve"> </w:t>
      </w:r>
      <w:r w:rsidRPr="005F22E9">
        <w:rPr>
          <w:rFonts w:cs="Arial"/>
          <w:szCs w:val="24"/>
          <w:lang w:val="en-GB"/>
        </w:rPr>
        <w:t>under Article 77, paragraph 1, from item 1), 2) and 4) of the Law is not issued in the country where the Tenderer has its seat the Tenderer can, instead of the evidence, submit its written statement, given under substantive and criminal liability certified by the court or administrative body, public notary or other competent body of that country.</w:t>
      </w:r>
    </w:p>
    <w:p w:rsidR="008A5EBE" w:rsidRPr="005F22E9" w:rsidRDefault="008A5EBE" w:rsidP="008A5EBE">
      <w:pPr>
        <w:ind w:firstLine="720"/>
        <w:jc w:val="both"/>
        <w:rPr>
          <w:rFonts w:cs="Arial"/>
          <w:szCs w:val="24"/>
          <w:lang w:val="en-GB"/>
        </w:rPr>
      </w:pPr>
      <w:r w:rsidRPr="005F22E9">
        <w:rPr>
          <w:rFonts w:cs="Arial"/>
          <w:szCs w:val="24"/>
          <w:lang w:val="en-GB"/>
        </w:rPr>
        <w:t xml:space="preserve">If the Tenderer was not in the position to obtain required documents within the deadline for submission of Tender, because they could not have been issued from the moment of tender submission according to the regulations of the country in which the Tenderer has its seat and if the Tenderer submits appropriate evidence together with the Tender, Employer shall allow the Tenderer to submit the required documents subsequently, within the appropriate deadline. </w:t>
      </w:r>
    </w:p>
    <w:p w:rsidR="008A5EBE" w:rsidRPr="005F22E9" w:rsidRDefault="008A5EBE" w:rsidP="008A5EBE">
      <w:pPr>
        <w:ind w:firstLine="720"/>
        <w:jc w:val="both"/>
        <w:rPr>
          <w:rFonts w:cs="Arial"/>
          <w:szCs w:val="24"/>
          <w:lang w:val="en-GB"/>
        </w:rPr>
      </w:pPr>
      <w:r w:rsidRPr="005F22E9">
        <w:rPr>
          <w:rFonts w:cs="Arial"/>
          <w:szCs w:val="24"/>
          <w:lang w:val="en-GB"/>
        </w:rPr>
        <w:t xml:space="preserve">The Tenderer shall without delay inform the Employer in written form on every change regarding the conditions’ fulfilment from the public procurement procedure, that occurs until decision making, i.e. contract conclusion, i.e. during validity period of the public procurement contract and it shall prepare the documents about it in prescribed manner. </w:t>
      </w:r>
    </w:p>
    <w:p w:rsidR="008A5EBE" w:rsidRPr="005F22E9" w:rsidRDefault="008A5EBE" w:rsidP="008A5EBE">
      <w:pPr>
        <w:ind w:firstLine="360"/>
        <w:jc w:val="both"/>
        <w:rPr>
          <w:rFonts w:cs="Arial"/>
          <w:szCs w:val="24"/>
          <w:lang w:val="en-GB"/>
        </w:rPr>
      </w:pPr>
      <w:r w:rsidRPr="005F22E9">
        <w:rPr>
          <w:rFonts w:cs="Arial"/>
          <w:szCs w:val="24"/>
          <w:lang w:val="en-GB"/>
        </w:rPr>
        <w:t>In case of doubt in the truthfulness of the submitted data, Employer retains the right to check them based on the relevant evidence. If the Employer determines that the Tenderer presented untrue data or that the documents are false, the tender of that Tenderer shall be deemed unacceptable and shall be rejected.</w:t>
      </w:r>
    </w:p>
    <w:p w:rsidR="006C303D" w:rsidRPr="005F22E9" w:rsidRDefault="006C303D" w:rsidP="008A5EBE">
      <w:pPr>
        <w:ind w:firstLine="360"/>
        <w:jc w:val="both"/>
        <w:rPr>
          <w:rFonts w:cs="Arial"/>
          <w:szCs w:val="24"/>
          <w:lang w:val="en-GB"/>
        </w:rPr>
      </w:pPr>
    </w:p>
    <w:p w:rsidR="006C303D" w:rsidRPr="005F22E9" w:rsidRDefault="006C303D" w:rsidP="008A5EBE">
      <w:pPr>
        <w:ind w:firstLine="360"/>
        <w:jc w:val="both"/>
        <w:rPr>
          <w:rFonts w:cs="Arial"/>
          <w:szCs w:val="24"/>
          <w:lang w:val="en-GB"/>
        </w:rPr>
      </w:pPr>
    </w:p>
    <w:p w:rsidR="00226FCC" w:rsidRPr="005F22E9" w:rsidRDefault="00226FCC">
      <w:pPr>
        <w:suppressAutoHyphens w:val="0"/>
        <w:rPr>
          <w:b/>
          <w:szCs w:val="22"/>
          <w:lang w:val="en-GB"/>
        </w:rPr>
      </w:pPr>
      <w:bookmarkStart w:id="958" w:name="_Toc432541125"/>
      <w:bookmarkStart w:id="959" w:name="_Toc371416349"/>
      <w:bookmarkStart w:id="960" w:name="_Toc386196913"/>
      <w:r w:rsidRPr="005F22E9">
        <w:rPr>
          <w:b/>
          <w:szCs w:val="22"/>
          <w:lang w:val="en-GB"/>
        </w:rPr>
        <w:br w:type="page"/>
      </w:r>
    </w:p>
    <w:p w:rsidR="009D4C10" w:rsidRPr="005F22E9" w:rsidRDefault="009D4C10" w:rsidP="00D13412">
      <w:pPr>
        <w:numPr>
          <w:ilvl w:val="0"/>
          <w:numId w:val="82"/>
        </w:numPr>
        <w:outlineLvl w:val="0"/>
        <w:rPr>
          <w:b/>
          <w:szCs w:val="22"/>
          <w:lang w:val="en-GB"/>
        </w:rPr>
      </w:pPr>
      <w:bookmarkStart w:id="961" w:name="_Toc442110114"/>
      <w:r w:rsidRPr="005F22E9">
        <w:rPr>
          <w:b/>
          <w:szCs w:val="22"/>
          <w:lang w:val="en-GB"/>
        </w:rPr>
        <w:lastRenderedPageBreak/>
        <w:t>TYPE, TECHNICAL CHARACTERISTICS AND SPECIFICATION OF THE PUBLIC PROCUREMENT SUBJECT</w:t>
      </w:r>
      <w:bookmarkEnd w:id="958"/>
      <w:bookmarkEnd w:id="961"/>
      <w:r w:rsidRPr="005F22E9">
        <w:rPr>
          <w:b/>
          <w:szCs w:val="22"/>
          <w:lang w:val="en-GB"/>
        </w:rPr>
        <w:t xml:space="preserve"> </w:t>
      </w:r>
    </w:p>
    <w:p w:rsidR="009D4C10" w:rsidRPr="005F22E9" w:rsidRDefault="009D4C10" w:rsidP="009D4C10">
      <w:pPr>
        <w:rPr>
          <w:rFonts w:ascii="Times New Roman" w:hAnsi="Times New Roman"/>
          <w:lang w:val="en-GB"/>
        </w:rPr>
      </w:pPr>
      <w:bookmarkStart w:id="962" w:name="_Toc385945990"/>
      <w:bookmarkStart w:id="963" w:name="_Toc386196914"/>
      <w:bookmarkStart w:id="964" w:name="_Toc432541126"/>
    </w:p>
    <w:p w:rsidR="009D4C10" w:rsidRPr="005F22E9" w:rsidRDefault="009D4C10" w:rsidP="00D13412">
      <w:pPr>
        <w:numPr>
          <w:ilvl w:val="1"/>
          <w:numId w:val="82"/>
        </w:numPr>
        <w:jc w:val="both"/>
        <w:outlineLvl w:val="1"/>
        <w:rPr>
          <w:b/>
          <w:sz w:val="22"/>
          <w:szCs w:val="22"/>
          <w:lang w:val="en-GB"/>
        </w:rPr>
      </w:pPr>
      <w:bookmarkStart w:id="965" w:name="_Toc442110115"/>
      <w:r w:rsidRPr="005F22E9">
        <w:rPr>
          <w:b/>
          <w:sz w:val="22"/>
          <w:szCs w:val="22"/>
          <w:lang w:val="en-GB"/>
        </w:rPr>
        <w:t>SUBJECT OF THE INVITATION</w:t>
      </w:r>
      <w:bookmarkEnd w:id="962"/>
      <w:bookmarkEnd w:id="963"/>
      <w:bookmarkEnd w:id="964"/>
      <w:bookmarkEnd w:id="965"/>
    </w:p>
    <w:p w:rsidR="009D4C10" w:rsidRPr="005F22E9" w:rsidRDefault="009D4C10" w:rsidP="009D4C10">
      <w:pPr>
        <w:rPr>
          <w:rFonts w:ascii="Times New Roman" w:hAnsi="Times New Roman"/>
          <w:lang w:val="en-GB"/>
        </w:rPr>
      </w:pPr>
    </w:p>
    <w:p w:rsidR="009D4C10" w:rsidRPr="005F22E9" w:rsidRDefault="009D4C10" w:rsidP="009D4C10">
      <w:pPr>
        <w:ind w:firstLine="709"/>
        <w:jc w:val="both"/>
        <w:rPr>
          <w:rFonts w:cs="Arial"/>
          <w:szCs w:val="24"/>
          <w:lang w:val="en-GB"/>
        </w:rPr>
      </w:pPr>
      <w:r w:rsidRPr="005F22E9">
        <w:rPr>
          <w:rFonts w:cs="Arial"/>
          <w:b/>
          <w:szCs w:val="24"/>
          <w:lang w:val="en-GB"/>
        </w:rPr>
        <w:t xml:space="preserve">Subject of the invitation </w:t>
      </w:r>
      <w:r w:rsidRPr="005F22E9">
        <w:rPr>
          <w:rFonts w:cs="Arial"/>
          <w:szCs w:val="24"/>
          <w:lang w:val="en-GB"/>
        </w:rPr>
        <w:t>to tender submission</w:t>
      </w:r>
      <w:r w:rsidRPr="005F22E9">
        <w:rPr>
          <w:rFonts w:cs="Arial"/>
          <w:b/>
          <w:szCs w:val="24"/>
          <w:lang w:val="en-GB"/>
        </w:rPr>
        <w:t xml:space="preserve"> </w:t>
      </w:r>
      <w:r w:rsidRPr="005F22E9">
        <w:rPr>
          <w:rFonts w:cs="Arial"/>
          <w:szCs w:val="24"/>
          <w:lang w:val="en-GB"/>
        </w:rPr>
        <w:t>is the procurement of “Extension to Information system to support the sale of electricity” (EISSSE).</w:t>
      </w:r>
    </w:p>
    <w:p w:rsidR="009D4C10" w:rsidRPr="005F22E9" w:rsidRDefault="009D4C10" w:rsidP="009D4C10">
      <w:pPr>
        <w:ind w:firstLine="709"/>
        <w:jc w:val="both"/>
        <w:rPr>
          <w:rFonts w:cs="Arial"/>
          <w:szCs w:val="24"/>
          <w:lang w:val="en-GB"/>
        </w:rPr>
      </w:pPr>
    </w:p>
    <w:p w:rsidR="009D4C10" w:rsidRPr="005F22E9" w:rsidRDefault="009D4C10" w:rsidP="009D4C10">
      <w:pPr>
        <w:ind w:firstLine="709"/>
        <w:jc w:val="both"/>
        <w:rPr>
          <w:rFonts w:cs="Arial"/>
          <w:szCs w:val="24"/>
          <w:lang w:val="en-GB"/>
        </w:rPr>
      </w:pPr>
      <w:r w:rsidRPr="005F22E9">
        <w:rPr>
          <w:rFonts w:cs="Arial"/>
          <w:szCs w:val="24"/>
          <w:lang w:val="en-GB"/>
        </w:rPr>
        <w:t>Procurement of the Information system to support the sale of electricity consists of the following 4 (four) items to be procured within this tender as one package:</w:t>
      </w:r>
    </w:p>
    <w:p w:rsidR="009D4C10" w:rsidRPr="005F22E9" w:rsidRDefault="009D4C10" w:rsidP="009D4C10">
      <w:pPr>
        <w:ind w:firstLine="709"/>
        <w:jc w:val="both"/>
        <w:rPr>
          <w:rFonts w:cs="Arial"/>
          <w:szCs w:val="24"/>
          <w:lang w:val="en-GB"/>
        </w:rPr>
      </w:pPr>
    </w:p>
    <w:p w:rsidR="009D4C10" w:rsidRPr="005F22E9" w:rsidRDefault="009D4C10" w:rsidP="00D13412">
      <w:pPr>
        <w:numPr>
          <w:ilvl w:val="0"/>
          <w:numId w:val="35"/>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EISSSE Licenses - Procurement of licenses of the existing EISSSE solution with the minimum required and mandatory functionality defined in section 5.2.</w:t>
      </w:r>
      <w:r w:rsidR="00226FCC" w:rsidRPr="005F22E9">
        <w:rPr>
          <w:rFonts w:eastAsia="Calibri" w:cs="Arial"/>
          <w:szCs w:val="24"/>
          <w:lang w:val="en-GB" w:eastAsia="en-US"/>
        </w:rPr>
        <w:t>4</w:t>
      </w:r>
      <w:r w:rsidRPr="005F22E9">
        <w:rPr>
          <w:rFonts w:eastAsia="Calibri" w:cs="Arial"/>
          <w:szCs w:val="24"/>
          <w:lang w:val="en-GB" w:eastAsia="en-US"/>
        </w:rPr>
        <w:t xml:space="preserve"> of this document,</w:t>
      </w:r>
    </w:p>
    <w:p w:rsidR="009D4C10" w:rsidRPr="005F22E9" w:rsidRDefault="009D4C10" w:rsidP="00D13412">
      <w:pPr>
        <w:numPr>
          <w:ilvl w:val="0"/>
          <w:numId w:val="35"/>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EISSSE Implementation Services - EPS requirements analysis, specification, existing EISSSE solution customization and/or development and implementation and other services defined in section 5.2.5 – 5.2.</w:t>
      </w:r>
      <w:r w:rsidR="00226FCC" w:rsidRPr="005F22E9">
        <w:rPr>
          <w:rFonts w:eastAsia="Calibri" w:cs="Arial"/>
          <w:szCs w:val="24"/>
          <w:lang w:val="en-GB" w:eastAsia="en-US"/>
        </w:rPr>
        <w:t>9</w:t>
      </w:r>
      <w:r w:rsidRPr="005F22E9">
        <w:rPr>
          <w:rFonts w:eastAsia="Calibri" w:cs="Arial"/>
          <w:szCs w:val="24"/>
          <w:lang w:val="en-GB" w:eastAsia="en-US"/>
        </w:rPr>
        <w:t xml:space="preserve">  of this document,</w:t>
      </w:r>
    </w:p>
    <w:p w:rsidR="009D4C10" w:rsidRPr="005F22E9" w:rsidRDefault="009D4C10" w:rsidP="00D13412">
      <w:pPr>
        <w:numPr>
          <w:ilvl w:val="0"/>
          <w:numId w:val="35"/>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EISSSE visualization infrastructure for central dispatch and control – technical specification and integration with EISSSE solution is defined in section 5.2.</w:t>
      </w:r>
      <w:r w:rsidR="00226FCC" w:rsidRPr="005F22E9">
        <w:rPr>
          <w:rFonts w:eastAsia="Calibri" w:cs="Arial"/>
          <w:szCs w:val="24"/>
          <w:lang w:val="en-GB" w:eastAsia="en-US"/>
        </w:rPr>
        <w:t>10</w:t>
      </w:r>
      <w:r w:rsidRPr="005F22E9">
        <w:rPr>
          <w:rFonts w:eastAsia="Calibri" w:cs="Arial"/>
          <w:szCs w:val="24"/>
          <w:lang w:val="en-GB" w:eastAsia="en-US"/>
        </w:rPr>
        <w:t xml:space="preserve"> of this document. </w:t>
      </w:r>
    </w:p>
    <w:p w:rsidR="009D4C10" w:rsidRPr="005F22E9" w:rsidRDefault="009D4C10" w:rsidP="009D4C10">
      <w:pPr>
        <w:jc w:val="both"/>
        <w:rPr>
          <w:rFonts w:cs="Arial"/>
          <w:szCs w:val="24"/>
          <w:lang w:val="en-GB"/>
        </w:rPr>
      </w:pPr>
      <w:r w:rsidRPr="005F22E9">
        <w:rPr>
          <w:rFonts w:cs="Arial"/>
          <w:szCs w:val="24"/>
          <w:lang w:val="en-GB"/>
        </w:rPr>
        <w:t xml:space="preserve">Procurement of hardware (hereinafter „HW“), operating systems (hereinafter „OS“), database (hereinafter „DB”), supporting system software (hereinafter „SSSW“) or any other HW or SW both on server as well as on client side needed to operate and use the EISSSE system both by EPS administrator(s) and/or EPS user(s) is NOT in scope of this public procurement. </w:t>
      </w:r>
    </w:p>
    <w:p w:rsidR="009D4C10" w:rsidRPr="005F22E9" w:rsidRDefault="009D4C10" w:rsidP="009D4C10">
      <w:pPr>
        <w:jc w:val="both"/>
        <w:rPr>
          <w:rFonts w:cs="Arial"/>
          <w:szCs w:val="24"/>
          <w:lang w:val="en-GB"/>
        </w:rPr>
      </w:pPr>
      <w:r w:rsidRPr="005F22E9">
        <w:rPr>
          <w:rFonts w:cs="Arial"/>
          <w:szCs w:val="24"/>
          <w:lang w:val="en-GB"/>
        </w:rPr>
        <w:t>EPS intends to use its existing HW, OS, DB, SW owned and/or leased by EPS (please see section 5.2.</w:t>
      </w:r>
      <w:r w:rsidR="00226FCC" w:rsidRPr="005F22E9">
        <w:rPr>
          <w:rFonts w:cs="Arial"/>
          <w:szCs w:val="24"/>
          <w:lang w:val="en-GB"/>
        </w:rPr>
        <w:t>12</w:t>
      </w:r>
      <w:r w:rsidRPr="005F22E9">
        <w:rPr>
          <w:rFonts w:cs="Arial"/>
          <w:szCs w:val="24"/>
          <w:lang w:val="en-GB"/>
        </w:rPr>
        <w:t xml:space="preserve"> of this document) to run and operate the EISSSE Solution selected in this public procurement.</w:t>
      </w:r>
    </w:p>
    <w:p w:rsidR="009D4C10" w:rsidRPr="005F22E9" w:rsidRDefault="009D4C10" w:rsidP="009D4C10">
      <w:pPr>
        <w:jc w:val="both"/>
        <w:rPr>
          <w:rFonts w:cs="Arial"/>
          <w:szCs w:val="24"/>
          <w:lang w:val="en-GB"/>
        </w:rPr>
      </w:pPr>
      <w:r w:rsidRPr="005F22E9">
        <w:rPr>
          <w:rFonts w:cs="Arial"/>
          <w:szCs w:val="24"/>
          <w:lang w:val="en-GB"/>
        </w:rPr>
        <w:t>In case, Tenderer cannot install, run and operate its solution on the existing HW, OS, DB, SW of EPS specified in section 5.2.</w:t>
      </w:r>
      <w:r w:rsidR="00226FCC" w:rsidRPr="005F22E9">
        <w:rPr>
          <w:rFonts w:cs="Arial"/>
          <w:szCs w:val="24"/>
          <w:lang w:val="en-GB"/>
        </w:rPr>
        <w:t>12</w:t>
      </w:r>
      <w:r w:rsidRPr="005F22E9">
        <w:rPr>
          <w:rFonts w:cs="Arial"/>
          <w:szCs w:val="24"/>
          <w:lang w:val="en-GB"/>
        </w:rPr>
        <w:t xml:space="preserve"> below, the Tenderer has to include in its Tender and Offered Price all the required HW, OS, DB, SSSW which is needed by EPS to operate effectively offered EISSSE solution of the Tenderer for a period of at least 3 years from the end of the Project.</w:t>
      </w:r>
    </w:p>
    <w:p w:rsidR="009D4C10" w:rsidRPr="005F22E9" w:rsidRDefault="009D4C10" w:rsidP="009D4C10">
      <w:pPr>
        <w:jc w:val="both"/>
        <w:rPr>
          <w:rFonts w:cs="Arial"/>
          <w:b/>
          <w:szCs w:val="24"/>
          <w:lang w:val="en-GB"/>
        </w:rPr>
      </w:pPr>
    </w:p>
    <w:p w:rsidR="009D4C10" w:rsidRPr="005F22E9" w:rsidRDefault="009D4C10" w:rsidP="009D4C10">
      <w:pPr>
        <w:jc w:val="both"/>
        <w:rPr>
          <w:rFonts w:cs="Arial"/>
          <w:szCs w:val="24"/>
          <w:lang w:val="en-GB"/>
        </w:rPr>
      </w:pPr>
      <w:r w:rsidRPr="005F22E9">
        <w:rPr>
          <w:rFonts w:cs="Arial"/>
          <w:szCs w:val="24"/>
          <w:lang w:val="en-GB"/>
        </w:rPr>
        <w:t>Above mentioned items and their delivery and/or execution by the selected tenderer in this public procurement is hereinafter referred to as “EISSSE Project” or “Project”.</w:t>
      </w:r>
    </w:p>
    <w:p w:rsidR="009D4C10" w:rsidRPr="005F22E9" w:rsidRDefault="009D4C10" w:rsidP="009D4C10">
      <w:pPr>
        <w:spacing w:line="252" w:lineRule="auto"/>
        <w:rPr>
          <w:rFonts w:ascii="Arial Narrow" w:hAnsi="Arial Narrow"/>
          <w:b/>
          <w:lang w:val="en-GB"/>
        </w:rPr>
      </w:pPr>
    </w:p>
    <w:p w:rsidR="009D4C10" w:rsidRPr="005F22E9" w:rsidRDefault="009D4C10" w:rsidP="009D4C10">
      <w:pPr>
        <w:ind w:left="360"/>
        <w:jc w:val="both"/>
        <w:outlineLvl w:val="1"/>
        <w:rPr>
          <w:b/>
          <w:sz w:val="22"/>
          <w:szCs w:val="22"/>
          <w:lang w:val="en-GB"/>
        </w:rPr>
      </w:pPr>
      <w:bookmarkStart w:id="966" w:name="_Toc371416350"/>
      <w:bookmarkStart w:id="967" w:name="_Toc385501647"/>
      <w:bookmarkStart w:id="968" w:name="_Toc385945991"/>
      <w:bookmarkStart w:id="969" w:name="_Toc386196915"/>
      <w:bookmarkStart w:id="970" w:name="_Toc442110116"/>
      <w:r w:rsidRPr="005F22E9">
        <w:rPr>
          <w:b/>
          <w:sz w:val="22"/>
          <w:szCs w:val="22"/>
          <w:lang w:val="en-GB"/>
        </w:rPr>
        <w:t xml:space="preserve">5.2 </w:t>
      </w:r>
      <w:bookmarkStart w:id="971" w:name="_Toc432541127"/>
      <w:r w:rsidRPr="005F22E9">
        <w:rPr>
          <w:b/>
          <w:sz w:val="22"/>
          <w:szCs w:val="22"/>
          <w:lang w:val="en-GB"/>
        </w:rPr>
        <w:t>TERMS OF REFERENCE</w:t>
      </w:r>
      <w:bookmarkEnd w:id="966"/>
      <w:bookmarkEnd w:id="967"/>
      <w:bookmarkEnd w:id="968"/>
      <w:bookmarkEnd w:id="969"/>
      <w:bookmarkEnd w:id="970"/>
      <w:bookmarkEnd w:id="971"/>
    </w:p>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r w:rsidRPr="005F22E9">
        <w:rPr>
          <w:rFonts w:cs="Arial"/>
          <w:szCs w:val="24"/>
          <w:lang w:val="en-GB"/>
        </w:rPr>
        <w:t xml:space="preserve">Terms of Reference for subject public procurement of the services is included in this part of Tender Documents. </w:t>
      </w:r>
    </w:p>
    <w:p w:rsidR="009D4C10" w:rsidRPr="005F22E9" w:rsidRDefault="009D4C10" w:rsidP="009D4C10">
      <w:pPr>
        <w:jc w:val="both"/>
        <w:rPr>
          <w:rFonts w:cs="Arial"/>
          <w:szCs w:val="24"/>
          <w:lang w:val="en-GB"/>
        </w:rPr>
      </w:pPr>
    </w:p>
    <w:p w:rsidR="009D4C10" w:rsidRPr="005F22E9" w:rsidRDefault="009D4C10" w:rsidP="00D13412">
      <w:pPr>
        <w:keepNext/>
        <w:numPr>
          <w:ilvl w:val="2"/>
          <w:numId w:val="83"/>
        </w:numPr>
        <w:spacing w:before="160" w:after="160"/>
        <w:contextualSpacing/>
        <w:outlineLvl w:val="2"/>
        <w:rPr>
          <w:b/>
          <w:bCs/>
          <w:sz w:val="22"/>
          <w:lang w:val="en-GB"/>
        </w:rPr>
      </w:pPr>
      <w:bookmarkStart w:id="972" w:name="_Toc432541129"/>
      <w:bookmarkStart w:id="973" w:name="_Toc442110117"/>
      <w:r w:rsidRPr="005F22E9">
        <w:rPr>
          <w:b/>
          <w:bCs/>
          <w:sz w:val="22"/>
          <w:lang w:val="en-GB"/>
        </w:rPr>
        <w:t>EPS - Company Overview</w:t>
      </w:r>
      <w:bookmarkEnd w:id="972"/>
      <w:bookmarkEnd w:id="973"/>
    </w:p>
    <w:p w:rsidR="009D4C10" w:rsidRPr="005F22E9" w:rsidRDefault="009D4C10" w:rsidP="009D4C10">
      <w:pPr>
        <w:widowControl w:val="0"/>
        <w:ind w:right="153"/>
        <w:jc w:val="both"/>
        <w:rPr>
          <w:rFonts w:cs="Arial"/>
          <w:lang w:val="en-GB"/>
        </w:rPr>
      </w:pPr>
      <w:r w:rsidRPr="005F22E9">
        <w:rPr>
          <w:rFonts w:eastAsia="Arial" w:cs="Arial"/>
          <w:lang w:val="en-GB"/>
        </w:rPr>
        <w:t xml:space="preserve">EPS as an integrated power utility covers the entire power value chain, from mining, through electricity generation and distribution, up to electricity trading and supply. EPS group dominates the electricity market in Serbia, being the only significant player covering entire lignite production and 99% of power generation in Serbia. Until 2013, EPS and its subsidiaries were the only players on the Serbian electricity market, but the situation has changed with the market opening and private investors entering generation business. </w:t>
      </w:r>
    </w:p>
    <w:p w:rsidR="009D4C10" w:rsidRPr="005F22E9" w:rsidRDefault="009D4C10" w:rsidP="009D4C10">
      <w:pPr>
        <w:widowControl w:val="0"/>
        <w:ind w:right="153"/>
        <w:jc w:val="both"/>
        <w:rPr>
          <w:rFonts w:eastAsia="Arial" w:cs="Arial"/>
          <w:lang w:val="en-GB"/>
        </w:rPr>
      </w:pPr>
    </w:p>
    <w:p w:rsidR="009D4C10" w:rsidRPr="005F22E9" w:rsidRDefault="009D4C10" w:rsidP="009D4C10">
      <w:pPr>
        <w:widowControl w:val="0"/>
        <w:ind w:right="153"/>
        <w:jc w:val="both"/>
        <w:rPr>
          <w:rFonts w:eastAsia="Arial" w:cs="Arial"/>
          <w:lang w:val="en-GB"/>
        </w:rPr>
      </w:pPr>
    </w:p>
    <w:p w:rsidR="009D4C10" w:rsidRPr="005F22E9" w:rsidRDefault="009D4C10" w:rsidP="009D4C10">
      <w:pPr>
        <w:widowControl w:val="0"/>
        <w:ind w:right="153"/>
        <w:jc w:val="both"/>
        <w:rPr>
          <w:rFonts w:eastAsia="Arial" w:cs="Arial"/>
          <w:lang w:val="en-GB"/>
        </w:rPr>
      </w:pPr>
      <w:r w:rsidRPr="005F22E9">
        <w:rPr>
          <w:rFonts w:eastAsia="Arial" w:cs="Arial"/>
          <w:lang w:val="en-GB"/>
        </w:rPr>
        <w:t>EPS is the only lignite producer in Serbia. The</w:t>
      </w:r>
      <w:r w:rsidRPr="005F22E9">
        <w:rPr>
          <w:rFonts w:eastAsia="Arial" w:cs="Arial"/>
          <w:b/>
          <w:lang w:val="en-GB"/>
        </w:rPr>
        <w:t xml:space="preserve"> mining business</w:t>
      </w:r>
      <w:r w:rsidRPr="005F22E9">
        <w:rPr>
          <w:rFonts w:eastAsia="Arial" w:cs="Arial"/>
          <w:lang w:val="en-GB"/>
        </w:rPr>
        <w:t xml:space="preserve"> consists of 6 mines in Serbia and 3 in Kosovo (those being out of scope of this report). The potential annual production is ~38 M tons. There are two geographic areas with lignite open cast mines, one located in Kolubara and the other in Kostolac. The Kolubara lignite mine's annual production reached nearly 30 M tons in 2012, while Kostolac, production was about 8 M tons in the same year. Lignite calorific value from Kostolac is higher compared to the one from Kolubara. Excavated lignite varies also by the stripping ratio and overall, the geological conditions for mining vary by each mine significantly, influencing the labour, material, and service intensity needed per ton of lignite in relation to the volumes of mass excavated.</w:t>
      </w:r>
    </w:p>
    <w:p w:rsidR="009D4C10" w:rsidRPr="005F22E9" w:rsidRDefault="009D4C10" w:rsidP="009D4C10">
      <w:pPr>
        <w:widowControl w:val="0"/>
        <w:ind w:right="153"/>
        <w:jc w:val="both"/>
        <w:rPr>
          <w:rFonts w:eastAsia="Arial" w:cs="Arial"/>
          <w:lang w:val="en-GB"/>
        </w:rPr>
      </w:pPr>
      <w:r w:rsidRPr="005F22E9">
        <w:rPr>
          <w:rFonts w:eastAsia="Arial" w:cs="Arial"/>
          <w:lang w:val="en-GB"/>
        </w:rPr>
        <w:t xml:space="preserve">The </w:t>
      </w:r>
      <w:r w:rsidRPr="005F22E9">
        <w:rPr>
          <w:rFonts w:eastAsia="Arial" w:cs="Arial"/>
          <w:b/>
          <w:lang w:val="en-GB"/>
        </w:rPr>
        <w:t>generation business</w:t>
      </w:r>
      <w:r w:rsidRPr="005F22E9">
        <w:rPr>
          <w:rFonts w:eastAsia="Arial" w:cs="Arial"/>
          <w:lang w:val="en-GB"/>
        </w:rPr>
        <w:t xml:space="preserve"> is represented by hydro power plants, lignite fired thermal power plants, and gas-fired power plants, supplemented with minor renewable energy source projects (solar, wind, and small hydro plants). EPS has 6 generation subsidiaries and also operates three power plants which it does not own. </w:t>
      </w:r>
    </w:p>
    <w:p w:rsidR="009D4C10" w:rsidRPr="005F22E9" w:rsidRDefault="009D4C10" w:rsidP="009D4C10">
      <w:pPr>
        <w:widowControl w:val="0"/>
        <w:ind w:right="153"/>
        <w:jc w:val="both"/>
        <w:rPr>
          <w:rFonts w:eastAsia="Arial" w:cs="Arial"/>
          <w:lang w:val="en-GB"/>
        </w:rPr>
      </w:pPr>
      <w:r w:rsidRPr="005F22E9">
        <w:rPr>
          <w:rFonts w:eastAsia="Arial" w:cs="Arial"/>
          <w:lang w:val="en-GB"/>
        </w:rPr>
        <w:t xml:space="preserve">The </w:t>
      </w:r>
      <w:r w:rsidRPr="005F22E9">
        <w:rPr>
          <w:rFonts w:eastAsia="Arial" w:cs="Arial"/>
          <w:b/>
          <w:lang w:val="en-GB"/>
        </w:rPr>
        <w:t>hydro power plants'</w:t>
      </w:r>
      <w:r w:rsidRPr="005F22E9">
        <w:rPr>
          <w:rFonts w:eastAsia="Arial" w:cs="Arial"/>
          <w:lang w:val="en-GB"/>
        </w:rPr>
        <w:t xml:space="preserve"> installed capacity represents circa 37% of the total EPS capacities, responsible for generation of about 9.8 TWh in 2012 (29% of total generation). They consist of run-of-river and pump storage facilities within two core HPP systems: HPPs Djerdap (capacity of 1558 MW, generation of 6.8 TWh) and HPPs Drinsko-Limske. (1337 MW capacity and 3 TWh generated in 2012).</w:t>
      </w:r>
    </w:p>
    <w:p w:rsidR="009D4C10" w:rsidRPr="005F22E9" w:rsidRDefault="009D4C10" w:rsidP="009D4C10">
      <w:pPr>
        <w:widowControl w:val="0"/>
        <w:ind w:right="153"/>
        <w:jc w:val="both"/>
        <w:rPr>
          <w:rFonts w:eastAsia="Arial" w:cs="Arial"/>
          <w:lang w:val="en-GB"/>
        </w:rPr>
      </w:pPr>
    </w:p>
    <w:p w:rsidR="009D4C10" w:rsidRPr="005F22E9" w:rsidRDefault="009D4C10" w:rsidP="009D4C10">
      <w:pPr>
        <w:widowControl w:val="0"/>
        <w:ind w:right="153"/>
        <w:jc w:val="both"/>
        <w:rPr>
          <w:rFonts w:eastAsia="Arial" w:cs="Arial"/>
          <w:b/>
          <w:lang w:val="en-GB"/>
        </w:rPr>
      </w:pPr>
    </w:p>
    <w:p w:rsidR="009D4C10" w:rsidRPr="005F22E9" w:rsidRDefault="009D4C10" w:rsidP="009D4C10">
      <w:pPr>
        <w:widowControl w:val="0"/>
        <w:ind w:right="153"/>
        <w:jc w:val="both"/>
        <w:rPr>
          <w:rFonts w:eastAsia="Arial" w:cs="Arial"/>
          <w:lang w:val="en-GB"/>
        </w:rPr>
      </w:pPr>
      <w:r w:rsidRPr="005F22E9">
        <w:rPr>
          <w:rFonts w:eastAsia="Arial" w:cs="Arial"/>
          <w:b/>
          <w:lang w:val="en-GB"/>
        </w:rPr>
        <w:t>Coal and lignite fired power plants</w:t>
      </w:r>
      <w:r w:rsidRPr="005F22E9">
        <w:rPr>
          <w:rFonts w:eastAsia="Arial" w:cs="Arial"/>
          <w:lang w:val="en-GB"/>
        </w:rPr>
        <w:t xml:space="preserve"> are responsible for 70% of the power generated in 2012. These consist of two power plant complexes: Firstly, TPPs Nikola Tesla with total capacity 3380 MW and 19 TWh of power generated in 2012. The complex consists of Nikola Tesla A, Nikola Tesla B, Morava, and Kolubara plants. Secondly, there are TPPs Kostolac (A and B) with 1007 MW of installed capacity and 5 TWh generated in 2012. </w:t>
      </w:r>
    </w:p>
    <w:p w:rsidR="009D4C10" w:rsidRPr="005F22E9" w:rsidRDefault="009D4C10" w:rsidP="009D4C10">
      <w:pPr>
        <w:widowControl w:val="0"/>
        <w:ind w:right="153"/>
        <w:jc w:val="both"/>
        <w:rPr>
          <w:rFonts w:eastAsia="Arial" w:cs="Arial"/>
          <w:lang w:val="en-GB"/>
        </w:rPr>
      </w:pPr>
      <w:r w:rsidRPr="005F22E9">
        <w:rPr>
          <w:rFonts w:eastAsia="Arial" w:cs="Arial"/>
          <w:b/>
          <w:lang w:val="en-GB"/>
        </w:rPr>
        <w:t>Gas fired power plants</w:t>
      </w:r>
      <w:r w:rsidRPr="005F22E9">
        <w:rPr>
          <w:rFonts w:eastAsia="Arial" w:cs="Arial"/>
          <w:lang w:val="en-GB"/>
        </w:rPr>
        <w:t xml:space="preserve"> CHPs Panonske with capacity of 403 MW, which makes about 5% of the total EPS installed capacities, produced only 1% of the total generated electricity in 2012 and accounts for the lowest share on power generation.</w:t>
      </w:r>
    </w:p>
    <w:p w:rsidR="009D4C10" w:rsidRPr="005F22E9" w:rsidRDefault="009D4C10" w:rsidP="009D4C10">
      <w:pPr>
        <w:widowControl w:val="0"/>
        <w:ind w:right="153"/>
        <w:jc w:val="both"/>
        <w:rPr>
          <w:rFonts w:eastAsia="Arial" w:cs="Arial"/>
          <w:lang w:val="en-GB"/>
        </w:rPr>
      </w:pPr>
      <w:r w:rsidRPr="005F22E9">
        <w:rPr>
          <w:rFonts w:eastAsia="Arial" w:cs="Arial"/>
          <w:lang w:val="en-GB"/>
        </w:rPr>
        <w:t>In general, the generation fleet of EPS is quite old and particularly the lignite generation fleet will require number of retrofits, vastly related to the increased environmental requirements related to Serbian attempts to join the European Union.</w:t>
      </w:r>
    </w:p>
    <w:p w:rsidR="009D4C10" w:rsidRPr="005F22E9" w:rsidRDefault="009D4C10" w:rsidP="009D4C10">
      <w:pPr>
        <w:widowControl w:val="0"/>
        <w:ind w:right="153"/>
        <w:jc w:val="both"/>
        <w:rPr>
          <w:rFonts w:eastAsia="Arial" w:cs="Arial"/>
          <w:lang w:val="en-GB"/>
        </w:rPr>
      </w:pPr>
    </w:p>
    <w:p w:rsidR="009D4C10" w:rsidRPr="005F22E9" w:rsidRDefault="009D4C10" w:rsidP="00D13412">
      <w:pPr>
        <w:keepNext/>
        <w:numPr>
          <w:ilvl w:val="2"/>
          <w:numId w:val="83"/>
        </w:numPr>
        <w:spacing w:before="160" w:after="160"/>
        <w:contextualSpacing/>
        <w:outlineLvl w:val="2"/>
        <w:rPr>
          <w:b/>
          <w:bCs/>
          <w:sz w:val="22"/>
          <w:lang w:val="en-GB"/>
        </w:rPr>
      </w:pPr>
      <w:bookmarkStart w:id="974" w:name="_Toc432541130"/>
      <w:bookmarkStart w:id="975" w:name="_Toc442110118"/>
      <w:r w:rsidRPr="005F22E9">
        <w:rPr>
          <w:b/>
          <w:bCs/>
          <w:sz w:val="22"/>
          <w:lang w:val="en-GB"/>
        </w:rPr>
        <w:t>EPS Scheduling, dispatch control and trading system</w:t>
      </w:r>
      <w:bookmarkEnd w:id="974"/>
      <w:bookmarkEnd w:id="975"/>
    </w:p>
    <w:p w:rsidR="009D4C10" w:rsidRPr="005F22E9" w:rsidRDefault="009D4C10" w:rsidP="009D4C10">
      <w:pPr>
        <w:widowControl w:val="0"/>
        <w:ind w:right="123"/>
        <w:jc w:val="both"/>
        <w:rPr>
          <w:rFonts w:eastAsia="Arial" w:cs="Arial"/>
          <w:spacing w:val="6"/>
          <w:lang w:val="en-GB"/>
        </w:rPr>
      </w:pPr>
    </w:p>
    <w:p w:rsidR="009D4C10" w:rsidRPr="005F22E9" w:rsidRDefault="009D4C10" w:rsidP="009D4C10">
      <w:pPr>
        <w:widowControl w:val="0"/>
        <w:ind w:right="123"/>
        <w:jc w:val="both"/>
        <w:rPr>
          <w:rFonts w:eastAsia="Arial" w:cs="Arial"/>
          <w:spacing w:val="6"/>
          <w:lang w:val="en-GB"/>
        </w:rPr>
      </w:pPr>
      <w:r w:rsidRPr="005F22E9">
        <w:rPr>
          <w:rFonts w:eastAsia="Arial" w:cs="Arial"/>
          <w:spacing w:val="6"/>
          <w:lang w:val="en-GB"/>
        </w:rPr>
        <w:t>Energy planning division main activities:</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Energy consumption forecasting</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Energy planning (from 1 year to 1 hour ahead) of all EPS generation units</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Fuel consumption planning</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Optimization of power generation mix based on units costs and availability</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Planning for balancing market</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Energy dispatching division</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Real time monitoring and control of all EPS generation units</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Short term load forecasting</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Real-time imbalance control of EPS balance responsible party</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 xml:space="preserve">Real-time control of ancillary services delivery </w:t>
      </w:r>
    </w:p>
    <w:p w:rsidR="009D4C10" w:rsidRPr="005F22E9" w:rsidRDefault="009D4C10" w:rsidP="009D4C10">
      <w:pPr>
        <w:widowControl w:val="0"/>
        <w:ind w:right="123"/>
        <w:jc w:val="both"/>
        <w:rPr>
          <w:rFonts w:eastAsia="Arial" w:cs="Arial"/>
          <w:spacing w:val="6"/>
          <w:lang w:val="en-GB"/>
        </w:rPr>
      </w:pPr>
    </w:p>
    <w:p w:rsidR="009D4C10" w:rsidRPr="005F22E9" w:rsidRDefault="009D4C10" w:rsidP="009D4C10">
      <w:pPr>
        <w:widowControl w:val="0"/>
        <w:ind w:right="123"/>
        <w:jc w:val="both"/>
        <w:rPr>
          <w:rFonts w:eastAsia="Arial" w:cs="Arial"/>
          <w:spacing w:val="6"/>
          <w:lang w:val="en-GB"/>
        </w:rPr>
      </w:pPr>
      <w:r w:rsidRPr="005F22E9">
        <w:rPr>
          <w:rFonts w:eastAsia="Arial" w:cs="Arial"/>
          <w:spacing w:val="6"/>
          <w:lang w:val="en-GB"/>
        </w:rPr>
        <w:t>EPS trading division main activities:</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lastRenderedPageBreak/>
        <w:t>Buy and sell energy on OTC (bilateral negotiation and traders brokers screen)</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Scheduling</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Contract management for OTC</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Price forecasting</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Invoicing</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Contracting energy inside EPS group</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 xml:space="preserve">Settlements </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Risk management</w:t>
      </w:r>
    </w:p>
    <w:p w:rsidR="009D4C10" w:rsidRPr="005F22E9" w:rsidRDefault="009D4C10" w:rsidP="009D4C10">
      <w:pPr>
        <w:widowControl w:val="0"/>
        <w:ind w:right="123"/>
        <w:jc w:val="both"/>
        <w:rPr>
          <w:rFonts w:eastAsia="Arial" w:cs="Arial"/>
          <w:spacing w:val="6"/>
          <w:lang w:val="en-GB"/>
        </w:rPr>
      </w:pPr>
    </w:p>
    <w:p w:rsidR="009D4C10" w:rsidRPr="005F22E9" w:rsidRDefault="009D4C10" w:rsidP="009D4C10">
      <w:pPr>
        <w:widowControl w:val="0"/>
        <w:ind w:right="123"/>
        <w:jc w:val="both"/>
        <w:rPr>
          <w:rFonts w:eastAsia="Arial" w:cs="Arial"/>
          <w:spacing w:val="6"/>
          <w:lang w:val="en-GB"/>
        </w:rPr>
      </w:pPr>
      <w:r w:rsidRPr="005F22E9">
        <w:rPr>
          <w:rFonts w:eastAsia="Arial" w:cs="Arial"/>
          <w:spacing w:val="6"/>
          <w:lang w:val="en-GB"/>
        </w:rPr>
        <w:t>Current technology used on central level:</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SCADA system for planning floor – only monitoring without remote control (delivered by Institute “Mihajlo Pupin” Belgrade)</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HIS - RDBMS for supporting energy planning and energy trading processes (delivered by Institute “Mihajlo Pupin” Belgrade)</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ISSSE – system SELT Pro for supporting energy planning and energy trading processes (under implementation by consortium of IPESOFT &amp; ATOS)</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In house weather forecasting</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In house hydrology forecasting</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In house energy planning</w:t>
      </w:r>
    </w:p>
    <w:p w:rsidR="009D4C10" w:rsidRPr="005F22E9" w:rsidRDefault="009D4C10" w:rsidP="009D4C10">
      <w:pPr>
        <w:widowControl w:val="0"/>
        <w:ind w:left="720" w:right="123"/>
        <w:jc w:val="both"/>
        <w:rPr>
          <w:rFonts w:eastAsia="Arial" w:cs="Arial"/>
          <w:spacing w:val="6"/>
          <w:lang w:val="en-GB"/>
        </w:rPr>
      </w:pPr>
    </w:p>
    <w:p w:rsidR="009D4C10" w:rsidRPr="005F22E9" w:rsidRDefault="009D4C10" w:rsidP="009D4C10">
      <w:pPr>
        <w:widowControl w:val="0"/>
        <w:ind w:right="123"/>
        <w:jc w:val="both"/>
        <w:rPr>
          <w:rFonts w:eastAsia="Arial" w:cs="Arial"/>
          <w:spacing w:val="6"/>
          <w:lang w:val="en-GB"/>
        </w:rPr>
      </w:pPr>
      <w:r w:rsidRPr="005F22E9">
        <w:rPr>
          <w:rFonts w:eastAsia="Arial" w:cs="Arial"/>
          <w:spacing w:val="6"/>
          <w:lang w:val="en-GB"/>
        </w:rPr>
        <w:t>Current technology used on level of power plants:</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proprietary developed SCADA/DCS system for local generation control of every power plant (delivered by Institute “Mihajlo Pupin” Belgrade and others),</w:t>
      </w:r>
    </w:p>
    <w:p w:rsidR="009D4C10" w:rsidRPr="005F22E9" w:rsidRDefault="009D4C10" w:rsidP="00D13412">
      <w:pPr>
        <w:widowControl w:val="0"/>
        <w:numPr>
          <w:ilvl w:val="0"/>
          <w:numId w:val="63"/>
        </w:numPr>
        <w:suppressAutoHyphens w:val="0"/>
        <w:spacing w:after="200" w:line="276" w:lineRule="auto"/>
        <w:ind w:right="123"/>
        <w:contextualSpacing/>
        <w:jc w:val="both"/>
        <w:rPr>
          <w:rFonts w:eastAsia="Arial" w:cs="Arial"/>
          <w:spacing w:val="6"/>
          <w:sz w:val="22"/>
          <w:szCs w:val="22"/>
          <w:lang w:val="en-GB" w:eastAsia="en-US"/>
        </w:rPr>
      </w:pPr>
      <w:r w:rsidRPr="005F22E9">
        <w:rPr>
          <w:rFonts w:eastAsia="Arial" w:cs="Arial"/>
          <w:spacing w:val="6"/>
          <w:sz w:val="22"/>
          <w:szCs w:val="22"/>
          <w:lang w:val="en-GB" w:eastAsia="en-US"/>
        </w:rPr>
        <w:t>proprietary developed RTU interface on every power plant for connection to TSO dispatch center (delivered by Institute “Mihajlo Pupin” Belgrade and others).</w:t>
      </w:r>
    </w:p>
    <w:p w:rsidR="009D4C10" w:rsidRPr="005F22E9" w:rsidRDefault="009D4C10" w:rsidP="009D4C10">
      <w:pPr>
        <w:widowControl w:val="0"/>
        <w:ind w:right="123"/>
        <w:jc w:val="both"/>
        <w:rPr>
          <w:rFonts w:eastAsia="Arial" w:cs="Arial"/>
          <w:spacing w:val="6"/>
          <w:lang w:val="en-GB"/>
        </w:rPr>
      </w:pPr>
      <w:r w:rsidRPr="005F22E9">
        <w:rPr>
          <w:rFonts w:eastAsia="Arial" w:cs="Arial"/>
          <w:spacing w:val="6"/>
          <w:lang w:val="en-GB"/>
        </w:rPr>
        <w:t>In scope of this project is also analysis of actual state regarding proprietary SCADA and RTU implementation on every power plant and preparing design concept of the power plants interconnection with central control systems based on conclusions of the analysis.</w:t>
      </w:r>
    </w:p>
    <w:p w:rsidR="009D4C10" w:rsidRPr="005F22E9" w:rsidRDefault="009D4C10" w:rsidP="009D4C10">
      <w:pPr>
        <w:widowControl w:val="0"/>
        <w:ind w:right="123"/>
        <w:jc w:val="both"/>
        <w:rPr>
          <w:rFonts w:eastAsia="Arial" w:cs="Arial"/>
          <w:spacing w:val="6"/>
          <w:lang w:val="en-GB"/>
        </w:rPr>
      </w:pPr>
    </w:p>
    <w:p w:rsidR="009D4C10" w:rsidRPr="005F22E9" w:rsidRDefault="009D4C10" w:rsidP="009D4C10">
      <w:pPr>
        <w:widowControl w:val="0"/>
        <w:ind w:right="123"/>
        <w:jc w:val="both"/>
        <w:rPr>
          <w:rFonts w:eastAsia="Arial" w:cs="Arial"/>
          <w:spacing w:val="6"/>
          <w:lang w:val="en-GB"/>
        </w:rPr>
      </w:pPr>
      <w:r w:rsidRPr="005F22E9">
        <w:rPr>
          <w:rFonts w:eastAsia="Arial" w:cs="Arial"/>
          <w:spacing w:val="6"/>
          <w:lang w:val="en-GB"/>
        </w:rPr>
        <w:t>Volatility, complexity and pace of change in the wholesale energy markets present significant opportunities, but equally significant risks for the Serbian market and EPS. In transition phase from full monopoly market to liberalized one EPS needs to build a sophisticated, functionally-rich capabilities to address price, credit, operational and regulatory risks.</w:t>
      </w:r>
    </w:p>
    <w:p w:rsidR="009D4C10" w:rsidRPr="005F22E9" w:rsidRDefault="009D4C10" w:rsidP="009D4C10">
      <w:pPr>
        <w:widowControl w:val="0"/>
        <w:ind w:right="123"/>
        <w:jc w:val="both"/>
        <w:rPr>
          <w:rFonts w:eastAsia="Arial" w:cs="Arial"/>
          <w:spacing w:val="6"/>
          <w:lang w:val="en-GB"/>
        </w:rPr>
      </w:pPr>
      <w:r w:rsidRPr="005F22E9">
        <w:rPr>
          <w:rFonts w:eastAsia="Arial" w:cs="Arial"/>
          <w:spacing w:val="6"/>
          <w:lang w:val="en-GB"/>
        </w:rPr>
        <w:t>At the same time, EPS needs to remain flexible enough to respond to new opportunities and competitive pressures. This requires a combination of:</w:t>
      </w:r>
    </w:p>
    <w:p w:rsidR="009D4C10" w:rsidRPr="005F22E9" w:rsidRDefault="009D4C10" w:rsidP="00D13412">
      <w:pPr>
        <w:widowControl w:val="0"/>
        <w:numPr>
          <w:ilvl w:val="1"/>
          <w:numId w:val="57"/>
        </w:numPr>
        <w:tabs>
          <w:tab w:val="left" w:pos="1016"/>
        </w:tabs>
        <w:suppressAutoHyphens w:val="0"/>
        <w:spacing w:line="276" w:lineRule="exact"/>
        <w:ind w:right="277"/>
        <w:jc w:val="both"/>
        <w:rPr>
          <w:rFonts w:eastAsia="Arial" w:cs="Arial"/>
          <w:lang w:val="en-GB"/>
        </w:rPr>
      </w:pPr>
      <w:r w:rsidRPr="005F22E9">
        <w:rPr>
          <w:rFonts w:eastAsia="Arial" w:cs="Arial"/>
          <w:lang w:val="en-GB"/>
        </w:rPr>
        <w:t xml:space="preserve">deep industry knowledge, </w:t>
      </w:r>
    </w:p>
    <w:p w:rsidR="009D4C10" w:rsidRPr="005F22E9" w:rsidRDefault="009D4C10" w:rsidP="00D13412">
      <w:pPr>
        <w:widowControl w:val="0"/>
        <w:numPr>
          <w:ilvl w:val="1"/>
          <w:numId w:val="57"/>
        </w:numPr>
        <w:tabs>
          <w:tab w:val="left" w:pos="1016"/>
        </w:tabs>
        <w:suppressAutoHyphens w:val="0"/>
        <w:spacing w:line="276" w:lineRule="exact"/>
        <w:ind w:right="277"/>
        <w:jc w:val="both"/>
        <w:rPr>
          <w:rFonts w:eastAsia="Arial" w:cs="Arial"/>
          <w:lang w:val="en-GB"/>
        </w:rPr>
      </w:pPr>
      <w:r w:rsidRPr="005F22E9">
        <w:rPr>
          <w:rFonts w:eastAsia="Arial" w:cs="Arial"/>
          <w:lang w:val="en-GB"/>
        </w:rPr>
        <w:t xml:space="preserve">robust business processes and </w:t>
      </w:r>
    </w:p>
    <w:p w:rsidR="009D4C10" w:rsidRPr="005F22E9" w:rsidRDefault="009D4C10" w:rsidP="00D13412">
      <w:pPr>
        <w:widowControl w:val="0"/>
        <w:numPr>
          <w:ilvl w:val="1"/>
          <w:numId w:val="57"/>
        </w:numPr>
        <w:tabs>
          <w:tab w:val="left" w:pos="1016"/>
        </w:tabs>
        <w:suppressAutoHyphens w:val="0"/>
        <w:spacing w:line="276" w:lineRule="exact"/>
        <w:ind w:right="277"/>
        <w:jc w:val="both"/>
        <w:rPr>
          <w:rFonts w:eastAsia="Arial" w:cs="Arial"/>
          <w:lang w:val="en-GB"/>
        </w:rPr>
      </w:pPr>
      <w:r w:rsidRPr="005F22E9">
        <w:rPr>
          <w:rFonts w:eastAsia="Arial" w:cs="Arial"/>
          <w:lang w:val="en-GB"/>
        </w:rPr>
        <w:t xml:space="preserve">integrated, scalable IT systems. </w:t>
      </w:r>
    </w:p>
    <w:p w:rsidR="009D4C10" w:rsidRPr="005F22E9" w:rsidRDefault="009D4C10" w:rsidP="009D4C10">
      <w:pPr>
        <w:widowControl w:val="0"/>
        <w:tabs>
          <w:tab w:val="left" w:pos="1016"/>
        </w:tabs>
        <w:suppressAutoHyphens w:val="0"/>
        <w:spacing w:line="276" w:lineRule="exact"/>
        <w:ind w:left="1016" w:right="277"/>
        <w:jc w:val="right"/>
        <w:rPr>
          <w:rFonts w:eastAsia="Arial" w:cs="Arial"/>
          <w:lang w:val="en-GB"/>
        </w:rPr>
      </w:pPr>
    </w:p>
    <w:p w:rsidR="009D4C10" w:rsidRPr="005F22E9" w:rsidRDefault="009D4C10" w:rsidP="009D4C10">
      <w:pPr>
        <w:widowControl w:val="0"/>
        <w:ind w:right="123"/>
        <w:jc w:val="both"/>
        <w:rPr>
          <w:rFonts w:eastAsia="Arial" w:cs="Arial"/>
          <w:spacing w:val="6"/>
          <w:lang w:val="en-GB"/>
        </w:rPr>
      </w:pPr>
      <w:r w:rsidRPr="005F22E9">
        <w:rPr>
          <w:rFonts w:eastAsia="Arial" w:cs="Arial"/>
          <w:spacing w:val="6"/>
          <w:lang w:val="en-GB"/>
        </w:rPr>
        <w:t>It also requires an organizational structure that is geared to maximize value of the company’s unique portfolio, skills and market position.</w:t>
      </w:r>
    </w:p>
    <w:p w:rsidR="009D4C10" w:rsidRPr="005F22E9" w:rsidRDefault="009D4C10" w:rsidP="009D4C10">
      <w:pPr>
        <w:widowControl w:val="0"/>
        <w:ind w:right="123"/>
        <w:jc w:val="both"/>
        <w:rPr>
          <w:rFonts w:eastAsia="Arial" w:cs="Arial"/>
          <w:spacing w:val="6"/>
          <w:lang w:val="en-GB"/>
        </w:rPr>
      </w:pPr>
    </w:p>
    <w:p w:rsidR="009D4C10" w:rsidRPr="005F22E9" w:rsidRDefault="009D4C10" w:rsidP="009D4C10">
      <w:pPr>
        <w:widowControl w:val="0"/>
        <w:ind w:right="123"/>
        <w:jc w:val="both"/>
        <w:rPr>
          <w:rFonts w:eastAsia="Arial" w:cs="Arial"/>
          <w:spacing w:val="6"/>
          <w:lang w:val="en-GB"/>
        </w:rPr>
      </w:pPr>
      <w:r w:rsidRPr="005F22E9">
        <w:rPr>
          <w:rFonts w:eastAsia="Arial" w:cs="Arial"/>
          <w:spacing w:val="6"/>
          <w:lang w:val="en-GB"/>
        </w:rPr>
        <w:t>Taking into account history of liberalization process in countries comparable to Serbia, energy planning and dispatching control processes should provide EPS following main competences in the mid-term period:</w:t>
      </w:r>
    </w:p>
    <w:p w:rsidR="009D4C10" w:rsidRPr="005F22E9" w:rsidRDefault="009D4C10" w:rsidP="009D4C10">
      <w:pPr>
        <w:widowControl w:val="0"/>
        <w:ind w:right="123"/>
        <w:jc w:val="both"/>
        <w:rPr>
          <w:rFonts w:eastAsia="Arial" w:cs="Arial"/>
          <w:spacing w:val="6"/>
          <w:lang w:val="en-GB"/>
        </w:rPr>
      </w:pPr>
    </w:p>
    <w:p w:rsidR="009D4C10" w:rsidRPr="005F22E9"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5F22E9">
        <w:rPr>
          <w:rFonts w:eastAsia="Arial" w:cs="Arial"/>
          <w:spacing w:val="6"/>
          <w:szCs w:val="24"/>
          <w:lang w:val="en-GB" w:eastAsia="en-US"/>
        </w:rPr>
        <w:t>Ability to plan long and short-term power generation based on customers' needs,</w:t>
      </w:r>
    </w:p>
    <w:p w:rsidR="009D4C10" w:rsidRPr="005F22E9"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5F22E9">
        <w:rPr>
          <w:rFonts w:eastAsia="Arial" w:cs="Arial"/>
          <w:spacing w:val="6"/>
          <w:szCs w:val="24"/>
          <w:lang w:val="en-GB" w:eastAsia="en-US"/>
        </w:rPr>
        <w:lastRenderedPageBreak/>
        <w:t>Ability to optimize production mix based on variable production costs of individual generation units,</w:t>
      </w:r>
    </w:p>
    <w:p w:rsidR="009D4C10" w:rsidRPr="005F22E9"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5F22E9">
        <w:rPr>
          <w:rFonts w:eastAsia="Arial" w:cs="Arial"/>
          <w:spacing w:val="6"/>
          <w:szCs w:val="24"/>
          <w:lang w:val="en-GB" w:eastAsia="en-US"/>
        </w:rPr>
        <w:t>Ability to control and manage each generator (including virtual ones) in real-time,</w:t>
      </w:r>
    </w:p>
    <w:p w:rsidR="009D4C10" w:rsidRPr="005F22E9"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5F22E9">
        <w:rPr>
          <w:rFonts w:eastAsia="Arial" w:cs="Arial"/>
          <w:spacing w:val="6"/>
          <w:szCs w:val="24"/>
          <w:lang w:val="en-GB" w:eastAsia="en-US"/>
        </w:rPr>
        <w:t>Flexibility of production portfolio reactions to sell and purchase of electricity in real-time under market conditions based on own EPS needs,</w:t>
      </w:r>
    </w:p>
    <w:p w:rsidR="009D4C10" w:rsidRPr="005F22E9"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5F22E9">
        <w:rPr>
          <w:rFonts w:eastAsia="Arial" w:cs="Arial"/>
          <w:spacing w:val="6"/>
          <w:szCs w:val="24"/>
          <w:lang w:val="en-GB" w:eastAsia="en-US"/>
        </w:rPr>
        <w:t>Real-time availability of information about production portfolio capacities and prices as an important input into intra-day trading process,</w:t>
      </w:r>
    </w:p>
    <w:p w:rsidR="009D4C10" w:rsidRPr="005F22E9"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5F22E9">
        <w:rPr>
          <w:rFonts w:eastAsia="Arial" w:cs="Arial"/>
          <w:spacing w:val="6"/>
          <w:szCs w:val="24"/>
          <w:lang w:val="en-GB" w:eastAsia="en-US"/>
        </w:rPr>
        <w:t>Product and service differentiation – ability to offer variety of products and services for different markets/customers (local, external) including ancillary services and balance group control.</w:t>
      </w:r>
    </w:p>
    <w:p w:rsidR="009D4C10" w:rsidRPr="005F22E9" w:rsidRDefault="009D4C10" w:rsidP="009D4C10">
      <w:pPr>
        <w:widowControl w:val="0"/>
        <w:ind w:right="123"/>
        <w:jc w:val="both"/>
        <w:rPr>
          <w:rFonts w:eastAsia="Arial" w:cs="Arial"/>
          <w:spacing w:val="6"/>
          <w:lang w:val="en-GB"/>
        </w:rPr>
      </w:pPr>
    </w:p>
    <w:p w:rsidR="009D4C10" w:rsidRPr="005F22E9" w:rsidRDefault="009D4C10" w:rsidP="009D4C10">
      <w:pPr>
        <w:widowControl w:val="0"/>
        <w:ind w:right="123"/>
        <w:jc w:val="both"/>
        <w:rPr>
          <w:rFonts w:eastAsia="Arial" w:cs="Arial"/>
          <w:spacing w:val="6"/>
          <w:lang w:val="en-GB"/>
        </w:rPr>
      </w:pPr>
      <w:r w:rsidRPr="005F22E9">
        <w:rPr>
          <w:rFonts w:eastAsia="Arial" w:cs="Arial"/>
          <w:spacing w:val="6"/>
          <w:lang w:val="en-GB"/>
        </w:rPr>
        <w:t xml:space="preserve">To achieve above mentioned competences, energy trading and risk management processes need to be supported by an efficient and comprehensive ISSSE system, CDC system, CPS system and </w:t>
      </w:r>
      <w:r w:rsidRPr="005F22E9">
        <w:rPr>
          <w:rFonts w:eastAsia="Calibri" w:cs="Arial"/>
          <w:bCs/>
          <w:szCs w:val="24"/>
          <w:lang w:val="sk-SK"/>
        </w:rPr>
        <w:t xml:space="preserve">PMS </w:t>
      </w:r>
      <w:r w:rsidRPr="005F22E9">
        <w:rPr>
          <w:rFonts w:eastAsia="Arial" w:cs="Arial"/>
          <w:spacing w:val="6"/>
          <w:lang w:val="en-GB"/>
        </w:rPr>
        <w:t xml:space="preserve">system. Anticipated EPS target state (long-term) of EISSSE applications and scope of this public procurement is depicted in the following picture: </w:t>
      </w:r>
    </w:p>
    <w:p w:rsidR="009D4C10" w:rsidRPr="005F22E9" w:rsidRDefault="009D4C10" w:rsidP="009D4C10">
      <w:pPr>
        <w:widowControl w:val="0"/>
        <w:ind w:right="123"/>
        <w:jc w:val="both"/>
        <w:rPr>
          <w:rFonts w:eastAsia="Arial" w:cs="Arial"/>
          <w:spacing w:val="6"/>
          <w:lang w:val="en-GB"/>
        </w:rPr>
      </w:pPr>
    </w:p>
    <w:p w:rsidR="009D4C10" w:rsidRPr="005F22E9" w:rsidRDefault="009D4C10" w:rsidP="009D4C10">
      <w:pPr>
        <w:widowControl w:val="0"/>
        <w:ind w:right="123"/>
        <w:jc w:val="both"/>
        <w:rPr>
          <w:rFonts w:eastAsia="Arial" w:cs="Arial"/>
          <w:spacing w:val="6"/>
          <w:lang w:val="en-GB"/>
        </w:rPr>
      </w:pPr>
    </w:p>
    <w:p w:rsidR="009D4C10" w:rsidRPr="005F22E9" w:rsidRDefault="009D4C10" w:rsidP="009D4C10">
      <w:pPr>
        <w:widowControl w:val="0"/>
        <w:ind w:right="123"/>
        <w:jc w:val="both"/>
        <w:rPr>
          <w:rFonts w:eastAsia="Arial" w:cs="Arial"/>
          <w:spacing w:val="6"/>
          <w:lang w:val="en-GB"/>
        </w:rPr>
      </w:pPr>
    </w:p>
    <w:p w:rsidR="009D4C10" w:rsidRPr="005F22E9" w:rsidRDefault="009D4C10" w:rsidP="009D4C10">
      <w:pPr>
        <w:widowControl w:val="0"/>
        <w:ind w:right="123"/>
        <w:jc w:val="both"/>
        <w:rPr>
          <w:rFonts w:eastAsia="Arial" w:cs="Arial"/>
          <w:spacing w:val="6"/>
          <w:lang w:val="en-GB"/>
        </w:rPr>
      </w:pPr>
    </w:p>
    <w:p w:rsidR="009D4C10" w:rsidRPr="005F22E9" w:rsidRDefault="009D4C10" w:rsidP="009D4C10">
      <w:pPr>
        <w:widowControl w:val="0"/>
        <w:ind w:right="123"/>
        <w:jc w:val="both"/>
        <w:rPr>
          <w:rFonts w:eastAsia="Arial" w:cs="Arial"/>
          <w:spacing w:val="6"/>
          <w:lang w:val="en-GB"/>
        </w:rPr>
      </w:pPr>
    </w:p>
    <w:p w:rsidR="009D4C10" w:rsidRPr="005F22E9" w:rsidRDefault="009D4C10" w:rsidP="009D4C10">
      <w:pPr>
        <w:widowControl w:val="0"/>
        <w:ind w:right="123"/>
        <w:jc w:val="both"/>
        <w:rPr>
          <w:rFonts w:eastAsia="Arial" w:cs="Arial"/>
          <w:spacing w:val="6"/>
          <w:lang w:val="en-GB"/>
        </w:rPr>
      </w:pPr>
    </w:p>
    <w:p w:rsidR="009D4C10" w:rsidRPr="005F22E9" w:rsidRDefault="009D4C10" w:rsidP="009D4C10">
      <w:pPr>
        <w:keepNext/>
        <w:widowControl w:val="0"/>
        <w:pBdr>
          <w:top w:val="single" w:sz="2" w:space="1" w:color="000000"/>
        </w:pBdr>
        <w:suppressAutoHyphens w:val="0"/>
        <w:adjustRightInd w:val="0"/>
        <w:spacing w:before="480" w:after="120"/>
        <w:jc w:val="both"/>
        <w:textAlignment w:val="baseline"/>
        <w:rPr>
          <w:rFonts w:ascii="Tahoma" w:hAnsi="Tahoma"/>
          <w:b/>
          <w:bCs/>
          <w:sz w:val="20"/>
          <w:lang w:val="en-GB" w:eastAsia="en-US"/>
        </w:rPr>
      </w:pPr>
      <w:r w:rsidRPr="005F22E9">
        <w:rPr>
          <w:rFonts w:ascii="Tahoma" w:hAnsi="Tahoma"/>
          <w:b/>
          <w:bCs/>
          <w:sz w:val="20"/>
          <w:lang w:val="en-GB" w:eastAsia="en-US"/>
        </w:rPr>
        <w:t xml:space="preserve"> </w:t>
      </w:r>
    </w:p>
    <w:p w:rsidR="009D4C10" w:rsidRPr="005F22E9" w:rsidRDefault="009D4C10" w:rsidP="009D4C10">
      <w:pPr>
        <w:widowControl w:val="0"/>
        <w:autoSpaceDE w:val="0"/>
        <w:autoSpaceDN w:val="0"/>
        <w:adjustRightInd w:val="0"/>
        <w:rPr>
          <w:rFonts w:cs="Arial"/>
          <w:sz w:val="18"/>
          <w:szCs w:val="18"/>
          <w:lang w:val="en-GB"/>
        </w:rPr>
      </w:pPr>
      <w:r w:rsidRPr="005F22E9">
        <w:rPr>
          <w:rFonts w:ascii="Times New Roman" w:hAnsi="Times New Roman"/>
          <w:noProof/>
          <w:lang w:val="en-US" w:eastAsia="en-US"/>
        </w:rPr>
        <w:drawing>
          <wp:inline distT="0" distB="0" distL="0" distR="0" wp14:anchorId="38A4DBCC" wp14:editId="2790E78B">
            <wp:extent cx="5850890" cy="423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stretch>
                      <a:fillRect/>
                    </a:stretch>
                  </pic:blipFill>
                  <pic:spPr>
                    <a:xfrm>
                      <a:off x="0" y="0"/>
                      <a:ext cx="5850890" cy="4235450"/>
                    </a:xfrm>
                    <a:prstGeom prst="rect">
                      <a:avLst/>
                    </a:prstGeom>
                  </pic:spPr>
                </pic:pic>
              </a:graphicData>
            </a:graphic>
          </wp:inline>
        </w:drawing>
      </w:r>
      <w:r w:rsidRPr="005F22E9">
        <w:rPr>
          <w:rFonts w:cs="Arial"/>
          <w:sz w:val="18"/>
          <w:szCs w:val="18"/>
          <w:lang w:val="en-GB"/>
        </w:rPr>
        <w:t>.</w:t>
      </w:r>
    </w:p>
    <w:p w:rsidR="009D4C10" w:rsidRPr="005F22E9" w:rsidRDefault="009D4C10" w:rsidP="00D13412">
      <w:pPr>
        <w:keepNext/>
        <w:numPr>
          <w:ilvl w:val="2"/>
          <w:numId w:val="83"/>
        </w:numPr>
        <w:spacing w:before="160" w:after="160"/>
        <w:contextualSpacing/>
        <w:outlineLvl w:val="2"/>
        <w:rPr>
          <w:b/>
          <w:bCs/>
          <w:sz w:val="22"/>
          <w:lang w:val="en-GB"/>
        </w:rPr>
      </w:pPr>
      <w:bookmarkStart w:id="976" w:name="_Toc432541131"/>
      <w:bookmarkStart w:id="977" w:name="_Toc442110119"/>
      <w:r w:rsidRPr="005F22E9">
        <w:rPr>
          <w:b/>
          <w:bCs/>
          <w:sz w:val="22"/>
          <w:lang w:val="en-GB"/>
        </w:rPr>
        <w:lastRenderedPageBreak/>
        <w:t>EISSSE Project</w:t>
      </w:r>
      <w:bookmarkEnd w:id="976"/>
      <w:bookmarkEnd w:id="977"/>
    </w:p>
    <w:p w:rsidR="009D4C10" w:rsidRPr="005F22E9" w:rsidRDefault="009D4C10" w:rsidP="009D4C10">
      <w:pPr>
        <w:jc w:val="both"/>
        <w:rPr>
          <w:rFonts w:cs="Arial"/>
          <w:szCs w:val="24"/>
          <w:lang w:val="en-GB"/>
        </w:rPr>
      </w:pPr>
      <w:r w:rsidRPr="005F22E9">
        <w:rPr>
          <w:rFonts w:cs="Arial"/>
          <w:szCs w:val="24"/>
          <w:lang w:val="en-GB"/>
        </w:rPr>
        <w:t>As has been defined in section 5.2 of this document, subject of the invitation to this public procurement is the EISSSE Project, which consists of the following items to be procured within this tender as one package:</w:t>
      </w:r>
    </w:p>
    <w:p w:rsidR="009D4C10" w:rsidRPr="005F22E9" w:rsidRDefault="009D4C10" w:rsidP="00D13412">
      <w:pPr>
        <w:numPr>
          <w:ilvl w:val="1"/>
          <w:numId w:val="59"/>
        </w:numPr>
        <w:suppressAutoHyphens w:val="0"/>
        <w:spacing w:before="120" w:after="120" w:line="276" w:lineRule="auto"/>
        <w:ind w:left="714" w:hanging="357"/>
        <w:rPr>
          <w:rFonts w:eastAsia="Calibri" w:cs="Arial"/>
          <w:sz w:val="22"/>
          <w:szCs w:val="22"/>
          <w:lang w:val="en-GB" w:eastAsia="en-US"/>
        </w:rPr>
      </w:pPr>
      <w:r w:rsidRPr="005F22E9">
        <w:rPr>
          <w:rFonts w:eastAsia="Calibri" w:cs="Arial"/>
          <w:sz w:val="22"/>
          <w:szCs w:val="22"/>
          <w:lang w:val="en-GB" w:eastAsia="en-US"/>
        </w:rPr>
        <w:t>EISSSE Licenses - Procurement of the licenses of the existing EISSSE solution with the minimum required and mandatory functionality defined in section 5.2.</w:t>
      </w:r>
      <w:r w:rsidR="00ED1BD0" w:rsidRPr="005F22E9">
        <w:rPr>
          <w:rFonts w:eastAsia="Calibri" w:cs="Arial"/>
          <w:sz w:val="22"/>
          <w:szCs w:val="22"/>
          <w:lang w:val="sr-Cyrl-RS" w:eastAsia="en-US"/>
        </w:rPr>
        <w:t>4</w:t>
      </w:r>
      <w:r w:rsidRPr="005F22E9">
        <w:rPr>
          <w:rFonts w:eastAsia="Calibri" w:cs="Arial"/>
          <w:sz w:val="22"/>
          <w:szCs w:val="22"/>
          <w:lang w:val="en-GB" w:eastAsia="en-US"/>
        </w:rPr>
        <w:t xml:space="preserve"> of this document,</w:t>
      </w:r>
    </w:p>
    <w:p w:rsidR="009D4C10" w:rsidRPr="005F22E9" w:rsidRDefault="009D4C10" w:rsidP="00D13412">
      <w:pPr>
        <w:numPr>
          <w:ilvl w:val="1"/>
          <w:numId w:val="59"/>
        </w:numPr>
        <w:suppressAutoHyphens w:val="0"/>
        <w:spacing w:after="120" w:line="276" w:lineRule="auto"/>
        <w:ind w:left="714" w:hanging="357"/>
        <w:rPr>
          <w:rFonts w:eastAsia="Calibri" w:cs="Arial"/>
          <w:sz w:val="22"/>
          <w:szCs w:val="22"/>
          <w:lang w:val="en-GB" w:eastAsia="en-US"/>
        </w:rPr>
      </w:pPr>
      <w:r w:rsidRPr="005F22E9">
        <w:rPr>
          <w:rFonts w:eastAsia="Calibri" w:cs="Arial"/>
          <w:sz w:val="22"/>
          <w:szCs w:val="22"/>
          <w:lang w:val="en-GB" w:eastAsia="en-US"/>
        </w:rPr>
        <w:t>EISSSE Implementation Services - EPS requirements analysis, specification, existing EISSSE solution customization and/or development and implementation services defined in section 5.2.5 – 5.2.</w:t>
      </w:r>
      <w:r w:rsidR="00ED1BD0" w:rsidRPr="005F22E9">
        <w:rPr>
          <w:rFonts w:eastAsia="Calibri" w:cs="Arial"/>
          <w:sz w:val="22"/>
          <w:szCs w:val="22"/>
          <w:lang w:val="sr-Cyrl-RS" w:eastAsia="en-US"/>
        </w:rPr>
        <w:t>9</w:t>
      </w:r>
      <w:r w:rsidRPr="005F22E9">
        <w:rPr>
          <w:rFonts w:eastAsia="Calibri" w:cs="Arial"/>
          <w:sz w:val="22"/>
          <w:szCs w:val="22"/>
          <w:lang w:val="en-GB" w:eastAsia="en-US"/>
        </w:rPr>
        <w:t xml:space="preserve"> of this document,</w:t>
      </w:r>
    </w:p>
    <w:p w:rsidR="009D4C10" w:rsidRPr="005F22E9" w:rsidRDefault="009D4C10" w:rsidP="00D13412">
      <w:pPr>
        <w:numPr>
          <w:ilvl w:val="1"/>
          <w:numId w:val="59"/>
        </w:numPr>
        <w:suppressAutoHyphens w:val="0"/>
        <w:spacing w:after="120" w:line="276" w:lineRule="auto"/>
        <w:ind w:left="714" w:hanging="357"/>
        <w:rPr>
          <w:rFonts w:eastAsia="Calibri" w:cs="Arial"/>
          <w:sz w:val="22"/>
          <w:szCs w:val="22"/>
          <w:lang w:val="en-GB" w:eastAsia="en-US"/>
        </w:rPr>
      </w:pPr>
      <w:r w:rsidRPr="005F22E9">
        <w:rPr>
          <w:rFonts w:eastAsia="Calibri" w:cs="Arial"/>
          <w:sz w:val="22"/>
          <w:szCs w:val="22"/>
          <w:lang w:val="en-GB" w:eastAsia="en-US"/>
        </w:rPr>
        <w:t>EISSSE visualization infrastructure for central dispatch and control – technical specification and integration with EISSSE solution is defined in section 5.2.</w:t>
      </w:r>
      <w:r w:rsidR="00ED1BD0" w:rsidRPr="005F22E9">
        <w:rPr>
          <w:rFonts w:eastAsia="Calibri" w:cs="Arial"/>
          <w:sz w:val="22"/>
          <w:szCs w:val="22"/>
          <w:lang w:val="sr-Cyrl-RS" w:eastAsia="en-US"/>
        </w:rPr>
        <w:t>10</w:t>
      </w:r>
      <w:r w:rsidRPr="005F22E9">
        <w:rPr>
          <w:rFonts w:eastAsia="Calibri" w:cs="Arial"/>
          <w:sz w:val="22"/>
          <w:szCs w:val="22"/>
          <w:lang w:val="en-GB" w:eastAsia="en-US"/>
        </w:rPr>
        <w:t xml:space="preserve"> of this document. </w:t>
      </w:r>
    </w:p>
    <w:p w:rsidR="009D4C10" w:rsidRPr="005F22E9" w:rsidRDefault="009D4C10" w:rsidP="009D4C10">
      <w:pPr>
        <w:jc w:val="both"/>
        <w:rPr>
          <w:rFonts w:cs="Arial"/>
          <w:sz w:val="22"/>
          <w:szCs w:val="22"/>
          <w:lang w:val="en-GB"/>
        </w:rPr>
      </w:pPr>
      <w:r w:rsidRPr="005F22E9">
        <w:rPr>
          <w:rFonts w:cs="Arial"/>
          <w:sz w:val="22"/>
          <w:szCs w:val="22"/>
          <w:lang w:val="en-GB"/>
        </w:rPr>
        <w:t>Interface between the new system and power plant will be at the power plant RTU or similar device (RTU gateway).</w:t>
      </w:r>
    </w:p>
    <w:p w:rsidR="009D4C10" w:rsidRPr="005F22E9" w:rsidRDefault="009D4C10" w:rsidP="009D4C10">
      <w:pPr>
        <w:jc w:val="both"/>
        <w:rPr>
          <w:rFonts w:cs="Arial"/>
          <w:szCs w:val="24"/>
          <w:lang w:val="en-GB"/>
        </w:rPr>
      </w:pPr>
      <w:r w:rsidRPr="005F22E9">
        <w:rPr>
          <w:rFonts w:cs="Arial"/>
          <w:szCs w:val="24"/>
          <w:lang w:val="en-GB"/>
        </w:rPr>
        <w:t xml:space="preserve">Procurement of hardware (hereinafter „HW“), operating systems (hereinafter „OS“), database (hereinafter „DB”), supporting system software (hereinafter „SSSW“) or any other HW or SW both on server as well as on client side needed to operate and use the EISSSE system both by EPS administrator(s) and/or EPS user(s) is NOT in scope of this public procurement. </w:t>
      </w:r>
    </w:p>
    <w:p w:rsidR="009D4C10" w:rsidRPr="005F22E9" w:rsidRDefault="009D4C10" w:rsidP="009D4C10">
      <w:pPr>
        <w:jc w:val="both"/>
        <w:rPr>
          <w:rFonts w:cs="Arial"/>
          <w:szCs w:val="24"/>
          <w:lang w:val="en-GB"/>
        </w:rPr>
      </w:pPr>
      <w:r w:rsidRPr="005F22E9">
        <w:rPr>
          <w:rFonts w:cs="Arial"/>
          <w:szCs w:val="24"/>
          <w:lang w:val="en-GB"/>
        </w:rPr>
        <w:t>EPS intends to use its existing HW, OS, DB, SSSW owned and/or leased by EPS (please see section 5.2.</w:t>
      </w:r>
      <w:r w:rsidR="00ED1BD0" w:rsidRPr="005F22E9">
        <w:rPr>
          <w:rFonts w:cs="Arial"/>
          <w:szCs w:val="24"/>
          <w:lang w:val="sr-Cyrl-RS"/>
        </w:rPr>
        <w:t>12</w:t>
      </w:r>
      <w:r w:rsidRPr="005F22E9">
        <w:rPr>
          <w:rFonts w:cs="Arial"/>
          <w:szCs w:val="24"/>
          <w:lang w:val="en-GB"/>
        </w:rPr>
        <w:t xml:space="preserve"> of this document) to run and operate the EISSSE Solution selected in this public procurement.</w:t>
      </w:r>
    </w:p>
    <w:p w:rsidR="009D4C10" w:rsidRPr="005F22E9" w:rsidRDefault="009D4C10" w:rsidP="009D4C10">
      <w:pPr>
        <w:jc w:val="both"/>
        <w:rPr>
          <w:rFonts w:cs="Arial"/>
          <w:szCs w:val="24"/>
          <w:lang w:val="en-GB"/>
        </w:rPr>
      </w:pPr>
      <w:r w:rsidRPr="005F22E9">
        <w:rPr>
          <w:rFonts w:cs="Arial"/>
          <w:szCs w:val="24"/>
          <w:lang w:val="en-GB"/>
        </w:rPr>
        <w:t>In case, Tenderer cannot install, run and operate its solution on the existing HW, OS, DB, SSSW of EPS specified in section 5.2.</w:t>
      </w:r>
      <w:r w:rsidR="00ED1BD0" w:rsidRPr="005F22E9">
        <w:rPr>
          <w:rFonts w:cs="Arial"/>
          <w:szCs w:val="24"/>
          <w:lang w:val="sr-Cyrl-RS"/>
        </w:rPr>
        <w:t>12</w:t>
      </w:r>
      <w:r w:rsidRPr="005F22E9">
        <w:rPr>
          <w:rFonts w:cs="Arial"/>
          <w:szCs w:val="24"/>
          <w:lang w:val="en-GB"/>
        </w:rPr>
        <w:t xml:space="preserve"> below, the Tenderer has to include in its Tender and Offered Price all the required HW, OS, DB, SSSW which is needed by EPS to operate effectively offered EISSSE solution of the Tenderer for a period of at least 3 years from the end of the Project.</w:t>
      </w:r>
    </w:p>
    <w:p w:rsidR="009D4C10" w:rsidRPr="005F22E9" w:rsidRDefault="009D4C10" w:rsidP="00226FCC">
      <w:pPr>
        <w:widowControl w:val="0"/>
        <w:suppressAutoHyphens w:val="0"/>
        <w:spacing w:after="200"/>
        <w:ind w:left="720"/>
        <w:contextualSpacing/>
        <w:jc w:val="both"/>
        <w:rPr>
          <w:rFonts w:eastAsia="Calibri" w:cs="Arial"/>
          <w:sz w:val="22"/>
          <w:szCs w:val="24"/>
          <w:lang w:val="en-GB" w:eastAsia="en-US"/>
        </w:rPr>
      </w:pPr>
    </w:p>
    <w:p w:rsidR="009D4C10" w:rsidRPr="005F22E9" w:rsidRDefault="009D4C10" w:rsidP="00D13412">
      <w:pPr>
        <w:keepNext/>
        <w:numPr>
          <w:ilvl w:val="2"/>
          <w:numId w:val="83"/>
        </w:numPr>
        <w:spacing w:before="160" w:after="160"/>
        <w:contextualSpacing/>
        <w:outlineLvl w:val="2"/>
        <w:rPr>
          <w:b/>
          <w:bCs/>
          <w:sz w:val="22"/>
          <w:lang w:val="en-GB"/>
        </w:rPr>
      </w:pPr>
      <w:bookmarkStart w:id="978" w:name="_Toc432541132"/>
      <w:bookmarkStart w:id="979" w:name="_Toc442110120"/>
      <w:r w:rsidRPr="005F22E9">
        <w:rPr>
          <w:b/>
          <w:bCs/>
          <w:sz w:val="22"/>
          <w:lang w:val="en-GB"/>
        </w:rPr>
        <w:t>EISSSE Licenses and minimum required and mandatory functionality</w:t>
      </w:r>
      <w:bookmarkEnd w:id="978"/>
      <w:bookmarkEnd w:id="979"/>
    </w:p>
    <w:p w:rsidR="009D4C10" w:rsidRPr="005F22E9" w:rsidRDefault="009D4C10" w:rsidP="00226FCC">
      <w:pPr>
        <w:widowControl w:val="0"/>
        <w:suppressAutoHyphens w:val="0"/>
        <w:spacing w:after="200"/>
        <w:ind w:left="720"/>
        <w:contextualSpacing/>
        <w:jc w:val="both"/>
        <w:rPr>
          <w:rFonts w:eastAsia="Calibri" w:cs="Arial"/>
          <w:sz w:val="22"/>
          <w:szCs w:val="24"/>
          <w:lang w:val="en-GB" w:eastAsia="en-US"/>
        </w:rPr>
      </w:pPr>
    </w:p>
    <w:p w:rsidR="009D4C10" w:rsidRPr="005F22E9" w:rsidRDefault="009D4C10" w:rsidP="00226FCC">
      <w:pPr>
        <w:widowControl w:val="0"/>
        <w:suppressAutoHyphens w:val="0"/>
        <w:spacing w:after="200"/>
        <w:contextualSpacing/>
        <w:jc w:val="both"/>
        <w:rPr>
          <w:rFonts w:eastAsia="Calibri" w:cs="Arial"/>
          <w:szCs w:val="24"/>
          <w:lang w:val="en-GB" w:eastAsia="en-US"/>
        </w:rPr>
      </w:pPr>
      <w:r w:rsidRPr="005F22E9">
        <w:rPr>
          <w:rFonts w:eastAsia="Calibri" w:cs="Arial"/>
          <w:szCs w:val="24"/>
          <w:lang w:val="en-GB" w:eastAsia="en-US"/>
        </w:rPr>
        <w:t>EPS intends to procure licenses for 20 users of the EISSSE solution with full rights to use the whole functionality of the EISSSE solution as described below. EISSSE solution to be procured has to already exist on the market and has to have a proven track record of successful operation in other similar companies to EPS. This EISSSE solution has to be capable of delivering minimum functionality as stated below.</w:t>
      </w:r>
    </w:p>
    <w:p w:rsidR="009D4C10" w:rsidRPr="005F22E9" w:rsidRDefault="009D4C10" w:rsidP="00226FCC">
      <w:pPr>
        <w:widowControl w:val="0"/>
        <w:suppressAutoHyphens w:val="0"/>
        <w:spacing w:after="200"/>
        <w:contextualSpacing/>
        <w:jc w:val="both"/>
        <w:rPr>
          <w:rFonts w:eastAsia="Calibri" w:cs="Arial"/>
          <w:szCs w:val="24"/>
          <w:lang w:val="en-GB" w:eastAsia="en-US"/>
        </w:rPr>
      </w:pPr>
    </w:p>
    <w:p w:rsidR="009D4C10" w:rsidRPr="005F22E9" w:rsidRDefault="009D4C10" w:rsidP="00226FCC">
      <w:pPr>
        <w:widowControl w:val="0"/>
        <w:suppressAutoHyphens w:val="0"/>
        <w:spacing w:after="200"/>
        <w:contextualSpacing/>
        <w:jc w:val="both"/>
        <w:rPr>
          <w:rFonts w:eastAsia="Calibri" w:cs="Arial"/>
          <w:szCs w:val="24"/>
          <w:lang w:val="en-GB" w:eastAsia="en-US"/>
        </w:rPr>
      </w:pPr>
      <w:r w:rsidRPr="005F22E9">
        <w:rPr>
          <w:rFonts w:eastAsia="Calibri" w:cs="Arial"/>
          <w:szCs w:val="24"/>
          <w:lang w:val="en-GB" w:eastAsia="en-US"/>
        </w:rPr>
        <w:t>Please note, that division of the minimum required functionality into separate functionality packages below does not suggest any modules or any functionality groups which need to be built within the EISSSE system, rather it refers to the timeframe in which that corresponding functionality has to be available for use in EPS – please refer to the section 2.10 (Procurement subject execution period) as well as in the section 5.2.</w:t>
      </w:r>
      <w:r w:rsidR="00226FCC" w:rsidRPr="005F22E9">
        <w:rPr>
          <w:rFonts w:eastAsia="Calibri" w:cs="Arial"/>
          <w:szCs w:val="24"/>
          <w:lang w:val="sr-Cyrl-RS" w:eastAsia="en-US"/>
        </w:rPr>
        <w:t>11</w:t>
      </w:r>
      <w:r w:rsidRPr="005F22E9">
        <w:rPr>
          <w:rFonts w:eastAsia="Calibri" w:cs="Arial"/>
          <w:szCs w:val="24"/>
          <w:lang w:val="en-GB" w:eastAsia="en-US"/>
        </w:rPr>
        <w:t xml:space="preserve"> below. Both sections specify the LATEST dates (deadlines) in which individual functionality specified in the functionality packages below has to be available for “live” use by trained EPS personnel (administrator(s) and/or user(s)).</w:t>
      </w:r>
    </w:p>
    <w:p w:rsidR="009D4C10" w:rsidRPr="005F22E9" w:rsidRDefault="009D4C10" w:rsidP="00226FCC">
      <w:pPr>
        <w:widowControl w:val="0"/>
        <w:suppressAutoHyphens w:val="0"/>
        <w:spacing w:after="200"/>
        <w:ind w:left="720"/>
        <w:contextualSpacing/>
        <w:jc w:val="both"/>
        <w:rPr>
          <w:rFonts w:eastAsia="Calibri" w:cs="Arial"/>
          <w:sz w:val="22"/>
          <w:szCs w:val="24"/>
          <w:lang w:val="en-GB" w:eastAsia="en-US"/>
        </w:rPr>
      </w:pPr>
    </w:p>
    <w:p w:rsidR="009D4C10" w:rsidRPr="005F22E9" w:rsidRDefault="009D4C10" w:rsidP="00D13412">
      <w:pPr>
        <w:keepNext/>
        <w:numPr>
          <w:ilvl w:val="2"/>
          <w:numId w:val="83"/>
        </w:numPr>
        <w:spacing w:before="160" w:after="160"/>
        <w:contextualSpacing/>
        <w:outlineLvl w:val="2"/>
        <w:rPr>
          <w:rFonts w:cs="Arial"/>
          <w:b/>
          <w:bCs/>
          <w:sz w:val="22"/>
          <w:szCs w:val="22"/>
          <w:lang w:val="en-GB"/>
        </w:rPr>
      </w:pPr>
      <w:bookmarkStart w:id="980" w:name="_Toc432541133"/>
      <w:bookmarkStart w:id="981" w:name="_Toc442110121"/>
      <w:r w:rsidRPr="005F22E9">
        <w:rPr>
          <w:rFonts w:cs="Arial"/>
          <w:b/>
          <w:bCs/>
          <w:sz w:val="22"/>
          <w:szCs w:val="22"/>
          <w:lang w:val="en-GB"/>
        </w:rPr>
        <w:t xml:space="preserve">EISSSE – General requirements </w:t>
      </w:r>
      <w:r w:rsidRPr="005F22E9">
        <w:rPr>
          <w:rFonts w:cs="Arial"/>
          <w:b/>
          <w:bCs/>
          <w:sz w:val="22"/>
          <w:szCs w:val="22"/>
          <w:lang w:val="sk-SK"/>
        </w:rPr>
        <w:t>(</w:t>
      </w:r>
      <w:r w:rsidRPr="005F22E9">
        <w:rPr>
          <w:rFonts w:cs="Arial"/>
          <w:b/>
          <w:bCs/>
          <w:sz w:val="22"/>
          <w:szCs w:val="22"/>
          <w:lang w:val="en-GB"/>
        </w:rPr>
        <w:t>mandatory functionality requirements)</w:t>
      </w:r>
      <w:bookmarkEnd w:id="980"/>
      <w:bookmarkEnd w:id="981"/>
    </w:p>
    <w:p w:rsidR="009D4C10" w:rsidRPr="005F22E9" w:rsidRDefault="009D4C10" w:rsidP="00D13412">
      <w:pPr>
        <w:widowControl w:val="0"/>
        <w:numPr>
          <w:ilvl w:val="0"/>
          <w:numId w:val="37"/>
        </w:numPr>
        <w:suppressAutoHyphens w:val="0"/>
        <w:spacing w:before="120" w:after="120" w:line="276" w:lineRule="auto"/>
        <w:ind w:left="1440"/>
        <w:contextualSpacing/>
        <w:jc w:val="both"/>
        <w:rPr>
          <w:rFonts w:eastAsia="Calibri" w:cs="Arial"/>
          <w:szCs w:val="24"/>
          <w:lang w:val="en-GB" w:eastAsia="en-US"/>
        </w:rPr>
      </w:pPr>
      <w:r w:rsidRPr="005F22E9">
        <w:rPr>
          <w:rFonts w:eastAsia="Calibri" w:cs="Arial"/>
          <w:szCs w:val="24"/>
          <w:lang w:val="en-GB" w:eastAsia="en-US"/>
        </w:rPr>
        <w:t xml:space="preserve">Access to the individual system functions is subject to permission / restriction set of rules and must be protected by name / password pair, whereas this pair must be personalized, and in the case of remote access  </w:t>
      </w:r>
      <w:r w:rsidRPr="005F22E9">
        <w:rPr>
          <w:rFonts w:eastAsia="Calibri" w:cs="Arial"/>
          <w:szCs w:val="24"/>
          <w:lang w:val="en-GB" w:eastAsia="en-US"/>
        </w:rPr>
        <w:lastRenderedPageBreak/>
        <w:t>cryptographic protection must be provided - VPN access with personalized digital certificates, in accordance with the relevant applicable information security policies</w:t>
      </w:r>
    </w:p>
    <w:p w:rsidR="009D4C10" w:rsidRPr="005F22E9" w:rsidRDefault="009D4C10" w:rsidP="00D13412">
      <w:pPr>
        <w:widowControl w:val="0"/>
        <w:numPr>
          <w:ilvl w:val="0"/>
          <w:numId w:val="37"/>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Access must be controlled down to the level of individual generation schedule plans</w:t>
      </w:r>
    </w:p>
    <w:p w:rsidR="009D4C10" w:rsidRPr="005F22E9" w:rsidRDefault="009D4C10" w:rsidP="00D13412">
      <w:pPr>
        <w:widowControl w:val="0"/>
        <w:numPr>
          <w:ilvl w:val="0"/>
          <w:numId w:val="37"/>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Only selected users will be granted the right to send a generation schedule to Generation control centre for execution (production control)</w:t>
      </w:r>
      <w:r w:rsidRPr="005F22E9">
        <w:rPr>
          <w:rFonts w:eastAsia="Calibri" w:cs="Arial"/>
          <w:szCs w:val="24"/>
          <w:lang w:val="sr-Cyrl-RS" w:eastAsia="en-US"/>
        </w:rPr>
        <w:t>. List of selected users is determined, in e</w:t>
      </w:r>
      <w:r w:rsidRPr="005F22E9">
        <w:rPr>
          <w:rFonts w:eastAsia="Calibri" w:cs="Arial"/>
          <w:szCs w:val="24"/>
          <w:lang w:val="sr-Latn-RS" w:eastAsia="en-US"/>
        </w:rPr>
        <w:t>x</w:t>
      </w:r>
      <w:r w:rsidRPr="005F22E9">
        <w:rPr>
          <w:rFonts w:eastAsia="Calibri" w:cs="Arial"/>
          <w:szCs w:val="24"/>
          <w:lang w:val="sr-Cyrl-RS" w:eastAsia="en-US"/>
        </w:rPr>
        <w:t xml:space="preserve">ploitation, </w:t>
      </w:r>
      <w:r w:rsidRPr="005F22E9">
        <w:rPr>
          <w:rFonts w:eastAsia="Calibri" w:cs="Arial"/>
          <w:szCs w:val="24"/>
          <w:lang w:val="sr-Latn-RS" w:eastAsia="en-US"/>
        </w:rPr>
        <w:t xml:space="preserve">by </w:t>
      </w:r>
      <w:r w:rsidRPr="005F22E9">
        <w:rPr>
          <w:rFonts w:eastAsia="Calibri" w:cs="Arial"/>
          <w:szCs w:val="24"/>
          <w:lang w:val="sr-Cyrl-RS" w:eastAsia="en-US"/>
        </w:rPr>
        <w:t>autho</w:t>
      </w:r>
      <w:r w:rsidRPr="005F22E9">
        <w:rPr>
          <w:rFonts w:eastAsia="Calibri" w:cs="Arial"/>
          <w:szCs w:val="24"/>
          <w:lang w:val="sr-Latn-RS" w:eastAsia="en-US"/>
        </w:rPr>
        <w:t>rized person of the Employer who can change it.</w:t>
      </w:r>
    </w:p>
    <w:p w:rsidR="009D4C10" w:rsidRPr="005F22E9" w:rsidRDefault="009D4C10" w:rsidP="00D13412">
      <w:pPr>
        <w:widowControl w:val="0"/>
        <w:numPr>
          <w:ilvl w:val="0"/>
          <w:numId w:val="37"/>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All system of CDC system components must be doubled (computers, communication cards, communication lines) and system must support hot/standby redundancy (instant failover in case of failure),</w:t>
      </w:r>
    </w:p>
    <w:p w:rsidR="009D4C10" w:rsidRPr="005F22E9" w:rsidRDefault="009D4C10" w:rsidP="00D13412">
      <w:pPr>
        <w:widowControl w:val="0"/>
        <w:numPr>
          <w:ilvl w:val="0"/>
          <w:numId w:val="37"/>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All active commands (e.g. command to change power plant base point) issued by a system user must be logged and retrievable on request.</w:t>
      </w:r>
    </w:p>
    <w:p w:rsidR="009D4C10" w:rsidRPr="005F22E9" w:rsidRDefault="009D4C10" w:rsidP="00D13412">
      <w:pPr>
        <w:widowControl w:val="0"/>
        <w:numPr>
          <w:ilvl w:val="0"/>
          <w:numId w:val="37"/>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EISSSE has to be auditable - audit functionality must enable tracking changes performed within the EISSSE system,</w:t>
      </w:r>
    </w:p>
    <w:p w:rsidR="009D4C10" w:rsidRPr="005F22E9" w:rsidRDefault="009D4C10" w:rsidP="00D13412">
      <w:pPr>
        <w:widowControl w:val="0"/>
        <w:numPr>
          <w:ilvl w:val="0"/>
          <w:numId w:val="37"/>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EISSSE has to be capable to process in various currencies with automatic calculation by current rate,</w:t>
      </w:r>
    </w:p>
    <w:p w:rsidR="009D4C10" w:rsidRPr="005F22E9" w:rsidRDefault="009D4C10" w:rsidP="00D13412">
      <w:pPr>
        <w:widowControl w:val="0"/>
        <w:numPr>
          <w:ilvl w:val="0"/>
          <w:numId w:val="37"/>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ISSSE has to be built on fully fledged user administration and access rights concept to ensure IT security – all users have to have an access to the full functionality of the EISSSE solution, however these access rights have to be manageable (set/restricted/removed) by EISSSE administrator from EPS side.</w:t>
      </w:r>
    </w:p>
    <w:p w:rsidR="009D4C10" w:rsidRPr="005F22E9" w:rsidRDefault="009D4C10" w:rsidP="009D4C10">
      <w:pPr>
        <w:widowControl w:val="0"/>
        <w:spacing w:after="120"/>
        <w:jc w:val="both"/>
        <w:rPr>
          <w:rFonts w:cs="Arial"/>
          <w:szCs w:val="24"/>
          <w:lang w:val="en-GB"/>
        </w:rPr>
      </w:pPr>
    </w:p>
    <w:p w:rsidR="009D4C10" w:rsidRPr="005F22E9" w:rsidRDefault="009D4C10" w:rsidP="00D13412">
      <w:pPr>
        <w:keepNext/>
        <w:numPr>
          <w:ilvl w:val="2"/>
          <w:numId w:val="83"/>
        </w:numPr>
        <w:spacing w:before="160" w:after="160"/>
        <w:contextualSpacing/>
        <w:outlineLvl w:val="2"/>
        <w:rPr>
          <w:rFonts w:cs="Arial"/>
          <w:b/>
          <w:bCs/>
          <w:sz w:val="22"/>
          <w:szCs w:val="22"/>
          <w:lang w:val="en-GB"/>
        </w:rPr>
      </w:pPr>
      <w:bookmarkStart w:id="982" w:name="_Toc432541134"/>
      <w:bookmarkStart w:id="983" w:name="_Toc442110122"/>
      <w:r w:rsidRPr="005F22E9">
        <w:rPr>
          <w:rFonts w:cs="Arial"/>
          <w:b/>
          <w:bCs/>
          <w:sz w:val="22"/>
          <w:szCs w:val="22"/>
          <w:lang w:val="en-GB"/>
        </w:rPr>
        <w:t xml:space="preserve">EISSSE CDC - pilot </w:t>
      </w:r>
      <w:r w:rsidRPr="005F22E9">
        <w:rPr>
          <w:rFonts w:cs="Arial"/>
          <w:b/>
          <w:bCs/>
          <w:sz w:val="22"/>
          <w:szCs w:val="22"/>
          <w:lang w:val="sk-SK"/>
        </w:rPr>
        <w:t>(</w:t>
      </w:r>
      <w:r w:rsidRPr="005F22E9">
        <w:rPr>
          <w:rFonts w:cs="Arial"/>
          <w:b/>
          <w:bCs/>
          <w:sz w:val="22"/>
          <w:szCs w:val="22"/>
          <w:lang w:val="en-GB"/>
        </w:rPr>
        <w:t>mandatory functionality requirements)</w:t>
      </w:r>
      <w:bookmarkEnd w:id="982"/>
      <w:bookmarkEnd w:id="983"/>
      <w:r w:rsidRPr="005F22E9">
        <w:rPr>
          <w:rFonts w:cs="Arial"/>
          <w:b/>
          <w:bCs/>
          <w:sz w:val="22"/>
          <w:szCs w:val="22"/>
          <w:lang w:val="en-GB"/>
        </w:rPr>
        <w:t xml:space="preserve"> </w:t>
      </w:r>
    </w:p>
    <w:p w:rsidR="009D4C10" w:rsidRPr="005F22E9" w:rsidRDefault="009D4C10" w:rsidP="009D4C10">
      <w:pPr>
        <w:rPr>
          <w:rFonts w:cs="Arial"/>
          <w:szCs w:val="24"/>
          <w:lang w:val="en-GB"/>
        </w:rPr>
      </w:pPr>
      <w:r w:rsidRPr="005F22E9">
        <w:rPr>
          <w:rFonts w:cs="Arial"/>
          <w:szCs w:val="24"/>
          <w:lang w:val="en-GB"/>
        </w:rPr>
        <w:t>All bellow mentioned requirements refer to only 2 generating units</w:t>
      </w:r>
      <w:r w:rsidRPr="005F22E9">
        <w:rPr>
          <w:rFonts w:ascii="Times New Roman" w:hAnsi="Times New Roman"/>
          <w:lang w:val="en-GB"/>
        </w:rPr>
        <w:t xml:space="preserve"> </w:t>
      </w:r>
      <w:r w:rsidRPr="005F22E9">
        <w:rPr>
          <w:rFonts w:cs="Arial"/>
          <w:szCs w:val="24"/>
          <w:lang w:val="en-GB"/>
        </w:rPr>
        <w:t>(EPS will ensure redundant data communication between the 2 units and CDC).</w:t>
      </w:r>
    </w:p>
    <w:p w:rsidR="009D4C10" w:rsidRPr="005F22E9" w:rsidRDefault="009D4C10" w:rsidP="009D4C10">
      <w:pPr>
        <w:rPr>
          <w:rFonts w:cs="Arial"/>
          <w:szCs w:val="24"/>
          <w:lang w:val="en-GB"/>
        </w:rPr>
      </w:pPr>
    </w:p>
    <w:p w:rsidR="009D4C10" w:rsidRPr="005F22E9" w:rsidRDefault="009D4C10" w:rsidP="009D4C10">
      <w:pPr>
        <w:widowControl w:val="0"/>
        <w:jc w:val="both"/>
        <w:rPr>
          <w:rFonts w:cs="Arial"/>
          <w:szCs w:val="24"/>
          <w:lang w:val="en-GB"/>
        </w:rPr>
      </w:pPr>
      <w:r w:rsidRPr="005F22E9">
        <w:rPr>
          <w:rFonts w:cs="Arial"/>
          <w:szCs w:val="24"/>
          <w:lang w:val="en-GB"/>
        </w:rPr>
        <w:t>Requirements for central level:</w:t>
      </w:r>
    </w:p>
    <w:p w:rsidR="009D4C10" w:rsidRPr="005F22E9" w:rsidRDefault="009D4C10" w:rsidP="00D13412">
      <w:pPr>
        <w:widowControl w:val="0"/>
        <w:numPr>
          <w:ilvl w:val="0"/>
          <w:numId w:val="42"/>
        </w:numPr>
        <w:suppressAutoHyphens w:val="0"/>
        <w:spacing w:before="120" w:after="120" w:line="276" w:lineRule="auto"/>
        <w:ind w:left="1080"/>
        <w:contextualSpacing/>
        <w:jc w:val="both"/>
        <w:rPr>
          <w:rFonts w:eastAsia="Calibri" w:cs="Arial"/>
          <w:szCs w:val="24"/>
          <w:lang w:val="en-GB" w:eastAsia="en-US"/>
        </w:rPr>
      </w:pPr>
      <w:r w:rsidRPr="005F22E9">
        <w:rPr>
          <w:rFonts w:eastAsia="Calibri" w:cs="Arial"/>
          <w:szCs w:val="24"/>
          <w:lang w:val="en-GB" w:eastAsia="en-US"/>
        </w:rPr>
        <w:t>Real-time data acquisition of main generator data, groups of generators and ancillary parameters based on power plant types,</w:t>
      </w:r>
    </w:p>
    <w:p w:rsidR="009D4C10" w:rsidRPr="005F22E9"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 xml:space="preserve">Redundant real-time communication with power plant RTU using standard protocols for remote control in power systems (IEC 60870-5), </w:t>
      </w:r>
    </w:p>
    <w:p w:rsidR="009D4C10" w:rsidRPr="005F22E9"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Aggregation of power generation values on individual levels of power plants, power plant types (run of river, pumped storage, thermal, etc.) and EPS summary level,</w:t>
      </w:r>
    </w:p>
    <w:p w:rsidR="009D4C10" w:rsidRPr="005F22E9"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Ability to remotely control the active power of individual generating units. Controllable generating unit may be a physical generator or a group of physical generators based on the actually existing configuration of power plant,</w:t>
      </w:r>
    </w:p>
    <w:p w:rsidR="009D4C10" w:rsidRPr="005F22E9"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Ability to control power manually from Generation control centre,</w:t>
      </w:r>
    </w:p>
    <w:p w:rsidR="009D4C10" w:rsidRPr="005F22E9"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 xml:space="preserve">Ability to switch command control between EPS and EMS dispatching </w:t>
      </w:r>
      <w:r w:rsidRPr="005F22E9">
        <w:rPr>
          <w:rFonts w:eastAsia="Calibri" w:cs="Arial"/>
          <w:szCs w:val="24"/>
          <w:lang w:val="en-GB" w:eastAsia="en-US"/>
        </w:rPr>
        <w:lastRenderedPageBreak/>
        <w:t>centres from Generation control centre</w:t>
      </w:r>
      <w:r w:rsidRPr="005F22E9" w:rsidDel="00022A07">
        <w:rPr>
          <w:rFonts w:eastAsia="Calibri" w:cs="Arial"/>
          <w:szCs w:val="24"/>
          <w:lang w:val="en-GB" w:eastAsia="en-US"/>
        </w:rPr>
        <w:t xml:space="preserve"> </w:t>
      </w:r>
      <w:r w:rsidRPr="005F22E9">
        <w:rPr>
          <w:rFonts w:eastAsia="Calibri" w:cs="Arial"/>
          <w:szCs w:val="24"/>
          <w:lang w:val="en-GB" w:eastAsia="en-US"/>
        </w:rPr>
        <w:t xml:space="preserve">level, </w:t>
      </w:r>
    </w:p>
    <w:p w:rsidR="009D4C10" w:rsidRPr="005F22E9"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Human interface for dispatch personnel to present current process and command values from directly connected power plants in real-time (HMI),</w:t>
      </w:r>
    </w:p>
    <w:p w:rsidR="009D4C10" w:rsidRPr="005F22E9"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Alarm module to notify the dispatch personnel of important measurements events, signalization and confirmation of commands,</w:t>
      </w:r>
    </w:p>
    <w:p w:rsidR="009D4C10" w:rsidRPr="005F22E9"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Short term historian database of all measurements, command values and signalization,</w:t>
      </w:r>
    </w:p>
    <w:p w:rsidR="009D4C10" w:rsidRPr="005F22E9" w:rsidRDefault="009D4C10" w:rsidP="00D13412">
      <w:pPr>
        <w:widowControl w:val="0"/>
        <w:numPr>
          <w:ilvl w:val="0"/>
          <w:numId w:val="42"/>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Ability to present system screens on large video wall, meeting technical requirements stated in section 5.2.</w:t>
      </w:r>
      <w:r w:rsidR="00ED1BD0" w:rsidRPr="005F22E9">
        <w:rPr>
          <w:rFonts w:eastAsia="Calibri" w:cs="Arial"/>
          <w:szCs w:val="24"/>
          <w:lang w:val="sr-Cyrl-RS" w:eastAsia="en-US"/>
        </w:rPr>
        <w:t>10</w:t>
      </w:r>
      <w:r w:rsidRPr="005F22E9">
        <w:rPr>
          <w:rFonts w:eastAsia="Calibri" w:cs="Arial"/>
          <w:szCs w:val="24"/>
          <w:lang w:val="en-GB" w:eastAsia="en-US"/>
        </w:rPr>
        <w:t>, with focus to following information to be displayed: real-time graph of generation process for single subsidiaries, real time critical alarms overview, real time displaying of power generation values aggregation on individual levels of power plants, types of power plants.</w:t>
      </w:r>
    </w:p>
    <w:p w:rsidR="009D4C10" w:rsidRPr="005F22E9" w:rsidRDefault="009D4C10" w:rsidP="009D4C10">
      <w:pPr>
        <w:widowControl w:val="0"/>
        <w:jc w:val="both"/>
        <w:rPr>
          <w:rFonts w:cs="Arial"/>
          <w:szCs w:val="24"/>
          <w:lang w:val="en-GB"/>
        </w:rPr>
      </w:pPr>
    </w:p>
    <w:p w:rsidR="009D4C10" w:rsidRPr="005F22E9" w:rsidRDefault="009D4C10" w:rsidP="009D4C10">
      <w:pPr>
        <w:widowControl w:val="0"/>
        <w:jc w:val="both"/>
        <w:rPr>
          <w:rFonts w:cs="Arial"/>
          <w:szCs w:val="24"/>
          <w:lang w:val="en-GB"/>
        </w:rPr>
      </w:pPr>
      <w:r w:rsidRPr="005F22E9">
        <w:rPr>
          <w:rFonts w:cs="Arial"/>
          <w:szCs w:val="24"/>
          <w:lang w:val="en-GB"/>
        </w:rPr>
        <w:t>Requirements for power plant level:</w:t>
      </w:r>
    </w:p>
    <w:p w:rsidR="009D4C10" w:rsidRPr="005F22E9" w:rsidRDefault="009D4C10" w:rsidP="00D13412">
      <w:pPr>
        <w:widowControl w:val="0"/>
        <w:numPr>
          <w:ilvl w:val="0"/>
          <w:numId w:val="44"/>
        </w:numPr>
        <w:suppressAutoHyphens w:val="0"/>
        <w:spacing w:before="120" w:after="120" w:line="276" w:lineRule="auto"/>
        <w:contextualSpacing/>
        <w:jc w:val="both"/>
        <w:rPr>
          <w:rFonts w:eastAsia="Calibri" w:cs="Arial"/>
          <w:szCs w:val="24"/>
          <w:lang w:val="en-GB" w:eastAsia="en-US"/>
        </w:rPr>
      </w:pPr>
      <w:r w:rsidRPr="005F22E9">
        <w:rPr>
          <w:rFonts w:eastAsia="Calibri" w:cs="Arial"/>
          <w:szCs w:val="24"/>
          <w:lang w:val="en-GB" w:eastAsia="en-US"/>
        </w:rPr>
        <w:t>Redundant real-time data acquisition of main generator data (active and reactive power, status of main circuit breaker, available range of power, voltage, frequency, etc.),</w:t>
      </w:r>
    </w:p>
    <w:p w:rsidR="009D4C10" w:rsidRPr="005F22E9" w:rsidRDefault="009D4C10" w:rsidP="00D13412">
      <w:pPr>
        <w:widowControl w:val="0"/>
        <w:numPr>
          <w:ilvl w:val="0"/>
          <w:numId w:val="44"/>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Real-time data acquisition of auxiliary equipment data based on power plant type (water reservoir levels, net head, water inflow and outflow, heat production, heat delivery, etc.),</w:t>
      </w:r>
    </w:p>
    <w:p w:rsidR="009D4C10" w:rsidRPr="005F22E9" w:rsidRDefault="009D4C10" w:rsidP="00D13412">
      <w:pPr>
        <w:widowControl w:val="0"/>
        <w:numPr>
          <w:ilvl w:val="0"/>
          <w:numId w:val="44"/>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 xml:space="preserve">Control of individual generator active power, </w:t>
      </w:r>
    </w:p>
    <w:p w:rsidR="009D4C10" w:rsidRPr="005F22E9" w:rsidRDefault="009D4C10" w:rsidP="00D13412">
      <w:pPr>
        <w:widowControl w:val="0"/>
        <w:numPr>
          <w:ilvl w:val="0"/>
          <w:numId w:val="44"/>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 xml:space="preserve">Redundant real-time communication with dispatching centre of EMS and EPS using standard protocols for remote control in power systems (IEC 60870-5), </w:t>
      </w:r>
    </w:p>
    <w:p w:rsidR="009D4C10" w:rsidRPr="005F22E9" w:rsidRDefault="009D4C10" w:rsidP="00D13412">
      <w:pPr>
        <w:widowControl w:val="0"/>
        <w:numPr>
          <w:ilvl w:val="0"/>
          <w:numId w:val="44"/>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Ability to switch command control between EPS and EMS dispatching centres.</w:t>
      </w:r>
    </w:p>
    <w:p w:rsidR="009D4C10" w:rsidRPr="005F22E9" w:rsidRDefault="009D4C10" w:rsidP="00D13412">
      <w:pPr>
        <w:widowControl w:val="0"/>
        <w:numPr>
          <w:ilvl w:val="0"/>
          <w:numId w:val="44"/>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 xml:space="preserve"> Any potentially missing measurement and control equipment in the power plant (used as pilot) that is needed to provide above mentioned data is outside the scope of this Project.</w:t>
      </w:r>
    </w:p>
    <w:p w:rsidR="009D4C10" w:rsidRPr="005F22E9" w:rsidRDefault="009D4C10" w:rsidP="009D4C10">
      <w:pPr>
        <w:widowControl w:val="0"/>
        <w:jc w:val="both"/>
        <w:rPr>
          <w:rFonts w:cs="Arial"/>
          <w:szCs w:val="24"/>
          <w:lang w:val="en-GB"/>
        </w:rPr>
      </w:pPr>
    </w:p>
    <w:p w:rsidR="009D4C10" w:rsidRPr="005F22E9" w:rsidRDefault="009D4C10" w:rsidP="00D13412">
      <w:pPr>
        <w:keepNext/>
        <w:numPr>
          <w:ilvl w:val="2"/>
          <w:numId w:val="83"/>
        </w:numPr>
        <w:spacing w:before="160" w:after="160"/>
        <w:contextualSpacing/>
        <w:outlineLvl w:val="2"/>
        <w:rPr>
          <w:rFonts w:cs="Arial"/>
          <w:b/>
          <w:bCs/>
          <w:sz w:val="22"/>
          <w:szCs w:val="22"/>
          <w:lang w:val="en-GB"/>
        </w:rPr>
      </w:pPr>
      <w:bookmarkStart w:id="984" w:name="_Toc432541135"/>
      <w:bookmarkStart w:id="985" w:name="_Toc442110123"/>
      <w:r w:rsidRPr="005F22E9">
        <w:rPr>
          <w:rFonts w:cs="Arial"/>
          <w:b/>
          <w:bCs/>
          <w:sz w:val="22"/>
          <w:szCs w:val="22"/>
          <w:lang w:val="en-GB"/>
        </w:rPr>
        <w:t xml:space="preserve">EISSSE CPS – pilot </w:t>
      </w:r>
      <w:r w:rsidRPr="005F22E9">
        <w:rPr>
          <w:rFonts w:cs="Arial"/>
          <w:b/>
          <w:bCs/>
          <w:sz w:val="22"/>
          <w:szCs w:val="22"/>
          <w:lang w:val="sk-SK"/>
        </w:rPr>
        <w:t>(</w:t>
      </w:r>
      <w:r w:rsidRPr="005F22E9">
        <w:rPr>
          <w:rFonts w:cs="Arial"/>
          <w:b/>
          <w:bCs/>
          <w:sz w:val="22"/>
          <w:szCs w:val="22"/>
          <w:lang w:val="en-GB"/>
        </w:rPr>
        <w:t>mandatory functionality requirements)</w:t>
      </w:r>
      <w:bookmarkEnd w:id="984"/>
      <w:bookmarkEnd w:id="985"/>
    </w:p>
    <w:p w:rsidR="009D4C10" w:rsidRPr="005F22E9" w:rsidRDefault="009D4C10" w:rsidP="00D13412">
      <w:pPr>
        <w:widowControl w:val="0"/>
        <w:numPr>
          <w:ilvl w:val="0"/>
          <w:numId w:val="41"/>
        </w:numPr>
        <w:suppressAutoHyphens w:val="0"/>
        <w:spacing w:before="120" w:after="120" w:line="276" w:lineRule="auto"/>
        <w:ind w:left="1440"/>
        <w:contextualSpacing/>
        <w:jc w:val="both"/>
        <w:rPr>
          <w:rFonts w:eastAsia="Calibri" w:cs="Arial"/>
          <w:szCs w:val="24"/>
          <w:lang w:val="en-GB" w:eastAsia="en-US"/>
        </w:rPr>
      </w:pPr>
      <w:r w:rsidRPr="005F22E9">
        <w:rPr>
          <w:rFonts w:eastAsia="Calibri" w:cs="Arial"/>
          <w:szCs w:val="24"/>
          <w:lang w:val="en-GB" w:eastAsia="en-US"/>
        </w:rPr>
        <w:t>Load forecasting feature to predict the summary load of all EPS customers,</w:t>
      </w:r>
    </w:p>
    <w:p w:rsidR="009D4C10" w:rsidRPr="005F22E9" w:rsidRDefault="009D4C10" w:rsidP="00D13412">
      <w:pPr>
        <w:widowControl w:val="0"/>
        <w:numPr>
          <w:ilvl w:val="0"/>
          <w:numId w:val="41"/>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Generation planning and unit commitment module. Basic inputs into module are load forecast and trading diagram. Main outputs are power base points for all EPS generation units,</w:t>
      </w:r>
    </w:p>
    <w:p w:rsidR="009D4C10" w:rsidRPr="005F22E9" w:rsidRDefault="009D4C10" w:rsidP="00D13412">
      <w:pPr>
        <w:widowControl w:val="0"/>
        <w:numPr>
          <w:ilvl w:val="0"/>
          <w:numId w:val="41"/>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Generation schedules are planned in a time step of 1 hour,</w:t>
      </w:r>
    </w:p>
    <w:p w:rsidR="009D4C10" w:rsidRPr="005F22E9" w:rsidRDefault="009D4C10" w:rsidP="00D13412">
      <w:pPr>
        <w:widowControl w:val="0"/>
        <w:numPr>
          <w:ilvl w:val="0"/>
          <w:numId w:val="41"/>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Management of generation schedule plans on various time levels (month ahead, week ahead, day ahead, intra-day),</w:t>
      </w:r>
    </w:p>
    <w:p w:rsidR="009D4C10" w:rsidRPr="005F22E9" w:rsidRDefault="009D4C10" w:rsidP="00D13412">
      <w:pPr>
        <w:widowControl w:val="0"/>
        <w:numPr>
          <w:ilvl w:val="0"/>
          <w:numId w:val="41"/>
        </w:numPr>
        <w:suppressAutoHyphens w:val="0"/>
        <w:spacing w:after="120" w:line="276" w:lineRule="auto"/>
        <w:ind w:left="1434" w:hanging="357"/>
        <w:jc w:val="both"/>
        <w:rPr>
          <w:rFonts w:eastAsia="Calibri" w:cs="Arial"/>
          <w:szCs w:val="24"/>
          <w:lang w:val="en-GB" w:eastAsia="en-US"/>
        </w:rPr>
      </w:pPr>
      <w:r w:rsidRPr="005F22E9">
        <w:rPr>
          <w:rFonts w:eastAsia="Calibri" w:cs="Arial"/>
          <w:szCs w:val="24"/>
          <w:lang w:val="en-GB" w:eastAsia="en-US"/>
        </w:rPr>
        <w:t xml:space="preserve">Ability to prepare more alternatives and scenarios of generation for given </w:t>
      </w:r>
      <w:r w:rsidRPr="005F22E9">
        <w:rPr>
          <w:rFonts w:eastAsia="Calibri" w:cs="Arial"/>
          <w:szCs w:val="24"/>
          <w:lang w:val="en-GB" w:eastAsia="en-US"/>
        </w:rPr>
        <w:lastRenderedPageBreak/>
        <w:t>time period.</w:t>
      </w:r>
    </w:p>
    <w:p w:rsidR="009D4C10" w:rsidRPr="005F22E9" w:rsidRDefault="009D4C10" w:rsidP="00D13412">
      <w:pPr>
        <w:keepNext/>
        <w:numPr>
          <w:ilvl w:val="2"/>
          <w:numId w:val="83"/>
        </w:numPr>
        <w:spacing w:before="160" w:after="160"/>
        <w:contextualSpacing/>
        <w:outlineLvl w:val="2"/>
        <w:rPr>
          <w:b/>
          <w:bCs/>
          <w:sz w:val="22"/>
          <w:lang w:val="en-GB"/>
        </w:rPr>
      </w:pPr>
      <w:bookmarkStart w:id="986" w:name="_Toc432541140"/>
      <w:bookmarkStart w:id="987" w:name="_Toc442110124"/>
      <w:r w:rsidRPr="005F22E9">
        <w:rPr>
          <w:b/>
          <w:bCs/>
          <w:sz w:val="22"/>
          <w:lang w:val="en-GB"/>
        </w:rPr>
        <w:t>Acceptance of mandatory requirements</w:t>
      </w:r>
      <w:bookmarkEnd w:id="986"/>
      <w:bookmarkEnd w:id="987"/>
      <w:r w:rsidRPr="005F22E9">
        <w:rPr>
          <w:b/>
          <w:bCs/>
          <w:sz w:val="22"/>
          <w:lang w:val="en-GB"/>
        </w:rPr>
        <w:t xml:space="preserve"> </w:t>
      </w:r>
    </w:p>
    <w:p w:rsidR="009D4C10" w:rsidRPr="005F22E9" w:rsidRDefault="009D4C10" w:rsidP="009D4C10">
      <w:pPr>
        <w:jc w:val="both"/>
        <w:rPr>
          <w:rFonts w:cs="Arial"/>
          <w:szCs w:val="24"/>
          <w:lang w:val="en-GB"/>
        </w:rPr>
      </w:pPr>
      <w:r w:rsidRPr="005F22E9">
        <w:rPr>
          <w:rFonts w:cs="Arial"/>
          <w:szCs w:val="24"/>
          <w:lang w:val="en-GB"/>
        </w:rPr>
        <w:t>The Tenderer shall provide written confirmation duly stamped and signed by the its authorized person in the form of Form 11 which faithfully confirms that its EISSSE solution offered in its Tender complies with and includes all the above mentioned functionality requirements stated in 5.2.5 – 5.2.</w:t>
      </w:r>
      <w:r w:rsidR="0000620A" w:rsidRPr="005F22E9">
        <w:rPr>
          <w:rFonts w:cs="Arial"/>
          <w:szCs w:val="24"/>
          <w:lang w:val="en-GB"/>
        </w:rPr>
        <w:t>7</w:t>
      </w:r>
      <w:r w:rsidRPr="005F22E9">
        <w:rPr>
          <w:rFonts w:cs="Arial"/>
          <w:szCs w:val="24"/>
          <w:lang w:val="en-GB"/>
        </w:rPr>
        <w:t>.</w:t>
      </w:r>
    </w:p>
    <w:p w:rsidR="009D4C10" w:rsidRPr="005F22E9" w:rsidRDefault="009D4C10" w:rsidP="009D4C10">
      <w:pPr>
        <w:jc w:val="both"/>
        <w:rPr>
          <w:rFonts w:cs="Arial"/>
          <w:szCs w:val="24"/>
          <w:lang w:val="en-GB"/>
        </w:rPr>
      </w:pPr>
      <w:r w:rsidRPr="005F22E9">
        <w:rPr>
          <w:rFonts w:cs="Arial"/>
          <w:szCs w:val="24"/>
          <w:lang w:val="en-GB"/>
        </w:rPr>
        <w:t>Any tender, which would not include Form 11, or the Form 11 would NOT be filled and duly sealed and signed by the authorized person of the Tenderer should be rejected as incorrect.</w:t>
      </w:r>
    </w:p>
    <w:p w:rsidR="009D4C10" w:rsidRPr="005F22E9" w:rsidRDefault="009D4C10" w:rsidP="009D4C10">
      <w:pPr>
        <w:jc w:val="both"/>
        <w:rPr>
          <w:rFonts w:cs="Arial"/>
          <w:szCs w:val="24"/>
          <w:lang w:val="en-GB"/>
        </w:rPr>
      </w:pPr>
    </w:p>
    <w:p w:rsidR="009D4C10" w:rsidRPr="005F22E9" w:rsidRDefault="009D4C10" w:rsidP="00D13412">
      <w:pPr>
        <w:keepNext/>
        <w:numPr>
          <w:ilvl w:val="2"/>
          <w:numId w:val="83"/>
        </w:numPr>
        <w:spacing w:before="160" w:after="160"/>
        <w:contextualSpacing/>
        <w:outlineLvl w:val="2"/>
        <w:rPr>
          <w:b/>
          <w:bCs/>
          <w:szCs w:val="24"/>
          <w:lang w:val="en-GB"/>
        </w:rPr>
      </w:pPr>
      <w:bookmarkStart w:id="988" w:name="_Toc432541141"/>
      <w:bookmarkStart w:id="989" w:name="_Toc442110125"/>
      <w:r w:rsidRPr="005F22E9">
        <w:rPr>
          <w:b/>
          <w:bCs/>
          <w:szCs w:val="24"/>
          <w:lang w:val="en-GB"/>
        </w:rPr>
        <w:t>EISSSE Implementation Services</w:t>
      </w:r>
      <w:bookmarkEnd w:id="988"/>
      <w:bookmarkEnd w:id="989"/>
    </w:p>
    <w:p w:rsidR="009D4C10" w:rsidRPr="005F22E9" w:rsidRDefault="009D4C10" w:rsidP="009D4C10">
      <w:pPr>
        <w:spacing w:line="252" w:lineRule="auto"/>
        <w:rPr>
          <w:rFonts w:cs="Arial"/>
          <w:szCs w:val="24"/>
          <w:lang w:val="en-GB"/>
        </w:rPr>
      </w:pPr>
      <w:r w:rsidRPr="005F22E9">
        <w:rPr>
          <w:rFonts w:cs="Arial"/>
          <w:szCs w:val="24"/>
          <w:lang w:val="en-GB"/>
        </w:rPr>
        <w:t>In order to successfully implement EISSSE solution within EPS environment, each Tenderer is required to deliver EISSSE implementation services as well.</w:t>
      </w:r>
    </w:p>
    <w:p w:rsidR="009D4C10" w:rsidRPr="005F22E9" w:rsidRDefault="009D4C10" w:rsidP="009D4C10">
      <w:pPr>
        <w:spacing w:line="252" w:lineRule="auto"/>
        <w:rPr>
          <w:rFonts w:cs="Arial"/>
          <w:szCs w:val="24"/>
          <w:lang w:val="en-GB"/>
        </w:rPr>
      </w:pPr>
      <w:r w:rsidRPr="005F22E9">
        <w:rPr>
          <w:rFonts w:cs="Arial"/>
          <w:szCs w:val="24"/>
          <w:lang w:val="en-GB"/>
        </w:rPr>
        <w:t>The scope of EISSSE implementation services comprises at minimum of:</w:t>
      </w:r>
    </w:p>
    <w:p w:rsidR="009D4C10" w:rsidRPr="005F22E9"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5F22E9">
        <w:rPr>
          <w:rFonts w:eastAsia="Arial" w:cs="Arial"/>
          <w:spacing w:val="6"/>
          <w:szCs w:val="24"/>
          <w:lang w:val="en-GB" w:eastAsia="en-US"/>
        </w:rPr>
        <w:t>Activities are grouped in the logical phases based on own experience of EPS. The phases reflect the timeframe, deliverables and deadlines in which corresponding work and/or EISSSE functionality has to be available for use in EPS. However, EPS will accept parallel execution of some phases as well as parallel delivery of the deliverables supposing the deadlines specified in the section 2.10 of this document are met and minimum scope of activities specified in each phase has been carried out,</w:t>
      </w:r>
    </w:p>
    <w:p w:rsidR="009D4C10" w:rsidRPr="005F22E9"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5F22E9">
        <w:rPr>
          <w:rFonts w:eastAsia="Arial" w:cs="Arial"/>
          <w:spacing w:val="6"/>
          <w:szCs w:val="24"/>
          <w:lang w:val="en-GB" w:eastAsia="en-US"/>
        </w:rPr>
        <w:t>Delivering the deliverables specified in the table below:</w:t>
      </w:r>
    </w:p>
    <w:p w:rsidR="009D4C10" w:rsidRPr="005F22E9" w:rsidRDefault="009D4C10" w:rsidP="009D4C10">
      <w:pPr>
        <w:keepNext/>
        <w:widowControl w:val="0"/>
        <w:pBdr>
          <w:top w:val="single" w:sz="2" w:space="1" w:color="000000"/>
        </w:pBdr>
        <w:suppressAutoHyphens w:val="0"/>
        <w:adjustRightInd w:val="0"/>
        <w:spacing w:before="480" w:after="120"/>
        <w:jc w:val="both"/>
        <w:textAlignment w:val="baseline"/>
        <w:rPr>
          <w:rFonts w:ascii="Tahoma" w:hAnsi="Tahoma"/>
          <w:b/>
          <w:bCs/>
          <w:sz w:val="20"/>
          <w:lang w:val="en-GB" w:eastAsia="en-US"/>
        </w:rPr>
      </w:pPr>
    </w:p>
    <w:tbl>
      <w:tblPr>
        <w:tblStyle w:val="TableGrid3"/>
        <w:tblW w:w="5000" w:type="pct"/>
        <w:tblLook w:val="04A0" w:firstRow="1" w:lastRow="0" w:firstColumn="1" w:lastColumn="0" w:noHBand="0" w:noVBand="1"/>
      </w:tblPr>
      <w:tblGrid>
        <w:gridCol w:w="2306"/>
        <w:gridCol w:w="6752"/>
      </w:tblGrid>
      <w:tr w:rsidR="009D4C10" w:rsidRPr="005F22E9" w:rsidTr="002F39A4">
        <w:trPr>
          <w:tblHeader/>
        </w:trPr>
        <w:tc>
          <w:tcPr>
            <w:tcW w:w="1273" w:type="pct"/>
            <w:shd w:val="clear" w:color="auto" w:fill="D9D9D9" w:themeFill="background1" w:themeFillShade="D9"/>
          </w:tcPr>
          <w:p w:rsidR="009D4C10" w:rsidRPr="005F22E9" w:rsidRDefault="009D4C10" w:rsidP="009D4C10">
            <w:pPr>
              <w:widowControl w:val="0"/>
              <w:rPr>
                <w:rFonts w:eastAsia="Arial" w:cs="Arial"/>
                <w:b/>
                <w:lang w:val="en-GB"/>
              </w:rPr>
            </w:pPr>
            <w:r w:rsidRPr="005F22E9">
              <w:rPr>
                <w:rFonts w:eastAsia="Arial" w:cs="Arial"/>
                <w:b/>
                <w:lang w:val="en-GB"/>
              </w:rPr>
              <w:t>Phase 1</w:t>
            </w:r>
          </w:p>
        </w:tc>
        <w:tc>
          <w:tcPr>
            <w:tcW w:w="3727" w:type="pct"/>
            <w:shd w:val="clear" w:color="auto" w:fill="D9D9D9" w:themeFill="background1" w:themeFillShade="D9"/>
          </w:tcPr>
          <w:p w:rsidR="009D4C10" w:rsidRPr="005F22E9" w:rsidRDefault="009D4C10" w:rsidP="009D4C10">
            <w:pPr>
              <w:widowControl w:val="0"/>
              <w:rPr>
                <w:rFonts w:eastAsia="Arial" w:cs="Arial"/>
                <w:b/>
                <w:lang w:val="en-GB"/>
              </w:rPr>
            </w:pPr>
            <w:r w:rsidRPr="005F22E9">
              <w:rPr>
                <w:rFonts w:cs="Arial"/>
                <w:b/>
                <w:szCs w:val="24"/>
                <w:lang w:val="en-GB"/>
              </w:rPr>
              <w:t xml:space="preserve">Analyses &amp; Requirements Specification for CDC </w:t>
            </w:r>
          </w:p>
        </w:tc>
      </w:tr>
      <w:tr w:rsidR="009D4C10" w:rsidRPr="005F22E9" w:rsidTr="002F39A4">
        <w:trPr>
          <w:tblHeader/>
        </w:trPr>
        <w:tc>
          <w:tcPr>
            <w:tcW w:w="1273" w:type="pct"/>
          </w:tcPr>
          <w:p w:rsidR="009D4C10" w:rsidRPr="005F22E9" w:rsidRDefault="009D4C10" w:rsidP="009D4C10">
            <w:pPr>
              <w:widowControl w:val="0"/>
              <w:rPr>
                <w:rFonts w:eastAsia="Arial" w:cs="Arial"/>
                <w:lang w:val="en-GB"/>
              </w:rPr>
            </w:pPr>
            <w:r w:rsidRPr="005F22E9">
              <w:rPr>
                <w:rFonts w:cs="Arial"/>
                <w:szCs w:val="24"/>
                <w:lang w:val="en-GB"/>
              </w:rPr>
              <w:t>Phase objective</w:t>
            </w:r>
          </w:p>
        </w:tc>
        <w:tc>
          <w:tcPr>
            <w:tcW w:w="3727" w:type="pct"/>
          </w:tcPr>
          <w:p w:rsidR="009D4C10" w:rsidRPr="005F22E9" w:rsidRDefault="009D4C10" w:rsidP="009D4C10">
            <w:pPr>
              <w:widowControl w:val="0"/>
              <w:rPr>
                <w:rFonts w:eastAsia="Arial" w:cs="Arial"/>
                <w:lang w:val="en-GB"/>
              </w:rPr>
            </w:pPr>
            <w:r w:rsidRPr="005F22E9">
              <w:rPr>
                <w:rFonts w:eastAsia="Arial" w:cs="Arial"/>
                <w:lang w:val="en-GB"/>
              </w:rPr>
              <w:t>Objective of this phase is to analyse current energy planning, generation control and related reporting processes, ICT supporting systems and technology within EPS as well as relevant (Serbian and/or EU) legislation and define business, technology and integration requirements of EPS as a prerequisite for EISSSE Target Concept for CDC, to be developed in the next phase.</w:t>
            </w:r>
          </w:p>
        </w:tc>
      </w:tr>
      <w:tr w:rsidR="009D4C10" w:rsidRPr="005F22E9" w:rsidTr="002F39A4">
        <w:trPr>
          <w:tblHeader/>
        </w:trPr>
        <w:tc>
          <w:tcPr>
            <w:tcW w:w="1273" w:type="pct"/>
          </w:tcPr>
          <w:p w:rsidR="009D4C10" w:rsidRPr="005F22E9" w:rsidRDefault="009D4C10" w:rsidP="009D4C10">
            <w:pPr>
              <w:widowControl w:val="0"/>
              <w:rPr>
                <w:rFonts w:eastAsia="Arial" w:cs="Arial"/>
                <w:lang w:val="en-GB"/>
              </w:rPr>
            </w:pPr>
            <w:r w:rsidRPr="005F22E9">
              <w:rPr>
                <w:rFonts w:cs="Arial"/>
                <w:szCs w:val="24"/>
                <w:lang w:val="en-GB"/>
              </w:rPr>
              <w:t>Main task description</w:t>
            </w:r>
          </w:p>
        </w:tc>
        <w:tc>
          <w:tcPr>
            <w:tcW w:w="3727" w:type="pct"/>
          </w:tcPr>
          <w:p w:rsidR="009D4C10" w:rsidRPr="005F22E9" w:rsidRDefault="009D4C10" w:rsidP="009D4C10">
            <w:pPr>
              <w:widowControl w:val="0"/>
              <w:rPr>
                <w:rFonts w:eastAsia="Arial" w:cs="Arial"/>
                <w:lang w:val="en-GB"/>
              </w:rPr>
            </w:pPr>
            <w:r w:rsidRPr="005F22E9">
              <w:rPr>
                <w:rFonts w:eastAsia="Arial" w:cs="Arial"/>
                <w:lang w:val="en-GB"/>
              </w:rPr>
              <w:t>Main (but not all) tasks to be carried by the selected Tenderer in this phase are as follows:</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Analyse and document:</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Relevant Serbian or EU legislation (considering Serbian step-by-step electricity market opening),</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Current energy planning, generation control and related reporting processes, activities and workflows ,</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Current energy planning, generation control and related reporting ICT systems and other supporting technology as well as other input and output systems (non-integrated as well as integrated),</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 xml:space="preserve">Current local generation control systems on all power plants and prepare design concept of the power plants connectivity to central systems for generation control, </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Key user requirements of management of EPS as well as of management of energy trading and risk management.</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 xml:space="preserve">Develop, consult and achieve approval of </w:t>
            </w:r>
            <w:r w:rsidRPr="005F22E9">
              <w:rPr>
                <w:rFonts w:eastAsia="Calibri" w:cs="Arial"/>
                <w:szCs w:val="24"/>
                <w:lang w:val="en-GB" w:eastAsia="en-US"/>
              </w:rPr>
              <w:t>Requirement Specification Document, which would define relevant requirements on EISSSE in the following areas:</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Calibri" w:cs="Arial"/>
                <w:szCs w:val="24"/>
                <w:lang w:val="en-GB" w:eastAsia="en-US"/>
              </w:rPr>
              <w:t xml:space="preserve">Business - </w:t>
            </w:r>
            <w:r w:rsidRPr="005F22E9">
              <w:rPr>
                <w:rFonts w:eastAsia="Arial" w:cs="Arial"/>
                <w:szCs w:val="24"/>
                <w:lang w:val="en-GB" w:eastAsia="en-US"/>
              </w:rPr>
              <w:t xml:space="preserve">energy planning, control and related reporting model, </w:t>
            </w:r>
            <w:r w:rsidRPr="005F22E9">
              <w:rPr>
                <w:rFonts w:eastAsia="Calibri" w:cs="Arial"/>
                <w:szCs w:val="24"/>
                <w:lang w:val="en-GB" w:eastAsia="en-US"/>
              </w:rPr>
              <w:t>processes (activities, participants, inputs and outputs), roles and responsibilities, legislation compliance, internal rulebooks and other valid EPS acts etc.),</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Calibri" w:cs="Arial"/>
                <w:szCs w:val="24"/>
                <w:lang w:val="en-GB" w:eastAsia="en-US"/>
              </w:rPr>
              <w:t>Technology including architecture, integration, data sources, etc.,</w:t>
            </w:r>
          </w:p>
        </w:tc>
      </w:tr>
      <w:tr w:rsidR="009D4C10" w:rsidRPr="005F22E9" w:rsidTr="002F39A4">
        <w:trPr>
          <w:tblHeader/>
        </w:trPr>
        <w:tc>
          <w:tcPr>
            <w:tcW w:w="1273" w:type="pct"/>
          </w:tcPr>
          <w:p w:rsidR="009D4C10" w:rsidRPr="005F22E9" w:rsidRDefault="009D4C10" w:rsidP="009D4C10">
            <w:pPr>
              <w:widowControl w:val="0"/>
              <w:rPr>
                <w:rFonts w:eastAsia="Arial" w:cs="Arial"/>
                <w:lang w:val="en-GB"/>
              </w:rPr>
            </w:pPr>
            <w:r w:rsidRPr="005F22E9">
              <w:rPr>
                <w:rFonts w:eastAsia="Arial" w:cs="Arial"/>
                <w:lang w:val="en-GB"/>
              </w:rPr>
              <w:t>Scope</w:t>
            </w:r>
          </w:p>
        </w:tc>
        <w:tc>
          <w:tcPr>
            <w:tcW w:w="3727" w:type="pct"/>
          </w:tcPr>
          <w:p w:rsidR="009D4C10" w:rsidRPr="005F22E9" w:rsidRDefault="009D4C10" w:rsidP="009D4C10">
            <w:pPr>
              <w:widowControl w:val="0"/>
              <w:rPr>
                <w:rFonts w:eastAsia="Arial" w:cs="Arial"/>
                <w:lang w:val="en-GB"/>
              </w:rPr>
            </w:pPr>
            <w:r w:rsidRPr="005F22E9">
              <w:rPr>
                <w:rFonts w:eastAsia="Arial" w:cs="Arial"/>
                <w:lang w:val="en-GB"/>
              </w:rPr>
              <w:t>EPS</w:t>
            </w:r>
          </w:p>
        </w:tc>
      </w:tr>
      <w:tr w:rsidR="009D4C10" w:rsidRPr="005F22E9" w:rsidTr="002F39A4">
        <w:trPr>
          <w:tblHeader/>
        </w:trPr>
        <w:tc>
          <w:tcPr>
            <w:tcW w:w="1273" w:type="pct"/>
          </w:tcPr>
          <w:p w:rsidR="009D4C10" w:rsidRPr="005F22E9" w:rsidRDefault="009D4C10" w:rsidP="009D4C10">
            <w:pPr>
              <w:widowControl w:val="0"/>
              <w:rPr>
                <w:rFonts w:eastAsia="Arial" w:cs="Arial"/>
                <w:lang w:val="en-GB"/>
              </w:rPr>
            </w:pPr>
            <w:r w:rsidRPr="005F22E9">
              <w:rPr>
                <w:rFonts w:eastAsia="Arial" w:cs="Arial"/>
                <w:lang w:val="en-GB"/>
              </w:rPr>
              <w:t>Deliverables</w:t>
            </w:r>
          </w:p>
        </w:tc>
        <w:tc>
          <w:tcPr>
            <w:tcW w:w="3727" w:type="pct"/>
          </w:tcPr>
          <w:p w:rsidR="009D4C10" w:rsidRPr="005F22E9" w:rsidRDefault="009D4C10" w:rsidP="00D13412">
            <w:pPr>
              <w:widowControl w:val="0"/>
              <w:numPr>
                <w:ilvl w:val="0"/>
                <w:numId w:val="34"/>
              </w:numPr>
              <w:suppressAutoHyphens w:val="0"/>
              <w:ind w:left="379" w:hanging="425"/>
              <w:rPr>
                <w:rFonts w:eastAsia="Arial" w:cs="Arial"/>
                <w:szCs w:val="24"/>
                <w:lang w:val="en-GB" w:eastAsia="en-US"/>
              </w:rPr>
            </w:pPr>
            <w:r w:rsidRPr="005F22E9">
              <w:rPr>
                <w:rFonts w:eastAsia="Calibri" w:cs="Arial"/>
                <w:szCs w:val="24"/>
                <w:lang w:val="en-GB" w:eastAsia="en-US"/>
              </w:rPr>
              <w:t>Deliverable 1 - Analyses &amp; Requirements Specification for CDC</w:t>
            </w:r>
          </w:p>
        </w:tc>
      </w:tr>
    </w:tbl>
    <w:p w:rsidR="009D4C10" w:rsidRPr="005F22E9" w:rsidRDefault="009D4C10" w:rsidP="009D4C10">
      <w:pPr>
        <w:widowControl w:val="0"/>
        <w:jc w:val="both"/>
        <w:rPr>
          <w:rFonts w:eastAsia="Arial" w:cs="Arial"/>
          <w:lang w:val="en-GB"/>
        </w:rPr>
      </w:pPr>
    </w:p>
    <w:tbl>
      <w:tblPr>
        <w:tblStyle w:val="TableGrid3"/>
        <w:tblW w:w="5000" w:type="pct"/>
        <w:tblLook w:val="04A0" w:firstRow="1" w:lastRow="0" w:firstColumn="1" w:lastColumn="0" w:noHBand="0" w:noVBand="1"/>
      </w:tblPr>
      <w:tblGrid>
        <w:gridCol w:w="2275"/>
        <w:gridCol w:w="6783"/>
      </w:tblGrid>
      <w:tr w:rsidR="009D4C10" w:rsidRPr="005F22E9" w:rsidTr="002F39A4">
        <w:trPr>
          <w:tblHeader/>
        </w:trPr>
        <w:tc>
          <w:tcPr>
            <w:tcW w:w="1256" w:type="pct"/>
            <w:shd w:val="clear" w:color="auto" w:fill="D9D9D9" w:themeFill="background1" w:themeFillShade="D9"/>
          </w:tcPr>
          <w:p w:rsidR="009D4C10" w:rsidRPr="005F22E9" w:rsidRDefault="009D4C10" w:rsidP="009D4C10">
            <w:pPr>
              <w:keepNext/>
              <w:widowControl w:val="0"/>
              <w:rPr>
                <w:rFonts w:eastAsia="Arial" w:cs="Arial"/>
                <w:b/>
                <w:lang w:val="en-GB"/>
              </w:rPr>
            </w:pPr>
            <w:r w:rsidRPr="005F22E9">
              <w:rPr>
                <w:rFonts w:cs="Arial"/>
                <w:b/>
                <w:szCs w:val="24"/>
                <w:lang w:val="en-GB"/>
              </w:rPr>
              <w:lastRenderedPageBreak/>
              <w:t>Phase 2</w:t>
            </w:r>
          </w:p>
        </w:tc>
        <w:tc>
          <w:tcPr>
            <w:tcW w:w="3744" w:type="pct"/>
            <w:shd w:val="clear" w:color="auto" w:fill="D9D9D9" w:themeFill="background1" w:themeFillShade="D9"/>
          </w:tcPr>
          <w:p w:rsidR="009D4C10" w:rsidRPr="005F22E9" w:rsidRDefault="009D4C10" w:rsidP="009D4C10">
            <w:pPr>
              <w:keepNext/>
              <w:widowControl w:val="0"/>
              <w:rPr>
                <w:rFonts w:eastAsia="Arial" w:cs="Arial"/>
                <w:b/>
                <w:lang w:val="en-GB"/>
              </w:rPr>
            </w:pPr>
            <w:r w:rsidRPr="005F22E9">
              <w:rPr>
                <w:rFonts w:cs="Arial"/>
                <w:b/>
                <w:szCs w:val="24"/>
                <w:lang w:val="en-GB"/>
              </w:rPr>
              <w:t>EISSSE Target Concept for CDC</w:t>
            </w:r>
          </w:p>
        </w:tc>
      </w:tr>
      <w:tr w:rsidR="009D4C10" w:rsidRPr="005F22E9" w:rsidTr="002F39A4">
        <w:tc>
          <w:tcPr>
            <w:tcW w:w="1256" w:type="pct"/>
          </w:tcPr>
          <w:p w:rsidR="009D4C10" w:rsidRPr="005F22E9" w:rsidRDefault="009D4C10" w:rsidP="009D4C10">
            <w:pPr>
              <w:keepNext/>
              <w:widowControl w:val="0"/>
              <w:rPr>
                <w:rFonts w:eastAsia="Arial" w:cs="Arial"/>
                <w:lang w:val="en-GB"/>
              </w:rPr>
            </w:pPr>
            <w:r w:rsidRPr="005F22E9">
              <w:rPr>
                <w:rFonts w:cs="Arial"/>
                <w:szCs w:val="24"/>
                <w:lang w:val="en-GB"/>
              </w:rPr>
              <w:t>Phase objective</w:t>
            </w:r>
          </w:p>
        </w:tc>
        <w:tc>
          <w:tcPr>
            <w:tcW w:w="3744" w:type="pct"/>
          </w:tcPr>
          <w:p w:rsidR="009D4C10" w:rsidRPr="005F22E9" w:rsidRDefault="009D4C10" w:rsidP="0000620A">
            <w:pPr>
              <w:widowControl w:val="0"/>
              <w:rPr>
                <w:rFonts w:eastAsia="Arial" w:cs="Arial"/>
                <w:lang w:val="en-GB"/>
              </w:rPr>
            </w:pPr>
            <w:r w:rsidRPr="005F22E9">
              <w:rPr>
                <w:rFonts w:eastAsia="Arial" w:cs="Arial"/>
                <w:lang w:val="en-GB"/>
              </w:rPr>
              <w:t>Objective of this phase is to develop a target concept of EISSSE for CDC, applications in EPS, which would cover all the requirements from the previous phase as well minimum required and mandatory EISSSE functionality defined in section 5.2.6 of this document. Also licenses for 20 users of the existing EISSSE solution for CDC, CPS applications should be delivered at the end of this phase.</w:t>
            </w:r>
          </w:p>
        </w:tc>
      </w:tr>
      <w:tr w:rsidR="009D4C10" w:rsidRPr="005F22E9" w:rsidTr="002F39A4">
        <w:trPr>
          <w:tblHeader/>
        </w:trPr>
        <w:tc>
          <w:tcPr>
            <w:tcW w:w="1256" w:type="pct"/>
          </w:tcPr>
          <w:p w:rsidR="009D4C10" w:rsidRPr="005F22E9" w:rsidRDefault="009D4C10" w:rsidP="009D4C10">
            <w:pPr>
              <w:widowControl w:val="0"/>
              <w:rPr>
                <w:rFonts w:eastAsia="Arial" w:cs="Arial"/>
                <w:lang w:val="en-GB"/>
              </w:rPr>
            </w:pPr>
            <w:r w:rsidRPr="005F22E9">
              <w:rPr>
                <w:rFonts w:cs="Arial"/>
                <w:szCs w:val="24"/>
                <w:lang w:val="en-GB"/>
              </w:rPr>
              <w:t>Main task description</w:t>
            </w:r>
          </w:p>
        </w:tc>
        <w:tc>
          <w:tcPr>
            <w:tcW w:w="3744" w:type="pct"/>
          </w:tcPr>
          <w:p w:rsidR="009D4C10" w:rsidRPr="005F22E9" w:rsidRDefault="009D4C10" w:rsidP="009D4C10">
            <w:pPr>
              <w:widowControl w:val="0"/>
              <w:rPr>
                <w:rFonts w:eastAsia="Arial" w:cs="Arial"/>
                <w:lang w:val="en-GB"/>
              </w:rPr>
            </w:pPr>
            <w:r w:rsidRPr="005F22E9">
              <w:rPr>
                <w:rFonts w:eastAsia="Arial" w:cs="Arial"/>
                <w:lang w:val="en-GB"/>
              </w:rPr>
              <w:t>Main (but not all) tasks to be carried by the selected Tenderer in this phase are as follows:</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Define top-level to-be business architecture with key processes, data flows and decision points with sufficient level of decomposition, consider operational risk mitigation due to duplication of processes and overlap of functional areas and reflecting:</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all the requirements from the previous phase,</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 xml:space="preserve">minimum required and mandatory EISSSE functionality defined in section </w:t>
            </w:r>
            <w:r w:rsidRPr="005F22E9">
              <w:rPr>
                <w:rFonts w:eastAsia="Arial" w:cs="Arial"/>
                <w:sz w:val="22"/>
                <w:szCs w:val="22"/>
                <w:lang w:val="en-GB" w:eastAsia="en-US"/>
              </w:rPr>
              <w:t xml:space="preserve">5.2.6 </w:t>
            </w:r>
            <w:r w:rsidRPr="005F22E9">
              <w:rPr>
                <w:rFonts w:eastAsia="Arial" w:cs="Arial"/>
                <w:szCs w:val="24"/>
                <w:lang w:val="en-GB" w:eastAsia="en-US"/>
              </w:rPr>
              <w:t>of this document,</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Define core roles, responsibilities, processes, activities and workflows related to energy planning, generation control and related reporting</w:t>
            </w:r>
            <w:r w:rsidRPr="005F22E9" w:rsidDel="001453F7">
              <w:rPr>
                <w:rFonts w:eastAsia="Arial" w:cs="Arial"/>
                <w:szCs w:val="24"/>
                <w:lang w:val="en-GB" w:eastAsia="en-US"/>
              </w:rPr>
              <w:t xml:space="preserve"> </w:t>
            </w:r>
            <w:r w:rsidRPr="005F22E9">
              <w:rPr>
                <w:rFonts w:eastAsia="Arial" w:cs="Arial"/>
                <w:szCs w:val="24"/>
                <w:lang w:val="en-GB" w:eastAsia="en-US"/>
              </w:rPr>
              <w:t xml:space="preserve">identified and  tailored for EPS environment considering relevant legislation and Serbian step-by-step electricity market opening </w:t>
            </w:r>
          </w:p>
          <w:p w:rsidR="009D4C10" w:rsidRPr="005F22E9" w:rsidRDefault="009D4C10" w:rsidP="00D13412">
            <w:pPr>
              <w:widowControl w:val="0"/>
              <w:numPr>
                <w:ilvl w:val="0"/>
                <w:numId w:val="34"/>
              </w:numPr>
              <w:suppressAutoHyphens w:val="0"/>
              <w:ind w:left="410" w:hanging="410"/>
              <w:rPr>
                <w:rFonts w:eastAsia="Arial" w:cs="Arial"/>
                <w:szCs w:val="24"/>
                <w:lang w:val="en-GB" w:eastAsia="en-US"/>
              </w:rPr>
            </w:pPr>
            <w:r w:rsidRPr="005F22E9">
              <w:rPr>
                <w:rFonts w:eastAsia="Arial" w:cs="Arial"/>
                <w:szCs w:val="24"/>
                <w:lang w:val="en-GB" w:eastAsia="en-US"/>
              </w:rPr>
              <w:t xml:space="preserve">Define technical architecture and </w:t>
            </w:r>
            <w:r w:rsidRPr="005F22E9">
              <w:rPr>
                <w:rFonts w:eastAsia="Calibri" w:cs="Arial"/>
                <w:szCs w:val="24"/>
                <w:lang w:val="en-GB" w:eastAsia="en-US"/>
              </w:rPr>
              <w:t xml:space="preserve">detailed </w:t>
            </w:r>
            <w:r w:rsidRPr="005F22E9">
              <w:rPr>
                <w:rFonts w:eastAsia="Arial" w:cs="Arial"/>
                <w:szCs w:val="24"/>
                <w:lang w:val="en-GB" w:eastAsia="en-US"/>
              </w:rPr>
              <w:t>design of future EPS EISSSE CDC, applications including different EISSSE life-cycle functionality stages,</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Define details of implementation related processes including:</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Customization and implementation,</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Training,</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 xml:space="preserve">go-live support, </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 xml:space="preserve">post implementation support and maintenance – prepare and approve Service Level Agreement (SLA), </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change request procedures and upgrades.</w:t>
            </w:r>
          </w:p>
          <w:p w:rsidR="009D4C10" w:rsidRPr="005F22E9" w:rsidRDefault="009D4C10" w:rsidP="009D4C10">
            <w:pPr>
              <w:widowControl w:val="0"/>
              <w:numPr>
                <w:ilvl w:val="0"/>
                <w:numId w:val="3"/>
              </w:numPr>
              <w:suppressAutoHyphens w:val="0"/>
              <w:ind w:left="426" w:firstLine="0"/>
              <w:rPr>
                <w:rFonts w:eastAsia="Arial" w:cs="Arial"/>
                <w:szCs w:val="24"/>
                <w:lang w:val="en-GB" w:eastAsia="en-US"/>
              </w:rPr>
            </w:pPr>
          </w:p>
        </w:tc>
      </w:tr>
      <w:tr w:rsidR="009D4C10" w:rsidRPr="005F22E9" w:rsidTr="002F39A4">
        <w:tc>
          <w:tcPr>
            <w:tcW w:w="1256" w:type="pct"/>
          </w:tcPr>
          <w:p w:rsidR="009D4C10" w:rsidRPr="005F22E9" w:rsidRDefault="009D4C10" w:rsidP="009D4C10">
            <w:pPr>
              <w:widowControl w:val="0"/>
              <w:rPr>
                <w:rFonts w:eastAsia="Arial" w:cs="Arial"/>
                <w:lang w:val="en-GB"/>
              </w:rPr>
            </w:pPr>
            <w:r w:rsidRPr="005F22E9">
              <w:rPr>
                <w:rFonts w:eastAsia="Arial" w:cs="Arial"/>
                <w:lang w:val="en-GB"/>
              </w:rPr>
              <w:t>Scope</w:t>
            </w:r>
          </w:p>
        </w:tc>
        <w:tc>
          <w:tcPr>
            <w:tcW w:w="3744" w:type="pct"/>
          </w:tcPr>
          <w:p w:rsidR="009D4C10" w:rsidRPr="005F22E9" w:rsidRDefault="009D4C10" w:rsidP="009D4C10">
            <w:pPr>
              <w:widowControl w:val="0"/>
              <w:rPr>
                <w:rFonts w:eastAsia="Arial" w:cs="Arial"/>
                <w:lang w:val="en-GB"/>
              </w:rPr>
            </w:pPr>
            <w:r w:rsidRPr="005F22E9">
              <w:rPr>
                <w:rFonts w:eastAsia="Arial" w:cs="Arial"/>
                <w:lang w:val="en-GB"/>
              </w:rPr>
              <w:t>EPS</w:t>
            </w:r>
          </w:p>
        </w:tc>
      </w:tr>
      <w:tr w:rsidR="009D4C10" w:rsidRPr="005F22E9" w:rsidTr="002F39A4">
        <w:tc>
          <w:tcPr>
            <w:tcW w:w="1256" w:type="pct"/>
          </w:tcPr>
          <w:p w:rsidR="009D4C10" w:rsidRPr="005F22E9" w:rsidRDefault="009D4C10" w:rsidP="009D4C10">
            <w:pPr>
              <w:widowControl w:val="0"/>
              <w:rPr>
                <w:rFonts w:eastAsia="Arial" w:cs="Arial"/>
                <w:lang w:val="en-GB"/>
              </w:rPr>
            </w:pPr>
            <w:r w:rsidRPr="005F22E9">
              <w:rPr>
                <w:rFonts w:eastAsia="Arial" w:cs="Arial"/>
                <w:lang w:val="en-GB"/>
              </w:rPr>
              <w:t>Deliverables</w:t>
            </w:r>
          </w:p>
        </w:tc>
        <w:tc>
          <w:tcPr>
            <w:tcW w:w="3744" w:type="pct"/>
          </w:tcPr>
          <w:p w:rsidR="009D4C10" w:rsidRPr="005F22E9" w:rsidRDefault="009D4C10" w:rsidP="00D13412">
            <w:pPr>
              <w:widowControl w:val="0"/>
              <w:numPr>
                <w:ilvl w:val="0"/>
                <w:numId w:val="34"/>
              </w:numPr>
              <w:suppressAutoHyphens w:val="0"/>
              <w:ind w:left="410" w:hanging="451"/>
              <w:rPr>
                <w:rFonts w:eastAsia="Arial" w:cs="Arial"/>
                <w:szCs w:val="24"/>
                <w:lang w:val="en-GB" w:eastAsia="en-US"/>
              </w:rPr>
            </w:pPr>
            <w:r w:rsidRPr="005F22E9">
              <w:rPr>
                <w:rFonts w:eastAsia="Calibri" w:cs="Arial"/>
                <w:szCs w:val="24"/>
                <w:lang w:val="en-GB" w:eastAsia="en-US"/>
              </w:rPr>
              <w:t>Deliverable 2.1 - Detailed Tec</w:t>
            </w:r>
            <w:r w:rsidR="0000620A" w:rsidRPr="005F22E9">
              <w:rPr>
                <w:rFonts w:eastAsia="Calibri" w:cs="Arial"/>
                <w:szCs w:val="24"/>
                <w:lang w:val="en-GB" w:eastAsia="en-US"/>
              </w:rPr>
              <w:t>hnical Design Document for CDC</w:t>
            </w:r>
          </w:p>
          <w:p w:rsidR="009D4C10" w:rsidRPr="005F22E9" w:rsidRDefault="009D4C10" w:rsidP="0000620A">
            <w:pPr>
              <w:widowControl w:val="0"/>
              <w:numPr>
                <w:ilvl w:val="0"/>
                <w:numId w:val="34"/>
              </w:numPr>
              <w:suppressAutoHyphens w:val="0"/>
              <w:ind w:left="410" w:hanging="425"/>
              <w:rPr>
                <w:rFonts w:eastAsia="Arial" w:cs="Arial"/>
                <w:szCs w:val="24"/>
                <w:lang w:val="en-GB" w:eastAsia="en-US"/>
              </w:rPr>
            </w:pPr>
            <w:r w:rsidRPr="005F22E9">
              <w:rPr>
                <w:rFonts w:eastAsia="Calibri" w:cs="Arial"/>
                <w:szCs w:val="24"/>
                <w:lang w:val="en-GB" w:eastAsia="en-US"/>
              </w:rPr>
              <w:t>Deliverable 2.2 - EISSSE Software Lic</w:t>
            </w:r>
            <w:r w:rsidR="0000620A" w:rsidRPr="005F22E9">
              <w:rPr>
                <w:rFonts w:eastAsia="Calibri" w:cs="Arial"/>
                <w:szCs w:val="24"/>
                <w:lang w:val="en-GB" w:eastAsia="en-US"/>
              </w:rPr>
              <w:t>enses for 20 users for CDC, CPS</w:t>
            </w:r>
          </w:p>
        </w:tc>
      </w:tr>
    </w:tbl>
    <w:p w:rsidR="009D4C10" w:rsidRPr="005F22E9" w:rsidRDefault="009D4C10" w:rsidP="009D4C10">
      <w:pPr>
        <w:widowControl w:val="0"/>
        <w:jc w:val="both"/>
        <w:rPr>
          <w:rFonts w:eastAsia="Arial" w:cs="Arial"/>
          <w:lang w:val="en-GB"/>
        </w:rPr>
      </w:pPr>
    </w:p>
    <w:p w:rsidR="009D4C10" w:rsidRPr="005F22E9" w:rsidRDefault="009D4C10" w:rsidP="009D4C10">
      <w:pPr>
        <w:widowControl w:val="0"/>
        <w:jc w:val="both"/>
        <w:rPr>
          <w:rFonts w:eastAsia="Arial" w:cs="Arial"/>
          <w:lang w:val="en-GB"/>
        </w:rPr>
      </w:pPr>
    </w:p>
    <w:tbl>
      <w:tblPr>
        <w:tblStyle w:val="TableGrid3"/>
        <w:tblW w:w="5000" w:type="pct"/>
        <w:tblLook w:val="04A0" w:firstRow="1" w:lastRow="0" w:firstColumn="1" w:lastColumn="0" w:noHBand="0" w:noVBand="1"/>
      </w:tblPr>
      <w:tblGrid>
        <w:gridCol w:w="2306"/>
        <w:gridCol w:w="6752"/>
      </w:tblGrid>
      <w:tr w:rsidR="009D4C10" w:rsidRPr="005F22E9" w:rsidTr="002F39A4">
        <w:trPr>
          <w:tblHeader/>
        </w:trPr>
        <w:tc>
          <w:tcPr>
            <w:tcW w:w="1273" w:type="pct"/>
            <w:shd w:val="clear" w:color="auto" w:fill="D9D9D9" w:themeFill="background1" w:themeFillShade="D9"/>
          </w:tcPr>
          <w:p w:rsidR="009D4C10" w:rsidRPr="005F22E9" w:rsidRDefault="009D4C10" w:rsidP="009D4C10">
            <w:pPr>
              <w:widowControl w:val="0"/>
              <w:rPr>
                <w:rFonts w:eastAsia="Arial" w:cs="Arial"/>
                <w:b/>
                <w:lang w:val="en-GB"/>
              </w:rPr>
            </w:pPr>
            <w:r w:rsidRPr="005F22E9">
              <w:rPr>
                <w:rFonts w:eastAsia="Arial" w:cs="Arial"/>
                <w:b/>
                <w:lang w:val="en-GB"/>
              </w:rPr>
              <w:lastRenderedPageBreak/>
              <w:t>Phase 3</w:t>
            </w:r>
          </w:p>
        </w:tc>
        <w:tc>
          <w:tcPr>
            <w:tcW w:w="3727" w:type="pct"/>
            <w:shd w:val="clear" w:color="auto" w:fill="D9D9D9" w:themeFill="background1" w:themeFillShade="D9"/>
          </w:tcPr>
          <w:p w:rsidR="009D4C10" w:rsidRPr="005F22E9" w:rsidRDefault="009D4C10" w:rsidP="0000620A">
            <w:pPr>
              <w:widowControl w:val="0"/>
              <w:rPr>
                <w:rFonts w:eastAsia="Arial" w:cs="Arial"/>
                <w:b/>
                <w:lang w:val="en-GB"/>
              </w:rPr>
            </w:pPr>
            <w:r w:rsidRPr="005F22E9">
              <w:rPr>
                <w:rFonts w:cs="Arial"/>
                <w:b/>
                <w:szCs w:val="24"/>
                <w:lang w:val="en-GB"/>
              </w:rPr>
              <w:t>Analyses &amp; Req</w:t>
            </w:r>
            <w:r w:rsidR="0000620A" w:rsidRPr="005F22E9">
              <w:rPr>
                <w:rFonts w:cs="Arial"/>
                <w:b/>
                <w:szCs w:val="24"/>
                <w:lang w:val="en-GB"/>
              </w:rPr>
              <w:t>uirements Specification for CPS</w:t>
            </w:r>
          </w:p>
        </w:tc>
      </w:tr>
      <w:tr w:rsidR="009D4C10" w:rsidRPr="005F22E9" w:rsidTr="002F39A4">
        <w:trPr>
          <w:tblHeader/>
        </w:trPr>
        <w:tc>
          <w:tcPr>
            <w:tcW w:w="1273" w:type="pct"/>
          </w:tcPr>
          <w:p w:rsidR="009D4C10" w:rsidRPr="005F22E9" w:rsidRDefault="009D4C10" w:rsidP="009D4C10">
            <w:pPr>
              <w:widowControl w:val="0"/>
              <w:rPr>
                <w:rFonts w:eastAsia="Arial" w:cs="Arial"/>
                <w:lang w:val="en-GB"/>
              </w:rPr>
            </w:pPr>
            <w:r w:rsidRPr="005F22E9">
              <w:rPr>
                <w:rFonts w:cs="Arial"/>
                <w:szCs w:val="24"/>
                <w:lang w:val="en-GB"/>
              </w:rPr>
              <w:t>Phase objective</w:t>
            </w:r>
          </w:p>
        </w:tc>
        <w:tc>
          <w:tcPr>
            <w:tcW w:w="3727" w:type="pct"/>
          </w:tcPr>
          <w:p w:rsidR="009D4C10" w:rsidRPr="005F22E9" w:rsidRDefault="009D4C10" w:rsidP="0000620A">
            <w:pPr>
              <w:widowControl w:val="0"/>
              <w:rPr>
                <w:rFonts w:eastAsia="Arial" w:cs="Arial"/>
                <w:lang w:val="en-GB"/>
              </w:rPr>
            </w:pPr>
            <w:r w:rsidRPr="005F22E9">
              <w:rPr>
                <w:rFonts w:eastAsia="Arial" w:cs="Arial"/>
                <w:lang w:val="en-GB"/>
              </w:rPr>
              <w:t>Objective of this phase is to analyse current energy planning, generation control and related reporting processes, ICT supporting systems and technology within EPS as well as relevant (Serbian and/or EU) legislation and define business, technology and integration requirements of EPS as a prerequisite for</w:t>
            </w:r>
            <w:r w:rsidR="0000620A" w:rsidRPr="005F22E9">
              <w:rPr>
                <w:rFonts w:eastAsia="Arial" w:cs="Arial"/>
                <w:lang w:val="en-GB"/>
              </w:rPr>
              <w:t xml:space="preserve"> EISSSE Target Concept for CPS </w:t>
            </w:r>
            <w:r w:rsidRPr="005F22E9">
              <w:rPr>
                <w:rFonts w:eastAsia="Arial" w:cs="Arial"/>
                <w:lang w:val="en-GB"/>
              </w:rPr>
              <w:t>to be developed in the next phase.</w:t>
            </w:r>
          </w:p>
        </w:tc>
      </w:tr>
      <w:tr w:rsidR="009D4C10" w:rsidRPr="005F22E9" w:rsidTr="002F39A4">
        <w:trPr>
          <w:tblHeader/>
        </w:trPr>
        <w:tc>
          <w:tcPr>
            <w:tcW w:w="1273" w:type="pct"/>
          </w:tcPr>
          <w:p w:rsidR="009D4C10" w:rsidRPr="005F22E9" w:rsidRDefault="009D4C10" w:rsidP="009D4C10">
            <w:pPr>
              <w:widowControl w:val="0"/>
              <w:rPr>
                <w:rFonts w:eastAsia="Arial" w:cs="Arial"/>
                <w:lang w:val="en-GB"/>
              </w:rPr>
            </w:pPr>
            <w:r w:rsidRPr="005F22E9">
              <w:rPr>
                <w:rFonts w:cs="Arial"/>
                <w:szCs w:val="24"/>
                <w:lang w:val="en-GB"/>
              </w:rPr>
              <w:t>Main task description</w:t>
            </w:r>
          </w:p>
        </w:tc>
        <w:tc>
          <w:tcPr>
            <w:tcW w:w="3727" w:type="pct"/>
          </w:tcPr>
          <w:p w:rsidR="009D4C10" w:rsidRPr="005F22E9" w:rsidRDefault="009D4C10" w:rsidP="009D4C10">
            <w:pPr>
              <w:widowControl w:val="0"/>
              <w:rPr>
                <w:rFonts w:eastAsia="Arial" w:cs="Arial"/>
                <w:lang w:val="en-GB"/>
              </w:rPr>
            </w:pPr>
            <w:r w:rsidRPr="005F22E9">
              <w:rPr>
                <w:rFonts w:eastAsia="Arial" w:cs="Arial"/>
                <w:lang w:val="en-GB"/>
              </w:rPr>
              <w:t>Main (but not all) tasks to be carried by the selected Tenderer in this phase are as follows:</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Analyse and document:</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Relevant Serbian or EU legislation (considering Serbian step-by-step electricity market opening),</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Current energy planning, generation control and related reporting processes, activities and workflows,</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Current energy planning, generation control and related reporting ICT systems and other supporting technology as well as other input and output systems (non-integrated as well as integrated),</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Key user requirements of management of EPS as well as of management of energy trading and risk management.</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 xml:space="preserve">Develop, consult and achieve approval of </w:t>
            </w:r>
            <w:r w:rsidRPr="005F22E9">
              <w:rPr>
                <w:rFonts w:eastAsia="Calibri" w:cs="Arial"/>
                <w:szCs w:val="24"/>
                <w:lang w:val="en-GB" w:eastAsia="en-US"/>
              </w:rPr>
              <w:t>Requirement Specification Document, which would define relevant requirements on EISSSE in the following areas:</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Calibri" w:cs="Arial"/>
                <w:szCs w:val="24"/>
                <w:lang w:val="en-GB" w:eastAsia="en-US"/>
              </w:rPr>
              <w:t xml:space="preserve">Business - </w:t>
            </w:r>
            <w:r w:rsidRPr="005F22E9">
              <w:rPr>
                <w:rFonts w:eastAsia="Arial" w:cs="Arial"/>
                <w:szCs w:val="24"/>
                <w:lang w:val="en-GB" w:eastAsia="en-US"/>
              </w:rPr>
              <w:t xml:space="preserve">energy planning, control and related reporting model, </w:t>
            </w:r>
            <w:r w:rsidRPr="005F22E9">
              <w:rPr>
                <w:rFonts w:eastAsia="Calibri" w:cs="Arial"/>
                <w:szCs w:val="24"/>
                <w:lang w:val="en-GB" w:eastAsia="en-US"/>
              </w:rPr>
              <w:t>processes (activities, participants, inputs and outputs), roles and responsibilities, legislation compliance, etc.),</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Calibri" w:cs="Arial"/>
                <w:szCs w:val="24"/>
                <w:lang w:val="en-GB" w:eastAsia="en-US"/>
              </w:rPr>
              <w:t>Technology including architecture, integration, data sources, etc.,</w:t>
            </w:r>
          </w:p>
        </w:tc>
      </w:tr>
      <w:tr w:rsidR="009D4C10" w:rsidRPr="005F22E9" w:rsidTr="002F39A4">
        <w:trPr>
          <w:tblHeader/>
        </w:trPr>
        <w:tc>
          <w:tcPr>
            <w:tcW w:w="1273" w:type="pct"/>
          </w:tcPr>
          <w:p w:rsidR="009D4C10" w:rsidRPr="005F22E9" w:rsidRDefault="009D4C10" w:rsidP="009D4C10">
            <w:pPr>
              <w:widowControl w:val="0"/>
              <w:rPr>
                <w:rFonts w:eastAsia="Arial" w:cs="Arial"/>
                <w:lang w:val="en-GB"/>
              </w:rPr>
            </w:pPr>
            <w:r w:rsidRPr="005F22E9">
              <w:rPr>
                <w:rFonts w:eastAsia="Arial" w:cs="Arial"/>
                <w:lang w:val="en-GB"/>
              </w:rPr>
              <w:t>Scope</w:t>
            </w:r>
          </w:p>
        </w:tc>
        <w:tc>
          <w:tcPr>
            <w:tcW w:w="3727" w:type="pct"/>
          </w:tcPr>
          <w:p w:rsidR="009D4C10" w:rsidRPr="005F22E9" w:rsidRDefault="009D4C10" w:rsidP="009D4C10">
            <w:pPr>
              <w:widowControl w:val="0"/>
              <w:rPr>
                <w:rFonts w:eastAsia="Arial" w:cs="Arial"/>
                <w:lang w:val="en-GB"/>
              </w:rPr>
            </w:pPr>
            <w:r w:rsidRPr="005F22E9">
              <w:rPr>
                <w:rFonts w:eastAsia="Arial" w:cs="Arial"/>
                <w:lang w:val="en-GB"/>
              </w:rPr>
              <w:t>EPS</w:t>
            </w:r>
          </w:p>
        </w:tc>
      </w:tr>
      <w:tr w:rsidR="009D4C10" w:rsidRPr="005F22E9" w:rsidTr="002F39A4">
        <w:trPr>
          <w:tblHeader/>
        </w:trPr>
        <w:tc>
          <w:tcPr>
            <w:tcW w:w="1273" w:type="pct"/>
          </w:tcPr>
          <w:p w:rsidR="009D4C10" w:rsidRPr="005F22E9" w:rsidRDefault="009D4C10" w:rsidP="009D4C10">
            <w:pPr>
              <w:widowControl w:val="0"/>
              <w:rPr>
                <w:rFonts w:eastAsia="Arial" w:cs="Arial"/>
                <w:lang w:val="en-GB"/>
              </w:rPr>
            </w:pPr>
            <w:r w:rsidRPr="005F22E9">
              <w:rPr>
                <w:rFonts w:eastAsia="Arial" w:cs="Arial"/>
                <w:lang w:val="en-GB"/>
              </w:rPr>
              <w:t>Deliverables</w:t>
            </w:r>
          </w:p>
        </w:tc>
        <w:tc>
          <w:tcPr>
            <w:tcW w:w="3727" w:type="pct"/>
          </w:tcPr>
          <w:p w:rsidR="009D4C10" w:rsidRPr="005F22E9" w:rsidRDefault="009D4C10" w:rsidP="0000620A">
            <w:pPr>
              <w:widowControl w:val="0"/>
              <w:numPr>
                <w:ilvl w:val="0"/>
                <w:numId w:val="34"/>
              </w:numPr>
              <w:suppressAutoHyphens w:val="0"/>
              <w:ind w:left="379" w:hanging="425"/>
              <w:rPr>
                <w:rFonts w:eastAsia="Arial" w:cs="Arial"/>
                <w:szCs w:val="24"/>
                <w:lang w:val="en-GB" w:eastAsia="en-US"/>
              </w:rPr>
            </w:pPr>
            <w:r w:rsidRPr="005F22E9">
              <w:rPr>
                <w:rFonts w:eastAsia="Calibri" w:cs="Arial"/>
                <w:szCs w:val="24"/>
                <w:lang w:val="en-GB" w:eastAsia="en-US"/>
              </w:rPr>
              <w:t>Deliverable 3 - Analyses &amp; Req</w:t>
            </w:r>
            <w:r w:rsidR="0000620A" w:rsidRPr="005F22E9">
              <w:rPr>
                <w:rFonts w:eastAsia="Calibri" w:cs="Arial"/>
                <w:szCs w:val="24"/>
                <w:lang w:val="en-GB" w:eastAsia="en-US"/>
              </w:rPr>
              <w:t>uirements Specification for CPS</w:t>
            </w:r>
          </w:p>
        </w:tc>
      </w:tr>
    </w:tbl>
    <w:p w:rsidR="009D4C10" w:rsidRPr="005F22E9" w:rsidRDefault="009D4C10" w:rsidP="009D4C10">
      <w:pPr>
        <w:widowControl w:val="0"/>
        <w:jc w:val="both"/>
        <w:rPr>
          <w:rFonts w:eastAsia="Arial" w:cs="Arial"/>
          <w:lang w:val="en-GB"/>
        </w:rPr>
      </w:pPr>
    </w:p>
    <w:p w:rsidR="009D4C10" w:rsidRPr="005F22E9" w:rsidRDefault="009D4C10" w:rsidP="009D4C10">
      <w:pPr>
        <w:widowControl w:val="0"/>
        <w:jc w:val="both"/>
        <w:rPr>
          <w:rFonts w:eastAsia="Arial" w:cs="Arial"/>
          <w:lang w:val="en-GB"/>
        </w:rPr>
      </w:pPr>
    </w:p>
    <w:tbl>
      <w:tblPr>
        <w:tblStyle w:val="TableGrid3"/>
        <w:tblW w:w="5000" w:type="pct"/>
        <w:tblLook w:val="04A0" w:firstRow="1" w:lastRow="0" w:firstColumn="1" w:lastColumn="0" w:noHBand="0" w:noVBand="1"/>
      </w:tblPr>
      <w:tblGrid>
        <w:gridCol w:w="2275"/>
        <w:gridCol w:w="6783"/>
      </w:tblGrid>
      <w:tr w:rsidR="009D4C10" w:rsidRPr="005F22E9" w:rsidTr="002F39A4">
        <w:trPr>
          <w:tblHeader/>
        </w:trPr>
        <w:tc>
          <w:tcPr>
            <w:tcW w:w="1256" w:type="pct"/>
            <w:shd w:val="clear" w:color="auto" w:fill="D9D9D9" w:themeFill="background1" w:themeFillShade="D9"/>
          </w:tcPr>
          <w:p w:rsidR="009D4C10" w:rsidRPr="005F22E9" w:rsidRDefault="009D4C10" w:rsidP="009D4C10">
            <w:pPr>
              <w:keepNext/>
              <w:widowControl w:val="0"/>
              <w:rPr>
                <w:rFonts w:eastAsia="Arial" w:cs="Arial"/>
                <w:b/>
                <w:lang w:val="en-GB"/>
              </w:rPr>
            </w:pPr>
            <w:r w:rsidRPr="005F22E9">
              <w:rPr>
                <w:rFonts w:cs="Arial"/>
                <w:b/>
                <w:szCs w:val="24"/>
                <w:lang w:val="en-GB"/>
              </w:rPr>
              <w:t>Phase 4</w:t>
            </w:r>
          </w:p>
        </w:tc>
        <w:tc>
          <w:tcPr>
            <w:tcW w:w="3744" w:type="pct"/>
            <w:shd w:val="clear" w:color="auto" w:fill="D9D9D9" w:themeFill="background1" w:themeFillShade="D9"/>
          </w:tcPr>
          <w:p w:rsidR="009D4C10" w:rsidRPr="005F22E9" w:rsidRDefault="0000620A" w:rsidP="0000620A">
            <w:pPr>
              <w:keepNext/>
              <w:widowControl w:val="0"/>
              <w:rPr>
                <w:rFonts w:eastAsia="Arial" w:cs="Arial"/>
                <w:b/>
                <w:lang w:val="en-GB"/>
              </w:rPr>
            </w:pPr>
            <w:r w:rsidRPr="005F22E9">
              <w:rPr>
                <w:rFonts w:cs="Arial"/>
                <w:b/>
                <w:szCs w:val="24"/>
                <w:lang w:val="en-GB"/>
              </w:rPr>
              <w:t>EISSSE Target Concept for CPS</w:t>
            </w:r>
          </w:p>
        </w:tc>
      </w:tr>
      <w:tr w:rsidR="009D4C10" w:rsidRPr="005F22E9" w:rsidTr="002F39A4">
        <w:tc>
          <w:tcPr>
            <w:tcW w:w="1256" w:type="pct"/>
          </w:tcPr>
          <w:p w:rsidR="009D4C10" w:rsidRPr="005F22E9" w:rsidRDefault="009D4C10" w:rsidP="009D4C10">
            <w:pPr>
              <w:keepNext/>
              <w:widowControl w:val="0"/>
              <w:rPr>
                <w:rFonts w:eastAsia="Arial" w:cs="Arial"/>
                <w:lang w:val="en-GB"/>
              </w:rPr>
            </w:pPr>
            <w:r w:rsidRPr="005F22E9">
              <w:rPr>
                <w:rFonts w:cs="Arial"/>
                <w:szCs w:val="24"/>
                <w:lang w:val="en-GB"/>
              </w:rPr>
              <w:t>Phase objective</w:t>
            </w:r>
          </w:p>
        </w:tc>
        <w:tc>
          <w:tcPr>
            <w:tcW w:w="3744" w:type="pct"/>
          </w:tcPr>
          <w:p w:rsidR="009D4C10" w:rsidRPr="005F22E9" w:rsidRDefault="009D4C10" w:rsidP="0000620A">
            <w:pPr>
              <w:widowControl w:val="0"/>
              <w:rPr>
                <w:rFonts w:eastAsia="Arial" w:cs="Arial"/>
                <w:lang w:val="en-GB"/>
              </w:rPr>
            </w:pPr>
            <w:r w:rsidRPr="005F22E9">
              <w:rPr>
                <w:rFonts w:eastAsia="Arial" w:cs="Arial"/>
                <w:lang w:val="en-GB"/>
              </w:rPr>
              <w:t xml:space="preserve">Objective of this phase is to develop a target concept of EISSSE for </w:t>
            </w:r>
            <w:r w:rsidRPr="005F22E9">
              <w:rPr>
                <w:rFonts w:eastAsia="Calibri" w:cs="Arial"/>
                <w:bCs/>
                <w:szCs w:val="24"/>
                <w:lang w:val="sk-SK"/>
              </w:rPr>
              <w:t>PMS</w:t>
            </w:r>
            <w:r w:rsidRPr="005F22E9">
              <w:rPr>
                <w:rFonts w:eastAsia="Calibri" w:cs="Arial"/>
                <w:b/>
                <w:bCs/>
                <w:szCs w:val="24"/>
                <w:lang w:val="sk-SK"/>
              </w:rPr>
              <w:t xml:space="preserve"> </w:t>
            </w:r>
            <w:r w:rsidRPr="005F22E9">
              <w:rPr>
                <w:rFonts w:eastAsia="Arial" w:cs="Arial"/>
                <w:lang w:val="en-GB"/>
              </w:rPr>
              <w:t xml:space="preserve">in EPS, which would cover all the requirements from the previous phase as well minimum required and mandatory EISSSE functionality defined in section 5.2.7 of this document. </w:t>
            </w:r>
          </w:p>
        </w:tc>
      </w:tr>
      <w:tr w:rsidR="009D4C10" w:rsidRPr="005F22E9" w:rsidTr="002F39A4">
        <w:trPr>
          <w:tblHeader/>
        </w:trPr>
        <w:tc>
          <w:tcPr>
            <w:tcW w:w="1256" w:type="pct"/>
          </w:tcPr>
          <w:p w:rsidR="009D4C10" w:rsidRPr="005F22E9" w:rsidRDefault="009D4C10" w:rsidP="009D4C10">
            <w:pPr>
              <w:widowControl w:val="0"/>
              <w:rPr>
                <w:rFonts w:eastAsia="Arial" w:cs="Arial"/>
                <w:lang w:val="en-GB"/>
              </w:rPr>
            </w:pPr>
            <w:r w:rsidRPr="005F22E9">
              <w:rPr>
                <w:rFonts w:cs="Arial"/>
                <w:szCs w:val="24"/>
                <w:lang w:val="en-GB"/>
              </w:rPr>
              <w:t>Main task description</w:t>
            </w:r>
          </w:p>
        </w:tc>
        <w:tc>
          <w:tcPr>
            <w:tcW w:w="3744" w:type="pct"/>
          </w:tcPr>
          <w:p w:rsidR="009D4C10" w:rsidRPr="005F22E9" w:rsidRDefault="009D4C10" w:rsidP="009D4C10">
            <w:pPr>
              <w:widowControl w:val="0"/>
              <w:rPr>
                <w:rFonts w:eastAsia="Arial" w:cs="Arial"/>
                <w:lang w:val="en-GB"/>
              </w:rPr>
            </w:pPr>
            <w:r w:rsidRPr="005F22E9">
              <w:rPr>
                <w:rFonts w:eastAsia="Arial" w:cs="Arial"/>
                <w:lang w:val="en-GB"/>
              </w:rPr>
              <w:t>Main (but not all) tasks to be carried by the selected Tenderer in this phase are as follows:</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Define top-level to-be business architecture with key processes, data flows and decision points with sufficient level of decomposition, consider operational risk mitigation due to duplication of processes and overlap of functional areas and reflecting:</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lastRenderedPageBreak/>
              <w:t>all the requirements from the previous phase,</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 xml:space="preserve">minimum required and mandatory EISSSE functionality defined in section </w:t>
            </w:r>
            <w:r w:rsidRPr="005F22E9">
              <w:rPr>
                <w:rFonts w:eastAsia="Arial" w:cs="Arial"/>
                <w:sz w:val="22"/>
                <w:szCs w:val="22"/>
                <w:lang w:val="en-GB" w:eastAsia="en-US"/>
              </w:rPr>
              <w:t xml:space="preserve">5.2.7 </w:t>
            </w:r>
            <w:r w:rsidRPr="005F22E9">
              <w:rPr>
                <w:rFonts w:eastAsia="Arial" w:cs="Arial"/>
                <w:szCs w:val="24"/>
                <w:lang w:val="en-GB" w:eastAsia="en-US"/>
              </w:rPr>
              <w:t>of this document,</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Define core roles, responsibilities, processes, activities and workflows related to energy planning, generation control and related reporting</w:t>
            </w:r>
            <w:r w:rsidRPr="005F22E9" w:rsidDel="001453F7">
              <w:rPr>
                <w:rFonts w:eastAsia="Arial" w:cs="Arial"/>
                <w:szCs w:val="24"/>
                <w:lang w:val="en-GB" w:eastAsia="en-US"/>
              </w:rPr>
              <w:t xml:space="preserve"> </w:t>
            </w:r>
            <w:r w:rsidRPr="005F22E9">
              <w:rPr>
                <w:rFonts w:eastAsia="Arial" w:cs="Arial"/>
                <w:szCs w:val="24"/>
                <w:lang w:val="en-GB" w:eastAsia="en-US"/>
              </w:rPr>
              <w:t xml:space="preserve">identified and  tailored for EPS environment considering relevant legislation and Serbian step-by-step electricity market opening </w:t>
            </w:r>
          </w:p>
          <w:p w:rsidR="009D4C10" w:rsidRPr="005F22E9" w:rsidRDefault="009D4C10" w:rsidP="00D13412">
            <w:pPr>
              <w:widowControl w:val="0"/>
              <w:numPr>
                <w:ilvl w:val="0"/>
                <w:numId w:val="34"/>
              </w:numPr>
              <w:suppressAutoHyphens w:val="0"/>
              <w:ind w:left="410" w:hanging="410"/>
              <w:rPr>
                <w:rFonts w:eastAsia="Arial" w:cs="Arial"/>
                <w:szCs w:val="24"/>
                <w:lang w:val="en-GB" w:eastAsia="en-US"/>
              </w:rPr>
            </w:pPr>
            <w:r w:rsidRPr="005F22E9">
              <w:rPr>
                <w:rFonts w:eastAsia="Arial" w:cs="Arial"/>
                <w:szCs w:val="24"/>
                <w:lang w:val="en-GB" w:eastAsia="en-US"/>
              </w:rPr>
              <w:t xml:space="preserve">Define technical architecture and </w:t>
            </w:r>
            <w:r w:rsidRPr="005F22E9">
              <w:rPr>
                <w:rFonts w:eastAsia="Calibri" w:cs="Arial"/>
                <w:szCs w:val="24"/>
                <w:lang w:val="en-GB" w:eastAsia="en-US"/>
              </w:rPr>
              <w:t xml:space="preserve">detailed </w:t>
            </w:r>
            <w:r w:rsidRPr="005F22E9">
              <w:rPr>
                <w:rFonts w:eastAsia="Arial" w:cs="Arial"/>
                <w:szCs w:val="24"/>
                <w:lang w:val="en-GB" w:eastAsia="en-US"/>
              </w:rPr>
              <w:t xml:space="preserve">design of future EPS EISSSE </w:t>
            </w:r>
            <w:r w:rsidR="0000620A" w:rsidRPr="005F22E9">
              <w:rPr>
                <w:rFonts w:eastAsia="Calibri" w:cs="Arial"/>
                <w:bCs/>
                <w:szCs w:val="24"/>
                <w:lang w:val="sk-SK" w:eastAsia="en-US"/>
              </w:rPr>
              <w:t>CPS</w:t>
            </w:r>
            <w:r w:rsidRPr="005F22E9">
              <w:rPr>
                <w:rFonts w:eastAsia="Calibri" w:cs="Arial"/>
                <w:b/>
                <w:bCs/>
                <w:szCs w:val="24"/>
                <w:lang w:val="sk-SK" w:eastAsia="en-US"/>
              </w:rPr>
              <w:t xml:space="preserve"> </w:t>
            </w:r>
            <w:r w:rsidRPr="005F22E9">
              <w:rPr>
                <w:rFonts w:eastAsia="Arial" w:cs="Arial"/>
                <w:szCs w:val="24"/>
                <w:lang w:val="en-GB" w:eastAsia="en-US"/>
              </w:rPr>
              <w:t>including different EISSSE life-cycle functionality stages,</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Define details of implementation related processes including:</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Customization and implementation,</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Training,</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 xml:space="preserve">go-live support, </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 xml:space="preserve">post implementation support and maintenance – prepare and approve Service Level Agreement (SLA), </w:t>
            </w:r>
          </w:p>
          <w:p w:rsidR="009D4C10" w:rsidRPr="005F22E9" w:rsidRDefault="009D4C10" w:rsidP="00D13412">
            <w:pPr>
              <w:widowControl w:val="0"/>
              <w:numPr>
                <w:ilvl w:val="1"/>
                <w:numId w:val="34"/>
              </w:numPr>
              <w:suppressAutoHyphens w:val="0"/>
              <w:rPr>
                <w:rFonts w:eastAsia="Arial" w:cs="Arial"/>
                <w:szCs w:val="24"/>
                <w:lang w:val="en-GB" w:eastAsia="en-US"/>
              </w:rPr>
            </w:pPr>
            <w:r w:rsidRPr="005F22E9">
              <w:rPr>
                <w:rFonts w:eastAsia="Arial" w:cs="Arial"/>
                <w:szCs w:val="24"/>
                <w:lang w:val="en-GB" w:eastAsia="en-US"/>
              </w:rPr>
              <w:t>change request procedures and upgrades.</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p>
        </w:tc>
      </w:tr>
      <w:tr w:rsidR="009D4C10" w:rsidRPr="005F22E9" w:rsidTr="002F39A4">
        <w:tc>
          <w:tcPr>
            <w:tcW w:w="1256" w:type="pct"/>
          </w:tcPr>
          <w:p w:rsidR="009D4C10" w:rsidRPr="005F22E9" w:rsidRDefault="009D4C10" w:rsidP="009D4C10">
            <w:pPr>
              <w:widowControl w:val="0"/>
              <w:rPr>
                <w:rFonts w:eastAsia="Arial" w:cs="Arial"/>
                <w:lang w:val="en-GB"/>
              </w:rPr>
            </w:pPr>
            <w:r w:rsidRPr="005F22E9">
              <w:rPr>
                <w:rFonts w:eastAsia="Arial" w:cs="Arial"/>
                <w:lang w:val="en-GB"/>
              </w:rPr>
              <w:lastRenderedPageBreak/>
              <w:t>Scope</w:t>
            </w:r>
          </w:p>
        </w:tc>
        <w:tc>
          <w:tcPr>
            <w:tcW w:w="3744" w:type="pct"/>
          </w:tcPr>
          <w:p w:rsidR="009D4C10" w:rsidRPr="005F22E9" w:rsidRDefault="009D4C10" w:rsidP="009D4C10">
            <w:pPr>
              <w:widowControl w:val="0"/>
              <w:rPr>
                <w:rFonts w:eastAsia="Arial" w:cs="Arial"/>
                <w:lang w:val="en-GB"/>
              </w:rPr>
            </w:pPr>
            <w:r w:rsidRPr="005F22E9">
              <w:rPr>
                <w:rFonts w:eastAsia="Arial" w:cs="Arial"/>
                <w:lang w:val="en-GB"/>
              </w:rPr>
              <w:t>EPS</w:t>
            </w:r>
          </w:p>
        </w:tc>
      </w:tr>
      <w:tr w:rsidR="009D4C10" w:rsidRPr="005F22E9" w:rsidTr="002F39A4">
        <w:tc>
          <w:tcPr>
            <w:tcW w:w="1256" w:type="pct"/>
          </w:tcPr>
          <w:p w:rsidR="009D4C10" w:rsidRPr="005F22E9" w:rsidRDefault="009D4C10" w:rsidP="009D4C10">
            <w:pPr>
              <w:widowControl w:val="0"/>
              <w:rPr>
                <w:rFonts w:eastAsia="Arial" w:cs="Arial"/>
                <w:lang w:val="en-GB"/>
              </w:rPr>
            </w:pPr>
            <w:r w:rsidRPr="005F22E9">
              <w:rPr>
                <w:rFonts w:eastAsia="Arial" w:cs="Arial"/>
                <w:lang w:val="en-GB"/>
              </w:rPr>
              <w:t>Deliverables</w:t>
            </w:r>
          </w:p>
        </w:tc>
        <w:tc>
          <w:tcPr>
            <w:tcW w:w="3744" w:type="pct"/>
          </w:tcPr>
          <w:p w:rsidR="009D4C10" w:rsidRPr="005F22E9" w:rsidRDefault="009D4C10" w:rsidP="0000620A">
            <w:pPr>
              <w:widowControl w:val="0"/>
              <w:numPr>
                <w:ilvl w:val="0"/>
                <w:numId w:val="34"/>
              </w:numPr>
              <w:suppressAutoHyphens w:val="0"/>
              <w:ind w:left="410" w:hanging="451"/>
              <w:rPr>
                <w:rFonts w:eastAsia="Arial" w:cs="Arial"/>
                <w:szCs w:val="24"/>
                <w:lang w:val="en-GB" w:eastAsia="en-US"/>
              </w:rPr>
            </w:pPr>
            <w:r w:rsidRPr="005F22E9">
              <w:rPr>
                <w:rFonts w:eastAsia="Calibri" w:cs="Arial"/>
                <w:szCs w:val="24"/>
                <w:lang w:val="en-GB" w:eastAsia="en-US"/>
              </w:rPr>
              <w:t>Deliverable 4.1 - Detailed Te</w:t>
            </w:r>
            <w:r w:rsidR="0000620A" w:rsidRPr="005F22E9">
              <w:rPr>
                <w:rFonts w:eastAsia="Calibri" w:cs="Arial"/>
                <w:szCs w:val="24"/>
                <w:lang w:val="en-GB" w:eastAsia="en-US"/>
              </w:rPr>
              <w:t>chnical Design Document for CPS</w:t>
            </w:r>
          </w:p>
        </w:tc>
      </w:tr>
    </w:tbl>
    <w:p w:rsidR="009D4C10" w:rsidRPr="005F22E9" w:rsidRDefault="009D4C10" w:rsidP="009D4C10">
      <w:pPr>
        <w:widowControl w:val="0"/>
        <w:jc w:val="both"/>
        <w:rPr>
          <w:rFonts w:eastAsia="Arial" w:cs="Arial"/>
          <w:lang w:val="en-GB"/>
        </w:rPr>
      </w:pPr>
    </w:p>
    <w:tbl>
      <w:tblPr>
        <w:tblStyle w:val="TableGrid3"/>
        <w:tblW w:w="5000" w:type="pct"/>
        <w:tblLook w:val="04A0" w:firstRow="1" w:lastRow="0" w:firstColumn="1" w:lastColumn="0" w:noHBand="0" w:noVBand="1"/>
      </w:tblPr>
      <w:tblGrid>
        <w:gridCol w:w="2275"/>
        <w:gridCol w:w="6783"/>
      </w:tblGrid>
      <w:tr w:rsidR="009D4C10" w:rsidRPr="005F22E9" w:rsidTr="002F39A4">
        <w:trPr>
          <w:tblHeader/>
        </w:trPr>
        <w:tc>
          <w:tcPr>
            <w:tcW w:w="1256" w:type="pct"/>
            <w:shd w:val="clear" w:color="auto" w:fill="D9D9D9" w:themeFill="background1" w:themeFillShade="D9"/>
          </w:tcPr>
          <w:p w:rsidR="009D4C10" w:rsidRPr="005F22E9" w:rsidRDefault="009D4C10" w:rsidP="009D4C10">
            <w:pPr>
              <w:keepNext/>
              <w:widowControl w:val="0"/>
              <w:rPr>
                <w:rFonts w:eastAsia="Arial" w:cs="Arial"/>
                <w:b/>
                <w:lang w:val="en-GB"/>
              </w:rPr>
            </w:pPr>
            <w:r w:rsidRPr="005F22E9">
              <w:rPr>
                <w:rFonts w:cs="Arial"/>
                <w:b/>
                <w:szCs w:val="24"/>
                <w:lang w:val="en-GB"/>
              </w:rPr>
              <w:t>Phase 5</w:t>
            </w:r>
          </w:p>
        </w:tc>
        <w:tc>
          <w:tcPr>
            <w:tcW w:w="3744" w:type="pct"/>
            <w:shd w:val="clear" w:color="auto" w:fill="D9D9D9" w:themeFill="background1" w:themeFillShade="D9"/>
          </w:tcPr>
          <w:p w:rsidR="009D4C10" w:rsidRPr="005F22E9" w:rsidRDefault="009D4C10" w:rsidP="009D4C10">
            <w:pPr>
              <w:keepNext/>
              <w:widowControl w:val="0"/>
              <w:rPr>
                <w:rFonts w:eastAsia="Arial" w:cs="Arial"/>
                <w:b/>
                <w:lang w:val="en-GB"/>
              </w:rPr>
            </w:pPr>
            <w:r w:rsidRPr="005F22E9">
              <w:rPr>
                <w:rFonts w:cs="Arial"/>
                <w:b/>
                <w:szCs w:val="24"/>
                <w:lang w:val="en-GB"/>
              </w:rPr>
              <w:t>EISSSE CDC - pilot</w:t>
            </w:r>
          </w:p>
        </w:tc>
      </w:tr>
      <w:tr w:rsidR="009D4C10" w:rsidRPr="005F22E9" w:rsidTr="002F39A4">
        <w:tc>
          <w:tcPr>
            <w:tcW w:w="1256" w:type="pct"/>
          </w:tcPr>
          <w:p w:rsidR="009D4C10" w:rsidRPr="005F22E9" w:rsidRDefault="009D4C10" w:rsidP="009D4C10">
            <w:pPr>
              <w:keepNext/>
              <w:widowControl w:val="0"/>
              <w:rPr>
                <w:rFonts w:eastAsia="Arial" w:cs="Arial"/>
                <w:lang w:val="en-GB"/>
              </w:rPr>
            </w:pPr>
            <w:r w:rsidRPr="005F22E9">
              <w:rPr>
                <w:rFonts w:cs="Arial"/>
                <w:szCs w:val="24"/>
                <w:lang w:val="en-GB"/>
              </w:rPr>
              <w:t>Phase objective</w:t>
            </w:r>
          </w:p>
        </w:tc>
        <w:tc>
          <w:tcPr>
            <w:tcW w:w="3744" w:type="pct"/>
            <w:shd w:val="clear" w:color="auto" w:fill="auto"/>
          </w:tcPr>
          <w:p w:rsidR="009D4C10" w:rsidRPr="005F22E9" w:rsidRDefault="009D4C10" w:rsidP="009D4C10">
            <w:pPr>
              <w:widowControl w:val="0"/>
              <w:rPr>
                <w:rFonts w:eastAsia="Arial" w:cs="Arial"/>
                <w:lang w:val="en-GB"/>
              </w:rPr>
            </w:pPr>
            <w:r w:rsidRPr="005F22E9">
              <w:rPr>
                <w:rFonts w:eastAsia="Arial" w:cs="Arial"/>
                <w:lang w:val="en-GB"/>
              </w:rPr>
              <w:t xml:space="preserve">Objective of this phase is to customize, develop, test, implement, hand-over and go-live with EPS EISSSE </w:t>
            </w:r>
            <w:r w:rsidRPr="005F22E9">
              <w:rPr>
                <w:rFonts w:cs="Arial"/>
                <w:szCs w:val="24"/>
                <w:lang w:val="en-GB"/>
              </w:rPr>
              <w:t>CDC - pilot</w:t>
            </w:r>
            <w:r w:rsidRPr="005F22E9">
              <w:rPr>
                <w:rFonts w:eastAsia="Arial" w:cs="Arial"/>
                <w:lang w:val="en-GB"/>
              </w:rPr>
              <w:t xml:space="preserve"> application based on </w:t>
            </w:r>
            <w:r w:rsidRPr="005F22E9">
              <w:rPr>
                <w:rFonts w:cs="Arial"/>
                <w:szCs w:val="24"/>
                <w:lang w:val="en-GB"/>
              </w:rPr>
              <w:t xml:space="preserve">Detailed Technical Design Document from Phase 2 </w:t>
            </w:r>
            <w:r w:rsidRPr="005F22E9">
              <w:rPr>
                <w:rFonts w:eastAsia="Arial" w:cs="Arial"/>
                <w:lang w:val="en-GB"/>
              </w:rPr>
              <w:t xml:space="preserve">covering </w:t>
            </w:r>
            <w:r w:rsidRPr="005F22E9">
              <w:rPr>
                <w:rFonts w:cs="Arial"/>
                <w:szCs w:val="24"/>
                <w:lang w:val="en-GB"/>
              </w:rPr>
              <w:t>minimum required and mandatory functionality</w:t>
            </w:r>
            <w:r w:rsidRPr="005F22E9">
              <w:rPr>
                <w:rFonts w:eastAsia="Arial" w:cs="Arial"/>
                <w:lang w:val="en-GB"/>
              </w:rPr>
              <w:t xml:space="preserve"> defined as Functionality in section 5.2.6 of this document and other requirements specified in Detail Technical Design Document from Phase 2.</w:t>
            </w:r>
          </w:p>
        </w:tc>
      </w:tr>
      <w:tr w:rsidR="009D4C10" w:rsidRPr="005F22E9" w:rsidTr="002F39A4">
        <w:trPr>
          <w:tblHeader/>
        </w:trPr>
        <w:tc>
          <w:tcPr>
            <w:tcW w:w="1256" w:type="pct"/>
          </w:tcPr>
          <w:p w:rsidR="009D4C10" w:rsidRPr="005F22E9" w:rsidRDefault="009D4C10" w:rsidP="009D4C10">
            <w:pPr>
              <w:widowControl w:val="0"/>
              <w:rPr>
                <w:rFonts w:eastAsia="Arial" w:cs="Arial"/>
                <w:lang w:val="en-GB"/>
              </w:rPr>
            </w:pPr>
            <w:r w:rsidRPr="005F22E9">
              <w:rPr>
                <w:rFonts w:cs="Arial"/>
                <w:szCs w:val="24"/>
                <w:lang w:val="en-GB"/>
              </w:rPr>
              <w:t>Main task description</w:t>
            </w:r>
          </w:p>
        </w:tc>
        <w:tc>
          <w:tcPr>
            <w:tcW w:w="3744" w:type="pct"/>
          </w:tcPr>
          <w:p w:rsidR="009D4C10" w:rsidRPr="005F22E9" w:rsidRDefault="009D4C10" w:rsidP="009D4C10">
            <w:pPr>
              <w:widowControl w:val="0"/>
              <w:rPr>
                <w:rFonts w:eastAsia="Arial" w:cs="Arial"/>
                <w:lang w:val="en-GB"/>
              </w:rPr>
            </w:pPr>
            <w:r w:rsidRPr="005F22E9">
              <w:rPr>
                <w:rFonts w:eastAsia="Arial" w:cs="Arial"/>
                <w:lang w:val="en-GB"/>
              </w:rPr>
              <w:t>Main (but not all) tasks to be carried by the selected Tenderer in this phase are as follows:</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 xml:space="preserve">Customize existing EISSSE </w:t>
            </w:r>
            <w:r w:rsidRPr="005F22E9">
              <w:rPr>
                <w:rFonts w:eastAsia="Calibri" w:cs="Arial"/>
                <w:szCs w:val="24"/>
                <w:lang w:val="en-GB" w:eastAsia="en-US"/>
              </w:rPr>
              <w:t>CDC - pilot</w:t>
            </w:r>
            <w:r w:rsidRPr="005F22E9">
              <w:rPr>
                <w:rFonts w:eastAsia="Arial" w:cs="Arial"/>
                <w:szCs w:val="24"/>
                <w:lang w:val="en-GB" w:eastAsia="en-US"/>
              </w:rPr>
              <w:t xml:space="preserve"> solution offered in this public procurement based on the Detailed Technical Design Document from Phase 2 and minimum required and mandatory functionality defined in section 5.2.6,</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Develop missing functionality,</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 xml:space="preserve">Implement EPS EISSSE </w:t>
            </w:r>
            <w:r w:rsidRPr="005F22E9">
              <w:rPr>
                <w:rFonts w:eastAsia="Calibri" w:cs="Arial"/>
                <w:szCs w:val="24"/>
                <w:lang w:val="en-GB" w:eastAsia="en-US"/>
              </w:rPr>
              <w:t>CDC - pilot</w:t>
            </w:r>
            <w:r w:rsidRPr="005F22E9">
              <w:rPr>
                <w:rFonts w:eastAsia="Arial" w:cs="Arial"/>
                <w:szCs w:val="24"/>
                <w:lang w:val="en-GB" w:eastAsia="en-US"/>
              </w:rPr>
              <w:t xml:space="preserve"> with minimum required and mandatory functionality defined as EISSSE General Functionality and functionality defined in section 5.2.6 and other requirements specified in Detail Technical Design Document from Phase 2,</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 xml:space="preserve">Integrate the EPS EISSSE </w:t>
            </w:r>
            <w:r w:rsidRPr="005F22E9">
              <w:rPr>
                <w:rFonts w:eastAsia="Calibri" w:cs="Arial"/>
                <w:szCs w:val="24"/>
                <w:lang w:val="en-GB" w:eastAsia="en-US"/>
              </w:rPr>
              <w:t>CDC - pilot</w:t>
            </w:r>
            <w:r w:rsidRPr="005F22E9">
              <w:rPr>
                <w:rFonts w:eastAsia="Arial" w:cs="Arial"/>
                <w:szCs w:val="24"/>
                <w:lang w:val="en-GB" w:eastAsia="en-US"/>
              </w:rPr>
              <w:t xml:space="preserve"> based on Detailed Technical Design Document from Phase 2,</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Test the system (stand-alone, integration, user, etc.),</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lastRenderedPageBreak/>
              <w:t>Train future EISSSE users in EPS,</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 xml:space="preserve">Hand-over the EISSSE </w:t>
            </w:r>
            <w:r w:rsidRPr="005F22E9">
              <w:rPr>
                <w:rFonts w:eastAsia="Calibri" w:cs="Arial"/>
                <w:szCs w:val="24"/>
                <w:lang w:val="en-GB" w:eastAsia="en-US"/>
              </w:rPr>
              <w:t>CDC - pilot</w:t>
            </w:r>
            <w:r w:rsidRPr="005F22E9">
              <w:rPr>
                <w:rFonts w:eastAsia="Arial" w:cs="Arial"/>
                <w:szCs w:val="24"/>
                <w:lang w:val="en-GB" w:eastAsia="en-US"/>
              </w:rPr>
              <w:t xml:space="preserve"> and provide go-live support,</w:t>
            </w:r>
          </w:p>
          <w:p w:rsidR="00D14614" w:rsidRPr="005F22E9" w:rsidRDefault="00D14614"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 xml:space="preserve">Hand-over the </w:t>
            </w:r>
            <w:r w:rsidRPr="005F22E9">
              <w:rPr>
                <w:rFonts w:eastAsia="Calibri" w:cs="Arial"/>
                <w:szCs w:val="24"/>
                <w:lang w:val="en-GB" w:eastAsia="en-US"/>
              </w:rPr>
              <w:t>EISSSE visualization infrastructure for central dispatch and control</w:t>
            </w:r>
          </w:p>
          <w:p w:rsidR="009D4C10" w:rsidRPr="005F22E9" w:rsidRDefault="009D4C10" w:rsidP="00D13412">
            <w:pPr>
              <w:widowControl w:val="0"/>
              <w:numPr>
                <w:ilvl w:val="0"/>
                <w:numId w:val="34"/>
              </w:numPr>
              <w:suppressAutoHyphens w:val="0"/>
              <w:ind w:left="434" w:hanging="425"/>
              <w:rPr>
                <w:rFonts w:eastAsia="Arial" w:cs="Arial"/>
                <w:szCs w:val="24"/>
                <w:lang w:val="en-GB" w:eastAsia="en-US"/>
              </w:rPr>
            </w:pPr>
            <w:r w:rsidRPr="005F22E9">
              <w:rPr>
                <w:rFonts w:eastAsia="Arial" w:cs="Arial"/>
                <w:szCs w:val="24"/>
                <w:lang w:val="en-GB" w:eastAsia="en-US"/>
              </w:rPr>
              <w:t xml:space="preserve">Achieve EPS acceptance of the EPS EISSSE </w:t>
            </w:r>
            <w:r w:rsidRPr="005F22E9">
              <w:rPr>
                <w:rFonts w:eastAsia="Calibri" w:cs="Arial"/>
                <w:szCs w:val="24"/>
                <w:lang w:val="en-GB" w:eastAsia="en-US"/>
              </w:rPr>
              <w:t>CDC - pilot</w:t>
            </w:r>
            <w:r w:rsidRPr="005F22E9">
              <w:rPr>
                <w:rFonts w:eastAsia="Arial" w:cs="Arial"/>
                <w:szCs w:val="24"/>
                <w:lang w:val="en-GB" w:eastAsia="en-US"/>
              </w:rPr>
              <w:t>.</w:t>
            </w:r>
          </w:p>
        </w:tc>
      </w:tr>
      <w:tr w:rsidR="009D4C10" w:rsidRPr="005F22E9" w:rsidTr="002F39A4">
        <w:tc>
          <w:tcPr>
            <w:tcW w:w="1256" w:type="pct"/>
          </w:tcPr>
          <w:p w:rsidR="009D4C10" w:rsidRPr="005F22E9" w:rsidRDefault="009D4C10" w:rsidP="009D4C10">
            <w:pPr>
              <w:widowControl w:val="0"/>
              <w:rPr>
                <w:rFonts w:eastAsia="Arial" w:cs="Arial"/>
                <w:lang w:val="en-GB"/>
              </w:rPr>
            </w:pPr>
            <w:r w:rsidRPr="005F22E9">
              <w:rPr>
                <w:rFonts w:eastAsia="Arial" w:cs="Arial"/>
                <w:lang w:val="en-GB"/>
              </w:rPr>
              <w:lastRenderedPageBreak/>
              <w:t>Scope</w:t>
            </w:r>
          </w:p>
        </w:tc>
        <w:tc>
          <w:tcPr>
            <w:tcW w:w="3744" w:type="pct"/>
          </w:tcPr>
          <w:p w:rsidR="009D4C10" w:rsidRPr="005F22E9" w:rsidRDefault="009D4C10" w:rsidP="009D4C10">
            <w:pPr>
              <w:widowControl w:val="0"/>
              <w:rPr>
                <w:rFonts w:eastAsia="Arial" w:cs="Arial"/>
                <w:lang w:val="en-GB"/>
              </w:rPr>
            </w:pPr>
            <w:r w:rsidRPr="005F22E9">
              <w:rPr>
                <w:rFonts w:eastAsia="Arial" w:cs="Arial"/>
                <w:lang w:val="en-GB"/>
              </w:rPr>
              <w:t>EPS</w:t>
            </w:r>
          </w:p>
        </w:tc>
      </w:tr>
      <w:tr w:rsidR="009D4C10" w:rsidRPr="005F22E9" w:rsidTr="002F39A4">
        <w:tc>
          <w:tcPr>
            <w:tcW w:w="1256" w:type="pct"/>
          </w:tcPr>
          <w:p w:rsidR="009D4C10" w:rsidRPr="005F22E9" w:rsidRDefault="009D4C10" w:rsidP="009D4C10">
            <w:pPr>
              <w:widowControl w:val="0"/>
              <w:rPr>
                <w:rFonts w:eastAsia="Arial" w:cs="Arial"/>
                <w:lang w:val="en-GB"/>
              </w:rPr>
            </w:pPr>
            <w:r w:rsidRPr="005F22E9">
              <w:rPr>
                <w:rFonts w:eastAsia="Arial" w:cs="Arial"/>
                <w:lang w:val="en-GB"/>
              </w:rPr>
              <w:t>Deliverables</w:t>
            </w:r>
          </w:p>
        </w:tc>
        <w:tc>
          <w:tcPr>
            <w:tcW w:w="3744" w:type="pct"/>
          </w:tcPr>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Calibri" w:cs="Arial"/>
                <w:szCs w:val="24"/>
                <w:lang w:val="en-GB" w:eastAsia="en-US"/>
              </w:rPr>
              <w:t>Deliverable 5</w:t>
            </w:r>
            <w:r w:rsidR="0000620A" w:rsidRPr="005F22E9">
              <w:rPr>
                <w:rFonts w:eastAsia="Calibri" w:cs="Arial"/>
                <w:szCs w:val="24"/>
                <w:lang w:val="en-GB" w:eastAsia="en-US"/>
              </w:rPr>
              <w:t>.1</w:t>
            </w:r>
            <w:r w:rsidRPr="005F22E9">
              <w:rPr>
                <w:rFonts w:eastAsia="Calibri" w:cs="Arial"/>
                <w:szCs w:val="24"/>
                <w:lang w:val="en-GB" w:eastAsia="en-US"/>
              </w:rPr>
              <w:t xml:space="preserve"> - EISSSE CDC - pilot Handover Protocol Document</w:t>
            </w:r>
          </w:p>
          <w:p w:rsidR="0000620A" w:rsidRPr="005F22E9" w:rsidRDefault="0000620A" w:rsidP="0000620A">
            <w:pPr>
              <w:widowControl w:val="0"/>
              <w:numPr>
                <w:ilvl w:val="0"/>
                <w:numId w:val="34"/>
              </w:numPr>
              <w:suppressAutoHyphens w:val="0"/>
              <w:ind w:left="426" w:hanging="425"/>
              <w:rPr>
                <w:rFonts w:eastAsia="Arial" w:cs="Arial"/>
                <w:szCs w:val="24"/>
                <w:lang w:val="en-GB" w:eastAsia="en-US"/>
              </w:rPr>
            </w:pPr>
            <w:r w:rsidRPr="005F22E9">
              <w:rPr>
                <w:rFonts w:eastAsia="Calibri" w:cs="Arial"/>
                <w:szCs w:val="24"/>
                <w:lang w:val="en-GB" w:eastAsia="en-US"/>
              </w:rPr>
              <w:t>Deliverable 5.2 - EISSSE visualization infrastructure for central dispatch and control</w:t>
            </w:r>
          </w:p>
        </w:tc>
      </w:tr>
    </w:tbl>
    <w:p w:rsidR="009D4C10" w:rsidRPr="005F22E9" w:rsidRDefault="009D4C10" w:rsidP="009D4C10">
      <w:pPr>
        <w:widowControl w:val="0"/>
        <w:jc w:val="both"/>
        <w:rPr>
          <w:rFonts w:eastAsia="Arial" w:cs="Arial"/>
          <w:lang w:val="en-GB"/>
        </w:rPr>
      </w:pPr>
    </w:p>
    <w:tbl>
      <w:tblPr>
        <w:tblStyle w:val="TableGrid3"/>
        <w:tblpPr w:leftFromText="141" w:rightFromText="141" w:vertAnchor="text" w:tblpY="1"/>
        <w:tblOverlap w:val="never"/>
        <w:tblW w:w="5000" w:type="pct"/>
        <w:tblLook w:val="04A0" w:firstRow="1" w:lastRow="0" w:firstColumn="1" w:lastColumn="0" w:noHBand="0" w:noVBand="1"/>
      </w:tblPr>
      <w:tblGrid>
        <w:gridCol w:w="2275"/>
        <w:gridCol w:w="6783"/>
      </w:tblGrid>
      <w:tr w:rsidR="009D4C10" w:rsidRPr="005F22E9" w:rsidTr="002F39A4">
        <w:trPr>
          <w:tblHeader/>
        </w:trPr>
        <w:tc>
          <w:tcPr>
            <w:tcW w:w="1256" w:type="pct"/>
            <w:shd w:val="clear" w:color="auto" w:fill="D9D9D9" w:themeFill="background1" w:themeFillShade="D9"/>
          </w:tcPr>
          <w:p w:rsidR="009D4C10" w:rsidRPr="005F22E9" w:rsidRDefault="009D4C10" w:rsidP="009D4C10">
            <w:pPr>
              <w:keepNext/>
              <w:widowControl w:val="0"/>
              <w:rPr>
                <w:rFonts w:eastAsia="Arial" w:cs="Arial"/>
                <w:b/>
                <w:lang w:val="en-GB"/>
              </w:rPr>
            </w:pPr>
            <w:r w:rsidRPr="005F22E9">
              <w:rPr>
                <w:rFonts w:cs="Arial"/>
                <w:b/>
                <w:szCs w:val="24"/>
                <w:lang w:val="en-GB"/>
              </w:rPr>
              <w:t>Phase 6</w:t>
            </w:r>
          </w:p>
        </w:tc>
        <w:tc>
          <w:tcPr>
            <w:tcW w:w="3744" w:type="pct"/>
            <w:shd w:val="clear" w:color="auto" w:fill="D9D9D9" w:themeFill="background1" w:themeFillShade="D9"/>
          </w:tcPr>
          <w:p w:rsidR="009D4C10" w:rsidRPr="005F22E9" w:rsidRDefault="009D4C10" w:rsidP="009D4C10">
            <w:pPr>
              <w:keepNext/>
              <w:widowControl w:val="0"/>
              <w:rPr>
                <w:rFonts w:eastAsia="Arial" w:cs="Arial"/>
                <w:b/>
                <w:lang w:val="en-GB"/>
              </w:rPr>
            </w:pPr>
            <w:r w:rsidRPr="005F22E9">
              <w:rPr>
                <w:rFonts w:cs="Arial"/>
                <w:b/>
                <w:szCs w:val="24"/>
                <w:lang w:val="en-GB"/>
              </w:rPr>
              <w:t xml:space="preserve">EISSSE </w:t>
            </w:r>
            <w:r w:rsidRPr="005F22E9">
              <w:rPr>
                <w:rFonts w:ascii="Times New Roman" w:hAnsi="Times New Roman"/>
              </w:rPr>
              <w:t xml:space="preserve"> </w:t>
            </w:r>
            <w:r w:rsidRPr="005F22E9">
              <w:rPr>
                <w:rFonts w:cs="Arial"/>
                <w:b/>
                <w:szCs w:val="24"/>
                <w:lang w:val="en-GB"/>
              </w:rPr>
              <w:t>CPS – pilot</w:t>
            </w:r>
          </w:p>
        </w:tc>
      </w:tr>
      <w:tr w:rsidR="009D4C10" w:rsidRPr="005F22E9" w:rsidTr="002F39A4">
        <w:tc>
          <w:tcPr>
            <w:tcW w:w="1256" w:type="pct"/>
          </w:tcPr>
          <w:p w:rsidR="009D4C10" w:rsidRPr="005F22E9" w:rsidRDefault="009D4C10" w:rsidP="009D4C10">
            <w:pPr>
              <w:keepNext/>
              <w:widowControl w:val="0"/>
              <w:rPr>
                <w:rFonts w:eastAsia="Arial" w:cs="Arial"/>
                <w:lang w:val="en-GB"/>
              </w:rPr>
            </w:pPr>
            <w:r w:rsidRPr="005F22E9">
              <w:rPr>
                <w:rFonts w:cs="Arial"/>
                <w:szCs w:val="24"/>
                <w:lang w:val="en-GB"/>
              </w:rPr>
              <w:t>Phase objective</w:t>
            </w:r>
          </w:p>
        </w:tc>
        <w:tc>
          <w:tcPr>
            <w:tcW w:w="3744" w:type="pct"/>
          </w:tcPr>
          <w:p w:rsidR="009D4C10" w:rsidRPr="005F22E9" w:rsidRDefault="009D4C10" w:rsidP="009D4C10">
            <w:pPr>
              <w:widowControl w:val="0"/>
              <w:rPr>
                <w:rFonts w:eastAsia="Arial" w:cs="Arial"/>
                <w:lang w:val="en-GB"/>
              </w:rPr>
            </w:pPr>
            <w:r w:rsidRPr="005F22E9">
              <w:rPr>
                <w:rFonts w:eastAsia="Arial" w:cs="Arial"/>
                <w:lang w:val="en-GB"/>
              </w:rPr>
              <w:t xml:space="preserve">Objective of this phase is to customize, develop, test, implement, hand-over and go-live with EPS EISSSE </w:t>
            </w:r>
            <w:r w:rsidRPr="005F22E9">
              <w:rPr>
                <w:rFonts w:cs="Arial"/>
                <w:szCs w:val="24"/>
                <w:lang w:val="en-GB"/>
              </w:rPr>
              <w:t>CPS – pilot</w:t>
            </w:r>
            <w:r w:rsidRPr="005F22E9">
              <w:rPr>
                <w:rFonts w:eastAsia="Arial" w:cs="Arial"/>
                <w:lang w:val="en-GB"/>
              </w:rPr>
              <w:t xml:space="preserve"> application based on </w:t>
            </w:r>
            <w:r w:rsidRPr="005F22E9">
              <w:rPr>
                <w:rFonts w:cs="Arial"/>
                <w:szCs w:val="24"/>
                <w:lang w:val="en-GB"/>
              </w:rPr>
              <w:t xml:space="preserve">Detailed Technical Design Document from Phase 2 </w:t>
            </w:r>
            <w:r w:rsidRPr="005F22E9">
              <w:rPr>
                <w:rFonts w:eastAsia="Arial" w:cs="Arial"/>
                <w:lang w:val="en-GB"/>
              </w:rPr>
              <w:t xml:space="preserve">covering </w:t>
            </w:r>
            <w:r w:rsidRPr="005F22E9">
              <w:rPr>
                <w:rFonts w:cs="Arial"/>
                <w:szCs w:val="24"/>
                <w:lang w:val="en-GB"/>
              </w:rPr>
              <w:t>minimum required and mandatory functionality</w:t>
            </w:r>
            <w:r w:rsidRPr="005F22E9">
              <w:rPr>
                <w:rFonts w:eastAsia="Arial" w:cs="Arial"/>
                <w:lang w:val="en-GB"/>
              </w:rPr>
              <w:t xml:space="preserve"> defined as Functionality in section 5.2.7 of this document and other requirements specified in Detail Technical Design Document from Phase 2.</w:t>
            </w:r>
          </w:p>
        </w:tc>
      </w:tr>
      <w:tr w:rsidR="009D4C10" w:rsidRPr="005F22E9" w:rsidTr="002F39A4">
        <w:trPr>
          <w:tblHeader/>
        </w:trPr>
        <w:tc>
          <w:tcPr>
            <w:tcW w:w="1256" w:type="pct"/>
          </w:tcPr>
          <w:p w:rsidR="009D4C10" w:rsidRPr="005F22E9" w:rsidRDefault="009D4C10" w:rsidP="009D4C10">
            <w:pPr>
              <w:widowControl w:val="0"/>
              <w:rPr>
                <w:rFonts w:eastAsia="Arial" w:cs="Arial"/>
                <w:lang w:val="en-GB"/>
              </w:rPr>
            </w:pPr>
            <w:r w:rsidRPr="005F22E9">
              <w:rPr>
                <w:rFonts w:cs="Arial"/>
                <w:szCs w:val="24"/>
                <w:lang w:val="en-GB"/>
              </w:rPr>
              <w:t>Main task description</w:t>
            </w:r>
          </w:p>
        </w:tc>
        <w:tc>
          <w:tcPr>
            <w:tcW w:w="3744" w:type="pct"/>
          </w:tcPr>
          <w:p w:rsidR="009D4C10" w:rsidRPr="005F22E9" w:rsidRDefault="009D4C10" w:rsidP="009D4C10">
            <w:pPr>
              <w:widowControl w:val="0"/>
              <w:rPr>
                <w:rFonts w:eastAsia="Arial" w:cs="Arial"/>
                <w:lang w:val="en-GB"/>
              </w:rPr>
            </w:pPr>
            <w:r w:rsidRPr="005F22E9">
              <w:rPr>
                <w:rFonts w:eastAsia="Arial" w:cs="Arial"/>
                <w:lang w:val="en-GB"/>
              </w:rPr>
              <w:t>Main (but not all) tasks to be carried by the selected Tenderer in this phase are as follows:</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 xml:space="preserve">Customize existing EISSSE </w:t>
            </w:r>
            <w:r w:rsidRPr="005F22E9">
              <w:rPr>
                <w:rFonts w:eastAsia="Calibri" w:cs="Arial"/>
                <w:szCs w:val="24"/>
                <w:lang w:val="en-GB" w:eastAsia="en-US"/>
              </w:rPr>
              <w:t>CPS – pilot</w:t>
            </w:r>
            <w:r w:rsidRPr="005F22E9">
              <w:rPr>
                <w:rFonts w:eastAsia="Arial" w:cs="Arial"/>
                <w:szCs w:val="24"/>
                <w:lang w:val="en-GB" w:eastAsia="en-US"/>
              </w:rPr>
              <w:t xml:space="preserve"> solution offered in this public procurement based on the Detailed Technical Design Document from Phase 2 and minimum required and mandatory functionality defined in section 5.2.7,</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Develop missing functionality,</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 xml:space="preserve">Implement EPS EISSSE </w:t>
            </w:r>
            <w:r w:rsidRPr="005F22E9">
              <w:rPr>
                <w:rFonts w:eastAsia="Calibri" w:cs="Arial"/>
                <w:szCs w:val="24"/>
                <w:lang w:val="en-GB" w:eastAsia="en-US"/>
              </w:rPr>
              <w:t>CPS – pilot</w:t>
            </w:r>
            <w:r w:rsidRPr="005F22E9">
              <w:rPr>
                <w:rFonts w:eastAsia="Arial" w:cs="Arial"/>
                <w:szCs w:val="24"/>
                <w:lang w:val="en-GB" w:eastAsia="en-US"/>
              </w:rPr>
              <w:t xml:space="preserve"> with minimum required and mandatory functionality defined as EISSSE General Functionality and functionality defined in section 5.2.7 and other requirements specified in Detail Technical Design Document from Phase 2,</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 xml:space="preserve">Integrate the EPS EISSSE </w:t>
            </w:r>
            <w:r w:rsidRPr="005F22E9">
              <w:rPr>
                <w:rFonts w:eastAsia="Calibri" w:cs="Arial"/>
                <w:szCs w:val="24"/>
                <w:lang w:val="en-GB" w:eastAsia="en-US"/>
              </w:rPr>
              <w:t>CPS – pilot</w:t>
            </w:r>
            <w:r w:rsidRPr="005F22E9">
              <w:rPr>
                <w:rFonts w:eastAsia="Arial" w:cs="Arial"/>
                <w:szCs w:val="24"/>
                <w:lang w:val="en-GB" w:eastAsia="en-US"/>
              </w:rPr>
              <w:t xml:space="preserve"> based on Detailed Technical Design Document from Phase 2,</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Test the system (stand-alone, integration, user, etc.),</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Train future EISSSE users in EPS,</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 xml:space="preserve">Hand-over the EISSSE </w:t>
            </w:r>
            <w:r w:rsidRPr="005F22E9">
              <w:rPr>
                <w:rFonts w:eastAsia="Calibri" w:cs="Arial"/>
                <w:szCs w:val="24"/>
                <w:lang w:val="en-GB" w:eastAsia="en-US"/>
              </w:rPr>
              <w:t>CPS – pilot</w:t>
            </w:r>
            <w:r w:rsidRPr="005F22E9">
              <w:rPr>
                <w:rFonts w:eastAsia="Arial" w:cs="Arial"/>
                <w:szCs w:val="24"/>
                <w:lang w:val="en-GB" w:eastAsia="en-US"/>
              </w:rPr>
              <w:t xml:space="preserve"> and provide go-live support,</w:t>
            </w:r>
          </w:p>
          <w:p w:rsidR="009D4C10" w:rsidRPr="005F22E9" w:rsidRDefault="009D4C10" w:rsidP="00D13412">
            <w:pPr>
              <w:widowControl w:val="0"/>
              <w:numPr>
                <w:ilvl w:val="0"/>
                <w:numId w:val="34"/>
              </w:numPr>
              <w:suppressAutoHyphens w:val="0"/>
              <w:ind w:left="426" w:hanging="425"/>
              <w:rPr>
                <w:rFonts w:eastAsia="Arial" w:cs="Arial"/>
                <w:szCs w:val="24"/>
                <w:lang w:val="en-GB" w:eastAsia="en-US"/>
              </w:rPr>
            </w:pPr>
            <w:r w:rsidRPr="005F22E9">
              <w:rPr>
                <w:rFonts w:eastAsia="Arial" w:cs="Arial"/>
                <w:szCs w:val="24"/>
                <w:lang w:val="en-GB" w:eastAsia="en-US"/>
              </w:rPr>
              <w:t xml:space="preserve">Achieve EPS acceptance of the EPS EISSSE </w:t>
            </w:r>
            <w:r w:rsidRPr="005F22E9">
              <w:rPr>
                <w:rFonts w:eastAsia="Calibri" w:cs="Arial"/>
                <w:szCs w:val="24"/>
                <w:lang w:val="en-GB" w:eastAsia="en-US"/>
              </w:rPr>
              <w:t>CPS – pilot</w:t>
            </w:r>
            <w:r w:rsidRPr="005F22E9">
              <w:rPr>
                <w:rFonts w:eastAsia="Arial" w:cs="Arial"/>
                <w:szCs w:val="24"/>
                <w:lang w:val="en-GB" w:eastAsia="en-US"/>
              </w:rPr>
              <w:t>.</w:t>
            </w:r>
          </w:p>
        </w:tc>
      </w:tr>
      <w:tr w:rsidR="009D4C10" w:rsidRPr="005F22E9" w:rsidTr="002F39A4">
        <w:tc>
          <w:tcPr>
            <w:tcW w:w="1256" w:type="pct"/>
          </w:tcPr>
          <w:p w:rsidR="009D4C10" w:rsidRPr="005F22E9" w:rsidRDefault="009D4C10" w:rsidP="009D4C10">
            <w:pPr>
              <w:widowControl w:val="0"/>
              <w:rPr>
                <w:rFonts w:eastAsia="Arial" w:cs="Arial"/>
                <w:lang w:val="en-GB"/>
              </w:rPr>
            </w:pPr>
            <w:r w:rsidRPr="005F22E9">
              <w:rPr>
                <w:rFonts w:eastAsia="Arial" w:cs="Arial"/>
                <w:lang w:val="en-GB"/>
              </w:rPr>
              <w:t>Scope</w:t>
            </w:r>
          </w:p>
        </w:tc>
        <w:tc>
          <w:tcPr>
            <w:tcW w:w="3744" w:type="pct"/>
          </w:tcPr>
          <w:p w:rsidR="009D4C10" w:rsidRPr="005F22E9" w:rsidRDefault="009D4C10" w:rsidP="009D4C10">
            <w:pPr>
              <w:widowControl w:val="0"/>
              <w:rPr>
                <w:rFonts w:eastAsia="Arial" w:cs="Arial"/>
                <w:lang w:val="en-GB"/>
              </w:rPr>
            </w:pPr>
            <w:r w:rsidRPr="005F22E9">
              <w:rPr>
                <w:rFonts w:eastAsia="Arial" w:cs="Arial"/>
                <w:lang w:val="en-GB"/>
              </w:rPr>
              <w:t>EPS</w:t>
            </w:r>
          </w:p>
        </w:tc>
      </w:tr>
      <w:tr w:rsidR="009D4C10" w:rsidRPr="005F22E9" w:rsidTr="002F39A4">
        <w:tc>
          <w:tcPr>
            <w:tcW w:w="1256" w:type="pct"/>
          </w:tcPr>
          <w:p w:rsidR="009D4C10" w:rsidRPr="005F22E9" w:rsidRDefault="009D4C10" w:rsidP="009D4C10">
            <w:pPr>
              <w:widowControl w:val="0"/>
              <w:rPr>
                <w:rFonts w:eastAsia="Arial" w:cs="Arial"/>
                <w:lang w:val="en-GB"/>
              </w:rPr>
            </w:pPr>
            <w:r w:rsidRPr="005F22E9">
              <w:rPr>
                <w:rFonts w:eastAsia="Arial" w:cs="Arial"/>
                <w:lang w:val="en-GB"/>
              </w:rPr>
              <w:t>Deliverables</w:t>
            </w:r>
          </w:p>
        </w:tc>
        <w:tc>
          <w:tcPr>
            <w:tcW w:w="3744" w:type="pct"/>
          </w:tcPr>
          <w:p w:rsidR="009D4C10" w:rsidRPr="005F22E9" w:rsidRDefault="009D4C10" w:rsidP="00D14614">
            <w:pPr>
              <w:widowControl w:val="0"/>
              <w:numPr>
                <w:ilvl w:val="0"/>
                <w:numId w:val="34"/>
              </w:numPr>
              <w:suppressAutoHyphens w:val="0"/>
              <w:ind w:left="466" w:hanging="425"/>
              <w:rPr>
                <w:rFonts w:eastAsia="Arial" w:cs="Arial"/>
                <w:szCs w:val="24"/>
                <w:lang w:val="en-GB" w:eastAsia="en-US"/>
              </w:rPr>
            </w:pPr>
            <w:r w:rsidRPr="005F22E9">
              <w:rPr>
                <w:rFonts w:eastAsia="Calibri" w:cs="Arial"/>
                <w:szCs w:val="24"/>
                <w:lang w:val="en-GB" w:eastAsia="en-US"/>
              </w:rPr>
              <w:t>Deliverable 6 - EISSSE CPS – pilot Handover Protocol Document.</w:t>
            </w:r>
          </w:p>
        </w:tc>
      </w:tr>
    </w:tbl>
    <w:p w:rsidR="009D4C10" w:rsidRPr="005F22E9" w:rsidRDefault="009D4C10" w:rsidP="009D4C10">
      <w:pPr>
        <w:widowControl w:val="0"/>
        <w:ind w:right="123"/>
        <w:jc w:val="both"/>
        <w:rPr>
          <w:rFonts w:eastAsia="Arial" w:cs="Arial"/>
          <w:spacing w:val="6"/>
          <w:lang w:val="en-GB"/>
        </w:rPr>
      </w:pPr>
    </w:p>
    <w:p w:rsidR="00082CA2" w:rsidRPr="005F22E9" w:rsidRDefault="00082CA2" w:rsidP="009D4C10">
      <w:pPr>
        <w:widowControl w:val="0"/>
        <w:ind w:right="123"/>
        <w:jc w:val="both"/>
        <w:rPr>
          <w:rFonts w:eastAsia="Arial" w:cs="Arial"/>
          <w:spacing w:val="6"/>
          <w:lang w:val="en-GB"/>
        </w:rPr>
      </w:pPr>
    </w:p>
    <w:p w:rsidR="00082CA2" w:rsidRPr="005F22E9" w:rsidRDefault="00082CA2" w:rsidP="009D4C10">
      <w:pPr>
        <w:widowControl w:val="0"/>
        <w:ind w:right="123"/>
        <w:jc w:val="both"/>
        <w:rPr>
          <w:rFonts w:eastAsia="Arial" w:cs="Arial"/>
          <w:spacing w:val="6"/>
          <w:lang w:val="en-GB"/>
        </w:rPr>
      </w:pPr>
    </w:p>
    <w:p w:rsidR="009D4C10" w:rsidRPr="005F22E9" w:rsidRDefault="009D4C10" w:rsidP="009D4C10">
      <w:pPr>
        <w:jc w:val="both"/>
        <w:rPr>
          <w:rFonts w:cs="Arial"/>
          <w:b/>
          <w:szCs w:val="24"/>
          <w:lang w:val="en-GB"/>
        </w:rPr>
      </w:pPr>
      <w:bookmarkStart w:id="990" w:name="_Toc385945995"/>
      <w:bookmarkStart w:id="991" w:name="_Toc386196916"/>
    </w:p>
    <w:p w:rsidR="009D4C10" w:rsidRPr="005F22E9" w:rsidRDefault="009D4C10" w:rsidP="00D13412">
      <w:pPr>
        <w:keepNext/>
        <w:numPr>
          <w:ilvl w:val="2"/>
          <w:numId w:val="83"/>
        </w:numPr>
        <w:spacing w:before="160" w:after="160"/>
        <w:contextualSpacing/>
        <w:outlineLvl w:val="2"/>
        <w:rPr>
          <w:b/>
          <w:bCs/>
          <w:sz w:val="22"/>
          <w:lang w:val="en-GB"/>
        </w:rPr>
      </w:pPr>
      <w:bookmarkStart w:id="992" w:name="_Toc432541143"/>
      <w:bookmarkStart w:id="993" w:name="_Toc442110126"/>
      <w:r w:rsidRPr="005F22E9">
        <w:rPr>
          <w:b/>
          <w:bCs/>
          <w:sz w:val="22"/>
          <w:lang w:val="en-GB"/>
        </w:rPr>
        <w:lastRenderedPageBreak/>
        <w:t>EISSSE visualization infrastructure for central dispatch</w:t>
      </w:r>
      <w:bookmarkEnd w:id="992"/>
      <w:bookmarkEnd w:id="993"/>
    </w:p>
    <w:p w:rsidR="009D4C10" w:rsidRPr="005F22E9" w:rsidRDefault="009D4C10" w:rsidP="009D4C10">
      <w:pPr>
        <w:rPr>
          <w:rFonts w:ascii="Times New Roman" w:hAnsi="Times New Roman"/>
          <w:lang w:val="en-GB"/>
        </w:rPr>
      </w:pPr>
    </w:p>
    <w:p w:rsidR="009D4C10" w:rsidRPr="005F22E9" w:rsidRDefault="009D4C10" w:rsidP="009D4C10">
      <w:pPr>
        <w:rPr>
          <w:rFonts w:cs="Arial"/>
          <w:szCs w:val="24"/>
          <w:lang w:val="en-GB"/>
        </w:rPr>
      </w:pPr>
      <w:r w:rsidRPr="005F22E9">
        <w:rPr>
          <w:rFonts w:cs="Arial"/>
          <w:szCs w:val="24"/>
          <w:lang w:val="en-GB"/>
        </w:rPr>
        <w:t>Central dispatch and control will display complex overview of information on production units that are necessary for accurate decision-making of dispatchers with focus to controlling of production in real time. The Tendered is obliged to deliver, install and put into operation the central dispatch on the selected premise of PE EPS as well as interconnection of the central dispatch with delivered EISSSE system. The delivered central dispatch and control visualization infrastructure has to meet following requirements:</w:t>
      </w:r>
    </w:p>
    <w:p w:rsidR="009D4C10" w:rsidRPr="005F22E9" w:rsidRDefault="009D4C10" w:rsidP="009D4C10">
      <w:pPr>
        <w:rPr>
          <w:rFonts w:ascii="Times New Roman" w:hAnsi="Times New Roman"/>
          <w:szCs w:val="24"/>
          <w:lang w:val="en-GB"/>
        </w:rPr>
      </w:pPr>
    </w:p>
    <w:p w:rsidR="009D4C10" w:rsidRPr="005F22E9" w:rsidRDefault="009D4C10" w:rsidP="00D13412">
      <w:pPr>
        <w:widowControl w:val="0"/>
        <w:numPr>
          <w:ilvl w:val="0"/>
          <w:numId w:val="60"/>
        </w:numPr>
        <w:suppressAutoHyphens w:val="0"/>
        <w:spacing w:after="200" w:line="276" w:lineRule="auto"/>
        <w:contextualSpacing/>
        <w:jc w:val="both"/>
        <w:rPr>
          <w:rFonts w:eastAsia="Calibri" w:cs="Arial"/>
          <w:sz w:val="22"/>
          <w:szCs w:val="24"/>
          <w:lang w:val="en-GB" w:eastAsia="en-US"/>
        </w:rPr>
      </w:pPr>
      <w:r w:rsidRPr="005F22E9">
        <w:rPr>
          <w:rFonts w:eastAsia="Calibri" w:cs="Arial"/>
          <w:sz w:val="22"/>
          <w:szCs w:val="24"/>
          <w:lang w:val="en-GB" w:eastAsia="en-US"/>
        </w:rPr>
        <w:t>Display technology:</w:t>
      </w:r>
      <w:r w:rsidRPr="005F22E9">
        <w:rPr>
          <w:rFonts w:eastAsia="Calibri" w:cs="Arial"/>
          <w:sz w:val="22"/>
          <w:szCs w:val="24"/>
          <w:lang w:val="en-GB" w:eastAsia="en-US"/>
        </w:rPr>
        <w:tab/>
      </w:r>
      <w:r w:rsidRPr="005F22E9">
        <w:rPr>
          <w:rFonts w:eastAsia="Calibri" w:cs="Arial"/>
          <w:sz w:val="22"/>
          <w:szCs w:val="24"/>
          <w:lang w:val="en-GB" w:eastAsia="en-US"/>
        </w:rPr>
        <w:tab/>
        <w:t>rear projection</w:t>
      </w:r>
    </w:p>
    <w:p w:rsidR="009D4C10" w:rsidRPr="005F22E9"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Modular concept:</w:t>
      </w:r>
      <w:r w:rsidRPr="005F22E9">
        <w:rPr>
          <w:rFonts w:eastAsia="Calibri" w:cs="Arial"/>
          <w:szCs w:val="24"/>
          <w:lang w:val="en-GB" w:eastAsia="en-US"/>
        </w:rPr>
        <w:tab/>
      </w:r>
      <w:r w:rsidRPr="005F22E9">
        <w:rPr>
          <w:rFonts w:eastAsia="Calibri" w:cs="Arial"/>
          <w:szCs w:val="24"/>
          <w:lang w:val="en-GB" w:eastAsia="en-US"/>
        </w:rPr>
        <w:tab/>
        <w:t>at least 6 or more modules</w:t>
      </w:r>
    </w:p>
    <w:p w:rsidR="009D4C10" w:rsidRPr="005F22E9"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Contrast:</w:t>
      </w:r>
      <w:r w:rsidRPr="005F22E9">
        <w:rPr>
          <w:rFonts w:eastAsia="Calibri" w:cs="Arial"/>
          <w:szCs w:val="24"/>
          <w:lang w:val="en-GB" w:eastAsia="en-US"/>
        </w:rPr>
        <w:tab/>
      </w:r>
      <w:r w:rsidRPr="005F22E9">
        <w:rPr>
          <w:rFonts w:eastAsia="Calibri" w:cs="Arial"/>
          <w:szCs w:val="24"/>
          <w:lang w:val="en-GB" w:eastAsia="en-US"/>
        </w:rPr>
        <w:tab/>
      </w:r>
      <w:r w:rsidRPr="005F22E9">
        <w:rPr>
          <w:rFonts w:eastAsia="Calibri" w:cs="Arial"/>
          <w:szCs w:val="24"/>
          <w:lang w:val="en-GB" w:eastAsia="en-US"/>
        </w:rPr>
        <w:tab/>
        <w:t>equal or more than 100000:1</w:t>
      </w:r>
    </w:p>
    <w:p w:rsidR="009D4C10" w:rsidRPr="005F22E9"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Mean Time Between Failures (MTBF):equal or better than 60,000 h</w:t>
      </w:r>
    </w:p>
    <w:p w:rsidR="009D4C10" w:rsidRPr="005F22E9"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Module screen diagonal:</w:t>
      </w:r>
      <w:r w:rsidRPr="005F22E9">
        <w:rPr>
          <w:rFonts w:eastAsia="Calibri" w:cs="Arial"/>
          <w:szCs w:val="24"/>
          <w:lang w:val="en-GB" w:eastAsia="en-US"/>
        </w:rPr>
        <w:tab/>
        <w:t>equal or more than 50" (1270 mm)</w:t>
      </w:r>
    </w:p>
    <w:p w:rsidR="009D4C10" w:rsidRPr="005F22E9"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AC input voltage:</w:t>
      </w:r>
      <w:r w:rsidRPr="005F22E9">
        <w:rPr>
          <w:rFonts w:eastAsia="Calibri" w:cs="Arial"/>
          <w:szCs w:val="24"/>
          <w:lang w:val="en-GB" w:eastAsia="en-US"/>
        </w:rPr>
        <w:tab/>
      </w:r>
      <w:r w:rsidRPr="005F22E9">
        <w:rPr>
          <w:rFonts w:eastAsia="Calibri" w:cs="Arial"/>
          <w:szCs w:val="24"/>
          <w:lang w:val="en-GB" w:eastAsia="en-US"/>
        </w:rPr>
        <w:tab/>
        <w:t>90-240 VAC, 50-60 Hz</w:t>
      </w:r>
    </w:p>
    <w:p w:rsidR="009D4C10" w:rsidRPr="005F22E9"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Connection:</w:t>
      </w:r>
      <w:r w:rsidRPr="005F22E9">
        <w:rPr>
          <w:rFonts w:eastAsia="Calibri" w:cs="Arial"/>
          <w:szCs w:val="24"/>
          <w:lang w:val="en-GB" w:eastAsia="en-US"/>
        </w:rPr>
        <w:tab/>
      </w:r>
      <w:r w:rsidRPr="005F22E9">
        <w:rPr>
          <w:rFonts w:eastAsia="Calibri" w:cs="Arial"/>
          <w:szCs w:val="24"/>
          <w:lang w:val="en-GB" w:eastAsia="en-US"/>
        </w:rPr>
        <w:tab/>
      </w:r>
      <w:r w:rsidRPr="005F22E9">
        <w:rPr>
          <w:rFonts w:eastAsia="Calibri" w:cs="Arial"/>
          <w:szCs w:val="24"/>
          <w:lang w:val="en-GB" w:eastAsia="en-US"/>
        </w:rPr>
        <w:tab/>
        <w:t>DVI, DisplayPort or HDMI</w:t>
      </w:r>
    </w:p>
    <w:p w:rsidR="009D4C10" w:rsidRPr="005F22E9"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Resolution:</w:t>
      </w:r>
      <w:r w:rsidRPr="005F22E9">
        <w:rPr>
          <w:rFonts w:eastAsia="Calibri" w:cs="Arial"/>
          <w:szCs w:val="24"/>
          <w:lang w:val="en-GB" w:eastAsia="en-US"/>
        </w:rPr>
        <w:tab/>
      </w:r>
      <w:r w:rsidRPr="005F22E9">
        <w:rPr>
          <w:rFonts w:eastAsia="Calibri" w:cs="Arial"/>
          <w:szCs w:val="24"/>
          <w:lang w:val="en-GB" w:eastAsia="en-US"/>
        </w:rPr>
        <w:tab/>
      </w:r>
      <w:r w:rsidRPr="005F22E9">
        <w:rPr>
          <w:rFonts w:eastAsia="Calibri" w:cs="Arial"/>
          <w:szCs w:val="24"/>
          <w:lang w:val="en-GB" w:eastAsia="en-US"/>
        </w:rPr>
        <w:tab/>
        <w:t xml:space="preserve">equal or better than </w:t>
      </w:r>
      <w:r w:rsidRPr="005F22E9">
        <w:rPr>
          <w:rFonts w:eastAsia="Calibri" w:cs="Arial"/>
          <w:szCs w:val="24"/>
          <w:lang w:eastAsia="en-US"/>
        </w:rPr>
        <w:t>136</w:t>
      </w:r>
      <w:r w:rsidRPr="005F22E9">
        <w:rPr>
          <w:rFonts w:eastAsia="Calibri" w:cs="Arial"/>
          <w:szCs w:val="24"/>
          <w:lang w:val="en-US" w:eastAsia="en-US"/>
        </w:rPr>
        <w:t>6</w:t>
      </w:r>
      <w:r w:rsidRPr="005F22E9">
        <w:rPr>
          <w:rFonts w:eastAsia="Calibri" w:cs="Arial"/>
          <w:szCs w:val="24"/>
          <w:lang w:eastAsia="en-US"/>
        </w:rPr>
        <w:t>x768</w:t>
      </w:r>
    </w:p>
    <w:p w:rsidR="009D4C10" w:rsidRPr="005F22E9"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Mounting:</w:t>
      </w:r>
      <w:r w:rsidRPr="005F22E9">
        <w:rPr>
          <w:rFonts w:eastAsia="Calibri" w:cs="Arial"/>
          <w:szCs w:val="24"/>
          <w:lang w:val="en-GB" w:eastAsia="en-US"/>
        </w:rPr>
        <w:tab/>
      </w:r>
      <w:r w:rsidRPr="005F22E9">
        <w:rPr>
          <w:rFonts w:eastAsia="Calibri" w:cs="Arial"/>
          <w:szCs w:val="24"/>
          <w:lang w:val="en-GB" w:eastAsia="en-US"/>
        </w:rPr>
        <w:tab/>
      </w:r>
      <w:r w:rsidRPr="005F22E9">
        <w:rPr>
          <w:rFonts w:eastAsia="Calibri" w:cs="Arial"/>
          <w:szCs w:val="24"/>
          <w:lang w:val="en-GB" w:eastAsia="en-US"/>
        </w:rPr>
        <w:tab/>
        <w:t>wall</w:t>
      </w:r>
    </w:p>
    <w:p w:rsidR="009D4C10" w:rsidRPr="005F22E9"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Operating humidity:</w:t>
      </w:r>
      <w:r w:rsidRPr="005F22E9">
        <w:rPr>
          <w:rFonts w:eastAsia="Calibri" w:cs="Arial"/>
          <w:szCs w:val="24"/>
          <w:lang w:val="en-GB" w:eastAsia="en-US"/>
        </w:rPr>
        <w:tab/>
      </w:r>
      <w:r w:rsidRPr="005F22E9">
        <w:rPr>
          <w:rFonts w:eastAsia="Calibri" w:cs="Arial"/>
          <w:szCs w:val="24"/>
          <w:lang w:val="en-GB" w:eastAsia="en-US"/>
        </w:rPr>
        <w:tab/>
        <w:t>20-80%, non-condensing</w:t>
      </w:r>
    </w:p>
    <w:p w:rsidR="009D4C10" w:rsidRPr="005F22E9" w:rsidRDefault="009D4C10" w:rsidP="00D13412">
      <w:pPr>
        <w:widowControl w:val="0"/>
        <w:numPr>
          <w:ilvl w:val="0"/>
          <w:numId w:val="60"/>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Operational temperature</w:t>
      </w:r>
      <w:r w:rsidRPr="005F22E9">
        <w:rPr>
          <w:rFonts w:eastAsia="Calibri" w:cs="Arial"/>
          <w:szCs w:val="24"/>
          <w:lang w:val="en-GB" w:eastAsia="en-US"/>
        </w:rPr>
        <w:tab/>
        <w:t>10 - 40°C | 50 - 104°F</w:t>
      </w:r>
    </w:p>
    <w:p w:rsidR="009D4C10" w:rsidRPr="005F22E9" w:rsidRDefault="009D4C10" w:rsidP="009D4C10">
      <w:pPr>
        <w:jc w:val="both"/>
        <w:rPr>
          <w:rFonts w:cs="Arial"/>
          <w:i/>
          <w:szCs w:val="24"/>
          <w:lang w:val="en-GB"/>
        </w:rPr>
      </w:pPr>
    </w:p>
    <w:p w:rsidR="009D4C10" w:rsidRPr="005F22E9" w:rsidRDefault="009D4C10" w:rsidP="009D4C10">
      <w:pPr>
        <w:jc w:val="both"/>
        <w:rPr>
          <w:rFonts w:cs="Arial"/>
          <w:i/>
          <w:szCs w:val="24"/>
          <w:lang w:val="en-GB"/>
        </w:rPr>
      </w:pPr>
      <w:r w:rsidRPr="005F22E9">
        <w:rPr>
          <w:rFonts w:cs="Arial"/>
          <w:i/>
          <w:szCs w:val="24"/>
          <w:lang w:val="en-GB"/>
        </w:rPr>
        <w:t xml:space="preserve">Client system: </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 xml:space="preserve">OS MS Windows (recommended Win7 or Win8.1 64bit version)  </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Processor 2 x 1.6Ghz</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RAM 8GB</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HDD 40GB free space</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 xml:space="preserve">SW MS Office 2007,2010,2013 </w:t>
      </w:r>
    </w:p>
    <w:p w:rsidR="00D14614" w:rsidRPr="005F22E9" w:rsidRDefault="009D4C10" w:rsidP="00D14614">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 xml:space="preserve">8 x GPU </w:t>
      </w:r>
    </w:p>
    <w:p w:rsidR="009D4C10" w:rsidRPr="005F22E9" w:rsidRDefault="009D4C10" w:rsidP="009D4C10">
      <w:pPr>
        <w:widowControl w:val="0"/>
        <w:jc w:val="both"/>
        <w:rPr>
          <w:rFonts w:cs="Arial"/>
          <w:szCs w:val="24"/>
          <w:lang w:val="en-GB"/>
        </w:rPr>
      </w:pPr>
    </w:p>
    <w:p w:rsidR="009D4C10" w:rsidRPr="005F22E9" w:rsidRDefault="009D4C10" w:rsidP="00D13412">
      <w:pPr>
        <w:keepNext/>
        <w:numPr>
          <w:ilvl w:val="2"/>
          <w:numId w:val="83"/>
        </w:numPr>
        <w:spacing w:before="160" w:after="160"/>
        <w:contextualSpacing/>
        <w:outlineLvl w:val="2"/>
        <w:rPr>
          <w:b/>
          <w:bCs/>
          <w:sz w:val="22"/>
          <w:lang w:val="en-GB"/>
        </w:rPr>
      </w:pPr>
      <w:bookmarkStart w:id="994" w:name="_Toc432541144"/>
      <w:bookmarkStart w:id="995" w:name="_Toc442110127"/>
      <w:r w:rsidRPr="005F22E9">
        <w:rPr>
          <w:b/>
          <w:bCs/>
          <w:sz w:val="22"/>
          <w:lang w:val="en-GB"/>
        </w:rPr>
        <w:t xml:space="preserve">Expected High-Level EISSSE Project </w:t>
      </w:r>
      <w:bookmarkEnd w:id="990"/>
      <w:r w:rsidRPr="005F22E9">
        <w:rPr>
          <w:b/>
          <w:bCs/>
          <w:sz w:val="22"/>
          <w:lang w:val="en-GB"/>
        </w:rPr>
        <w:t>Schedule</w:t>
      </w:r>
      <w:bookmarkEnd w:id="991"/>
      <w:bookmarkEnd w:id="994"/>
      <w:bookmarkEnd w:id="995"/>
    </w:p>
    <w:p w:rsidR="00D14614" w:rsidRPr="005F22E9" w:rsidRDefault="00D14614" w:rsidP="00D14614">
      <w:pPr>
        <w:rPr>
          <w:lang w:val="en-GB"/>
        </w:rPr>
      </w:pPr>
    </w:p>
    <w:p w:rsidR="009D4C10" w:rsidRPr="005F22E9" w:rsidRDefault="009D4C10" w:rsidP="009D4C10">
      <w:pPr>
        <w:rPr>
          <w:rFonts w:eastAsia="Arial" w:cs="Arial"/>
          <w:spacing w:val="6"/>
          <w:szCs w:val="24"/>
          <w:lang w:val="en-GB"/>
        </w:rPr>
      </w:pPr>
      <w:r w:rsidRPr="005F22E9">
        <w:rPr>
          <w:rFonts w:eastAsia="Arial" w:cs="Arial"/>
          <w:spacing w:val="6"/>
          <w:szCs w:val="24"/>
          <w:lang w:val="en-GB"/>
        </w:rPr>
        <w:t>EPS requires that EISSSE Implementation Services would be delivered meeting the deadlines specified in the section 2.10 of this document.</w:t>
      </w:r>
    </w:p>
    <w:p w:rsidR="009D4C10" w:rsidRPr="005F22E9" w:rsidRDefault="009D4C10" w:rsidP="00D14614">
      <w:pPr>
        <w:rPr>
          <w:rFonts w:ascii="Tahoma" w:hAnsi="Tahoma"/>
          <w:b/>
          <w:bCs/>
          <w:sz w:val="20"/>
          <w:lang w:val="en-GB" w:eastAsia="en-US"/>
        </w:rPr>
      </w:pPr>
      <w:r w:rsidRPr="005F22E9">
        <w:rPr>
          <w:rFonts w:eastAsia="Arial" w:cs="Arial"/>
          <w:spacing w:val="6"/>
          <w:szCs w:val="24"/>
          <w:lang w:val="en-GB"/>
        </w:rPr>
        <w:lastRenderedPageBreak/>
        <w:t xml:space="preserve">Based on the requirement above, expected </w:t>
      </w:r>
      <w:r w:rsidR="00082CA2" w:rsidRPr="005F22E9">
        <w:rPr>
          <w:rFonts w:eastAsia="Arial" w:cs="Arial"/>
          <w:spacing w:val="6"/>
          <w:szCs w:val="24"/>
          <w:lang w:val="en-US"/>
        </w:rPr>
        <w:t>framework for</w:t>
      </w:r>
      <w:r w:rsidR="00082CA2" w:rsidRPr="005F22E9">
        <w:rPr>
          <w:rFonts w:eastAsia="Arial" w:cs="Arial"/>
          <w:spacing w:val="6"/>
          <w:szCs w:val="24"/>
          <w:lang w:val="sr-Cyrl-RS"/>
        </w:rPr>
        <w:t xml:space="preserve"> </w:t>
      </w:r>
      <w:r w:rsidRPr="005F22E9">
        <w:rPr>
          <w:rFonts w:eastAsia="Arial" w:cs="Arial"/>
          <w:spacing w:val="6"/>
          <w:szCs w:val="24"/>
          <w:lang w:val="en-GB"/>
        </w:rPr>
        <w:t>High-Level EISSSE Project Schedule is as follows:</w:t>
      </w:r>
      <w:r w:rsidR="00D14614" w:rsidRPr="005F22E9">
        <w:rPr>
          <w:noProof/>
          <w:lang w:val="en-US" w:eastAsia="en-US"/>
        </w:rPr>
        <mc:AlternateContent>
          <mc:Choice Requires="wpc">
            <w:drawing>
              <wp:inline distT="0" distB="0" distL="0" distR="0" wp14:anchorId="1AC599AE" wp14:editId="29A55672">
                <wp:extent cx="5758180" cy="6054981"/>
                <wp:effectExtent l="0" t="0" r="0" b="0"/>
                <wp:docPr id="222" name="Canvas 2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0" y="0"/>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lang w:val="en-US"/>
                                </w:rPr>
                                <w:t xml:space="preserve"> </w:t>
                              </w:r>
                            </w:p>
                          </w:txbxContent>
                        </wps:txbx>
                        <wps:bodyPr rot="0" vert="horz" wrap="square" lIns="0" tIns="0" rIns="0" bIns="0" anchor="t" anchorCtr="0">
                          <a:noAutofit/>
                        </wps:bodyPr>
                      </wps:wsp>
                      <wps:wsp>
                        <wps:cNvPr id="4" name="Rectangle 6"/>
                        <wps:cNvSpPr>
                          <a:spLocks noChangeArrowheads="1"/>
                        </wps:cNvSpPr>
                        <wps:spPr bwMode="auto">
                          <a:xfrm>
                            <a:off x="0" y="274828"/>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lang w:val="en-US"/>
                                </w:rPr>
                                <w:t xml:space="preserve"> </w:t>
                              </w:r>
                            </w:p>
                          </w:txbxContent>
                        </wps:txbx>
                        <wps:bodyPr rot="0" vert="horz" wrap="square" lIns="0" tIns="0" rIns="0" bIns="0" anchor="t" anchorCtr="0">
                          <a:noAutofit/>
                        </wps:bodyPr>
                      </wps:wsp>
                      <wps:wsp>
                        <wps:cNvPr id="5" name="Rectangle 7"/>
                        <wps:cNvSpPr>
                          <a:spLocks noChangeArrowheads="1"/>
                        </wps:cNvSpPr>
                        <wps:spPr bwMode="auto">
                          <a:xfrm>
                            <a:off x="0" y="547764"/>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lang w:val="en-US"/>
                                </w:rPr>
                                <w:t xml:space="preserve"> </w:t>
                              </w:r>
                            </w:p>
                          </w:txbxContent>
                        </wps:txbx>
                        <wps:bodyPr rot="0" vert="horz" wrap="square" lIns="0" tIns="0" rIns="0" bIns="0" anchor="t" anchorCtr="0">
                          <a:noAutofit/>
                        </wps:bodyPr>
                      </wps:wsp>
                      <wps:wsp>
                        <wps:cNvPr id="6" name="Rectangle 8"/>
                        <wps:cNvSpPr>
                          <a:spLocks noChangeArrowheads="1"/>
                        </wps:cNvSpPr>
                        <wps:spPr bwMode="auto">
                          <a:xfrm>
                            <a:off x="0" y="822592"/>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lang w:val="en-US"/>
                                </w:rPr>
                                <w:t xml:space="preserve"> </w:t>
                              </w:r>
                            </w:p>
                          </w:txbxContent>
                        </wps:txbx>
                        <wps:bodyPr rot="0" vert="horz" wrap="square" lIns="0" tIns="0" rIns="0" bIns="0" anchor="t" anchorCtr="0">
                          <a:noAutofit/>
                        </wps:bodyPr>
                      </wps:wsp>
                      <wps:wsp>
                        <wps:cNvPr id="7" name="Rectangle 9"/>
                        <wps:cNvSpPr>
                          <a:spLocks noChangeArrowheads="1"/>
                        </wps:cNvSpPr>
                        <wps:spPr bwMode="auto">
                          <a:xfrm>
                            <a:off x="0" y="1096159"/>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lang w:val="en-US"/>
                                </w:rPr>
                                <w:t xml:space="preserve"> </w:t>
                              </w:r>
                            </w:p>
                          </w:txbxContent>
                        </wps:txbx>
                        <wps:bodyPr rot="0" vert="horz" wrap="square" lIns="0" tIns="0" rIns="0" bIns="0" anchor="t" anchorCtr="0">
                          <a:noAutofit/>
                        </wps:bodyPr>
                      </wps:wsp>
                      <wps:wsp>
                        <wps:cNvPr id="8" name="Rectangle 10"/>
                        <wps:cNvSpPr>
                          <a:spLocks noChangeArrowheads="1"/>
                        </wps:cNvSpPr>
                        <wps:spPr bwMode="auto">
                          <a:xfrm>
                            <a:off x="0" y="1370356"/>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lang w:val="en-US"/>
                                </w:rPr>
                                <w:t xml:space="preserve"> </w:t>
                              </w:r>
                            </w:p>
                          </w:txbxContent>
                        </wps:txbx>
                        <wps:bodyPr rot="0" vert="horz" wrap="square" lIns="0" tIns="0" rIns="0" bIns="0" anchor="t" anchorCtr="0">
                          <a:noAutofit/>
                        </wps:bodyPr>
                      </wps:wsp>
                      <wps:wsp>
                        <wps:cNvPr id="10" name="Rectangle 11"/>
                        <wps:cNvSpPr>
                          <a:spLocks noChangeArrowheads="1"/>
                        </wps:cNvSpPr>
                        <wps:spPr bwMode="auto">
                          <a:xfrm>
                            <a:off x="0" y="1643923"/>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lang w:val="en-US"/>
                                </w:rPr>
                                <w:t xml:space="preserve"> </w:t>
                              </w:r>
                            </w:p>
                          </w:txbxContent>
                        </wps:txbx>
                        <wps:bodyPr rot="0" vert="horz" wrap="square" lIns="0" tIns="0" rIns="0" bIns="0" anchor="t" anchorCtr="0">
                          <a:noAutofit/>
                        </wps:bodyPr>
                      </wps:wsp>
                      <wps:wsp>
                        <wps:cNvPr id="11" name="Rectangle 12"/>
                        <wps:cNvSpPr>
                          <a:spLocks noChangeArrowheads="1"/>
                        </wps:cNvSpPr>
                        <wps:spPr bwMode="auto">
                          <a:xfrm>
                            <a:off x="0" y="1916860"/>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lang w:val="en-US"/>
                                </w:rPr>
                                <w:t xml:space="preserve"> </w:t>
                              </w:r>
                            </w:p>
                          </w:txbxContent>
                        </wps:txbx>
                        <wps:bodyPr rot="0" vert="horz" wrap="square" lIns="0" tIns="0" rIns="0" bIns="0" anchor="t" anchorCtr="0">
                          <a:noAutofit/>
                        </wps:bodyPr>
                      </wps:wsp>
                      <wps:wsp>
                        <wps:cNvPr id="12" name="Rectangle 13"/>
                        <wps:cNvSpPr>
                          <a:spLocks noChangeArrowheads="1"/>
                        </wps:cNvSpPr>
                        <wps:spPr bwMode="auto">
                          <a:xfrm>
                            <a:off x="0" y="2191688"/>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lang w:val="en-US"/>
                                </w:rPr>
                                <w:t xml:space="preserve"> </w:t>
                              </w:r>
                            </w:p>
                          </w:txbxContent>
                        </wps:txbx>
                        <wps:bodyPr rot="0" vert="horz" wrap="square" lIns="0" tIns="0" rIns="0" bIns="0" anchor="t" anchorCtr="0">
                          <a:noAutofit/>
                        </wps:bodyPr>
                      </wps:wsp>
                      <wps:wsp>
                        <wps:cNvPr id="13" name="Rectangle 14"/>
                        <wps:cNvSpPr>
                          <a:spLocks noChangeArrowheads="1"/>
                        </wps:cNvSpPr>
                        <wps:spPr bwMode="auto">
                          <a:xfrm>
                            <a:off x="0" y="2464624"/>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lang w:val="en-US"/>
                                </w:rPr>
                                <w:t xml:space="preserve"> </w:t>
                              </w:r>
                            </w:p>
                          </w:txbxContent>
                        </wps:txbx>
                        <wps:bodyPr rot="0" vert="horz" wrap="square" lIns="0" tIns="0" rIns="0" bIns="0" anchor="t" anchorCtr="0">
                          <a:noAutofit/>
                        </wps:bodyPr>
                      </wps:wsp>
                      <wps:wsp>
                        <wps:cNvPr id="14" name="Rectangle 15"/>
                        <wps:cNvSpPr>
                          <a:spLocks noChangeArrowheads="1"/>
                        </wps:cNvSpPr>
                        <wps:spPr bwMode="auto">
                          <a:xfrm>
                            <a:off x="0" y="2739452"/>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lang w:val="en-US"/>
                                </w:rPr>
                                <w:t xml:space="preserve"> </w:t>
                              </w:r>
                            </w:p>
                          </w:txbxContent>
                        </wps:txbx>
                        <wps:bodyPr rot="0" vert="horz" wrap="square" lIns="0" tIns="0" rIns="0" bIns="0" anchor="t" anchorCtr="0">
                          <a:noAutofit/>
                        </wps:bodyPr>
                      </wps:wsp>
                      <wps:wsp>
                        <wps:cNvPr id="15" name="Rectangle 16"/>
                        <wps:cNvSpPr>
                          <a:spLocks noChangeArrowheads="1"/>
                        </wps:cNvSpPr>
                        <wps:spPr bwMode="auto">
                          <a:xfrm>
                            <a:off x="0" y="3012389"/>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lang w:val="en-US"/>
                                </w:rPr>
                                <w:t xml:space="preserve"> </w:t>
                              </w:r>
                            </w:p>
                          </w:txbxContent>
                        </wps:txbx>
                        <wps:bodyPr rot="0" vert="horz" wrap="square" lIns="0" tIns="0" rIns="0" bIns="0" anchor="t" anchorCtr="0">
                          <a:noAutofit/>
                        </wps:bodyPr>
                      </wps:wsp>
                      <wps:wsp>
                        <wps:cNvPr id="16" name="Rectangle 17"/>
                        <wps:cNvSpPr>
                          <a:spLocks noChangeArrowheads="1"/>
                        </wps:cNvSpPr>
                        <wps:spPr bwMode="auto">
                          <a:xfrm>
                            <a:off x="0" y="3285955"/>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lang w:val="en-US"/>
                                </w:rPr>
                                <w:t xml:space="preserve"> </w:t>
                              </w:r>
                            </w:p>
                          </w:txbxContent>
                        </wps:txbx>
                        <wps:bodyPr rot="0" vert="horz" wrap="square" lIns="0" tIns="0" rIns="0" bIns="0" anchor="t" anchorCtr="0">
                          <a:noAutofit/>
                        </wps:bodyPr>
                      </wps:wsp>
                      <wps:wsp>
                        <wps:cNvPr id="17" name="Rectangle 18"/>
                        <wps:cNvSpPr>
                          <a:spLocks noChangeArrowheads="1"/>
                        </wps:cNvSpPr>
                        <wps:spPr bwMode="auto">
                          <a:xfrm>
                            <a:off x="433070" y="3560783"/>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lang w:val="en-US"/>
                                </w:rPr>
                                <w:t xml:space="preserve"> </w:t>
                              </w:r>
                            </w:p>
                          </w:txbxContent>
                        </wps:txbx>
                        <wps:bodyPr rot="0" vert="horz" wrap="square" lIns="0" tIns="0" rIns="0" bIns="0" anchor="t" anchorCtr="0">
                          <a:noAutofit/>
                        </wps:bodyPr>
                      </wps:wsp>
                      <wps:wsp>
                        <wps:cNvPr id="18" name="Rectangle 19"/>
                        <wps:cNvSpPr>
                          <a:spLocks noChangeArrowheads="1"/>
                        </wps:cNvSpPr>
                        <wps:spPr bwMode="auto">
                          <a:xfrm>
                            <a:off x="433070" y="3833720"/>
                            <a:ext cx="3492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lang w:val="en-US"/>
                                </w:rPr>
                                <w:t xml:space="preserve"> </w:t>
                              </w:r>
                            </w:p>
                          </w:txbxContent>
                        </wps:txbx>
                        <wps:bodyPr rot="0" vert="horz" wrap="square" lIns="0" tIns="0" rIns="0" bIns="0" anchor="t" anchorCtr="0">
                          <a:noAutofit/>
                        </wps:bodyPr>
                      </wps:wsp>
                      <wps:wsp>
                        <wps:cNvPr id="19" name="Rectangle 20"/>
                        <wps:cNvSpPr>
                          <a:spLocks noChangeArrowheads="1"/>
                        </wps:cNvSpPr>
                        <wps:spPr bwMode="auto">
                          <a:xfrm>
                            <a:off x="440690" y="5642161"/>
                            <a:ext cx="4254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Cs w:val="24"/>
                                  <w:lang w:val="en-US"/>
                                </w:rPr>
                                <w:t xml:space="preserve"> </w:t>
                              </w:r>
                            </w:p>
                          </w:txbxContent>
                        </wps:txbx>
                        <wps:bodyPr rot="0" vert="horz" wrap="square" lIns="0" tIns="0" rIns="0" bIns="0" anchor="t" anchorCtr="0">
                          <a:noAutofit/>
                        </wps:bodyPr>
                      </wps:wsp>
                      <wps:wsp>
                        <wps:cNvPr id="20" name="Rectangle 21"/>
                        <wps:cNvSpPr>
                          <a:spLocks noChangeArrowheads="1"/>
                        </wps:cNvSpPr>
                        <wps:spPr bwMode="auto">
                          <a:xfrm>
                            <a:off x="440690" y="5809832"/>
                            <a:ext cx="4254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Cs w:val="24"/>
                                  <w:lang w:val="en-US"/>
                                </w:rPr>
                                <w:t xml:space="preserve"> </w:t>
                              </w:r>
                            </w:p>
                          </w:txbxContent>
                        </wps:txbx>
                        <wps:bodyPr rot="0" vert="horz" wrap="square" lIns="0" tIns="0" rIns="0" bIns="0" anchor="t" anchorCtr="0">
                          <a:noAutofit/>
                        </wps:bodyPr>
                      </wps:wsp>
                      <wps:wsp>
                        <wps:cNvPr id="21" name="Rectangle 22"/>
                        <wps:cNvSpPr>
                          <a:spLocks noChangeArrowheads="1"/>
                        </wps:cNvSpPr>
                        <wps:spPr bwMode="auto">
                          <a:xfrm>
                            <a:off x="69850" y="277338"/>
                            <a:ext cx="5579110" cy="3353792"/>
                          </a:xfrm>
                          <a:prstGeom prst="rect">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noEditPoints="1"/>
                        </wps:cNvSpPr>
                        <wps:spPr bwMode="auto">
                          <a:xfrm>
                            <a:off x="93345" y="489143"/>
                            <a:ext cx="45720" cy="1975481"/>
                          </a:xfrm>
                          <a:custGeom>
                            <a:avLst/>
                            <a:gdLst>
                              <a:gd name="T0" fmla="*/ 18 w 18"/>
                              <a:gd name="T1" fmla="*/ 74 h 5465"/>
                              <a:gd name="T2" fmla="*/ 18 w 18"/>
                              <a:gd name="T3" fmla="*/ 204 h 5465"/>
                              <a:gd name="T4" fmla="*/ 0 w 18"/>
                              <a:gd name="T5" fmla="*/ 278 h 5465"/>
                              <a:gd name="T6" fmla="*/ 0 w 18"/>
                              <a:gd name="T7" fmla="*/ 296 h 5465"/>
                              <a:gd name="T8" fmla="*/ 18 w 18"/>
                              <a:gd name="T9" fmla="*/ 370 h 5465"/>
                              <a:gd name="T10" fmla="*/ 18 w 18"/>
                              <a:gd name="T11" fmla="*/ 519 h 5465"/>
                              <a:gd name="T12" fmla="*/ 18 w 18"/>
                              <a:gd name="T13" fmla="*/ 649 h 5465"/>
                              <a:gd name="T14" fmla="*/ 0 w 18"/>
                              <a:gd name="T15" fmla="*/ 723 h 5465"/>
                              <a:gd name="T16" fmla="*/ 0 w 18"/>
                              <a:gd name="T17" fmla="*/ 741 h 5465"/>
                              <a:gd name="T18" fmla="*/ 18 w 18"/>
                              <a:gd name="T19" fmla="*/ 815 h 5465"/>
                              <a:gd name="T20" fmla="*/ 18 w 18"/>
                              <a:gd name="T21" fmla="*/ 964 h 5465"/>
                              <a:gd name="T22" fmla="*/ 18 w 18"/>
                              <a:gd name="T23" fmla="*/ 1094 h 5465"/>
                              <a:gd name="T24" fmla="*/ 0 w 18"/>
                              <a:gd name="T25" fmla="*/ 1168 h 5465"/>
                              <a:gd name="T26" fmla="*/ 0 w 18"/>
                              <a:gd name="T27" fmla="*/ 1186 h 5465"/>
                              <a:gd name="T28" fmla="*/ 18 w 18"/>
                              <a:gd name="T29" fmla="*/ 1260 h 5465"/>
                              <a:gd name="T30" fmla="*/ 18 w 18"/>
                              <a:gd name="T31" fmla="*/ 1409 h 5465"/>
                              <a:gd name="T32" fmla="*/ 18 w 18"/>
                              <a:gd name="T33" fmla="*/ 1539 h 5465"/>
                              <a:gd name="T34" fmla="*/ 0 w 18"/>
                              <a:gd name="T35" fmla="*/ 1613 h 5465"/>
                              <a:gd name="T36" fmla="*/ 0 w 18"/>
                              <a:gd name="T37" fmla="*/ 1631 h 5465"/>
                              <a:gd name="T38" fmla="*/ 18 w 18"/>
                              <a:gd name="T39" fmla="*/ 1705 h 5465"/>
                              <a:gd name="T40" fmla="*/ 18 w 18"/>
                              <a:gd name="T41" fmla="*/ 1854 h 5465"/>
                              <a:gd name="T42" fmla="*/ 18 w 18"/>
                              <a:gd name="T43" fmla="*/ 1984 h 5465"/>
                              <a:gd name="T44" fmla="*/ 0 w 18"/>
                              <a:gd name="T45" fmla="*/ 2058 h 5465"/>
                              <a:gd name="T46" fmla="*/ 0 w 18"/>
                              <a:gd name="T47" fmla="*/ 2076 h 5465"/>
                              <a:gd name="T48" fmla="*/ 18 w 18"/>
                              <a:gd name="T49" fmla="*/ 2150 h 5465"/>
                              <a:gd name="T50" fmla="*/ 18 w 18"/>
                              <a:gd name="T51" fmla="*/ 2299 h 5465"/>
                              <a:gd name="T52" fmla="*/ 18 w 18"/>
                              <a:gd name="T53" fmla="*/ 2429 h 5465"/>
                              <a:gd name="T54" fmla="*/ 0 w 18"/>
                              <a:gd name="T55" fmla="*/ 2503 h 5465"/>
                              <a:gd name="T56" fmla="*/ 0 w 18"/>
                              <a:gd name="T57" fmla="*/ 2521 h 5465"/>
                              <a:gd name="T58" fmla="*/ 18 w 18"/>
                              <a:gd name="T59" fmla="*/ 2595 h 5465"/>
                              <a:gd name="T60" fmla="*/ 18 w 18"/>
                              <a:gd name="T61" fmla="*/ 2744 h 5465"/>
                              <a:gd name="T62" fmla="*/ 18 w 18"/>
                              <a:gd name="T63" fmla="*/ 2874 h 5465"/>
                              <a:gd name="T64" fmla="*/ 0 w 18"/>
                              <a:gd name="T65" fmla="*/ 2948 h 5465"/>
                              <a:gd name="T66" fmla="*/ 0 w 18"/>
                              <a:gd name="T67" fmla="*/ 2966 h 5465"/>
                              <a:gd name="T68" fmla="*/ 18 w 18"/>
                              <a:gd name="T69" fmla="*/ 3040 h 5465"/>
                              <a:gd name="T70" fmla="*/ 18 w 18"/>
                              <a:gd name="T71" fmla="*/ 3189 h 5465"/>
                              <a:gd name="T72" fmla="*/ 18 w 18"/>
                              <a:gd name="T73" fmla="*/ 3319 h 5465"/>
                              <a:gd name="T74" fmla="*/ 0 w 18"/>
                              <a:gd name="T75" fmla="*/ 3393 h 5465"/>
                              <a:gd name="T76" fmla="*/ 0 w 18"/>
                              <a:gd name="T77" fmla="*/ 3411 h 5465"/>
                              <a:gd name="T78" fmla="*/ 18 w 18"/>
                              <a:gd name="T79" fmla="*/ 3485 h 5465"/>
                              <a:gd name="T80" fmla="*/ 18 w 18"/>
                              <a:gd name="T81" fmla="*/ 3634 h 5465"/>
                              <a:gd name="T82" fmla="*/ 18 w 18"/>
                              <a:gd name="T83" fmla="*/ 3764 h 5465"/>
                              <a:gd name="T84" fmla="*/ 0 w 18"/>
                              <a:gd name="T85" fmla="*/ 3838 h 5465"/>
                              <a:gd name="T86" fmla="*/ 0 w 18"/>
                              <a:gd name="T87" fmla="*/ 3856 h 5465"/>
                              <a:gd name="T88" fmla="*/ 18 w 18"/>
                              <a:gd name="T89" fmla="*/ 3930 h 5465"/>
                              <a:gd name="T90" fmla="*/ 18 w 18"/>
                              <a:gd name="T91" fmla="*/ 4079 h 5465"/>
                              <a:gd name="T92" fmla="*/ 18 w 18"/>
                              <a:gd name="T93" fmla="*/ 4209 h 5465"/>
                              <a:gd name="T94" fmla="*/ 0 w 18"/>
                              <a:gd name="T95" fmla="*/ 4283 h 5465"/>
                              <a:gd name="T96" fmla="*/ 0 w 18"/>
                              <a:gd name="T97" fmla="*/ 4301 h 5465"/>
                              <a:gd name="T98" fmla="*/ 18 w 18"/>
                              <a:gd name="T99" fmla="*/ 4375 h 5465"/>
                              <a:gd name="T100" fmla="*/ 18 w 18"/>
                              <a:gd name="T101" fmla="*/ 4524 h 5465"/>
                              <a:gd name="T102" fmla="*/ 18 w 18"/>
                              <a:gd name="T103" fmla="*/ 4654 h 5465"/>
                              <a:gd name="T104" fmla="*/ 0 w 18"/>
                              <a:gd name="T105" fmla="*/ 4728 h 5465"/>
                              <a:gd name="T106" fmla="*/ 0 w 18"/>
                              <a:gd name="T107" fmla="*/ 4746 h 5465"/>
                              <a:gd name="T108" fmla="*/ 18 w 18"/>
                              <a:gd name="T109" fmla="*/ 4820 h 5465"/>
                              <a:gd name="T110" fmla="*/ 18 w 18"/>
                              <a:gd name="T111" fmla="*/ 4969 h 5465"/>
                              <a:gd name="T112" fmla="*/ 18 w 18"/>
                              <a:gd name="T113" fmla="*/ 5099 h 5465"/>
                              <a:gd name="T114" fmla="*/ 0 w 18"/>
                              <a:gd name="T115" fmla="*/ 5173 h 5465"/>
                              <a:gd name="T116" fmla="*/ 0 w 18"/>
                              <a:gd name="T117" fmla="*/ 5191 h 5465"/>
                              <a:gd name="T118" fmla="*/ 18 w 18"/>
                              <a:gd name="T119" fmla="*/ 5265 h 5465"/>
                              <a:gd name="T120" fmla="*/ 18 w 18"/>
                              <a:gd name="T121" fmla="*/ 5414 h 5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 h="5465">
                                <a:moveTo>
                                  <a:pt x="18" y="0"/>
                                </a:moveTo>
                                <a:lnTo>
                                  <a:pt x="18" y="55"/>
                                </a:lnTo>
                                <a:lnTo>
                                  <a:pt x="0" y="55"/>
                                </a:lnTo>
                                <a:lnTo>
                                  <a:pt x="0" y="0"/>
                                </a:lnTo>
                                <a:lnTo>
                                  <a:pt x="18" y="0"/>
                                </a:lnTo>
                                <a:close/>
                                <a:moveTo>
                                  <a:pt x="18" y="74"/>
                                </a:moveTo>
                                <a:lnTo>
                                  <a:pt x="18" y="129"/>
                                </a:lnTo>
                                <a:lnTo>
                                  <a:pt x="0" y="129"/>
                                </a:lnTo>
                                <a:lnTo>
                                  <a:pt x="0" y="74"/>
                                </a:lnTo>
                                <a:lnTo>
                                  <a:pt x="18" y="74"/>
                                </a:lnTo>
                                <a:close/>
                                <a:moveTo>
                                  <a:pt x="18" y="148"/>
                                </a:moveTo>
                                <a:lnTo>
                                  <a:pt x="18" y="204"/>
                                </a:lnTo>
                                <a:lnTo>
                                  <a:pt x="0" y="204"/>
                                </a:lnTo>
                                <a:lnTo>
                                  <a:pt x="0" y="148"/>
                                </a:lnTo>
                                <a:lnTo>
                                  <a:pt x="18" y="148"/>
                                </a:lnTo>
                                <a:close/>
                                <a:moveTo>
                                  <a:pt x="18" y="222"/>
                                </a:moveTo>
                                <a:lnTo>
                                  <a:pt x="18" y="278"/>
                                </a:lnTo>
                                <a:lnTo>
                                  <a:pt x="0" y="278"/>
                                </a:lnTo>
                                <a:lnTo>
                                  <a:pt x="0" y="222"/>
                                </a:lnTo>
                                <a:lnTo>
                                  <a:pt x="18" y="222"/>
                                </a:lnTo>
                                <a:close/>
                                <a:moveTo>
                                  <a:pt x="18" y="296"/>
                                </a:moveTo>
                                <a:lnTo>
                                  <a:pt x="18" y="352"/>
                                </a:lnTo>
                                <a:lnTo>
                                  <a:pt x="0" y="352"/>
                                </a:lnTo>
                                <a:lnTo>
                                  <a:pt x="0" y="296"/>
                                </a:lnTo>
                                <a:lnTo>
                                  <a:pt x="18" y="296"/>
                                </a:lnTo>
                                <a:close/>
                                <a:moveTo>
                                  <a:pt x="18" y="370"/>
                                </a:moveTo>
                                <a:lnTo>
                                  <a:pt x="18" y="426"/>
                                </a:lnTo>
                                <a:lnTo>
                                  <a:pt x="0" y="426"/>
                                </a:lnTo>
                                <a:lnTo>
                                  <a:pt x="0" y="370"/>
                                </a:lnTo>
                                <a:lnTo>
                                  <a:pt x="18" y="370"/>
                                </a:lnTo>
                                <a:close/>
                                <a:moveTo>
                                  <a:pt x="18" y="445"/>
                                </a:moveTo>
                                <a:lnTo>
                                  <a:pt x="18" y="500"/>
                                </a:lnTo>
                                <a:lnTo>
                                  <a:pt x="0" y="500"/>
                                </a:lnTo>
                                <a:lnTo>
                                  <a:pt x="0" y="445"/>
                                </a:lnTo>
                                <a:lnTo>
                                  <a:pt x="18" y="445"/>
                                </a:lnTo>
                                <a:close/>
                                <a:moveTo>
                                  <a:pt x="18" y="519"/>
                                </a:moveTo>
                                <a:lnTo>
                                  <a:pt x="18" y="574"/>
                                </a:lnTo>
                                <a:lnTo>
                                  <a:pt x="0" y="574"/>
                                </a:lnTo>
                                <a:lnTo>
                                  <a:pt x="0" y="519"/>
                                </a:lnTo>
                                <a:lnTo>
                                  <a:pt x="18" y="519"/>
                                </a:lnTo>
                                <a:close/>
                                <a:moveTo>
                                  <a:pt x="18" y="593"/>
                                </a:moveTo>
                                <a:lnTo>
                                  <a:pt x="18" y="649"/>
                                </a:lnTo>
                                <a:lnTo>
                                  <a:pt x="0" y="649"/>
                                </a:lnTo>
                                <a:lnTo>
                                  <a:pt x="0" y="593"/>
                                </a:lnTo>
                                <a:lnTo>
                                  <a:pt x="18" y="593"/>
                                </a:lnTo>
                                <a:close/>
                                <a:moveTo>
                                  <a:pt x="18" y="667"/>
                                </a:moveTo>
                                <a:lnTo>
                                  <a:pt x="18" y="723"/>
                                </a:lnTo>
                                <a:lnTo>
                                  <a:pt x="0" y="723"/>
                                </a:lnTo>
                                <a:lnTo>
                                  <a:pt x="0" y="667"/>
                                </a:lnTo>
                                <a:lnTo>
                                  <a:pt x="18" y="667"/>
                                </a:lnTo>
                                <a:close/>
                                <a:moveTo>
                                  <a:pt x="18" y="741"/>
                                </a:moveTo>
                                <a:lnTo>
                                  <a:pt x="18" y="797"/>
                                </a:lnTo>
                                <a:lnTo>
                                  <a:pt x="0" y="797"/>
                                </a:lnTo>
                                <a:lnTo>
                                  <a:pt x="0" y="741"/>
                                </a:lnTo>
                                <a:lnTo>
                                  <a:pt x="18" y="741"/>
                                </a:lnTo>
                                <a:close/>
                                <a:moveTo>
                                  <a:pt x="18" y="815"/>
                                </a:moveTo>
                                <a:lnTo>
                                  <a:pt x="18" y="871"/>
                                </a:lnTo>
                                <a:lnTo>
                                  <a:pt x="0" y="871"/>
                                </a:lnTo>
                                <a:lnTo>
                                  <a:pt x="0" y="815"/>
                                </a:lnTo>
                                <a:lnTo>
                                  <a:pt x="18" y="815"/>
                                </a:lnTo>
                                <a:close/>
                                <a:moveTo>
                                  <a:pt x="18" y="890"/>
                                </a:moveTo>
                                <a:lnTo>
                                  <a:pt x="18" y="945"/>
                                </a:lnTo>
                                <a:lnTo>
                                  <a:pt x="0" y="945"/>
                                </a:lnTo>
                                <a:lnTo>
                                  <a:pt x="0" y="890"/>
                                </a:lnTo>
                                <a:lnTo>
                                  <a:pt x="18" y="890"/>
                                </a:lnTo>
                                <a:close/>
                                <a:moveTo>
                                  <a:pt x="18" y="964"/>
                                </a:moveTo>
                                <a:lnTo>
                                  <a:pt x="18" y="1019"/>
                                </a:lnTo>
                                <a:lnTo>
                                  <a:pt x="0" y="1019"/>
                                </a:lnTo>
                                <a:lnTo>
                                  <a:pt x="0" y="964"/>
                                </a:lnTo>
                                <a:lnTo>
                                  <a:pt x="18" y="964"/>
                                </a:lnTo>
                                <a:close/>
                                <a:moveTo>
                                  <a:pt x="18" y="1038"/>
                                </a:moveTo>
                                <a:lnTo>
                                  <a:pt x="18" y="1094"/>
                                </a:lnTo>
                                <a:lnTo>
                                  <a:pt x="0" y="1094"/>
                                </a:lnTo>
                                <a:lnTo>
                                  <a:pt x="0" y="1038"/>
                                </a:lnTo>
                                <a:lnTo>
                                  <a:pt x="18" y="1038"/>
                                </a:lnTo>
                                <a:close/>
                                <a:moveTo>
                                  <a:pt x="18" y="1112"/>
                                </a:moveTo>
                                <a:lnTo>
                                  <a:pt x="18" y="1168"/>
                                </a:lnTo>
                                <a:lnTo>
                                  <a:pt x="0" y="1168"/>
                                </a:lnTo>
                                <a:lnTo>
                                  <a:pt x="0" y="1112"/>
                                </a:lnTo>
                                <a:lnTo>
                                  <a:pt x="18" y="1112"/>
                                </a:lnTo>
                                <a:close/>
                                <a:moveTo>
                                  <a:pt x="18" y="1186"/>
                                </a:moveTo>
                                <a:lnTo>
                                  <a:pt x="18" y="1242"/>
                                </a:lnTo>
                                <a:lnTo>
                                  <a:pt x="0" y="1242"/>
                                </a:lnTo>
                                <a:lnTo>
                                  <a:pt x="0" y="1186"/>
                                </a:lnTo>
                                <a:lnTo>
                                  <a:pt x="18" y="1186"/>
                                </a:lnTo>
                                <a:close/>
                                <a:moveTo>
                                  <a:pt x="18" y="1260"/>
                                </a:moveTo>
                                <a:lnTo>
                                  <a:pt x="18" y="1316"/>
                                </a:lnTo>
                                <a:lnTo>
                                  <a:pt x="0" y="1316"/>
                                </a:lnTo>
                                <a:lnTo>
                                  <a:pt x="0" y="1260"/>
                                </a:lnTo>
                                <a:lnTo>
                                  <a:pt x="18" y="1260"/>
                                </a:lnTo>
                                <a:close/>
                                <a:moveTo>
                                  <a:pt x="18" y="1335"/>
                                </a:moveTo>
                                <a:lnTo>
                                  <a:pt x="18" y="1390"/>
                                </a:lnTo>
                                <a:lnTo>
                                  <a:pt x="0" y="1390"/>
                                </a:lnTo>
                                <a:lnTo>
                                  <a:pt x="0" y="1335"/>
                                </a:lnTo>
                                <a:lnTo>
                                  <a:pt x="18" y="1335"/>
                                </a:lnTo>
                                <a:close/>
                                <a:moveTo>
                                  <a:pt x="18" y="1409"/>
                                </a:moveTo>
                                <a:lnTo>
                                  <a:pt x="18" y="1464"/>
                                </a:lnTo>
                                <a:lnTo>
                                  <a:pt x="0" y="1464"/>
                                </a:lnTo>
                                <a:lnTo>
                                  <a:pt x="0" y="1409"/>
                                </a:lnTo>
                                <a:lnTo>
                                  <a:pt x="18" y="1409"/>
                                </a:lnTo>
                                <a:close/>
                                <a:moveTo>
                                  <a:pt x="18" y="1483"/>
                                </a:moveTo>
                                <a:lnTo>
                                  <a:pt x="18" y="1539"/>
                                </a:lnTo>
                                <a:lnTo>
                                  <a:pt x="0" y="1539"/>
                                </a:lnTo>
                                <a:lnTo>
                                  <a:pt x="0" y="1483"/>
                                </a:lnTo>
                                <a:lnTo>
                                  <a:pt x="18" y="1483"/>
                                </a:lnTo>
                                <a:close/>
                                <a:moveTo>
                                  <a:pt x="18" y="1557"/>
                                </a:moveTo>
                                <a:lnTo>
                                  <a:pt x="18" y="1613"/>
                                </a:lnTo>
                                <a:lnTo>
                                  <a:pt x="0" y="1613"/>
                                </a:lnTo>
                                <a:lnTo>
                                  <a:pt x="0" y="1557"/>
                                </a:lnTo>
                                <a:lnTo>
                                  <a:pt x="18" y="1557"/>
                                </a:lnTo>
                                <a:close/>
                                <a:moveTo>
                                  <a:pt x="18" y="1631"/>
                                </a:moveTo>
                                <a:lnTo>
                                  <a:pt x="18" y="1687"/>
                                </a:lnTo>
                                <a:lnTo>
                                  <a:pt x="0" y="1687"/>
                                </a:lnTo>
                                <a:lnTo>
                                  <a:pt x="0" y="1631"/>
                                </a:lnTo>
                                <a:lnTo>
                                  <a:pt x="18" y="1631"/>
                                </a:lnTo>
                                <a:close/>
                                <a:moveTo>
                                  <a:pt x="18" y="1705"/>
                                </a:moveTo>
                                <a:lnTo>
                                  <a:pt x="18" y="1761"/>
                                </a:lnTo>
                                <a:lnTo>
                                  <a:pt x="0" y="1761"/>
                                </a:lnTo>
                                <a:lnTo>
                                  <a:pt x="0" y="1705"/>
                                </a:lnTo>
                                <a:lnTo>
                                  <a:pt x="18" y="1705"/>
                                </a:lnTo>
                                <a:close/>
                                <a:moveTo>
                                  <a:pt x="18" y="1780"/>
                                </a:moveTo>
                                <a:lnTo>
                                  <a:pt x="18" y="1835"/>
                                </a:lnTo>
                                <a:lnTo>
                                  <a:pt x="0" y="1835"/>
                                </a:lnTo>
                                <a:lnTo>
                                  <a:pt x="0" y="1780"/>
                                </a:lnTo>
                                <a:lnTo>
                                  <a:pt x="18" y="1780"/>
                                </a:lnTo>
                                <a:close/>
                                <a:moveTo>
                                  <a:pt x="18" y="1854"/>
                                </a:moveTo>
                                <a:lnTo>
                                  <a:pt x="18" y="1909"/>
                                </a:lnTo>
                                <a:lnTo>
                                  <a:pt x="0" y="1909"/>
                                </a:lnTo>
                                <a:lnTo>
                                  <a:pt x="0" y="1854"/>
                                </a:lnTo>
                                <a:lnTo>
                                  <a:pt x="18" y="1854"/>
                                </a:lnTo>
                                <a:close/>
                                <a:moveTo>
                                  <a:pt x="18" y="1928"/>
                                </a:moveTo>
                                <a:lnTo>
                                  <a:pt x="18" y="1984"/>
                                </a:lnTo>
                                <a:lnTo>
                                  <a:pt x="0" y="1984"/>
                                </a:lnTo>
                                <a:lnTo>
                                  <a:pt x="0" y="1928"/>
                                </a:lnTo>
                                <a:lnTo>
                                  <a:pt x="18" y="1928"/>
                                </a:lnTo>
                                <a:close/>
                                <a:moveTo>
                                  <a:pt x="18" y="2002"/>
                                </a:moveTo>
                                <a:lnTo>
                                  <a:pt x="18" y="2058"/>
                                </a:lnTo>
                                <a:lnTo>
                                  <a:pt x="0" y="2058"/>
                                </a:lnTo>
                                <a:lnTo>
                                  <a:pt x="0" y="2002"/>
                                </a:lnTo>
                                <a:lnTo>
                                  <a:pt x="18" y="2002"/>
                                </a:lnTo>
                                <a:close/>
                                <a:moveTo>
                                  <a:pt x="18" y="2076"/>
                                </a:moveTo>
                                <a:lnTo>
                                  <a:pt x="18" y="2132"/>
                                </a:lnTo>
                                <a:lnTo>
                                  <a:pt x="0" y="2132"/>
                                </a:lnTo>
                                <a:lnTo>
                                  <a:pt x="0" y="2076"/>
                                </a:lnTo>
                                <a:lnTo>
                                  <a:pt x="18" y="2076"/>
                                </a:lnTo>
                                <a:close/>
                                <a:moveTo>
                                  <a:pt x="18" y="2150"/>
                                </a:moveTo>
                                <a:lnTo>
                                  <a:pt x="18" y="2206"/>
                                </a:lnTo>
                                <a:lnTo>
                                  <a:pt x="0" y="2206"/>
                                </a:lnTo>
                                <a:lnTo>
                                  <a:pt x="0" y="2150"/>
                                </a:lnTo>
                                <a:lnTo>
                                  <a:pt x="18" y="2150"/>
                                </a:lnTo>
                                <a:close/>
                                <a:moveTo>
                                  <a:pt x="18" y="2225"/>
                                </a:moveTo>
                                <a:lnTo>
                                  <a:pt x="18" y="2280"/>
                                </a:lnTo>
                                <a:lnTo>
                                  <a:pt x="0" y="2280"/>
                                </a:lnTo>
                                <a:lnTo>
                                  <a:pt x="0" y="2225"/>
                                </a:lnTo>
                                <a:lnTo>
                                  <a:pt x="18" y="2225"/>
                                </a:lnTo>
                                <a:close/>
                                <a:moveTo>
                                  <a:pt x="18" y="2299"/>
                                </a:moveTo>
                                <a:lnTo>
                                  <a:pt x="18" y="2354"/>
                                </a:lnTo>
                                <a:lnTo>
                                  <a:pt x="0" y="2354"/>
                                </a:lnTo>
                                <a:lnTo>
                                  <a:pt x="0" y="2299"/>
                                </a:lnTo>
                                <a:lnTo>
                                  <a:pt x="18" y="2299"/>
                                </a:lnTo>
                                <a:close/>
                                <a:moveTo>
                                  <a:pt x="18" y="2373"/>
                                </a:moveTo>
                                <a:lnTo>
                                  <a:pt x="18" y="2429"/>
                                </a:lnTo>
                                <a:lnTo>
                                  <a:pt x="0" y="2429"/>
                                </a:lnTo>
                                <a:lnTo>
                                  <a:pt x="0" y="2373"/>
                                </a:lnTo>
                                <a:lnTo>
                                  <a:pt x="18" y="2373"/>
                                </a:lnTo>
                                <a:close/>
                                <a:moveTo>
                                  <a:pt x="18" y="2447"/>
                                </a:moveTo>
                                <a:lnTo>
                                  <a:pt x="18" y="2503"/>
                                </a:lnTo>
                                <a:lnTo>
                                  <a:pt x="0" y="2503"/>
                                </a:lnTo>
                                <a:lnTo>
                                  <a:pt x="0" y="2447"/>
                                </a:lnTo>
                                <a:lnTo>
                                  <a:pt x="18" y="2447"/>
                                </a:lnTo>
                                <a:close/>
                                <a:moveTo>
                                  <a:pt x="18" y="2521"/>
                                </a:moveTo>
                                <a:lnTo>
                                  <a:pt x="18" y="2577"/>
                                </a:lnTo>
                                <a:lnTo>
                                  <a:pt x="0" y="2577"/>
                                </a:lnTo>
                                <a:lnTo>
                                  <a:pt x="0" y="2521"/>
                                </a:lnTo>
                                <a:lnTo>
                                  <a:pt x="18" y="2521"/>
                                </a:lnTo>
                                <a:close/>
                                <a:moveTo>
                                  <a:pt x="18" y="2595"/>
                                </a:moveTo>
                                <a:lnTo>
                                  <a:pt x="18" y="2651"/>
                                </a:lnTo>
                                <a:lnTo>
                                  <a:pt x="0" y="2651"/>
                                </a:lnTo>
                                <a:lnTo>
                                  <a:pt x="0" y="2595"/>
                                </a:lnTo>
                                <a:lnTo>
                                  <a:pt x="18" y="2595"/>
                                </a:lnTo>
                                <a:close/>
                                <a:moveTo>
                                  <a:pt x="18" y="2670"/>
                                </a:moveTo>
                                <a:lnTo>
                                  <a:pt x="18" y="2725"/>
                                </a:lnTo>
                                <a:lnTo>
                                  <a:pt x="0" y="2725"/>
                                </a:lnTo>
                                <a:lnTo>
                                  <a:pt x="0" y="2670"/>
                                </a:lnTo>
                                <a:lnTo>
                                  <a:pt x="18" y="2670"/>
                                </a:lnTo>
                                <a:close/>
                                <a:moveTo>
                                  <a:pt x="18" y="2744"/>
                                </a:moveTo>
                                <a:lnTo>
                                  <a:pt x="18" y="2799"/>
                                </a:lnTo>
                                <a:lnTo>
                                  <a:pt x="0" y="2799"/>
                                </a:lnTo>
                                <a:lnTo>
                                  <a:pt x="0" y="2744"/>
                                </a:lnTo>
                                <a:lnTo>
                                  <a:pt x="18" y="2744"/>
                                </a:lnTo>
                                <a:close/>
                                <a:moveTo>
                                  <a:pt x="18" y="2818"/>
                                </a:moveTo>
                                <a:lnTo>
                                  <a:pt x="18" y="2874"/>
                                </a:lnTo>
                                <a:lnTo>
                                  <a:pt x="0" y="2874"/>
                                </a:lnTo>
                                <a:lnTo>
                                  <a:pt x="0" y="2818"/>
                                </a:lnTo>
                                <a:lnTo>
                                  <a:pt x="18" y="2818"/>
                                </a:lnTo>
                                <a:close/>
                                <a:moveTo>
                                  <a:pt x="18" y="2892"/>
                                </a:moveTo>
                                <a:lnTo>
                                  <a:pt x="18" y="2948"/>
                                </a:lnTo>
                                <a:lnTo>
                                  <a:pt x="0" y="2948"/>
                                </a:lnTo>
                                <a:lnTo>
                                  <a:pt x="0" y="2892"/>
                                </a:lnTo>
                                <a:lnTo>
                                  <a:pt x="18" y="2892"/>
                                </a:lnTo>
                                <a:close/>
                                <a:moveTo>
                                  <a:pt x="18" y="2966"/>
                                </a:moveTo>
                                <a:lnTo>
                                  <a:pt x="18" y="3022"/>
                                </a:lnTo>
                                <a:lnTo>
                                  <a:pt x="0" y="3022"/>
                                </a:lnTo>
                                <a:lnTo>
                                  <a:pt x="0" y="2966"/>
                                </a:lnTo>
                                <a:lnTo>
                                  <a:pt x="18" y="2966"/>
                                </a:lnTo>
                                <a:close/>
                                <a:moveTo>
                                  <a:pt x="18" y="3040"/>
                                </a:moveTo>
                                <a:lnTo>
                                  <a:pt x="18" y="3096"/>
                                </a:lnTo>
                                <a:lnTo>
                                  <a:pt x="0" y="3096"/>
                                </a:lnTo>
                                <a:lnTo>
                                  <a:pt x="0" y="3040"/>
                                </a:lnTo>
                                <a:lnTo>
                                  <a:pt x="18" y="3040"/>
                                </a:lnTo>
                                <a:close/>
                                <a:moveTo>
                                  <a:pt x="18" y="3115"/>
                                </a:moveTo>
                                <a:lnTo>
                                  <a:pt x="18" y="3170"/>
                                </a:lnTo>
                                <a:lnTo>
                                  <a:pt x="0" y="3170"/>
                                </a:lnTo>
                                <a:lnTo>
                                  <a:pt x="0" y="3115"/>
                                </a:lnTo>
                                <a:lnTo>
                                  <a:pt x="18" y="3115"/>
                                </a:lnTo>
                                <a:close/>
                                <a:moveTo>
                                  <a:pt x="18" y="3189"/>
                                </a:moveTo>
                                <a:lnTo>
                                  <a:pt x="18" y="3244"/>
                                </a:lnTo>
                                <a:lnTo>
                                  <a:pt x="0" y="3244"/>
                                </a:lnTo>
                                <a:lnTo>
                                  <a:pt x="0" y="3189"/>
                                </a:lnTo>
                                <a:lnTo>
                                  <a:pt x="18" y="3189"/>
                                </a:lnTo>
                                <a:close/>
                                <a:moveTo>
                                  <a:pt x="18" y="3263"/>
                                </a:moveTo>
                                <a:lnTo>
                                  <a:pt x="18" y="3319"/>
                                </a:lnTo>
                                <a:lnTo>
                                  <a:pt x="0" y="3319"/>
                                </a:lnTo>
                                <a:lnTo>
                                  <a:pt x="0" y="3263"/>
                                </a:lnTo>
                                <a:lnTo>
                                  <a:pt x="18" y="3263"/>
                                </a:lnTo>
                                <a:close/>
                                <a:moveTo>
                                  <a:pt x="18" y="3337"/>
                                </a:moveTo>
                                <a:lnTo>
                                  <a:pt x="18" y="3393"/>
                                </a:lnTo>
                                <a:lnTo>
                                  <a:pt x="0" y="3393"/>
                                </a:lnTo>
                                <a:lnTo>
                                  <a:pt x="0" y="3337"/>
                                </a:lnTo>
                                <a:lnTo>
                                  <a:pt x="18" y="3337"/>
                                </a:lnTo>
                                <a:close/>
                                <a:moveTo>
                                  <a:pt x="18" y="3411"/>
                                </a:moveTo>
                                <a:lnTo>
                                  <a:pt x="18" y="3467"/>
                                </a:lnTo>
                                <a:lnTo>
                                  <a:pt x="0" y="3467"/>
                                </a:lnTo>
                                <a:lnTo>
                                  <a:pt x="0" y="3411"/>
                                </a:lnTo>
                                <a:lnTo>
                                  <a:pt x="18" y="3411"/>
                                </a:lnTo>
                                <a:close/>
                                <a:moveTo>
                                  <a:pt x="18" y="3485"/>
                                </a:moveTo>
                                <a:lnTo>
                                  <a:pt x="18" y="3541"/>
                                </a:lnTo>
                                <a:lnTo>
                                  <a:pt x="0" y="3541"/>
                                </a:lnTo>
                                <a:lnTo>
                                  <a:pt x="0" y="3485"/>
                                </a:lnTo>
                                <a:lnTo>
                                  <a:pt x="18" y="3485"/>
                                </a:lnTo>
                                <a:close/>
                                <a:moveTo>
                                  <a:pt x="18" y="3560"/>
                                </a:moveTo>
                                <a:lnTo>
                                  <a:pt x="18" y="3615"/>
                                </a:lnTo>
                                <a:lnTo>
                                  <a:pt x="0" y="3615"/>
                                </a:lnTo>
                                <a:lnTo>
                                  <a:pt x="0" y="3560"/>
                                </a:lnTo>
                                <a:lnTo>
                                  <a:pt x="18" y="3560"/>
                                </a:lnTo>
                                <a:close/>
                                <a:moveTo>
                                  <a:pt x="18" y="3634"/>
                                </a:moveTo>
                                <a:lnTo>
                                  <a:pt x="18" y="3689"/>
                                </a:lnTo>
                                <a:lnTo>
                                  <a:pt x="0" y="3689"/>
                                </a:lnTo>
                                <a:lnTo>
                                  <a:pt x="0" y="3634"/>
                                </a:lnTo>
                                <a:lnTo>
                                  <a:pt x="18" y="3634"/>
                                </a:lnTo>
                                <a:close/>
                                <a:moveTo>
                                  <a:pt x="18" y="3708"/>
                                </a:moveTo>
                                <a:lnTo>
                                  <a:pt x="18" y="3764"/>
                                </a:lnTo>
                                <a:lnTo>
                                  <a:pt x="0" y="3764"/>
                                </a:lnTo>
                                <a:lnTo>
                                  <a:pt x="0" y="3708"/>
                                </a:lnTo>
                                <a:lnTo>
                                  <a:pt x="18" y="3708"/>
                                </a:lnTo>
                                <a:close/>
                                <a:moveTo>
                                  <a:pt x="18" y="3782"/>
                                </a:moveTo>
                                <a:lnTo>
                                  <a:pt x="18" y="3838"/>
                                </a:lnTo>
                                <a:lnTo>
                                  <a:pt x="0" y="3838"/>
                                </a:lnTo>
                                <a:lnTo>
                                  <a:pt x="0" y="3782"/>
                                </a:lnTo>
                                <a:lnTo>
                                  <a:pt x="18" y="3782"/>
                                </a:lnTo>
                                <a:close/>
                                <a:moveTo>
                                  <a:pt x="18" y="3856"/>
                                </a:moveTo>
                                <a:lnTo>
                                  <a:pt x="18" y="3912"/>
                                </a:lnTo>
                                <a:lnTo>
                                  <a:pt x="0" y="3912"/>
                                </a:lnTo>
                                <a:lnTo>
                                  <a:pt x="0" y="3856"/>
                                </a:lnTo>
                                <a:lnTo>
                                  <a:pt x="18" y="3856"/>
                                </a:lnTo>
                                <a:close/>
                                <a:moveTo>
                                  <a:pt x="18" y="3930"/>
                                </a:moveTo>
                                <a:lnTo>
                                  <a:pt x="18" y="3986"/>
                                </a:lnTo>
                                <a:lnTo>
                                  <a:pt x="0" y="3986"/>
                                </a:lnTo>
                                <a:lnTo>
                                  <a:pt x="0" y="3930"/>
                                </a:lnTo>
                                <a:lnTo>
                                  <a:pt x="18" y="3930"/>
                                </a:lnTo>
                                <a:close/>
                                <a:moveTo>
                                  <a:pt x="18" y="4005"/>
                                </a:moveTo>
                                <a:lnTo>
                                  <a:pt x="18" y="4060"/>
                                </a:lnTo>
                                <a:lnTo>
                                  <a:pt x="0" y="4060"/>
                                </a:lnTo>
                                <a:lnTo>
                                  <a:pt x="0" y="4005"/>
                                </a:lnTo>
                                <a:lnTo>
                                  <a:pt x="18" y="4005"/>
                                </a:lnTo>
                                <a:close/>
                                <a:moveTo>
                                  <a:pt x="18" y="4079"/>
                                </a:moveTo>
                                <a:lnTo>
                                  <a:pt x="18" y="4134"/>
                                </a:lnTo>
                                <a:lnTo>
                                  <a:pt x="0" y="4134"/>
                                </a:lnTo>
                                <a:lnTo>
                                  <a:pt x="0" y="4079"/>
                                </a:lnTo>
                                <a:lnTo>
                                  <a:pt x="18" y="4079"/>
                                </a:lnTo>
                                <a:close/>
                                <a:moveTo>
                                  <a:pt x="18" y="4153"/>
                                </a:moveTo>
                                <a:lnTo>
                                  <a:pt x="18" y="4209"/>
                                </a:lnTo>
                                <a:lnTo>
                                  <a:pt x="0" y="4209"/>
                                </a:lnTo>
                                <a:lnTo>
                                  <a:pt x="0" y="4153"/>
                                </a:lnTo>
                                <a:lnTo>
                                  <a:pt x="18" y="4153"/>
                                </a:lnTo>
                                <a:close/>
                                <a:moveTo>
                                  <a:pt x="18" y="4227"/>
                                </a:moveTo>
                                <a:lnTo>
                                  <a:pt x="18" y="4283"/>
                                </a:lnTo>
                                <a:lnTo>
                                  <a:pt x="0" y="4283"/>
                                </a:lnTo>
                                <a:lnTo>
                                  <a:pt x="0" y="4227"/>
                                </a:lnTo>
                                <a:lnTo>
                                  <a:pt x="18" y="4227"/>
                                </a:lnTo>
                                <a:close/>
                                <a:moveTo>
                                  <a:pt x="18" y="4301"/>
                                </a:moveTo>
                                <a:lnTo>
                                  <a:pt x="18" y="4357"/>
                                </a:lnTo>
                                <a:lnTo>
                                  <a:pt x="0" y="4357"/>
                                </a:lnTo>
                                <a:lnTo>
                                  <a:pt x="0" y="4301"/>
                                </a:lnTo>
                                <a:lnTo>
                                  <a:pt x="18" y="4301"/>
                                </a:lnTo>
                                <a:close/>
                                <a:moveTo>
                                  <a:pt x="18" y="4375"/>
                                </a:moveTo>
                                <a:lnTo>
                                  <a:pt x="18" y="4431"/>
                                </a:lnTo>
                                <a:lnTo>
                                  <a:pt x="0" y="4431"/>
                                </a:lnTo>
                                <a:lnTo>
                                  <a:pt x="0" y="4375"/>
                                </a:lnTo>
                                <a:lnTo>
                                  <a:pt x="18" y="4375"/>
                                </a:lnTo>
                                <a:close/>
                                <a:moveTo>
                                  <a:pt x="18" y="4450"/>
                                </a:moveTo>
                                <a:lnTo>
                                  <a:pt x="18" y="4505"/>
                                </a:lnTo>
                                <a:lnTo>
                                  <a:pt x="0" y="4505"/>
                                </a:lnTo>
                                <a:lnTo>
                                  <a:pt x="0" y="4450"/>
                                </a:lnTo>
                                <a:lnTo>
                                  <a:pt x="18" y="4450"/>
                                </a:lnTo>
                                <a:close/>
                                <a:moveTo>
                                  <a:pt x="18" y="4524"/>
                                </a:moveTo>
                                <a:lnTo>
                                  <a:pt x="18" y="4579"/>
                                </a:lnTo>
                                <a:lnTo>
                                  <a:pt x="0" y="4579"/>
                                </a:lnTo>
                                <a:lnTo>
                                  <a:pt x="0" y="4524"/>
                                </a:lnTo>
                                <a:lnTo>
                                  <a:pt x="18" y="4524"/>
                                </a:lnTo>
                                <a:close/>
                                <a:moveTo>
                                  <a:pt x="18" y="4598"/>
                                </a:moveTo>
                                <a:lnTo>
                                  <a:pt x="18" y="4654"/>
                                </a:lnTo>
                                <a:lnTo>
                                  <a:pt x="0" y="4654"/>
                                </a:lnTo>
                                <a:lnTo>
                                  <a:pt x="0" y="4598"/>
                                </a:lnTo>
                                <a:lnTo>
                                  <a:pt x="18" y="4598"/>
                                </a:lnTo>
                                <a:close/>
                                <a:moveTo>
                                  <a:pt x="18" y="4672"/>
                                </a:moveTo>
                                <a:lnTo>
                                  <a:pt x="18" y="4728"/>
                                </a:lnTo>
                                <a:lnTo>
                                  <a:pt x="0" y="4728"/>
                                </a:lnTo>
                                <a:lnTo>
                                  <a:pt x="0" y="4672"/>
                                </a:lnTo>
                                <a:lnTo>
                                  <a:pt x="18" y="4672"/>
                                </a:lnTo>
                                <a:close/>
                                <a:moveTo>
                                  <a:pt x="18" y="4746"/>
                                </a:moveTo>
                                <a:lnTo>
                                  <a:pt x="18" y="4802"/>
                                </a:lnTo>
                                <a:lnTo>
                                  <a:pt x="0" y="4802"/>
                                </a:lnTo>
                                <a:lnTo>
                                  <a:pt x="0" y="4746"/>
                                </a:lnTo>
                                <a:lnTo>
                                  <a:pt x="18" y="4746"/>
                                </a:lnTo>
                                <a:close/>
                                <a:moveTo>
                                  <a:pt x="18" y="4820"/>
                                </a:moveTo>
                                <a:lnTo>
                                  <a:pt x="18" y="4876"/>
                                </a:lnTo>
                                <a:lnTo>
                                  <a:pt x="0" y="4876"/>
                                </a:lnTo>
                                <a:lnTo>
                                  <a:pt x="0" y="4820"/>
                                </a:lnTo>
                                <a:lnTo>
                                  <a:pt x="18" y="4820"/>
                                </a:lnTo>
                                <a:close/>
                                <a:moveTo>
                                  <a:pt x="18" y="4895"/>
                                </a:moveTo>
                                <a:lnTo>
                                  <a:pt x="18" y="4950"/>
                                </a:lnTo>
                                <a:lnTo>
                                  <a:pt x="0" y="4950"/>
                                </a:lnTo>
                                <a:lnTo>
                                  <a:pt x="0" y="4895"/>
                                </a:lnTo>
                                <a:lnTo>
                                  <a:pt x="18" y="4895"/>
                                </a:lnTo>
                                <a:close/>
                                <a:moveTo>
                                  <a:pt x="18" y="4969"/>
                                </a:moveTo>
                                <a:lnTo>
                                  <a:pt x="18" y="5024"/>
                                </a:lnTo>
                                <a:lnTo>
                                  <a:pt x="0" y="5024"/>
                                </a:lnTo>
                                <a:lnTo>
                                  <a:pt x="0" y="4969"/>
                                </a:lnTo>
                                <a:lnTo>
                                  <a:pt x="18" y="4969"/>
                                </a:lnTo>
                                <a:close/>
                                <a:moveTo>
                                  <a:pt x="18" y="5043"/>
                                </a:moveTo>
                                <a:lnTo>
                                  <a:pt x="18" y="5099"/>
                                </a:lnTo>
                                <a:lnTo>
                                  <a:pt x="0" y="5099"/>
                                </a:lnTo>
                                <a:lnTo>
                                  <a:pt x="0" y="5043"/>
                                </a:lnTo>
                                <a:lnTo>
                                  <a:pt x="18" y="5043"/>
                                </a:lnTo>
                                <a:close/>
                                <a:moveTo>
                                  <a:pt x="18" y="5117"/>
                                </a:moveTo>
                                <a:lnTo>
                                  <a:pt x="18" y="5173"/>
                                </a:lnTo>
                                <a:lnTo>
                                  <a:pt x="0" y="5173"/>
                                </a:lnTo>
                                <a:lnTo>
                                  <a:pt x="0" y="5117"/>
                                </a:lnTo>
                                <a:lnTo>
                                  <a:pt x="18" y="5117"/>
                                </a:lnTo>
                                <a:close/>
                                <a:moveTo>
                                  <a:pt x="18" y="5191"/>
                                </a:moveTo>
                                <a:lnTo>
                                  <a:pt x="18" y="5247"/>
                                </a:lnTo>
                                <a:lnTo>
                                  <a:pt x="0" y="5247"/>
                                </a:lnTo>
                                <a:lnTo>
                                  <a:pt x="0" y="5191"/>
                                </a:lnTo>
                                <a:lnTo>
                                  <a:pt x="18" y="5191"/>
                                </a:lnTo>
                                <a:close/>
                                <a:moveTo>
                                  <a:pt x="18" y="5265"/>
                                </a:moveTo>
                                <a:lnTo>
                                  <a:pt x="18" y="5321"/>
                                </a:lnTo>
                                <a:lnTo>
                                  <a:pt x="0" y="5321"/>
                                </a:lnTo>
                                <a:lnTo>
                                  <a:pt x="0" y="5265"/>
                                </a:lnTo>
                                <a:lnTo>
                                  <a:pt x="18" y="5265"/>
                                </a:lnTo>
                                <a:close/>
                                <a:moveTo>
                                  <a:pt x="18" y="5340"/>
                                </a:moveTo>
                                <a:lnTo>
                                  <a:pt x="18" y="5395"/>
                                </a:lnTo>
                                <a:lnTo>
                                  <a:pt x="0" y="5395"/>
                                </a:lnTo>
                                <a:lnTo>
                                  <a:pt x="0" y="5340"/>
                                </a:lnTo>
                                <a:lnTo>
                                  <a:pt x="18" y="5340"/>
                                </a:lnTo>
                                <a:close/>
                                <a:moveTo>
                                  <a:pt x="18" y="5414"/>
                                </a:moveTo>
                                <a:lnTo>
                                  <a:pt x="18" y="5465"/>
                                </a:lnTo>
                                <a:lnTo>
                                  <a:pt x="0" y="5465"/>
                                </a:lnTo>
                                <a:lnTo>
                                  <a:pt x="0" y="5414"/>
                                </a:lnTo>
                                <a:lnTo>
                                  <a:pt x="18" y="541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3" name="Freeform 24"/>
                        <wps:cNvSpPr>
                          <a:spLocks noEditPoints="1"/>
                        </wps:cNvSpPr>
                        <wps:spPr bwMode="auto">
                          <a:xfrm>
                            <a:off x="937895" y="499228"/>
                            <a:ext cx="45720" cy="1965396"/>
                          </a:xfrm>
                          <a:custGeom>
                            <a:avLst/>
                            <a:gdLst>
                              <a:gd name="T0" fmla="*/ 18 w 18"/>
                              <a:gd name="T1" fmla="*/ 74 h 5465"/>
                              <a:gd name="T2" fmla="*/ 18 w 18"/>
                              <a:gd name="T3" fmla="*/ 204 h 5465"/>
                              <a:gd name="T4" fmla="*/ 0 w 18"/>
                              <a:gd name="T5" fmla="*/ 278 h 5465"/>
                              <a:gd name="T6" fmla="*/ 0 w 18"/>
                              <a:gd name="T7" fmla="*/ 297 h 5465"/>
                              <a:gd name="T8" fmla="*/ 18 w 18"/>
                              <a:gd name="T9" fmla="*/ 371 h 5465"/>
                              <a:gd name="T10" fmla="*/ 18 w 18"/>
                              <a:gd name="T11" fmla="*/ 519 h 5465"/>
                              <a:gd name="T12" fmla="*/ 18 w 18"/>
                              <a:gd name="T13" fmla="*/ 649 h 5465"/>
                              <a:gd name="T14" fmla="*/ 0 w 18"/>
                              <a:gd name="T15" fmla="*/ 723 h 5465"/>
                              <a:gd name="T16" fmla="*/ 0 w 18"/>
                              <a:gd name="T17" fmla="*/ 742 h 5465"/>
                              <a:gd name="T18" fmla="*/ 18 w 18"/>
                              <a:gd name="T19" fmla="*/ 816 h 5465"/>
                              <a:gd name="T20" fmla="*/ 18 w 18"/>
                              <a:gd name="T21" fmla="*/ 964 h 5465"/>
                              <a:gd name="T22" fmla="*/ 18 w 18"/>
                              <a:gd name="T23" fmla="*/ 1094 h 5465"/>
                              <a:gd name="T24" fmla="*/ 0 w 18"/>
                              <a:gd name="T25" fmla="*/ 1168 h 5465"/>
                              <a:gd name="T26" fmla="*/ 0 w 18"/>
                              <a:gd name="T27" fmla="*/ 1187 h 5465"/>
                              <a:gd name="T28" fmla="*/ 18 w 18"/>
                              <a:gd name="T29" fmla="*/ 1261 h 5465"/>
                              <a:gd name="T30" fmla="*/ 18 w 18"/>
                              <a:gd name="T31" fmla="*/ 1409 h 5465"/>
                              <a:gd name="T32" fmla="*/ 18 w 18"/>
                              <a:gd name="T33" fmla="*/ 1539 h 5465"/>
                              <a:gd name="T34" fmla="*/ 0 w 18"/>
                              <a:gd name="T35" fmla="*/ 1613 h 5465"/>
                              <a:gd name="T36" fmla="*/ 0 w 18"/>
                              <a:gd name="T37" fmla="*/ 1632 h 5465"/>
                              <a:gd name="T38" fmla="*/ 18 w 18"/>
                              <a:gd name="T39" fmla="*/ 1706 h 5465"/>
                              <a:gd name="T40" fmla="*/ 18 w 18"/>
                              <a:gd name="T41" fmla="*/ 1854 h 5465"/>
                              <a:gd name="T42" fmla="*/ 18 w 18"/>
                              <a:gd name="T43" fmla="*/ 1984 h 5465"/>
                              <a:gd name="T44" fmla="*/ 0 w 18"/>
                              <a:gd name="T45" fmla="*/ 2058 h 5465"/>
                              <a:gd name="T46" fmla="*/ 0 w 18"/>
                              <a:gd name="T47" fmla="*/ 2077 h 5465"/>
                              <a:gd name="T48" fmla="*/ 18 w 18"/>
                              <a:gd name="T49" fmla="*/ 2151 h 5465"/>
                              <a:gd name="T50" fmla="*/ 18 w 18"/>
                              <a:gd name="T51" fmla="*/ 2299 h 5465"/>
                              <a:gd name="T52" fmla="*/ 18 w 18"/>
                              <a:gd name="T53" fmla="*/ 2429 h 5465"/>
                              <a:gd name="T54" fmla="*/ 0 w 18"/>
                              <a:gd name="T55" fmla="*/ 2503 h 5465"/>
                              <a:gd name="T56" fmla="*/ 0 w 18"/>
                              <a:gd name="T57" fmla="*/ 2522 h 5465"/>
                              <a:gd name="T58" fmla="*/ 18 w 18"/>
                              <a:gd name="T59" fmla="*/ 2596 h 5465"/>
                              <a:gd name="T60" fmla="*/ 18 w 18"/>
                              <a:gd name="T61" fmla="*/ 2744 h 5465"/>
                              <a:gd name="T62" fmla="*/ 18 w 18"/>
                              <a:gd name="T63" fmla="*/ 2874 h 5465"/>
                              <a:gd name="T64" fmla="*/ 0 w 18"/>
                              <a:gd name="T65" fmla="*/ 2948 h 5465"/>
                              <a:gd name="T66" fmla="*/ 0 w 18"/>
                              <a:gd name="T67" fmla="*/ 2967 h 5465"/>
                              <a:gd name="T68" fmla="*/ 18 w 18"/>
                              <a:gd name="T69" fmla="*/ 3041 h 5465"/>
                              <a:gd name="T70" fmla="*/ 18 w 18"/>
                              <a:gd name="T71" fmla="*/ 3189 h 5465"/>
                              <a:gd name="T72" fmla="*/ 18 w 18"/>
                              <a:gd name="T73" fmla="*/ 3319 h 5465"/>
                              <a:gd name="T74" fmla="*/ 0 w 18"/>
                              <a:gd name="T75" fmla="*/ 3393 h 5465"/>
                              <a:gd name="T76" fmla="*/ 0 w 18"/>
                              <a:gd name="T77" fmla="*/ 3411 h 5465"/>
                              <a:gd name="T78" fmla="*/ 18 w 18"/>
                              <a:gd name="T79" fmla="*/ 3486 h 5465"/>
                              <a:gd name="T80" fmla="*/ 18 w 18"/>
                              <a:gd name="T81" fmla="*/ 3634 h 5465"/>
                              <a:gd name="T82" fmla="*/ 18 w 18"/>
                              <a:gd name="T83" fmla="*/ 3764 h 5465"/>
                              <a:gd name="T84" fmla="*/ 0 w 18"/>
                              <a:gd name="T85" fmla="*/ 3838 h 5465"/>
                              <a:gd name="T86" fmla="*/ 0 w 18"/>
                              <a:gd name="T87" fmla="*/ 3856 h 5465"/>
                              <a:gd name="T88" fmla="*/ 18 w 18"/>
                              <a:gd name="T89" fmla="*/ 3931 h 5465"/>
                              <a:gd name="T90" fmla="*/ 18 w 18"/>
                              <a:gd name="T91" fmla="*/ 4079 h 5465"/>
                              <a:gd name="T92" fmla="*/ 18 w 18"/>
                              <a:gd name="T93" fmla="*/ 4209 h 5465"/>
                              <a:gd name="T94" fmla="*/ 0 w 18"/>
                              <a:gd name="T95" fmla="*/ 4283 h 5465"/>
                              <a:gd name="T96" fmla="*/ 0 w 18"/>
                              <a:gd name="T97" fmla="*/ 4301 h 5465"/>
                              <a:gd name="T98" fmla="*/ 18 w 18"/>
                              <a:gd name="T99" fmla="*/ 4376 h 5465"/>
                              <a:gd name="T100" fmla="*/ 18 w 18"/>
                              <a:gd name="T101" fmla="*/ 4524 h 5465"/>
                              <a:gd name="T102" fmla="*/ 18 w 18"/>
                              <a:gd name="T103" fmla="*/ 4654 h 5465"/>
                              <a:gd name="T104" fmla="*/ 0 w 18"/>
                              <a:gd name="T105" fmla="*/ 4728 h 5465"/>
                              <a:gd name="T106" fmla="*/ 0 w 18"/>
                              <a:gd name="T107" fmla="*/ 4746 h 5465"/>
                              <a:gd name="T108" fmla="*/ 18 w 18"/>
                              <a:gd name="T109" fmla="*/ 4821 h 5465"/>
                              <a:gd name="T110" fmla="*/ 18 w 18"/>
                              <a:gd name="T111" fmla="*/ 4969 h 5465"/>
                              <a:gd name="T112" fmla="*/ 18 w 18"/>
                              <a:gd name="T113" fmla="*/ 5099 h 5465"/>
                              <a:gd name="T114" fmla="*/ 0 w 18"/>
                              <a:gd name="T115" fmla="*/ 5173 h 5465"/>
                              <a:gd name="T116" fmla="*/ 0 w 18"/>
                              <a:gd name="T117" fmla="*/ 5191 h 5465"/>
                              <a:gd name="T118" fmla="*/ 18 w 18"/>
                              <a:gd name="T119" fmla="*/ 5266 h 5465"/>
                              <a:gd name="T120" fmla="*/ 18 w 18"/>
                              <a:gd name="T121" fmla="*/ 5414 h 5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 h="5465">
                                <a:moveTo>
                                  <a:pt x="18" y="0"/>
                                </a:moveTo>
                                <a:lnTo>
                                  <a:pt x="18" y="56"/>
                                </a:lnTo>
                                <a:lnTo>
                                  <a:pt x="0" y="56"/>
                                </a:lnTo>
                                <a:lnTo>
                                  <a:pt x="0" y="0"/>
                                </a:lnTo>
                                <a:lnTo>
                                  <a:pt x="18" y="0"/>
                                </a:lnTo>
                                <a:close/>
                                <a:moveTo>
                                  <a:pt x="18" y="74"/>
                                </a:moveTo>
                                <a:lnTo>
                                  <a:pt x="18" y="130"/>
                                </a:lnTo>
                                <a:lnTo>
                                  <a:pt x="0" y="130"/>
                                </a:lnTo>
                                <a:lnTo>
                                  <a:pt x="0" y="74"/>
                                </a:lnTo>
                                <a:lnTo>
                                  <a:pt x="18" y="74"/>
                                </a:lnTo>
                                <a:close/>
                                <a:moveTo>
                                  <a:pt x="18" y="148"/>
                                </a:moveTo>
                                <a:lnTo>
                                  <a:pt x="18" y="204"/>
                                </a:lnTo>
                                <a:lnTo>
                                  <a:pt x="0" y="204"/>
                                </a:lnTo>
                                <a:lnTo>
                                  <a:pt x="0" y="148"/>
                                </a:lnTo>
                                <a:lnTo>
                                  <a:pt x="18" y="148"/>
                                </a:lnTo>
                                <a:close/>
                                <a:moveTo>
                                  <a:pt x="18" y="222"/>
                                </a:moveTo>
                                <a:lnTo>
                                  <a:pt x="18" y="278"/>
                                </a:lnTo>
                                <a:lnTo>
                                  <a:pt x="0" y="278"/>
                                </a:lnTo>
                                <a:lnTo>
                                  <a:pt x="0" y="222"/>
                                </a:lnTo>
                                <a:lnTo>
                                  <a:pt x="18" y="222"/>
                                </a:lnTo>
                                <a:close/>
                                <a:moveTo>
                                  <a:pt x="18" y="297"/>
                                </a:moveTo>
                                <a:lnTo>
                                  <a:pt x="18" y="352"/>
                                </a:lnTo>
                                <a:lnTo>
                                  <a:pt x="0" y="352"/>
                                </a:lnTo>
                                <a:lnTo>
                                  <a:pt x="0" y="297"/>
                                </a:lnTo>
                                <a:lnTo>
                                  <a:pt x="18" y="297"/>
                                </a:lnTo>
                                <a:close/>
                                <a:moveTo>
                                  <a:pt x="18" y="371"/>
                                </a:moveTo>
                                <a:lnTo>
                                  <a:pt x="18" y="426"/>
                                </a:lnTo>
                                <a:lnTo>
                                  <a:pt x="0" y="426"/>
                                </a:lnTo>
                                <a:lnTo>
                                  <a:pt x="0" y="371"/>
                                </a:lnTo>
                                <a:lnTo>
                                  <a:pt x="18" y="371"/>
                                </a:lnTo>
                                <a:close/>
                                <a:moveTo>
                                  <a:pt x="18" y="445"/>
                                </a:moveTo>
                                <a:lnTo>
                                  <a:pt x="18" y="500"/>
                                </a:lnTo>
                                <a:lnTo>
                                  <a:pt x="0" y="500"/>
                                </a:lnTo>
                                <a:lnTo>
                                  <a:pt x="0" y="445"/>
                                </a:lnTo>
                                <a:lnTo>
                                  <a:pt x="18" y="445"/>
                                </a:lnTo>
                                <a:close/>
                                <a:moveTo>
                                  <a:pt x="18" y="519"/>
                                </a:moveTo>
                                <a:lnTo>
                                  <a:pt x="18" y="575"/>
                                </a:lnTo>
                                <a:lnTo>
                                  <a:pt x="0" y="575"/>
                                </a:lnTo>
                                <a:lnTo>
                                  <a:pt x="0" y="519"/>
                                </a:lnTo>
                                <a:lnTo>
                                  <a:pt x="18" y="519"/>
                                </a:lnTo>
                                <a:close/>
                                <a:moveTo>
                                  <a:pt x="18" y="593"/>
                                </a:moveTo>
                                <a:lnTo>
                                  <a:pt x="18" y="649"/>
                                </a:lnTo>
                                <a:lnTo>
                                  <a:pt x="0" y="649"/>
                                </a:lnTo>
                                <a:lnTo>
                                  <a:pt x="0" y="593"/>
                                </a:lnTo>
                                <a:lnTo>
                                  <a:pt x="18" y="593"/>
                                </a:lnTo>
                                <a:close/>
                                <a:moveTo>
                                  <a:pt x="18" y="667"/>
                                </a:moveTo>
                                <a:lnTo>
                                  <a:pt x="18" y="723"/>
                                </a:lnTo>
                                <a:lnTo>
                                  <a:pt x="0" y="723"/>
                                </a:lnTo>
                                <a:lnTo>
                                  <a:pt x="0" y="667"/>
                                </a:lnTo>
                                <a:lnTo>
                                  <a:pt x="18" y="667"/>
                                </a:lnTo>
                                <a:close/>
                                <a:moveTo>
                                  <a:pt x="18" y="742"/>
                                </a:moveTo>
                                <a:lnTo>
                                  <a:pt x="18" y="797"/>
                                </a:lnTo>
                                <a:lnTo>
                                  <a:pt x="0" y="797"/>
                                </a:lnTo>
                                <a:lnTo>
                                  <a:pt x="0" y="742"/>
                                </a:lnTo>
                                <a:lnTo>
                                  <a:pt x="18" y="742"/>
                                </a:lnTo>
                                <a:close/>
                                <a:moveTo>
                                  <a:pt x="18" y="816"/>
                                </a:moveTo>
                                <a:lnTo>
                                  <a:pt x="18" y="871"/>
                                </a:lnTo>
                                <a:lnTo>
                                  <a:pt x="0" y="871"/>
                                </a:lnTo>
                                <a:lnTo>
                                  <a:pt x="0" y="816"/>
                                </a:lnTo>
                                <a:lnTo>
                                  <a:pt x="18" y="816"/>
                                </a:lnTo>
                                <a:close/>
                                <a:moveTo>
                                  <a:pt x="18" y="890"/>
                                </a:moveTo>
                                <a:lnTo>
                                  <a:pt x="18" y="945"/>
                                </a:lnTo>
                                <a:lnTo>
                                  <a:pt x="0" y="945"/>
                                </a:lnTo>
                                <a:lnTo>
                                  <a:pt x="0" y="890"/>
                                </a:lnTo>
                                <a:lnTo>
                                  <a:pt x="18" y="890"/>
                                </a:lnTo>
                                <a:close/>
                                <a:moveTo>
                                  <a:pt x="18" y="964"/>
                                </a:moveTo>
                                <a:lnTo>
                                  <a:pt x="18" y="1020"/>
                                </a:lnTo>
                                <a:lnTo>
                                  <a:pt x="0" y="1020"/>
                                </a:lnTo>
                                <a:lnTo>
                                  <a:pt x="0" y="964"/>
                                </a:lnTo>
                                <a:lnTo>
                                  <a:pt x="18" y="964"/>
                                </a:lnTo>
                                <a:close/>
                                <a:moveTo>
                                  <a:pt x="18" y="1038"/>
                                </a:moveTo>
                                <a:lnTo>
                                  <a:pt x="18" y="1094"/>
                                </a:lnTo>
                                <a:lnTo>
                                  <a:pt x="0" y="1094"/>
                                </a:lnTo>
                                <a:lnTo>
                                  <a:pt x="0" y="1038"/>
                                </a:lnTo>
                                <a:lnTo>
                                  <a:pt x="18" y="1038"/>
                                </a:lnTo>
                                <a:close/>
                                <a:moveTo>
                                  <a:pt x="18" y="1112"/>
                                </a:moveTo>
                                <a:lnTo>
                                  <a:pt x="18" y="1168"/>
                                </a:lnTo>
                                <a:lnTo>
                                  <a:pt x="0" y="1168"/>
                                </a:lnTo>
                                <a:lnTo>
                                  <a:pt x="0" y="1112"/>
                                </a:lnTo>
                                <a:lnTo>
                                  <a:pt x="18" y="1112"/>
                                </a:lnTo>
                                <a:close/>
                                <a:moveTo>
                                  <a:pt x="18" y="1187"/>
                                </a:moveTo>
                                <a:lnTo>
                                  <a:pt x="18" y="1242"/>
                                </a:lnTo>
                                <a:lnTo>
                                  <a:pt x="0" y="1242"/>
                                </a:lnTo>
                                <a:lnTo>
                                  <a:pt x="0" y="1187"/>
                                </a:lnTo>
                                <a:lnTo>
                                  <a:pt x="18" y="1187"/>
                                </a:lnTo>
                                <a:close/>
                                <a:moveTo>
                                  <a:pt x="18" y="1261"/>
                                </a:moveTo>
                                <a:lnTo>
                                  <a:pt x="18" y="1316"/>
                                </a:lnTo>
                                <a:lnTo>
                                  <a:pt x="0" y="1316"/>
                                </a:lnTo>
                                <a:lnTo>
                                  <a:pt x="0" y="1261"/>
                                </a:lnTo>
                                <a:lnTo>
                                  <a:pt x="18" y="1261"/>
                                </a:lnTo>
                                <a:close/>
                                <a:moveTo>
                                  <a:pt x="18" y="1335"/>
                                </a:moveTo>
                                <a:lnTo>
                                  <a:pt x="18" y="1390"/>
                                </a:lnTo>
                                <a:lnTo>
                                  <a:pt x="0" y="1390"/>
                                </a:lnTo>
                                <a:lnTo>
                                  <a:pt x="0" y="1335"/>
                                </a:lnTo>
                                <a:lnTo>
                                  <a:pt x="18" y="1335"/>
                                </a:lnTo>
                                <a:close/>
                                <a:moveTo>
                                  <a:pt x="18" y="1409"/>
                                </a:moveTo>
                                <a:lnTo>
                                  <a:pt x="18" y="1465"/>
                                </a:lnTo>
                                <a:lnTo>
                                  <a:pt x="0" y="1465"/>
                                </a:lnTo>
                                <a:lnTo>
                                  <a:pt x="0" y="1409"/>
                                </a:lnTo>
                                <a:lnTo>
                                  <a:pt x="18" y="1409"/>
                                </a:lnTo>
                                <a:close/>
                                <a:moveTo>
                                  <a:pt x="18" y="1483"/>
                                </a:moveTo>
                                <a:lnTo>
                                  <a:pt x="18" y="1539"/>
                                </a:lnTo>
                                <a:lnTo>
                                  <a:pt x="0" y="1539"/>
                                </a:lnTo>
                                <a:lnTo>
                                  <a:pt x="0" y="1483"/>
                                </a:lnTo>
                                <a:lnTo>
                                  <a:pt x="18" y="1483"/>
                                </a:lnTo>
                                <a:close/>
                                <a:moveTo>
                                  <a:pt x="18" y="1557"/>
                                </a:moveTo>
                                <a:lnTo>
                                  <a:pt x="18" y="1613"/>
                                </a:lnTo>
                                <a:lnTo>
                                  <a:pt x="0" y="1613"/>
                                </a:lnTo>
                                <a:lnTo>
                                  <a:pt x="0" y="1557"/>
                                </a:lnTo>
                                <a:lnTo>
                                  <a:pt x="18" y="1557"/>
                                </a:lnTo>
                                <a:close/>
                                <a:moveTo>
                                  <a:pt x="18" y="1632"/>
                                </a:moveTo>
                                <a:lnTo>
                                  <a:pt x="18" y="1687"/>
                                </a:lnTo>
                                <a:lnTo>
                                  <a:pt x="0" y="1687"/>
                                </a:lnTo>
                                <a:lnTo>
                                  <a:pt x="0" y="1632"/>
                                </a:lnTo>
                                <a:lnTo>
                                  <a:pt x="18" y="1632"/>
                                </a:lnTo>
                                <a:close/>
                                <a:moveTo>
                                  <a:pt x="18" y="1706"/>
                                </a:moveTo>
                                <a:lnTo>
                                  <a:pt x="18" y="1761"/>
                                </a:lnTo>
                                <a:lnTo>
                                  <a:pt x="0" y="1761"/>
                                </a:lnTo>
                                <a:lnTo>
                                  <a:pt x="0" y="1706"/>
                                </a:lnTo>
                                <a:lnTo>
                                  <a:pt x="18" y="1706"/>
                                </a:lnTo>
                                <a:close/>
                                <a:moveTo>
                                  <a:pt x="18" y="1780"/>
                                </a:moveTo>
                                <a:lnTo>
                                  <a:pt x="18" y="1835"/>
                                </a:lnTo>
                                <a:lnTo>
                                  <a:pt x="0" y="1835"/>
                                </a:lnTo>
                                <a:lnTo>
                                  <a:pt x="0" y="1780"/>
                                </a:lnTo>
                                <a:lnTo>
                                  <a:pt x="18" y="1780"/>
                                </a:lnTo>
                                <a:close/>
                                <a:moveTo>
                                  <a:pt x="18" y="1854"/>
                                </a:moveTo>
                                <a:lnTo>
                                  <a:pt x="18" y="1910"/>
                                </a:lnTo>
                                <a:lnTo>
                                  <a:pt x="0" y="1910"/>
                                </a:lnTo>
                                <a:lnTo>
                                  <a:pt x="0" y="1854"/>
                                </a:lnTo>
                                <a:lnTo>
                                  <a:pt x="18" y="1854"/>
                                </a:lnTo>
                                <a:close/>
                                <a:moveTo>
                                  <a:pt x="18" y="1928"/>
                                </a:moveTo>
                                <a:lnTo>
                                  <a:pt x="18" y="1984"/>
                                </a:lnTo>
                                <a:lnTo>
                                  <a:pt x="0" y="1984"/>
                                </a:lnTo>
                                <a:lnTo>
                                  <a:pt x="0" y="1928"/>
                                </a:lnTo>
                                <a:lnTo>
                                  <a:pt x="18" y="1928"/>
                                </a:lnTo>
                                <a:close/>
                                <a:moveTo>
                                  <a:pt x="18" y="2002"/>
                                </a:moveTo>
                                <a:lnTo>
                                  <a:pt x="18" y="2058"/>
                                </a:lnTo>
                                <a:lnTo>
                                  <a:pt x="0" y="2058"/>
                                </a:lnTo>
                                <a:lnTo>
                                  <a:pt x="0" y="2002"/>
                                </a:lnTo>
                                <a:lnTo>
                                  <a:pt x="18" y="2002"/>
                                </a:lnTo>
                                <a:close/>
                                <a:moveTo>
                                  <a:pt x="18" y="2077"/>
                                </a:moveTo>
                                <a:lnTo>
                                  <a:pt x="18" y="2132"/>
                                </a:lnTo>
                                <a:lnTo>
                                  <a:pt x="0" y="2132"/>
                                </a:lnTo>
                                <a:lnTo>
                                  <a:pt x="0" y="2077"/>
                                </a:lnTo>
                                <a:lnTo>
                                  <a:pt x="18" y="2077"/>
                                </a:lnTo>
                                <a:close/>
                                <a:moveTo>
                                  <a:pt x="18" y="2151"/>
                                </a:moveTo>
                                <a:lnTo>
                                  <a:pt x="18" y="2206"/>
                                </a:lnTo>
                                <a:lnTo>
                                  <a:pt x="0" y="2206"/>
                                </a:lnTo>
                                <a:lnTo>
                                  <a:pt x="0" y="2151"/>
                                </a:lnTo>
                                <a:lnTo>
                                  <a:pt x="18" y="2151"/>
                                </a:lnTo>
                                <a:close/>
                                <a:moveTo>
                                  <a:pt x="18" y="2225"/>
                                </a:moveTo>
                                <a:lnTo>
                                  <a:pt x="18" y="2280"/>
                                </a:lnTo>
                                <a:lnTo>
                                  <a:pt x="0" y="2280"/>
                                </a:lnTo>
                                <a:lnTo>
                                  <a:pt x="0" y="2225"/>
                                </a:lnTo>
                                <a:lnTo>
                                  <a:pt x="18" y="2225"/>
                                </a:lnTo>
                                <a:close/>
                                <a:moveTo>
                                  <a:pt x="18" y="2299"/>
                                </a:moveTo>
                                <a:lnTo>
                                  <a:pt x="18" y="2355"/>
                                </a:lnTo>
                                <a:lnTo>
                                  <a:pt x="0" y="2355"/>
                                </a:lnTo>
                                <a:lnTo>
                                  <a:pt x="0" y="2299"/>
                                </a:lnTo>
                                <a:lnTo>
                                  <a:pt x="18" y="2299"/>
                                </a:lnTo>
                                <a:close/>
                                <a:moveTo>
                                  <a:pt x="18" y="2373"/>
                                </a:moveTo>
                                <a:lnTo>
                                  <a:pt x="18" y="2429"/>
                                </a:lnTo>
                                <a:lnTo>
                                  <a:pt x="0" y="2429"/>
                                </a:lnTo>
                                <a:lnTo>
                                  <a:pt x="0" y="2373"/>
                                </a:lnTo>
                                <a:lnTo>
                                  <a:pt x="18" y="2373"/>
                                </a:lnTo>
                                <a:close/>
                                <a:moveTo>
                                  <a:pt x="18" y="2447"/>
                                </a:moveTo>
                                <a:lnTo>
                                  <a:pt x="18" y="2503"/>
                                </a:lnTo>
                                <a:lnTo>
                                  <a:pt x="0" y="2503"/>
                                </a:lnTo>
                                <a:lnTo>
                                  <a:pt x="0" y="2447"/>
                                </a:lnTo>
                                <a:lnTo>
                                  <a:pt x="18" y="2447"/>
                                </a:lnTo>
                                <a:close/>
                                <a:moveTo>
                                  <a:pt x="18" y="2522"/>
                                </a:moveTo>
                                <a:lnTo>
                                  <a:pt x="18" y="2577"/>
                                </a:lnTo>
                                <a:lnTo>
                                  <a:pt x="0" y="2577"/>
                                </a:lnTo>
                                <a:lnTo>
                                  <a:pt x="0" y="2522"/>
                                </a:lnTo>
                                <a:lnTo>
                                  <a:pt x="18" y="2522"/>
                                </a:lnTo>
                                <a:close/>
                                <a:moveTo>
                                  <a:pt x="18" y="2596"/>
                                </a:moveTo>
                                <a:lnTo>
                                  <a:pt x="18" y="2651"/>
                                </a:lnTo>
                                <a:lnTo>
                                  <a:pt x="0" y="2651"/>
                                </a:lnTo>
                                <a:lnTo>
                                  <a:pt x="0" y="2596"/>
                                </a:lnTo>
                                <a:lnTo>
                                  <a:pt x="18" y="2596"/>
                                </a:lnTo>
                                <a:close/>
                                <a:moveTo>
                                  <a:pt x="18" y="2670"/>
                                </a:moveTo>
                                <a:lnTo>
                                  <a:pt x="18" y="2725"/>
                                </a:lnTo>
                                <a:lnTo>
                                  <a:pt x="0" y="2725"/>
                                </a:lnTo>
                                <a:lnTo>
                                  <a:pt x="0" y="2670"/>
                                </a:lnTo>
                                <a:lnTo>
                                  <a:pt x="18" y="2670"/>
                                </a:lnTo>
                                <a:close/>
                                <a:moveTo>
                                  <a:pt x="18" y="2744"/>
                                </a:moveTo>
                                <a:lnTo>
                                  <a:pt x="18" y="2800"/>
                                </a:lnTo>
                                <a:lnTo>
                                  <a:pt x="0" y="2800"/>
                                </a:lnTo>
                                <a:lnTo>
                                  <a:pt x="0" y="2744"/>
                                </a:lnTo>
                                <a:lnTo>
                                  <a:pt x="18" y="2744"/>
                                </a:lnTo>
                                <a:close/>
                                <a:moveTo>
                                  <a:pt x="18" y="2818"/>
                                </a:moveTo>
                                <a:lnTo>
                                  <a:pt x="18" y="2874"/>
                                </a:lnTo>
                                <a:lnTo>
                                  <a:pt x="0" y="2874"/>
                                </a:lnTo>
                                <a:lnTo>
                                  <a:pt x="0" y="2818"/>
                                </a:lnTo>
                                <a:lnTo>
                                  <a:pt x="18" y="2818"/>
                                </a:lnTo>
                                <a:close/>
                                <a:moveTo>
                                  <a:pt x="18" y="2892"/>
                                </a:moveTo>
                                <a:lnTo>
                                  <a:pt x="18" y="2948"/>
                                </a:lnTo>
                                <a:lnTo>
                                  <a:pt x="0" y="2948"/>
                                </a:lnTo>
                                <a:lnTo>
                                  <a:pt x="0" y="2892"/>
                                </a:lnTo>
                                <a:lnTo>
                                  <a:pt x="18" y="2892"/>
                                </a:lnTo>
                                <a:close/>
                                <a:moveTo>
                                  <a:pt x="18" y="2967"/>
                                </a:moveTo>
                                <a:lnTo>
                                  <a:pt x="18" y="3022"/>
                                </a:lnTo>
                                <a:lnTo>
                                  <a:pt x="0" y="3022"/>
                                </a:lnTo>
                                <a:lnTo>
                                  <a:pt x="0" y="2967"/>
                                </a:lnTo>
                                <a:lnTo>
                                  <a:pt x="18" y="2967"/>
                                </a:lnTo>
                                <a:close/>
                                <a:moveTo>
                                  <a:pt x="18" y="3041"/>
                                </a:moveTo>
                                <a:lnTo>
                                  <a:pt x="18" y="3096"/>
                                </a:lnTo>
                                <a:lnTo>
                                  <a:pt x="0" y="3096"/>
                                </a:lnTo>
                                <a:lnTo>
                                  <a:pt x="0" y="3041"/>
                                </a:lnTo>
                                <a:lnTo>
                                  <a:pt x="18" y="3041"/>
                                </a:lnTo>
                                <a:close/>
                                <a:moveTo>
                                  <a:pt x="18" y="3115"/>
                                </a:moveTo>
                                <a:lnTo>
                                  <a:pt x="18" y="3170"/>
                                </a:lnTo>
                                <a:lnTo>
                                  <a:pt x="0" y="3170"/>
                                </a:lnTo>
                                <a:lnTo>
                                  <a:pt x="0" y="3115"/>
                                </a:lnTo>
                                <a:lnTo>
                                  <a:pt x="18" y="3115"/>
                                </a:lnTo>
                                <a:close/>
                                <a:moveTo>
                                  <a:pt x="18" y="3189"/>
                                </a:moveTo>
                                <a:lnTo>
                                  <a:pt x="18" y="3245"/>
                                </a:lnTo>
                                <a:lnTo>
                                  <a:pt x="0" y="3245"/>
                                </a:lnTo>
                                <a:lnTo>
                                  <a:pt x="0" y="3189"/>
                                </a:lnTo>
                                <a:lnTo>
                                  <a:pt x="18" y="3189"/>
                                </a:lnTo>
                                <a:close/>
                                <a:moveTo>
                                  <a:pt x="18" y="3263"/>
                                </a:moveTo>
                                <a:lnTo>
                                  <a:pt x="18" y="3319"/>
                                </a:lnTo>
                                <a:lnTo>
                                  <a:pt x="0" y="3319"/>
                                </a:lnTo>
                                <a:lnTo>
                                  <a:pt x="0" y="3263"/>
                                </a:lnTo>
                                <a:lnTo>
                                  <a:pt x="18" y="3263"/>
                                </a:lnTo>
                                <a:close/>
                                <a:moveTo>
                                  <a:pt x="18" y="3337"/>
                                </a:moveTo>
                                <a:lnTo>
                                  <a:pt x="18" y="3393"/>
                                </a:lnTo>
                                <a:lnTo>
                                  <a:pt x="0" y="3393"/>
                                </a:lnTo>
                                <a:lnTo>
                                  <a:pt x="0" y="3337"/>
                                </a:lnTo>
                                <a:lnTo>
                                  <a:pt x="18" y="3337"/>
                                </a:lnTo>
                                <a:close/>
                                <a:moveTo>
                                  <a:pt x="18" y="3411"/>
                                </a:moveTo>
                                <a:lnTo>
                                  <a:pt x="18" y="3467"/>
                                </a:lnTo>
                                <a:lnTo>
                                  <a:pt x="0" y="3467"/>
                                </a:lnTo>
                                <a:lnTo>
                                  <a:pt x="0" y="3411"/>
                                </a:lnTo>
                                <a:lnTo>
                                  <a:pt x="18" y="3411"/>
                                </a:lnTo>
                                <a:close/>
                                <a:moveTo>
                                  <a:pt x="18" y="3486"/>
                                </a:moveTo>
                                <a:lnTo>
                                  <a:pt x="18" y="3541"/>
                                </a:lnTo>
                                <a:lnTo>
                                  <a:pt x="0" y="3541"/>
                                </a:lnTo>
                                <a:lnTo>
                                  <a:pt x="0" y="3486"/>
                                </a:lnTo>
                                <a:lnTo>
                                  <a:pt x="18" y="3486"/>
                                </a:lnTo>
                                <a:close/>
                                <a:moveTo>
                                  <a:pt x="18" y="3560"/>
                                </a:moveTo>
                                <a:lnTo>
                                  <a:pt x="18" y="3615"/>
                                </a:lnTo>
                                <a:lnTo>
                                  <a:pt x="0" y="3615"/>
                                </a:lnTo>
                                <a:lnTo>
                                  <a:pt x="0" y="3560"/>
                                </a:lnTo>
                                <a:lnTo>
                                  <a:pt x="18" y="3560"/>
                                </a:lnTo>
                                <a:close/>
                                <a:moveTo>
                                  <a:pt x="18" y="3634"/>
                                </a:moveTo>
                                <a:lnTo>
                                  <a:pt x="18" y="3690"/>
                                </a:lnTo>
                                <a:lnTo>
                                  <a:pt x="0" y="3690"/>
                                </a:lnTo>
                                <a:lnTo>
                                  <a:pt x="0" y="3634"/>
                                </a:lnTo>
                                <a:lnTo>
                                  <a:pt x="18" y="3634"/>
                                </a:lnTo>
                                <a:close/>
                                <a:moveTo>
                                  <a:pt x="18" y="3708"/>
                                </a:moveTo>
                                <a:lnTo>
                                  <a:pt x="18" y="3764"/>
                                </a:lnTo>
                                <a:lnTo>
                                  <a:pt x="0" y="3764"/>
                                </a:lnTo>
                                <a:lnTo>
                                  <a:pt x="0" y="3708"/>
                                </a:lnTo>
                                <a:lnTo>
                                  <a:pt x="18" y="3708"/>
                                </a:lnTo>
                                <a:close/>
                                <a:moveTo>
                                  <a:pt x="18" y="3782"/>
                                </a:moveTo>
                                <a:lnTo>
                                  <a:pt x="18" y="3838"/>
                                </a:lnTo>
                                <a:lnTo>
                                  <a:pt x="0" y="3838"/>
                                </a:lnTo>
                                <a:lnTo>
                                  <a:pt x="0" y="3782"/>
                                </a:lnTo>
                                <a:lnTo>
                                  <a:pt x="18" y="3782"/>
                                </a:lnTo>
                                <a:close/>
                                <a:moveTo>
                                  <a:pt x="18" y="3856"/>
                                </a:moveTo>
                                <a:lnTo>
                                  <a:pt x="18" y="3912"/>
                                </a:lnTo>
                                <a:lnTo>
                                  <a:pt x="0" y="3912"/>
                                </a:lnTo>
                                <a:lnTo>
                                  <a:pt x="0" y="3856"/>
                                </a:lnTo>
                                <a:lnTo>
                                  <a:pt x="18" y="3856"/>
                                </a:lnTo>
                                <a:close/>
                                <a:moveTo>
                                  <a:pt x="18" y="3931"/>
                                </a:moveTo>
                                <a:lnTo>
                                  <a:pt x="18" y="3986"/>
                                </a:lnTo>
                                <a:lnTo>
                                  <a:pt x="0" y="3986"/>
                                </a:lnTo>
                                <a:lnTo>
                                  <a:pt x="0" y="3931"/>
                                </a:lnTo>
                                <a:lnTo>
                                  <a:pt x="18" y="3931"/>
                                </a:lnTo>
                                <a:close/>
                                <a:moveTo>
                                  <a:pt x="18" y="4005"/>
                                </a:moveTo>
                                <a:lnTo>
                                  <a:pt x="18" y="4060"/>
                                </a:lnTo>
                                <a:lnTo>
                                  <a:pt x="0" y="4060"/>
                                </a:lnTo>
                                <a:lnTo>
                                  <a:pt x="0" y="4005"/>
                                </a:lnTo>
                                <a:lnTo>
                                  <a:pt x="18" y="4005"/>
                                </a:lnTo>
                                <a:close/>
                                <a:moveTo>
                                  <a:pt x="18" y="4079"/>
                                </a:moveTo>
                                <a:lnTo>
                                  <a:pt x="18" y="4135"/>
                                </a:lnTo>
                                <a:lnTo>
                                  <a:pt x="0" y="4135"/>
                                </a:lnTo>
                                <a:lnTo>
                                  <a:pt x="0" y="4079"/>
                                </a:lnTo>
                                <a:lnTo>
                                  <a:pt x="18" y="4079"/>
                                </a:lnTo>
                                <a:close/>
                                <a:moveTo>
                                  <a:pt x="18" y="4153"/>
                                </a:moveTo>
                                <a:lnTo>
                                  <a:pt x="18" y="4209"/>
                                </a:lnTo>
                                <a:lnTo>
                                  <a:pt x="0" y="4209"/>
                                </a:lnTo>
                                <a:lnTo>
                                  <a:pt x="0" y="4153"/>
                                </a:lnTo>
                                <a:lnTo>
                                  <a:pt x="18" y="4153"/>
                                </a:lnTo>
                                <a:close/>
                                <a:moveTo>
                                  <a:pt x="18" y="4227"/>
                                </a:moveTo>
                                <a:lnTo>
                                  <a:pt x="18" y="4283"/>
                                </a:lnTo>
                                <a:lnTo>
                                  <a:pt x="0" y="4283"/>
                                </a:lnTo>
                                <a:lnTo>
                                  <a:pt x="0" y="4227"/>
                                </a:lnTo>
                                <a:lnTo>
                                  <a:pt x="18" y="4227"/>
                                </a:lnTo>
                                <a:close/>
                                <a:moveTo>
                                  <a:pt x="18" y="4301"/>
                                </a:moveTo>
                                <a:lnTo>
                                  <a:pt x="18" y="4357"/>
                                </a:lnTo>
                                <a:lnTo>
                                  <a:pt x="0" y="4357"/>
                                </a:lnTo>
                                <a:lnTo>
                                  <a:pt x="0" y="4301"/>
                                </a:lnTo>
                                <a:lnTo>
                                  <a:pt x="18" y="4301"/>
                                </a:lnTo>
                                <a:close/>
                                <a:moveTo>
                                  <a:pt x="18" y="4376"/>
                                </a:moveTo>
                                <a:lnTo>
                                  <a:pt x="18" y="4431"/>
                                </a:lnTo>
                                <a:lnTo>
                                  <a:pt x="0" y="4431"/>
                                </a:lnTo>
                                <a:lnTo>
                                  <a:pt x="0" y="4376"/>
                                </a:lnTo>
                                <a:lnTo>
                                  <a:pt x="18" y="4376"/>
                                </a:lnTo>
                                <a:close/>
                                <a:moveTo>
                                  <a:pt x="18" y="4450"/>
                                </a:moveTo>
                                <a:lnTo>
                                  <a:pt x="18" y="4505"/>
                                </a:lnTo>
                                <a:lnTo>
                                  <a:pt x="0" y="4505"/>
                                </a:lnTo>
                                <a:lnTo>
                                  <a:pt x="0" y="4450"/>
                                </a:lnTo>
                                <a:lnTo>
                                  <a:pt x="18" y="4450"/>
                                </a:lnTo>
                                <a:close/>
                                <a:moveTo>
                                  <a:pt x="18" y="4524"/>
                                </a:moveTo>
                                <a:lnTo>
                                  <a:pt x="18" y="4580"/>
                                </a:lnTo>
                                <a:lnTo>
                                  <a:pt x="0" y="4580"/>
                                </a:lnTo>
                                <a:lnTo>
                                  <a:pt x="0" y="4524"/>
                                </a:lnTo>
                                <a:lnTo>
                                  <a:pt x="18" y="4524"/>
                                </a:lnTo>
                                <a:close/>
                                <a:moveTo>
                                  <a:pt x="18" y="4598"/>
                                </a:moveTo>
                                <a:lnTo>
                                  <a:pt x="18" y="4654"/>
                                </a:lnTo>
                                <a:lnTo>
                                  <a:pt x="0" y="4654"/>
                                </a:lnTo>
                                <a:lnTo>
                                  <a:pt x="0" y="4598"/>
                                </a:lnTo>
                                <a:lnTo>
                                  <a:pt x="18" y="4598"/>
                                </a:lnTo>
                                <a:close/>
                                <a:moveTo>
                                  <a:pt x="18" y="4672"/>
                                </a:moveTo>
                                <a:lnTo>
                                  <a:pt x="18" y="4728"/>
                                </a:lnTo>
                                <a:lnTo>
                                  <a:pt x="0" y="4728"/>
                                </a:lnTo>
                                <a:lnTo>
                                  <a:pt x="0" y="4672"/>
                                </a:lnTo>
                                <a:lnTo>
                                  <a:pt x="18" y="4672"/>
                                </a:lnTo>
                                <a:close/>
                                <a:moveTo>
                                  <a:pt x="18" y="4746"/>
                                </a:moveTo>
                                <a:lnTo>
                                  <a:pt x="18" y="4802"/>
                                </a:lnTo>
                                <a:lnTo>
                                  <a:pt x="0" y="4802"/>
                                </a:lnTo>
                                <a:lnTo>
                                  <a:pt x="0" y="4746"/>
                                </a:lnTo>
                                <a:lnTo>
                                  <a:pt x="18" y="4746"/>
                                </a:lnTo>
                                <a:close/>
                                <a:moveTo>
                                  <a:pt x="18" y="4821"/>
                                </a:moveTo>
                                <a:lnTo>
                                  <a:pt x="18" y="4876"/>
                                </a:lnTo>
                                <a:lnTo>
                                  <a:pt x="0" y="4876"/>
                                </a:lnTo>
                                <a:lnTo>
                                  <a:pt x="0" y="4821"/>
                                </a:lnTo>
                                <a:lnTo>
                                  <a:pt x="18" y="4821"/>
                                </a:lnTo>
                                <a:close/>
                                <a:moveTo>
                                  <a:pt x="18" y="4895"/>
                                </a:moveTo>
                                <a:lnTo>
                                  <a:pt x="18" y="4950"/>
                                </a:lnTo>
                                <a:lnTo>
                                  <a:pt x="0" y="4950"/>
                                </a:lnTo>
                                <a:lnTo>
                                  <a:pt x="0" y="4895"/>
                                </a:lnTo>
                                <a:lnTo>
                                  <a:pt x="18" y="4895"/>
                                </a:lnTo>
                                <a:close/>
                                <a:moveTo>
                                  <a:pt x="18" y="4969"/>
                                </a:moveTo>
                                <a:lnTo>
                                  <a:pt x="18" y="5025"/>
                                </a:lnTo>
                                <a:lnTo>
                                  <a:pt x="0" y="5025"/>
                                </a:lnTo>
                                <a:lnTo>
                                  <a:pt x="0" y="4969"/>
                                </a:lnTo>
                                <a:lnTo>
                                  <a:pt x="18" y="4969"/>
                                </a:lnTo>
                                <a:close/>
                                <a:moveTo>
                                  <a:pt x="18" y="5043"/>
                                </a:moveTo>
                                <a:lnTo>
                                  <a:pt x="18" y="5099"/>
                                </a:lnTo>
                                <a:lnTo>
                                  <a:pt x="0" y="5099"/>
                                </a:lnTo>
                                <a:lnTo>
                                  <a:pt x="0" y="5043"/>
                                </a:lnTo>
                                <a:lnTo>
                                  <a:pt x="18" y="5043"/>
                                </a:lnTo>
                                <a:close/>
                                <a:moveTo>
                                  <a:pt x="18" y="5117"/>
                                </a:moveTo>
                                <a:lnTo>
                                  <a:pt x="18" y="5173"/>
                                </a:lnTo>
                                <a:lnTo>
                                  <a:pt x="0" y="5173"/>
                                </a:lnTo>
                                <a:lnTo>
                                  <a:pt x="0" y="5117"/>
                                </a:lnTo>
                                <a:lnTo>
                                  <a:pt x="18" y="5117"/>
                                </a:lnTo>
                                <a:close/>
                                <a:moveTo>
                                  <a:pt x="18" y="5191"/>
                                </a:moveTo>
                                <a:lnTo>
                                  <a:pt x="18" y="5247"/>
                                </a:lnTo>
                                <a:lnTo>
                                  <a:pt x="0" y="5247"/>
                                </a:lnTo>
                                <a:lnTo>
                                  <a:pt x="0" y="5191"/>
                                </a:lnTo>
                                <a:lnTo>
                                  <a:pt x="18" y="5191"/>
                                </a:lnTo>
                                <a:close/>
                                <a:moveTo>
                                  <a:pt x="18" y="5266"/>
                                </a:moveTo>
                                <a:lnTo>
                                  <a:pt x="18" y="5321"/>
                                </a:lnTo>
                                <a:lnTo>
                                  <a:pt x="0" y="5321"/>
                                </a:lnTo>
                                <a:lnTo>
                                  <a:pt x="0" y="5266"/>
                                </a:lnTo>
                                <a:lnTo>
                                  <a:pt x="18" y="5266"/>
                                </a:lnTo>
                                <a:close/>
                                <a:moveTo>
                                  <a:pt x="18" y="5340"/>
                                </a:moveTo>
                                <a:lnTo>
                                  <a:pt x="18" y="5395"/>
                                </a:lnTo>
                                <a:lnTo>
                                  <a:pt x="0" y="5395"/>
                                </a:lnTo>
                                <a:lnTo>
                                  <a:pt x="0" y="5340"/>
                                </a:lnTo>
                                <a:lnTo>
                                  <a:pt x="18" y="5340"/>
                                </a:lnTo>
                                <a:close/>
                                <a:moveTo>
                                  <a:pt x="18" y="5414"/>
                                </a:moveTo>
                                <a:lnTo>
                                  <a:pt x="18" y="5465"/>
                                </a:lnTo>
                                <a:lnTo>
                                  <a:pt x="0" y="5465"/>
                                </a:lnTo>
                                <a:lnTo>
                                  <a:pt x="0" y="5414"/>
                                </a:lnTo>
                                <a:lnTo>
                                  <a:pt x="18" y="541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4" name="Freeform 25"/>
                        <wps:cNvSpPr>
                          <a:spLocks noEditPoints="1"/>
                        </wps:cNvSpPr>
                        <wps:spPr bwMode="auto">
                          <a:xfrm>
                            <a:off x="1855470" y="506162"/>
                            <a:ext cx="45720" cy="1958462"/>
                          </a:xfrm>
                          <a:custGeom>
                            <a:avLst/>
                            <a:gdLst>
                              <a:gd name="T0" fmla="*/ 19 w 19"/>
                              <a:gd name="T1" fmla="*/ 75 h 5466"/>
                              <a:gd name="T2" fmla="*/ 19 w 19"/>
                              <a:gd name="T3" fmla="*/ 204 h 5466"/>
                              <a:gd name="T4" fmla="*/ 0 w 19"/>
                              <a:gd name="T5" fmla="*/ 279 h 5466"/>
                              <a:gd name="T6" fmla="*/ 0 w 19"/>
                              <a:gd name="T7" fmla="*/ 297 h 5466"/>
                              <a:gd name="T8" fmla="*/ 19 w 19"/>
                              <a:gd name="T9" fmla="*/ 371 h 5466"/>
                              <a:gd name="T10" fmla="*/ 19 w 19"/>
                              <a:gd name="T11" fmla="*/ 520 h 5466"/>
                              <a:gd name="T12" fmla="*/ 19 w 19"/>
                              <a:gd name="T13" fmla="*/ 649 h 5466"/>
                              <a:gd name="T14" fmla="*/ 0 w 19"/>
                              <a:gd name="T15" fmla="*/ 724 h 5466"/>
                              <a:gd name="T16" fmla="*/ 0 w 19"/>
                              <a:gd name="T17" fmla="*/ 742 h 5466"/>
                              <a:gd name="T18" fmla="*/ 19 w 19"/>
                              <a:gd name="T19" fmla="*/ 816 h 5466"/>
                              <a:gd name="T20" fmla="*/ 19 w 19"/>
                              <a:gd name="T21" fmla="*/ 965 h 5466"/>
                              <a:gd name="T22" fmla="*/ 19 w 19"/>
                              <a:gd name="T23" fmla="*/ 1094 h 5466"/>
                              <a:gd name="T24" fmla="*/ 0 w 19"/>
                              <a:gd name="T25" fmla="*/ 1169 h 5466"/>
                              <a:gd name="T26" fmla="*/ 0 w 19"/>
                              <a:gd name="T27" fmla="*/ 1187 h 5466"/>
                              <a:gd name="T28" fmla="*/ 19 w 19"/>
                              <a:gd name="T29" fmla="*/ 1261 h 5466"/>
                              <a:gd name="T30" fmla="*/ 19 w 19"/>
                              <a:gd name="T31" fmla="*/ 1410 h 5466"/>
                              <a:gd name="T32" fmla="*/ 19 w 19"/>
                              <a:gd name="T33" fmla="*/ 1539 h 5466"/>
                              <a:gd name="T34" fmla="*/ 0 w 19"/>
                              <a:gd name="T35" fmla="*/ 1614 h 5466"/>
                              <a:gd name="T36" fmla="*/ 0 w 19"/>
                              <a:gd name="T37" fmla="*/ 1632 h 5466"/>
                              <a:gd name="T38" fmla="*/ 19 w 19"/>
                              <a:gd name="T39" fmla="*/ 1706 h 5466"/>
                              <a:gd name="T40" fmla="*/ 19 w 19"/>
                              <a:gd name="T41" fmla="*/ 1855 h 5466"/>
                              <a:gd name="T42" fmla="*/ 19 w 19"/>
                              <a:gd name="T43" fmla="*/ 1984 h 5466"/>
                              <a:gd name="T44" fmla="*/ 0 w 19"/>
                              <a:gd name="T45" fmla="*/ 2059 h 5466"/>
                              <a:gd name="T46" fmla="*/ 0 w 19"/>
                              <a:gd name="T47" fmla="*/ 2077 h 5466"/>
                              <a:gd name="T48" fmla="*/ 19 w 19"/>
                              <a:gd name="T49" fmla="*/ 2151 h 5466"/>
                              <a:gd name="T50" fmla="*/ 19 w 19"/>
                              <a:gd name="T51" fmla="*/ 2300 h 5466"/>
                              <a:gd name="T52" fmla="*/ 19 w 19"/>
                              <a:gd name="T53" fmla="*/ 2429 h 5466"/>
                              <a:gd name="T54" fmla="*/ 0 w 19"/>
                              <a:gd name="T55" fmla="*/ 2504 h 5466"/>
                              <a:gd name="T56" fmla="*/ 0 w 19"/>
                              <a:gd name="T57" fmla="*/ 2522 h 5466"/>
                              <a:gd name="T58" fmla="*/ 19 w 19"/>
                              <a:gd name="T59" fmla="*/ 2596 h 5466"/>
                              <a:gd name="T60" fmla="*/ 19 w 19"/>
                              <a:gd name="T61" fmla="*/ 2745 h 5466"/>
                              <a:gd name="T62" fmla="*/ 19 w 19"/>
                              <a:gd name="T63" fmla="*/ 2874 h 5466"/>
                              <a:gd name="T64" fmla="*/ 0 w 19"/>
                              <a:gd name="T65" fmla="*/ 2949 h 5466"/>
                              <a:gd name="T66" fmla="*/ 0 w 19"/>
                              <a:gd name="T67" fmla="*/ 2967 h 5466"/>
                              <a:gd name="T68" fmla="*/ 19 w 19"/>
                              <a:gd name="T69" fmla="*/ 3041 h 5466"/>
                              <a:gd name="T70" fmla="*/ 19 w 19"/>
                              <a:gd name="T71" fmla="*/ 3190 h 5466"/>
                              <a:gd name="T72" fmla="*/ 19 w 19"/>
                              <a:gd name="T73" fmla="*/ 3319 h 5466"/>
                              <a:gd name="T74" fmla="*/ 0 w 19"/>
                              <a:gd name="T75" fmla="*/ 3394 h 5466"/>
                              <a:gd name="T76" fmla="*/ 0 w 19"/>
                              <a:gd name="T77" fmla="*/ 3412 h 5466"/>
                              <a:gd name="T78" fmla="*/ 19 w 19"/>
                              <a:gd name="T79" fmla="*/ 3486 h 5466"/>
                              <a:gd name="T80" fmla="*/ 19 w 19"/>
                              <a:gd name="T81" fmla="*/ 3635 h 5466"/>
                              <a:gd name="T82" fmla="*/ 19 w 19"/>
                              <a:gd name="T83" fmla="*/ 3764 h 5466"/>
                              <a:gd name="T84" fmla="*/ 0 w 19"/>
                              <a:gd name="T85" fmla="*/ 3839 h 5466"/>
                              <a:gd name="T86" fmla="*/ 0 w 19"/>
                              <a:gd name="T87" fmla="*/ 3857 h 5466"/>
                              <a:gd name="T88" fmla="*/ 19 w 19"/>
                              <a:gd name="T89" fmla="*/ 3931 h 5466"/>
                              <a:gd name="T90" fmla="*/ 19 w 19"/>
                              <a:gd name="T91" fmla="*/ 4080 h 5466"/>
                              <a:gd name="T92" fmla="*/ 19 w 19"/>
                              <a:gd name="T93" fmla="*/ 4209 h 5466"/>
                              <a:gd name="T94" fmla="*/ 0 w 19"/>
                              <a:gd name="T95" fmla="*/ 4284 h 5466"/>
                              <a:gd name="T96" fmla="*/ 0 w 19"/>
                              <a:gd name="T97" fmla="*/ 4302 h 5466"/>
                              <a:gd name="T98" fmla="*/ 19 w 19"/>
                              <a:gd name="T99" fmla="*/ 4376 h 5466"/>
                              <a:gd name="T100" fmla="*/ 19 w 19"/>
                              <a:gd name="T101" fmla="*/ 4525 h 5466"/>
                              <a:gd name="T102" fmla="*/ 19 w 19"/>
                              <a:gd name="T103" fmla="*/ 4654 h 5466"/>
                              <a:gd name="T104" fmla="*/ 0 w 19"/>
                              <a:gd name="T105" fmla="*/ 4729 h 5466"/>
                              <a:gd name="T106" fmla="*/ 0 w 19"/>
                              <a:gd name="T107" fmla="*/ 4747 h 5466"/>
                              <a:gd name="T108" fmla="*/ 19 w 19"/>
                              <a:gd name="T109" fmla="*/ 4821 h 5466"/>
                              <a:gd name="T110" fmla="*/ 19 w 19"/>
                              <a:gd name="T111" fmla="*/ 4970 h 5466"/>
                              <a:gd name="T112" fmla="*/ 19 w 19"/>
                              <a:gd name="T113" fmla="*/ 5099 h 5466"/>
                              <a:gd name="T114" fmla="*/ 0 w 19"/>
                              <a:gd name="T115" fmla="*/ 5174 h 5466"/>
                              <a:gd name="T116" fmla="*/ 0 w 19"/>
                              <a:gd name="T117" fmla="*/ 5192 h 5466"/>
                              <a:gd name="T118" fmla="*/ 19 w 19"/>
                              <a:gd name="T119" fmla="*/ 5266 h 5466"/>
                              <a:gd name="T120" fmla="*/ 19 w 19"/>
                              <a:gd name="T121" fmla="*/ 5415 h 5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9" h="5466">
                                <a:moveTo>
                                  <a:pt x="19" y="0"/>
                                </a:moveTo>
                                <a:lnTo>
                                  <a:pt x="19" y="56"/>
                                </a:lnTo>
                                <a:lnTo>
                                  <a:pt x="0" y="56"/>
                                </a:lnTo>
                                <a:lnTo>
                                  <a:pt x="0" y="0"/>
                                </a:lnTo>
                                <a:lnTo>
                                  <a:pt x="19" y="0"/>
                                </a:lnTo>
                                <a:close/>
                                <a:moveTo>
                                  <a:pt x="19" y="75"/>
                                </a:moveTo>
                                <a:lnTo>
                                  <a:pt x="19" y="130"/>
                                </a:lnTo>
                                <a:lnTo>
                                  <a:pt x="0" y="130"/>
                                </a:lnTo>
                                <a:lnTo>
                                  <a:pt x="0" y="75"/>
                                </a:lnTo>
                                <a:lnTo>
                                  <a:pt x="19" y="75"/>
                                </a:lnTo>
                                <a:close/>
                                <a:moveTo>
                                  <a:pt x="19" y="149"/>
                                </a:moveTo>
                                <a:lnTo>
                                  <a:pt x="19" y="204"/>
                                </a:lnTo>
                                <a:lnTo>
                                  <a:pt x="0" y="204"/>
                                </a:lnTo>
                                <a:lnTo>
                                  <a:pt x="0" y="149"/>
                                </a:lnTo>
                                <a:lnTo>
                                  <a:pt x="19" y="149"/>
                                </a:lnTo>
                                <a:close/>
                                <a:moveTo>
                                  <a:pt x="19" y="223"/>
                                </a:moveTo>
                                <a:lnTo>
                                  <a:pt x="19" y="279"/>
                                </a:lnTo>
                                <a:lnTo>
                                  <a:pt x="0" y="279"/>
                                </a:lnTo>
                                <a:lnTo>
                                  <a:pt x="0" y="223"/>
                                </a:lnTo>
                                <a:lnTo>
                                  <a:pt x="19" y="223"/>
                                </a:lnTo>
                                <a:close/>
                                <a:moveTo>
                                  <a:pt x="19" y="297"/>
                                </a:moveTo>
                                <a:lnTo>
                                  <a:pt x="19" y="353"/>
                                </a:lnTo>
                                <a:lnTo>
                                  <a:pt x="0" y="353"/>
                                </a:lnTo>
                                <a:lnTo>
                                  <a:pt x="0" y="297"/>
                                </a:lnTo>
                                <a:lnTo>
                                  <a:pt x="19" y="297"/>
                                </a:lnTo>
                                <a:close/>
                                <a:moveTo>
                                  <a:pt x="19" y="371"/>
                                </a:moveTo>
                                <a:lnTo>
                                  <a:pt x="19" y="427"/>
                                </a:lnTo>
                                <a:lnTo>
                                  <a:pt x="0" y="427"/>
                                </a:lnTo>
                                <a:lnTo>
                                  <a:pt x="0" y="371"/>
                                </a:lnTo>
                                <a:lnTo>
                                  <a:pt x="19" y="371"/>
                                </a:lnTo>
                                <a:close/>
                                <a:moveTo>
                                  <a:pt x="19" y="445"/>
                                </a:moveTo>
                                <a:lnTo>
                                  <a:pt x="19" y="501"/>
                                </a:lnTo>
                                <a:lnTo>
                                  <a:pt x="0" y="501"/>
                                </a:lnTo>
                                <a:lnTo>
                                  <a:pt x="0" y="445"/>
                                </a:lnTo>
                                <a:lnTo>
                                  <a:pt x="19" y="445"/>
                                </a:lnTo>
                                <a:close/>
                                <a:moveTo>
                                  <a:pt x="19" y="520"/>
                                </a:moveTo>
                                <a:lnTo>
                                  <a:pt x="19" y="575"/>
                                </a:lnTo>
                                <a:lnTo>
                                  <a:pt x="0" y="575"/>
                                </a:lnTo>
                                <a:lnTo>
                                  <a:pt x="0" y="520"/>
                                </a:lnTo>
                                <a:lnTo>
                                  <a:pt x="19" y="520"/>
                                </a:lnTo>
                                <a:close/>
                                <a:moveTo>
                                  <a:pt x="19" y="594"/>
                                </a:moveTo>
                                <a:lnTo>
                                  <a:pt x="19" y="649"/>
                                </a:lnTo>
                                <a:lnTo>
                                  <a:pt x="0" y="649"/>
                                </a:lnTo>
                                <a:lnTo>
                                  <a:pt x="0" y="594"/>
                                </a:lnTo>
                                <a:lnTo>
                                  <a:pt x="19" y="594"/>
                                </a:lnTo>
                                <a:close/>
                                <a:moveTo>
                                  <a:pt x="19" y="668"/>
                                </a:moveTo>
                                <a:lnTo>
                                  <a:pt x="19" y="724"/>
                                </a:lnTo>
                                <a:lnTo>
                                  <a:pt x="0" y="724"/>
                                </a:lnTo>
                                <a:lnTo>
                                  <a:pt x="0" y="668"/>
                                </a:lnTo>
                                <a:lnTo>
                                  <a:pt x="19" y="668"/>
                                </a:lnTo>
                                <a:close/>
                                <a:moveTo>
                                  <a:pt x="19" y="742"/>
                                </a:moveTo>
                                <a:lnTo>
                                  <a:pt x="19" y="798"/>
                                </a:lnTo>
                                <a:lnTo>
                                  <a:pt x="0" y="798"/>
                                </a:lnTo>
                                <a:lnTo>
                                  <a:pt x="0" y="742"/>
                                </a:lnTo>
                                <a:lnTo>
                                  <a:pt x="19" y="742"/>
                                </a:lnTo>
                                <a:close/>
                                <a:moveTo>
                                  <a:pt x="19" y="816"/>
                                </a:moveTo>
                                <a:lnTo>
                                  <a:pt x="19" y="872"/>
                                </a:lnTo>
                                <a:lnTo>
                                  <a:pt x="0" y="872"/>
                                </a:lnTo>
                                <a:lnTo>
                                  <a:pt x="0" y="816"/>
                                </a:lnTo>
                                <a:lnTo>
                                  <a:pt x="19" y="816"/>
                                </a:lnTo>
                                <a:close/>
                                <a:moveTo>
                                  <a:pt x="19" y="890"/>
                                </a:moveTo>
                                <a:lnTo>
                                  <a:pt x="19" y="946"/>
                                </a:lnTo>
                                <a:lnTo>
                                  <a:pt x="0" y="946"/>
                                </a:lnTo>
                                <a:lnTo>
                                  <a:pt x="0" y="890"/>
                                </a:lnTo>
                                <a:lnTo>
                                  <a:pt x="19" y="890"/>
                                </a:lnTo>
                                <a:close/>
                                <a:moveTo>
                                  <a:pt x="19" y="965"/>
                                </a:moveTo>
                                <a:lnTo>
                                  <a:pt x="19" y="1020"/>
                                </a:lnTo>
                                <a:lnTo>
                                  <a:pt x="0" y="1020"/>
                                </a:lnTo>
                                <a:lnTo>
                                  <a:pt x="0" y="965"/>
                                </a:lnTo>
                                <a:lnTo>
                                  <a:pt x="19" y="965"/>
                                </a:lnTo>
                                <a:close/>
                                <a:moveTo>
                                  <a:pt x="19" y="1039"/>
                                </a:moveTo>
                                <a:lnTo>
                                  <a:pt x="19" y="1094"/>
                                </a:lnTo>
                                <a:lnTo>
                                  <a:pt x="0" y="1094"/>
                                </a:lnTo>
                                <a:lnTo>
                                  <a:pt x="0" y="1039"/>
                                </a:lnTo>
                                <a:lnTo>
                                  <a:pt x="19" y="1039"/>
                                </a:lnTo>
                                <a:close/>
                                <a:moveTo>
                                  <a:pt x="19" y="1113"/>
                                </a:moveTo>
                                <a:lnTo>
                                  <a:pt x="19" y="1169"/>
                                </a:lnTo>
                                <a:lnTo>
                                  <a:pt x="0" y="1169"/>
                                </a:lnTo>
                                <a:lnTo>
                                  <a:pt x="0" y="1113"/>
                                </a:lnTo>
                                <a:lnTo>
                                  <a:pt x="19" y="1113"/>
                                </a:lnTo>
                                <a:close/>
                                <a:moveTo>
                                  <a:pt x="19" y="1187"/>
                                </a:moveTo>
                                <a:lnTo>
                                  <a:pt x="19" y="1243"/>
                                </a:lnTo>
                                <a:lnTo>
                                  <a:pt x="0" y="1243"/>
                                </a:lnTo>
                                <a:lnTo>
                                  <a:pt x="0" y="1187"/>
                                </a:lnTo>
                                <a:lnTo>
                                  <a:pt x="19" y="1187"/>
                                </a:lnTo>
                                <a:close/>
                                <a:moveTo>
                                  <a:pt x="19" y="1261"/>
                                </a:moveTo>
                                <a:lnTo>
                                  <a:pt x="19" y="1317"/>
                                </a:lnTo>
                                <a:lnTo>
                                  <a:pt x="0" y="1317"/>
                                </a:lnTo>
                                <a:lnTo>
                                  <a:pt x="0" y="1261"/>
                                </a:lnTo>
                                <a:lnTo>
                                  <a:pt x="19" y="1261"/>
                                </a:lnTo>
                                <a:close/>
                                <a:moveTo>
                                  <a:pt x="19" y="1335"/>
                                </a:moveTo>
                                <a:lnTo>
                                  <a:pt x="19" y="1391"/>
                                </a:lnTo>
                                <a:lnTo>
                                  <a:pt x="0" y="1391"/>
                                </a:lnTo>
                                <a:lnTo>
                                  <a:pt x="0" y="1335"/>
                                </a:lnTo>
                                <a:lnTo>
                                  <a:pt x="19" y="1335"/>
                                </a:lnTo>
                                <a:close/>
                                <a:moveTo>
                                  <a:pt x="19" y="1410"/>
                                </a:moveTo>
                                <a:lnTo>
                                  <a:pt x="19" y="1465"/>
                                </a:lnTo>
                                <a:lnTo>
                                  <a:pt x="0" y="1465"/>
                                </a:lnTo>
                                <a:lnTo>
                                  <a:pt x="0" y="1410"/>
                                </a:lnTo>
                                <a:lnTo>
                                  <a:pt x="19" y="1410"/>
                                </a:lnTo>
                                <a:close/>
                                <a:moveTo>
                                  <a:pt x="19" y="1484"/>
                                </a:moveTo>
                                <a:lnTo>
                                  <a:pt x="19" y="1539"/>
                                </a:lnTo>
                                <a:lnTo>
                                  <a:pt x="0" y="1539"/>
                                </a:lnTo>
                                <a:lnTo>
                                  <a:pt x="0" y="1484"/>
                                </a:lnTo>
                                <a:lnTo>
                                  <a:pt x="19" y="1484"/>
                                </a:lnTo>
                                <a:close/>
                                <a:moveTo>
                                  <a:pt x="19" y="1558"/>
                                </a:moveTo>
                                <a:lnTo>
                                  <a:pt x="19" y="1614"/>
                                </a:lnTo>
                                <a:lnTo>
                                  <a:pt x="0" y="1614"/>
                                </a:lnTo>
                                <a:lnTo>
                                  <a:pt x="0" y="1558"/>
                                </a:lnTo>
                                <a:lnTo>
                                  <a:pt x="19" y="1558"/>
                                </a:lnTo>
                                <a:close/>
                                <a:moveTo>
                                  <a:pt x="19" y="1632"/>
                                </a:moveTo>
                                <a:lnTo>
                                  <a:pt x="19" y="1688"/>
                                </a:lnTo>
                                <a:lnTo>
                                  <a:pt x="0" y="1688"/>
                                </a:lnTo>
                                <a:lnTo>
                                  <a:pt x="0" y="1632"/>
                                </a:lnTo>
                                <a:lnTo>
                                  <a:pt x="19" y="1632"/>
                                </a:lnTo>
                                <a:close/>
                                <a:moveTo>
                                  <a:pt x="19" y="1706"/>
                                </a:moveTo>
                                <a:lnTo>
                                  <a:pt x="19" y="1762"/>
                                </a:lnTo>
                                <a:lnTo>
                                  <a:pt x="0" y="1762"/>
                                </a:lnTo>
                                <a:lnTo>
                                  <a:pt x="0" y="1706"/>
                                </a:lnTo>
                                <a:lnTo>
                                  <a:pt x="19" y="1706"/>
                                </a:lnTo>
                                <a:close/>
                                <a:moveTo>
                                  <a:pt x="19" y="1780"/>
                                </a:moveTo>
                                <a:lnTo>
                                  <a:pt x="19" y="1836"/>
                                </a:lnTo>
                                <a:lnTo>
                                  <a:pt x="0" y="1836"/>
                                </a:lnTo>
                                <a:lnTo>
                                  <a:pt x="0" y="1780"/>
                                </a:lnTo>
                                <a:lnTo>
                                  <a:pt x="19" y="1780"/>
                                </a:lnTo>
                                <a:close/>
                                <a:moveTo>
                                  <a:pt x="19" y="1855"/>
                                </a:moveTo>
                                <a:lnTo>
                                  <a:pt x="19" y="1910"/>
                                </a:lnTo>
                                <a:lnTo>
                                  <a:pt x="0" y="1910"/>
                                </a:lnTo>
                                <a:lnTo>
                                  <a:pt x="0" y="1855"/>
                                </a:lnTo>
                                <a:lnTo>
                                  <a:pt x="19" y="1855"/>
                                </a:lnTo>
                                <a:close/>
                                <a:moveTo>
                                  <a:pt x="19" y="1929"/>
                                </a:moveTo>
                                <a:lnTo>
                                  <a:pt x="19" y="1984"/>
                                </a:lnTo>
                                <a:lnTo>
                                  <a:pt x="0" y="1984"/>
                                </a:lnTo>
                                <a:lnTo>
                                  <a:pt x="0" y="1929"/>
                                </a:lnTo>
                                <a:lnTo>
                                  <a:pt x="19" y="1929"/>
                                </a:lnTo>
                                <a:close/>
                                <a:moveTo>
                                  <a:pt x="19" y="2003"/>
                                </a:moveTo>
                                <a:lnTo>
                                  <a:pt x="19" y="2059"/>
                                </a:lnTo>
                                <a:lnTo>
                                  <a:pt x="0" y="2059"/>
                                </a:lnTo>
                                <a:lnTo>
                                  <a:pt x="0" y="2003"/>
                                </a:lnTo>
                                <a:lnTo>
                                  <a:pt x="19" y="2003"/>
                                </a:lnTo>
                                <a:close/>
                                <a:moveTo>
                                  <a:pt x="19" y="2077"/>
                                </a:moveTo>
                                <a:lnTo>
                                  <a:pt x="19" y="2133"/>
                                </a:lnTo>
                                <a:lnTo>
                                  <a:pt x="0" y="2133"/>
                                </a:lnTo>
                                <a:lnTo>
                                  <a:pt x="0" y="2077"/>
                                </a:lnTo>
                                <a:lnTo>
                                  <a:pt x="19" y="2077"/>
                                </a:lnTo>
                                <a:close/>
                                <a:moveTo>
                                  <a:pt x="19" y="2151"/>
                                </a:moveTo>
                                <a:lnTo>
                                  <a:pt x="19" y="2207"/>
                                </a:lnTo>
                                <a:lnTo>
                                  <a:pt x="0" y="2207"/>
                                </a:lnTo>
                                <a:lnTo>
                                  <a:pt x="0" y="2151"/>
                                </a:lnTo>
                                <a:lnTo>
                                  <a:pt x="19" y="2151"/>
                                </a:lnTo>
                                <a:close/>
                                <a:moveTo>
                                  <a:pt x="19" y="2225"/>
                                </a:moveTo>
                                <a:lnTo>
                                  <a:pt x="19" y="2281"/>
                                </a:lnTo>
                                <a:lnTo>
                                  <a:pt x="0" y="2281"/>
                                </a:lnTo>
                                <a:lnTo>
                                  <a:pt x="0" y="2225"/>
                                </a:lnTo>
                                <a:lnTo>
                                  <a:pt x="19" y="2225"/>
                                </a:lnTo>
                                <a:close/>
                                <a:moveTo>
                                  <a:pt x="19" y="2300"/>
                                </a:moveTo>
                                <a:lnTo>
                                  <a:pt x="19" y="2355"/>
                                </a:lnTo>
                                <a:lnTo>
                                  <a:pt x="0" y="2355"/>
                                </a:lnTo>
                                <a:lnTo>
                                  <a:pt x="0" y="2300"/>
                                </a:lnTo>
                                <a:lnTo>
                                  <a:pt x="19" y="2300"/>
                                </a:lnTo>
                                <a:close/>
                                <a:moveTo>
                                  <a:pt x="19" y="2374"/>
                                </a:moveTo>
                                <a:lnTo>
                                  <a:pt x="19" y="2429"/>
                                </a:lnTo>
                                <a:lnTo>
                                  <a:pt x="0" y="2429"/>
                                </a:lnTo>
                                <a:lnTo>
                                  <a:pt x="0" y="2374"/>
                                </a:lnTo>
                                <a:lnTo>
                                  <a:pt x="19" y="2374"/>
                                </a:lnTo>
                                <a:close/>
                                <a:moveTo>
                                  <a:pt x="19" y="2448"/>
                                </a:moveTo>
                                <a:lnTo>
                                  <a:pt x="19" y="2504"/>
                                </a:lnTo>
                                <a:lnTo>
                                  <a:pt x="0" y="2504"/>
                                </a:lnTo>
                                <a:lnTo>
                                  <a:pt x="0" y="2448"/>
                                </a:lnTo>
                                <a:lnTo>
                                  <a:pt x="19" y="2448"/>
                                </a:lnTo>
                                <a:close/>
                                <a:moveTo>
                                  <a:pt x="19" y="2522"/>
                                </a:moveTo>
                                <a:lnTo>
                                  <a:pt x="19" y="2578"/>
                                </a:lnTo>
                                <a:lnTo>
                                  <a:pt x="0" y="2578"/>
                                </a:lnTo>
                                <a:lnTo>
                                  <a:pt x="0" y="2522"/>
                                </a:lnTo>
                                <a:lnTo>
                                  <a:pt x="19" y="2522"/>
                                </a:lnTo>
                                <a:close/>
                                <a:moveTo>
                                  <a:pt x="19" y="2596"/>
                                </a:moveTo>
                                <a:lnTo>
                                  <a:pt x="19" y="2652"/>
                                </a:lnTo>
                                <a:lnTo>
                                  <a:pt x="0" y="2652"/>
                                </a:lnTo>
                                <a:lnTo>
                                  <a:pt x="0" y="2596"/>
                                </a:lnTo>
                                <a:lnTo>
                                  <a:pt x="19" y="2596"/>
                                </a:lnTo>
                                <a:close/>
                                <a:moveTo>
                                  <a:pt x="19" y="2670"/>
                                </a:moveTo>
                                <a:lnTo>
                                  <a:pt x="19" y="2726"/>
                                </a:lnTo>
                                <a:lnTo>
                                  <a:pt x="0" y="2726"/>
                                </a:lnTo>
                                <a:lnTo>
                                  <a:pt x="0" y="2670"/>
                                </a:lnTo>
                                <a:lnTo>
                                  <a:pt x="19" y="2670"/>
                                </a:lnTo>
                                <a:close/>
                                <a:moveTo>
                                  <a:pt x="19" y="2745"/>
                                </a:moveTo>
                                <a:lnTo>
                                  <a:pt x="19" y="2800"/>
                                </a:lnTo>
                                <a:lnTo>
                                  <a:pt x="0" y="2800"/>
                                </a:lnTo>
                                <a:lnTo>
                                  <a:pt x="0" y="2745"/>
                                </a:lnTo>
                                <a:lnTo>
                                  <a:pt x="19" y="2745"/>
                                </a:lnTo>
                                <a:close/>
                                <a:moveTo>
                                  <a:pt x="19" y="2819"/>
                                </a:moveTo>
                                <a:lnTo>
                                  <a:pt x="19" y="2874"/>
                                </a:lnTo>
                                <a:lnTo>
                                  <a:pt x="0" y="2874"/>
                                </a:lnTo>
                                <a:lnTo>
                                  <a:pt x="0" y="2819"/>
                                </a:lnTo>
                                <a:lnTo>
                                  <a:pt x="19" y="2819"/>
                                </a:lnTo>
                                <a:close/>
                                <a:moveTo>
                                  <a:pt x="19" y="2893"/>
                                </a:moveTo>
                                <a:lnTo>
                                  <a:pt x="19" y="2949"/>
                                </a:lnTo>
                                <a:lnTo>
                                  <a:pt x="0" y="2949"/>
                                </a:lnTo>
                                <a:lnTo>
                                  <a:pt x="0" y="2893"/>
                                </a:lnTo>
                                <a:lnTo>
                                  <a:pt x="19" y="2893"/>
                                </a:lnTo>
                                <a:close/>
                                <a:moveTo>
                                  <a:pt x="19" y="2967"/>
                                </a:moveTo>
                                <a:lnTo>
                                  <a:pt x="19" y="3023"/>
                                </a:lnTo>
                                <a:lnTo>
                                  <a:pt x="0" y="3023"/>
                                </a:lnTo>
                                <a:lnTo>
                                  <a:pt x="0" y="2967"/>
                                </a:lnTo>
                                <a:lnTo>
                                  <a:pt x="19" y="2967"/>
                                </a:lnTo>
                                <a:close/>
                                <a:moveTo>
                                  <a:pt x="19" y="3041"/>
                                </a:moveTo>
                                <a:lnTo>
                                  <a:pt x="19" y="3097"/>
                                </a:lnTo>
                                <a:lnTo>
                                  <a:pt x="0" y="3097"/>
                                </a:lnTo>
                                <a:lnTo>
                                  <a:pt x="0" y="3041"/>
                                </a:lnTo>
                                <a:lnTo>
                                  <a:pt x="19" y="3041"/>
                                </a:lnTo>
                                <a:close/>
                                <a:moveTo>
                                  <a:pt x="19" y="3115"/>
                                </a:moveTo>
                                <a:lnTo>
                                  <a:pt x="19" y="3171"/>
                                </a:lnTo>
                                <a:lnTo>
                                  <a:pt x="0" y="3171"/>
                                </a:lnTo>
                                <a:lnTo>
                                  <a:pt x="0" y="3115"/>
                                </a:lnTo>
                                <a:lnTo>
                                  <a:pt x="19" y="3115"/>
                                </a:lnTo>
                                <a:close/>
                                <a:moveTo>
                                  <a:pt x="19" y="3190"/>
                                </a:moveTo>
                                <a:lnTo>
                                  <a:pt x="19" y="3245"/>
                                </a:lnTo>
                                <a:lnTo>
                                  <a:pt x="0" y="3245"/>
                                </a:lnTo>
                                <a:lnTo>
                                  <a:pt x="0" y="3190"/>
                                </a:lnTo>
                                <a:lnTo>
                                  <a:pt x="19" y="3190"/>
                                </a:lnTo>
                                <a:close/>
                                <a:moveTo>
                                  <a:pt x="19" y="3264"/>
                                </a:moveTo>
                                <a:lnTo>
                                  <a:pt x="19" y="3319"/>
                                </a:lnTo>
                                <a:lnTo>
                                  <a:pt x="0" y="3319"/>
                                </a:lnTo>
                                <a:lnTo>
                                  <a:pt x="0" y="3264"/>
                                </a:lnTo>
                                <a:lnTo>
                                  <a:pt x="19" y="3264"/>
                                </a:lnTo>
                                <a:close/>
                                <a:moveTo>
                                  <a:pt x="19" y="3338"/>
                                </a:moveTo>
                                <a:lnTo>
                                  <a:pt x="19" y="3394"/>
                                </a:lnTo>
                                <a:lnTo>
                                  <a:pt x="0" y="3394"/>
                                </a:lnTo>
                                <a:lnTo>
                                  <a:pt x="0" y="3338"/>
                                </a:lnTo>
                                <a:lnTo>
                                  <a:pt x="19" y="3338"/>
                                </a:lnTo>
                                <a:close/>
                                <a:moveTo>
                                  <a:pt x="19" y="3412"/>
                                </a:moveTo>
                                <a:lnTo>
                                  <a:pt x="19" y="3468"/>
                                </a:lnTo>
                                <a:lnTo>
                                  <a:pt x="0" y="3468"/>
                                </a:lnTo>
                                <a:lnTo>
                                  <a:pt x="0" y="3412"/>
                                </a:lnTo>
                                <a:lnTo>
                                  <a:pt x="19" y="3412"/>
                                </a:lnTo>
                                <a:close/>
                                <a:moveTo>
                                  <a:pt x="19" y="3486"/>
                                </a:moveTo>
                                <a:lnTo>
                                  <a:pt x="19" y="3542"/>
                                </a:lnTo>
                                <a:lnTo>
                                  <a:pt x="0" y="3542"/>
                                </a:lnTo>
                                <a:lnTo>
                                  <a:pt x="0" y="3486"/>
                                </a:lnTo>
                                <a:lnTo>
                                  <a:pt x="19" y="3486"/>
                                </a:lnTo>
                                <a:close/>
                                <a:moveTo>
                                  <a:pt x="19" y="3560"/>
                                </a:moveTo>
                                <a:lnTo>
                                  <a:pt x="19" y="3616"/>
                                </a:lnTo>
                                <a:lnTo>
                                  <a:pt x="0" y="3616"/>
                                </a:lnTo>
                                <a:lnTo>
                                  <a:pt x="0" y="3560"/>
                                </a:lnTo>
                                <a:lnTo>
                                  <a:pt x="19" y="3560"/>
                                </a:lnTo>
                                <a:close/>
                                <a:moveTo>
                                  <a:pt x="19" y="3635"/>
                                </a:moveTo>
                                <a:lnTo>
                                  <a:pt x="19" y="3690"/>
                                </a:lnTo>
                                <a:lnTo>
                                  <a:pt x="0" y="3690"/>
                                </a:lnTo>
                                <a:lnTo>
                                  <a:pt x="0" y="3635"/>
                                </a:lnTo>
                                <a:lnTo>
                                  <a:pt x="19" y="3635"/>
                                </a:lnTo>
                                <a:close/>
                                <a:moveTo>
                                  <a:pt x="19" y="3709"/>
                                </a:moveTo>
                                <a:lnTo>
                                  <a:pt x="19" y="3764"/>
                                </a:lnTo>
                                <a:lnTo>
                                  <a:pt x="0" y="3764"/>
                                </a:lnTo>
                                <a:lnTo>
                                  <a:pt x="0" y="3709"/>
                                </a:lnTo>
                                <a:lnTo>
                                  <a:pt x="19" y="3709"/>
                                </a:lnTo>
                                <a:close/>
                                <a:moveTo>
                                  <a:pt x="19" y="3783"/>
                                </a:moveTo>
                                <a:lnTo>
                                  <a:pt x="19" y="3839"/>
                                </a:lnTo>
                                <a:lnTo>
                                  <a:pt x="0" y="3839"/>
                                </a:lnTo>
                                <a:lnTo>
                                  <a:pt x="0" y="3783"/>
                                </a:lnTo>
                                <a:lnTo>
                                  <a:pt x="19" y="3783"/>
                                </a:lnTo>
                                <a:close/>
                                <a:moveTo>
                                  <a:pt x="19" y="3857"/>
                                </a:moveTo>
                                <a:lnTo>
                                  <a:pt x="19" y="3913"/>
                                </a:lnTo>
                                <a:lnTo>
                                  <a:pt x="0" y="3913"/>
                                </a:lnTo>
                                <a:lnTo>
                                  <a:pt x="0" y="3857"/>
                                </a:lnTo>
                                <a:lnTo>
                                  <a:pt x="19" y="3857"/>
                                </a:lnTo>
                                <a:close/>
                                <a:moveTo>
                                  <a:pt x="19" y="3931"/>
                                </a:moveTo>
                                <a:lnTo>
                                  <a:pt x="19" y="3987"/>
                                </a:lnTo>
                                <a:lnTo>
                                  <a:pt x="0" y="3987"/>
                                </a:lnTo>
                                <a:lnTo>
                                  <a:pt x="0" y="3931"/>
                                </a:lnTo>
                                <a:lnTo>
                                  <a:pt x="19" y="3931"/>
                                </a:lnTo>
                                <a:close/>
                                <a:moveTo>
                                  <a:pt x="19" y="4005"/>
                                </a:moveTo>
                                <a:lnTo>
                                  <a:pt x="19" y="4061"/>
                                </a:lnTo>
                                <a:lnTo>
                                  <a:pt x="0" y="4061"/>
                                </a:lnTo>
                                <a:lnTo>
                                  <a:pt x="0" y="4005"/>
                                </a:lnTo>
                                <a:lnTo>
                                  <a:pt x="19" y="4005"/>
                                </a:lnTo>
                                <a:close/>
                                <a:moveTo>
                                  <a:pt x="19" y="4080"/>
                                </a:moveTo>
                                <a:lnTo>
                                  <a:pt x="19" y="4135"/>
                                </a:lnTo>
                                <a:lnTo>
                                  <a:pt x="0" y="4135"/>
                                </a:lnTo>
                                <a:lnTo>
                                  <a:pt x="0" y="4080"/>
                                </a:lnTo>
                                <a:lnTo>
                                  <a:pt x="19" y="4080"/>
                                </a:lnTo>
                                <a:close/>
                                <a:moveTo>
                                  <a:pt x="19" y="4154"/>
                                </a:moveTo>
                                <a:lnTo>
                                  <a:pt x="19" y="4209"/>
                                </a:lnTo>
                                <a:lnTo>
                                  <a:pt x="0" y="4209"/>
                                </a:lnTo>
                                <a:lnTo>
                                  <a:pt x="0" y="4154"/>
                                </a:lnTo>
                                <a:lnTo>
                                  <a:pt x="19" y="4154"/>
                                </a:lnTo>
                                <a:close/>
                                <a:moveTo>
                                  <a:pt x="19" y="4228"/>
                                </a:moveTo>
                                <a:lnTo>
                                  <a:pt x="19" y="4284"/>
                                </a:lnTo>
                                <a:lnTo>
                                  <a:pt x="0" y="4284"/>
                                </a:lnTo>
                                <a:lnTo>
                                  <a:pt x="0" y="4228"/>
                                </a:lnTo>
                                <a:lnTo>
                                  <a:pt x="19" y="4228"/>
                                </a:lnTo>
                                <a:close/>
                                <a:moveTo>
                                  <a:pt x="19" y="4302"/>
                                </a:moveTo>
                                <a:lnTo>
                                  <a:pt x="19" y="4358"/>
                                </a:lnTo>
                                <a:lnTo>
                                  <a:pt x="0" y="4358"/>
                                </a:lnTo>
                                <a:lnTo>
                                  <a:pt x="0" y="4302"/>
                                </a:lnTo>
                                <a:lnTo>
                                  <a:pt x="19" y="4302"/>
                                </a:lnTo>
                                <a:close/>
                                <a:moveTo>
                                  <a:pt x="19" y="4376"/>
                                </a:moveTo>
                                <a:lnTo>
                                  <a:pt x="19" y="4432"/>
                                </a:lnTo>
                                <a:lnTo>
                                  <a:pt x="0" y="4432"/>
                                </a:lnTo>
                                <a:lnTo>
                                  <a:pt x="0" y="4376"/>
                                </a:lnTo>
                                <a:lnTo>
                                  <a:pt x="19" y="4376"/>
                                </a:lnTo>
                                <a:close/>
                                <a:moveTo>
                                  <a:pt x="19" y="4450"/>
                                </a:moveTo>
                                <a:lnTo>
                                  <a:pt x="19" y="4506"/>
                                </a:lnTo>
                                <a:lnTo>
                                  <a:pt x="0" y="4506"/>
                                </a:lnTo>
                                <a:lnTo>
                                  <a:pt x="0" y="4450"/>
                                </a:lnTo>
                                <a:lnTo>
                                  <a:pt x="19" y="4450"/>
                                </a:lnTo>
                                <a:close/>
                                <a:moveTo>
                                  <a:pt x="19" y="4525"/>
                                </a:moveTo>
                                <a:lnTo>
                                  <a:pt x="19" y="4580"/>
                                </a:lnTo>
                                <a:lnTo>
                                  <a:pt x="0" y="4580"/>
                                </a:lnTo>
                                <a:lnTo>
                                  <a:pt x="0" y="4525"/>
                                </a:lnTo>
                                <a:lnTo>
                                  <a:pt x="19" y="4525"/>
                                </a:lnTo>
                                <a:close/>
                                <a:moveTo>
                                  <a:pt x="19" y="4599"/>
                                </a:moveTo>
                                <a:lnTo>
                                  <a:pt x="19" y="4654"/>
                                </a:lnTo>
                                <a:lnTo>
                                  <a:pt x="0" y="4654"/>
                                </a:lnTo>
                                <a:lnTo>
                                  <a:pt x="0" y="4599"/>
                                </a:lnTo>
                                <a:lnTo>
                                  <a:pt x="19" y="4599"/>
                                </a:lnTo>
                                <a:close/>
                                <a:moveTo>
                                  <a:pt x="19" y="4673"/>
                                </a:moveTo>
                                <a:lnTo>
                                  <a:pt x="19" y="4729"/>
                                </a:lnTo>
                                <a:lnTo>
                                  <a:pt x="0" y="4729"/>
                                </a:lnTo>
                                <a:lnTo>
                                  <a:pt x="0" y="4673"/>
                                </a:lnTo>
                                <a:lnTo>
                                  <a:pt x="19" y="4673"/>
                                </a:lnTo>
                                <a:close/>
                                <a:moveTo>
                                  <a:pt x="19" y="4747"/>
                                </a:moveTo>
                                <a:lnTo>
                                  <a:pt x="19" y="4803"/>
                                </a:lnTo>
                                <a:lnTo>
                                  <a:pt x="0" y="4803"/>
                                </a:lnTo>
                                <a:lnTo>
                                  <a:pt x="0" y="4747"/>
                                </a:lnTo>
                                <a:lnTo>
                                  <a:pt x="19" y="4747"/>
                                </a:lnTo>
                                <a:close/>
                                <a:moveTo>
                                  <a:pt x="19" y="4821"/>
                                </a:moveTo>
                                <a:lnTo>
                                  <a:pt x="19" y="4877"/>
                                </a:lnTo>
                                <a:lnTo>
                                  <a:pt x="0" y="4877"/>
                                </a:lnTo>
                                <a:lnTo>
                                  <a:pt x="0" y="4821"/>
                                </a:lnTo>
                                <a:lnTo>
                                  <a:pt x="19" y="4821"/>
                                </a:lnTo>
                                <a:close/>
                                <a:moveTo>
                                  <a:pt x="19" y="4895"/>
                                </a:moveTo>
                                <a:lnTo>
                                  <a:pt x="19" y="4951"/>
                                </a:lnTo>
                                <a:lnTo>
                                  <a:pt x="0" y="4951"/>
                                </a:lnTo>
                                <a:lnTo>
                                  <a:pt x="0" y="4895"/>
                                </a:lnTo>
                                <a:lnTo>
                                  <a:pt x="19" y="4895"/>
                                </a:lnTo>
                                <a:close/>
                                <a:moveTo>
                                  <a:pt x="19" y="4970"/>
                                </a:moveTo>
                                <a:lnTo>
                                  <a:pt x="19" y="5025"/>
                                </a:lnTo>
                                <a:lnTo>
                                  <a:pt x="0" y="5025"/>
                                </a:lnTo>
                                <a:lnTo>
                                  <a:pt x="0" y="4970"/>
                                </a:lnTo>
                                <a:lnTo>
                                  <a:pt x="19" y="4970"/>
                                </a:lnTo>
                                <a:close/>
                                <a:moveTo>
                                  <a:pt x="19" y="5044"/>
                                </a:moveTo>
                                <a:lnTo>
                                  <a:pt x="19" y="5099"/>
                                </a:lnTo>
                                <a:lnTo>
                                  <a:pt x="0" y="5099"/>
                                </a:lnTo>
                                <a:lnTo>
                                  <a:pt x="0" y="5044"/>
                                </a:lnTo>
                                <a:lnTo>
                                  <a:pt x="19" y="5044"/>
                                </a:lnTo>
                                <a:close/>
                                <a:moveTo>
                                  <a:pt x="19" y="5118"/>
                                </a:moveTo>
                                <a:lnTo>
                                  <a:pt x="19" y="5174"/>
                                </a:lnTo>
                                <a:lnTo>
                                  <a:pt x="0" y="5174"/>
                                </a:lnTo>
                                <a:lnTo>
                                  <a:pt x="0" y="5118"/>
                                </a:lnTo>
                                <a:lnTo>
                                  <a:pt x="19" y="5118"/>
                                </a:lnTo>
                                <a:close/>
                                <a:moveTo>
                                  <a:pt x="19" y="5192"/>
                                </a:moveTo>
                                <a:lnTo>
                                  <a:pt x="19" y="5248"/>
                                </a:lnTo>
                                <a:lnTo>
                                  <a:pt x="0" y="5248"/>
                                </a:lnTo>
                                <a:lnTo>
                                  <a:pt x="0" y="5192"/>
                                </a:lnTo>
                                <a:lnTo>
                                  <a:pt x="19" y="5192"/>
                                </a:lnTo>
                                <a:close/>
                                <a:moveTo>
                                  <a:pt x="19" y="5266"/>
                                </a:moveTo>
                                <a:lnTo>
                                  <a:pt x="19" y="5322"/>
                                </a:lnTo>
                                <a:lnTo>
                                  <a:pt x="0" y="5322"/>
                                </a:lnTo>
                                <a:lnTo>
                                  <a:pt x="0" y="5266"/>
                                </a:lnTo>
                                <a:lnTo>
                                  <a:pt x="19" y="5266"/>
                                </a:lnTo>
                                <a:close/>
                                <a:moveTo>
                                  <a:pt x="19" y="5340"/>
                                </a:moveTo>
                                <a:lnTo>
                                  <a:pt x="19" y="5396"/>
                                </a:lnTo>
                                <a:lnTo>
                                  <a:pt x="0" y="5396"/>
                                </a:lnTo>
                                <a:lnTo>
                                  <a:pt x="0" y="5340"/>
                                </a:lnTo>
                                <a:lnTo>
                                  <a:pt x="19" y="5340"/>
                                </a:lnTo>
                                <a:close/>
                                <a:moveTo>
                                  <a:pt x="19" y="5415"/>
                                </a:moveTo>
                                <a:lnTo>
                                  <a:pt x="19" y="5466"/>
                                </a:lnTo>
                                <a:lnTo>
                                  <a:pt x="0" y="5466"/>
                                </a:lnTo>
                                <a:lnTo>
                                  <a:pt x="0" y="5415"/>
                                </a:lnTo>
                                <a:lnTo>
                                  <a:pt x="19" y="541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5" name="Freeform 26"/>
                        <wps:cNvSpPr>
                          <a:spLocks noEditPoints="1"/>
                        </wps:cNvSpPr>
                        <wps:spPr bwMode="auto">
                          <a:xfrm>
                            <a:off x="2736850" y="506162"/>
                            <a:ext cx="45720" cy="1958462"/>
                          </a:xfrm>
                          <a:custGeom>
                            <a:avLst/>
                            <a:gdLst>
                              <a:gd name="T0" fmla="*/ 18 w 18"/>
                              <a:gd name="T1" fmla="*/ 75 h 5466"/>
                              <a:gd name="T2" fmla="*/ 18 w 18"/>
                              <a:gd name="T3" fmla="*/ 204 h 5466"/>
                              <a:gd name="T4" fmla="*/ 0 w 18"/>
                              <a:gd name="T5" fmla="*/ 279 h 5466"/>
                              <a:gd name="T6" fmla="*/ 0 w 18"/>
                              <a:gd name="T7" fmla="*/ 297 h 5466"/>
                              <a:gd name="T8" fmla="*/ 18 w 18"/>
                              <a:gd name="T9" fmla="*/ 371 h 5466"/>
                              <a:gd name="T10" fmla="*/ 18 w 18"/>
                              <a:gd name="T11" fmla="*/ 520 h 5466"/>
                              <a:gd name="T12" fmla="*/ 18 w 18"/>
                              <a:gd name="T13" fmla="*/ 649 h 5466"/>
                              <a:gd name="T14" fmla="*/ 0 w 18"/>
                              <a:gd name="T15" fmla="*/ 724 h 5466"/>
                              <a:gd name="T16" fmla="*/ 0 w 18"/>
                              <a:gd name="T17" fmla="*/ 742 h 5466"/>
                              <a:gd name="T18" fmla="*/ 18 w 18"/>
                              <a:gd name="T19" fmla="*/ 816 h 5466"/>
                              <a:gd name="T20" fmla="*/ 18 w 18"/>
                              <a:gd name="T21" fmla="*/ 965 h 5466"/>
                              <a:gd name="T22" fmla="*/ 18 w 18"/>
                              <a:gd name="T23" fmla="*/ 1094 h 5466"/>
                              <a:gd name="T24" fmla="*/ 0 w 18"/>
                              <a:gd name="T25" fmla="*/ 1169 h 5466"/>
                              <a:gd name="T26" fmla="*/ 0 w 18"/>
                              <a:gd name="T27" fmla="*/ 1187 h 5466"/>
                              <a:gd name="T28" fmla="*/ 18 w 18"/>
                              <a:gd name="T29" fmla="*/ 1261 h 5466"/>
                              <a:gd name="T30" fmla="*/ 18 w 18"/>
                              <a:gd name="T31" fmla="*/ 1410 h 5466"/>
                              <a:gd name="T32" fmla="*/ 18 w 18"/>
                              <a:gd name="T33" fmla="*/ 1539 h 5466"/>
                              <a:gd name="T34" fmla="*/ 0 w 18"/>
                              <a:gd name="T35" fmla="*/ 1614 h 5466"/>
                              <a:gd name="T36" fmla="*/ 0 w 18"/>
                              <a:gd name="T37" fmla="*/ 1632 h 5466"/>
                              <a:gd name="T38" fmla="*/ 18 w 18"/>
                              <a:gd name="T39" fmla="*/ 1706 h 5466"/>
                              <a:gd name="T40" fmla="*/ 18 w 18"/>
                              <a:gd name="T41" fmla="*/ 1855 h 5466"/>
                              <a:gd name="T42" fmla="*/ 18 w 18"/>
                              <a:gd name="T43" fmla="*/ 1984 h 5466"/>
                              <a:gd name="T44" fmla="*/ 0 w 18"/>
                              <a:gd name="T45" fmla="*/ 2059 h 5466"/>
                              <a:gd name="T46" fmla="*/ 0 w 18"/>
                              <a:gd name="T47" fmla="*/ 2077 h 5466"/>
                              <a:gd name="T48" fmla="*/ 18 w 18"/>
                              <a:gd name="T49" fmla="*/ 2151 h 5466"/>
                              <a:gd name="T50" fmla="*/ 18 w 18"/>
                              <a:gd name="T51" fmla="*/ 2300 h 5466"/>
                              <a:gd name="T52" fmla="*/ 18 w 18"/>
                              <a:gd name="T53" fmla="*/ 2429 h 5466"/>
                              <a:gd name="T54" fmla="*/ 0 w 18"/>
                              <a:gd name="T55" fmla="*/ 2504 h 5466"/>
                              <a:gd name="T56" fmla="*/ 0 w 18"/>
                              <a:gd name="T57" fmla="*/ 2522 h 5466"/>
                              <a:gd name="T58" fmla="*/ 18 w 18"/>
                              <a:gd name="T59" fmla="*/ 2596 h 5466"/>
                              <a:gd name="T60" fmla="*/ 18 w 18"/>
                              <a:gd name="T61" fmla="*/ 2745 h 5466"/>
                              <a:gd name="T62" fmla="*/ 18 w 18"/>
                              <a:gd name="T63" fmla="*/ 2874 h 5466"/>
                              <a:gd name="T64" fmla="*/ 0 w 18"/>
                              <a:gd name="T65" fmla="*/ 2949 h 5466"/>
                              <a:gd name="T66" fmla="*/ 0 w 18"/>
                              <a:gd name="T67" fmla="*/ 2967 h 5466"/>
                              <a:gd name="T68" fmla="*/ 18 w 18"/>
                              <a:gd name="T69" fmla="*/ 3041 h 5466"/>
                              <a:gd name="T70" fmla="*/ 18 w 18"/>
                              <a:gd name="T71" fmla="*/ 3190 h 5466"/>
                              <a:gd name="T72" fmla="*/ 18 w 18"/>
                              <a:gd name="T73" fmla="*/ 3319 h 5466"/>
                              <a:gd name="T74" fmla="*/ 0 w 18"/>
                              <a:gd name="T75" fmla="*/ 3394 h 5466"/>
                              <a:gd name="T76" fmla="*/ 0 w 18"/>
                              <a:gd name="T77" fmla="*/ 3412 h 5466"/>
                              <a:gd name="T78" fmla="*/ 18 w 18"/>
                              <a:gd name="T79" fmla="*/ 3486 h 5466"/>
                              <a:gd name="T80" fmla="*/ 18 w 18"/>
                              <a:gd name="T81" fmla="*/ 3635 h 5466"/>
                              <a:gd name="T82" fmla="*/ 18 w 18"/>
                              <a:gd name="T83" fmla="*/ 3764 h 5466"/>
                              <a:gd name="T84" fmla="*/ 0 w 18"/>
                              <a:gd name="T85" fmla="*/ 3839 h 5466"/>
                              <a:gd name="T86" fmla="*/ 0 w 18"/>
                              <a:gd name="T87" fmla="*/ 3857 h 5466"/>
                              <a:gd name="T88" fmla="*/ 18 w 18"/>
                              <a:gd name="T89" fmla="*/ 3931 h 5466"/>
                              <a:gd name="T90" fmla="*/ 18 w 18"/>
                              <a:gd name="T91" fmla="*/ 4080 h 5466"/>
                              <a:gd name="T92" fmla="*/ 18 w 18"/>
                              <a:gd name="T93" fmla="*/ 4209 h 5466"/>
                              <a:gd name="T94" fmla="*/ 0 w 18"/>
                              <a:gd name="T95" fmla="*/ 4284 h 5466"/>
                              <a:gd name="T96" fmla="*/ 0 w 18"/>
                              <a:gd name="T97" fmla="*/ 4302 h 5466"/>
                              <a:gd name="T98" fmla="*/ 18 w 18"/>
                              <a:gd name="T99" fmla="*/ 4376 h 5466"/>
                              <a:gd name="T100" fmla="*/ 18 w 18"/>
                              <a:gd name="T101" fmla="*/ 4525 h 5466"/>
                              <a:gd name="T102" fmla="*/ 18 w 18"/>
                              <a:gd name="T103" fmla="*/ 4654 h 5466"/>
                              <a:gd name="T104" fmla="*/ 0 w 18"/>
                              <a:gd name="T105" fmla="*/ 4729 h 5466"/>
                              <a:gd name="T106" fmla="*/ 0 w 18"/>
                              <a:gd name="T107" fmla="*/ 4747 h 5466"/>
                              <a:gd name="T108" fmla="*/ 18 w 18"/>
                              <a:gd name="T109" fmla="*/ 4821 h 5466"/>
                              <a:gd name="T110" fmla="*/ 18 w 18"/>
                              <a:gd name="T111" fmla="*/ 4970 h 5466"/>
                              <a:gd name="T112" fmla="*/ 18 w 18"/>
                              <a:gd name="T113" fmla="*/ 5099 h 5466"/>
                              <a:gd name="T114" fmla="*/ 0 w 18"/>
                              <a:gd name="T115" fmla="*/ 5174 h 5466"/>
                              <a:gd name="T116" fmla="*/ 0 w 18"/>
                              <a:gd name="T117" fmla="*/ 5192 h 5466"/>
                              <a:gd name="T118" fmla="*/ 18 w 18"/>
                              <a:gd name="T119" fmla="*/ 5266 h 5466"/>
                              <a:gd name="T120" fmla="*/ 18 w 18"/>
                              <a:gd name="T121" fmla="*/ 5415 h 5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 h="5466">
                                <a:moveTo>
                                  <a:pt x="18" y="0"/>
                                </a:moveTo>
                                <a:lnTo>
                                  <a:pt x="18" y="56"/>
                                </a:lnTo>
                                <a:lnTo>
                                  <a:pt x="0" y="56"/>
                                </a:lnTo>
                                <a:lnTo>
                                  <a:pt x="0" y="0"/>
                                </a:lnTo>
                                <a:lnTo>
                                  <a:pt x="18" y="0"/>
                                </a:lnTo>
                                <a:close/>
                                <a:moveTo>
                                  <a:pt x="18" y="75"/>
                                </a:moveTo>
                                <a:lnTo>
                                  <a:pt x="18" y="130"/>
                                </a:lnTo>
                                <a:lnTo>
                                  <a:pt x="0" y="130"/>
                                </a:lnTo>
                                <a:lnTo>
                                  <a:pt x="0" y="75"/>
                                </a:lnTo>
                                <a:lnTo>
                                  <a:pt x="18" y="75"/>
                                </a:lnTo>
                                <a:close/>
                                <a:moveTo>
                                  <a:pt x="18" y="149"/>
                                </a:moveTo>
                                <a:lnTo>
                                  <a:pt x="18" y="204"/>
                                </a:lnTo>
                                <a:lnTo>
                                  <a:pt x="0" y="204"/>
                                </a:lnTo>
                                <a:lnTo>
                                  <a:pt x="0" y="149"/>
                                </a:lnTo>
                                <a:lnTo>
                                  <a:pt x="18" y="149"/>
                                </a:lnTo>
                                <a:close/>
                                <a:moveTo>
                                  <a:pt x="18" y="223"/>
                                </a:moveTo>
                                <a:lnTo>
                                  <a:pt x="18" y="279"/>
                                </a:lnTo>
                                <a:lnTo>
                                  <a:pt x="0" y="279"/>
                                </a:lnTo>
                                <a:lnTo>
                                  <a:pt x="0" y="223"/>
                                </a:lnTo>
                                <a:lnTo>
                                  <a:pt x="18" y="223"/>
                                </a:lnTo>
                                <a:close/>
                                <a:moveTo>
                                  <a:pt x="18" y="297"/>
                                </a:moveTo>
                                <a:lnTo>
                                  <a:pt x="18" y="353"/>
                                </a:lnTo>
                                <a:lnTo>
                                  <a:pt x="0" y="353"/>
                                </a:lnTo>
                                <a:lnTo>
                                  <a:pt x="0" y="297"/>
                                </a:lnTo>
                                <a:lnTo>
                                  <a:pt x="18" y="297"/>
                                </a:lnTo>
                                <a:close/>
                                <a:moveTo>
                                  <a:pt x="18" y="371"/>
                                </a:moveTo>
                                <a:lnTo>
                                  <a:pt x="18" y="427"/>
                                </a:lnTo>
                                <a:lnTo>
                                  <a:pt x="0" y="427"/>
                                </a:lnTo>
                                <a:lnTo>
                                  <a:pt x="0" y="371"/>
                                </a:lnTo>
                                <a:lnTo>
                                  <a:pt x="18" y="371"/>
                                </a:lnTo>
                                <a:close/>
                                <a:moveTo>
                                  <a:pt x="18" y="445"/>
                                </a:moveTo>
                                <a:lnTo>
                                  <a:pt x="18" y="501"/>
                                </a:lnTo>
                                <a:lnTo>
                                  <a:pt x="0" y="501"/>
                                </a:lnTo>
                                <a:lnTo>
                                  <a:pt x="0" y="445"/>
                                </a:lnTo>
                                <a:lnTo>
                                  <a:pt x="18" y="445"/>
                                </a:lnTo>
                                <a:close/>
                                <a:moveTo>
                                  <a:pt x="18" y="520"/>
                                </a:moveTo>
                                <a:lnTo>
                                  <a:pt x="18" y="575"/>
                                </a:lnTo>
                                <a:lnTo>
                                  <a:pt x="0" y="575"/>
                                </a:lnTo>
                                <a:lnTo>
                                  <a:pt x="0" y="520"/>
                                </a:lnTo>
                                <a:lnTo>
                                  <a:pt x="18" y="520"/>
                                </a:lnTo>
                                <a:close/>
                                <a:moveTo>
                                  <a:pt x="18" y="594"/>
                                </a:moveTo>
                                <a:lnTo>
                                  <a:pt x="18" y="649"/>
                                </a:lnTo>
                                <a:lnTo>
                                  <a:pt x="0" y="649"/>
                                </a:lnTo>
                                <a:lnTo>
                                  <a:pt x="0" y="594"/>
                                </a:lnTo>
                                <a:lnTo>
                                  <a:pt x="18" y="594"/>
                                </a:lnTo>
                                <a:close/>
                                <a:moveTo>
                                  <a:pt x="18" y="668"/>
                                </a:moveTo>
                                <a:lnTo>
                                  <a:pt x="18" y="724"/>
                                </a:lnTo>
                                <a:lnTo>
                                  <a:pt x="0" y="724"/>
                                </a:lnTo>
                                <a:lnTo>
                                  <a:pt x="0" y="668"/>
                                </a:lnTo>
                                <a:lnTo>
                                  <a:pt x="18" y="668"/>
                                </a:lnTo>
                                <a:close/>
                                <a:moveTo>
                                  <a:pt x="18" y="742"/>
                                </a:moveTo>
                                <a:lnTo>
                                  <a:pt x="18" y="798"/>
                                </a:lnTo>
                                <a:lnTo>
                                  <a:pt x="0" y="798"/>
                                </a:lnTo>
                                <a:lnTo>
                                  <a:pt x="0" y="742"/>
                                </a:lnTo>
                                <a:lnTo>
                                  <a:pt x="18" y="742"/>
                                </a:lnTo>
                                <a:close/>
                                <a:moveTo>
                                  <a:pt x="18" y="816"/>
                                </a:moveTo>
                                <a:lnTo>
                                  <a:pt x="18" y="872"/>
                                </a:lnTo>
                                <a:lnTo>
                                  <a:pt x="0" y="872"/>
                                </a:lnTo>
                                <a:lnTo>
                                  <a:pt x="0" y="816"/>
                                </a:lnTo>
                                <a:lnTo>
                                  <a:pt x="18" y="816"/>
                                </a:lnTo>
                                <a:close/>
                                <a:moveTo>
                                  <a:pt x="18" y="890"/>
                                </a:moveTo>
                                <a:lnTo>
                                  <a:pt x="18" y="946"/>
                                </a:lnTo>
                                <a:lnTo>
                                  <a:pt x="0" y="946"/>
                                </a:lnTo>
                                <a:lnTo>
                                  <a:pt x="0" y="890"/>
                                </a:lnTo>
                                <a:lnTo>
                                  <a:pt x="18" y="890"/>
                                </a:lnTo>
                                <a:close/>
                                <a:moveTo>
                                  <a:pt x="18" y="965"/>
                                </a:moveTo>
                                <a:lnTo>
                                  <a:pt x="18" y="1020"/>
                                </a:lnTo>
                                <a:lnTo>
                                  <a:pt x="0" y="1020"/>
                                </a:lnTo>
                                <a:lnTo>
                                  <a:pt x="0" y="965"/>
                                </a:lnTo>
                                <a:lnTo>
                                  <a:pt x="18" y="965"/>
                                </a:lnTo>
                                <a:close/>
                                <a:moveTo>
                                  <a:pt x="18" y="1039"/>
                                </a:moveTo>
                                <a:lnTo>
                                  <a:pt x="18" y="1094"/>
                                </a:lnTo>
                                <a:lnTo>
                                  <a:pt x="0" y="1094"/>
                                </a:lnTo>
                                <a:lnTo>
                                  <a:pt x="0" y="1039"/>
                                </a:lnTo>
                                <a:lnTo>
                                  <a:pt x="18" y="1039"/>
                                </a:lnTo>
                                <a:close/>
                                <a:moveTo>
                                  <a:pt x="18" y="1113"/>
                                </a:moveTo>
                                <a:lnTo>
                                  <a:pt x="18" y="1169"/>
                                </a:lnTo>
                                <a:lnTo>
                                  <a:pt x="0" y="1169"/>
                                </a:lnTo>
                                <a:lnTo>
                                  <a:pt x="0" y="1113"/>
                                </a:lnTo>
                                <a:lnTo>
                                  <a:pt x="18" y="1113"/>
                                </a:lnTo>
                                <a:close/>
                                <a:moveTo>
                                  <a:pt x="18" y="1187"/>
                                </a:moveTo>
                                <a:lnTo>
                                  <a:pt x="18" y="1243"/>
                                </a:lnTo>
                                <a:lnTo>
                                  <a:pt x="0" y="1243"/>
                                </a:lnTo>
                                <a:lnTo>
                                  <a:pt x="0" y="1187"/>
                                </a:lnTo>
                                <a:lnTo>
                                  <a:pt x="18" y="1187"/>
                                </a:lnTo>
                                <a:close/>
                                <a:moveTo>
                                  <a:pt x="18" y="1261"/>
                                </a:moveTo>
                                <a:lnTo>
                                  <a:pt x="18" y="1317"/>
                                </a:lnTo>
                                <a:lnTo>
                                  <a:pt x="0" y="1317"/>
                                </a:lnTo>
                                <a:lnTo>
                                  <a:pt x="0" y="1261"/>
                                </a:lnTo>
                                <a:lnTo>
                                  <a:pt x="18" y="1261"/>
                                </a:lnTo>
                                <a:close/>
                                <a:moveTo>
                                  <a:pt x="18" y="1335"/>
                                </a:moveTo>
                                <a:lnTo>
                                  <a:pt x="18" y="1391"/>
                                </a:lnTo>
                                <a:lnTo>
                                  <a:pt x="0" y="1391"/>
                                </a:lnTo>
                                <a:lnTo>
                                  <a:pt x="0" y="1335"/>
                                </a:lnTo>
                                <a:lnTo>
                                  <a:pt x="18" y="1335"/>
                                </a:lnTo>
                                <a:close/>
                                <a:moveTo>
                                  <a:pt x="18" y="1410"/>
                                </a:moveTo>
                                <a:lnTo>
                                  <a:pt x="18" y="1465"/>
                                </a:lnTo>
                                <a:lnTo>
                                  <a:pt x="0" y="1465"/>
                                </a:lnTo>
                                <a:lnTo>
                                  <a:pt x="0" y="1410"/>
                                </a:lnTo>
                                <a:lnTo>
                                  <a:pt x="18" y="1410"/>
                                </a:lnTo>
                                <a:close/>
                                <a:moveTo>
                                  <a:pt x="18" y="1484"/>
                                </a:moveTo>
                                <a:lnTo>
                                  <a:pt x="18" y="1539"/>
                                </a:lnTo>
                                <a:lnTo>
                                  <a:pt x="0" y="1539"/>
                                </a:lnTo>
                                <a:lnTo>
                                  <a:pt x="0" y="1484"/>
                                </a:lnTo>
                                <a:lnTo>
                                  <a:pt x="18" y="1484"/>
                                </a:lnTo>
                                <a:close/>
                                <a:moveTo>
                                  <a:pt x="18" y="1558"/>
                                </a:moveTo>
                                <a:lnTo>
                                  <a:pt x="18" y="1614"/>
                                </a:lnTo>
                                <a:lnTo>
                                  <a:pt x="0" y="1614"/>
                                </a:lnTo>
                                <a:lnTo>
                                  <a:pt x="0" y="1558"/>
                                </a:lnTo>
                                <a:lnTo>
                                  <a:pt x="18" y="1558"/>
                                </a:lnTo>
                                <a:close/>
                                <a:moveTo>
                                  <a:pt x="18" y="1632"/>
                                </a:moveTo>
                                <a:lnTo>
                                  <a:pt x="18" y="1688"/>
                                </a:lnTo>
                                <a:lnTo>
                                  <a:pt x="0" y="1688"/>
                                </a:lnTo>
                                <a:lnTo>
                                  <a:pt x="0" y="1632"/>
                                </a:lnTo>
                                <a:lnTo>
                                  <a:pt x="18" y="1632"/>
                                </a:lnTo>
                                <a:close/>
                                <a:moveTo>
                                  <a:pt x="18" y="1706"/>
                                </a:moveTo>
                                <a:lnTo>
                                  <a:pt x="18" y="1762"/>
                                </a:lnTo>
                                <a:lnTo>
                                  <a:pt x="0" y="1762"/>
                                </a:lnTo>
                                <a:lnTo>
                                  <a:pt x="0" y="1706"/>
                                </a:lnTo>
                                <a:lnTo>
                                  <a:pt x="18" y="1706"/>
                                </a:lnTo>
                                <a:close/>
                                <a:moveTo>
                                  <a:pt x="18" y="1780"/>
                                </a:moveTo>
                                <a:lnTo>
                                  <a:pt x="18" y="1836"/>
                                </a:lnTo>
                                <a:lnTo>
                                  <a:pt x="0" y="1836"/>
                                </a:lnTo>
                                <a:lnTo>
                                  <a:pt x="0" y="1780"/>
                                </a:lnTo>
                                <a:lnTo>
                                  <a:pt x="18" y="1780"/>
                                </a:lnTo>
                                <a:close/>
                                <a:moveTo>
                                  <a:pt x="18" y="1855"/>
                                </a:moveTo>
                                <a:lnTo>
                                  <a:pt x="18" y="1910"/>
                                </a:lnTo>
                                <a:lnTo>
                                  <a:pt x="0" y="1910"/>
                                </a:lnTo>
                                <a:lnTo>
                                  <a:pt x="0" y="1855"/>
                                </a:lnTo>
                                <a:lnTo>
                                  <a:pt x="18" y="1855"/>
                                </a:lnTo>
                                <a:close/>
                                <a:moveTo>
                                  <a:pt x="18" y="1929"/>
                                </a:moveTo>
                                <a:lnTo>
                                  <a:pt x="18" y="1984"/>
                                </a:lnTo>
                                <a:lnTo>
                                  <a:pt x="0" y="1984"/>
                                </a:lnTo>
                                <a:lnTo>
                                  <a:pt x="0" y="1929"/>
                                </a:lnTo>
                                <a:lnTo>
                                  <a:pt x="18" y="1929"/>
                                </a:lnTo>
                                <a:close/>
                                <a:moveTo>
                                  <a:pt x="18" y="2003"/>
                                </a:moveTo>
                                <a:lnTo>
                                  <a:pt x="18" y="2059"/>
                                </a:lnTo>
                                <a:lnTo>
                                  <a:pt x="0" y="2059"/>
                                </a:lnTo>
                                <a:lnTo>
                                  <a:pt x="0" y="2003"/>
                                </a:lnTo>
                                <a:lnTo>
                                  <a:pt x="18" y="2003"/>
                                </a:lnTo>
                                <a:close/>
                                <a:moveTo>
                                  <a:pt x="18" y="2077"/>
                                </a:moveTo>
                                <a:lnTo>
                                  <a:pt x="18" y="2133"/>
                                </a:lnTo>
                                <a:lnTo>
                                  <a:pt x="0" y="2133"/>
                                </a:lnTo>
                                <a:lnTo>
                                  <a:pt x="0" y="2077"/>
                                </a:lnTo>
                                <a:lnTo>
                                  <a:pt x="18" y="2077"/>
                                </a:lnTo>
                                <a:close/>
                                <a:moveTo>
                                  <a:pt x="18" y="2151"/>
                                </a:moveTo>
                                <a:lnTo>
                                  <a:pt x="18" y="2207"/>
                                </a:lnTo>
                                <a:lnTo>
                                  <a:pt x="0" y="2207"/>
                                </a:lnTo>
                                <a:lnTo>
                                  <a:pt x="0" y="2151"/>
                                </a:lnTo>
                                <a:lnTo>
                                  <a:pt x="18" y="2151"/>
                                </a:lnTo>
                                <a:close/>
                                <a:moveTo>
                                  <a:pt x="18" y="2225"/>
                                </a:moveTo>
                                <a:lnTo>
                                  <a:pt x="18" y="2281"/>
                                </a:lnTo>
                                <a:lnTo>
                                  <a:pt x="0" y="2281"/>
                                </a:lnTo>
                                <a:lnTo>
                                  <a:pt x="0" y="2225"/>
                                </a:lnTo>
                                <a:lnTo>
                                  <a:pt x="18" y="2225"/>
                                </a:lnTo>
                                <a:close/>
                                <a:moveTo>
                                  <a:pt x="18" y="2300"/>
                                </a:moveTo>
                                <a:lnTo>
                                  <a:pt x="18" y="2355"/>
                                </a:lnTo>
                                <a:lnTo>
                                  <a:pt x="0" y="2355"/>
                                </a:lnTo>
                                <a:lnTo>
                                  <a:pt x="0" y="2300"/>
                                </a:lnTo>
                                <a:lnTo>
                                  <a:pt x="18" y="2300"/>
                                </a:lnTo>
                                <a:close/>
                                <a:moveTo>
                                  <a:pt x="18" y="2374"/>
                                </a:moveTo>
                                <a:lnTo>
                                  <a:pt x="18" y="2429"/>
                                </a:lnTo>
                                <a:lnTo>
                                  <a:pt x="0" y="2429"/>
                                </a:lnTo>
                                <a:lnTo>
                                  <a:pt x="0" y="2374"/>
                                </a:lnTo>
                                <a:lnTo>
                                  <a:pt x="18" y="2374"/>
                                </a:lnTo>
                                <a:close/>
                                <a:moveTo>
                                  <a:pt x="18" y="2448"/>
                                </a:moveTo>
                                <a:lnTo>
                                  <a:pt x="18" y="2504"/>
                                </a:lnTo>
                                <a:lnTo>
                                  <a:pt x="0" y="2504"/>
                                </a:lnTo>
                                <a:lnTo>
                                  <a:pt x="0" y="2448"/>
                                </a:lnTo>
                                <a:lnTo>
                                  <a:pt x="18" y="2448"/>
                                </a:lnTo>
                                <a:close/>
                                <a:moveTo>
                                  <a:pt x="18" y="2522"/>
                                </a:moveTo>
                                <a:lnTo>
                                  <a:pt x="18" y="2578"/>
                                </a:lnTo>
                                <a:lnTo>
                                  <a:pt x="0" y="2578"/>
                                </a:lnTo>
                                <a:lnTo>
                                  <a:pt x="0" y="2522"/>
                                </a:lnTo>
                                <a:lnTo>
                                  <a:pt x="18" y="2522"/>
                                </a:lnTo>
                                <a:close/>
                                <a:moveTo>
                                  <a:pt x="18" y="2596"/>
                                </a:moveTo>
                                <a:lnTo>
                                  <a:pt x="18" y="2652"/>
                                </a:lnTo>
                                <a:lnTo>
                                  <a:pt x="0" y="2652"/>
                                </a:lnTo>
                                <a:lnTo>
                                  <a:pt x="0" y="2596"/>
                                </a:lnTo>
                                <a:lnTo>
                                  <a:pt x="18" y="2596"/>
                                </a:lnTo>
                                <a:close/>
                                <a:moveTo>
                                  <a:pt x="18" y="2670"/>
                                </a:moveTo>
                                <a:lnTo>
                                  <a:pt x="18" y="2726"/>
                                </a:lnTo>
                                <a:lnTo>
                                  <a:pt x="0" y="2726"/>
                                </a:lnTo>
                                <a:lnTo>
                                  <a:pt x="0" y="2670"/>
                                </a:lnTo>
                                <a:lnTo>
                                  <a:pt x="18" y="2670"/>
                                </a:lnTo>
                                <a:close/>
                                <a:moveTo>
                                  <a:pt x="18" y="2745"/>
                                </a:moveTo>
                                <a:lnTo>
                                  <a:pt x="18" y="2800"/>
                                </a:lnTo>
                                <a:lnTo>
                                  <a:pt x="0" y="2800"/>
                                </a:lnTo>
                                <a:lnTo>
                                  <a:pt x="0" y="2745"/>
                                </a:lnTo>
                                <a:lnTo>
                                  <a:pt x="18" y="2745"/>
                                </a:lnTo>
                                <a:close/>
                                <a:moveTo>
                                  <a:pt x="18" y="2819"/>
                                </a:moveTo>
                                <a:lnTo>
                                  <a:pt x="18" y="2874"/>
                                </a:lnTo>
                                <a:lnTo>
                                  <a:pt x="0" y="2874"/>
                                </a:lnTo>
                                <a:lnTo>
                                  <a:pt x="0" y="2819"/>
                                </a:lnTo>
                                <a:lnTo>
                                  <a:pt x="18" y="2819"/>
                                </a:lnTo>
                                <a:close/>
                                <a:moveTo>
                                  <a:pt x="18" y="2893"/>
                                </a:moveTo>
                                <a:lnTo>
                                  <a:pt x="18" y="2949"/>
                                </a:lnTo>
                                <a:lnTo>
                                  <a:pt x="0" y="2949"/>
                                </a:lnTo>
                                <a:lnTo>
                                  <a:pt x="0" y="2893"/>
                                </a:lnTo>
                                <a:lnTo>
                                  <a:pt x="18" y="2893"/>
                                </a:lnTo>
                                <a:close/>
                                <a:moveTo>
                                  <a:pt x="18" y="2967"/>
                                </a:moveTo>
                                <a:lnTo>
                                  <a:pt x="18" y="3023"/>
                                </a:lnTo>
                                <a:lnTo>
                                  <a:pt x="0" y="3023"/>
                                </a:lnTo>
                                <a:lnTo>
                                  <a:pt x="0" y="2967"/>
                                </a:lnTo>
                                <a:lnTo>
                                  <a:pt x="18" y="2967"/>
                                </a:lnTo>
                                <a:close/>
                                <a:moveTo>
                                  <a:pt x="18" y="3041"/>
                                </a:moveTo>
                                <a:lnTo>
                                  <a:pt x="18" y="3097"/>
                                </a:lnTo>
                                <a:lnTo>
                                  <a:pt x="0" y="3097"/>
                                </a:lnTo>
                                <a:lnTo>
                                  <a:pt x="0" y="3041"/>
                                </a:lnTo>
                                <a:lnTo>
                                  <a:pt x="18" y="3041"/>
                                </a:lnTo>
                                <a:close/>
                                <a:moveTo>
                                  <a:pt x="18" y="3115"/>
                                </a:moveTo>
                                <a:lnTo>
                                  <a:pt x="18" y="3171"/>
                                </a:lnTo>
                                <a:lnTo>
                                  <a:pt x="0" y="3171"/>
                                </a:lnTo>
                                <a:lnTo>
                                  <a:pt x="0" y="3115"/>
                                </a:lnTo>
                                <a:lnTo>
                                  <a:pt x="18" y="3115"/>
                                </a:lnTo>
                                <a:close/>
                                <a:moveTo>
                                  <a:pt x="18" y="3190"/>
                                </a:moveTo>
                                <a:lnTo>
                                  <a:pt x="18" y="3245"/>
                                </a:lnTo>
                                <a:lnTo>
                                  <a:pt x="0" y="3245"/>
                                </a:lnTo>
                                <a:lnTo>
                                  <a:pt x="0" y="3190"/>
                                </a:lnTo>
                                <a:lnTo>
                                  <a:pt x="18" y="3190"/>
                                </a:lnTo>
                                <a:close/>
                                <a:moveTo>
                                  <a:pt x="18" y="3264"/>
                                </a:moveTo>
                                <a:lnTo>
                                  <a:pt x="18" y="3319"/>
                                </a:lnTo>
                                <a:lnTo>
                                  <a:pt x="0" y="3319"/>
                                </a:lnTo>
                                <a:lnTo>
                                  <a:pt x="0" y="3264"/>
                                </a:lnTo>
                                <a:lnTo>
                                  <a:pt x="18" y="3264"/>
                                </a:lnTo>
                                <a:close/>
                                <a:moveTo>
                                  <a:pt x="18" y="3338"/>
                                </a:moveTo>
                                <a:lnTo>
                                  <a:pt x="18" y="3394"/>
                                </a:lnTo>
                                <a:lnTo>
                                  <a:pt x="0" y="3394"/>
                                </a:lnTo>
                                <a:lnTo>
                                  <a:pt x="0" y="3338"/>
                                </a:lnTo>
                                <a:lnTo>
                                  <a:pt x="18" y="3338"/>
                                </a:lnTo>
                                <a:close/>
                                <a:moveTo>
                                  <a:pt x="18" y="3412"/>
                                </a:moveTo>
                                <a:lnTo>
                                  <a:pt x="18" y="3468"/>
                                </a:lnTo>
                                <a:lnTo>
                                  <a:pt x="0" y="3468"/>
                                </a:lnTo>
                                <a:lnTo>
                                  <a:pt x="0" y="3412"/>
                                </a:lnTo>
                                <a:lnTo>
                                  <a:pt x="18" y="3412"/>
                                </a:lnTo>
                                <a:close/>
                                <a:moveTo>
                                  <a:pt x="18" y="3486"/>
                                </a:moveTo>
                                <a:lnTo>
                                  <a:pt x="18" y="3542"/>
                                </a:lnTo>
                                <a:lnTo>
                                  <a:pt x="0" y="3542"/>
                                </a:lnTo>
                                <a:lnTo>
                                  <a:pt x="0" y="3486"/>
                                </a:lnTo>
                                <a:lnTo>
                                  <a:pt x="18" y="3486"/>
                                </a:lnTo>
                                <a:close/>
                                <a:moveTo>
                                  <a:pt x="18" y="3560"/>
                                </a:moveTo>
                                <a:lnTo>
                                  <a:pt x="18" y="3616"/>
                                </a:lnTo>
                                <a:lnTo>
                                  <a:pt x="0" y="3616"/>
                                </a:lnTo>
                                <a:lnTo>
                                  <a:pt x="0" y="3560"/>
                                </a:lnTo>
                                <a:lnTo>
                                  <a:pt x="18" y="3560"/>
                                </a:lnTo>
                                <a:close/>
                                <a:moveTo>
                                  <a:pt x="18" y="3635"/>
                                </a:moveTo>
                                <a:lnTo>
                                  <a:pt x="18" y="3690"/>
                                </a:lnTo>
                                <a:lnTo>
                                  <a:pt x="0" y="3690"/>
                                </a:lnTo>
                                <a:lnTo>
                                  <a:pt x="0" y="3635"/>
                                </a:lnTo>
                                <a:lnTo>
                                  <a:pt x="18" y="3635"/>
                                </a:lnTo>
                                <a:close/>
                                <a:moveTo>
                                  <a:pt x="18" y="3709"/>
                                </a:moveTo>
                                <a:lnTo>
                                  <a:pt x="18" y="3764"/>
                                </a:lnTo>
                                <a:lnTo>
                                  <a:pt x="0" y="3764"/>
                                </a:lnTo>
                                <a:lnTo>
                                  <a:pt x="0" y="3709"/>
                                </a:lnTo>
                                <a:lnTo>
                                  <a:pt x="18" y="3709"/>
                                </a:lnTo>
                                <a:close/>
                                <a:moveTo>
                                  <a:pt x="18" y="3783"/>
                                </a:moveTo>
                                <a:lnTo>
                                  <a:pt x="18" y="3839"/>
                                </a:lnTo>
                                <a:lnTo>
                                  <a:pt x="0" y="3839"/>
                                </a:lnTo>
                                <a:lnTo>
                                  <a:pt x="0" y="3783"/>
                                </a:lnTo>
                                <a:lnTo>
                                  <a:pt x="18" y="3783"/>
                                </a:lnTo>
                                <a:close/>
                                <a:moveTo>
                                  <a:pt x="18" y="3857"/>
                                </a:moveTo>
                                <a:lnTo>
                                  <a:pt x="18" y="3913"/>
                                </a:lnTo>
                                <a:lnTo>
                                  <a:pt x="0" y="3913"/>
                                </a:lnTo>
                                <a:lnTo>
                                  <a:pt x="0" y="3857"/>
                                </a:lnTo>
                                <a:lnTo>
                                  <a:pt x="18" y="3857"/>
                                </a:lnTo>
                                <a:close/>
                                <a:moveTo>
                                  <a:pt x="18" y="3931"/>
                                </a:moveTo>
                                <a:lnTo>
                                  <a:pt x="18" y="3987"/>
                                </a:lnTo>
                                <a:lnTo>
                                  <a:pt x="0" y="3987"/>
                                </a:lnTo>
                                <a:lnTo>
                                  <a:pt x="0" y="3931"/>
                                </a:lnTo>
                                <a:lnTo>
                                  <a:pt x="18" y="3931"/>
                                </a:lnTo>
                                <a:close/>
                                <a:moveTo>
                                  <a:pt x="18" y="4005"/>
                                </a:moveTo>
                                <a:lnTo>
                                  <a:pt x="18" y="4061"/>
                                </a:lnTo>
                                <a:lnTo>
                                  <a:pt x="0" y="4061"/>
                                </a:lnTo>
                                <a:lnTo>
                                  <a:pt x="0" y="4005"/>
                                </a:lnTo>
                                <a:lnTo>
                                  <a:pt x="18" y="4005"/>
                                </a:lnTo>
                                <a:close/>
                                <a:moveTo>
                                  <a:pt x="18" y="4080"/>
                                </a:moveTo>
                                <a:lnTo>
                                  <a:pt x="18" y="4135"/>
                                </a:lnTo>
                                <a:lnTo>
                                  <a:pt x="0" y="4135"/>
                                </a:lnTo>
                                <a:lnTo>
                                  <a:pt x="0" y="4080"/>
                                </a:lnTo>
                                <a:lnTo>
                                  <a:pt x="18" y="4080"/>
                                </a:lnTo>
                                <a:close/>
                                <a:moveTo>
                                  <a:pt x="18" y="4154"/>
                                </a:moveTo>
                                <a:lnTo>
                                  <a:pt x="18" y="4209"/>
                                </a:lnTo>
                                <a:lnTo>
                                  <a:pt x="0" y="4209"/>
                                </a:lnTo>
                                <a:lnTo>
                                  <a:pt x="0" y="4154"/>
                                </a:lnTo>
                                <a:lnTo>
                                  <a:pt x="18" y="4154"/>
                                </a:lnTo>
                                <a:close/>
                                <a:moveTo>
                                  <a:pt x="18" y="4228"/>
                                </a:moveTo>
                                <a:lnTo>
                                  <a:pt x="18" y="4284"/>
                                </a:lnTo>
                                <a:lnTo>
                                  <a:pt x="0" y="4284"/>
                                </a:lnTo>
                                <a:lnTo>
                                  <a:pt x="0" y="4228"/>
                                </a:lnTo>
                                <a:lnTo>
                                  <a:pt x="18" y="4228"/>
                                </a:lnTo>
                                <a:close/>
                                <a:moveTo>
                                  <a:pt x="18" y="4302"/>
                                </a:moveTo>
                                <a:lnTo>
                                  <a:pt x="18" y="4358"/>
                                </a:lnTo>
                                <a:lnTo>
                                  <a:pt x="0" y="4358"/>
                                </a:lnTo>
                                <a:lnTo>
                                  <a:pt x="0" y="4302"/>
                                </a:lnTo>
                                <a:lnTo>
                                  <a:pt x="18" y="4302"/>
                                </a:lnTo>
                                <a:close/>
                                <a:moveTo>
                                  <a:pt x="18" y="4376"/>
                                </a:moveTo>
                                <a:lnTo>
                                  <a:pt x="18" y="4432"/>
                                </a:lnTo>
                                <a:lnTo>
                                  <a:pt x="0" y="4432"/>
                                </a:lnTo>
                                <a:lnTo>
                                  <a:pt x="0" y="4376"/>
                                </a:lnTo>
                                <a:lnTo>
                                  <a:pt x="18" y="4376"/>
                                </a:lnTo>
                                <a:close/>
                                <a:moveTo>
                                  <a:pt x="18" y="4450"/>
                                </a:moveTo>
                                <a:lnTo>
                                  <a:pt x="18" y="4506"/>
                                </a:lnTo>
                                <a:lnTo>
                                  <a:pt x="0" y="4506"/>
                                </a:lnTo>
                                <a:lnTo>
                                  <a:pt x="0" y="4450"/>
                                </a:lnTo>
                                <a:lnTo>
                                  <a:pt x="18" y="4450"/>
                                </a:lnTo>
                                <a:close/>
                                <a:moveTo>
                                  <a:pt x="18" y="4525"/>
                                </a:moveTo>
                                <a:lnTo>
                                  <a:pt x="18" y="4580"/>
                                </a:lnTo>
                                <a:lnTo>
                                  <a:pt x="0" y="4580"/>
                                </a:lnTo>
                                <a:lnTo>
                                  <a:pt x="0" y="4525"/>
                                </a:lnTo>
                                <a:lnTo>
                                  <a:pt x="18" y="4525"/>
                                </a:lnTo>
                                <a:close/>
                                <a:moveTo>
                                  <a:pt x="18" y="4599"/>
                                </a:moveTo>
                                <a:lnTo>
                                  <a:pt x="18" y="4654"/>
                                </a:lnTo>
                                <a:lnTo>
                                  <a:pt x="0" y="4654"/>
                                </a:lnTo>
                                <a:lnTo>
                                  <a:pt x="0" y="4599"/>
                                </a:lnTo>
                                <a:lnTo>
                                  <a:pt x="18" y="4599"/>
                                </a:lnTo>
                                <a:close/>
                                <a:moveTo>
                                  <a:pt x="18" y="4673"/>
                                </a:moveTo>
                                <a:lnTo>
                                  <a:pt x="18" y="4729"/>
                                </a:lnTo>
                                <a:lnTo>
                                  <a:pt x="0" y="4729"/>
                                </a:lnTo>
                                <a:lnTo>
                                  <a:pt x="0" y="4673"/>
                                </a:lnTo>
                                <a:lnTo>
                                  <a:pt x="18" y="4673"/>
                                </a:lnTo>
                                <a:close/>
                                <a:moveTo>
                                  <a:pt x="18" y="4747"/>
                                </a:moveTo>
                                <a:lnTo>
                                  <a:pt x="18" y="4803"/>
                                </a:lnTo>
                                <a:lnTo>
                                  <a:pt x="0" y="4803"/>
                                </a:lnTo>
                                <a:lnTo>
                                  <a:pt x="0" y="4747"/>
                                </a:lnTo>
                                <a:lnTo>
                                  <a:pt x="18" y="4747"/>
                                </a:lnTo>
                                <a:close/>
                                <a:moveTo>
                                  <a:pt x="18" y="4821"/>
                                </a:moveTo>
                                <a:lnTo>
                                  <a:pt x="18" y="4877"/>
                                </a:lnTo>
                                <a:lnTo>
                                  <a:pt x="0" y="4877"/>
                                </a:lnTo>
                                <a:lnTo>
                                  <a:pt x="0" y="4821"/>
                                </a:lnTo>
                                <a:lnTo>
                                  <a:pt x="18" y="4821"/>
                                </a:lnTo>
                                <a:close/>
                                <a:moveTo>
                                  <a:pt x="18" y="4895"/>
                                </a:moveTo>
                                <a:lnTo>
                                  <a:pt x="18" y="4951"/>
                                </a:lnTo>
                                <a:lnTo>
                                  <a:pt x="0" y="4951"/>
                                </a:lnTo>
                                <a:lnTo>
                                  <a:pt x="0" y="4895"/>
                                </a:lnTo>
                                <a:lnTo>
                                  <a:pt x="18" y="4895"/>
                                </a:lnTo>
                                <a:close/>
                                <a:moveTo>
                                  <a:pt x="18" y="4970"/>
                                </a:moveTo>
                                <a:lnTo>
                                  <a:pt x="18" y="5025"/>
                                </a:lnTo>
                                <a:lnTo>
                                  <a:pt x="0" y="5025"/>
                                </a:lnTo>
                                <a:lnTo>
                                  <a:pt x="0" y="4970"/>
                                </a:lnTo>
                                <a:lnTo>
                                  <a:pt x="18" y="4970"/>
                                </a:lnTo>
                                <a:close/>
                                <a:moveTo>
                                  <a:pt x="18" y="5044"/>
                                </a:moveTo>
                                <a:lnTo>
                                  <a:pt x="18" y="5099"/>
                                </a:lnTo>
                                <a:lnTo>
                                  <a:pt x="0" y="5099"/>
                                </a:lnTo>
                                <a:lnTo>
                                  <a:pt x="0" y="5044"/>
                                </a:lnTo>
                                <a:lnTo>
                                  <a:pt x="18" y="5044"/>
                                </a:lnTo>
                                <a:close/>
                                <a:moveTo>
                                  <a:pt x="18" y="5118"/>
                                </a:moveTo>
                                <a:lnTo>
                                  <a:pt x="18" y="5174"/>
                                </a:lnTo>
                                <a:lnTo>
                                  <a:pt x="0" y="5174"/>
                                </a:lnTo>
                                <a:lnTo>
                                  <a:pt x="0" y="5118"/>
                                </a:lnTo>
                                <a:lnTo>
                                  <a:pt x="18" y="5118"/>
                                </a:lnTo>
                                <a:close/>
                                <a:moveTo>
                                  <a:pt x="18" y="5192"/>
                                </a:moveTo>
                                <a:lnTo>
                                  <a:pt x="18" y="5248"/>
                                </a:lnTo>
                                <a:lnTo>
                                  <a:pt x="0" y="5248"/>
                                </a:lnTo>
                                <a:lnTo>
                                  <a:pt x="0" y="5192"/>
                                </a:lnTo>
                                <a:lnTo>
                                  <a:pt x="18" y="5192"/>
                                </a:lnTo>
                                <a:close/>
                                <a:moveTo>
                                  <a:pt x="18" y="5266"/>
                                </a:moveTo>
                                <a:lnTo>
                                  <a:pt x="18" y="5322"/>
                                </a:lnTo>
                                <a:lnTo>
                                  <a:pt x="0" y="5322"/>
                                </a:lnTo>
                                <a:lnTo>
                                  <a:pt x="0" y="5266"/>
                                </a:lnTo>
                                <a:lnTo>
                                  <a:pt x="18" y="5266"/>
                                </a:lnTo>
                                <a:close/>
                                <a:moveTo>
                                  <a:pt x="18" y="5340"/>
                                </a:moveTo>
                                <a:lnTo>
                                  <a:pt x="18" y="5396"/>
                                </a:lnTo>
                                <a:lnTo>
                                  <a:pt x="0" y="5396"/>
                                </a:lnTo>
                                <a:lnTo>
                                  <a:pt x="0" y="5340"/>
                                </a:lnTo>
                                <a:lnTo>
                                  <a:pt x="18" y="5340"/>
                                </a:lnTo>
                                <a:close/>
                                <a:moveTo>
                                  <a:pt x="18" y="5415"/>
                                </a:moveTo>
                                <a:lnTo>
                                  <a:pt x="18" y="5466"/>
                                </a:lnTo>
                                <a:lnTo>
                                  <a:pt x="0" y="5466"/>
                                </a:lnTo>
                                <a:lnTo>
                                  <a:pt x="0" y="5415"/>
                                </a:lnTo>
                                <a:lnTo>
                                  <a:pt x="18" y="541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9" name="Freeform 30"/>
                        <wps:cNvSpPr>
                          <a:spLocks noEditPoints="1"/>
                        </wps:cNvSpPr>
                        <wps:spPr bwMode="auto">
                          <a:xfrm>
                            <a:off x="85090" y="2390244"/>
                            <a:ext cx="5477510" cy="74380"/>
                          </a:xfrm>
                          <a:custGeom>
                            <a:avLst/>
                            <a:gdLst>
                              <a:gd name="T0" fmla="*/ 0 w 8626"/>
                              <a:gd name="T1" fmla="*/ 39 h 118"/>
                              <a:gd name="T2" fmla="*/ 8528 w 8626"/>
                              <a:gd name="T3" fmla="*/ 39 h 118"/>
                              <a:gd name="T4" fmla="*/ 8528 w 8626"/>
                              <a:gd name="T5" fmla="*/ 79 h 118"/>
                              <a:gd name="T6" fmla="*/ 0 w 8626"/>
                              <a:gd name="T7" fmla="*/ 79 h 118"/>
                              <a:gd name="T8" fmla="*/ 0 w 8626"/>
                              <a:gd name="T9" fmla="*/ 39 h 118"/>
                              <a:gd name="T10" fmla="*/ 8508 w 8626"/>
                              <a:gd name="T11" fmla="*/ 0 h 118"/>
                              <a:gd name="T12" fmla="*/ 8626 w 8626"/>
                              <a:gd name="T13" fmla="*/ 59 h 118"/>
                              <a:gd name="T14" fmla="*/ 8508 w 8626"/>
                              <a:gd name="T15" fmla="*/ 118 h 118"/>
                              <a:gd name="T16" fmla="*/ 8508 w 8626"/>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626" h="118">
                                <a:moveTo>
                                  <a:pt x="0" y="39"/>
                                </a:moveTo>
                                <a:lnTo>
                                  <a:pt x="8528" y="39"/>
                                </a:lnTo>
                                <a:lnTo>
                                  <a:pt x="8528" y="79"/>
                                </a:lnTo>
                                <a:lnTo>
                                  <a:pt x="0" y="79"/>
                                </a:lnTo>
                                <a:lnTo>
                                  <a:pt x="0" y="39"/>
                                </a:lnTo>
                                <a:close/>
                                <a:moveTo>
                                  <a:pt x="8508" y="0"/>
                                </a:moveTo>
                                <a:lnTo>
                                  <a:pt x="8626" y="59"/>
                                </a:lnTo>
                                <a:lnTo>
                                  <a:pt x="8508" y="118"/>
                                </a:lnTo>
                                <a:lnTo>
                                  <a:pt x="8508"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0" name="Rectangle 31"/>
                        <wps:cNvSpPr>
                          <a:spLocks noChangeArrowheads="1"/>
                        </wps:cNvSpPr>
                        <wps:spPr bwMode="auto">
                          <a:xfrm>
                            <a:off x="85090" y="2515682"/>
                            <a:ext cx="101600" cy="12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Pr="003347FB" w:rsidRDefault="001D50E3" w:rsidP="00D14614">
                              <w:pPr>
                                <w:rPr>
                                  <w:lang w:val="sr-Cyrl-RS"/>
                                </w:rPr>
                              </w:pPr>
                              <w:r>
                                <w:rPr>
                                  <w:rFonts w:ascii="Calibri" w:hAnsi="Calibri" w:cs="Calibri"/>
                                  <w:color w:val="000000"/>
                                  <w:sz w:val="16"/>
                                  <w:szCs w:val="16"/>
                                  <w:lang w:val="sr-Cyrl-RS"/>
                                </w:rPr>
                                <w:t>Т</w:t>
                              </w:r>
                              <w:r>
                                <w:rPr>
                                  <w:rFonts w:ascii="Calibri" w:hAnsi="Calibri" w:cs="Calibri"/>
                                  <w:color w:val="000000"/>
                                  <w:sz w:val="16"/>
                                  <w:szCs w:val="16"/>
                                  <w:lang w:val="en-US"/>
                                </w:rPr>
                                <w:t>0</w:t>
                              </w:r>
                            </w:p>
                          </w:txbxContent>
                        </wps:txbx>
                        <wps:bodyPr rot="0" vert="horz" wrap="square" lIns="0" tIns="0" rIns="0" bIns="0" anchor="t" anchorCtr="0">
                          <a:noAutofit/>
                        </wps:bodyPr>
                      </wps:wsp>
                      <wps:wsp>
                        <wps:cNvPr id="34" name="Rectangle 35"/>
                        <wps:cNvSpPr>
                          <a:spLocks noChangeArrowheads="1"/>
                        </wps:cNvSpPr>
                        <wps:spPr bwMode="auto">
                          <a:xfrm>
                            <a:off x="912495" y="2515682"/>
                            <a:ext cx="203200" cy="12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Pr="003347FB" w:rsidRDefault="001D50E3" w:rsidP="00D14614">
                              <w:pPr>
                                <w:rPr>
                                  <w:lang w:val="sr-Cyrl-RS"/>
                                </w:rPr>
                              </w:pPr>
                              <w:r>
                                <w:rPr>
                                  <w:rFonts w:ascii="Calibri" w:hAnsi="Calibri" w:cs="Calibri"/>
                                  <w:color w:val="000000"/>
                                  <w:sz w:val="16"/>
                                  <w:szCs w:val="16"/>
                                  <w:lang w:val="sr-Cyrl-RS"/>
                                </w:rPr>
                                <w:t xml:space="preserve">Т0+2 </w:t>
                              </w:r>
                            </w:p>
                          </w:txbxContent>
                        </wps:txbx>
                        <wps:bodyPr rot="0" vert="horz" wrap="square" lIns="0" tIns="0" rIns="0" bIns="0" anchor="t" anchorCtr="0">
                          <a:noAutofit/>
                        </wps:bodyPr>
                      </wps:wsp>
                      <wps:wsp>
                        <wps:cNvPr id="38" name="Rectangle 39"/>
                        <wps:cNvSpPr>
                          <a:spLocks noChangeArrowheads="1"/>
                        </wps:cNvSpPr>
                        <wps:spPr bwMode="auto">
                          <a:xfrm>
                            <a:off x="1343660" y="4044253"/>
                            <a:ext cx="2349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39" name="Rectangle 40"/>
                        <wps:cNvSpPr>
                          <a:spLocks noChangeArrowheads="1"/>
                        </wps:cNvSpPr>
                        <wps:spPr bwMode="auto">
                          <a:xfrm>
                            <a:off x="1855470" y="2529549"/>
                            <a:ext cx="203200" cy="12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sz w:val="16"/>
                                  <w:szCs w:val="16"/>
                                  <w:lang w:val="sr-Cyrl-RS"/>
                                </w:rPr>
                                <w:t xml:space="preserve">Т0+5 </w:t>
                              </w:r>
                            </w:p>
                          </w:txbxContent>
                        </wps:txbx>
                        <wps:bodyPr rot="0" vert="horz" wrap="square" lIns="0" tIns="0" rIns="0" bIns="0" anchor="t" anchorCtr="0">
                          <a:noAutofit/>
                        </wps:bodyPr>
                      </wps:wsp>
                      <wps:wsp>
                        <wps:cNvPr id="40" name="Rectangle 41"/>
                        <wps:cNvSpPr>
                          <a:spLocks noChangeArrowheads="1"/>
                        </wps:cNvSpPr>
                        <wps:spPr bwMode="auto">
                          <a:xfrm>
                            <a:off x="2239645" y="4044253"/>
                            <a:ext cx="2349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41" name="Rectangle 42"/>
                        <wps:cNvSpPr>
                          <a:spLocks noChangeArrowheads="1"/>
                        </wps:cNvSpPr>
                        <wps:spPr bwMode="auto">
                          <a:xfrm>
                            <a:off x="4499610" y="315800"/>
                            <a:ext cx="131445" cy="12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sz w:val="16"/>
                                  <w:szCs w:val="16"/>
                                  <w:lang w:val="en-US"/>
                                </w:rPr>
                                <w:t>GO</w:t>
                              </w:r>
                            </w:p>
                          </w:txbxContent>
                        </wps:txbx>
                        <wps:bodyPr rot="0" vert="horz" wrap="square" lIns="0" tIns="0" rIns="0" bIns="0" anchor="t" anchorCtr="0">
                          <a:noAutofit/>
                        </wps:bodyPr>
                      </wps:wsp>
                      <wps:wsp>
                        <wps:cNvPr id="42" name="Rectangle 43"/>
                        <wps:cNvSpPr>
                          <a:spLocks noChangeArrowheads="1"/>
                        </wps:cNvSpPr>
                        <wps:spPr bwMode="auto">
                          <a:xfrm>
                            <a:off x="4625975" y="315800"/>
                            <a:ext cx="31115" cy="12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sz w:val="16"/>
                                  <w:szCs w:val="16"/>
                                  <w:lang w:val="en-US"/>
                                </w:rPr>
                                <w:t>-</w:t>
                              </w:r>
                            </w:p>
                          </w:txbxContent>
                        </wps:txbx>
                        <wps:bodyPr rot="0" vert="horz" wrap="square" lIns="0" tIns="0" rIns="0" bIns="0" anchor="t" anchorCtr="0">
                          <a:noAutofit/>
                        </wps:bodyPr>
                      </wps:wsp>
                      <wps:wsp>
                        <wps:cNvPr id="43" name="Rectangle 44"/>
                        <wps:cNvSpPr>
                          <a:spLocks noChangeArrowheads="1"/>
                        </wps:cNvSpPr>
                        <wps:spPr bwMode="auto">
                          <a:xfrm>
                            <a:off x="4657090" y="315800"/>
                            <a:ext cx="175895" cy="12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sz w:val="16"/>
                                  <w:szCs w:val="16"/>
                                  <w:lang w:val="en-US"/>
                                </w:rPr>
                                <w:t>LIVE</w:t>
                              </w:r>
                            </w:p>
                          </w:txbxContent>
                        </wps:txbx>
                        <wps:bodyPr rot="0" vert="horz" wrap="square" lIns="0" tIns="0" rIns="0" bIns="0" anchor="t" anchorCtr="0">
                          <a:noAutofit/>
                        </wps:bodyPr>
                      </wps:wsp>
                      <wps:wsp>
                        <wps:cNvPr id="44" name="Freeform 45"/>
                        <wps:cNvSpPr>
                          <a:spLocks noEditPoints="1"/>
                        </wps:cNvSpPr>
                        <wps:spPr bwMode="auto">
                          <a:xfrm>
                            <a:off x="2748280" y="523811"/>
                            <a:ext cx="45720" cy="1940813"/>
                          </a:xfrm>
                          <a:custGeom>
                            <a:avLst/>
                            <a:gdLst>
                              <a:gd name="T0" fmla="*/ 0 w 30"/>
                              <a:gd name="T1" fmla="*/ 0 h 5465"/>
                              <a:gd name="T2" fmla="*/ 0 w 30"/>
                              <a:gd name="T3" fmla="*/ 211 h 5465"/>
                              <a:gd name="T4" fmla="*/ 30 w 30"/>
                              <a:gd name="T5" fmla="*/ 331 h 5465"/>
                              <a:gd name="T6" fmla="*/ 30 w 30"/>
                              <a:gd name="T7" fmla="*/ 361 h 5465"/>
                              <a:gd name="T8" fmla="*/ 30 w 30"/>
                              <a:gd name="T9" fmla="*/ 361 h 5465"/>
                              <a:gd name="T10" fmla="*/ 0 w 30"/>
                              <a:gd name="T11" fmla="*/ 482 h 5465"/>
                              <a:gd name="T12" fmla="*/ 0 w 30"/>
                              <a:gd name="T13" fmla="*/ 693 h 5465"/>
                              <a:gd name="T14" fmla="*/ 30 w 30"/>
                              <a:gd name="T15" fmla="*/ 813 h 5465"/>
                              <a:gd name="T16" fmla="*/ 30 w 30"/>
                              <a:gd name="T17" fmla="*/ 843 h 5465"/>
                              <a:gd name="T18" fmla="*/ 30 w 30"/>
                              <a:gd name="T19" fmla="*/ 843 h 5465"/>
                              <a:gd name="T20" fmla="*/ 0 w 30"/>
                              <a:gd name="T21" fmla="*/ 964 h 5465"/>
                              <a:gd name="T22" fmla="*/ 0 w 30"/>
                              <a:gd name="T23" fmla="*/ 1175 h 5465"/>
                              <a:gd name="T24" fmla="*/ 30 w 30"/>
                              <a:gd name="T25" fmla="*/ 1295 h 5465"/>
                              <a:gd name="T26" fmla="*/ 30 w 30"/>
                              <a:gd name="T27" fmla="*/ 1326 h 5465"/>
                              <a:gd name="T28" fmla="*/ 30 w 30"/>
                              <a:gd name="T29" fmla="*/ 1326 h 5465"/>
                              <a:gd name="T30" fmla="*/ 0 w 30"/>
                              <a:gd name="T31" fmla="*/ 1446 h 5465"/>
                              <a:gd name="T32" fmla="*/ 0 w 30"/>
                              <a:gd name="T33" fmla="*/ 1657 h 5465"/>
                              <a:gd name="T34" fmla="*/ 30 w 30"/>
                              <a:gd name="T35" fmla="*/ 1778 h 5465"/>
                              <a:gd name="T36" fmla="*/ 30 w 30"/>
                              <a:gd name="T37" fmla="*/ 1808 h 5465"/>
                              <a:gd name="T38" fmla="*/ 30 w 30"/>
                              <a:gd name="T39" fmla="*/ 1808 h 5465"/>
                              <a:gd name="T40" fmla="*/ 0 w 30"/>
                              <a:gd name="T41" fmla="*/ 1928 h 5465"/>
                              <a:gd name="T42" fmla="*/ 0 w 30"/>
                              <a:gd name="T43" fmla="*/ 2139 h 5465"/>
                              <a:gd name="T44" fmla="*/ 30 w 30"/>
                              <a:gd name="T45" fmla="*/ 2260 h 5465"/>
                              <a:gd name="T46" fmla="*/ 30 w 30"/>
                              <a:gd name="T47" fmla="*/ 2290 h 5465"/>
                              <a:gd name="T48" fmla="*/ 30 w 30"/>
                              <a:gd name="T49" fmla="*/ 2290 h 5465"/>
                              <a:gd name="T50" fmla="*/ 0 w 30"/>
                              <a:gd name="T51" fmla="*/ 2410 h 5465"/>
                              <a:gd name="T52" fmla="*/ 0 w 30"/>
                              <a:gd name="T53" fmla="*/ 2621 h 5465"/>
                              <a:gd name="T54" fmla="*/ 30 w 30"/>
                              <a:gd name="T55" fmla="*/ 2742 h 5465"/>
                              <a:gd name="T56" fmla="*/ 30 w 30"/>
                              <a:gd name="T57" fmla="*/ 2772 h 5465"/>
                              <a:gd name="T58" fmla="*/ 30 w 30"/>
                              <a:gd name="T59" fmla="*/ 2772 h 5465"/>
                              <a:gd name="T60" fmla="*/ 0 w 30"/>
                              <a:gd name="T61" fmla="*/ 2892 h 5465"/>
                              <a:gd name="T62" fmla="*/ 0 w 30"/>
                              <a:gd name="T63" fmla="*/ 3103 h 5465"/>
                              <a:gd name="T64" fmla="*/ 30 w 30"/>
                              <a:gd name="T65" fmla="*/ 3224 h 5465"/>
                              <a:gd name="T66" fmla="*/ 30 w 30"/>
                              <a:gd name="T67" fmla="*/ 3254 h 5465"/>
                              <a:gd name="T68" fmla="*/ 30 w 30"/>
                              <a:gd name="T69" fmla="*/ 3254 h 5465"/>
                              <a:gd name="T70" fmla="*/ 0 w 30"/>
                              <a:gd name="T71" fmla="*/ 3374 h 5465"/>
                              <a:gd name="T72" fmla="*/ 0 w 30"/>
                              <a:gd name="T73" fmla="*/ 3585 h 5465"/>
                              <a:gd name="T74" fmla="*/ 30 w 30"/>
                              <a:gd name="T75" fmla="*/ 3706 h 5465"/>
                              <a:gd name="T76" fmla="*/ 30 w 30"/>
                              <a:gd name="T77" fmla="*/ 3736 h 5465"/>
                              <a:gd name="T78" fmla="*/ 30 w 30"/>
                              <a:gd name="T79" fmla="*/ 3736 h 5465"/>
                              <a:gd name="T80" fmla="*/ 0 w 30"/>
                              <a:gd name="T81" fmla="*/ 3856 h 5465"/>
                              <a:gd name="T82" fmla="*/ 0 w 30"/>
                              <a:gd name="T83" fmla="*/ 4067 h 5465"/>
                              <a:gd name="T84" fmla="*/ 30 w 30"/>
                              <a:gd name="T85" fmla="*/ 4188 h 5465"/>
                              <a:gd name="T86" fmla="*/ 30 w 30"/>
                              <a:gd name="T87" fmla="*/ 4218 h 5465"/>
                              <a:gd name="T88" fmla="*/ 30 w 30"/>
                              <a:gd name="T89" fmla="*/ 4218 h 5465"/>
                              <a:gd name="T90" fmla="*/ 0 w 30"/>
                              <a:gd name="T91" fmla="*/ 4339 h 5465"/>
                              <a:gd name="T92" fmla="*/ 0 w 30"/>
                              <a:gd name="T93" fmla="*/ 4549 h 5465"/>
                              <a:gd name="T94" fmla="*/ 30 w 30"/>
                              <a:gd name="T95" fmla="*/ 4670 h 5465"/>
                              <a:gd name="T96" fmla="*/ 30 w 30"/>
                              <a:gd name="T97" fmla="*/ 4700 h 5465"/>
                              <a:gd name="T98" fmla="*/ 30 w 30"/>
                              <a:gd name="T99" fmla="*/ 4700 h 5465"/>
                              <a:gd name="T100" fmla="*/ 0 w 30"/>
                              <a:gd name="T101" fmla="*/ 4821 h 5465"/>
                              <a:gd name="T102" fmla="*/ 0 w 30"/>
                              <a:gd name="T103" fmla="*/ 5032 h 5465"/>
                              <a:gd name="T104" fmla="*/ 30 w 30"/>
                              <a:gd name="T105" fmla="*/ 5152 h 5465"/>
                              <a:gd name="T106" fmla="*/ 30 w 30"/>
                              <a:gd name="T107" fmla="*/ 5182 h 5465"/>
                              <a:gd name="T108" fmla="*/ 30 w 30"/>
                              <a:gd name="T109" fmla="*/ 5182 h 5465"/>
                              <a:gd name="T110" fmla="*/ 0 w 30"/>
                              <a:gd name="T111" fmla="*/ 5303 h 5465"/>
                              <a:gd name="T112" fmla="*/ 0 w 30"/>
                              <a:gd name="T113" fmla="*/ 5465 h 5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0" h="5465">
                                <a:moveTo>
                                  <a:pt x="30" y="0"/>
                                </a:moveTo>
                                <a:lnTo>
                                  <a:pt x="30" y="90"/>
                                </a:lnTo>
                                <a:lnTo>
                                  <a:pt x="0" y="90"/>
                                </a:lnTo>
                                <a:lnTo>
                                  <a:pt x="0" y="0"/>
                                </a:lnTo>
                                <a:lnTo>
                                  <a:pt x="30" y="0"/>
                                </a:lnTo>
                                <a:close/>
                                <a:moveTo>
                                  <a:pt x="30" y="120"/>
                                </a:moveTo>
                                <a:lnTo>
                                  <a:pt x="30" y="211"/>
                                </a:lnTo>
                                <a:lnTo>
                                  <a:pt x="0" y="211"/>
                                </a:lnTo>
                                <a:lnTo>
                                  <a:pt x="0" y="120"/>
                                </a:lnTo>
                                <a:lnTo>
                                  <a:pt x="30" y="120"/>
                                </a:lnTo>
                                <a:close/>
                                <a:moveTo>
                                  <a:pt x="30" y="241"/>
                                </a:moveTo>
                                <a:lnTo>
                                  <a:pt x="30" y="331"/>
                                </a:lnTo>
                                <a:lnTo>
                                  <a:pt x="0" y="331"/>
                                </a:lnTo>
                                <a:lnTo>
                                  <a:pt x="0" y="241"/>
                                </a:lnTo>
                                <a:lnTo>
                                  <a:pt x="30" y="241"/>
                                </a:lnTo>
                                <a:close/>
                                <a:moveTo>
                                  <a:pt x="30" y="361"/>
                                </a:moveTo>
                                <a:lnTo>
                                  <a:pt x="30" y="452"/>
                                </a:lnTo>
                                <a:lnTo>
                                  <a:pt x="0" y="452"/>
                                </a:lnTo>
                                <a:lnTo>
                                  <a:pt x="0" y="361"/>
                                </a:lnTo>
                                <a:lnTo>
                                  <a:pt x="30" y="361"/>
                                </a:lnTo>
                                <a:close/>
                                <a:moveTo>
                                  <a:pt x="30" y="482"/>
                                </a:moveTo>
                                <a:lnTo>
                                  <a:pt x="30" y="572"/>
                                </a:lnTo>
                                <a:lnTo>
                                  <a:pt x="0" y="572"/>
                                </a:lnTo>
                                <a:lnTo>
                                  <a:pt x="0" y="482"/>
                                </a:lnTo>
                                <a:lnTo>
                                  <a:pt x="30" y="482"/>
                                </a:lnTo>
                                <a:close/>
                                <a:moveTo>
                                  <a:pt x="30" y="602"/>
                                </a:moveTo>
                                <a:lnTo>
                                  <a:pt x="30" y="693"/>
                                </a:lnTo>
                                <a:lnTo>
                                  <a:pt x="0" y="693"/>
                                </a:lnTo>
                                <a:lnTo>
                                  <a:pt x="0" y="602"/>
                                </a:lnTo>
                                <a:lnTo>
                                  <a:pt x="30" y="602"/>
                                </a:lnTo>
                                <a:close/>
                                <a:moveTo>
                                  <a:pt x="30" y="723"/>
                                </a:moveTo>
                                <a:lnTo>
                                  <a:pt x="30" y="813"/>
                                </a:lnTo>
                                <a:lnTo>
                                  <a:pt x="0" y="813"/>
                                </a:lnTo>
                                <a:lnTo>
                                  <a:pt x="0" y="723"/>
                                </a:lnTo>
                                <a:lnTo>
                                  <a:pt x="30" y="723"/>
                                </a:lnTo>
                                <a:close/>
                                <a:moveTo>
                                  <a:pt x="30" y="843"/>
                                </a:moveTo>
                                <a:lnTo>
                                  <a:pt x="30" y="934"/>
                                </a:lnTo>
                                <a:lnTo>
                                  <a:pt x="0" y="934"/>
                                </a:lnTo>
                                <a:lnTo>
                                  <a:pt x="0" y="843"/>
                                </a:lnTo>
                                <a:lnTo>
                                  <a:pt x="30" y="843"/>
                                </a:lnTo>
                                <a:close/>
                                <a:moveTo>
                                  <a:pt x="30" y="964"/>
                                </a:moveTo>
                                <a:lnTo>
                                  <a:pt x="30" y="1054"/>
                                </a:lnTo>
                                <a:lnTo>
                                  <a:pt x="0" y="1054"/>
                                </a:lnTo>
                                <a:lnTo>
                                  <a:pt x="0" y="964"/>
                                </a:lnTo>
                                <a:lnTo>
                                  <a:pt x="30" y="964"/>
                                </a:lnTo>
                                <a:close/>
                                <a:moveTo>
                                  <a:pt x="30" y="1085"/>
                                </a:moveTo>
                                <a:lnTo>
                                  <a:pt x="30" y="1175"/>
                                </a:lnTo>
                                <a:lnTo>
                                  <a:pt x="0" y="1175"/>
                                </a:lnTo>
                                <a:lnTo>
                                  <a:pt x="0" y="1085"/>
                                </a:lnTo>
                                <a:lnTo>
                                  <a:pt x="30" y="1085"/>
                                </a:lnTo>
                                <a:close/>
                                <a:moveTo>
                                  <a:pt x="30" y="1205"/>
                                </a:moveTo>
                                <a:lnTo>
                                  <a:pt x="30" y="1295"/>
                                </a:lnTo>
                                <a:lnTo>
                                  <a:pt x="0" y="1295"/>
                                </a:lnTo>
                                <a:lnTo>
                                  <a:pt x="0" y="1205"/>
                                </a:lnTo>
                                <a:lnTo>
                                  <a:pt x="30" y="1205"/>
                                </a:lnTo>
                                <a:close/>
                                <a:moveTo>
                                  <a:pt x="30" y="1326"/>
                                </a:moveTo>
                                <a:lnTo>
                                  <a:pt x="30" y="1416"/>
                                </a:lnTo>
                                <a:lnTo>
                                  <a:pt x="0" y="1416"/>
                                </a:lnTo>
                                <a:lnTo>
                                  <a:pt x="0" y="1326"/>
                                </a:lnTo>
                                <a:lnTo>
                                  <a:pt x="30" y="1326"/>
                                </a:lnTo>
                                <a:close/>
                                <a:moveTo>
                                  <a:pt x="30" y="1446"/>
                                </a:moveTo>
                                <a:lnTo>
                                  <a:pt x="30" y="1536"/>
                                </a:lnTo>
                                <a:lnTo>
                                  <a:pt x="0" y="1536"/>
                                </a:lnTo>
                                <a:lnTo>
                                  <a:pt x="0" y="1446"/>
                                </a:lnTo>
                                <a:lnTo>
                                  <a:pt x="30" y="1446"/>
                                </a:lnTo>
                                <a:close/>
                                <a:moveTo>
                                  <a:pt x="30" y="1567"/>
                                </a:moveTo>
                                <a:lnTo>
                                  <a:pt x="30" y="1657"/>
                                </a:lnTo>
                                <a:lnTo>
                                  <a:pt x="0" y="1657"/>
                                </a:lnTo>
                                <a:lnTo>
                                  <a:pt x="0" y="1567"/>
                                </a:lnTo>
                                <a:lnTo>
                                  <a:pt x="30" y="1567"/>
                                </a:lnTo>
                                <a:close/>
                                <a:moveTo>
                                  <a:pt x="30" y="1687"/>
                                </a:moveTo>
                                <a:lnTo>
                                  <a:pt x="30" y="1778"/>
                                </a:lnTo>
                                <a:lnTo>
                                  <a:pt x="0" y="1778"/>
                                </a:lnTo>
                                <a:lnTo>
                                  <a:pt x="0" y="1687"/>
                                </a:lnTo>
                                <a:lnTo>
                                  <a:pt x="30" y="1687"/>
                                </a:lnTo>
                                <a:close/>
                                <a:moveTo>
                                  <a:pt x="30" y="1808"/>
                                </a:moveTo>
                                <a:lnTo>
                                  <a:pt x="30" y="1898"/>
                                </a:lnTo>
                                <a:lnTo>
                                  <a:pt x="0" y="1898"/>
                                </a:lnTo>
                                <a:lnTo>
                                  <a:pt x="0" y="1808"/>
                                </a:lnTo>
                                <a:lnTo>
                                  <a:pt x="30" y="1808"/>
                                </a:lnTo>
                                <a:close/>
                                <a:moveTo>
                                  <a:pt x="30" y="1928"/>
                                </a:moveTo>
                                <a:lnTo>
                                  <a:pt x="30" y="2019"/>
                                </a:lnTo>
                                <a:lnTo>
                                  <a:pt x="0" y="2019"/>
                                </a:lnTo>
                                <a:lnTo>
                                  <a:pt x="0" y="1928"/>
                                </a:lnTo>
                                <a:lnTo>
                                  <a:pt x="30" y="1928"/>
                                </a:lnTo>
                                <a:close/>
                                <a:moveTo>
                                  <a:pt x="30" y="2049"/>
                                </a:moveTo>
                                <a:lnTo>
                                  <a:pt x="30" y="2139"/>
                                </a:lnTo>
                                <a:lnTo>
                                  <a:pt x="0" y="2139"/>
                                </a:lnTo>
                                <a:lnTo>
                                  <a:pt x="0" y="2049"/>
                                </a:lnTo>
                                <a:lnTo>
                                  <a:pt x="30" y="2049"/>
                                </a:lnTo>
                                <a:close/>
                                <a:moveTo>
                                  <a:pt x="30" y="2169"/>
                                </a:moveTo>
                                <a:lnTo>
                                  <a:pt x="30" y="2260"/>
                                </a:lnTo>
                                <a:lnTo>
                                  <a:pt x="0" y="2260"/>
                                </a:lnTo>
                                <a:lnTo>
                                  <a:pt x="0" y="2169"/>
                                </a:lnTo>
                                <a:lnTo>
                                  <a:pt x="30" y="2169"/>
                                </a:lnTo>
                                <a:close/>
                                <a:moveTo>
                                  <a:pt x="30" y="2290"/>
                                </a:moveTo>
                                <a:lnTo>
                                  <a:pt x="30" y="2380"/>
                                </a:lnTo>
                                <a:lnTo>
                                  <a:pt x="0" y="2380"/>
                                </a:lnTo>
                                <a:lnTo>
                                  <a:pt x="0" y="2290"/>
                                </a:lnTo>
                                <a:lnTo>
                                  <a:pt x="30" y="2290"/>
                                </a:lnTo>
                                <a:close/>
                                <a:moveTo>
                                  <a:pt x="30" y="2410"/>
                                </a:moveTo>
                                <a:lnTo>
                                  <a:pt x="30" y="2501"/>
                                </a:lnTo>
                                <a:lnTo>
                                  <a:pt x="0" y="2501"/>
                                </a:lnTo>
                                <a:lnTo>
                                  <a:pt x="0" y="2410"/>
                                </a:lnTo>
                                <a:lnTo>
                                  <a:pt x="30" y="2410"/>
                                </a:lnTo>
                                <a:close/>
                                <a:moveTo>
                                  <a:pt x="30" y="2531"/>
                                </a:moveTo>
                                <a:lnTo>
                                  <a:pt x="30" y="2621"/>
                                </a:lnTo>
                                <a:lnTo>
                                  <a:pt x="0" y="2621"/>
                                </a:lnTo>
                                <a:lnTo>
                                  <a:pt x="0" y="2531"/>
                                </a:lnTo>
                                <a:lnTo>
                                  <a:pt x="30" y="2531"/>
                                </a:lnTo>
                                <a:close/>
                                <a:moveTo>
                                  <a:pt x="30" y="2651"/>
                                </a:moveTo>
                                <a:lnTo>
                                  <a:pt x="30" y="2742"/>
                                </a:lnTo>
                                <a:lnTo>
                                  <a:pt x="0" y="2742"/>
                                </a:lnTo>
                                <a:lnTo>
                                  <a:pt x="0" y="2651"/>
                                </a:lnTo>
                                <a:lnTo>
                                  <a:pt x="30" y="2651"/>
                                </a:lnTo>
                                <a:close/>
                                <a:moveTo>
                                  <a:pt x="30" y="2772"/>
                                </a:moveTo>
                                <a:lnTo>
                                  <a:pt x="30" y="2862"/>
                                </a:lnTo>
                                <a:lnTo>
                                  <a:pt x="0" y="2862"/>
                                </a:lnTo>
                                <a:lnTo>
                                  <a:pt x="0" y="2772"/>
                                </a:lnTo>
                                <a:lnTo>
                                  <a:pt x="30" y="2772"/>
                                </a:lnTo>
                                <a:close/>
                                <a:moveTo>
                                  <a:pt x="30" y="2892"/>
                                </a:moveTo>
                                <a:lnTo>
                                  <a:pt x="30" y="2983"/>
                                </a:lnTo>
                                <a:lnTo>
                                  <a:pt x="0" y="2983"/>
                                </a:lnTo>
                                <a:lnTo>
                                  <a:pt x="0" y="2892"/>
                                </a:lnTo>
                                <a:lnTo>
                                  <a:pt x="30" y="2892"/>
                                </a:lnTo>
                                <a:close/>
                                <a:moveTo>
                                  <a:pt x="30" y="3013"/>
                                </a:moveTo>
                                <a:lnTo>
                                  <a:pt x="30" y="3103"/>
                                </a:lnTo>
                                <a:lnTo>
                                  <a:pt x="0" y="3103"/>
                                </a:lnTo>
                                <a:lnTo>
                                  <a:pt x="0" y="3013"/>
                                </a:lnTo>
                                <a:lnTo>
                                  <a:pt x="30" y="3013"/>
                                </a:lnTo>
                                <a:close/>
                                <a:moveTo>
                                  <a:pt x="30" y="3133"/>
                                </a:moveTo>
                                <a:lnTo>
                                  <a:pt x="30" y="3224"/>
                                </a:lnTo>
                                <a:lnTo>
                                  <a:pt x="0" y="3224"/>
                                </a:lnTo>
                                <a:lnTo>
                                  <a:pt x="0" y="3133"/>
                                </a:lnTo>
                                <a:lnTo>
                                  <a:pt x="30" y="3133"/>
                                </a:lnTo>
                                <a:close/>
                                <a:moveTo>
                                  <a:pt x="30" y="3254"/>
                                </a:moveTo>
                                <a:lnTo>
                                  <a:pt x="30" y="3344"/>
                                </a:lnTo>
                                <a:lnTo>
                                  <a:pt x="0" y="3344"/>
                                </a:lnTo>
                                <a:lnTo>
                                  <a:pt x="0" y="3254"/>
                                </a:lnTo>
                                <a:lnTo>
                                  <a:pt x="30" y="3254"/>
                                </a:lnTo>
                                <a:close/>
                                <a:moveTo>
                                  <a:pt x="30" y="3374"/>
                                </a:moveTo>
                                <a:lnTo>
                                  <a:pt x="30" y="3465"/>
                                </a:lnTo>
                                <a:lnTo>
                                  <a:pt x="0" y="3465"/>
                                </a:lnTo>
                                <a:lnTo>
                                  <a:pt x="0" y="3374"/>
                                </a:lnTo>
                                <a:lnTo>
                                  <a:pt x="30" y="3374"/>
                                </a:lnTo>
                                <a:close/>
                                <a:moveTo>
                                  <a:pt x="30" y="3495"/>
                                </a:moveTo>
                                <a:lnTo>
                                  <a:pt x="30" y="3585"/>
                                </a:lnTo>
                                <a:lnTo>
                                  <a:pt x="0" y="3585"/>
                                </a:lnTo>
                                <a:lnTo>
                                  <a:pt x="0" y="3495"/>
                                </a:lnTo>
                                <a:lnTo>
                                  <a:pt x="30" y="3495"/>
                                </a:lnTo>
                                <a:close/>
                                <a:moveTo>
                                  <a:pt x="30" y="3615"/>
                                </a:moveTo>
                                <a:lnTo>
                                  <a:pt x="30" y="3706"/>
                                </a:lnTo>
                                <a:lnTo>
                                  <a:pt x="0" y="3706"/>
                                </a:lnTo>
                                <a:lnTo>
                                  <a:pt x="0" y="3615"/>
                                </a:lnTo>
                                <a:lnTo>
                                  <a:pt x="30" y="3615"/>
                                </a:lnTo>
                                <a:close/>
                                <a:moveTo>
                                  <a:pt x="30" y="3736"/>
                                </a:moveTo>
                                <a:lnTo>
                                  <a:pt x="30" y="3826"/>
                                </a:lnTo>
                                <a:lnTo>
                                  <a:pt x="0" y="3826"/>
                                </a:lnTo>
                                <a:lnTo>
                                  <a:pt x="0" y="3736"/>
                                </a:lnTo>
                                <a:lnTo>
                                  <a:pt x="30" y="3736"/>
                                </a:lnTo>
                                <a:close/>
                                <a:moveTo>
                                  <a:pt x="30" y="3856"/>
                                </a:moveTo>
                                <a:lnTo>
                                  <a:pt x="30" y="3947"/>
                                </a:lnTo>
                                <a:lnTo>
                                  <a:pt x="0" y="3947"/>
                                </a:lnTo>
                                <a:lnTo>
                                  <a:pt x="0" y="3856"/>
                                </a:lnTo>
                                <a:lnTo>
                                  <a:pt x="30" y="3856"/>
                                </a:lnTo>
                                <a:close/>
                                <a:moveTo>
                                  <a:pt x="30" y="3977"/>
                                </a:moveTo>
                                <a:lnTo>
                                  <a:pt x="30" y="4067"/>
                                </a:lnTo>
                                <a:lnTo>
                                  <a:pt x="0" y="4067"/>
                                </a:lnTo>
                                <a:lnTo>
                                  <a:pt x="0" y="3977"/>
                                </a:lnTo>
                                <a:lnTo>
                                  <a:pt x="30" y="3977"/>
                                </a:lnTo>
                                <a:close/>
                                <a:moveTo>
                                  <a:pt x="30" y="4097"/>
                                </a:moveTo>
                                <a:lnTo>
                                  <a:pt x="30" y="4188"/>
                                </a:lnTo>
                                <a:lnTo>
                                  <a:pt x="0" y="4188"/>
                                </a:lnTo>
                                <a:lnTo>
                                  <a:pt x="0" y="4097"/>
                                </a:lnTo>
                                <a:lnTo>
                                  <a:pt x="30" y="4097"/>
                                </a:lnTo>
                                <a:close/>
                                <a:moveTo>
                                  <a:pt x="30" y="4218"/>
                                </a:moveTo>
                                <a:lnTo>
                                  <a:pt x="30" y="4308"/>
                                </a:lnTo>
                                <a:lnTo>
                                  <a:pt x="0" y="4308"/>
                                </a:lnTo>
                                <a:lnTo>
                                  <a:pt x="0" y="4218"/>
                                </a:lnTo>
                                <a:lnTo>
                                  <a:pt x="30" y="4218"/>
                                </a:lnTo>
                                <a:close/>
                                <a:moveTo>
                                  <a:pt x="30" y="4339"/>
                                </a:moveTo>
                                <a:lnTo>
                                  <a:pt x="30" y="4429"/>
                                </a:lnTo>
                                <a:lnTo>
                                  <a:pt x="0" y="4429"/>
                                </a:lnTo>
                                <a:lnTo>
                                  <a:pt x="0" y="4339"/>
                                </a:lnTo>
                                <a:lnTo>
                                  <a:pt x="30" y="4339"/>
                                </a:lnTo>
                                <a:close/>
                                <a:moveTo>
                                  <a:pt x="30" y="4459"/>
                                </a:moveTo>
                                <a:lnTo>
                                  <a:pt x="30" y="4549"/>
                                </a:lnTo>
                                <a:lnTo>
                                  <a:pt x="0" y="4549"/>
                                </a:lnTo>
                                <a:lnTo>
                                  <a:pt x="0" y="4459"/>
                                </a:lnTo>
                                <a:lnTo>
                                  <a:pt x="30" y="4459"/>
                                </a:lnTo>
                                <a:close/>
                                <a:moveTo>
                                  <a:pt x="30" y="4580"/>
                                </a:moveTo>
                                <a:lnTo>
                                  <a:pt x="30" y="4670"/>
                                </a:lnTo>
                                <a:lnTo>
                                  <a:pt x="0" y="4670"/>
                                </a:lnTo>
                                <a:lnTo>
                                  <a:pt x="0" y="4580"/>
                                </a:lnTo>
                                <a:lnTo>
                                  <a:pt x="30" y="4580"/>
                                </a:lnTo>
                                <a:close/>
                                <a:moveTo>
                                  <a:pt x="30" y="4700"/>
                                </a:moveTo>
                                <a:lnTo>
                                  <a:pt x="30" y="4790"/>
                                </a:lnTo>
                                <a:lnTo>
                                  <a:pt x="0" y="4790"/>
                                </a:lnTo>
                                <a:lnTo>
                                  <a:pt x="0" y="4700"/>
                                </a:lnTo>
                                <a:lnTo>
                                  <a:pt x="30" y="4700"/>
                                </a:lnTo>
                                <a:close/>
                                <a:moveTo>
                                  <a:pt x="30" y="4821"/>
                                </a:moveTo>
                                <a:lnTo>
                                  <a:pt x="30" y="4911"/>
                                </a:lnTo>
                                <a:lnTo>
                                  <a:pt x="0" y="4911"/>
                                </a:lnTo>
                                <a:lnTo>
                                  <a:pt x="0" y="4821"/>
                                </a:lnTo>
                                <a:lnTo>
                                  <a:pt x="30" y="4821"/>
                                </a:lnTo>
                                <a:close/>
                                <a:moveTo>
                                  <a:pt x="30" y="4941"/>
                                </a:moveTo>
                                <a:lnTo>
                                  <a:pt x="30" y="5032"/>
                                </a:lnTo>
                                <a:lnTo>
                                  <a:pt x="0" y="5032"/>
                                </a:lnTo>
                                <a:lnTo>
                                  <a:pt x="0" y="4941"/>
                                </a:lnTo>
                                <a:lnTo>
                                  <a:pt x="30" y="4941"/>
                                </a:lnTo>
                                <a:close/>
                                <a:moveTo>
                                  <a:pt x="30" y="5062"/>
                                </a:moveTo>
                                <a:lnTo>
                                  <a:pt x="30" y="5152"/>
                                </a:lnTo>
                                <a:lnTo>
                                  <a:pt x="0" y="5152"/>
                                </a:lnTo>
                                <a:lnTo>
                                  <a:pt x="0" y="5062"/>
                                </a:lnTo>
                                <a:lnTo>
                                  <a:pt x="30" y="5062"/>
                                </a:lnTo>
                                <a:close/>
                                <a:moveTo>
                                  <a:pt x="30" y="5182"/>
                                </a:moveTo>
                                <a:lnTo>
                                  <a:pt x="30" y="5273"/>
                                </a:lnTo>
                                <a:lnTo>
                                  <a:pt x="0" y="5273"/>
                                </a:lnTo>
                                <a:lnTo>
                                  <a:pt x="0" y="5182"/>
                                </a:lnTo>
                                <a:lnTo>
                                  <a:pt x="30" y="5182"/>
                                </a:lnTo>
                                <a:close/>
                                <a:moveTo>
                                  <a:pt x="30" y="5303"/>
                                </a:moveTo>
                                <a:lnTo>
                                  <a:pt x="30" y="5393"/>
                                </a:lnTo>
                                <a:lnTo>
                                  <a:pt x="0" y="5393"/>
                                </a:lnTo>
                                <a:lnTo>
                                  <a:pt x="0" y="5303"/>
                                </a:lnTo>
                                <a:lnTo>
                                  <a:pt x="30" y="5303"/>
                                </a:lnTo>
                                <a:close/>
                                <a:moveTo>
                                  <a:pt x="30" y="5423"/>
                                </a:moveTo>
                                <a:lnTo>
                                  <a:pt x="30" y="5465"/>
                                </a:lnTo>
                                <a:lnTo>
                                  <a:pt x="0" y="5465"/>
                                </a:lnTo>
                                <a:lnTo>
                                  <a:pt x="0" y="5423"/>
                                </a:lnTo>
                                <a:lnTo>
                                  <a:pt x="30" y="5423"/>
                                </a:lnTo>
                                <a:close/>
                              </a:path>
                            </a:pathLst>
                          </a:custGeom>
                          <a:solidFill>
                            <a:srgbClr val="A9D18E"/>
                          </a:solidFill>
                          <a:ln w="0" cap="flat">
                            <a:solidFill>
                              <a:srgbClr val="A9D18E"/>
                            </a:solidFill>
                            <a:prstDash val="solid"/>
                            <a:round/>
                            <a:headEnd/>
                            <a:tailEnd/>
                          </a:ln>
                        </wps:spPr>
                        <wps:bodyPr rot="0" vert="horz" wrap="square" lIns="91440" tIns="45720" rIns="91440" bIns="45720" anchor="t" anchorCtr="0" upright="1">
                          <a:noAutofit/>
                        </wps:bodyPr>
                      </wps:wsp>
                      <wps:wsp>
                        <wps:cNvPr id="45" name="Freeform 46"/>
                        <wps:cNvSpPr>
                          <a:spLocks noEditPoints="1"/>
                        </wps:cNvSpPr>
                        <wps:spPr bwMode="auto">
                          <a:xfrm>
                            <a:off x="3962400" y="366227"/>
                            <a:ext cx="417830" cy="18910"/>
                          </a:xfrm>
                          <a:custGeom>
                            <a:avLst/>
                            <a:gdLst>
                              <a:gd name="T0" fmla="*/ 0 w 658"/>
                              <a:gd name="T1" fmla="*/ 0 h 30"/>
                              <a:gd name="T2" fmla="*/ 90 w 658"/>
                              <a:gd name="T3" fmla="*/ 0 h 30"/>
                              <a:gd name="T4" fmla="*/ 90 w 658"/>
                              <a:gd name="T5" fmla="*/ 30 h 30"/>
                              <a:gd name="T6" fmla="*/ 0 w 658"/>
                              <a:gd name="T7" fmla="*/ 30 h 30"/>
                              <a:gd name="T8" fmla="*/ 0 w 658"/>
                              <a:gd name="T9" fmla="*/ 0 h 30"/>
                              <a:gd name="T10" fmla="*/ 120 w 658"/>
                              <a:gd name="T11" fmla="*/ 0 h 30"/>
                              <a:gd name="T12" fmla="*/ 210 w 658"/>
                              <a:gd name="T13" fmla="*/ 0 h 30"/>
                              <a:gd name="T14" fmla="*/ 210 w 658"/>
                              <a:gd name="T15" fmla="*/ 30 h 30"/>
                              <a:gd name="T16" fmla="*/ 120 w 658"/>
                              <a:gd name="T17" fmla="*/ 30 h 30"/>
                              <a:gd name="T18" fmla="*/ 120 w 658"/>
                              <a:gd name="T19" fmla="*/ 0 h 30"/>
                              <a:gd name="T20" fmla="*/ 240 w 658"/>
                              <a:gd name="T21" fmla="*/ 0 h 30"/>
                              <a:gd name="T22" fmla="*/ 331 w 658"/>
                              <a:gd name="T23" fmla="*/ 0 h 30"/>
                              <a:gd name="T24" fmla="*/ 331 w 658"/>
                              <a:gd name="T25" fmla="*/ 30 h 30"/>
                              <a:gd name="T26" fmla="*/ 240 w 658"/>
                              <a:gd name="T27" fmla="*/ 30 h 30"/>
                              <a:gd name="T28" fmla="*/ 240 w 658"/>
                              <a:gd name="T29" fmla="*/ 0 h 30"/>
                              <a:gd name="T30" fmla="*/ 361 w 658"/>
                              <a:gd name="T31" fmla="*/ 0 h 30"/>
                              <a:gd name="T32" fmla="*/ 451 w 658"/>
                              <a:gd name="T33" fmla="*/ 0 h 30"/>
                              <a:gd name="T34" fmla="*/ 451 w 658"/>
                              <a:gd name="T35" fmla="*/ 30 h 30"/>
                              <a:gd name="T36" fmla="*/ 361 w 658"/>
                              <a:gd name="T37" fmla="*/ 30 h 30"/>
                              <a:gd name="T38" fmla="*/ 361 w 658"/>
                              <a:gd name="T39" fmla="*/ 0 h 30"/>
                              <a:gd name="T40" fmla="*/ 481 w 658"/>
                              <a:gd name="T41" fmla="*/ 0 h 30"/>
                              <a:gd name="T42" fmla="*/ 571 w 658"/>
                              <a:gd name="T43" fmla="*/ 0 h 30"/>
                              <a:gd name="T44" fmla="*/ 571 w 658"/>
                              <a:gd name="T45" fmla="*/ 30 h 30"/>
                              <a:gd name="T46" fmla="*/ 481 w 658"/>
                              <a:gd name="T47" fmla="*/ 30 h 30"/>
                              <a:gd name="T48" fmla="*/ 481 w 658"/>
                              <a:gd name="T49" fmla="*/ 0 h 30"/>
                              <a:gd name="T50" fmla="*/ 601 w 658"/>
                              <a:gd name="T51" fmla="*/ 0 h 30"/>
                              <a:gd name="T52" fmla="*/ 658 w 658"/>
                              <a:gd name="T53" fmla="*/ 0 h 30"/>
                              <a:gd name="T54" fmla="*/ 658 w 658"/>
                              <a:gd name="T55" fmla="*/ 30 h 30"/>
                              <a:gd name="T56" fmla="*/ 601 w 658"/>
                              <a:gd name="T57" fmla="*/ 30 h 30"/>
                              <a:gd name="T58" fmla="*/ 601 w 658"/>
                              <a:gd name="T5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58" h="30">
                                <a:moveTo>
                                  <a:pt x="0" y="0"/>
                                </a:moveTo>
                                <a:lnTo>
                                  <a:pt x="90" y="0"/>
                                </a:lnTo>
                                <a:lnTo>
                                  <a:pt x="90" y="30"/>
                                </a:lnTo>
                                <a:lnTo>
                                  <a:pt x="0" y="30"/>
                                </a:lnTo>
                                <a:lnTo>
                                  <a:pt x="0" y="0"/>
                                </a:lnTo>
                                <a:close/>
                                <a:moveTo>
                                  <a:pt x="120" y="0"/>
                                </a:moveTo>
                                <a:lnTo>
                                  <a:pt x="210" y="0"/>
                                </a:lnTo>
                                <a:lnTo>
                                  <a:pt x="210" y="30"/>
                                </a:lnTo>
                                <a:lnTo>
                                  <a:pt x="120" y="30"/>
                                </a:lnTo>
                                <a:lnTo>
                                  <a:pt x="120" y="0"/>
                                </a:lnTo>
                                <a:close/>
                                <a:moveTo>
                                  <a:pt x="240" y="0"/>
                                </a:moveTo>
                                <a:lnTo>
                                  <a:pt x="331" y="0"/>
                                </a:lnTo>
                                <a:lnTo>
                                  <a:pt x="331" y="30"/>
                                </a:lnTo>
                                <a:lnTo>
                                  <a:pt x="240" y="30"/>
                                </a:lnTo>
                                <a:lnTo>
                                  <a:pt x="240" y="0"/>
                                </a:lnTo>
                                <a:close/>
                                <a:moveTo>
                                  <a:pt x="361" y="0"/>
                                </a:moveTo>
                                <a:lnTo>
                                  <a:pt x="451" y="0"/>
                                </a:lnTo>
                                <a:lnTo>
                                  <a:pt x="451" y="30"/>
                                </a:lnTo>
                                <a:lnTo>
                                  <a:pt x="361" y="30"/>
                                </a:lnTo>
                                <a:lnTo>
                                  <a:pt x="361" y="0"/>
                                </a:lnTo>
                                <a:close/>
                                <a:moveTo>
                                  <a:pt x="481" y="0"/>
                                </a:moveTo>
                                <a:lnTo>
                                  <a:pt x="571" y="0"/>
                                </a:lnTo>
                                <a:lnTo>
                                  <a:pt x="571" y="30"/>
                                </a:lnTo>
                                <a:lnTo>
                                  <a:pt x="481" y="30"/>
                                </a:lnTo>
                                <a:lnTo>
                                  <a:pt x="481" y="0"/>
                                </a:lnTo>
                                <a:close/>
                                <a:moveTo>
                                  <a:pt x="601" y="0"/>
                                </a:moveTo>
                                <a:lnTo>
                                  <a:pt x="658" y="0"/>
                                </a:lnTo>
                                <a:lnTo>
                                  <a:pt x="658" y="30"/>
                                </a:lnTo>
                                <a:lnTo>
                                  <a:pt x="601" y="30"/>
                                </a:lnTo>
                                <a:lnTo>
                                  <a:pt x="601" y="0"/>
                                </a:lnTo>
                                <a:close/>
                              </a:path>
                            </a:pathLst>
                          </a:custGeom>
                          <a:solidFill>
                            <a:srgbClr val="C5E0B4"/>
                          </a:solidFill>
                          <a:ln w="0" cap="flat">
                            <a:solidFill>
                              <a:srgbClr val="C5E0B4"/>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46" name="Picture 4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314325" y="468972"/>
                            <a:ext cx="484505" cy="30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314325" y="468972"/>
                            <a:ext cx="484505" cy="30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Rectangle 53"/>
                        <wps:cNvSpPr>
                          <a:spLocks noChangeArrowheads="1"/>
                        </wps:cNvSpPr>
                        <wps:spPr bwMode="auto">
                          <a:xfrm>
                            <a:off x="2675255" y="2529549"/>
                            <a:ext cx="203200" cy="122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sz w:val="16"/>
                                  <w:szCs w:val="16"/>
                                  <w:lang w:val="sr-Cyrl-RS"/>
                                </w:rPr>
                                <w:t>Т0+8</w:t>
                              </w:r>
                            </w:p>
                          </w:txbxContent>
                        </wps:txbx>
                        <wps:bodyPr rot="0" vert="horz" wrap="square" lIns="0" tIns="0" rIns="0" bIns="0" anchor="t" anchorCtr="0">
                          <a:noAutofit/>
                        </wps:bodyPr>
                      </wps:wsp>
                      <wps:wsp>
                        <wps:cNvPr id="53" name="Rectangle 54"/>
                        <wps:cNvSpPr>
                          <a:spLocks noChangeArrowheads="1"/>
                        </wps:cNvSpPr>
                        <wps:spPr bwMode="auto">
                          <a:xfrm>
                            <a:off x="3128010" y="4044253"/>
                            <a:ext cx="2349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57" name="Rectangle 58"/>
                        <wps:cNvSpPr>
                          <a:spLocks noChangeArrowheads="1"/>
                        </wps:cNvSpPr>
                        <wps:spPr bwMode="auto">
                          <a:xfrm>
                            <a:off x="4038600" y="4044253"/>
                            <a:ext cx="2349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63" name="Rectangle 64"/>
                        <wps:cNvSpPr>
                          <a:spLocks noChangeArrowheads="1"/>
                        </wps:cNvSpPr>
                        <wps:spPr bwMode="auto">
                          <a:xfrm>
                            <a:off x="4919980" y="4044253"/>
                            <a:ext cx="2349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sz w:val="16"/>
                                  <w:szCs w:val="16"/>
                                  <w:lang w:val="en-US"/>
                                </w:rPr>
                                <w:t xml:space="preserve"> </w:t>
                              </w:r>
                            </w:p>
                          </w:txbxContent>
                        </wps:txbx>
                        <wps:bodyPr rot="0" vert="horz" wrap="square" lIns="0" tIns="0" rIns="0" bIns="0" anchor="t" anchorCtr="0">
                          <a:noAutofit/>
                        </wps:bodyPr>
                      </wps:wsp>
                      <wps:wsp>
                        <wps:cNvPr id="69" name="Rectangle 70"/>
                        <wps:cNvSpPr>
                          <a:spLocks noChangeArrowheads="1"/>
                        </wps:cNvSpPr>
                        <wps:spPr bwMode="auto">
                          <a:xfrm>
                            <a:off x="5602605" y="4044253"/>
                            <a:ext cx="2349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Calibri" w:hAnsi="Calibri" w:cs="Calibri"/>
                                  <w:color w:val="000000"/>
                                  <w:sz w:val="16"/>
                                  <w:szCs w:val="16"/>
                                  <w:lang w:val="en-US"/>
                                </w:rPr>
                                <w:t xml:space="preserve"> </w:t>
                              </w:r>
                            </w:p>
                          </w:txbxContent>
                        </wps:txbx>
                        <wps:bodyPr rot="0" vert="horz" wrap="square" lIns="0" tIns="0" rIns="0" bIns="0" anchor="t" anchorCtr="0">
                          <a:noAutofit/>
                        </wps:bodyPr>
                      </wps:wsp>
                      <pic:pic xmlns:pic="http://schemas.openxmlformats.org/drawingml/2006/picture">
                        <pic:nvPicPr>
                          <pic:cNvPr id="70" name="Picture 7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450850" y="786032"/>
                            <a:ext cx="418465" cy="254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7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450850" y="786032"/>
                            <a:ext cx="418465" cy="254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7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496570" y="1093007"/>
                            <a:ext cx="718185"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7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496570" y="1093007"/>
                            <a:ext cx="718185"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79"/>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1090930" y="1377920"/>
                            <a:ext cx="476250"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8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1090930" y="1377920"/>
                            <a:ext cx="476250"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8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863600" y="1684895"/>
                            <a:ext cx="1004570"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8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863600" y="1684895"/>
                            <a:ext cx="1004570"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8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862330" y="2012041"/>
                            <a:ext cx="1878330"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8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862330" y="2012041"/>
                            <a:ext cx="1878330" cy="254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Rectangle 112"/>
                        <wps:cNvSpPr>
                          <a:spLocks noChangeArrowheads="1"/>
                        </wps:cNvSpPr>
                        <wps:spPr bwMode="auto">
                          <a:xfrm>
                            <a:off x="210185" y="2787408"/>
                            <a:ext cx="46990" cy="12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Symbol" w:hAnsi="Symbol" w:cs="Symbol"/>
                                  <w:color w:val="000000"/>
                                  <w:sz w:val="16"/>
                                  <w:szCs w:val="16"/>
                                  <w:lang w:val="en-US"/>
                                </w:rPr>
                                <w:t></w:t>
                              </w:r>
                            </w:p>
                          </w:txbxContent>
                        </wps:txbx>
                        <wps:bodyPr rot="0" vert="horz" wrap="square" lIns="0" tIns="0" rIns="0" bIns="0" anchor="t" anchorCtr="0">
                          <a:noAutofit/>
                        </wps:bodyPr>
                      </wps:wsp>
                      <wps:wsp>
                        <wps:cNvPr id="112" name="Rectangle 113"/>
                        <wps:cNvSpPr>
                          <a:spLocks noChangeArrowheads="1"/>
                        </wps:cNvSpPr>
                        <wps:spPr bwMode="auto">
                          <a:xfrm>
                            <a:off x="255270" y="2797494"/>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13" name="Rectangle 114"/>
                        <wps:cNvSpPr>
                          <a:spLocks noChangeArrowheads="1"/>
                        </wps:cNvSpPr>
                        <wps:spPr bwMode="auto">
                          <a:xfrm>
                            <a:off x="383540" y="2797494"/>
                            <a:ext cx="321945"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sr-Cyrl-RS"/>
                                </w:rPr>
                                <w:t>Фаза</w:t>
                              </w:r>
                              <w:r>
                                <w:rPr>
                                  <w:rFonts w:cs="Arial"/>
                                  <w:color w:val="000000"/>
                                  <w:sz w:val="16"/>
                                  <w:szCs w:val="16"/>
                                  <w:lang w:val="en-US"/>
                                </w:rPr>
                                <w:t xml:space="preserve"> 1 </w:t>
                              </w:r>
                            </w:p>
                          </w:txbxContent>
                        </wps:txbx>
                        <wps:bodyPr rot="0" vert="horz" wrap="square" lIns="0" tIns="0" rIns="0" bIns="0" anchor="t" anchorCtr="0">
                          <a:noAutofit/>
                        </wps:bodyPr>
                      </wps:wsp>
                      <wps:wsp>
                        <wps:cNvPr id="114" name="Rectangle 115"/>
                        <wps:cNvSpPr>
                          <a:spLocks noChangeArrowheads="1"/>
                        </wps:cNvSpPr>
                        <wps:spPr bwMode="auto">
                          <a:xfrm>
                            <a:off x="770890" y="2797494"/>
                            <a:ext cx="3429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w:t>
                              </w:r>
                            </w:p>
                          </w:txbxContent>
                        </wps:txbx>
                        <wps:bodyPr rot="0" vert="horz" wrap="square" lIns="0" tIns="0" rIns="0" bIns="0" anchor="t" anchorCtr="0">
                          <a:noAutofit/>
                        </wps:bodyPr>
                      </wps:wsp>
                      <wps:wsp>
                        <wps:cNvPr id="115" name="Rectangle 116"/>
                        <wps:cNvSpPr>
                          <a:spLocks noChangeArrowheads="1"/>
                        </wps:cNvSpPr>
                        <wps:spPr bwMode="auto">
                          <a:xfrm>
                            <a:off x="803275" y="2797494"/>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16" name="Rectangle 117"/>
                        <wps:cNvSpPr>
                          <a:spLocks noChangeArrowheads="1"/>
                        </wps:cNvSpPr>
                        <wps:spPr bwMode="auto">
                          <a:xfrm>
                            <a:off x="829945" y="2797494"/>
                            <a:ext cx="1998345"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sidRPr="00CA223C">
                                <w:rPr>
                                  <w:rFonts w:cs="Arial"/>
                                  <w:color w:val="000000"/>
                                  <w:sz w:val="16"/>
                                  <w:szCs w:val="16"/>
                                  <w:lang w:val="en-US"/>
                                </w:rPr>
                                <w:t>Aнaлизa и спeцификaциja зaхтeвa зa ЦДС</w:t>
                              </w:r>
                            </w:p>
                          </w:txbxContent>
                        </wps:txbx>
                        <wps:bodyPr rot="0" vert="horz" wrap="square" lIns="0" tIns="0" rIns="0" bIns="0" anchor="t" anchorCtr="0">
                          <a:noAutofit/>
                        </wps:bodyPr>
                      </wps:wsp>
                      <wps:wsp>
                        <wps:cNvPr id="120" name="Rectangle 121"/>
                        <wps:cNvSpPr>
                          <a:spLocks noChangeArrowheads="1"/>
                        </wps:cNvSpPr>
                        <wps:spPr bwMode="auto">
                          <a:xfrm>
                            <a:off x="210185" y="2907173"/>
                            <a:ext cx="46990" cy="12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Symbol" w:hAnsi="Symbol" w:cs="Symbol"/>
                                  <w:color w:val="000000"/>
                                  <w:sz w:val="16"/>
                                  <w:szCs w:val="16"/>
                                  <w:lang w:val="en-US"/>
                                </w:rPr>
                                <w:t></w:t>
                              </w:r>
                            </w:p>
                          </w:txbxContent>
                        </wps:txbx>
                        <wps:bodyPr rot="0" vert="horz" wrap="square" lIns="0" tIns="0" rIns="0" bIns="0" anchor="t" anchorCtr="0">
                          <a:noAutofit/>
                        </wps:bodyPr>
                      </wps:wsp>
                      <wps:wsp>
                        <wps:cNvPr id="121" name="Rectangle 122"/>
                        <wps:cNvSpPr>
                          <a:spLocks noChangeArrowheads="1"/>
                        </wps:cNvSpPr>
                        <wps:spPr bwMode="auto">
                          <a:xfrm>
                            <a:off x="255270" y="2917258"/>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22" name="Rectangle 123"/>
                        <wps:cNvSpPr>
                          <a:spLocks noChangeArrowheads="1"/>
                        </wps:cNvSpPr>
                        <wps:spPr bwMode="auto">
                          <a:xfrm>
                            <a:off x="383540" y="2917258"/>
                            <a:ext cx="38735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sr-Cyrl-RS"/>
                                </w:rPr>
                                <w:t>Фаза</w:t>
                              </w:r>
                              <w:r>
                                <w:rPr>
                                  <w:rFonts w:cs="Arial"/>
                                  <w:color w:val="000000"/>
                                  <w:sz w:val="16"/>
                                  <w:szCs w:val="16"/>
                                  <w:lang w:val="en-US"/>
                                </w:rPr>
                                <w:t xml:space="preserve"> 2 </w:t>
                              </w:r>
                            </w:p>
                          </w:txbxContent>
                        </wps:txbx>
                        <wps:bodyPr rot="0" vert="horz" wrap="square" lIns="0" tIns="0" rIns="0" bIns="0" anchor="t" anchorCtr="0">
                          <a:noAutofit/>
                        </wps:bodyPr>
                      </wps:wsp>
                      <wps:wsp>
                        <wps:cNvPr id="123" name="Rectangle 124"/>
                        <wps:cNvSpPr>
                          <a:spLocks noChangeArrowheads="1"/>
                        </wps:cNvSpPr>
                        <wps:spPr bwMode="auto">
                          <a:xfrm>
                            <a:off x="770890" y="2917258"/>
                            <a:ext cx="3429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w:t>
                              </w:r>
                            </w:p>
                          </w:txbxContent>
                        </wps:txbx>
                        <wps:bodyPr rot="0" vert="horz" wrap="square" lIns="0" tIns="0" rIns="0" bIns="0" anchor="t" anchorCtr="0">
                          <a:noAutofit/>
                        </wps:bodyPr>
                      </wps:wsp>
                      <wps:wsp>
                        <wps:cNvPr id="124" name="Rectangle 125"/>
                        <wps:cNvSpPr>
                          <a:spLocks noChangeArrowheads="1"/>
                        </wps:cNvSpPr>
                        <wps:spPr bwMode="auto">
                          <a:xfrm>
                            <a:off x="803275" y="2917258"/>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25" name="Rectangle 126"/>
                        <wps:cNvSpPr>
                          <a:spLocks noChangeArrowheads="1"/>
                        </wps:cNvSpPr>
                        <wps:spPr bwMode="auto">
                          <a:xfrm>
                            <a:off x="829945" y="2917258"/>
                            <a:ext cx="211582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sidRPr="001F2101">
                                <w:rPr>
                                  <w:rFonts w:cs="Arial"/>
                                  <w:color w:val="000000"/>
                                  <w:sz w:val="16"/>
                                  <w:szCs w:val="16"/>
                                  <w:lang w:val="en-US"/>
                                </w:rPr>
                                <w:t>ИСППЕЕ циљни кoнцeпт зa ЦДС</w:t>
                              </w:r>
                            </w:p>
                          </w:txbxContent>
                        </wps:txbx>
                        <wps:bodyPr rot="0" vert="horz" wrap="square" lIns="0" tIns="0" rIns="0" bIns="0" anchor="t" anchorCtr="0">
                          <a:noAutofit/>
                        </wps:bodyPr>
                      </wps:wsp>
                      <wps:wsp>
                        <wps:cNvPr id="127" name="Rectangle 128"/>
                        <wps:cNvSpPr>
                          <a:spLocks noChangeArrowheads="1"/>
                        </wps:cNvSpPr>
                        <wps:spPr bwMode="auto">
                          <a:xfrm>
                            <a:off x="2267585" y="2917258"/>
                            <a:ext cx="28575"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w:t>
                              </w:r>
                            </w:p>
                          </w:txbxContent>
                        </wps:txbx>
                        <wps:bodyPr rot="0" vert="horz" wrap="square" lIns="0" tIns="0" rIns="0" bIns="0" anchor="t" anchorCtr="0">
                          <a:noAutofit/>
                        </wps:bodyPr>
                      </wps:wsp>
                      <wps:wsp>
                        <wps:cNvPr id="128" name="Rectangle 129"/>
                        <wps:cNvSpPr>
                          <a:spLocks noChangeArrowheads="1"/>
                        </wps:cNvSpPr>
                        <wps:spPr bwMode="auto">
                          <a:xfrm>
                            <a:off x="2294255" y="2917258"/>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29" name="Rectangle 130"/>
                        <wps:cNvSpPr>
                          <a:spLocks noChangeArrowheads="1"/>
                        </wps:cNvSpPr>
                        <wps:spPr bwMode="auto">
                          <a:xfrm>
                            <a:off x="210185" y="3025676"/>
                            <a:ext cx="46990" cy="12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Symbol" w:hAnsi="Symbol" w:cs="Symbol"/>
                                  <w:color w:val="000000"/>
                                  <w:sz w:val="16"/>
                                  <w:szCs w:val="16"/>
                                  <w:lang w:val="en-US"/>
                                </w:rPr>
                                <w:t></w:t>
                              </w:r>
                            </w:p>
                          </w:txbxContent>
                        </wps:txbx>
                        <wps:bodyPr rot="0" vert="horz" wrap="square" lIns="0" tIns="0" rIns="0" bIns="0" anchor="t" anchorCtr="0">
                          <a:noAutofit/>
                        </wps:bodyPr>
                      </wps:wsp>
                      <wps:wsp>
                        <wps:cNvPr id="130" name="Rectangle 131"/>
                        <wps:cNvSpPr>
                          <a:spLocks noChangeArrowheads="1"/>
                        </wps:cNvSpPr>
                        <wps:spPr bwMode="auto">
                          <a:xfrm>
                            <a:off x="255270" y="303576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31" name="Rectangle 132"/>
                        <wps:cNvSpPr>
                          <a:spLocks noChangeArrowheads="1"/>
                        </wps:cNvSpPr>
                        <wps:spPr bwMode="auto">
                          <a:xfrm>
                            <a:off x="383540" y="3035762"/>
                            <a:ext cx="415290" cy="117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sr-Cyrl-RS"/>
                                </w:rPr>
                                <w:t>Фаза</w:t>
                              </w:r>
                              <w:r>
                                <w:rPr>
                                  <w:rFonts w:cs="Arial"/>
                                  <w:color w:val="000000"/>
                                  <w:sz w:val="16"/>
                                  <w:szCs w:val="16"/>
                                  <w:lang w:val="en-US"/>
                                </w:rPr>
                                <w:t xml:space="preserve"> 3 </w:t>
                              </w:r>
                            </w:p>
                          </w:txbxContent>
                        </wps:txbx>
                        <wps:bodyPr rot="0" vert="horz" wrap="square" lIns="0" tIns="0" rIns="0" bIns="0" anchor="t" anchorCtr="0">
                          <a:noAutofit/>
                        </wps:bodyPr>
                      </wps:wsp>
                      <wps:wsp>
                        <wps:cNvPr id="132" name="Rectangle 133"/>
                        <wps:cNvSpPr>
                          <a:spLocks noChangeArrowheads="1"/>
                        </wps:cNvSpPr>
                        <wps:spPr bwMode="auto">
                          <a:xfrm>
                            <a:off x="770890" y="3035762"/>
                            <a:ext cx="3429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w:t>
                              </w:r>
                            </w:p>
                          </w:txbxContent>
                        </wps:txbx>
                        <wps:bodyPr rot="0" vert="horz" wrap="square" lIns="0" tIns="0" rIns="0" bIns="0" anchor="t" anchorCtr="0">
                          <a:noAutofit/>
                        </wps:bodyPr>
                      </wps:wsp>
                      <wps:wsp>
                        <wps:cNvPr id="133" name="Rectangle 134"/>
                        <wps:cNvSpPr>
                          <a:spLocks noChangeArrowheads="1"/>
                        </wps:cNvSpPr>
                        <wps:spPr bwMode="auto">
                          <a:xfrm>
                            <a:off x="803275" y="303576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34" name="Rectangle 135"/>
                        <wps:cNvSpPr>
                          <a:spLocks noChangeArrowheads="1"/>
                        </wps:cNvSpPr>
                        <wps:spPr bwMode="auto">
                          <a:xfrm>
                            <a:off x="829945" y="3035762"/>
                            <a:ext cx="2002155"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sidRPr="00F37C7B">
                                <w:rPr>
                                  <w:rFonts w:cs="Arial"/>
                                  <w:color w:val="000000"/>
                                  <w:sz w:val="16"/>
                                  <w:szCs w:val="16"/>
                                  <w:lang w:val="en-US"/>
                                </w:rPr>
                                <w:t xml:space="preserve">Aнaлизa и спeцификaциja зaхтeвa зa ЦПС </w:t>
                              </w:r>
                            </w:p>
                          </w:txbxContent>
                        </wps:txbx>
                        <wps:bodyPr rot="0" vert="horz" wrap="square" lIns="0" tIns="0" rIns="0" bIns="0" anchor="t" anchorCtr="0">
                          <a:noAutofit/>
                        </wps:bodyPr>
                      </wps:wsp>
                      <wps:wsp>
                        <wps:cNvPr id="139" name="Rectangle 140"/>
                        <wps:cNvSpPr>
                          <a:spLocks noChangeArrowheads="1"/>
                        </wps:cNvSpPr>
                        <wps:spPr bwMode="auto">
                          <a:xfrm>
                            <a:off x="210185" y="3143550"/>
                            <a:ext cx="46990" cy="12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Symbol" w:hAnsi="Symbol" w:cs="Symbol"/>
                                  <w:color w:val="000000"/>
                                  <w:sz w:val="16"/>
                                  <w:szCs w:val="16"/>
                                  <w:lang w:val="en-US"/>
                                </w:rPr>
                                <w:t></w:t>
                              </w:r>
                            </w:p>
                          </w:txbxContent>
                        </wps:txbx>
                        <wps:bodyPr rot="0" vert="horz" wrap="square" lIns="0" tIns="0" rIns="0" bIns="0" anchor="t" anchorCtr="0">
                          <a:noAutofit/>
                        </wps:bodyPr>
                      </wps:wsp>
                      <wps:wsp>
                        <wps:cNvPr id="140" name="Rectangle 141"/>
                        <wps:cNvSpPr>
                          <a:spLocks noChangeArrowheads="1"/>
                        </wps:cNvSpPr>
                        <wps:spPr bwMode="auto">
                          <a:xfrm>
                            <a:off x="255270" y="3153635"/>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41" name="Rectangle 142"/>
                        <wps:cNvSpPr>
                          <a:spLocks noChangeArrowheads="1"/>
                        </wps:cNvSpPr>
                        <wps:spPr bwMode="auto">
                          <a:xfrm>
                            <a:off x="383540" y="3153635"/>
                            <a:ext cx="321945"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sr-Cyrl-RS"/>
                                </w:rPr>
                                <w:t>Фаза</w:t>
                              </w:r>
                              <w:r>
                                <w:rPr>
                                  <w:rFonts w:cs="Arial"/>
                                  <w:color w:val="000000"/>
                                  <w:sz w:val="16"/>
                                  <w:szCs w:val="16"/>
                                  <w:lang w:val="en-US"/>
                                </w:rPr>
                                <w:t xml:space="preserve"> 4 </w:t>
                              </w:r>
                            </w:p>
                          </w:txbxContent>
                        </wps:txbx>
                        <wps:bodyPr rot="0" vert="horz" wrap="square" lIns="0" tIns="0" rIns="0" bIns="0" anchor="t" anchorCtr="0">
                          <a:noAutofit/>
                        </wps:bodyPr>
                      </wps:wsp>
                      <wps:wsp>
                        <wps:cNvPr id="142" name="Rectangle 143"/>
                        <wps:cNvSpPr>
                          <a:spLocks noChangeArrowheads="1"/>
                        </wps:cNvSpPr>
                        <wps:spPr bwMode="auto">
                          <a:xfrm>
                            <a:off x="770890" y="3153635"/>
                            <a:ext cx="3429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w:t>
                              </w:r>
                            </w:p>
                          </w:txbxContent>
                        </wps:txbx>
                        <wps:bodyPr rot="0" vert="horz" wrap="square" lIns="0" tIns="0" rIns="0" bIns="0" anchor="t" anchorCtr="0">
                          <a:noAutofit/>
                        </wps:bodyPr>
                      </wps:wsp>
                      <wps:wsp>
                        <wps:cNvPr id="143" name="Rectangle 144"/>
                        <wps:cNvSpPr>
                          <a:spLocks noChangeArrowheads="1"/>
                        </wps:cNvSpPr>
                        <wps:spPr bwMode="auto">
                          <a:xfrm>
                            <a:off x="803275" y="3153635"/>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44" name="Rectangle 145"/>
                        <wps:cNvSpPr>
                          <a:spLocks noChangeArrowheads="1"/>
                        </wps:cNvSpPr>
                        <wps:spPr bwMode="auto">
                          <a:xfrm>
                            <a:off x="829945" y="3153635"/>
                            <a:ext cx="157607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sidRPr="00F37C7B">
                                <w:rPr>
                                  <w:rFonts w:cs="Arial"/>
                                  <w:color w:val="000000"/>
                                  <w:sz w:val="16"/>
                                  <w:szCs w:val="16"/>
                                  <w:lang w:val="en-US"/>
                                </w:rPr>
                                <w:t>ИСППЕЕ Циљни кoнцeпт зa ЦПС</w:t>
                              </w:r>
                            </w:p>
                          </w:txbxContent>
                        </wps:txbx>
                        <wps:bodyPr rot="0" vert="horz" wrap="square" lIns="0" tIns="0" rIns="0" bIns="0" anchor="t" anchorCtr="0">
                          <a:noAutofit/>
                        </wps:bodyPr>
                      </wps:wsp>
                      <wps:wsp>
                        <wps:cNvPr id="149" name="Rectangle 150"/>
                        <wps:cNvSpPr>
                          <a:spLocks noChangeArrowheads="1"/>
                        </wps:cNvSpPr>
                        <wps:spPr bwMode="auto">
                          <a:xfrm>
                            <a:off x="210185" y="3262053"/>
                            <a:ext cx="46990" cy="12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Symbol" w:hAnsi="Symbol" w:cs="Symbol"/>
                                  <w:color w:val="000000"/>
                                  <w:sz w:val="16"/>
                                  <w:szCs w:val="16"/>
                                  <w:lang w:val="en-US"/>
                                </w:rPr>
                                <w:t></w:t>
                              </w:r>
                            </w:p>
                          </w:txbxContent>
                        </wps:txbx>
                        <wps:bodyPr rot="0" vert="horz" wrap="square" lIns="0" tIns="0" rIns="0" bIns="0" anchor="t" anchorCtr="0">
                          <a:noAutofit/>
                        </wps:bodyPr>
                      </wps:wsp>
                      <wps:wsp>
                        <wps:cNvPr id="150" name="Rectangle 151"/>
                        <wps:cNvSpPr>
                          <a:spLocks noChangeArrowheads="1"/>
                        </wps:cNvSpPr>
                        <wps:spPr bwMode="auto">
                          <a:xfrm>
                            <a:off x="255270" y="327213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51" name="Rectangle 152"/>
                        <wps:cNvSpPr>
                          <a:spLocks noChangeArrowheads="1"/>
                        </wps:cNvSpPr>
                        <wps:spPr bwMode="auto">
                          <a:xfrm>
                            <a:off x="383540" y="3272139"/>
                            <a:ext cx="41529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sr-Cyrl-RS"/>
                                </w:rPr>
                                <w:t>Фаза</w:t>
                              </w:r>
                              <w:r>
                                <w:rPr>
                                  <w:rFonts w:cs="Arial"/>
                                  <w:color w:val="000000"/>
                                  <w:sz w:val="16"/>
                                  <w:szCs w:val="16"/>
                                  <w:lang w:val="en-US"/>
                                </w:rPr>
                                <w:t xml:space="preserve"> 5 </w:t>
                              </w:r>
                            </w:p>
                          </w:txbxContent>
                        </wps:txbx>
                        <wps:bodyPr rot="0" vert="horz" wrap="square" lIns="0" tIns="0" rIns="0" bIns="0" anchor="t" anchorCtr="0">
                          <a:noAutofit/>
                        </wps:bodyPr>
                      </wps:wsp>
                      <wps:wsp>
                        <wps:cNvPr id="152" name="Rectangle 153"/>
                        <wps:cNvSpPr>
                          <a:spLocks noChangeArrowheads="1"/>
                        </wps:cNvSpPr>
                        <wps:spPr bwMode="auto">
                          <a:xfrm>
                            <a:off x="770890" y="3272139"/>
                            <a:ext cx="3429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w:t>
                              </w:r>
                            </w:p>
                          </w:txbxContent>
                        </wps:txbx>
                        <wps:bodyPr rot="0" vert="horz" wrap="square" lIns="0" tIns="0" rIns="0" bIns="0" anchor="t" anchorCtr="0">
                          <a:noAutofit/>
                        </wps:bodyPr>
                      </wps:wsp>
                      <wps:wsp>
                        <wps:cNvPr id="153" name="Rectangle 154"/>
                        <wps:cNvSpPr>
                          <a:spLocks noChangeArrowheads="1"/>
                        </wps:cNvSpPr>
                        <wps:spPr bwMode="auto">
                          <a:xfrm>
                            <a:off x="803275" y="327213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54" name="Rectangle 155"/>
                        <wps:cNvSpPr>
                          <a:spLocks noChangeArrowheads="1"/>
                        </wps:cNvSpPr>
                        <wps:spPr bwMode="auto">
                          <a:xfrm>
                            <a:off x="831215" y="3272139"/>
                            <a:ext cx="582295"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sidRPr="00F37C7B">
                                <w:rPr>
                                  <w:rFonts w:cs="Arial"/>
                                  <w:color w:val="000000"/>
                                  <w:sz w:val="16"/>
                                  <w:szCs w:val="16"/>
                                  <w:lang w:val="en-US"/>
                                </w:rPr>
                                <w:t>ЦДС - пилoт</w:t>
                              </w:r>
                            </w:p>
                          </w:txbxContent>
                        </wps:txbx>
                        <wps:bodyPr rot="0" vert="horz" wrap="square" lIns="0" tIns="0" rIns="0" bIns="0" anchor="t" anchorCtr="0">
                          <a:noAutofit/>
                        </wps:bodyPr>
                      </wps:wsp>
                      <wps:wsp>
                        <wps:cNvPr id="155" name="Rectangle 156"/>
                        <wps:cNvSpPr>
                          <a:spLocks noChangeArrowheads="1"/>
                        </wps:cNvSpPr>
                        <wps:spPr bwMode="auto">
                          <a:xfrm>
                            <a:off x="1042670" y="327213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56" name="Rectangle 157"/>
                        <wps:cNvSpPr>
                          <a:spLocks noChangeArrowheads="1"/>
                        </wps:cNvSpPr>
                        <wps:spPr bwMode="auto">
                          <a:xfrm>
                            <a:off x="1070610" y="3272139"/>
                            <a:ext cx="8191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txbxContent>
                        </wps:txbx>
                        <wps:bodyPr rot="0" vert="horz" wrap="square" lIns="0" tIns="0" rIns="0" bIns="0" anchor="t" anchorCtr="0">
                          <a:noAutofit/>
                        </wps:bodyPr>
                      </wps:wsp>
                      <wps:wsp>
                        <wps:cNvPr id="157" name="Rectangle 158"/>
                        <wps:cNvSpPr>
                          <a:spLocks noChangeArrowheads="1"/>
                        </wps:cNvSpPr>
                        <wps:spPr bwMode="auto">
                          <a:xfrm>
                            <a:off x="1123315" y="327213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59" name="Rectangle 160"/>
                        <wps:cNvSpPr>
                          <a:spLocks noChangeArrowheads="1"/>
                        </wps:cNvSpPr>
                        <wps:spPr bwMode="auto">
                          <a:xfrm>
                            <a:off x="1356995" y="327213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60" name="Rectangle 161"/>
                        <wps:cNvSpPr>
                          <a:spLocks noChangeArrowheads="1"/>
                        </wps:cNvSpPr>
                        <wps:spPr bwMode="auto">
                          <a:xfrm>
                            <a:off x="210185" y="3380557"/>
                            <a:ext cx="46990" cy="123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ascii="Symbol" w:hAnsi="Symbol" w:cs="Symbol"/>
                                  <w:color w:val="000000"/>
                                  <w:sz w:val="16"/>
                                  <w:szCs w:val="16"/>
                                  <w:lang w:val="en-US"/>
                                </w:rPr>
                                <w:t></w:t>
                              </w:r>
                            </w:p>
                          </w:txbxContent>
                        </wps:txbx>
                        <wps:bodyPr rot="0" vert="horz" wrap="square" lIns="0" tIns="0" rIns="0" bIns="0" anchor="t" anchorCtr="0">
                          <a:noAutofit/>
                        </wps:bodyPr>
                      </wps:wsp>
                      <wps:wsp>
                        <wps:cNvPr id="161" name="Rectangle 162"/>
                        <wps:cNvSpPr>
                          <a:spLocks noChangeArrowheads="1"/>
                        </wps:cNvSpPr>
                        <wps:spPr bwMode="auto">
                          <a:xfrm>
                            <a:off x="255270" y="339064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62" name="Rectangle 163"/>
                        <wps:cNvSpPr>
                          <a:spLocks noChangeArrowheads="1"/>
                        </wps:cNvSpPr>
                        <wps:spPr bwMode="auto">
                          <a:xfrm>
                            <a:off x="383540" y="3390642"/>
                            <a:ext cx="421640" cy="118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sr-Cyrl-RS"/>
                                </w:rPr>
                                <w:t>Фаза</w:t>
                              </w:r>
                              <w:r>
                                <w:rPr>
                                  <w:rFonts w:cs="Arial"/>
                                  <w:color w:val="000000"/>
                                  <w:sz w:val="16"/>
                                  <w:szCs w:val="16"/>
                                  <w:lang w:val="en-US"/>
                                </w:rPr>
                                <w:t xml:space="preserve"> 6 </w:t>
                              </w:r>
                            </w:p>
                          </w:txbxContent>
                        </wps:txbx>
                        <wps:bodyPr rot="0" vert="horz" wrap="square" lIns="0" tIns="0" rIns="0" bIns="0" anchor="t" anchorCtr="0">
                          <a:noAutofit/>
                        </wps:bodyPr>
                      </wps:wsp>
                      <wps:wsp>
                        <wps:cNvPr id="163" name="Rectangle 164"/>
                        <wps:cNvSpPr>
                          <a:spLocks noChangeArrowheads="1"/>
                        </wps:cNvSpPr>
                        <wps:spPr bwMode="auto">
                          <a:xfrm>
                            <a:off x="770890" y="3390642"/>
                            <a:ext cx="34290"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w:t>
                              </w:r>
                            </w:p>
                          </w:txbxContent>
                        </wps:txbx>
                        <wps:bodyPr rot="0" vert="horz" wrap="square" lIns="0" tIns="0" rIns="0" bIns="0" anchor="t" anchorCtr="0">
                          <a:noAutofit/>
                        </wps:bodyPr>
                      </wps:wsp>
                      <wps:wsp>
                        <wps:cNvPr id="164" name="Rectangle 165"/>
                        <wps:cNvSpPr>
                          <a:spLocks noChangeArrowheads="1"/>
                        </wps:cNvSpPr>
                        <wps:spPr bwMode="auto">
                          <a:xfrm>
                            <a:off x="803275" y="339064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65" name="Rectangle 166"/>
                        <wps:cNvSpPr>
                          <a:spLocks noChangeArrowheads="1"/>
                        </wps:cNvSpPr>
                        <wps:spPr bwMode="auto">
                          <a:xfrm>
                            <a:off x="831215" y="3390642"/>
                            <a:ext cx="608965" cy="115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sidRPr="00F37C7B">
                                <w:rPr>
                                  <w:rFonts w:cs="Arial"/>
                                  <w:color w:val="000000"/>
                                  <w:sz w:val="16"/>
                                  <w:szCs w:val="16"/>
                                  <w:lang w:val="en-US"/>
                                </w:rPr>
                                <w:t>ЦПС – пилoт</w:t>
                              </w:r>
                            </w:p>
                          </w:txbxContent>
                        </wps:txbx>
                        <wps:bodyPr rot="0" vert="horz" wrap="square" lIns="0" tIns="0" rIns="0" bIns="0" anchor="t" anchorCtr="0">
                          <a:noAutofit/>
                        </wps:bodyPr>
                      </wps:wsp>
                      <wps:wsp>
                        <wps:cNvPr id="166" name="Rectangle 167"/>
                        <wps:cNvSpPr>
                          <a:spLocks noChangeArrowheads="1"/>
                        </wps:cNvSpPr>
                        <wps:spPr bwMode="auto">
                          <a:xfrm>
                            <a:off x="1032510" y="339064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68" name="Rectangle 169"/>
                        <wps:cNvSpPr>
                          <a:spLocks noChangeArrowheads="1"/>
                        </wps:cNvSpPr>
                        <wps:spPr bwMode="auto">
                          <a:xfrm>
                            <a:off x="1113155" y="339064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70" name="Rectangle 171"/>
                        <wps:cNvSpPr>
                          <a:spLocks noChangeArrowheads="1"/>
                        </wps:cNvSpPr>
                        <wps:spPr bwMode="auto">
                          <a:xfrm>
                            <a:off x="1372870" y="339064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72" name="Rectangle 173"/>
                        <wps:cNvSpPr>
                          <a:spLocks noChangeArrowheads="1"/>
                        </wps:cNvSpPr>
                        <wps:spPr bwMode="auto">
                          <a:xfrm>
                            <a:off x="255270" y="496769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74" name="Rectangle 175"/>
                        <wps:cNvSpPr>
                          <a:spLocks noChangeArrowheads="1"/>
                        </wps:cNvSpPr>
                        <wps:spPr bwMode="auto">
                          <a:xfrm>
                            <a:off x="770890" y="4967699"/>
                            <a:ext cx="8191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txbxContent>
                        </wps:txbx>
                        <wps:bodyPr rot="0" vert="horz" wrap="square" lIns="0" tIns="0" rIns="0" bIns="0" anchor="t" anchorCtr="0">
                          <a:noAutofit/>
                        </wps:bodyPr>
                      </wps:wsp>
                      <wps:wsp>
                        <wps:cNvPr id="175" name="Rectangle 176"/>
                        <wps:cNvSpPr>
                          <a:spLocks noChangeArrowheads="1"/>
                        </wps:cNvSpPr>
                        <wps:spPr bwMode="auto">
                          <a:xfrm>
                            <a:off x="803275" y="496769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77" name="Rectangle 178"/>
                        <wps:cNvSpPr>
                          <a:spLocks noChangeArrowheads="1"/>
                        </wps:cNvSpPr>
                        <wps:spPr bwMode="auto">
                          <a:xfrm>
                            <a:off x="1042670" y="496769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79" name="Rectangle 180"/>
                        <wps:cNvSpPr>
                          <a:spLocks noChangeArrowheads="1"/>
                        </wps:cNvSpPr>
                        <wps:spPr bwMode="auto">
                          <a:xfrm>
                            <a:off x="1125220" y="496769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81" name="Rectangle 182"/>
                        <wps:cNvSpPr>
                          <a:spLocks noChangeArrowheads="1"/>
                        </wps:cNvSpPr>
                        <wps:spPr bwMode="auto">
                          <a:xfrm>
                            <a:off x="1384935" y="4967699"/>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83" name="Rectangle 184"/>
                        <wps:cNvSpPr>
                          <a:spLocks noChangeArrowheads="1"/>
                        </wps:cNvSpPr>
                        <wps:spPr bwMode="auto">
                          <a:xfrm>
                            <a:off x="255270" y="508557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86" name="Rectangle 187"/>
                        <wps:cNvSpPr>
                          <a:spLocks noChangeArrowheads="1"/>
                        </wps:cNvSpPr>
                        <wps:spPr bwMode="auto">
                          <a:xfrm>
                            <a:off x="803275" y="508557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88" name="Rectangle 189"/>
                        <wps:cNvSpPr>
                          <a:spLocks noChangeArrowheads="1"/>
                        </wps:cNvSpPr>
                        <wps:spPr bwMode="auto">
                          <a:xfrm>
                            <a:off x="1032510" y="508557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90" name="Rectangle 191"/>
                        <wps:cNvSpPr>
                          <a:spLocks noChangeArrowheads="1"/>
                        </wps:cNvSpPr>
                        <wps:spPr bwMode="auto">
                          <a:xfrm>
                            <a:off x="1113155" y="508557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92" name="Rectangle 193"/>
                        <wps:cNvSpPr>
                          <a:spLocks noChangeArrowheads="1"/>
                        </wps:cNvSpPr>
                        <wps:spPr bwMode="auto">
                          <a:xfrm>
                            <a:off x="2590800" y="5085572"/>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94" name="Rectangle 195"/>
                        <wps:cNvSpPr>
                          <a:spLocks noChangeArrowheads="1"/>
                        </wps:cNvSpPr>
                        <wps:spPr bwMode="auto">
                          <a:xfrm>
                            <a:off x="255270" y="5205337"/>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96" name="Rectangle 197"/>
                        <wps:cNvSpPr>
                          <a:spLocks noChangeArrowheads="1"/>
                        </wps:cNvSpPr>
                        <wps:spPr bwMode="auto">
                          <a:xfrm>
                            <a:off x="770890" y="5205337"/>
                            <a:ext cx="8191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txbxContent>
                        </wps:txbx>
                        <wps:bodyPr rot="0" vert="horz" wrap="square" lIns="0" tIns="0" rIns="0" bIns="0" anchor="t" anchorCtr="0">
                          <a:noAutofit/>
                        </wps:bodyPr>
                      </wps:wsp>
                      <wps:wsp>
                        <wps:cNvPr id="197" name="Rectangle 198"/>
                        <wps:cNvSpPr>
                          <a:spLocks noChangeArrowheads="1"/>
                        </wps:cNvSpPr>
                        <wps:spPr bwMode="auto">
                          <a:xfrm>
                            <a:off x="803275" y="5205337"/>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199" name="Rectangle 200"/>
                        <wps:cNvSpPr>
                          <a:spLocks noChangeArrowheads="1"/>
                        </wps:cNvSpPr>
                        <wps:spPr bwMode="auto">
                          <a:xfrm>
                            <a:off x="1042670" y="5205337"/>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201" name="Rectangle 202"/>
                        <wps:cNvSpPr>
                          <a:spLocks noChangeArrowheads="1"/>
                        </wps:cNvSpPr>
                        <wps:spPr bwMode="auto">
                          <a:xfrm>
                            <a:off x="1123315" y="5205337"/>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203" name="Rectangle 204"/>
                        <wps:cNvSpPr>
                          <a:spLocks noChangeArrowheads="1"/>
                        </wps:cNvSpPr>
                        <wps:spPr bwMode="auto">
                          <a:xfrm>
                            <a:off x="2628900" y="5205337"/>
                            <a:ext cx="28575" cy="173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square" lIns="0" tIns="0" rIns="0" bIns="0" anchor="t" anchorCtr="0">
                          <a:noAutofit/>
                        </wps:bodyPr>
                      </wps:wsp>
                      <wps:wsp>
                        <wps:cNvPr id="205" name="Rectangle 207"/>
                        <wps:cNvSpPr>
                          <a:spLocks noChangeArrowheads="1"/>
                        </wps:cNvSpPr>
                        <wps:spPr bwMode="auto">
                          <a:xfrm>
                            <a:off x="255270" y="536321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none" lIns="0" tIns="0" rIns="0" bIns="0" anchor="t" anchorCtr="0">
                          <a:spAutoFit/>
                        </wps:bodyPr>
                      </wps:wsp>
                      <wps:wsp>
                        <wps:cNvPr id="208" name="Rectangle 210"/>
                        <wps:cNvSpPr>
                          <a:spLocks noChangeArrowheads="1"/>
                        </wps:cNvSpPr>
                        <wps:spPr bwMode="auto">
                          <a:xfrm>
                            <a:off x="857885" y="536321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none" lIns="0" tIns="0" rIns="0" bIns="0" anchor="t" anchorCtr="0">
                          <a:spAutoFit/>
                        </wps:bodyPr>
                      </wps:wsp>
                      <wps:wsp>
                        <wps:cNvPr id="210" name="Rectangle 212"/>
                        <wps:cNvSpPr>
                          <a:spLocks noChangeArrowheads="1"/>
                        </wps:cNvSpPr>
                        <wps:spPr bwMode="auto">
                          <a:xfrm>
                            <a:off x="1097280" y="536321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none" lIns="0" tIns="0" rIns="0" bIns="0" anchor="t" anchorCtr="0">
                          <a:spAutoFit/>
                        </wps:bodyPr>
                      </wps:wsp>
                      <wps:wsp>
                        <wps:cNvPr id="212" name="Rectangle 214"/>
                        <wps:cNvSpPr>
                          <a:spLocks noChangeArrowheads="1"/>
                        </wps:cNvSpPr>
                        <wps:spPr bwMode="auto">
                          <a:xfrm>
                            <a:off x="1179195" y="536321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none" lIns="0" tIns="0" rIns="0" bIns="0" anchor="t" anchorCtr="0">
                          <a:spAutoFit/>
                        </wps:bodyPr>
                      </wps:wsp>
                      <wps:wsp>
                        <wps:cNvPr id="214" name="Rectangle 216"/>
                        <wps:cNvSpPr>
                          <a:spLocks noChangeArrowheads="1"/>
                        </wps:cNvSpPr>
                        <wps:spPr bwMode="auto">
                          <a:xfrm>
                            <a:off x="2682875" y="536321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none" lIns="0" tIns="0" rIns="0" bIns="0" anchor="t" anchorCtr="0">
                          <a:spAutoFit/>
                        </wps:bodyPr>
                      </wps:wsp>
                      <wps:wsp>
                        <wps:cNvPr id="216" name="Rectangle 218"/>
                        <wps:cNvSpPr>
                          <a:spLocks noChangeArrowheads="1"/>
                        </wps:cNvSpPr>
                        <wps:spPr bwMode="auto">
                          <a:xfrm>
                            <a:off x="255270" y="548259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none" lIns="0" tIns="0" rIns="0" bIns="0" anchor="t" anchorCtr="0">
                          <a:spAutoFit/>
                        </wps:bodyPr>
                      </wps:wsp>
                      <wps:wsp>
                        <wps:cNvPr id="219" name="Rectangle 221"/>
                        <wps:cNvSpPr>
                          <a:spLocks noChangeArrowheads="1"/>
                        </wps:cNvSpPr>
                        <wps:spPr bwMode="auto">
                          <a:xfrm>
                            <a:off x="857885" y="548259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none" lIns="0" tIns="0" rIns="0" bIns="0" anchor="t" anchorCtr="0">
                          <a:spAutoFit/>
                        </wps:bodyPr>
                      </wps:wsp>
                      <wps:wsp>
                        <wps:cNvPr id="221" name="Rectangle 223"/>
                        <wps:cNvSpPr>
                          <a:spLocks noChangeArrowheads="1"/>
                        </wps:cNvSpPr>
                        <wps:spPr bwMode="auto">
                          <a:xfrm>
                            <a:off x="2364740" y="5482593"/>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0E3" w:rsidRDefault="001D50E3" w:rsidP="00D14614">
                              <w:r>
                                <w:rPr>
                                  <w:rFonts w:cs="Arial"/>
                                  <w:color w:val="000000"/>
                                  <w:sz w:val="16"/>
                                  <w:szCs w:val="16"/>
                                  <w:lang w:val="en-US"/>
                                </w:rPr>
                                <w:t xml:space="preserve"> </w:t>
                              </w:r>
                            </w:p>
                          </w:txbxContent>
                        </wps:txbx>
                        <wps:bodyPr rot="0" vert="horz" wrap="none" lIns="0" tIns="0" rIns="0" bIns="0" anchor="t" anchorCtr="0">
                          <a:spAutoFit/>
                        </wps:bodyPr>
                      </wps:wsp>
                      <wps:wsp>
                        <wps:cNvPr id="223" name="Text Box 223"/>
                        <wps:cNvSpPr txBox="1"/>
                        <wps:spPr>
                          <a:xfrm>
                            <a:off x="269240" y="501018"/>
                            <a:ext cx="626745" cy="254000"/>
                          </a:xfrm>
                          <a:prstGeom prst="rect">
                            <a:avLst/>
                          </a:prstGeom>
                          <a:noFill/>
                          <a:ln w="6350">
                            <a:noFill/>
                          </a:ln>
                          <a:effectLst/>
                        </wps:spPr>
                        <wps:txbx>
                          <w:txbxContent>
                            <w:p w:rsidR="001D50E3" w:rsidRPr="001F2101" w:rsidRDefault="001D50E3" w:rsidP="00D14614">
                              <w:pPr>
                                <w:rPr>
                                  <w:sz w:val="16"/>
                                  <w:szCs w:val="16"/>
                                  <w:lang w:val="sr-Cyrl-RS"/>
                                </w:rPr>
                              </w:pPr>
                              <w:r>
                                <w:rPr>
                                  <w:sz w:val="16"/>
                                  <w:szCs w:val="16"/>
                                  <w:lang w:val="sr-Cyrl-RS"/>
                                </w:rPr>
                                <w:t>Фаза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Text Box 223"/>
                        <wps:cNvSpPr txBox="1"/>
                        <wps:spPr>
                          <a:xfrm>
                            <a:off x="382270" y="781688"/>
                            <a:ext cx="626745" cy="254000"/>
                          </a:xfrm>
                          <a:prstGeom prst="rect">
                            <a:avLst/>
                          </a:prstGeom>
                          <a:noFill/>
                          <a:ln w="6350">
                            <a:noFill/>
                          </a:ln>
                          <a:effectLst/>
                        </wps:spPr>
                        <wps:txbx>
                          <w:txbxContent>
                            <w:p w:rsidR="001D50E3" w:rsidRDefault="001D50E3" w:rsidP="00D14614">
                              <w:pPr>
                                <w:pStyle w:val="NormalWeb"/>
                                <w:spacing w:before="0" w:beforeAutospacing="0" w:after="0" w:afterAutospacing="0"/>
                              </w:pPr>
                              <w:r>
                                <w:rPr>
                                  <w:sz w:val="16"/>
                                  <w:szCs w:val="16"/>
                                  <w:lang w:val="sr-Cyrl-RS"/>
                                </w:rPr>
                                <w:t>Фаза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5" name="Text Box 223"/>
                        <wps:cNvSpPr txBox="1"/>
                        <wps:spPr>
                          <a:xfrm>
                            <a:off x="474980" y="1104268"/>
                            <a:ext cx="626745" cy="254000"/>
                          </a:xfrm>
                          <a:prstGeom prst="rect">
                            <a:avLst/>
                          </a:prstGeom>
                          <a:noFill/>
                          <a:ln w="6350">
                            <a:noFill/>
                          </a:ln>
                          <a:effectLst/>
                        </wps:spPr>
                        <wps:txbx>
                          <w:txbxContent>
                            <w:p w:rsidR="001D50E3" w:rsidRDefault="001D50E3" w:rsidP="00D14614">
                              <w:pPr>
                                <w:pStyle w:val="NormalWeb"/>
                                <w:spacing w:before="0" w:beforeAutospacing="0" w:after="0" w:afterAutospacing="0"/>
                              </w:pPr>
                              <w:r>
                                <w:rPr>
                                  <w:sz w:val="16"/>
                                  <w:szCs w:val="16"/>
                                  <w:lang w:val="sr-Cyrl-RS"/>
                                </w:rPr>
                                <w:t>Фаза 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6" name="Text Box 223"/>
                        <wps:cNvSpPr txBox="1"/>
                        <wps:spPr>
                          <a:xfrm>
                            <a:off x="1059180" y="1380493"/>
                            <a:ext cx="626745" cy="254000"/>
                          </a:xfrm>
                          <a:prstGeom prst="rect">
                            <a:avLst/>
                          </a:prstGeom>
                          <a:noFill/>
                          <a:ln w="6350">
                            <a:noFill/>
                          </a:ln>
                          <a:effectLst/>
                        </wps:spPr>
                        <wps:txbx>
                          <w:txbxContent>
                            <w:p w:rsidR="001D50E3" w:rsidRDefault="001D50E3" w:rsidP="00D14614">
                              <w:pPr>
                                <w:pStyle w:val="NormalWeb"/>
                                <w:spacing w:before="0" w:beforeAutospacing="0" w:after="0" w:afterAutospacing="0"/>
                              </w:pPr>
                              <w:r>
                                <w:rPr>
                                  <w:sz w:val="16"/>
                                  <w:szCs w:val="16"/>
                                  <w:lang w:val="sr-Cyrl-RS"/>
                                </w:rPr>
                                <w:t>Фаза 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7" name="Text Box 223"/>
                        <wps:cNvSpPr txBox="1"/>
                        <wps:spPr>
                          <a:xfrm>
                            <a:off x="857885" y="1697358"/>
                            <a:ext cx="626745" cy="254000"/>
                          </a:xfrm>
                          <a:prstGeom prst="rect">
                            <a:avLst/>
                          </a:prstGeom>
                          <a:noFill/>
                          <a:ln w="6350">
                            <a:noFill/>
                          </a:ln>
                          <a:effectLst/>
                        </wps:spPr>
                        <wps:txbx>
                          <w:txbxContent>
                            <w:p w:rsidR="001D50E3" w:rsidRDefault="001D50E3" w:rsidP="00D14614">
                              <w:pPr>
                                <w:pStyle w:val="NormalWeb"/>
                                <w:spacing w:before="0" w:beforeAutospacing="0" w:after="0" w:afterAutospacing="0"/>
                              </w:pPr>
                              <w:r>
                                <w:rPr>
                                  <w:sz w:val="16"/>
                                  <w:szCs w:val="16"/>
                                  <w:lang w:val="sr-Cyrl-RS"/>
                                </w:rPr>
                                <w:t>Фаза 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8" name="Text Box 223"/>
                        <wps:cNvSpPr txBox="1"/>
                        <wps:spPr>
                          <a:xfrm>
                            <a:off x="831850" y="2025948"/>
                            <a:ext cx="626745" cy="254000"/>
                          </a:xfrm>
                          <a:prstGeom prst="rect">
                            <a:avLst/>
                          </a:prstGeom>
                          <a:noFill/>
                          <a:ln w="6350">
                            <a:noFill/>
                          </a:ln>
                          <a:effectLst/>
                        </wps:spPr>
                        <wps:txbx>
                          <w:txbxContent>
                            <w:p w:rsidR="001D50E3" w:rsidRDefault="001D50E3" w:rsidP="00D14614">
                              <w:pPr>
                                <w:pStyle w:val="NormalWeb"/>
                                <w:spacing w:before="0" w:beforeAutospacing="0" w:after="0" w:afterAutospacing="0"/>
                              </w:pPr>
                              <w:r>
                                <w:rPr>
                                  <w:sz w:val="16"/>
                                  <w:szCs w:val="16"/>
                                  <w:lang w:val="sr-Cyrl-RS"/>
                                </w:rPr>
                                <w:t>Фаза 6</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AC599AE" id="Canvas 222" o:spid="_x0000_s1026" editas="canvas" style="width:453.4pt;height:476.75pt;mso-position-horizontal-relative:char;mso-position-vertical-relative:line" coordsize="57581,6054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81;height:60547;visibility:visible;mso-wrap-style:square">
                  <v:fill o:detectmouseclick="t"/>
                  <v:path o:connecttype="none"/>
                </v:shape>
                <v:rect id="Rectangle 5" o:spid="_x0000_s1028" style="position:absolute;width:349;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1D50E3" w:rsidRDefault="001D50E3" w:rsidP="00D14614">
                        <w:r>
                          <w:rPr>
                            <w:rFonts w:ascii="Calibri" w:hAnsi="Calibri" w:cs="Calibri"/>
                            <w:color w:val="000000"/>
                            <w:lang w:val="en-US"/>
                          </w:rPr>
                          <w:t xml:space="preserve"> </w:t>
                        </w:r>
                      </w:p>
                    </w:txbxContent>
                  </v:textbox>
                </v:rect>
                <v:rect id="Rectangle 6" o:spid="_x0000_s1029" style="position:absolute;top:2748;width:34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1D50E3" w:rsidRDefault="001D50E3" w:rsidP="00D14614">
                        <w:r>
                          <w:rPr>
                            <w:rFonts w:ascii="Calibri" w:hAnsi="Calibri" w:cs="Calibri"/>
                            <w:color w:val="000000"/>
                            <w:lang w:val="en-US"/>
                          </w:rPr>
                          <w:t xml:space="preserve"> </w:t>
                        </w:r>
                      </w:p>
                    </w:txbxContent>
                  </v:textbox>
                </v:rect>
                <v:rect id="Rectangle 7" o:spid="_x0000_s1030" style="position:absolute;top:5477;width:34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1D50E3" w:rsidRDefault="001D50E3" w:rsidP="00D14614">
                        <w:r>
                          <w:rPr>
                            <w:rFonts w:ascii="Calibri" w:hAnsi="Calibri" w:cs="Calibri"/>
                            <w:color w:val="000000"/>
                            <w:lang w:val="en-US"/>
                          </w:rPr>
                          <w:t xml:space="preserve"> </w:t>
                        </w:r>
                      </w:p>
                    </w:txbxContent>
                  </v:textbox>
                </v:rect>
                <v:rect id="Rectangle 8" o:spid="_x0000_s1031" style="position:absolute;top:8225;width:34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1D50E3" w:rsidRDefault="001D50E3" w:rsidP="00D14614">
                        <w:r>
                          <w:rPr>
                            <w:rFonts w:ascii="Calibri" w:hAnsi="Calibri" w:cs="Calibri"/>
                            <w:color w:val="000000"/>
                            <w:lang w:val="en-US"/>
                          </w:rPr>
                          <w:t xml:space="preserve"> </w:t>
                        </w:r>
                      </w:p>
                    </w:txbxContent>
                  </v:textbox>
                </v:rect>
                <v:rect id="Rectangle 9" o:spid="_x0000_s1032" style="position:absolute;top:10961;width:34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1D50E3" w:rsidRDefault="001D50E3" w:rsidP="00D14614">
                        <w:r>
                          <w:rPr>
                            <w:rFonts w:ascii="Calibri" w:hAnsi="Calibri" w:cs="Calibri"/>
                            <w:color w:val="000000"/>
                            <w:lang w:val="en-US"/>
                          </w:rPr>
                          <w:t xml:space="preserve"> </w:t>
                        </w:r>
                      </w:p>
                    </w:txbxContent>
                  </v:textbox>
                </v:rect>
                <v:rect id="Rectangle 10" o:spid="_x0000_s1033" style="position:absolute;top:13703;width:34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1D50E3" w:rsidRDefault="001D50E3" w:rsidP="00D14614">
                        <w:r>
                          <w:rPr>
                            <w:rFonts w:ascii="Calibri" w:hAnsi="Calibri" w:cs="Calibri"/>
                            <w:color w:val="000000"/>
                            <w:lang w:val="en-US"/>
                          </w:rPr>
                          <w:t xml:space="preserve"> </w:t>
                        </w:r>
                      </w:p>
                    </w:txbxContent>
                  </v:textbox>
                </v:rect>
                <v:rect id="Rectangle 11" o:spid="_x0000_s1034" style="position:absolute;top:16439;width:349;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1D50E3" w:rsidRDefault="001D50E3" w:rsidP="00D14614">
                        <w:r>
                          <w:rPr>
                            <w:rFonts w:ascii="Calibri" w:hAnsi="Calibri" w:cs="Calibri"/>
                            <w:color w:val="000000"/>
                            <w:lang w:val="en-US"/>
                          </w:rPr>
                          <w:t xml:space="preserve"> </w:t>
                        </w:r>
                      </w:p>
                    </w:txbxContent>
                  </v:textbox>
                </v:rect>
                <v:rect id="Rectangle 12" o:spid="_x0000_s1035" style="position:absolute;top:19168;width:34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1D50E3" w:rsidRDefault="001D50E3" w:rsidP="00D14614">
                        <w:r>
                          <w:rPr>
                            <w:rFonts w:ascii="Calibri" w:hAnsi="Calibri" w:cs="Calibri"/>
                            <w:color w:val="000000"/>
                            <w:lang w:val="en-US"/>
                          </w:rPr>
                          <w:t xml:space="preserve"> </w:t>
                        </w:r>
                      </w:p>
                    </w:txbxContent>
                  </v:textbox>
                </v:rect>
                <v:rect id="Rectangle 13" o:spid="_x0000_s1036" style="position:absolute;top:21916;width:34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1D50E3" w:rsidRDefault="001D50E3" w:rsidP="00D14614">
                        <w:r>
                          <w:rPr>
                            <w:rFonts w:ascii="Calibri" w:hAnsi="Calibri" w:cs="Calibri"/>
                            <w:color w:val="000000"/>
                            <w:lang w:val="en-US"/>
                          </w:rPr>
                          <w:t xml:space="preserve"> </w:t>
                        </w:r>
                      </w:p>
                    </w:txbxContent>
                  </v:textbox>
                </v:rect>
                <v:rect id="Rectangle 14" o:spid="_x0000_s1037" style="position:absolute;top:24646;width:349;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1D50E3" w:rsidRDefault="001D50E3" w:rsidP="00D14614">
                        <w:r>
                          <w:rPr>
                            <w:rFonts w:ascii="Calibri" w:hAnsi="Calibri" w:cs="Calibri"/>
                            <w:color w:val="000000"/>
                            <w:lang w:val="en-US"/>
                          </w:rPr>
                          <w:t xml:space="preserve"> </w:t>
                        </w:r>
                      </w:p>
                    </w:txbxContent>
                  </v:textbox>
                </v:rect>
                <v:rect id="Rectangle 15" o:spid="_x0000_s1038" style="position:absolute;top:27394;width:34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1D50E3" w:rsidRDefault="001D50E3" w:rsidP="00D14614">
                        <w:r>
                          <w:rPr>
                            <w:rFonts w:ascii="Calibri" w:hAnsi="Calibri" w:cs="Calibri"/>
                            <w:color w:val="000000"/>
                            <w:lang w:val="en-US"/>
                          </w:rPr>
                          <w:t xml:space="preserve"> </w:t>
                        </w:r>
                      </w:p>
                    </w:txbxContent>
                  </v:textbox>
                </v:rect>
                <v:rect id="Rectangle 16" o:spid="_x0000_s1039" style="position:absolute;top:30123;width:34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1D50E3" w:rsidRDefault="001D50E3" w:rsidP="00D14614">
                        <w:r>
                          <w:rPr>
                            <w:rFonts w:ascii="Calibri" w:hAnsi="Calibri" w:cs="Calibri"/>
                            <w:color w:val="000000"/>
                            <w:lang w:val="en-US"/>
                          </w:rPr>
                          <w:t xml:space="preserve"> </w:t>
                        </w:r>
                      </w:p>
                    </w:txbxContent>
                  </v:textbox>
                </v:rect>
                <v:rect id="Rectangle 17" o:spid="_x0000_s1040" style="position:absolute;top:32859;width:34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1D50E3" w:rsidRDefault="001D50E3" w:rsidP="00D14614">
                        <w:r>
                          <w:rPr>
                            <w:rFonts w:ascii="Calibri" w:hAnsi="Calibri" w:cs="Calibri"/>
                            <w:color w:val="000000"/>
                            <w:lang w:val="en-US"/>
                          </w:rPr>
                          <w:t xml:space="preserve"> </w:t>
                        </w:r>
                      </w:p>
                    </w:txbxContent>
                  </v:textbox>
                </v:rect>
                <v:rect id="Rectangle 18" o:spid="_x0000_s1041" style="position:absolute;left:4330;top:35607;width:34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1D50E3" w:rsidRDefault="001D50E3" w:rsidP="00D14614">
                        <w:r>
                          <w:rPr>
                            <w:rFonts w:ascii="Calibri" w:hAnsi="Calibri" w:cs="Calibri"/>
                            <w:color w:val="000000"/>
                            <w:lang w:val="en-US"/>
                          </w:rPr>
                          <w:t xml:space="preserve"> </w:t>
                        </w:r>
                      </w:p>
                    </w:txbxContent>
                  </v:textbox>
                </v:rect>
                <v:rect id="Rectangle 19" o:spid="_x0000_s1042" style="position:absolute;left:4330;top:38337;width:349;height:1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1D50E3" w:rsidRDefault="001D50E3" w:rsidP="00D14614">
                        <w:r>
                          <w:rPr>
                            <w:rFonts w:ascii="Calibri" w:hAnsi="Calibri" w:cs="Calibri"/>
                            <w:color w:val="000000"/>
                            <w:lang w:val="en-US"/>
                          </w:rPr>
                          <w:t xml:space="preserve"> </w:t>
                        </w:r>
                      </w:p>
                    </w:txbxContent>
                  </v:textbox>
                </v:rect>
                <v:rect id="Rectangle 20" o:spid="_x0000_s1043" style="position:absolute;left:4406;top:56421;width:42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1D50E3" w:rsidRDefault="001D50E3" w:rsidP="00D14614">
                        <w:r>
                          <w:rPr>
                            <w:rFonts w:cs="Arial"/>
                            <w:color w:val="000000"/>
                            <w:szCs w:val="24"/>
                            <w:lang w:val="en-US"/>
                          </w:rPr>
                          <w:t xml:space="preserve"> </w:t>
                        </w:r>
                      </w:p>
                    </w:txbxContent>
                  </v:textbox>
                </v:rect>
                <v:rect id="Rectangle 21" o:spid="_x0000_s1044" style="position:absolute;left:4406;top:58098;width:42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1D50E3" w:rsidRDefault="001D50E3" w:rsidP="00D14614">
                        <w:r>
                          <w:rPr>
                            <w:rFonts w:cs="Arial"/>
                            <w:color w:val="000000"/>
                            <w:szCs w:val="24"/>
                            <w:lang w:val="en-US"/>
                          </w:rPr>
                          <w:t xml:space="preserve"> </w:t>
                        </w:r>
                      </w:p>
                    </w:txbxContent>
                  </v:textbox>
                </v:rect>
                <v:rect id="Rectangle 22" o:spid="_x0000_s1045" style="position:absolute;left:698;top:2773;width:55791;height:33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n9cUA&#10;AADbAAAADwAAAGRycy9kb3ducmV2LnhtbESP3WrCQBSE7wu+w3KE3pS6MUUpqatoqBIoCP6At4fs&#10;aRLMno3ZVVOf3i0IXg4z8w0zmXWmFhdqXWVZwXAQgSDOra64ULDfLd8/QTiPrLG2TAr+yMFs2nuZ&#10;YKLtlTd02fpCBAi7BBWU3jeJlC4vyaAb2IY4eL+2NeiDbAupW7wGuKllHEVjabDisFBiQ2lJ+XF7&#10;NgrWb+Ns9K0Lmx1Wi/j0I9PVxy1V6rXfzb9AeOr8M/xoZ1pBPIT/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uf1xQAAANsAAAAPAAAAAAAAAAAAAAAAAJgCAABkcnMv&#10;ZG93bnJldi54bWxQSwUGAAAAAAQABAD1AAAAigMAAAAA&#10;" filled="f" strokeweight=".7pt"/>
                <v:shape id="Freeform 23" o:spid="_x0000_s1046" style="position:absolute;left:933;top:4891;width:457;height:19755;visibility:visible;mso-wrap-style:square;v-text-anchor:top" coordsize="18,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4N8MA&#10;AADbAAAADwAAAGRycy9kb3ducmV2LnhtbESP0WqDQBRE3wv5h+UW8tasGmiDdZVSqOStqckH3Lg3&#10;KnXvGneTaL8+Wyj0cZiZM0xWTKYXVxpdZ1lBvIpAENdWd9woOOw/njYgnEfW2FsmBTM5KPLFQ4ap&#10;tjf+omvlGxEg7FJU0Ho/pFK6uiWDbmUH4uCd7GjQBzk2Uo94C3DTyySKnqXBjsNCiwO9t1R/Vxej&#10;oJ/kvPMnLo94/ilfZMxl8rlWavk4vb2C8DT5//Bfe6sVJAn8fgk/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84N8MAAADbAAAADwAAAAAAAAAAAAAAAACYAgAAZHJzL2Rv&#10;d25yZXYueG1sUEsFBgAAAAAEAAQA9QAAAIgDAAAAAA==&#10;" path="m18,r,55l,55,,,18,xm18,74r,55l,129,,74r18,xm18,148r,56l,204,,148r18,xm18,222r,56l,278,,222r18,xm18,296r,56l,352,,296r18,xm18,370r,56l,426,,370r18,xm18,445r,55l,500,,445r18,xm18,519r,55l,574,,519r18,xm18,593r,56l,649,,593r18,xm18,667r,56l,723,,667r18,xm18,741r,56l,797,,741r18,xm18,815r,56l,871,,815r18,xm18,890r,55l,945,,890r18,xm18,964r,55l,1019,,964r18,xm18,1038r,56l,1094r,-56l18,1038xm18,1112r,56l,1168r,-56l18,1112xm18,1186r,56l,1242r,-56l18,1186xm18,1260r,56l,1316r,-56l18,1260xm18,1335r,55l,1390r,-55l18,1335xm18,1409r,55l,1464r,-55l18,1409xm18,1483r,56l,1539r,-56l18,1483xm18,1557r,56l,1613r,-56l18,1557xm18,1631r,56l,1687r,-56l18,1631xm18,1705r,56l,1761r,-56l18,1705xm18,1780r,55l,1835r,-55l18,1780xm18,1854r,55l,1909r,-55l18,1854xm18,1928r,56l,1984r,-56l18,1928xm18,2002r,56l,2058r,-56l18,2002xm18,2076r,56l,2132r,-56l18,2076xm18,2150r,56l,2206r,-56l18,2150xm18,2225r,55l,2280r,-55l18,2225xm18,2299r,55l,2354r,-55l18,2299xm18,2373r,56l,2429r,-56l18,2373xm18,2447r,56l,2503r,-56l18,2447xm18,2521r,56l,2577r,-56l18,2521xm18,2595r,56l,2651r,-56l18,2595xm18,2670r,55l,2725r,-55l18,2670xm18,2744r,55l,2799r,-55l18,2744xm18,2818r,56l,2874r,-56l18,2818xm18,2892r,56l,2948r,-56l18,2892xm18,2966r,56l,3022r,-56l18,2966xm18,3040r,56l,3096r,-56l18,3040xm18,3115r,55l,3170r,-55l18,3115xm18,3189r,55l,3244r,-55l18,3189xm18,3263r,56l,3319r,-56l18,3263xm18,3337r,56l,3393r,-56l18,3337xm18,3411r,56l,3467r,-56l18,3411xm18,3485r,56l,3541r,-56l18,3485xm18,3560r,55l,3615r,-55l18,3560xm18,3634r,55l,3689r,-55l18,3634xm18,3708r,56l,3764r,-56l18,3708xm18,3782r,56l,3838r,-56l18,3782xm18,3856r,56l,3912r,-56l18,3856xm18,3930r,56l,3986r,-56l18,3930xm18,4005r,55l,4060r,-55l18,4005xm18,4079r,55l,4134r,-55l18,4079xm18,4153r,56l,4209r,-56l18,4153xm18,4227r,56l,4283r,-56l18,4227xm18,4301r,56l,4357r,-56l18,4301xm18,4375r,56l,4431r,-56l18,4375xm18,4450r,55l,4505r,-55l18,4450xm18,4524r,55l,4579r,-55l18,4524xm18,4598r,56l,4654r,-56l18,4598xm18,4672r,56l,4728r,-56l18,4672xm18,4746r,56l,4802r,-56l18,4746xm18,4820r,56l,4876r,-56l18,4820xm18,4895r,55l,4950r,-55l18,4895xm18,4969r,55l,5024r,-55l18,4969xm18,5043r,56l,5099r,-56l18,5043xm18,5117r,56l,5173r,-56l18,5117xm18,5191r,56l,5247r,-56l18,5191xm18,5265r,56l,5321r,-56l18,5265xm18,5340r,55l,5395r,-55l18,5340xm18,5414r,51l,5465r,-51l18,5414xe" fillcolor="black" strokeweight="0">
                  <v:path arrowok="t" o:connecttype="custom" o:connectlocs="45720,26749;45720,73742;0,100491;0,106998;45720,133747;45720,187607;45720,234600;0,261349;0,267856;45720,294605;45720,348465;45720,395458;0,422207;0,428714;45720,455463;45720,509323;45720,556316;0,583065;0,589572;45720,616321;45720,670181;45720,717174;0,743923;0,750430;45720,777179;45720,831039;45720,878032;0,904781;0,911288;45720,938037;45720,991898;45720,1038890;0,1065639;0,1072146;45720,1098895;45720,1152756;45720,1199748;0,1226497;0,1233004;45720,1259753;45720,1313614;45720,1360606;0,1387355;0,1393862;45720,1420611;45720,1474472;45720,1521464;0,1548213;0,1554720;45720,1581469;45720,1635330;45720,1682322;0,1709071;0,1715578;45720,1742327;45720,1796188;45720,1843180;0,1869929;0,1876436;45720,1903185;45720,1957046" o:connectangles="0,0,0,0,0,0,0,0,0,0,0,0,0,0,0,0,0,0,0,0,0,0,0,0,0,0,0,0,0,0,0,0,0,0,0,0,0,0,0,0,0,0,0,0,0,0,0,0,0,0,0,0,0,0,0,0,0,0,0,0,0"/>
                  <o:lock v:ext="edit" verticies="t"/>
                </v:shape>
                <v:shape id="Freeform 24" o:spid="_x0000_s1047" style="position:absolute;left:9378;top:4992;width:458;height:19654;visibility:visible;mso-wrap-style:square;v-text-anchor:top" coordsize="18,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drMMA&#10;AADbAAAADwAAAGRycy9kb3ducmV2LnhtbESPzWrDMBCE74G8g9hAb4n8A21xLZsQqOktbdIH2Fob&#10;28RaOZaa2Hn6qlDocZiZb5i8nEwvrjS6zrKCeBOBIK6t7rhR8Hl8XT+DcB5ZY2+ZFMzkoCyWixwz&#10;bW/8QdeDb0SAsMtQQev9kEnp6pYMuo0diIN3sqNBH+TYSD3iLcBNL5MoepQGOw4LLQ60a6k+H76N&#10;gn6S87s/cfWFl3v1JGOukn2q1MNq2r6A8DT5//Bf+00rSFL4/R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OdrMMAAADbAAAADwAAAAAAAAAAAAAAAACYAgAAZHJzL2Rv&#10;d25yZXYueG1sUEsFBgAAAAAEAAQA9QAAAIgDAAAAAA==&#10;" path="m18,r,56l,56,,,18,xm18,74r,56l,130,,74r18,xm18,148r,56l,204,,148r18,xm18,222r,56l,278,,222r18,xm18,297r,55l,352,,297r18,xm18,371r,55l,426,,371r18,xm18,445r,55l,500,,445r18,xm18,519r,56l,575,,519r18,xm18,593r,56l,649,,593r18,xm18,667r,56l,723,,667r18,xm18,742r,55l,797,,742r18,xm18,816r,55l,871,,816r18,xm18,890r,55l,945,,890r18,xm18,964r,56l,1020,,964r18,xm18,1038r,56l,1094r,-56l18,1038xm18,1112r,56l,1168r,-56l18,1112xm18,1187r,55l,1242r,-55l18,1187xm18,1261r,55l,1316r,-55l18,1261xm18,1335r,55l,1390r,-55l18,1335xm18,1409r,56l,1465r,-56l18,1409xm18,1483r,56l,1539r,-56l18,1483xm18,1557r,56l,1613r,-56l18,1557xm18,1632r,55l,1687r,-55l18,1632xm18,1706r,55l,1761r,-55l18,1706xm18,1780r,55l,1835r,-55l18,1780xm18,1854r,56l,1910r,-56l18,1854xm18,1928r,56l,1984r,-56l18,1928xm18,2002r,56l,2058r,-56l18,2002xm18,2077r,55l,2132r,-55l18,2077xm18,2151r,55l,2206r,-55l18,2151xm18,2225r,55l,2280r,-55l18,2225xm18,2299r,56l,2355r,-56l18,2299xm18,2373r,56l,2429r,-56l18,2373xm18,2447r,56l,2503r,-56l18,2447xm18,2522r,55l,2577r,-55l18,2522xm18,2596r,55l,2651r,-55l18,2596xm18,2670r,55l,2725r,-55l18,2670xm18,2744r,56l,2800r,-56l18,2744xm18,2818r,56l,2874r,-56l18,2818xm18,2892r,56l,2948r,-56l18,2892xm18,2967r,55l,3022r,-55l18,2967xm18,3041r,55l,3096r,-55l18,3041xm18,3115r,55l,3170r,-55l18,3115xm18,3189r,56l,3245r,-56l18,3189xm18,3263r,56l,3319r,-56l18,3263xm18,3337r,56l,3393r,-56l18,3337xm18,3411r,56l,3467r,-56l18,3411xm18,3486r,55l,3541r,-55l18,3486xm18,3560r,55l,3615r,-55l18,3560xm18,3634r,56l,3690r,-56l18,3634xm18,3708r,56l,3764r,-56l18,3708xm18,3782r,56l,3838r,-56l18,3782xm18,3856r,56l,3912r,-56l18,3856xm18,3931r,55l,3986r,-55l18,3931xm18,4005r,55l,4060r,-55l18,4005xm18,4079r,56l,4135r,-56l18,4079xm18,4153r,56l,4209r,-56l18,4153xm18,4227r,56l,4283r,-56l18,4227xm18,4301r,56l,4357r,-56l18,4301xm18,4376r,55l,4431r,-55l18,4376xm18,4450r,55l,4505r,-55l18,4450xm18,4524r,56l,4580r,-56l18,4524xm18,4598r,56l,4654r,-56l18,4598xm18,4672r,56l,4728r,-56l18,4672xm18,4746r,56l,4802r,-56l18,4746xm18,4821r,55l,4876r,-55l18,4821xm18,4895r,55l,4950r,-55l18,4895xm18,4969r,56l,5025r,-56l18,4969xm18,5043r,56l,5099r,-56l18,5043xm18,5117r,56l,5173r,-56l18,5117xm18,5191r,56l,5247r,-56l18,5191xm18,5266r,55l,5321r,-55l18,5266xm18,5340r,55l,5395r,-55l18,5340xm18,5414r,51l,5465r,-51l18,5414xe" fillcolor="black" strokeweight="0">
                  <v:path arrowok="t" o:connecttype="custom" o:connectlocs="45720,26613;45720,73365;0,99978;0,106811;45720,133424;45720,186650;45720,233402;0,260015;0,266848;45720,293461;45720,346687;45720,393439;0,420052;0,426885;45720,453498;45720,506723;45720,553476;0,580089;0,586922;45720,613534;45720,666760;45720,713512;0,740125;0,746958;45720,773571;45720,826797;45720,873549;0,900162;0,906995;45720,933608;45720,986834;45720,1033586;0,1060199;0,1067032;45720,1093645;45720,1146871;45720,1193623;0,1220236;0,1226709;45720,1253682;45720,1306907;45720,1353660;0,1380273;0,1386746;45720,1413719;45720,1466944;45720,1513697;0,1540309;0,1546783;45720,1573755;45720,1626981;45720,1673733;0,1700346;0,1706820;45720,1733792;45720,1787018;45720,1833770;0,1860383;0,1866856;45720,1893829;45720,1947055" o:connectangles="0,0,0,0,0,0,0,0,0,0,0,0,0,0,0,0,0,0,0,0,0,0,0,0,0,0,0,0,0,0,0,0,0,0,0,0,0,0,0,0,0,0,0,0,0,0,0,0,0,0,0,0,0,0,0,0,0,0,0,0,0"/>
                  <o:lock v:ext="edit" verticies="t"/>
                </v:shape>
                <v:shape id="Freeform 25" o:spid="_x0000_s1048" style="position:absolute;left:18554;top:5061;width:457;height:19585;visibility:visible;mso-wrap-style:square;v-text-anchor:top" coordsize="19,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W98MA&#10;AADbAAAADwAAAGRycy9kb3ducmV2LnhtbESPzYrCMBSF94LvEK7gTtOKOmOnUUQsuHCjI4zLS3On&#10;LTY3pYlafXozMODycH4+TrrqTC1u1LrKsoJ4HIEgzq2uuFBw+s5GnyCcR9ZYWyYFD3KwWvZ7KSba&#10;3vlAt6MvRBhhl6CC0vsmkdLlJRl0Y9sQB+/XtgZ9kG0hdYv3MG5qOYmiuTRYcSCU2NCmpPxyvJrA&#10;XchsGx/OP+v62c2zj9l+f9rlSg0H3foLhKfOv8P/7Z1WMJnC35f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sW98MAAADbAAAADwAAAAAAAAAAAAAAAACYAgAAZHJzL2Rv&#10;d25yZXYueG1sUEsFBgAAAAAEAAQA9QAAAIgDAAAAAA==&#10;" path="m19,r,56l,56,,,19,xm19,75r,55l,130,,75r19,xm19,149r,55l,204,,149r19,xm19,223r,56l,279,,223r19,xm19,297r,56l,353,,297r19,xm19,371r,56l,427,,371r19,xm19,445r,56l,501,,445r19,xm19,520r,55l,575,,520r19,xm19,594r,55l,649,,594r19,xm19,668r,56l,724,,668r19,xm19,742r,56l,798,,742r19,xm19,816r,56l,872,,816r19,xm19,890r,56l,946,,890r19,xm19,965r,55l,1020,,965r19,xm19,1039r,55l,1094r,-55l19,1039xm19,1113r,56l,1169r,-56l19,1113xm19,1187r,56l,1243r,-56l19,1187xm19,1261r,56l,1317r,-56l19,1261xm19,1335r,56l,1391r,-56l19,1335xm19,1410r,55l,1465r,-55l19,1410xm19,1484r,55l,1539r,-55l19,1484xm19,1558r,56l,1614r,-56l19,1558xm19,1632r,56l,1688r,-56l19,1632xm19,1706r,56l,1762r,-56l19,1706xm19,1780r,56l,1836r,-56l19,1780xm19,1855r,55l,1910r,-55l19,1855xm19,1929r,55l,1984r,-55l19,1929xm19,2003r,56l,2059r,-56l19,2003xm19,2077r,56l,2133r,-56l19,2077xm19,2151r,56l,2207r,-56l19,2151xm19,2225r,56l,2281r,-56l19,2225xm19,2300r,55l,2355r,-55l19,2300xm19,2374r,55l,2429r,-55l19,2374xm19,2448r,56l,2504r,-56l19,2448xm19,2522r,56l,2578r,-56l19,2522xm19,2596r,56l,2652r,-56l19,2596xm19,2670r,56l,2726r,-56l19,2670xm19,2745r,55l,2800r,-55l19,2745xm19,2819r,55l,2874r,-55l19,2819xm19,2893r,56l,2949r,-56l19,2893xm19,2967r,56l,3023r,-56l19,2967xm19,3041r,56l,3097r,-56l19,3041xm19,3115r,56l,3171r,-56l19,3115xm19,3190r,55l,3245r,-55l19,3190xm19,3264r,55l,3319r,-55l19,3264xm19,3338r,56l,3394r,-56l19,3338xm19,3412r,56l,3468r,-56l19,3412xm19,3486r,56l,3542r,-56l19,3486xm19,3560r,56l,3616r,-56l19,3560xm19,3635r,55l,3690r,-55l19,3635xm19,3709r,55l,3764r,-55l19,3709xm19,3783r,56l,3839r,-56l19,3783xm19,3857r,56l,3913r,-56l19,3857xm19,3931r,56l,3987r,-56l19,3931xm19,4005r,56l,4061r,-56l19,4005xm19,4080r,55l,4135r,-55l19,4080xm19,4154r,55l,4209r,-55l19,4154xm19,4228r,56l,4284r,-56l19,4228xm19,4302r,56l,4358r,-56l19,4302xm19,4376r,56l,4432r,-56l19,4376xm19,4450r,56l,4506r,-56l19,4450xm19,4525r,55l,4580r,-55l19,4525xm19,4599r,55l,4654r,-55l19,4599xm19,4673r,56l,4729r,-56l19,4673xm19,4747r,56l,4803r,-56l19,4747xm19,4821r,56l,4877r,-56l19,4821xm19,4895r,56l,4951r,-56l19,4895xm19,4970r,55l,5025r,-55l19,4970xm19,5044r,55l,5099r,-55l19,5044xm19,5118r,56l,5174r,-56l19,5118xm19,5192r,56l,5248r,-56l19,5192xm19,5266r,56l,5322r,-56l19,5266xm19,5340r,56l,5396r,-56l19,5340xm19,5415r,51l,5466r,-51l19,5415xe" fillcolor="black" strokeweight="0">
                  <v:path arrowok="t" o:connecttype="custom" o:connectlocs="45720,26872;45720,73093;0,99965;0,106415;45720,132929;45720,186315;45720,232536;0,259408;0,265858;45720,292372;45720,345758;45720,391979;0,418851;0,425301;45720,451815;45720,505202;45720,551422;0,578294;0,584744;45720,611258;45720,664645;45720,710865;0,737738;0,744187;45720,770701;45720,824088;45720,870308;0,897181;0,903630;45720,930144;45720,983531;45720,1029751;0,1056624;0,1063073;45720,1089587;45720,1142974;45720,1189194;0,1216067;0,1222516;45720,1249030;45720,1302417;45720,1348637;0,1375510;0,1381959;45720,1408473;45720,1461860;45720,1508080;0,1534953;0,1541402;45720,1567916;45720,1621303;45720,1667523;0,1694396;0,1700845;45720,1727359;45720,1780746;45720,1826966;0,1853839;0,1860288;45720,1886802;45720,1940189" o:connectangles="0,0,0,0,0,0,0,0,0,0,0,0,0,0,0,0,0,0,0,0,0,0,0,0,0,0,0,0,0,0,0,0,0,0,0,0,0,0,0,0,0,0,0,0,0,0,0,0,0,0,0,0,0,0,0,0,0,0,0,0,0"/>
                  <o:lock v:ext="edit" verticies="t"/>
                </v:shape>
                <v:shape id="Freeform 26" o:spid="_x0000_s1049" style="position:absolute;left:27368;top:5061;width:457;height:19585;visibility:visible;mso-wrap-style:square;v-text-anchor:top" coordsize="18,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3dwsEA&#10;AADbAAAADwAAAGRycy9kb3ducmV2LnhtbESPzarCMBSE9xd8h3AEd9fUnytSjSKC4k7Ugttjc2yL&#10;zUltYq1vbwThLoeZ+YaZL1tTioZqV1hWMOhHIIhTqwvOFCSnze8UhPPIGkvLpOBFDpaLzs8cY22f&#10;fKDm6DMRIOxiVJB7X8VSujQng65vK+LgXW1t0AdZZ1LX+AxwU8phFE2kwYLDQo4VrXNKb8eHUXA/&#10;y3S8ubrx/jVqLmusTNJGW6V63XY1A+Gp9f/hb3unFQz/4PMl/A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93cLBAAAA2wAAAA8AAAAAAAAAAAAAAAAAmAIAAGRycy9kb3du&#10;cmV2LnhtbFBLBQYAAAAABAAEAPUAAACGAwAAAAA=&#10;" path="m18,r,56l,56,,,18,xm18,75r,55l,130,,75r18,xm18,149r,55l,204,,149r18,xm18,223r,56l,279,,223r18,xm18,297r,56l,353,,297r18,xm18,371r,56l,427,,371r18,xm18,445r,56l,501,,445r18,xm18,520r,55l,575,,520r18,xm18,594r,55l,649,,594r18,xm18,668r,56l,724,,668r18,xm18,742r,56l,798,,742r18,xm18,816r,56l,872,,816r18,xm18,890r,56l,946,,890r18,xm18,965r,55l,1020,,965r18,xm18,1039r,55l,1094r,-55l18,1039xm18,1113r,56l,1169r,-56l18,1113xm18,1187r,56l,1243r,-56l18,1187xm18,1261r,56l,1317r,-56l18,1261xm18,1335r,56l,1391r,-56l18,1335xm18,1410r,55l,1465r,-55l18,1410xm18,1484r,55l,1539r,-55l18,1484xm18,1558r,56l,1614r,-56l18,1558xm18,1632r,56l,1688r,-56l18,1632xm18,1706r,56l,1762r,-56l18,1706xm18,1780r,56l,1836r,-56l18,1780xm18,1855r,55l,1910r,-55l18,1855xm18,1929r,55l,1984r,-55l18,1929xm18,2003r,56l,2059r,-56l18,2003xm18,2077r,56l,2133r,-56l18,2077xm18,2151r,56l,2207r,-56l18,2151xm18,2225r,56l,2281r,-56l18,2225xm18,2300r,55l,2355r,-55l18,2300xm18,2374r,55l,2429r,-55l18,2374xm18,2448r,56l,2504r,-56l18,2448xm18,2522r,56l,2578r,-56l18,2522xm18,2596r,56l,2652r,-56l18,2596xm18,2670r,56l,2726r,-56l18,2670xm18,2745r,55l,2800r,-55l18,2745xm18,2819r,55l,2874r,-55l18,2819xm18,2893r,56l,2949r,-56l18,2893xm18,2967r,56l,3023r,-56l18,2967xm18,3041r,56l,3097r,-56l18,3041xm18,3115r,56l,3171r,-56l18,3115xm18,3190r,55l,3245r,-55l18,3190xm18,3264r,55l,3319r,-55l18,3264xm18,3338r,56l,3394r,-56l18,3338xm18,3412r,56l,3468r,-56l18,3412xm18,3486r,56l,3542r,-56l18,3486xm18,3560r,56l,3616r,-56l18,3560xm18,3635r,55l,3690r,-55l18,3635xm18,3709r,55l,3764r,-55l18,3709xm18,3783r,56l,3839r,-56l18,3783xm18,3857r,56l,3913r,-56l18,3857xm18,3931r,56l,3987r,-56l18,3931xm18,4005r,56l,4061r,-56l18,4005xm18,4080r,55l,4135r,-55l18,4080xm18,4154r,55l,4209r,-55l18,4154xm18,4228r,56l,4284r,-56l18,4228xm18,4302r,56l,4358r,-56l18,4302xm18,4376r,56l,4432r,-56l18,4376xm18,4450r,56l,4506r,-56l18,4450xm18,4525r,55l,4580r,-55l18,4525xm18,4599r,55l,4654r,-55l18,4599xm18,4673r,56l,4729r,-56l18,4673xm18,4747r,56l,4803r,-56l18,4747xm18,4821r,56l,4877r,-56l18,4821xm18,4895r,56l,4951r,-56l18,4895xm18,4970r,55l,5025r,-55l18,4970xm18,5044r,55l,5099r,-55l18,5044xm18,5118r,56l,5174r,-56l18,5118xm18,5192r,56l,5248r,-56l18,5192xm18,5266r,56l,5322r,-56l18,5266xm18,5340r,56l,5396r,-56l18,5340xm18,5415r,51l,5466r,-51l18,5415xe" fillcolor="black" strokeweight="0">
                  <v:path arrowok="t" o:connecttype="custom" o:connectlocs="45720,26872;45720,73093;0,99965;0,106415;45720,132929;45720,186315;45720,232536;0,259408;0,265858;45720,292372;45720,345758;45720,391979;0,418851;0,425301;45720,451815;45720,505202;45720,551422;0,578294;0,584744;45720,611258;45720,664645;45720,710865;0,737738;0,744187;45720,770701;45720,824088;45720,870308;0,897181;0,903630;45720,930144;45720,983531;45720,1029751;0,1056624;0,1063073;45720,1089587;45720,1142974;45720,1189194;0,1216067;0,1222516;45720,1249030;45720,1302417;45720,1348637;0,1375510;0,1381959;45720,1408473;45720,1461860;45720,1508080;0,1534953;0,1541402;45720,1567916;45720,1621303;45720,1667523;0,1694396;0,1700845;45720,1727359;45720,1780746;45720,1826966;0,1853839;0,1860288;45720,1886802;45720,1940189" o:connectangles="0,0,0,0,0,0,0,0,0,0,0,0,0,0,0,0,0,0,0,0,0,0,0,0,0,0,0,0,0,0,0,0,0,0,0,0,0,0,0,0,0,0,0,0,0,0,0,0,0,0,0,0,0,0,0,0,0,0,0,0,0"/>
                  <o:lock v:ext="edit" verticies="t"/>
                </v:shape>
                <v:shape id="Freeform 30" o:spid="_x0000_s1050" style="position:absolute;left:850;top:23902;width:54776;height:744;visibility:visible;mso-wrap-style:square;v-text-anchor:top" coordsize="862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J6cUA&#10;AADbAAAADwAAAGRycy9kb3ducmV2LnhtbESPQWvCQBSE7wX/w/IKvdVNLYhJXcXWCp6s2lJ6fM0+&#10;k2D2bbq7JvHfuwXB4zAz3zDTeW9q0ZLzlWUFT8MEBHFudcWFgq/P1eMEhA/IGmvLpOBMHuazwd0U&#10;M2073lG7D4WIEPYZKihDaDIpfV6SQT+0DXH0DtYZDFG6QmqHXYSbWo6SZCwNVhwXSmzoraT8uD8Z&#10;BfKwff9LT04uvj9efza/z8uuTZdKPdz3ixcQgfpwC1/ba61glML/l/g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YgnpxQAAANsAAAAPAAAAAAAAAAAAAAAAAJgCAABkcnMv&#10;ZG93bnJldi54bWxQSwUGAAAAAAQABAD1AAAAigMAAAAA&#10;" path="m,39r8528,l8528,79,,79,,39xm8508,r118,59l8508,118,8508,xe" fillcolor="black" strokeweight="0">
                  <v:path arrowok="t" o:connecttype="custom" o:connectlocs="0,24583;5415280,24583;5415280,49797;0,49797;0,24583;5402580,0;5477510,37190;5402580,74380;5402580,0" o:connectangles="0,0,0,0,0,0,0,0,0"/>
                  <o:lock v:ext="edit" verticies="t"/>
                </v:shape>
                <v:rect id="Rectangle 31" o:spid="_x0000_s1051" style="position:absolute;left:850;top:25156;width:1016;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1D50E3" w:rsidRPr="003347FB" w:rsidRDefault="001D50E3" w:rsidP="00D14614">
                        <w:pPr>
                          <w:rPr>
                            <w:lang w:val="sr-Cyrl-RS"/>
                          </w:rPr>
                        </w:pPr>
                        <w:r>
                          <w:rPr>
                            <w:rFonts w:ascii="Calibri" w:hAnsi="Calibri" w:cs="Calibri"/>
                            <w:color w:val="000000"/>
                            <w:sz w:val="16"/>
                            <w:szCs w:val="16"/>
                            <w:lang w:val="sr-Cyrl-RS"/>
                          </w:rPr>
                          <w:t>Т</w:t>
                        </w:r>
                        <w:r>
                          <w:rPr>
                            <w:rFonts w:ascii="Calibri" w:hAnsi="Calibri" w:cs="Calibri"/>
                            <w:color w:val="000000"/>
                            <w:sz w:val="16"/>
                            <w:szCs w:val="16"/>
                            <w:lang w:val="en-US"/>
                          </w:rPr>
                          <w:t>0</w:t>
                        </w:r>
                      </w:p>
                    </w:txbxContent>
                  </v:textbox>
                </v:rect>
                <v:rect id="Rectangle 35" o:spid="_x0000_s1052" style="position:absolute;left:9124;top:25156;width:2032;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1D50E3" w:rsidRPr="003347FB" w:rsidRDefault="001D50E3" w:rsidP="00D14614">
                        <w:pPr>
                          <w:rPr>
                            <w:lang w:val="sr-Cyrl-RS"/>
                          </w:rPr>
                        </w:pPr>
                        <w:r>
                          <w:rPr>
                            <w:rFonts w:ascii="Calibri" w:hAnsi="Calibri" w:cs="Calibri"/>
                            <w:color w:val="000000"/>
                            <w:sz w:val="16"/>
                            <w:szCs w:val="16"/>
                            <w:lang w:val="sr-Cyrl-RS"/>
                          </w:rPr>
                          <w:t xml:space="preserve">Т0+2 </w:t>
                        </w:r>
                      </w:p>
                    </w:txbxContent>
                  </v:textbox>
                </v:rect>
                <v:rect id="Rectangle 39" o:spid="_x0000_s1053" style="position:absolute;left:13436;top:40442;width:23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1D50E3" w:rsidRDefault="001D50E3" w:rsidP="00D14614">
                        <w:r>
                          <w:rPr>
                            <w:rFonts w:ascii="Calibri" w:hAnsi="Calibri" w:cs="Calibri"/>
                            <w:color w:val="000000"/>
                            <w:sz w:val="16"/>
                            <w:szCs w:val="16"/>
                            <w:lang w:val="en-US"/>
                          </w:rPr>
                          <w:t xml:space="preserve"> </w:t>
                        </w:r>
                      </w:p>
                    </w:txbxContent>
                  </v:textbox>
                </v:rect>
                <v:rect id="Rectangle 40" o:spid="_x0000_s1054" style="position:absolute;left:18554;top:25295;width:2032;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1D50E3" w:rsidRDefault="001D50E3" w:rsidP="00D14614">
                        <w:r>
                          <w:rPr>
                            <w:rFonts w:ascii="Calibri" w:hAnsi="Calibri" w:cs="Calibri"/>
                            <w:color w:val="000000"/>
                            <w:sz w:val="16"/>
                            <w:szCs w:val="16"/>
                            <w:lang w:val="sr-Cyrl-RS"/>
                          </w:rPr>
                          <w:t xml:space="preserve">Т0+5 </w:t>
                        </w:r>
                      </w:p>
                    </w:txbxContent>
                  </v:textbox>
                </v:rect>
                <v:rect id="Rectangle 41" o:spid="_x0000_s1055" style="position:absolute;left:22396;top:40442;width:23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1D50E3" w:rsidRDefault="001D50E3" w:rsidP="00D14614">
                        <w:r>
                          <w:rPr>
                            <w:rFonts w:ascii="Calibri" w:hAnsi="Calibri" w:cs="Calibri"/>
                            <w:color w:val="000000"/>
                            <w:sz w:val="16"/>
                            <w:szCs w:val="16"/>
                            <w:lang w:val="en-US"/>
                          </w:rPr>
                          <w:t xml:space="preserve"> </w:t>
                        </w:r>
                      </w:p>
                    </w:txbxContent>
                  </v:textbox>
                </v:rect>
                <v:rect id="Rectangle 42" o:spid="_x0000_s1056" style="position:absolute;left:44996;top:3158;width:1314;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1D50E3" w:rsidRDefault="001D50E3" w:rsidP="00D14614">
                        <w:r>
                          <w:rPr>
                            <w:rFonts w:ascii="Calibri" w:hAnsi="Calibri" w:cs="Calibri"/>
                            <w:color w:val="000000"/>
                            <w:sz w:val="16"/>
                            <w:szCs w:val="16"/>
                            <w:lang w:val="en-US"/>
                          </w:rPr>
                          <w:t>GO</w:t>
                        </w:r>
                      </w:p>
                    </w:txbxContent>
                  </v:textbox>
                </v:rect>
                <v:rect id="Rectangle 43" o:spid="_x0000_s1057" style="position:absolute;left:46259;top:3158;width:311;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1D50E3" w:rsidRDefault="001D50E3" w:rsidP="00D14614">
                        <w:r>
                          <w:rPr>
                            <w:rFonts w:ascii="Calibri" w:hAnsi="Calibri" w:cs="Calibri"/>
                            <w:color w:val="000000"/>
                            <w:sz w:val="16"/>
                            <w:szCs w:val="16"/>
                            <w:lang w:val="en-US"/>
                          </w:rPr>
                          <w:t>-</w:t>
                        </w:r>
                      </w:p>
                    </w:txbxContent>
                  </v:textbox>
                </v:rect>
                <v:rect id="Rectangle 44" o:spid="_x0000_s1058" style="position:absolute;left:46570;top:3158;width:1759;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1D50E3" w:rsidRDefault="001D50E3" w:rsidP="00D14614">
                        <w:r>
                          <w:rPr>
                            <w:rFonts w:ascii="Calibri" w:hAnsi="Calibri" w:cs="Calibri"/>
                            <w:color w:val="000000"/>
                            <w:sz w:val="16"/>
                            <w:szCs w:val="16"/>
                            <w:lang w:val="en-US"/>
                          </w:rPr>
                          <w:t>LIVE</w:t>
                        </w:r>
                      </w:p>
                    </w:txbxContent>
                  </v:textbox>
                </v:rect>
                <v:shape id="Freeform 45" o:spid="_x0000_s1059" style="position:absolute;left:27482;top:5238;width:458;height:19408;visibility:visible;mso-wrap-style:square;v-text-anchor:top" coordsize="30,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W3MQA&#10;AADbAAAADwAAAGRycy9kb3ducmV2LnhtbESPzWrDMBCE74W8g9hAb42cEEpwohjnD0pPrVsIuS3S&#10;RjaxVsZSEuftq0Khx2FmvmFWxeBacaM+NJ4VTCcZCGLtTcNWwffX4WUBIkRkg61nUvCgAMV69LTC&#10;3Pg7f9KtilYkCIccFdQxdrmUQdfkMEx8R5y8s+8dxiR7K02P9wR3rZxl2at02HBaqLGjbU36Ul2d&#10;Av2u2Z4Ottoc99UDr7thUX5slHoeD+USRKQh/of/2m9GwXwO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A1tzEAAAA2wAAAA8AAAAAAAAAAAAAAAAAmAIAAGRycy9k&#10;b3ducmV2LnhtbFBLBQYAAAAABAAEAPUAAACJAwAAAAA=&#10;" path="m30,r,90l,90,,,30,xm30,120r,91l,211,,120r30,xm30,241r,90l,331,,241r30,xm30,361r,91l,452,,361r30,xm30,482r,90l,572,,482r30,xm30,602r,91l,693,,602r30,xm30,723r,90l,813,,723r30,xm30,843r,91l,934,,843r30,xm30,964r,90l,1054,,964r30,xm30,1085r,90l,1175r,-90l30,1085xm30,1205r,90l,1295r,-90l30,1205xm30,1326r,90l,1416r,-90l30,1326xm30,1446r,90l,1536r,-90l30,1446xm30,1567r,90l,1657r,-90l30,1567xm30,1687r,91l,1778r,-91l30,1687xm30,1808r,90l,1898r,-90l30,1808xm30,1928r,91l,2019r,-91l30,1928xm30,2049r,90l,2139r,-90l30,2049xm30,2169r,91l,2260r,-91l30,2169xm30,2290r,90l,2380r,-90l30,2290xm30,2410r,91l,2501r,-91l30,2410xm30,2531r,90l,2621r,-90l30,2531xm30,2651r,91l,2742r,-91l30,2651xm30,2772r,90l,2862r,-90l30,2772xm30,2892r,91l,2983r,-91l30,2892xm30,3013r,90l,3103r,-90l30,3013xm30,3133r,91l,3224r,-91l30,3133xm30,3254r,90l,3344r,-90l30,3254xm30,3374r,91l,3465r,-91l30,3374xm30,3495r,90l,3585r,-90l30,3495xm30,3615r,91l,3706r,-91l30,3615xm30,3736r,90l,3826r,-90l30,3736xm30,3856r,91l,3947r,-91l30,3856xm30,3977r,90l,4067r,-90l30,3977xm30,4097r,91l,4188r,-91l30,4097xm30,4218r,90l,4308r,-90l30,4218xm30,4339r,90l,4429r,-90l30,4339xm30,4459r,90l,4549r,-90l30,4459xm30,4580r,90l,4670r,-90l30,4580xm30,4700r,90l,4790r,-90l30,4700xm30,4821r,90l,4911r,-90l30,4821xm30,4941r,91l,5032r,-91l30,4941xm30,5062r,90l,5152r,-90l30,5062xm30,5182r,91l,5273r,-91l30,5182xm30,5303r,90l,5393r,-90l30,5303xm30,5423r,42l,5465r,-42l30,5423xe" fillcolor="#a9d18e" strokecolor="#a9d18e" strokeweight="0">
                  <v:path arrowok="t" o:connecttype="custom" o:connectlocs="0,0;0,74933;45720,117550;45720,128204;45720,128204;0,171175;0,246109;45720,288725;45720,299379;45720,299379;0,342350;0,417284;45720,459900;45720,470909;45720,470909;0,513525;0,588459;45720,631430;45720,642084;45720,642084;0,684700;0,759634;45720,802605;45720,813259;45720,813259;0,855875;0,930809;45720,973780;45720,984434;45720,984434;0,1027051;0,1101984;45720,1144955;45720,1155609;45720,1155609;0,1198226;0,1273159;45720,1316130;45720,1326785;45720,1326785;0,1369401;0,1444334;45720,1487306;45720,1497960;45720,1497960;0,1540931;0,1615509;45720,1658481;45720,1669135;45720,1669135;0,1712106;0,1787040;45720,1829656;45720,1840310;45720,1840310;0,1883281;0,1940813" o:connectangles="0,0,0,0,0,0,0,0,0,0,0,0,0,0,0,0,0,0,0,0,0,0,0,0,0,0,0,0,0,0,0,0,0,0,0,0,0,0,0,0,0,0,0,0,0,0,0,0,0,0,0,0,0,0,0,0,0"/>
                  <o:lock v:ext="edit" verticies="t"/>
                </v:shape>
                <v:shape id="Freeform 46" o:spid="_x0000_s1060" style="position:absolute;left:39624;top:3662;width:4178;height:189;visibility:visible;mso-wrap-style:square;v-text-anchor:top" coordsize="65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Fq8sQA&#10;AADbAAAADwAAAGRycy9kb3ducmV2LnhtbESPQWsCMRSE70L/Q3gFbzXbRaVsjdIqQlERq7309rp5&#10;3SxuXsIm1fXfG6HgcZiZb5jJrLONOFEbascKngcZCOLS6ZorBV+H5dMLiBCRNTaOScGFAsymD70J&#10;Ftqd+ZNO+1iJBOFQoAIToy+kDKUhi2HgPHHyfl1rMSbZVlK3eE5w28g8y8bSYs1pwaCnuaHyuP+z&#10;Co55+N79ZFW+9iu/eY/bxSE3C6X6j93bK4hIXbyH/9sfWsFwBLcv6Q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BavLEAAAA2wAAAA8AAAAAAAAAAAAAAAAAmAIAAGRycy9k&#10;b3ducmV2LnhtbFBLBQYAAAAABAAEAPUAAACJAwAAAAA=&#10;" path="m,l90,r,30l,30,,xm120,r90,l210,30r-90,l120,xm240,r91,l331,30r-91,l240,xm361,r90,l451,30r-90,l361,xm481,r90,l571,30r-90,l481,xm601,r57,l658,30r-57,l601,xe" fillcolor="#c5e0b4" strokecolor="#c5e0b4" strokeweight="0">
                  <v:path arrowok="t" o:connecttype="custom" o:connectlocs="0,0;57150,0;57150,18910;0,18910;0,0;76200,0;133350,0;133350,18910;76200,18910;76200,0;152400,0;210185,0;210185,18910;152400,18910;152400,0;229235,0;286385,0;286385,18910;229235,18910;229235,0;305435,0;362585,0;362585,18910;305435,18910;305435,0;381635,0;417830,0;417830,18910;381635,18910;381635,0" o:connectangles="0,0,0,0,0,0,0,0,0,0,0,0,0,0,0,0,0,0,0,0,0,0,0,0,0,0,0,0,0,0"/>
                  <o:lock v:ext="edit" verticies="t"/>
                </v:shape>
                <v:shape id="Picture 47" o:spid="_x0000_s1061" type="#_x0000_t75" style="position:absolute;left:3143;top:4689;width:4845;height:3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GJjnDAAAA2wAAAA8AAABkcnMvZG93bnJldi54bWxEj0+LwjAUxO+C3yE8YS+i6cqiUpuKLKzs&#10;RfBPxeujebalzUtpslq/vVkQPA4z8xsmWfemETfqXGVZwec0AkGcW11xoSA7/UyWIJxH1thYJgUP&#10;crBOh4MEY23vfKDb0RciQNjFqKD0vo2ldHlJBt3UtsTBu9rOoA+yK6Tu8B7gppGzKJpLgxWHhRJb&#10;+i4pr49/RoHPbE6yrR6XujH7LZ2zxW5cK/Ux6jcrEJ56/w6/2r9awdcc/r+EHyDT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MYmOcMAAADbAAAADwAAAAAAAAAAAAAAAACf&#10;AgAAZHJzL2Rvd25yZXYueG1sUEsFBgAAAAAEAAQA9wAAAI8DAAAAAA==&#10;">
                  <v:imagedata r:id="rId177" o:title=""/>
                </v:shape>
                <v:shape id="Picture 48" o:spid="_x0000_s1062" type="#_x0000_t75" style="position:absolute;left:3143;top:4689;width:4845;height:30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9kcrDAAAA2wAAAA8AAABkcnMvZG93bnJldi54bWxEj09rwkAUxO9Cv8PyCr3pRisxpK7iv4IX&#10;QaO9P7LPJJh9G7Ibjd++Wyh4HGbmN8x82Zta3Kl1lWUF41EEgji3uuJCweX8PUxAOI+ssbZMCp7k&#10;YLl4G8wx1fbBJ7pnvhABwi5FBaX3TSqly0sy6Ea2IQ7e1bYGfZBtIXWLjwA3tZxEUSwNVhwWSmxo&#10;U1J+yzqjYLvbx8fp5jP5uV2y87qLuy45kFIf7/3qC4Sn3r/C/+29VjCdwd+X8APk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T2RysMAAADbAAAADwAAAAAAAAAAAAAAAACf&#10;AgAAZHJzL2Rvd25yZXYueG1sUEsFBgAAAAAEAAQA9wAAAI8DAAAAAA==&#10;">
                  <v:imagedata r:id="rId178" o:title=""/>
                </v:shape>
                <v:rect id="Rectangle 53" o:spid="_x0000_s1063" style="position:absolute;left:26752;top:25295;width:2032;height:1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1D50E3" w:rsidRDefault="001D50E3" w:rsidP="00D14614">
                        <w:r>
                          <w:rPr>
                            <w:rFonts w:ascii="Calibri" w:hAnsi="Calibri" w:cs="Calibri"/>
                            <w:color w:val="000000"/>
                            <w:sz w:val="16"/>
                            <w:szCs w:val="16"/>
                            <w:lang w:val="sr-Cyrl-RS"/>
                          </w:rPr>
                          <w:t>Т0+8</w:t>
                        </w:r>
                      </w:p>
                    </w:txbxContent>
                  </v:textbox>
                </v:rect>
                <v:rect id="Rectangle 54" o:spid="_x0000_s1064" style="position:absolute;left:31280;top:40442;width:23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1D50E3" w:rsidRDefault="001D50E3" w:rsidP="00D14614">
                        <w:r>
                          <w:rPr>
                            <w:rFonts w:ascii="Calibri" w:hAnsi="Calibri" w:cs="Calibri"/>
                            <w:color w:val="000000"/>
                            <w:sz w:val="16"/>
                            <w:szCs w:val="16"/>
                            <w:lang w:val="en-US"/>
                          </w:rPr>
                          <w:t xml:space="preserve"> </w:t>
                        </w:r>
                      </w:p>
                    </w:txbxContent>
                  </v:textbox>
                </v:rect>
                <v:rect id="Rectangle 58" o:spid="_x0000_s1065" style="position:absolute;left:40386;top:40442;width:234;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1D50E3" w:rsidRDefault="001D50E3" w:rsidP="00D14614">
                        <w:r>
                          <w:rPr>
                            <w:rFonts w:ascii="Calibri" w:hAnsi="Calibri" w:cs="Calibri"/>
                            <w:color w:val="000000"/>
                            <w:sz w:val="16"/>
                            <w:szCs w:val="16"/>
                            <w:lang w:val="en-US"/>
                          </w:rPr>
                          <w:t xml:space="preserve"> </w:t>
                        </w:r>
                      </w:p>
                    </w:txbxContent>
                  </v:textbox>
                </v:rect>
                <v:rect id="Rectangle 64" o:spid="_x0000_s1066" style="position:absolute;left:49199;top:40442;width:23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1D50E3" w:rsidRDefault="001D50E3" w:rsidP="00D14614">
                        <w:r>
                          <w:rPr>
                            <w:rFonts w:ascii="Calibri" w:hAnsi="Calibri" w:cs="Calibri"/>
                            <w:color w:val="000000"/>
                            <w:sz w:val="16"/>
                            <w:szCs w:val="16"/>
                            <w:lang w:val="en-US"/>
                          </w:rPr>
                          <w:t xml:space="preserve"> </w:t>
                        </w:r>
                      </w:p>
                    </w:txbxContent>
                  </v:textbox>
                </v:rect>
                <v:rect id="Rectangle 70" o:spid="_x0000_s1067" style="position:absolute;left:56026;top:40442;width:23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1D50E3" w:rsidRDefault="001D50E3" w:rsidP="00D14614">
                        <w:r>
                          <w:rPr>
                            <w:rFonts w:ascii="Calibri" w:hAnsi="Calibri" w:cs="Calibri"/>
                            <w:color w:val="000000"/>
                            <w:sz w:val="16"/>
                            <w:szCs w:val="16"/>
                            <w:lang w:val="en-US"/>
                          </w:rPr>
                          <w:t xml:space="preserve"> </w:t>
                        </w:r>
                      </w:p>
                    </w:txbxContent>
                  </v:textbox>
                </v:rect>
                <v:shape id="Picture 71" o:spid="_x0000_s1068" type="#_x0000_t75" style="position:absolute;left:4508;top:7860;width:4185;height:2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On1HBAAAA2wAAAA8AAABkcnMvZG93bnJldi54bWxET8tqwkAU3Qv+w3CF7nSi0Cqpo0ih0naT&#10;GtP9JXPz0MydmBlN/HtnUXB5OO/1djCNuFHnassK5rMIBHFudc2lguz4OV2BcB5ZY2OZFNzJwXYz&#10;Hq0x1rbnA91SX4oQwi5GBZX3bSylyysy6Ga2JQ5cYTuDPsCulLrDPoSbRi6i6E0arDk0VNjSR0X5&#10;Ob0aBT+XJGuvRZLbv999cdqZb3/evyr1Mhl27yA8Df4p/nd/aQXLsD58CT9Ab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On1HBAAAA2wAAAA8AAAAAAAAAAAAAAAAAnwIA&#10;AGRycy9kb3ducmV2LnhtbFBLBQYAAAAABAAEAPcAAACNAwAAAAA=&#10;">
                  <v:imagedata r:id="rId179" o:title=""/>
                </v:shape>
                <v:shape id="Picture 72" o:spid="_x0000_s1069" type="#_x0000_t75" style="position:absolute;left:4508;top:7860;width:4185;height:2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B+VPFAAAA2wAAAA8AAABkcnMvZG93bnJldi54bWxEj81qwzAQhO+FvoPYQm6N7EDS4kYxJmBI&#10;KD00yaHHxdpYptbKWPJP8vRVodDjMDPfMNt8tq0YqfeNYwXpMgFBXDndcK3gci6fX0H4gKyxdUwK&#10;buQh3z0+bDHTbuJPGk+hFhHCPkMFJoQuk9JXhiz6peuIo3d1vcUQZV9L3eMU4baVqyTZSIsNxwWD&#10;He0NVd+nwSqg9fFcvZf3zTCZwk4fl/QruZZKLZ7m4g1EoDn8h//aB63gJYXfL/EHyN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gflTxQAAANsAAAAPAAAAAAAAAAAAAAAA&#10;AJ8CAABkcnMvZG93bnJldi54bWxQSwUGAAAAAAQABAD3AAAAkQMAAAAA&#10;">
                  <v:imagedata r:id="rId180" o:title=""/>
                </v:shape>
                <v:shape id="Picture 75" o:spid="_x0000_s1070" type="#_x0000_t75" style="position:absolute;left:4965;top:10930;width:7182;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rpfnFAAAA2wAAAA8AAABkcnMvZG93bnJldi54bWxEj0FrwkAUhO8F/8PyhF5K3VhEJbqKaIui&#10;J1Ox9PbIPpNo9m3Irhr/vSsIHoeZ+YYZTxtTigvVrrCsoNuJQBCnVhecKdj9/nwOQTiPrLG0TApu&#10;5GA6ab2NMdb2ylu6JD4TAcIuRgW591UspUtzMug6tiIO3sHWBn2QdSZ1jdcAN6X8iqK+NFhwWMix&#10;onlO6Sk5GwXr89Eu1iQPi79kux9+/Pe+N8uVUu/tZjYC4anxr/CzvdIKBj14fAk/QE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K6X5xQAAANsAAAAPAAAAAAAAAAAAAAAA&#10;AJ8CAABkcnMvZG93bnJldi54bWxQSwUGAAAAAAQABAD3AAAAkQMAAAAA&#10;">
                  <v:imagedata r:id="rId181" o:title=""/>
                </v:shape>
                <v:shape id="Picture 76" o:spid="_x0000_s1071" type="#_x0000_t75" style="position:absolute;left:4965;top:10930;width:7182;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HpzTBAAAA2wAAAA8AAABkcnMvZG93bnJldi54bWxEj0+LwjAUxO/CfofwBG+aKviHrmmRBcHT&#10;glXvj+ZtW9q81CbV7Lc3Cwseh5n5DbPPg+nEgwbXWFawXCQgiEurG64UXC/H+Q6E88gaO8uk4Jcc&#10;5NnHZI+ptk8+06PwlYgQdikqqL3vUyldWZNBt7A9cfR+7GDQRzlUUg/4jHDTyVWSbKTBhuNCjT19&#10;1VS2xWgUfIdzuC19cSjHsV25+9o2m9YqNZuGwycIT8G/w//tk1awXcPfl/gDZPY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HpzTBAAAA2wAAAA8AAAAAAAAAAAAAAAAAnwIA&#10;AGRycy9kb3ducmV2LnhtbFBLBQYAAAAABAAEAPcAAACNAwAAAAA=&#10;">
                  <v:imagedata r:id="rId182" o:title=""/>
                </v:shape>
                <v:shape id="Picture 79" o:spid="_x0000_s1072" type="#_x0000_t75" style="position:absolute;left:10909;top:13779;width:4762;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LArbCAAAA2wAAAA8AAABkcnMvZG93bnJldi54bWxET91qwjAUvhf2DuEMdjdTJ/OnGmUbDEaH&#10;iNUHODTHptqcdEnU7u2Xi4GXH9//ct3bVlzJh8axgtEwA0FcOd1wreCw/3yegQgRWWPrmBT8UoD1&#10;6mGwxFy7G+/oWsZapBAOOSowMXa5lKEyZDEMXUecuKPzFmOCvpba4y2F21a+ZNlEWmw4NRjs6MNQ&#10;dS4vVsHPwVxO38X7tipf55tibCfF2KNST4/92wJEpD7exf/uL61gmsamL+kH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ywK2wgAAANsAAAAPAAAAAAAAAAAAAAAAAJ8C&#10;AABkcnMvZG93bnJldi54bWxQSwUGAAAAAAQABAD3AAAAjgMAAAAA&#10;">
                  <v:imagedata r:id="rId183" o:title=""/>
                </v:shape>
                <v:shape id="Picture 80" o:spid="_x0000_s1073" type="#_x0000_t75" style="position:absolute;left:10909;top:13779;width:4762;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jquPEAAAA2wAAAA8AAABkcnMvZG93bnJldi54bWxEj0GLwjAUhO/C/ofwBG+a6kF3q1GWFUEv&#10;4lZZ8PZsnm3Z5qU2Uau/3giCx2FmvmEms8aU4kK1Kywr6PciEMSp1QVnCnbbRfcThPPIGkvLpOBG&#10;DmbTj9YEY22v/EuXxGciQNjFqCD3voqldGlOBl3PVsTBO9raoA+yzqSu8RrgppSDKBpKgwWHhRwr&#10;+skp/U/ORoHZDA973v4lenNbrXfNYH4+re9KddrN9xiEp8a/w6/2UisYfcHzS/gBcv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6jquPEAAAA2wAAAA8AAAAAAAAAAAAAAAAA&#10;nwIAAGRycy9kb3ducmV2LnhtbFBLBQYAAAAABAAEAPcAAACQAwAAAAA=&#10;">
                  <v:imagedata r:id="rId184" o:title=""/>
                </v:shape>
                <v:shape id="Picture 83" o:spid="_x0000_s1074" type="#_x0000_t75" style="position:absolute;left:8636;top:16848;width:10045;height:2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Ml1PFAAAA2wAAAA8AAABkcnMvZG93bnJldi54bWxEj81qwzAQhO+FvoPYQi4hluM0JXGthBII&#10;5Fbyc+hxsdaWW2tlLMV2374qFHocZuYbpthPthUD9b5xrGCZpCCIS6cbrhXcrsfFBoQPyBpbx6Tg&#10;mzzsd48PBebajXym4RJqESHsc1RgQuhyKX1pyKJPXEccvcr1FkOUfS11j2OE21ZmafoiLTYcFwx2&#10;dDBUfl3uVsFwXGar9fW8nX/M2/fR3Kvnz3Wl1OxpensFEWgK/+G/9kkr2GTw+yX+ALn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DJdTxQAAANsAAAAPAAAAAAAAAAAAAAAA&#10;AJ8CAABkcnMvZG93bnJldi54bWxQSwUGAAAAAAQABAD3AAAAkQMAAAAA&#10;">
                  <v:imagedata r:id="rId185" o:title=""/>
                </v:shape>
                <v:shape id="Picture 84" o:spid="_x0000_s1075" type="#_x0000_t75" style="position:absolute;left:8636;top:16848;width:10045;height:2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7QrPEAAAA2wAAAA8AAABkcnMvZG93bnJldi54bWxEj1FrwkAQhN8L/Q/HFnyrl7agNnpKWyiK&#10;+GCv/QFLbk2C2b2Qu2rir/cKBR+HmfmGWax6btSJulB7MfA0zkCRFN7VUhr4+f58nIEKEcVh44UM&#10;DBRgtby/W2Du/Fm+6GRjqRJEQo4GqhjbXOtQVMQYxr4lSd7Bd4wxya7UrsNzgnOjn7NsohlrSQsV&#10;tvRRUXG0v2xgrQ/D+8Acit2r5f1lv7VTOzFm9NC/zUFF6uMt/N/eOAOzF/j7kn6AXl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V7QrPEAAAA2wAAAA8AAAAAAAAAAAAAAAAA&#10;nwIAAGRycy9kb3ducmV2LnhtbFBLBQYAAAAABAAEAPcAAACQAwAAAAA=&#10;">
                  <v:imagedata r:id="rId186" o:title=""/>
                </v:shape>
                <v:shape id="Picture 87" o:spid="_x0000_s1076" type="#_x0000_t75" style="position:absolute;left:8623;top:20120;width:18783;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z80PEAAAA2wAAAA8AAABkcnMvZG93bnJldi54bWxEj9FqwkAURN8F/2G5gi9FNxWqkrqKVIRY&#10;pDS2H3CbvSYh2bthd9X077tCwcdhZs4wq01vWnEl52vLCp6nCQjiwuqaSwXfX/vJEoQPyBpby6Tg&#10;lzxs1sPBClNtb5zT9RRKESHsU1RQhdClUvqiIoN+ajvi6J2tMxiidKXUDm8Rblo5S5K5NFhzXKiw&#10;o7eKiuZ0MQoaJ7OPZnF8aj6zn3zXWcxfDu9KjUf99hVEoD48wv/tTCtYzuH+Jf4Au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jz80PEAAAA2wAAAA8AAAAAAAAAAAAAAAAA&#10;nwIAAGRycy9kb3ducmV2LnhtbFBLBQYAAAAABAAEAPcAAACQAwAAAAA=&#10;">
                  <v:imagedata r:id="rId187" o:title=""/>
                </v:shape>
                <v:shape id="Picture 88" o:spid="_x0000_s1077" type="#_x0000_t75" style="position:absolute;left:8623;top:20120;width:18783;height:25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INAXCAAAA2wAAAA8AAABkcnMvZG93bnJldi54bWxEj0+LwjAUxO8LfofwhL1tUz24Wo0iouBV&#10;1z/XZ/Nsq81LSaK2336zsOBxmJnfMLNFa2rxJOcrywoGSQqCOLe64kLB4WfzNQbhA7LG2jIp6MjD&#10;Yt77mGGm7Yt39NyHQkQI+wwVlCE0mZQ+L8mgT2xDHL2rdQZDlK6Q2uErwk0th2k6kgYrjgslNrQq&#10;Kb/vH0aB7dzl2EyW+SkUu+5mu/X5dl8r9dlvl1MQgdrwDv+3t1rB+Bv+vsQfIO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yDQFwgAAANsAAAAPAAAAAAAAAAAAAAAAAJ8C&#10;AABkcnMvZG93bnJldi54bWxQSwUGAAAAAAQABAD3AAAAjgMAAAAA&#10;">
                  <v:imagedata r:id="rId188" o:title=""/>
                </v:shape>
                <v:rect id="Rectangle 112" o:spid="_x0000_s1078" style="position:absolute;left:2101;top:27874;width:47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rsidR="001D50E3" w:rsidRDefault="001D50E3" w:rsidP="00D14614">
                        <w:r>
                          <w:rPr>
                            <w:rFonts w:ascii="Symbol" w:hAnsi="Symbol" w:cs="Symbol"/>
                            <w:color w:val="000000"/>
                            <w:sz w:val="16"/>
                            <w:szCs w:val="16"/>
                            <w:lang w:val="en-US"/>
                          </w:rPr>
                          <w:t></w:t>
                        </w:r>
                      </w:p>
                    </w:txbxContent>
                  </v:textbox>
                </v:rect>
                <v:rect id="Rectangle 113" o:spid="_x0000_s1079" style="position:absolute;left:2552;top:27974;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xBe8EA&#10;AADcAAAADwAAAGRycy9kb3ducmV2LnhtbERPy6rCMBDdC/5DGOHuNNWFaDWK+ECXvkDdDc3cttxm&#10;Uppoe/16Iwju5nCeM503phAPqlxuWUG/F4EgTqzOOVVwPm26IxDOI2ssLJOCf3Iwn7VbU4y1rflA&#10;j6NPRQhhF6OCzPsyltIlGRl0PVsSB+7XVgZ9gFUqdYV1CDeFHETRUBrMOTRkWNIyo+TveDcKtqNy&#10;cd3ZZ50W69v2sr+MV6exV+qn0ywmIDw1/iv+uHc6zO8P4P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8QXvBAAAA3AAAAA8AAAAAAAAAAAAAAAAAmAIAAGRycy9kb3du&#10;cmV2LnhtbFBLBQYAAAAABAAEAPUAAACGAwAAAAA=&#10;" filled="f" stroked="f">
                  <v:textbox inset="0,0,0,0">
                    <w:txbxContent>
                      <w:p w:rsidR="001D50E3" w:rsidRDefault="001D50E3" w:rsidP="00D14614">
                        <w:r>
                          <w:rPr>
                            <w:rFonts w:cs="Arial"/>
                            <w:color w:val="000000"/>
                            <w:sz w:val="16"/>
                            <w:szCs w:val="16"/>
                            <w:lang w:val="en-US"/>
                          </w:rPr>
                          <w:t xml:space="preserve"> </w:t>
                        </w:r>
                      </w:p>
                    </w:txbxContent>
                  </v:textbox>
                </v:rect>
                <v:rect id="Rectangle 114" o:spid="_x0000_s1080" style="position:absolute;left:3835;top:27974;width:3219;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1D50E3" w:rsidRDefault="001D50E3" w:rsidP="00D14614">
                        <w:r>
                          <w:rPr>
                            <w:rFonts w:cs="Arial"/>
                            <w:color w:val="000000"/>
                            <w:sz w:val="16"/>
                            <w:szCs w:val="16"/>
                            <w:lang w:val="sr-Cyrl-RS"/>
                          </w:rPr>
                          <w:t>Фаза</w:t>
                        </w:r>
                        <w:r>
                          <w:rPr>
                            <w:rFonts w:cs="Arial"/>
                            <w:color w:val="000000"/>
                            <w:sz w:val="16"/>
                            <w:szCs w:val="16"/>
                            <w:lang w:val="en-US"/>
                          </w:rPr>
                          <w:t xml:space="preserve"> 1 </w:t>
                        </w:r>
                      </w:p>
                    </w:txbxContent>
                  </v:textbox>
                </v:rect>
                <v:rect id="Rectangle 115" o:spid="_x0000_s1081" style="position:absolute;left:7708;top:27974;width:34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w:t>
                        </w:r>
                      </w:p>
                    </w:txbxContent>
                  </v:textbox>
                </v:rect>
                <v:rect id="Rectangle 116" o:spid="_x0000_s1082" style="position:absolute;left:8032;top:27974;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 xml:space="preserve"> </w:t>
                        </w:r>
                      </w:p>
                    </w:txbxContent>
                  </v:textbox>
                </v:rect>
                <v:rect id="Rectangle 117" o:spid="_x0000_s1083" style="position:absolute;left:8299;top:27974;width:1998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1D50E3" w:rsidRDefault="001D50E3" w:rsidP="00D14614">
                        <w:r w:rsidRPr="00CA223C">
                          <w:rPr>
                            <w:rFonts w:cs="Arial"/>
                            <w:color w:val="000000"/>
                            <w:sz w:val="16"/>
                            <w:szCs w:val="16"/>
                            <w:lang w:val="en-US"/>
                          </w:rPr>
                          <w:t>Aнaлизa и спeцификaциja зaхтeвa зa ЦДС</w:t>
                        </w:r>
                      </w:p>
                    </w:txbxContent>
                  </v:textbox>
                </v:rect>
                <v:rect id="Rectangle 121" o:spid="_x0000_s1084" style="position:absolute;left:2101;top:29071;width:47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1D50E3" w:rsidRDefault="001D50E3" w:rsidP="00D14614">
                        <w:r>
                          <w:rPr>
                            <w:rFonts w:ascii="Symbol" w:hAnsi="Symbol" w:cs="Symbol"/>
                            <w:color w:val="000000"/>
                            <w:sz w:val="16"/>
                            <w:szCs w:val="16"/>
                            <w:lang w:val="en-US"/>
                          </w:rPr>
                          <w:t></w:t>
                        </w:r>
                      </w:p>
                    </w:txbxContent>
                  </v:textbox>
                </v:rect>
                <v:rect id="Rectangle 122" o:spid="_x0000_s1085" style="position:absolute;left:2552;top:29172;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1D50E3" w:rsidRDefault="001D50E3" w:rsidP="00D14614">
                        <w:r>
                          <w:rPr>
                            <w:rFonts w:cs="Arial"/>
                            <w:color w:val="000000"/>
                            <w:sz w:val="16"/>
                            <w:szCs w:val="16"/>
                            <w:lang w:val="en-US"/>
                          </w:rPr>
                          <w:t xml:space="preserve"> </w:t>
                        </w:r>
                      </w:p>
                    </w:txbxContent>
                  </v:textbox>
                </v:rect>
                <v:rect id="Rectangle 123" o:spid="_x0000_s1086" style="position:absolute;left:3835;top:29172;width:387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1D50E3" w:rsidRDefault="001D50E3" w:rsidP="00D14614">
                        <w:r>
                          <w:rPr>
                            <w:rFonts w:cs="Arial"/>
                            <w:color w:val="000000"/>
                            <w:sz w:val="16"/>
                            <w:szCs w:val="16"/>
                            <w:lang w:val="sr-Cyrl-RS"/>
                          </w:rPr>
                          <w:t>Фаза</w:t>
                        </w:r>
                        <w:r>
                          <w:rPr>
                            <w:rFonts w:cs="Arial"/>
                            <w:color w:val="000000"/>
                            <w:sz w:val="16"/>
                            <w:szCs w:val="16"/>
                            <w:lang w:val="en-US"/>
                          </w:rPr>
                          <w:t xml:space="preserve"> 2 </w:t>
                        </w:r>
                      </w:p>
                    </w:txbxContent>
                  </v:textbox>
                </v:rect>
                <v:rect id="Rectangle 124" o:spid="_x0000_s1087" style="position:absolute;left:7708;top:29172;width:34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w:t>
                        </w:r>
                      </w:p>
                    </w:txbxContent>
                  </v:textbox>
                </v:rect>
                <v:rect id="Rectangle 125" o:spid="_x0000_s1088" style="position:absolute;left:8032;top:29172;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 xml:space="preserve"> </w:t>
                        </w:r>
                      </w:p>
                    </w:txbxContent>
                  </v:textbox>
                </v:rect>
                <v:rect id="Rectangle 126" o:spid="_x0000_s1089" style="position:absolute;left:8299;top:29172;width:21158;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1D50E3" w:rsidRDefault="001D50E3" w:rsidP="00D14614">
                        <w:r w:rsidRPr="001F2101">
                          <w:rPr>
                            <w:rFonts w:cs="Arial"/>
                            <w:color w:val="000000"/>
                            <w:sz w:val="16"/>
                            <w:szCs w:val="16"/>
                            <w:lang w:val="en-US"/>
                          </w:rPr>
                          <w:t>ИСППЕЕ циљни кoнцeпт зa ЦДС</w:t>
                        </w:r>
                      </w:p>
                    </w:txbxContent>
                  </v:textbox>
                </v:rect>
                <v:rect id="Rectangle 128" o:spid="_x0000_s1090" style="position:absolute;left:22675;top:29172;width:286;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oXsIA&#10;AADcAAAADwAAAGRycy9kb3ducmV2LnhtbERPTYvCMBC9C/sfwix403Q9rFqNIrqLHtUK6m1oxrZs&#10;MylN1lZ/vREEb/N4nzOdt6YUV6pdYVnBVz8CQZxaXXCm4JD89kYgnEfWWFomBTdyMJ99dKYYa9vw&#10;jq57n4kQwi5GBbn3VSylS3My6Pq2Ig7cxdYGfYB1JnWNTQg3pRxE0bc0WHBoyLGiZU7p3/7fKFiP&#10;qsVpY+9NVv6c18ftcbxKxl6p7me7mIDw1Pq3+OXe6DB/MIT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Zyhe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w:t>
                        </w:r>
                      </w:p>
                    </w:txbxContent>
                  </v:textbox>
                </v:rect>
                <v:rect id="Rectangle 129" o:spid="_x0000_s1091" style="position:absolute;left:22942;top:29172;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1D50E3" w:rsidRDefault="001D50E3" w:rsidP="00D14614">
                        <w:r>
                          <w:rPr>
                            <w:rFonts w:cs="Arial"/>
                            <w:color w:val="000000"/>
                            <w:sz w:val="16"/>
                            <w:szCs w:val="16"/>
                            <w:lang w:val="en-US"/>
                          </w:rPr>
                          <w:t xml:space="preserve"> </w:t>
                        </w:r>
                      </w:p>
                    </w:txbxContent>
                  </v:textbox>
                </v:rect>
                <v:rect id="Rectangle 130" o:spid="_x0000_s1092" style="position:absolute;left:2101;top:30256;width:47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1D50E3" w:rsidRDefault="001D50E3" w:rsidP="00D14614">
                        <w:r>
                          <w:rPr>
                            <w:rFonts w:ascii="Symbol" w:hAnsi="Symbol" w:cs="Symbol"/>
                            <w:color w:val="000000"/>
                            <w:sz w:val="16"/>
                            <w:szCs w:val="16"/>
                            <w:lang w:val="en-US"/>
                          </w:rPr>
                          <w:t></w:t>
                        </w:r>
                      </w:p>
                    </w:txbxContent>
                  </v:textbox>
                </v:rect>
                <v:rect id="Rectangle 131" o:spid="_x0000_s1093" style="position:absolute;left:2552;top:30357;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1D50E3" w:rsidRDefault="001D50E3" w:rsidP="00D14614">
                        <w:r>
                          <w:rPr>
                            <w:rFonts w:cs="Arial"/>
                            <w:color w:val="000000"/>
                            <w:sz w:val="16"/>
                            <w:szCs w:val="16"/>
                            <w:lang w:val="en-US"/>
                          </w:rPr>
                          <w:t xml:space="preserve"> </w:t>
                        </w:r>
                      </w:p>
                    </w:txbxContent>
                  </v:textbox>
                </v:rect>
                <v:rect id="Rectangle 132" o:spid="_x0000_s1094" style="position:absolute;left:3835;top:30357;width:4153;height:1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1D50E3" w:rsidRDefault="001D50E3" w:rsidP="00D14614">
                        <w:r>
                          <w:rPr>
                            <w:rFonts w:cs="Arial"/>
                            <w:color w:val="000000"/>
                            <w:sz w:val="16"/>
                            <w:szCs w:val="16"/>
                            <w:lang w:val="sr-Cyrl-RS"/>
                          </w:rPr>
                          <w:t>Фаза</w:t>
                        </w:r>
                        <w:r>
                          <w:rPr>
                            <w:rFonts w:cs="Arial"/>
                            <w:color w:val="000000"/>
                            <w:sz w:val="16"/>
                            <w:szCs w:val="16"/>
                            <w:lang w:val="en-US"/>
                          </w:rPr>
                          <w:t xml:space="preserve"> 3 </w:t>
                        </w:r>
                      </w:p>
                    </w:txbxContent>
                  </v:textbox>
                </v:rect>
                <v:rect id="Rectangle 133" o:spid="_x0000_s1095" style="position:absolute;left:7708;top:30357;width:34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w:t>
                        </w:r>
                      </w:p>
                    </w:txbxContent>
                  </v:textbox>
                </v:rect>
                <v:rect id="Rectangle 134" o:spid="_x0000_s1096" style="position:absolute;left:8032;top:30357;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1D50E3" w:rsidRDefault="001D50E3" w:rsidP="00D14614">
                        <w:r>
                          <w:rPr>
                            <w:rFonts w:cs="Arial"/>
                            <w:color w:val="000000"/>
                            <w:sz w:val="16"/>
                            <w:szCs w:val="16"/>
                            <w:lang w:val="en-US"/>
                          </w:rPr>
                          <w:t xml:space="preserve"> </w:t>
                        </w:r>
                      </w:p>
                    </w:txbxContent>
                  </v:textbox>
                </v:rect>
                <v:rect id="Rectangle 135" o:spid="_x0000_s1097" style="position:absolute;left:8299;top:30357;width:20022;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g9MEA&#10;AADcAAAADwAAAGRycy9kb3ducmV2LnhtbERPS4vCMBC+C/6HMII3TV1F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sIPTBAAAA3AAAAA8AAAAAAAAAAAAAAAAAmAIAAGRycy9kb3du&#10;cmV2LnhtbFBLBQYAAAAABAAEAPUAAACGAwAAAAA=&#10;" filled="f" stroked="f">
                  <v:textbox inset="0,0,0,0">
                    <w:txbxContent>
                      <w:p w:rsidR="001D50E3" w:rsidRDefault="001D50E3" w:rsidP="00D14614">
                        <w:r w:rsidRPr="00F37C7B">
                          <w:rPr>
                            <w:rFonts w:cs="Arial"/>
                            <w:color w:val="000000"/>
                            <w:sz w:val="16"/>
                            <w:szCs w:val="16"/>
                            <w:lang w:val="en-US"/>
                          </w:rPr>
                          <w:t xml:space="preserve">Aнaлизa и спeцификaциja зaхтeвa зa ЦПС </w:t>
                        </w:r>
                      </w:p>
                    </w:txbxContent>
                  </v:textbox>
                </v:rect>
                <v:rect id="Rectangle 140" o:spid="_x0000_s1098" style="position:absolute;left:2101;top:31435;width:47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1D50E3" w:rsidRDefault="001D50E3" w:rsidP="00D14614">
                        <w:r>
                          <w:rPr>
                            <w:rFonts w:ascii="Symbol" w:hAnsi="Symbol" w:cs="Symbol"/>
                            <w:color w:val="000000"/>
                            <w:sz w:val="16"/>
                            <w:szCs w:val="16"/>
                            <w:lang w:val="en-US"/>
                          </w:rPr>
                          <w:t></w:t>
                        </w:r>
                      </w:p>
                    </w:txbxContent>
                  </v:textbox>
                </v:rect>
                <v:rect id="Rectangle 141" o:spid="_x0000_s1099" style="position:absolute;left:2552;top:3153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VisYA&#10;AADcAAAADwAAAGRycy9kb3ducmV2LnhtbESPQWvCQBCF7wX/wzJCb3Wjl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FVisYAAADcAAAADwAAAAAAAAAAAAAAAACYAgAAZHJz&#10;L2Rvd25yZXYueG1sUEsFBgAAAAAEAAQA9QAAAIsDAAAAAA==&#10;" filled="f" stroked="f">
                  <v:textbox inset="0,0,0,0">
                    <w:txbxContent>
                      <w:p w:rsidR="001D50E3" w:rsidRDefault="001D50E3" w:rsidP="00D14614">
                        <w:r>
                          <w:rPr>
                            <w:rFonts w:cs="Arial"/>
                            <w:color w:val="000000"/>
                            <w:sz w:val="16"/>
                            <w:szCs w:val="16"/>
                            <w:lang w:val="en-US"/>
                          </w:rPr>
                          <w:t xml:space="preserve"> </w:t>
                        </w:r>
                      </w:p>
                    </w:txbxContent>
                  </v:textbox>
                </v:rect>
                <v:rect id="Rectangle 142" o:spid="_x0000_s1100" style="position:absolute;left:3835;top:31536;width:3219;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1D50E3" w:rsidRDefault="001D50E3" w:rsidP="00D14614">
                        <w:r>
                          <w:rPr>
                            <w:rFonts w:cs="Arial"/>
                            <w:color w:val="000000"/>
                            <w:sz w:val="16"/>
                            <w:szCs w:val="16"/>
                            <w:lang w:val="sr-Cyrl-RS"/>
                          </w:rPr>
                          <w:t>Фаза</w:t>
                        </w:r>
                        <w:r>
                          <w:rPr>
                            <w:rFonts w:cs="Arial"/>
                            <w:color w:val="000000"/>
                            <w:sz w:val="16"/>
                            <w:szCs w:val="16"/>
                            <w:lang w:val="en-US"/>
                          </w:rPr>
                          <w:t xml:space="preserve"> 4 </w:t>
                        </w:r>
                      </w:p>
                    </w:txbxContent>
                  </v:textbox>
                </v:rect>
                <v:rect id="Rectangle 143" o:spid="_x0000_s1101" style="position:absolute;left:7708;top:31536;width:34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w:t>
                        </w:r>
                      </w:p>
                    </w:txbxContent>
                  </v:textbox>
                </v:rect>
                <v:rect id="Rectangle 144" o:spid="_x0000_s1102" style="position:absolute;left:8032;top:3153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L/cEA&#10;AADcAAAADwAAAGRycy9kb3ducmV2LnhtbERPS4vCMBC+C/6HMII3TV1F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Dy/3BAAAA3AAAAA8AAAAAAAAAAAAAAAAAmAIAAGRycy9kb3du&#10;cmV2LnhtbFBLBQYAAAAABAAEAPUAAACGAwAAAAA=&#10;" filled="f" stroked="f">
                  <v:textbox inset="0,0,0,0">
                    <w:txbxContent>
                      <w:p w:rsidR="001D50E3" w:rsidRDefault="001D50E3" w:rsidP="00D14614">
                        <w:r>
                          <w:rPr>
                            <w:rFonts w:cs="Arial"/>
                            <w:color w:val="000000"/>
                            <w:sz w:val="16"/>
                            <w:szCs w:val="16"/>
                            <w:lang w:val="en-US"/>
                          </w:rPr>
                          <w:t xml:space="preserve"> </w:t>
                        </w:r>
                      </w:p>
                    </w:txbxContent>
                  </v:textbox>
                </v:rect>
                <v:rect id="Rectangle 145" o:spid="_x0000_s1103" style="position:absolute;left:8299;top:31536;width:15761;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1D50E3" w:rsidRDefault="001D50E3" w:rsidP="00D14614">
                        <w:r w:rsidRPr="00F37C7B">
                          <w:rPr>
                            <w:rFonts w:cs="Arial"/>
                            <w:color w:val="000000"/>
                            <w:sz w:val="16"/>
                            <w:szCs w:val="16"/>
                            <w:lang w:val="en-US"/>
                          </w:rPr>
                          <w:t>ИСППЕЕ Циљни кoнцeпт зa ЦПС</w:t>
                        </w:r>
                      </w:p>
                    </w:txbxContent>
                  </v:textbox>
                </v:rect>
                <v:rect id="Rectangle 150" o:spid="_x0000_s1104" style="position:absolute;left:2101;top:32620;width:470;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1D50E3" w:rsidRDefault="001D50E3" w:rsidP="00D14614">
                        <w:r>
                          <w:rPr>
                            <w:rFonts w:ascii="Symbol" w:hAnsi="Symbol" w:cs="Symbol"/>
                            <w:color w:val="000000"/>
                            <w:sz w:val="16"/>
                            <w:szCs w:val="16"/>
                            <w:lang w:val="en-US"/>
                          </w:rPr>
                          <w:t></w:t>
                        </w:r>
                      </w:p>
                    </w:txbxContent>
                  </v:textbox>
                </v:rect>
                <v:rect id="Rectangle 151" o:spid="_x0000_s1105" style="position:absolute;left:2552;top:32721;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1D50E3" w:rsidRDefault="001D50E3" w:rsidP="00D14614">
                        <w:r>
                          <w:rPr>
                            <w:rFonts w:cs="Arial"/>
                            <w:color w:val="000000"/>
                            <w:sz w:val="16"/>
                            <w:szCs w:val="16"/>
                            <w:lang w:val="en-US"/>
                          </w:rPr>
                          <w:t xml:space="preserve"> </w:t>
                        </w:r>
                      </w:p>
                    </w:txbxContent>
                  </v:textbox>
                </v:rect>
                <v:rect id="Rectangle 152" o:spid="_x0000_s1106" style="position:absolute;left:3835;top:32721;width:415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RmzMIA&#10;AADcAAAADwAAAGRycy9kb3ducmV2LnhtbERPTYvCMBC9L+x/CLPgbU0VX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xGbMwgAAANwAAAAPAAAAAAAAAAAAAAAAAJgCAABkcnMvZG93&#10;bnJldi54bWxQSwUGAAAAAAQABAD1AAAAhwMAAAAA&#10;" filled="f" stroked="f">
                  <v:textbox inset="0,0,0,0">
                    <w:txbxContent>
                      <w:p w:rsidR="001D50E3" w:rsidRDefault="001D50E3" w:rsidP="00D14614">
                        <w:r>
                          <w:rPr>
                            <w:rFonts w:cs="Arial"/>
                            <w:color w:val="000000"/>
                            <w:sz w:val="16"/>
                            <w:szCs w:val="16"/>
                            <w:lang w:val="sr-Cyrl-RS"/>
                          </w:rPr>
                          <w:t>Фаза</w:t>
                        </w:r>
                        <w:r>
                          <w:rPr>
                            <w:rFonts w:cs="Arial"/>
                            <w:color w:val="000000"/>
                            <w:sz w:val="16"/>
                            <w:szCs w:val="16"/>
                            <w:lang w:val="en-US"/>
                          </w:rPr>
                          <w:t xml:space="preserve"> 5 </w:t>
                        </w:r>
                      </w:p>
                    </w:txbxContent>
                  </v:textbox>
                </v:rect>
                <v:rect id="Rectangle 153" o:spid="_x0000_s1107" style="position:absolute;left:7708;top:32721;width:34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w:t>
                        </w:r>
                      </w:p>
                    </w:txbxContent>
                  </v:textbox>
                </v:rect>
                <v:rect id="Rectangle 154" o:spid="_x0000_s1108" style="position:absolute;left:8032;top:32721;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1D50E3" w:rsidRDefault="001D50E3" w:rsidP="00D14614">
                        <w:r>
                          <w:rPr>
                            <w:rFonts w:cs="Arial"/>
                            <w:color w:val="000000"/>
                            <w:sz w:val="16"/>
                            <w:szCs w:val="16"/>
                            <w:lang w:val="en-US"/>
                          </w:rPr>
                          <w:t xml:space="preserve"> </w:t>
                        </w:r>
                      </w:p>
                    </w:txbxContent>
                  </v:textbox>
                </v:rect>
                <v:rect id="Rectangle 155" o:spid="_x0000_s1109" style="position:absolute;left:8312;top:32721;width:582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1D50E3" w:rsidRDefault="001D50E3" w:rsidP="00D14614">
                        <w:r w:rsidRPr="00F37C7B">
                          <w:rPr>
                            <w:rFonts w:cs="Arial"/>
                            <w:color w:val="000000"/>
                            <w:sz w:val="16"/>
                            <w:szCs w:val="16"/>
                            <w:lang w:val="en-US"/>
                          </w:rPr>
                          <w:t>ЦДС - пилoт</w:t>
                        </w:r>
                      </w:p>
                    </w:txbxContent>
                  </v:textbox>
                </v:rect>
                <v:rect id="Rectangle 156" o:spid="_x0000_s1110" style="position:absolute;left:10426;top:32721;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1D50E3" w:rsidRDefault="001D50E3" w:rsidP="00D14614">
                        <w:r>
                          <w:rPr>
                            <w:rFonts w:cs="Arial"/>
                            <w:color w:val="000000"/>
                            <w:sz w:val="16"/>
                            <w:szCs w:val="16"/>
                            <w:lang w:val="en-US"/>
                          </w:rPr>
                          <w:t xml:space="preserve"> </w:t>
                        </w:r>
                      </w:p>
                    </w:txbxContent>
                  </v:textbox>
                </v:rect>
                <v:rect id="Rectangle 157" o:spid="_x0000_s1111" style="position:absolute;left:10706;top:32721;width:819;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1D50E3" w:rsidRDefault="001D50E3" w:rsidP="00D14614"/>
                    </w:txbxContent>
                  </v:textbox>
                </v:rect>
                <v:rect id="Rectangle 158" o:spid="_x0000_s1112" style="position:absolute;left:11233;top:32721;width:28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1D50E3" w:rsidRDefault="001D50E3" w:rsidP="00D14614">
                        <w:r>
                          <w:rPr>
                            <w:rFonts w:cs="Arial"/>
                            <w:color w:val="000000"/>
                            <w:sz w:val="16"/>
                            <w:szCs w:val="16"/>
                            <w:lang w:val="en-US"/>
                          </w:rPr>
                          <w:t xml:space="preserve"> </w:t>
                        </w:r>
                      </w:p>
                    </w:txbxContent>
                  </v:textbox>
                </v:rect>
                <v:rect id="Rectangle 160" o:spid="_x0000_s1113" style="position:absolute;left:13569;top:32721;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JqysIA&#10;AADcAAAADwAAAGRycy9kb3ducmV2LnhtbERPTYvCMBC9C/6HMII3TV1Q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smrK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 xml:space="preserve"> </w:t>
                        </w:r>
                      </w:p>
                    </w:txbxContent>
                  </v:textbox>
                </v:rect>
                <v:rect id="Rectangle 161" o:spid="_x0000_s1114" style="position:absolute;left:2101;top:33805;width:470;height:1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QJ6s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AnqxQAAANwAAAAPAAAAAAAAAAAAAAAAAJgCAABkcnMv&#10;ZG93bnJldi54bWxQSwUGAAAAAAQABAD1AAAAigMAAAAA&#10;" filled="f" stroked="f">
                  <v:textbox inset="0,0,0,0">
                    <w:txbxContent>
                      <w:p w:rsidR="001D50E3" w:rsidRDefault="001D50E3" w:rsidP="00D14614">
                        <w:r>
                          <w:rPr>
                            <w:rFonts w:ascii="Symbol" w:hAnsi="Symbol" w:cs="Symbol"/>
                            <w:color w:val="000000"/>
                            <w:sz w:val="16"/>
                            <w:szCs w:val="16"/>
                            <w:lang w:val="en-US"/>
                          </w:rPr>
                          <w:t></w:t>
                        </w:r>
                      </w:p>
                    </w:txbxContent>
                  </v:textbox>
                </v:rect>
                <v:rect id="Rectangle 162" o:spid="_x0000_s1115" style="position:absolute;left:2552;top:3390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1D50E3" w:rsidRDefault="001D50E3" w:rsidP="00D14614">
                        <w:r>
                          <w:rPr>
                            <w:rFonts w:cs="Arial"/>
                            <w:color w:val="000000"/>
                            <w:sz w:val="16"/>
                            <w:szCs w:val="16"/>
                            <w:lang w:val="en-US"/>
                          </w:rPr>
                          <w:t xml:space="preserve"> </w:t>
                        </w:r>
                      </w:p>
                    </w:txbxContent>
                  </v:textbox>
                </v:rect>
                <v:rect id="Rectangle 163" o:spid="_x0000_s1116" style="position:absolute;left:3835;top:33906;width:4216;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1D50E3" w:rsidRDefault="001D50E3" w:rsidP="00D14614">
                        <w:r>
                          <w:rPr>
                            <w:rFonts w:cs="Arial"/>
                            <w:color w:val="000000"/>
                            <w:sz w:val="16"/>
                            <w:szCs w:val="16"/>
                            <w:lang w:val="sr-Cyrl-RS"/>
                          </w:rPr>
                          <w:t>Фаза</w:t>
                        </w:r>
                        <w:r>
                          <w:rPr>
                            <w:rFonts w:cs="Arial"/>
                            <w:color w:val="000000"/>
                            <w:sz w:val="16"/>
                            <w:szCs w:val="16"/>
                            <w:lang w:val="en-US"/>
                          </w:rPr>
                          <w:t xml:space="preserve"> 6 </w:t>
                        </w:r>
                      </w:p>
                    </w:txbxContent>
                  </v:textbox>
                </v:rect>
                <v:rect id="Rectangle 164" o:spid="_x0000_s1117" style="position:absolute;left:7708;top:33906;width:343;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w:t>
                        </w:r>
                      </w:p>
                    </w:txbxContent>
                  </v:textbox>
                </v:rect>
                <v:rect id="Rectangle 165" o:spid="_x0000_s1118" style="position:absolute;left:8032;top:3390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 xml:space="preserve"> </w:t>
                        </w:r>
                      </w:p>
                    </w:txbxContent>
                  </v:textbox>
                </v:rect>
                <v:rect id="Rectangle 166" o:spid="_x0000_s1119" style="position:absolute;left:8312;top:33906;width:6089;height:1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1D50E3" w:rsidRDefault="001D50E3" w:rsidP="00D14614">
                        <w:r w:rsidRPr="00F37C7B">
                          <w:rPr>
                            <w:rFonts w:cs="Arial"/>
                            <w:color w:val="000000"/>
                            <w:sz w:val="16"/>
                            <w:szCs w:val="16"/>
                            <w:lang w:val="en-US"/>
                          </w:rPr>
                          <w:t>ЦПС – пилoт</w:t>
                        </w:r>
                      </w:p>
                    </w:txbxContent>
                  </v:textbox>
                </v:rect>
                <v:rect id="Rectangle 167" o:spid="_x0000_s1120" style="position:absolute;left:10325;top:33906;width:28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 xml:space="preserve"> </w:t>
                        </w:r>
                      </w:p>
                    </w:txbxContent>
                  </v:textbox>
                </v:rect>
                <v:rect id="Rectangle 169" o:spid="_x0000_s1121" style="position:absolute;left:11131;top:3390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1D50E3" w:rsidRDefault="001D50E3" w:rsidP="00D14614">
                        <w:r>
                          <w:rPr>
                            <w:rFonts w:cs="Arial"/>
                            <w:color w:val="000000"/>
                            <w:sz w:val="16"/>
                            <w:szCs w:val="16"/>
                            <w:lang w:val="en-US"/>
                          </w:rPr>
                          <w:t xml:space="preserve"> </w:t>
                        </w:r>
                      </w:p>
                    </w:txbxContent>
                  </v:textbox>
                </v:rect>
                <v:rect id="Rectangle 171" o:spid="_x0000_s1122" style="position:absolute;left:13728;top:3390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2fN8YA&#10;AADcAAAADwAAAGRycy9kb3ducmV2LnhtbESPQW/CMAyF75P4D5GRdhspHDYoTRGCTXAcMIlxsxqv&#10;rdY4VZPRbr9+PiBxs/We3/ucrQbXqCt1ofZsYDpJQBEX3tZcGvg4vT3NQYWIbLHxTAZ+KcAqHz1k&#10;mFrf84Gux1gqCeGQooEqxjbVOhQVOQwT3xKL9uU7h1HWrtS2w17CXaNnSfKsHdYsDRW2tKmo+D7+&#10;OAO7ebv+3Pu/vmxeL7vz+3mxPS2iMY/jYb0EFWmId/Ptem8F/0X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2fN8YAAADcAAAADwAAAAAAAAAAAAAAAACYAgAAZHJz&#10;L2Rvd25yZXYueG1sUEsFBgAAAAAEAAQA9QAAAIsDAAAAAA==&#10;" filled="f" stroked="f">
                  <v:textbox inset="0,0,0,0">
                    <w:txbxContent>
                      <w:p w:rsidR="001D50E3" w:rsidRDefault="001D50E3" w:rsidP="00D14614">
                        <w:r>
                          <w:rPr>
                            <w:rFonts w:cs="Arial"/>
                            <w:color w:val="000000"/>
                            <w:sz w:val="16"/>
                            <w:szCs w:val="16"/>
                            <w:lang w:val="en-US"/>
                          </w:rPr>
                          <w:t xml:space="preserve"> </w:t>
                        </w:r>
                      </w:p>
                    </w:txbxContent>
                  </v:textbox>
                </v:rect>
                <v:rect id="Rectangle 173" o:spid="_x0000_s1123" style="position:absolute;left:2552;top:4967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k28IA&#10;AADcAAAADwAAAGRycy9kb3ducmV2LnhtbERPTYvCMBC9C/sfwix403Q9rFqNIrqLHtUK6m1oxrZs&#10;MylN1lZ/vREEb/N4nzOdt6YUV6pdYVnBVz8CQZxaXXCm4JD89kYgnEfWWFomBTdyMJ99dKYYa9vw&#10;jq57n4kQwi5GBbn3VSylS3My6Pq2Ig7cxdYGfYB1JnWNTQg3pRxE0bc0WHBoyLGiZU7p3/7fKFiP&#10;qsVpY+9NVv6c18ftcbxKxl6p7me7mIDw1Pq3+OXe6DB/O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o6Tb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 xml:space="preserve"> </w:t>
                        </w:r>
                      </w:p>
                    </w:txbxContent>
                  </v:textbox>
                </v:rect>
                <v:rect id="Rectangle 175" o:spid="_x0000_s1124" style="position:absolute;left:7708;top:49676;width:82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ZNMIA&#10;AADcAAAADwAAAGRycy9kb3ducmV2LnhtbERPS4vCMBC+C/6HMII3TV3ERzWK7AM9+gL1NjRjW2wm&#10;pcnaur9+Iwje5uN7znzZmELcqXK5ZQWDfgSCOLE651TB8fDTm4BwHlljYZkUPMjBctFuzTHWtuYd&#10;3fc+FSGEXYwKMu/LWEqXZGTQ9W1JHLirrQz6AKtU6grrEG4K+RFFI2kw59CQYUmfGSW3/a9RsJ6U&#10;q/PG/tVp8X1Zn7an6ddh6pXqdprVDISnxr/FL/dGh/njI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pk0wgAAANwAAAAPAAAAAAAAAAAAAAAAAJgCAABkcnMvZG93&#10;bnJldi54bWxQSwUGAAAAAAQABAD1AAAAhwMAAAAA&#10;" filled="f" stroked="f">
                  <v:textbox inset="0,0,0,0">
                    <w:txbxContent>
                      <w:p w:rsidR="001D50E3" w:rsidRDefault="001D50E3" w:rsidP="00D14614"/>
                    </w:txbxContent>
                  </v:textbox>
                </v:rect>
                <v:rect id="Rectangle 176" o:spid="_x0000_s1125" style="position:absolute;left:8032;top:4967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8r8EA&#10;AADcAAAADwAAAGRycy9kb3ducmV2LnhtbERPS4vCMBC+C/6HMII3TV3wVY0i+0CPvkC9Dc3YFptJ&#10;abK27q/fCIK3+fieM182phB3qlxuWcGgH4EgTqzOOVVwPPz0JiCcR9ZYWCYFD3KwXLRbc4y1rXlH&#10;971PRQhhF6OCzPsyltIlGRl0fVsSB+5qK4M+wCqVusI6hJtCfkTRSBrMOTRkWNJnRslt/2sUrCfl&#10;6ryxf3VafF/Wp+1p+nWYeqW6nWY1A+Gp8W/xy73RYf54C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KPK/BAAAA3AAAAA8AAAAAAAAAAAAAAAAAmAIAAGRycy9kb3du&#10;cmV2LnhtbFBLBQYAAAAABAAEAPUAAACGAwAAAAA=&#10;" filled="f" stroked="f">
                  <v:textbox inset="0,0,0,0">
                    <w:txbxContent>
                      <w:p w:rsidR="001D50E3" w:rsidRDefault="001D50E3" w:rsidP="00D14614">
                        <w:r>
                          <w:rPr>
                            <w:rFonts w:cs="Arial"/>
                            <w:color w:val="000000"/>
                            <w:sz w:val="16"/>
                            <w:szCs w:val="16"/>
                            <w:lang w:val="en-US"/>
                          </w:rPr>
                          <w:t xml:space="preserve"> </w:t>
                        </w:r>
                      </w:p>
                    </w:txbxContent>
                  </v:textbox>
                </v:rect>
                <v:rect id="Rectangle 178" o:spid="_x0000_s1126" style="position:absolute;left:10426;top:4967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QHQ8IA&#10;AADcAAAADwAAAGRycy9kb3ducmV2LnhtbERPS4vCMBC+L+x/CLPgbU3Xg49qFFEXPaoV1NvQjG3Z&#10;ZlKarK3+eiMI3ubje85k1ppSXKl2hWUFP90IBHFqdcGZgkPy+z0E4TyyxtIyKbiRg9n082OCsbYN&#10;7+i695kIIexiVJB7X8VSujQng65rK+LAXWxt0AdYZ1LX2IRwU8peFPWlwYJDQ44VLXJK//b/RsF6&#10;WM1PG3tvsnJ1Xh+3x9EyGXmlOl/tfAzCU+vf4pd7o8P8wQCez4QL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AdD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 xml:space="preserve"> </w:t>
                        </w:r>
                      </w:p>
                    </w:txbxContent>
                  </v:textbox>
                </v:rect>
                <v:rect id="Rectangle 180" o:spid="_x0000_s1127" style="position:absolute;left:11252;top:49676;width:28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2qsIA&#10;AADcAAAADwAAAGRycy9kb3ducmV2LnhtbERPTYvCMBC9C/6HMII3Td2D2q5RxFX06Kqgexua2bZs&#10;MylNtNVfbxYEb/N4nzNbtKYUN6pdYVnBaBiBIE6tLjhTcDpuBlMQziNrLC2Tgjs5WMy7nRkm2jb8&#10;TbeDz0QIYZeggtz7KpHSpTkZdENbEQfu19YGfYB1JnWNTQg3pfyIorE0WHBoyLGiVU7p3+FqFGyn&#10;1fKys48mK9c/2/P+HH8dY69Uv9cuP0F4av1b/HLvdJg/ieH/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zaq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 xml:space="preserve"> </w:t>
                        </w:r>
                      </w:p>
                    </w:txbxContent>
                  </v:textbox>
                </v:rect>
                <v:rect id="Rectangle 182" o:spid="_x0000_s1128" style="position:absolute;left:13849;top:49676;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Ki8MA&#10;AADcAAAADwAAAGRycy9kb3ducmV2LnhtbERPTWvCQBC9C/6HZYTezEYPJaZZRapijq0R0t6G7DQJ&#10;zc6G7Nak/fXdQsHbPN7nZLvJdOJGg2stK1hFMQjiyuqWawXX4rRMQDiPrLGzTAq+ycFuO59lmGo7&#10;8ivdLr4WIYRdigoa7/tUSlc1ZNBFticO3IcdDPoAh1rqAccQbjq5juNHabDl0NBgT88NVZ+XL6Pg&#10;nPT7t9z+jHV3fD+XL+XmUGy8Ug+Laf8EwtPk7+J/d67D/GQF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RKi8MAAADcAAAADwAAAAAAAAAAAAAAAACYAgAAZHJzL2Rv&#10;d25yZXYueG1sUEsFBgAAAAAEAAQA9QAAAIgDAAAAAA==&#10;" filled="f" stroked="f">
                  <v:textbox inset="0,0,0,0">
                    <w:txbxContent>
                      <w:p w:rsidR="001D50E3" w:rsidRDefault="001D50E3" w:rsidP="00D14614">
                        <w:r>
                          <w:rPr>
                            <w:rFonts w:cs="Arial"/>
                            <w:color w:val="000000"/>
                            <w:sz w:val="16"/>
                            <w:szCs w:val="16"/>
                            <w:lang w:val="en-US"/>
                          </w:rPr>
                          <w:t xml:space="preserve"> </w:t>
                        </w:r>
                      </w:p>
                    </w:txbxContent>
                  </v:textbox>
                </v:rect>
                <v:rect id="Rectangle 184" o:spid="_x0000_s1129" style="position:absolute;left:2552;top:50855;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xZ8IA&#10;AADcAAAADwAAAGRycy9kb3ducmV2LnhtbERPS4vCMBC+L+x/CCN4W1NdWGo1iqwuevQF6m1oxrbY&#10;TEoTbd1fbwTB23x8zxlPW1OKG9WusKyg34tAEKdWF5wp2O/+vmIQziNrLC2Tgjs5mE4+P8aYaNvw&#10;hm5bn4kQwi5BBbn3VSKlS3My6Hq2Ig7c2dYGfYB1JnWNTQg3pRxE0Y80WHBoyLGi35zSy/ZqFCzj&#10;anZc2f8mKxen5WF9GM53Q69Ut9PORiA8tf4tfrlXOsyPv+H5TLh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nFn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 xml:space="preserve"> </w:t>
                        </w:r>
                      </w:p>
                    </w:txbxContent>
                  </v:textbox>
                </v:rect>
                <v:rect id="Rectangle 187" o:spid="_x0000_s1130" style="position:absolute;left:8032;top:50855;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S/8IA&#10;AADcAAAADwAAAGRycy9kb3ducmV2LnhtbERPS4vCMBC+C/6HMAt703Q9SO0aRdRFj76g621oxrbY&#10;TEqTtV1/vREEb/PxPWc670wlbtS40rKCr2EEgjizuuRcwen4M4hBOI+ssbJMCv7JwXzW700x0bbl&#10;Pd0OPhchhF2CCgrv60RKlxVk0A1tTRy4i20M+gCbXOoG2xBuKjmKorE0WHJoKLCmZUHZ9fBnFGzi&#10;evG7tfc2r9bnTbpLJ6vjxCv1+dEtvkF46vxb/HJvdZgfj+H5TLh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dL/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 xml:space="preserve"> </w:t>
                        </w:r>
                      </w:p>
                    </w:txbxContent>
                  </v:textbox>
                </v:rect>
                <v:rect id="Rectangle 189" o:spid="_x0000_s1131" style="position:absolute;left:10325;top:50855;width:28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7jFsUA&#10;AADcAAAADwAAAGRycy9kb3ducmV2LnhtbESPQW/CMAyF75P2HyJP4jZSOKBSCAixITgymMS4WY1p&#10;KxqnagIt/Pr5MGk3W+/5vc/zZe9qdac2VJ4NjIYJKOLc24oLA9/HzXsKKkRki7VnMvCgAMvF68sc&#10;M+s7/qL7IRZKQjhkaKCMscm0DnlJDsPQN8SiXXzrMMraFtq22Em4q/U4SSbaYcXSUGJD65Ly6+Hm&#10;DGzTZvWz88+uqD/P29P+NP04TqMxg7d+NQMVqY//5r/rnRX8VGjlGZlAL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uMWxQAAANwAAAAPAAAAAAAAAAAAAAAAAJgCAABkcnMv&#10;ZG93bnJldi54bWxQSwUGAAAAAAQABAD1AAAAigMAAAAA&#10;" filled="f" stroked="f">
                  <v:textbox inset="0,0,0,0">
                    <w:txbxContent>
                      <w:p w:rsidR="001D50E3" w:rsidRDefault="001D50E3" w:rsidP="00D14614">
                        <w:r>
                          <w:rPr>
                            <w:rFonts w:cs="Arial"/>
                            <w:color w:val="000000"/>
                            <w:sz w:val="16"/>
                            <w:szCs w:val="16"/>
                            <w:lang w:val="en-US"/>
                          </w:rPr>
                          <w:t xml:space="preserve"> </w:t>
                        </w:r>
                      </w:p>
                    </w:txbxContent>
                  </v:textbox>
                </v:rect>
                <v:rect id="Rectangle 191" o:spid="_x0000_s1132" style="position:absolute;left:11131;top:50855;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F5zcUA&#10;AADcAAAADwAAAGRycy9kb3ducmV2LnhtbESPQW/CMAyF75P2HyJP4jZSdkC0EBBim+DIYBLjZjWm&#10;rWicqgm08OvnAxI3W+/5vc+zRe9qdaU2VJ4NjIYJKOLc24oLA7/77/cJqBCRLdaeycCNAizmry8z&#10;zKzv+Ieuu1goCeGQoYEyxibTOuQlOQxD3xCLdvKtwyhrW2jbYifhrtYfSTLWDiuWhhIbWpWUn3cX&#10;Z2A9aZZ/G3/vivrruD5sD+nnPo3GDN765RRUpD4+zY/rjRX8VPDlGZlAz/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XnNxQAAANwAAAAPAAAAAAAAAAAAAAAAAJgCAABkcnMv&#10;ZG93bnJldi54bWxQSwUGAAAAAAQABAD1AAAAigMAAAAA&#10;" filled="f" stroked="f">
                  <v:textbox inset="0,0,0,0">
                    <w:txbxContent>
                      <w:p w:rsidR="001D50E3" w:rsidRDefault="001D50E3" w:rsidP="00D14614">
                        <w:r>
                          <w:rPr>
                            <w:rFonts w:cs="Arial"/>
                            <w:color w:val="000000"/>
                            <w:sz w:val="16"/>
                            <w:szCs w:val="16"/>
                            <w:lang w:val="en-US"/>
                          </w:rPr>
                          <w:t xml:space="preserve"> </w:t>
                        </w:r>
                      </w:p>
                    </w:txbxContent>
                  </v:textbox>
                </v:rect>
                <v:rect id="Rectangle 193" o:spid="_x0000_s1133" style="position:absolute;left:25908;top:50855;width:28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CIcEA&#10;AADcAAAADwAAAGRycy9kb3ducmV2LnhtbERPS4vCMBC+C/6HMII3TfUgthpFdBc9+lhQb0MztsVm&#10;Uppoq7/eLCzsbT6+58yXrSnFk2pXWFYwGkYgiFOrC84U/Jy+B1MQziNrLC2Tghc5WC66nTkm2jZ8&#10;oOfRZyKEsEtQQe59lUjp0pwMuqGtiAN3s7VBH2CdSV1jE8JNKcdRNJEGCw4NOVa0zim9Hx9GwXZa&#10;rS47+26y8uu6Pe/P8eYUe6X6vXY1A+Gp9f/iP/dOh/nx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vQiHBAAAA3AAAAA8AAAAAAAAAAAAAAAAAmAIAAGRycy9kb3du&#10;cmV2LnhtbFBLBQYAAAAABAAEAPUAAACGAwAAAAA=&#10;" filled="f" stroked="f">
                  <v:textbox inset="0,0,0,0">
                    <w:txbxContent>
                      <w:p w:rsidR="001D50E3" w:rsidRDefault="001D50E3" w:rsidP="00D14614">
                        <w:r>
                          <w:rPr>
                            <w:rFonts w:cs="Arial"/>
                            <w:color w:val="000000"/>
                            <w:sz w:val="16"/>
                            <w:szCs w:val="16"/>
                            <w:lang w:val="en-US"/>
                          </w:rPr>
                          <w:t xml:space="preserve"> </w:t>
                        </w:r>
                      </w:p>
                    </w:txbxContent>
                  </v:textbox>
                </v:rect>
                <v:rect id="Rectangle 195" o:spid="_x0000_s1134" style="position:absolute;left:2552;top:52053;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p/zsIA&#10;AADcAAAADwAAAGRycy9kb3ducmV2LnhtbERPTYvCMBC9C/6HMII3TV1EbNco4ip6dFXQvQ3NbFu2&#10;mZQm2uqvNwuCt3m8z5ktWlOKG9WusKxgNIxAEKdWF5wpOB03gykI55E1lpZJwZ0cLObdzgwTbRv+&#10;ptvBZyKEsEtQQe59lUjp0pwMuqGtiAP3a2uDPsA6k7rGJoSbUn5E0UQaLDg05FjRKqf073A1CrbT&#10;annZ2UeTleuf7Xl/jr+OsVeq32uXnyA8tf4tfrl3OsyP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Cn/O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 xml:space="preserve"> </w:t>
                        </w:r>
                      </w:p>
                    </w:txbxContent>
                  </v:textbox>
                </v:rect>
                <v:rect id="Rectangle 197" o:spid="_x0000_s1135" style="position:absolute;left:7708;top:52053;width:820;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REIsMA&#10;AADcAAAADwAAAGRycy9kb3ducmV2LnhtbERPTWvCQBC9F/wPywjemo09SBKzimjFHFstaG9DdpoE&#10;s7Mhu5rYX98tFHqbx/ucfD2aVtypd41lBfMoBkFcWt1wpeDjtH9OQDiPrLG1TAoe5GC9mjzlmGk7&#10;8Dvdj74SIYRdhgpq77tMSlfWZNBFtiMO3JftDfoA+0rqHocQblr5EscLabDh0FBjR9uayuvxZhQc&#10;km5zKez3ULWvn4fz2zndnVKv1Gw6bpYgPI3+X/znLnSYny7g95lwgV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REIsMAAADcAAAADwAAAAAAAAAAAAAAAACYAgAAZHJzL2Rv&#10;d25yZXYueG1sUEsFBgAAAAAEAAQA9QAAAIgDAAAAAA==&#10;" filled="f" stroked="f">
                  <v:textbox inset="0,0,0,0">
                    <w:txbxContent>
                      <w:p w:rsidR="001D50E3" w:rsidRDefault="001D50E3" w:rsidP="00D14614"/>
                    </w:txbxContent>
                  </v:textbox>
                </v:rect>
                <v:rect id="Rectangle 198" o:spid="_x0000_s1136" style="position:absolute;left:8032;top:52053;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hucIA&#10;AADcAAAADwAAAGRycy9kb3ducmV2LnhtbERPTYvCMBC9C/6HMII3Td2D2q5RxFX06Kqgexua2bZs&#10;MylNtNVfbxYEb/N4nzNbtKYUN6pdYVnBaBiBIE6tLjhTcDpuBlMQziNrLC2Tgjs5WMy7nRkm2jb8&#10;TbeDz0QIYZeggtz7KpHSpTkZdENbEQfu19YGfYB1JnWNTQg3pfyIorE0WHBoyLGiVU7p3+FqFGyn&#10;1fKys48mK9c/2/P+HH8dY69Uv9cuP0F4av1b/HLvdJgfT+D/mXCB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OG5wgAAANwAAAAPAAAAAAAAAAAAAAAAAJgCAABkcnMvZG93&#10;bnJldi54bWxQSwUGAAAAAAQABAD1AAAAhwMAAAAA&#10;" filled="f" stroked="f">
                  <v:textbox inset="0,0,0,0">
                    <w:txbxContent>
                      <w:p w:rsidR="001D50E3" w:rsidRDefault="001D50E3" w:rsidP="00D14614">
                        <w:r>
                          <w:rPr>
                            <w:rFonts w:cs="Arial"/>
                            <w:color w:val="000000"/>
                            <w:sz w:val="16"/>
                            <w:szCs w:val="16"/>
                            <w:lang w:val="en-US"/>
                          </w:rPr>
                          <w:t xml:space="preserve"> </w:t>
                        </w:r>
                      </w:p>
                    </w:txbxContent>
                  </v:textbox>
                </v:rect>
                <v:rect id="Rectangle 200" o:spid="_x0000_s1137" style="position:absolute;left:10426;top:52053;width:286;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QUMMA&#10;AADcAAAADwAAAGRycy9kb3ducmV2LnhtbERPTWvCQBC9F/wPywi91U09lCS6irQVc1RTsN6G7JgE&#10;s7Mhu01Sf71bKHibx/uc5Xo0jeipc7VlBa+zCARxYXXNpYKvfPsSg3AeWWNjmRT8koP1avK0xFTb&#10;gQ/UH30pQgi7FBVU3replK6oyKCb2ZY4cBfbGfQBdqXUHQ4h3DRyHkVv0mDNoaHClt4rKq7HH6Ng&#10;F7eb78zehrL5PO9O+1PykSdeqefpuFmA8DT6h/jfnekwP0ng75lw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QUMMAAADcAAAADwAAAAAAAAAAAAAAAACYAgAAZHJzL2Rv&#10;d25yZXYueG1sUEsFBgAAAAAEAAQA9QAAAIgDAAAAAA==&#10;" filled="f" stroked="f">
                  <v:textbox inset="0,0,0,0">
                    <w:txbxContent>
                      <w:p w:rsidR="001D50E3" w:rsidRDefault="001D50E3" w:rsidP="00D14614">
                        <w:r>
                          <w:rPr>
                            <w:rFonts w:cs="Arial"/>
                            <w:color w:val="000000"/>
                            <w:sz w:val="16"/>
                            <w:szCs w:val="16"/>
                            <w:lang w:val="en-US"/>
                          </w:rPr>
                          <w:t xml:space="preserve"> </w:t>
                        </w:r>
                      </w:p>
                    </w:txbxContent>
                  </v:textbox>
                </v:rect>
                <v:rect id="Rectangle 202" o:spid="_x0000_s1138" style="position:absolute;left:11233;top:52053;width:28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IorcUA&#10;AADcAAAADwAAAGRycy9kb3ducmV2LnhtbESPT4vCMBTE74LfITzBm6Z6WLRrLMU/6HHVBXdvj+bZ&#10;FpuX0mRt3U9vBMHjMDO/YRZJZypxo8aVlhVMxhEI4szqknMF36ftaAbCeWSNlWVScCcHybLfW2Cs&#10;bcsHuh19LgKEXYwKCu/rWEqXFWTQjW1NHLyLbQz6IJtc6gbbADeVnEbRhzRYclgosKZVQdn1+GcU&#10;7GZ1+rO3/21ebX5356/zfH2ae6WGgy79BOGp8+/wq73XCqbRBJ5nwh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iitxQAAANwAAAAPAAAAAAAAAAAAAAAAAJgCAABkcnMv&#10;ZG93bnJldi54bWxQSwUGAAAAAAQABAD1AAAAigMAAAAA&#10;" filled="f" stroked="f">
                  <v:textbox inset="0,0,0,0">
                    <w:txbxContent>
                      <w:p w:rsidR="001D50E3" w:rsidRDefault="001D50E3" w:rsidP="00D14614">
                        <w:r>
                          <w:rPr>
                            <w:rFonts w:cs="Arial"/>
                            <w:color w:val="000000"/>
                            <w:sz w:val="16"/>
                            <w:szCs w:val="16"/>
                            <w:lang w:val="en-US"/>
                          </w:rPr>
                          <w:t xml:space="preserve"> </w:t>
                        </w:r>
                      </w:p>
                    </w:txbxContent>
                  </v:textbox>
                </v:rect>
                <v:rect id="Rectangle 204" o:spid="_x0000_s1139" style="position:absolute;left:26289;top:52053;width:285;height:17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wTQcYA&#10;AADcAAAADwAAAGRycy9kb3ducmV2LnhtbESPT2vCQBTE7wW/w/KE3pqNEYqmriL+QY+tCmlvj+xr&#10;Esy+Ddk1SfvpuwXB4zAzv2EWq8HUoqPWVZYVTKIYBHFudcWFgst5/zID4TyyxtoyKfghB6vl6GmB&#10;qbY9f1B38oUIEHYpKii9b1IpXV6SQRfZhjh437Y16INsC6lb7APc1DKJ41dpsOKwUGJDm5Ly6+lm&#10;FBxmzfrzaH/7ot59HbL3bL49z71Sz+Nh/QbC0+Af4Xv7qBUk8R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wTQcYAAADcAAAADwAAAAAAAAAAAAAAAACYAgAAZHJz&#10;L2Rvd25yZXYueG1sUEsFBgAAAAAEAAQA9QAAAIsDAAAAAA==&#10;" filled="f" stroked="f">
                  <v:textbox inset="0,0,0,0">
                    <w:txbxContent>
                      <w:p w:rsidR="001D50E3" w:rsidRDefault="001D50E3" w:rsidP="00D14614">
                        <w:r>
                          <w:rPr>
                            <w:rFonts w:cs="Arial"/>
                            <w:color w:val="000000"/>
                            <w:sz w:val="16"/>
                            <w:szCs w:val="16"/>
                            <w:lang w:val="en-US"/>
                          </w:rPr>
                          <w:t xml:space="preserve"> </w:t>
                        </w:r>
                      </w:p>
                    </w:txbxContent>
                  </v:textbox>
                </v:rect>
                <v:rect id="Rectangle 207" o:spid="_x0000_s1140" style="position:absolute;left:2552;top:53632;width:2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1D50E3" w:rsidRDefault="001D50E3" w:rsidP="00D14614">
                        <w:r>
                          <w:rPr>
                            <w:rFonts w:cs="Arial"/>
                            <w:color w:val="000000"/>
                            <w:sz w:val="16"/>
                            <w:szCs w:val="16"/>
                            <w:lang w:val="en-US"/>
                          </w:rPr>
                          <w:t xml:space="preserve"> </w:t>
                        </w:r>
                      </w:p>
                    </w:txbxContent>
                  </v:textbox>
                </v:rect>
                <v:rect id="Rectangle 210" o:spid="_x0000_s1141" style="position:absolute;left:8578;top:53632;width:2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1D50E3" w:rsidRDefault="001D50E3" w:rsidP="00D14614">
                        <w:r>
                          <w:rPr>
                            <w:rFonts w:cs="Arial"/>
                            <w:color w:val="000000"/>
                            <w:sz w:val="16"/>
                            <w:szCs w:val="16"/>
                            <w:lang w:val="en-US"/>
                          </w:rPr>
                          <w:t xml:space="preserve"> </w:t>
                        </w:r>
                      </w:p>
                    </w:txbxContent>
                  </v:textbox>
                </v:rect>
                <v:rect id="Rectangle 212" o:spid="_x0000_s1142" style="position:absolute;left:10972;top:53632;width:2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1D50E3" w:rsidRDefault="001D50E3" w:rsidP="00D14614">
                        <w:r>
                          <w:rPr>
                            <w:rFonts w:cs="Arial"/>
                            <w:color w:val="000000"/>
                            <w:sz w:val="16"/>
                            <w:szCs w:val="16"/>
                            <w:lang w:val="en-US"/>
                          </w:rPr>
                          <w:t xml:space="preserve"> </w:t>
                        </w:r>
                      </w:p>
                    </w:txbxContent>
                  </v:textbox>
                </v:rect>
                <v:rect id="Rectangle 214" o:spid="_x0000_s1143" style="position:absolute;left:11791;top:53632;width:2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1D50E3" w:rsidRDefault="001D50E3" w:rsidP="00D14614">
                        <w:r>
                          <w:rPr>
                            <w:rFonts w:cs="Arial"/>
                            <w:color w:val="000000"/>
                            <w:sz w:val="16"/>
                            <w:szCs w:val="16"/>
                            <w:lang w:val="en-US"/>
                          </w:rPr>
                          <w:t xml:space="preserve"> </w:t>
                        </w:r>
                      </w:p>
                    </w:txbxContent>
                  </v:textbox>
                </v:rect>
                <v:rect id="Rectangle 216" o:spid="_x0000_s1144" style="position:absolute;left:26828;top:53632;width:2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1D50E3" w:rsidRDefault="001D50E3" w:rsidP="00D14614">
                        <w:r>
                          <w:rPr>
                            <w:rFonts w:cs="Arial"/>
                            <w:color w:val="000000"/>
                            <w:sz w:val="16"/>
                            <w:szCs w:val="16"/>
                            <w:lang w:val="en-US"/>
                          </w:rPr>
                          <w:t xml:space="preserve"> </w:t>
                        </w:r>
                      </w:p>
                    </w:txbxContent>
                  </v:textbox>
                </v:rect>
                <v:rect id="Rectangle 218" o:spid="_x0000_s1145" style="position:absolute;left:2552;top:54825;width:2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1D50E3" w:rsidRDefault="001D50E3" w:rsidP="00D14614">
                        <w:r>
                          <w:rPr>
                            <w:rFonts w:cs="Arial"/>
                            <w:color w:val="000000"/>
                            <w:sz w:val="16"/>
                            <w:szCs w:val="16"/>
                            <w:lang w:val="en-US"/>
                          </w:rPr>
                          <w:t xml:space="preserve"> </w:t>
                        </w:r>
                      </w:p>
                    </w:txbxContent>
                  </v:textbox>
                </v:rect>
                <v:rect id="Rectangle 221" o:spid="_x0000_s1146" style="position:absolute;left:8578;top:54825;width:2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1D50E3" w:rsidRDefault="001D50E3" w:rsidP="00D14614">
                        <w:r>
                          <w:rPr>
                            <w:rFonts w:cs="Arial"/>
                            <w:color w:val="000000"/>
                            <w:sz w:val="16"/>
                            <w:szCs w:val="16"/>
                            <w:lang w:val="en-US"/>
                          </w:rPr>
                          <w:t xml:space="preserve"> </w:t>
                        </w:r>
                      </w:p>
                    </w:txbxContent>
                  </v:textbox>
                </v:rect>
                <v:rect id="Rectangle 223" o:spid="_x0000_s1147" style="position:absolute;left:23647;top:54825;width:2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1D50E3" w:rsidRDefault="001D50E3" w:rsidP="00D14614">
                        <w:r>
                          <w:rPr>
                            <w:rFonts w:cs="Arial"/>
                            <w:color w:val="000000"/>
                            <w:sz w:val="16"/>
                            <w:szCs w:val="16"/>
                            <w:lang w:val="en-US"/>
                          </w:rPr>
                          <w:t xml:space="preserve"> </w:t>
                        </w:r>
                      </w:p>
                    </w:txbxContent>
                  </v:textbox>
                </v:rect>
                <v:shapetype id="_x0000_t202" coordsize="21600,21600" o:spt="202" path="m,l,21600r21600,l21600,xe">
                  <v:stroke joinstyle="miter"/>
                  <v:path gradientshapeok="t" o:connecttype="rect"/>
                </v:shapetype>
                <v:shape id="Text Box 223" o:spid="_x0000_s1148" type="#_x0000_t202" style="position:absolute;left:2692;top:5010;width:626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paMUA&#10;AADcAAAADwAAAGRycy9kb3ducmV2LnhtbESPT4vCMBTE7wv7HcJb8LamVhT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qloxQAAANwAAAAPAAAAAAAAAAAAAAAAAJgCAABkcnMv&#10;ZG93bnJldi54bWxQSwUGAAAAAAQABAD1AAAAigMAAAAA&#10;" filled="f" stroked="f" strokeweight=".5pt">
                  <v:textbox>
                    <w:txbxContent>
                      <w:p w:rsidR="001D50E3" w:rsidRPr="001F2101" w:rsidRDefault="001D50E3" w:rsidP="00D14614">
                        <w:pPr>
                          <w:rPr>
                            <w:sz w:val="16"/>
                            <w:szCs w:val="16"/>
                            <w:lang w:val="sr-Cyrl-RS"/>
                          </w:rPr>
                        </w:pPr>
                        <w:r>
                          <w:rPr>
                            <w:sz w:val="16"/>
                            <w:szCs w:val="16"/>
                            <w:lang w:val="sr-Cyrl-RS"/>
                          </w:rPr>
                          <w:t>Фаза 1</w:t>
                        </w:r>
                      </w:p>
                    </w:txbxContent>
                  </v:textbox>
                </v:shape>
                <v:shape id="Text Box 223" o:spid="_x0000_s1149" type="#_x0000_t202" style="position:absolute;left:3822;top:7816;width:626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xHMUA&#10;AADcAAAADwAAAGRycy9kb3ducmV2LnhtbESPT4vCMBTE7wv7HcJb8LamFhX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zEcxQAAANwAAAAPAAAAAAAAAAAAAAAAAJgCAABkcnMv&#10;ZG93bnJldi54bWxQSwUGAAAAAAQABAD1AAAAigMAAAAA&#10;" filled="f" stroked="f" strokeweight=".5pt">
                  <v:textbox>
                    <w:txbxContent>
                      <w:p w:rsidR="001D50E3" w:rsidRDefault="001D50E3" w:rsidP="00D14614">
                        <w:pPr>
                          <w:pStyle w:val="NormalWeb"/>
                          <w:spacing w:before="0" w:beforeAutospacing="0" w:after="0" w:afterAutospacing="0"/>
                        </w:pPr>
                        <w:r>
                          <w:rPr>
                            <w:sz w:val="16"/>
                            <w:szCs w:val="16"/>
                            <w:lang w:val="sr-Cyrl-RS"/>
                          </w:rPr>
                          <w:t>Фаза 2</w:t>
                        </w:r>
                      </w:p>
                    </w:txbxContent>
                  </v:textbox>
                </v:shape>
                <v:shape id="Text Box 223" o:spid="_x0000_s1150" type="#_x0000_t202" style="position:absolute;left:4749;top:11042;width:626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OUh8YA&#10;AADcAAAADwAAAGRycy9kb3ducmV2LnhtbESPQWvCQBSE74X+h+UVems2BiySZhUJSKXoQZtLb6/Z&#10;ZxLMvk2zaxL99d1CweMwM98w2WoyrRiod41lBbMoBkFcWt1wpaD43LwsQDiPrLG1TAqu5GC1fHzI&#10;MNV25AMNR1+JAGGXooLa+y6V0pU1GXSR7YiDd7K9QR9kX0nd4xjgppVJHL9Kgw2HhRo7ymsqz8eL&#10;UfCRb/Z4+E7M4tbm77vTuvspvuZKPT9N6zcQniZ/D/+3t1pBkszh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OUh8YAAADcAAAADwAAAAAAAAAAAAAAAACYAgAAZHJz&#10;L2Rvd25yZXYueG1sUEsFBgAAAAAEAAQA9QAAAIsDAAAAAA==&#10;" filled="f" stroked="f" strokeweight=".5pt">
                  <v:textbox>
                    <w:txbxContent>
                      <w:p w:rsidR="001D50E3" w:rsidRDefault="001D50E3" w:rsidP="00D14614">
                        <w:pPr>
                          <w:pStyle w:val="NormalWeb"/>
                          <w:spacing w:before="0" w:beforeAutospacing="0" w:after="0" w:afterAutospacing="0"/>
                        </w:pPr>
                        <w:r>
                          <w:rPr>
                            <w:sz w:val="16"/>
                            <w:szCs w:val="16"/>
                            <w:lang w:val="sr-Cyrl-RS"/>
                          </w:rPr>
                          <w:t>Фаза 3</w:t>
                        </w:r>
                      </w:p>
                    </w:txbxContent>
                  </v:textbox>
                </v:shape>
                <v:shape id="Text Box 223" o:spid="_x0000_s1151" type="#_x0000_t202" style="position:absolute;left:10591;top:13804;width:626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K8MYA&#10;AADcAAAADwAAAGRycy9kb3ducmV2LnhtbESPT2vCQBTE74V+h+UVems2BioSs4YQEEtpD/65eHtm&#10;n0kw+zZmtxr99N1CweMwM79hsnw0nbjQ4FrLCiZRDIK4srrlWsFuu3ybgXAeWWNnmRTcyEG+eH7K&#10;MNX2ymu6bHwtAoRdigoa7/tUSlc1ZNBFticO3tEOBn2QQy31gNcAN51M4ngqDbYcFhrsqWyoOm1+&#10;jILPcvmN60NiZveuXH0di/68278r9foyFnMQnkb/CP+3P7SCJJn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EK8MYAAADcAAAADwAAAAAAAAAAAAAAAACYAgAAZHJz&#10;L2Rvd25yZXYueG1sUEsFBgAAAAAEAAQA9QAAAIsDAAAAAA==&#10;" filled="f" stroked="f" strokeweight=".5pt">
                  <v:textbox>
                    <w:txbxContent>
                      <w:p w:rsidR="001D50E3" w:rsidRDefault="001D50E3" w:rsidP="00D14614">
                        <w:pPr>
                          <w:pStyle w:val="NormalWeb"/>
                          <w:spacing w:before="0" w:beforeAutospacing="0" w:after="0" w:afterAutospacing="0"/>
                        </w:pPr>
                        <w:r>
                          <w:rPr>
                            <w:sz w:val="16"/>
                            <w:szCs w:val="16"/>
                            <w:lang w:val="sr-Cyrl-RS"/>
                          </w:rPr>
                          <w:t>Фаза 4</w:t>
                        </w:r>
                      </w:p>
                    </w:txbxContent>
                  </v:textbox>
                </v:shape>
                <v:shape id="Text Box 223" o:spid="_x0000_s1152" type="#_x0000_t202" style="position:absolute;left:8578;top:16973;width:626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va8YA&#10;AADcAAAADwAAAGRycy9kb3ducmV2LnhtbESPS4vCQBCE7wv7H4Ze8LZODPgg6ygSkBXRg4+Lt95M&#10;mwQzPdnMqNFf7wiCx6KqvqLG09ZU4kKNKy0r6HUjEMSZ1SXnCva7+fcIhPPIGivLpOBGDqaTz48x&#10;JtpeeUOXrc9FgLBLUEHhfZ1I6bKCDLqurYmDd7SNQR9kk0vd4DXATSXjKBpIgyWHhQJrSgvKTtuz&#10;UbBM52vc/MVmdK/S39VxVv/vD32lOl/t7AeEp9a/w6/2QiuI4y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2va8YAAADcAAAADwAAAAAAAAAAAAAAAACYAgAAZHJz&#10;L2Rvd25yZXYueG1sUEsFBgAAAAAEAAQA9QAAAIsDAAAAAA==&#10;" filled="f" stroked="f" strokeweight=".5pt">
                  <v:textbox>
                    <w:txbxContent>
                      <w:p w:rsidR="001D50E3" w:rsidRDefault="001D50E3" w:rsidP="00D14614">
                        <w:pPr>
                          <w:pStyle w:val="NormalWeb"/>
                          <w:spacing w:before="0" w:beforeAutospacing="0" w:after="0" w:afterAutospacing="0"/>
                        </w:pPr>
                        <w:r>
                          <w:rPr>
                            <w:sz w:val="16"/>
                            <w:szCs w:val="16"/>
                            <w:lang w:val="sr-Cyrl-RS"/>
                          </w:rPr>
                          <w:t>Фаза 5</w:t>
                        </w:r>
                      </w:p>
                    </w:txbxContent>
                  </v:textbox>
                </v:shape>
                <v:shape id="Text Box 223" o:spid="_x0000_s1153" type="#_x0000_t202" style="position:absolute;left:8318;top:20259;width:626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7GcIA&#10;AADcAAAADwAAAGRycy9kb3ducmV2LnhtbERPy4rCMBTdD/gP4QruxtSCg1TTIgWZQZyFj427a3Nt&#10;i81NbaLW+frJQnB5OO9F1ptG3KlztWUFk3EEgriwuuZSwWG/+pyBcB5ZY2OZFDzJQZYOPhaYaPvg&#10;Ld13vhQhhF2CCirv20RKV1Rk0I1tSxy4s+0M+gC7UuoOHyHcNDKOoi9psObQUGFLeUXFZXczCtb5&#10;6he3p9jM/pr8e3NettfDcarUaNgv5yA89f4tfrl/tII4D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jsZwgAAANwAAAAPAAAAAAAAAAAAAAAAAJgCAABkcnMvZG93&#10;bnJldi54bWxQSwUGAAAAAAQABAD1AAAAhwMAAAAA&#10;" filled="f" stroked="f" strokeweight=".5pt">
                  <v:textbox>
                    <w:txbxContent>
                      <w:p w:rsidR="001D50E3" w:rsidRDefault="001D50E3" w:rsidP="00D14614">
                        <w:pPr>
                          <w:pStyle w:val="NormalWeb"/>
                          <w:spacing w:before="0" w:beforeAutospacing="0" w:after="0" w:afterAutospacing="0"/>
                        </w:pPr>
                        <w:r>
                          <w:rPr>
                            <w:sz w:val="16"/>
                            <w:szCs w:val="16"/>
                            <w:lang w:val="sr-Cyrl-RS"/>
                          </w:rPr>
                          <w:t>Фаза 6</w:t>
                        </w:r>
                      </w:p>
                    </w:txbxContent>
                  </v:textbox>
                </v:shape>
                <w10:anchorlock/>
              </v:group>
            </w:pict>
          </mc:Fallback>
        </mc:AlternateContent>
      </w:r>
    </w:p>
    <w:p w:rsidR="00D14614" w:rsidRPr="005F22E9" w:rsidRDefault="00D14614" w:rsidP="00D14614">
      <w:pPr>
        <w:rPr>
          <w:lang w:val="en-GB"/>
        </w:rPr>
      </w:pPr>
      <w:bookmarkStart w:id="996" w:name="_Toc432541145"/>
    </w:p>
    <w:p w:rsidR="00D14614" w:rsidRPr="005F22E9" w:rsidRDefault="00D14614" w:rsidP="00D14614">
      <w:pPr>
        <w:rPr>
          <w:lang w:val="en-GB"/>
        </w:rPr>
      </w:pPr>
    </w:p>
    <w:p w:rsidR="00D14614" w:rsidRPr="005F22E9" w:rsidRDefault="00D14614" w:rsidP="00D14614">
      <w:pPr>
        <w:rPr>
          <w:lang w:val="en-GB"/>
        </w:rPr>
      </w:pPr>
    </w:p>
    <w:p w:rsidR="00D14614" w:rsidRPr="005F22E9" w:rsidRDefault="00D14614" w:rsidP="00D14614">
      <w:pPr>
        <w:rPr>
          <w:lang w:val="en-GB"/>
        </w:rPr>
      </w:pPr>
    </w:p>
    <w:p w:rsidR="00D14614" w:rsidRPr="005F22E9" w:rsidRDefault="00D14614" w:rsidP="00D14614">
      <w:pPr>
        <w:rPr>
          <w:lang w:val="en-GB"/>
        </w:rPr>
      </w:pPr>
    </w:p>
    <w:p w:rsidR="00D14614" w:rsidRPr="005F22E9" w:rsidRDefault="00D14614" w:rsidP="00D14614">
      <w:pPr>
        <w:rPr>
          <w:lang w:val="en-GB"/>
        </w:rPr>
      </w:pPr>
    </w:p>
    <w:p w:rsidR="009D4C10" w:rsidRPr="005F22E9" w:rsidRDefault="009D4C10" w:rsidP="00D13412">
      <w:pPr>
        <w:keepNext/>
        <w:numPr>
          <w:ilvl w:val="2"/>
          <w:numId w:val="83"/>
        </w:numPr>
        <w:spacing w:before="160" w:after="160"/>
        <w:contextualSpacing/>
        <w:outlineLvl w:val="2"/>
        <w:rPr>
          <w:b/>
          <w:bCs/>
          <w:sz w:val="22"/>
          <w:lang w:val="en-GB"/>
        </w:rPr>
      </w:pPr>
      <w:bookmarkStart w:id="997" w:name="_Toc442110128"/>
      <w:r w:rsidRPr="005F22E9">
        <w:rPr>
          <w:b/>
          <w:bCs/>
          <w:sz w:val="22"/>
          <w:lang w:val="en-GB"/>
        </w:rPr>
        <w:t>EISSSE HW, OS, DB, SSSW</w:t>
      </w:r>
      <w:bookmarkEnd w:id="996"/>
      <w:bookmarkEnd w:id="997"/>
    </w:p>
    <w:p w:rsidR="00D14614" w:rsidRPr="005F22E9" w:rsidRDefault="00D14614" w:rsidP="00D14614">
      <w:pPr>
        <w:rPr>
          <w:lang w:val="en-GB"/>
        </w:rPr>
      </w:pPr>
    </w:p>
    <w:p w:rsidR="009D4C10" w:rsidRPr="005F22E9" w:rsidRDefault="009D4C10" w:rsidP="009D4C10">
      <w:pPr>
        <w:jc w:val="both"/>
        <w:rPr>
          <w:rFonts w:cs="Arial"/>
          <w:szCs w:val="24"/>
          <w:lang w:val="en-GB"/>
        </w:rPr>
      </w:pPr>
      <w:r w:rsidRPr="005F22E9">
        <w:rPr>
          <w:rFonts w:cs="Arial"/>
          <w:szCs w:val="24"/>
          <w:lang w:val="en-GB"/>
        </w:rPr>
        <w:t>The procurement of hardware (hereinafter „HW“), operating systems (hereinafter „OS“), database (hereinafter „DB”), supporting system software (hereinafter „SSSW“) or any other HW or SW both on server as well as on client side needed to operate and use the EISSSE system both by EPS administrator(s) and/or EPS user(s) is NOT in scope of this public procurement.</w:t>
      </w:r>
    </w:p>
    <w:p w:rsidR="009D4C10" w:rsidRPr="005F22E9" w:rsidRDefault="009D4C10" w:rsidP="009D4C10">
      <w:pPr>
        <w:jc w:val="both"/>
        <w:rPr>
          <w:rFonts w:cs="Arial"/>
          <w:szCs w:val="24"/>
          <w:lang w:val="en-GB"/>
        </w:rPr>
      </w:pPr>
      <w:r w:rsidRPr="005F22E9">
        <w:rPr>
          <w:rFonts w:cs="Arial"/>
          <w:szCs w:val="24"/>
          <w:lang w:val="en-GB"/>
        </w:rPr>
        <w:t xml:space="preserve">EPS intends to use its existing HW, OS, DB, SSSW owned and/or leased by EPS to run and operate the EISSSE Solution selected in this public procurement. The list of current EPS HW, OS, DB, SSSW which is considered to be a company standard in </w:t>
      </w:r>
      <w:r w:rsidRPr="005F22E9">
        <w:rPr>
          <w:rFonts w:cs="Arial"/>
          <w:szCs w:val="24"/>
          <w:lang w:val="en-GB"/>
        </w:rPr>
        <w:lastRenderedPageBreak/>
        <w:t>EPS and is available in EPS to run and operate EISSSE solution, is summarized both for server side as well as client side below:</w:t>
      </w:r>
    </w:p>
    <w:p w:rsidR="009D4C10" w:rsidRPr="005F22E9" w:rsidRDefault="009D4C10" w:rsidP="009D4C10">
      <w:pPr>
        <w:jc w:val="both"/>
        <w:rPr>
          <w:rFonts w:cs="Arial"/>
          <w:szCs w:val="24"/>
          <w:lang w:val="en-GB"/>
        </w:rPr>
      </w:pPr>
    </w:p>
    <w:p w:rsidR="009D4C10" w:rsidRPr="005F22E9" w:rsidRDefault="009D4C10" w:rsidP="009D4C10">
      <w:pPr>
        <w:jc w:val="both"/>
        <w:rPr>
          <w:rFonts w:cs="Arial"/>
          <w:b/>
          <w:szCs w:val="24"/>
          <w:lang w:val="en-GB"/>
        </w:rPr>
      </w:pPr>
      <w:r w:rsidRPr="005F22E9">
        <w:rPr>
          <w:rFonts w:cs="Arial"/>
          <w:b/>
          <w:szCs w:val="24"/>
          <w:lang w:val="en-GB"/>
        </w:rPr>
        <w:t>HW and SW requirements for production environment</w:t>
      </w:r>
    </w:p>
    <w:p w:rsidR="009D4C10" w:rsidRPr="005F22E9" w:rsidRDefault="009D4C10" w:rsidP="009D4C10">
      <w:pPr>
        <w:jc w:val="both"/>
        <w:rPr>
          <w:rFonts w:cs="Arial"/>
          <w:i/>
          <w:szCs w:val="24"/>
          <w:lang w:val="en-GB"/>
        </w:rPr>
      </w:pPr>
      <w:r w:rsidRPr="005F22E9">
        <w:rPr>
          <w:rFonts w:cs="Arial"/>
          <w:i/>
          <w:szCs w:val="24"/>
          <w:lang w:val="en-GB"/>
        </w:rPr>
        <w:t xml:space="preserve">Client system: </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 xml:space="preserve">OS MS Windows (recommended Win7 or Win8.1 64bit version)  </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Processor 2 x 1.6Ghz</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RAM 8GB</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HDD 20GB free space</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 xml:space="preserve">SW MS Office 2007,2010,2013 (recommended 64bit version)  </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Monitor resolution 1680x1050 (min. 1280 x 1024)</w:t>
      </w:r>
    </w:p>
    <w:p w:rsidR="009D4C10" w:rsidRPr="005F22E9" w:rsidRDefault="009D4C10" w:rsidP="009D4C10">
      <w:pPr>
        <w:widowControl w:val="0"/>
        <w:numPr>
          <w:ilvl w:val="0"/>
          <w:numId w:val="3"/>
        </w:numPr>
        <w:suppressAutoHyphens w:val="0"/>
        <w:spacing w:after="200" w:line="276" w:lineRule="auto"/>
        <w:ind w:left="720" w:right="155" w:firstLine="0"/>
        <w:contextualSpacing/>
        <w:jc w:val="both"/>
        <w:rPr>
          <w:rFonts w:eastAsia="Arial" w:cs="Arial"/>
          <w:szCs w:val="24"/>
          <w:lang w:val="en-GB" w:eastAsia="en-US"/>
        </w:rPr>
      </w:pPr>
    </w:p>
    <w:p w:rsidR="009D4C10" w:rsidRPr="005F22E9" w:rsidRDefault="009D4C10" w:rsidP="009D4C10">
      <w:pPr>
        <w:tabs>
          <w:tab w:val="left" w:pos="2978"/>
        </w:tabs>
        <w:jc w:val="both"/>
        <w:rPr>
          <w:rFonts w:cs="Arial"/>
          <w:i/>
          <w:szCs w:val="24"/>
          <w:lang w:val="en-GB"/>
        </w:rPr>
      </w:pPr>
      <w:r w:rsidRPr="005F22E9">
        <w:rPr>
          <w:rFonts w:cs="Arial"/>
          <w:i/>
          <w:szCs w:val="24"/>
          <w:lang w:val="en-GB"/>
        </w:rPr>
        <w:t xml:space="preserve">Application real-time control server </w:t>
      </w:r>
      <w:r w:rsidRPr="005F22E9">
        <w:rPr>
          <w:rFonts w:cs="Arial"/>
          <w:i/>
          <w:szCs w:val="24"/>
          <w:lang w:val="en-GB"/>
        </w:rPr>
        <w:tab/>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Mission-critical server</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OS for real-time control SCADA applications (Unix-like, not MS Windows)</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Calibri" w:cs="Arial"/>
          <w:sz w:val="22"/>
          <w:szCs w:val="24"/>
          <w:lang w:val="en-GB" w:eastAsia="en-US"/>
        </w:rPr>
      </w:pPr>
      <w:r w:rsidRPr="005F22E9">
        <w:rPr>
          <w:rFonts w:eastAsia="Arial" w:cs="Arial"/>
          <w:szCs w:val="24"/>
          <w:lang w:val="en-GB" w:eastAsia="en-US"/>
        </w:rPr>
        <w:t>not virtualized (it will be physical server)</w:t>
      </w:r>
      <w:r w:rsidRPr="005F22E9">
        <w:rPr>
          <w:rFonts w:eastAsia="Arial" w:cs="Arial"/>
          <w:sz w:val="22"/>
          <w:szCs w:val="24"/>
          <w:lang w:val="en-GB" w:eastAsia="en-US"/>
        </w:rPr>
        <w:t xml:space="preserve"> </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Calibri" w:cs="Arial"/>
          <w:sz w:val="22"/>
          <w:szCs w:val="24"/>
          <w:lang w:val="en-GB" w:eastAsia="en-US"/>
        </w:rPr>
        <w:t>iLO Management</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Minimum 2 CPU, 32 GB RAM, 300 GB HDD</w:t>
      </w:r>
    </w:p>
    <w:p w:rsidR="009D4C10" w:rsidRPr="005F22E9" w:rsidRDefault="009D4C10" w:rsidP="009D4C10">
      <w:pPr>
        <w:widowControl w:val="0"/>
        <w:numPr>
          <w:ilvl w:val="0"/>
          <w:numId w:val="3"/>
        </w:numPr>
        <w:suppressAutoHyphens w:val="0"/>
        <w:spacing w:after="200" w:line="276" w:lineRule="auto"/>
        <w:ind w:left="720" w:right="155" w:firstLine="0"/>
        <w:contextualSpacing/>
        <w:jc w:val="both"/>
        <w:rPr>
          <w:rFonts w:eastAsia="Arial" w:cs="Arial"/>
          <w:szCs w:val="24"/>
          <w:lang w:val="en-GB" w:eastAsia="en-US"/>
        </w:rPr>
      </w:pPr>
    </w:p>
    <w:p w:rsidR="009D4C10" w:rsidRPr="005F22E9" w:rsidRDefault="009D4C10" w:rsidP="009D4C10">
      <w:pPr>
        <w:tabs>
          <w:tab w:val="left" w:pos="2978"/>
        </w:tabs>
        <w:jc w:val="both"/>
        <w:rPr>
          <w:rFonts w:cs="Arial"/>
          <w:i/>
          <w:szCs w:val="24"/>
          <w:lang w:val="en-GB"/>
        </w:rPr>
      </w:pPr>
      <w:r w:rsidRPr="005F22E9">
        <w:rPr>
          <w:rFonts w:cs="Arial"/>
          <w:szCs w:val="24"/>
          <w:lang w:val="en-GB"/>
        </w:rPr>
        <w:t xml:space="preserve">  </w:t>
      </w:r>
      <w:r w:rsidRPr="005F22E9">
        <w:rPr>
          <w:rFonts w:cs="Arial"/>
          <w:i/>
          <w:szCs w:val="24"/>
          <w:lang w:val="en-GB"/>
        </w:rPr>
        <w:t xml:space="preserve">Real time database server </w:t>
      </w:r>
      <w:r w:rsidRPr="005F22E9">
        <w:rPr>
          <w:rFonts w:cs="Arial"/>
          <w:i/>
          <w:szCs w:val="24"/>
          <w:lang w:val="en-GB"/>
        </w:rPr>
        <w:tab/>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Mission-critical server</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OS for real-time control SCADA applications (Unix-like, not MS Windows)</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Calibri" w:cs="Arial"/>
          <w:sz w:val="22"/>
          <w:szCs w:val="24"/>
          <w:lang w:val="en-GB" w:eastAsia="en-US"/>
        </w:rPr>
      </w:pPr>
      <w:r w:rsidRPr="005F22E9">
        <w:rPr>
          <w:rFonts w:eastAsia="Arial" w:cs="Arial"/>
          <w:szCs w:val="24"/>
          <w:lang w:val="en-GB" w:eastAsia="en-US"/>
        </w:rPr>
        <w:t>not virtualized (it will be physical server)</w:t>
      </w:r>
      <w:r w:rsidRPr="005F22E9">
        <w:rPr>
          <w:rFonts w:eastAsia="Arial" w:cs="Arial"/>
          <w:sz w:val="22"/>
          <w:szCs w:val="24"/>
          <w:lang w:val="en-GB" w:eastAsia="en-US"/>
        </w:rPr>
        <w:t xml:space="preserve"> </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Calibri" w:cs="Arial"/>
          <w:sz w:val="22"/>
          <w:szCs w:val="24"/>
          <w:lang w:val="en-GB" w:eastAsia="en-US"/>
        </w:rPr>
        <w:t>iLO Management</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Minimum 2 CPU, 32 GB RAM, 300 GB HDD (RAID 1+0)</w:t>
      </w:r>
    </w:p>
    <w:p w:rsidR="009D4C10" w:rsidRPr="005F22E9" w:rsidRDefault="009D4C10" w:rsidP="009D4C10">
      <w:pPr>
        <w:widowControl w:val="0"/>
        <w:numPr>
          <w:ilvl w:val="0"/>
          <w:numId w:val="3"/>
        </w:numPr>
        <w:suppressAutoHyphens w:val="0"/>
        <w:spacing w:after="200" w:line="276" w:lineRule="auto"/>
        <w:ind w:left="720" w:right="155" w:firstLine="0"/>
        <w:contextualSpacing/>
        <w:jc w:val="both"/>
        <w:rPr>
          <w:rFonts w:eastAsia="Arial" w:cs="Arial"/>
          <w:szCs w:val="24"/>
          <w:lang w:val="en-GB" w:eastAsia="en-US"/>
        </w:rPr>
      </w:pPr>
    </w:p>
    <w:p w:rsidR="009D4C10" w:rsidRPr="005F22E9" w:rsidRDefault="009D4C10" w:rsidP="009D4C10">
      <w:pPr>
        <w:tabs>
          <w:tab w:val="left" w:pos="2978"/>
        </w:tabs>
        <w:jc w:val="both"/>
        <w:rPr>
          <w:rFonts w:cs="Arial"/>
          <w:i/>
          <w:szCs w:val="24"/>
          <w:lang w:val="en-GB"/>
        </w:rPr>
      </w:pPr>
      <w:r w:rsidRPr="005F22E9">
        <w:rPr>
          <w:rFonts w:cs="Arial"/>
          <w:szCs w:val="24"/>
          <w:lang w:val="en-GB"/>
        </w:rPr>
        <w:t xml:space="preserve"> </w:t>
      </w:r>
      <w:r w:rsidRPr="005F22E9">
        <w:rPr>
          <w:rFonts w:cs="Arial"/>
          <w:i/>
          <w:szCs w:val="24"/>
          <w:lang w:val="en-GB"/>
        </w:rPr>
        <w:t xml:space="preserve">Application server </w:t>
      </w:r>
      <w:r w:rsidRPr="005F22E9">
        <w:rPr>
          <w:rFonts w:cs="Arial"/>
          <w:i/>
          <w:szCs w:val="24"/>
          <w:lang w:val="en-GB"/>
        </w:rPr>
        <w:tab/>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OS MS Windows Server 2008 R2 (or higher)</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MS Office 2010 English (Excel, Word)</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not virtualized (it will be physical server)</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IBM Flex System x240 Compute Node, 2x Xeon 6C E5-2640 2.5GHz/1333MHz/15MB, 192GB RAM, 2x FC5022 2-port 16Gb FC Adapter</w:t>
      </w:r>
    </w:p>
    <w:p w:rsidR="009D4C10" w:rsidRPr="005F22E9" w:rsidRDefault="009D4C10" w:rsidP="009D4C10">
      <w:pPr>
        <w:jc w:val="both"/>
        <w:rPr>
          <w:rFonts w:cs="Arial"/>
          <w:szCs w:val="24"/>
          <w:lang w:val="en-GB"/>
        </w:rPr>
      </w:pPr>
    </w:p>
    <w:p w:rsidR="009D4C10" w:rsidRPr="005F22E9" w:rsidRDefault="009D4C10" w:rsidP="009D4C10">
      <w:pPr>
        <w:jc w:val="both"/>
        <w:rPr>
          <w:rFonts w:cs="Arial"/>
          <w:i/>
          <w:szCs w:val="24"/>
          <w:lang w:val="en-GB"/>
        </w:rPr>
      </w:pPr>
      <w:r w:rsidRPr="005F22E9">
        <w:rPr>
          <w:rFonts w:cs="Arial"/>
          <w:szCs w:val="24"/>
          <w:lang w:val="en-GB"/>
        </w:rPr>
        <w:t xml:space="preserve">   </w:t>
      </w:r>
      <w:r w:rsidRPr="005F22E9">
        <w:rPr>
          <w:rFonts w:cs="Arial"/>
          <w:i/>
          <w:szCs w:val="24"/>
          <w:lang w:val="en-GB"/>
        </w:rPr>
        <w:t xml:space="preserve">Database server </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OS Oracle Enterprise Linux or MS Windows Server 2008 R2 (or higher)</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not virtualized (it will be physical server)</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Oracle 11g R2 EE with Oracle Data Guard</w:t>
      </w:r>
    </w:p>
    <w:p w:rsidR="009D4C10" w:rsidRPr="005F22E9" w:rsidRDefault="009D4C10" w:rsidP="00D13412">
      <w:pPr>
        <w:numPr>
          <w:ilvl w:val="0"/>
          <w:numId w:val="36"/>
        </w:numPr>
        <w:suppressAutoHyphens w:val="0"/>
        <w:spacing w:after="200" w:line="276" w:lineRule="auto"/>
        <w:contextualSpacing/>
        <w:rPr>
          <w:rFonts w:eastAsia="Arial" w:cs="Arial"/>
          <w:szCs w:val="24"/>
          <w:lang w:val="en-GB" w:eastAsia="en-US"/>
        </w:rPr>
      </w:pPr>
      <w:r w:rsidRPr="005F22E9">
        <w:rPr>
          <w:rFonts w:eastAsia="Arial" w:cs="Arial"/>
          <w:szCs w:val="24"/>
          <w:lang w:val="en-GB" w:eastAsia="en-US"/>
        </w:rPr>
        <w:t>IBM Flex System x240 Compute Node, 2x Xeon 6C E5-2640 2.5GHz/1333MHz/15MB, 192GB RAM, 2x FC5022 2-port 16Gb FC Adapter</w:t>
      </w:r>
    </w:p>
    <w:p w:rsidR="009D4C10" w:rsidRPr="005F22E9" w:rsidRDefault="009D4C10" w:rsidP="009D4C10">
      <w:pPr>
        <w:jc w:val="both"/>
        <w:rPr>
          <w:rFonts w:cs="Arial"/>
          <w:szCs w:val="24"/>
          <w:lang w:val="en-GB"/>
        </w:rPr>
      </w:pPr>
    </w:p>
    <w:p w:rsidR="009D4C10" w:rsidRPr="005F22E9" w:rsidRDefault="009D4C10" w:rsidP="009D4C10">
      <w:pPr>
        <w:jc w:val="both"/>
        <w:rPr>
          <w:rFonts w:cs="Arial"/>
          <w:b/>
          <w:szCs w:val="24"/>
          <w:lang w:val="en-GB"/>
        </w:rPr>
      </w:pPr>
      <w:r w:rsidRPr="005F22E9">
        <w:rPr>
          <w:rFonts w:cs="Arial"/>
          <w:b/>
          <w:szCs w:val="24"/>
          <w:lang w:val="en-GB"/>
        </w:rPr>
        <w:t>HW and SW requirements for test/develop environment:</w:t>
      </w:r>
    </w:p>
    <w:p w:rsidR="009D4C10" w:rsidRPr="005F22E9" w:rsidRDefault="009D4C10" w:rsidP="009D4C10">
      <w:pPr>
        <w:jc w:val="both"/>
        <w:rPr>
          <w:rFonts w:cs="Arial"/>
          <w:i/>
          <w:szCs w:val="24"/>
          <w:lang w:val="en-GB"/>
        </w:rPr>
      </w:pPr>
      <w:r w:rsidRPr="005F22E9">
        <w:rPr>
          <w:rFonts w:cs="Arial"/>
          <w:szCs w:val="24"/>
          <w:lang w:val="en-GB"/>
        </w:rPr>
        <w:t xml:space="preserve">   </w:t>
      </w:r>
      <w:r w:rsidRPr="005F22E9">
        <w:rPr>
          <w:rFonts w:cs="Arial"/>
          <w:i/>
          <w:szCs w:val="24"/>
          <w:lang w:val="en-GB"/>
        </w:rPr>
        <w:t xml:space="preserve">Application server </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OS MS Windows Server 2008 R2 (or higher)</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 xml:space="preserve">MS Office 2010 English (Excel, Word) </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may be virtualized (MS Hyper-V platform)</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virtual (proposed lower resources which can be increased if it will need)</w:t>
      </w:r>
    </w:p>
    <w:p w:rsidR="009D4C10" w:rsidRPr="005F22E9" w:rsidRDefault="009D4C10" w:rsidP="00D13412">
      <w:pPr>
        <w:numPr>
          <w:ilvl w:val="1"/>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lastRenderedPageBreak/>
        <w:t>16 vCPU, 64GB vRAM, 128GB vHDD</w:t>
      </w:r>
    </w:p>
    <w:p w:rsidR="009D4C10" w:rsidRPr="005F22E9" w:rsidRDefault="009D4C10" w:rsidP="009D4C10">
      <w:pPr>
        <w:jc w:val="both"/>
        <w:rPr>
          <w:rFonts w:cs="Arial"/>
          <w:szCs w:val="24"/>
          <w:lang w:val="en-GB"/>
        </w:rPr>
      </w:pPr>
    </w:p>
    <w:p w:rsidR="009D4C10" w:rsidRPr="005F22E9" w:rsidRDefault="009D4C10" w:rsidP="009D4C10">
      <w:pPr>
        <w:jc w:val="both"/>
        <w:rPr>
          <w:rFonts w:cs="Arial"/>
          <w:i/>
          <w:szCs w:val="24"/>
          <w:lang w:val="en-GB"/>
        </w:rPr>
      </w:pPr>
      <w:r w:rsidRPr="005F22E9">
        <w:rPr>
          <w:rFonts w:cs="Arial"/>
          <w:i/>
          <w:szCs w:val="24"/>
          <w:lang w:val="en-GB"/>
        </w:rPr>
        <w:t xml:space="preserve">   Database server </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OS Oracle Enterprise Linux or MS Windows Server 2008 R2 (or higher)</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may be virtualized (Oracle VM 3.X)</w:t>
      </w:r>
    </w:p>
    <w:p w:rsidR="009D4C10" w:rsidRPr="005F22E9" w:rsidRDefault="009D4C10" w:rsidP="00D13412">
      <w:pPr>
        <w:widowControl w:val="0"/>
        <w:numPr>
          <w:ilvl w:val="0"/>
          <w:numId w:val="36"/>
        </w:numPr>
        <w:suppressAutoHyphens w:val="0"/>
        <w:spacing w:after="200" w:line="276" w:lineRule="auto"/>
        <w:ind w:right="155"/>
        <w:contextualSpacing/>
        <w:jc w:val="both"/>
        <w:rPr>
          <w:rFonts w:eastAsia="Arial" w:cs="Arial"/>
          <w:szCs w:val="24"/>
          <w:lang w:val="en-GB" w:eastAsia="en-US"/>
        </w:rPr>
      </w:pPr>
      <w:r w:rsidRPr="005F22E9">
        <w:rPr>
          <w:rFonts w:eastAsia="Arial" w:cs="Arial"/>
          <w:szCs w:val="24"/>
          <w:lang w:val="en-GB" w:eastAsia="en-US"/>
        </w:rPr>
        <w:t>virtual (proposed lower resources which can be increased if it will need)</w:t>
      </w:r>
    </w:p>
    <w:p w:rsidR="009D4C10" w:rsidRPr="005F22E9" w:rsidRDefault="009D4C10" w:rsidP="00D13412">
      <w:pPr>
        <w:numPr>
          <w:ilvl w:val="1"/>
          <w:numId w:val="31"/>
        </w:numPr>
        <w:tabs>
          <w:tab w:val="left" w:pos="709"/>
        </w:tabs>
        <w:suppressAutoHyphens w:val="0"/>
        <w:contextualSpacing/>
        <w:jc w:val="both"/>
        <w:rPr>
          <w:rFonts w:eastAsia="Calibri" w:cs="Arial"/>
          <w:szCs w:val="24"/>
          <w:lang w:val="en-GB" w:eastAsia="en-US"/>
        </w:rPr>
      </w:pPr>
      <w:r w:rsidRPr="005F22E9">
        <w:rPr>
          <w:rFonts w:eastAsia="Calibri" w:cs="Arial"/>
          <w:szCs w:val="24"/>
          <w:lang w:val="en-GB" w:eastAsia="en-US"/>
        </w:rPr>
        <w:t>16 vCPU, 96GB vRAM, 600GB vHDD</w:t>
      </w:r>
    </w:p>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r w:rsidRPr="005F22E9">
        <w:rPr>
          <w:rFonts w:cs="Arial"/>
          <w:szCs w:val="24"/>
          <w:lang w:val="en-GB"/>
        </w:rPr>
        <w:t>Each Tenderer is required to provide in his Tender:</w:t>
      </w:r>
    </w:p>
    <w:p w:rsidR="009D4C10" w:rsidRPr="005F22E9" w:rsidRDefault="009D4C10" w:rsidP="00D13412">
      <w:pPr>
        <w:widowControl w:val="0"/>
        <w:numPr>
          <w:ilvl w:val="0"/>
          <w:numId w:val="32"/>
        </w:numPr>
        <w:suppressAutoHyphens w:val="0"/>
        <w:ind w:left="720" w:right="123"/>
        <w:jc w:val="both"/>
        <w:rPr>
          <w:rFonts w:eastAsia="Arial" w:cs="Arial"/>
          <w:spacing w:val="6"/>
          <w:szCs w:val="24"/>
          <w:lang w:val="en-GB" w:eastAsia="en-US"/>
        </w:rPr>
      </w:pPr>
      <w:r w:rsidRPr="005F22E9">
        <w:rPr>
          <w:rFonts w:eastAsia="Arial" w:cs="Arial"/>
          <w:spacing w:val="6"/>
          <w:szCs w:val="24"/>
          <w:lang w:val="en-GB" w:eastAsia="en-US"/>
        </w:rPr>
        <w:t>Statement, duly sealed and signed by the authorized person of the Tenderer, in which he clearly marks one of the options:</w:t>
      </w:r>
    </w:p>
    <w:p w:rsidR="009D4C10" w:rsidRPr="005F22E9" w:rsidRDefault="009D4C10" w:rsidP="00D13412">
      <w:pPr>
        <w:widowControl w:val="0"/>
        <w:numPr>
          <w:ilvl w:val="1"/>
          <w:numId w:val="32"/>
        </w:numPr>
        <w:suppressAutoHyphens w:val="0"/>
        <w:ind w:left="1440" w:right="123"/>
        <w:jc w:val="both"/>
        <w:rPr>
          <w:rFonts w:eastAsia="Arial" w:cs="Arial"/>
          <w:spacing w:val="6"/>
          <w:szCs w:val="24"/>
          <w:lang w:val="en-GB" w:eastAsia="en-US"/>
        </w:rPr>
      </w:pPr>
      <w:r w:rsidRPr="005F22E9">
        <w:rPr>
          <w:rFonts w:eastAsia="Arial" w:cs="Arial"/>
          <w:spacing w:val="6"/>
          <w:szCs w:val="24"/>
          <w:lang w:val="en-GB" w:eastAsia="en-US"/>
        </w:rPr>
        <w:t>Either confirming that the EPS standard HW, OS, DB and SSSW - Server side and client (desktop) side specified in this Section is sufficient to run the EISSSE Solution offered by him in his Tender for a period of at least 3 years from the end of the Project,</w:t>
      </w:r>
    </w:p>
    <w:p w:rsidR="009D4C10" w:rsidRPr="005F22E9" w:rsidRDefault="009D4C10" w:rsidP="00D13412">
      <w:pPr>
        <w:widowControl w:val="0"/>
        <w:numPr>
          <w:ilvl w:val="1"/>
          <w:numId w:val="32"/>
        </w:numPr>
        <w:suppressAutoHyphens w:val="0"/>
        <w:ind w:left="1440" w:right="123"/>
        <w:jc w:val="both"/>
        <w:rPr>
          <w:rFonts w:eastAsia="Arial" w:cs="Arial"/>
          <w:spacing w:val="6"/>
          <w:szCs w:val="24"/>
          <w:lang w:val="en-GB" w:eastAsia="en-US"/>
        </w:rPr>
      </w:pPr>
      <w:r w:rsidRPr="005F22E9">
        <w:rPr>
          <w:rFonts w:eastAsia="Arial" w:cs="Arial"/>
          <w:spacing w:val="6"/>
          <w:szCs w:val="24"/>
          <w:lang w:val="en-GB" w:eastAsia="en-US"/>
        </w:rPr>
        <w:t>Or specifying which HW, OS, DB and SSSW either on server or client side he needs to supply as a part of his EISSSE Solution covered in Offered Price in his Tender to be able to run and operate offered EISSSE solution for a period of at least 3 years from the end of the Project.</w:t>
      </w:r>
    </w:p>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r w:rsidRPr="005F22E9">
        <w:rPr>
          <w:rFonts w:cs="Arial"/>
          <w:szCs w:val="24"/>
          <w:lang w:val="en-GB"/>
        </w:rPr>
        <w:t>Any tender, which would not include such Statement or will NOT be filled in accordance to the instructions above, should be rejected as incorrect.</w:t>
      </w:r>
    </w:p>
    <w:p w:rsidR="009D4C10" w:rsidRPr="005F22E9" w:rsidRDefault="009D4C10" w:rsidP="009D4C10">
      <w:pPr>
        <w:jc w:val="both"/>
        <w:rPr>
          <w:rFonts w:cs="Arial"/>
          <w:szCs w:val="24"/>
          <w:lang w:val="en-GB"/>
        </w:rPr>
      </w:pPr>
    </w:p>
    <w:p w:rsidR="009D4C10" w:rsidRPr="005F22E9" w:rsidRDefault="009D4C10" w:rsidP="009D4C10">
      <w:pPr>
        <w:spacing w:line="252" w:lineRule="auto"/>
        <w:rPr>
          <w:rFonts w:cs="Arial"/>
          <w:szCs w:val="24"/>
          <w:lang w:val="en-GB"/>
        </w:rPr>
      </w:pPr>
    </w:p>
    <w:p w:rsidR="009D4C10" w:rsidRPr="005F22E9" w:rsidRDefault="009D4C10" w:rsidP="009D4C10">
      <w:pPr>
        <w:suppressAutoHyphens w:val="0"/>
        <w:spacing w:after="200" w:line="276" w:lineRule="auto"/>
        <w:rPr>
          <w:rFonts w:ascii="Times New Roman" w:hAnsi="Times New Roman"/>
          <w:lang w:val="en-GB"/>
        </w:rPr>
      </w:pPr>
      <w:bookmarkStart w:id="998" w:name="_Toc371416352"/>
    </w:p>
    <w:p w:rsidR="009D4C10" w:rsidRPr="005F22E9" w:rsidRDefault="009D4C10" w:rsidP="009D4C10">
      <w:pPr>
        <w:suppressAutoHyphens w:val="0"/>
        <w:spacing w:after="200" w:line="276" w:lineRule="auto"/>
        <w:rPr>
          <w:rFonts w:ascii="Times New Roman" w:hAnsi="Times New Roman"/>
          <w:lang w:val="en-GB"/>
        </w:rPr>
      </w:pPr>
    </w:p>
    <w:p w:rsidR="009D4C10" w:rsidRPr="005F22E9" w:rsidRDefault="009D4C10" w:rsidP="009D4C10">
      <w:pPr>
        <w:suppressAutoHyphens w:val="0"/>
        <w:spacing w:after="200" w:line="276" w:lineRule="auto"/>
        <w:rPr>
          <w:rFonts w:ascii="Times New Roman" w:hAnsi="Times New Roman"/>
          <w:lang w:val="en-GB"/>
        </w:rPr>
      </w:pPr>
    </w:p>
    <w:p w:rsidR="009D4C10" w:rsidRPr="005F22E9" w:rsidRDefault="009D4C10" w:rsidP="009D4C10">
      <w:pPr>
        <w:suppressAutoHyphens w:val="0"/>
        <w:spacing w:after="200" w:line="276" w:lineRule="auto"/>
        <w:rPr>
          <w:rFonts w:ascii="Times New Roman" w:hAnsi="Times New Roman"/>
          <w:lang w:val="en-GB"/>
        </w:rPr>
      </w:pPr>
    </w:p>
    <w:p w:rsidR="009D4C10" w:rsidRPr="005F22E9" w:rsidRDefault="009D4C10" w:rsidP="009D4C10">
      <w:pPr>
        <w:suppressAutoHyphens w:val="0"/>
        <w:spacing w:after="200" w:line="276" w:lineRule="auto"/>
        <w:rPr>
          <w:rFonts w:ascii="Times New Roman" w:hAnsi="Times New Roman"/>
          <w:lang w:val="en-GB"/>
        </w:rPr>
      </w:pPr>
    </w:p>
    <w:p w:rsidR="009D4C10" w:rsidRPr="005F22E9" w:rsidRDefault="009D4C10" w:rsidP="009D4C10">
      <w:pPr>
        <w:suppressAutoHyphens w:val="0"/>
        <w:spacing w:after="200" w:line="276" w:lineRule="auto"/>
        <w:rPr>
          <w:rFonts w:ascii="Times New Roman" w:hAnsi="Times New Roman"/>
          <w:lang w:val="en-GB"/>
        </w:rPr>
      </w:pPr>
    </w:p>
    <w:p w:rsidR="009D4C10" w:rsidRPr="005F22E9" w:rsidRDefault="009D4C10" w:rsidP="009D4C10">
      <w:pPr>
        <w:suppressAutoHyphens w:val="0"/>
        <w:spacing w:after="200" w:line="276" w:lineRule="auto"/>
        <w:rPr>
          <w:rFonts w:ascii="Times New Roman" w:hAnsi="Times New Roman"/>
          <w:lang w:val="en-GB"/>
        </w:rPr>
      </w:pPr>
    </w:p>
    <w:p w:rsidR="009D4C10" w:rsidRPr="005F22E9" w:rsidRDefault="009D4C10" w:rsidP="009D4C10">
      <w:pPr>
        <w:suppressAutoHyphens w:val="0"/>
        <w:spacing w:after="200" w:line="276" w:lineRule="auto"/>
        <w:rPr>
          <w:rFonts w:ascii="Times New Roman" w:hAnsi="Times New Roman"/>
          <w:lang w:val="en-GB"/>
        </w:rPr>
      </w:pPr>
    </w:p>
    <w:p w:rsidR="009D4C10" w:rsidRPr="005F22E9" w:rsidRDefault="009D4C10" w:rsidP="009D4C10">
      <w:pPr>
        <w:suppressAutoHyphens w:val="0"/>
        <w:spacing w:after="200" w:line="276" w:lineRule="auto"/>
        <w:rPr>
          <w:rFonts w:ascii="Times New Roman" w:hAnsi="Times New Roman"/>
          <w:lang w:val="en-GB"/>
        </w:rPr>
      </w:pPr>
    </w:p>
    <w:p w:rsidR="009D4C10" w:rsidRPr="005F22E9" w:rsidRDefault="009D4C10" w:rsidP="009D4C10">
      <w:pPr>
        <w:suppressAutoHyphens w:val="0"/>
        <w:spacing w:after="200" w:line="276" w:lineRule="auto"/>
        <w:rPr>
          <w:rFonts w:ascii="Times New Roman" w:hAnsi="Times New Roman"/>
          <w:lang w:val="en-GB"/>
        </w:rPr>
      </w:pPr>
    </w:p>
    <w:p w:rsidR="009D4C10" w:rsidRPr="005F22E9" w:rsidRDefault="009D4C10" w:rsidP="009D4C10">
      <w:pPr>
        <w:suppressAutoHyphens w:val="0"/>
        <w:spacing w:after="200" w:line="276" w:lineRule="auto"/>
        <w:rPr>
          <w:rFonts w:ascii="Times New Roman" w:hAnsi="Times New Roman"/>
          <w:lang w:val="en-GB"/>
        </w:rPr>
      </w:pPr>
    </w:p>
    <w:p w:rsidR="009D4C10" w:rsidRPr="005F22E9" w:rsidRDefault="009D4C10" w:rsidP="009D4C10">
      <w:pPr>
        <w:suppressAutoHyphens w:val="0"/>
        <w:spacing w:after="200" w:line="276" w:lineRule="auto"/>
        <w:rPr>
          <w:rFonts w:ascii="Times New Roman" w:hAnsi="Times New Roman"/>
          <w:lang w:val="en-GB"/>
        </w:rPr>
      </w:pPr>
    </w:p>
    <w:p w:rsidR="009D4C10" w:rsidRPr="005F22E9" w:rsidRDefault="009D4C10" w:rsidP="009D4C10">
      <w:pPr>
        <w:suppressAutoHyphens w:val="0"/>
        <w:spacing w:after="200" w:line="276" w:lineRule="auto"/>
        <w:rPr>
          <w:b/>
          <w:szCs w:val="22"/>
          <w:lang w:val="en-GB"/>
        </w:rPr>
      </w:pPr>
      <w:r w:rsidRPr="005F22E9">
        <w:rPr>
          <w:rFonts w:ascii="Times New Roman" w:hAnsi="Times New Roman"/>
          <w:lang w:val="en-GB"/>
        </w:rPr>
        <w:br w:type="page"/>
      </w:r>
    </w:p>
    <w:p w:rsidR="009D4C10" w:rsidRPr="005F22E9" w:rsidRDefault="009D4C10" w:rsidP="00D14614">
      <w:pPr>
        <w:pStyle w:val="ListParagraph"/>
        <w:numPr>
          <w:ilvl w:val="0"/>
          <w:numId w:val="82"/>
        </w:numPr>
        <w:outlineLvl w:val="0"/>
        <w:rPr>
          <w:b/>
          <w:lang w:val="en-GB"/>
        </w:rPr>
      </w:pPr>
      <w:bookmarkStart w:id="999" w:name="_Toc432541146"/>
      <w:bookmarkStart w:id="1000" w:name="_Toc442110129"/>
      <w:r w:rsidRPr="005F22E9">
        <w:rPr>
          <w:b/>
          <w:lang w:val="en-GB"/>
        </w:rPr>
        <w:lastRenderedPageBreak/>
        <w:t>FORMS</w:t>
      </w:r>
      <w:bookmarkEnd w:id="998"/>
      <w:bookmarkEnd w:id="999"/>
      <w:bookmarkEnd w:id="1000"/>
    </w:p>
    <w:p w:rsidR="009D4C10" w:rsidRPr="005F22E9" w:rsidRDefault="009D4C10" w:rsidP="009D4C10">
      <w:pPr>
        <w:rPr>
          <w:rFonts w:cs="Arial"/>
          <w:lang w:val="en-GB"/>
        </w:rPr>
      </w:pPr>
    </w:p>
    <w:p w:rsidR="009D4C10" w:rsidRPr="005F22E9" w:rsidRDefault="009D4C10" w:rsidP="00F06231">
      <w:pPr>
        <w:pStyle w:val="Heading2"/>
        <w:numPr>
          <w:ilvl w:val="0"/>
          <w:numId w:val="0"/>
        </w:numPr>
        <w:jc w:val="right"/>
        <w:rPr>
          <w:lang w:val="en-US"/>
        </w:rPr>
      </w:pPr>
      <w:bookmarkStart w:id="1001" w:name="_Toc442110130"/>
      <w:r w:rsidRPr="005F22E9">
        <w:rPr>
          <w:lang w:val="en-US"/>
        </w:rPr>
        <w:t>FORM 1</w:t>
      </w:r>
      <w:bookmarkEnd w:id="1001"/>
      <w:r w:rsidRPr="005F22E9">
        <w:rPr>
          <w:lang w:val="en-US"/>
        </w:rPr>
        <w:t xml:space="preserve"> </w:t>
      </w:r>
    </w:p>
    <w:p w:rsidR="009D4C10" w:rsidRPr="005F22E9" w:rsidRDefault="009D4C10" w:rsidP="009D4C10">
      <w:pPr>
        <w:rPr>
          <w:rFonts w:cs="Arial"/>
          <w:szCs w:val="24"/>
          <w:lang w:val="en-US"/>
        </w:rPr>
      </w:pPr>
    </w:p>
    <w:p w:rsidR="009D4C10" w:rsidRPr="005F22E9" w:rsidRDefault="009D4C10" w:rsidP="009D4C10">
      <w:pPr>
        <w:jc w:val="both"/>
        <w:rPr>
          <w:rFonts w:cs="Arial"/>
          <w:bCs/>
          <w:szCs w:val="24"/>
          <w:lang w:val="en-US" w:eastAsia="en-US" w:bidi="en-US"/>
        </w:rPr>
      </w:pPr>
      <w:r w:rsidRPr="005F22E9">
        <w:rPr>
          <w:rFonts w:cs="Arial"/>
          <w:bCs/>
          <w:szCs w:val="24"/>
          <w:lang w:val="en-US" w:eastAsia="en-US" w:bidi="en-US"/>
        </w:rPr>
        <w:t>In accordance with the Article 26 of Public Procurement Law “Official Gazette of the RS, no. 124/12, 14/15 and 68/15) we give the following</w:t>
      </w:r>
    </w:p>
    <w:p w:rsidR="009D4C10" w:rsidRPr="005F22E9" w:rsidRDefault="009D4C10" w:rsidP="009D4C10">
      <w:pPr>
        <w:jc w:val="right"/>
        <w:rPr>
          <w:rFonts w:cs="Arial"/>
          <w:b/>
          <w:bCs/>
          <w:szCs w:val="24"/>
          <w:lang w:val="en-US" w:eastAsia="en-US" w:bidi="en-US"/>
        </w:rPr>
      </w:pPr>
    </w:p>
    <w:p w:rsidR="009D4C10" w:rsidRPr="005F22E9" w:rsidRDefault="009D4C10" w:rsidP="009D4C10">
      <w:pPr>
        <w:jc w:val="right"/>
        <w:rPr>
          <w:rFonts w:cs="Arial"/>
          <w:b/>
          <w:bCs/>
          <w:szCs w:val="24"/>
          <w:lang w:val="en-US" w:eastAsia="en-US" w:bidi="en-US"/>
        </w:rPr>
      </w:pPr>
    </w:p>
    <w:p w:rsidR="009D4C10" w:rsidRPr="005F22E9" w:rsidRDefault="009D4C10" w:rsidP="009D4C10">
      <w:pPr>
        <w:jc w:val="right"/>
        <w:rPr>
          <w:rFonts w:cs="Arial"/>
          <w:b/>
          <w:bCs/>
          <w:szCs w:val="24"/>
          <w:lang w:val="en-US" w:eastAsia="en-US" w:bidi="en-US"/>
        </w:rPr>
      </w:pPr>
    </w:p>
    <w:p w:rsidR="009D4C10" w:rsidRPr="005F22E9" w:rsidRDefault="009D4C10" w:rsidP="009D4C10">
      <w:pPr>
        <w:jc w:val="right"/>
        <w:rPr>
          <w:rFonts w:cs="Arial"/>
          <w:b/>
          <w:bCs/>
          <w:szCs w:val="24"/>
          <w:lang w:val="en-US" w:eastAsia="en-US" w:bidi="en-US"/>
        </w:rPr>
      </w:pPr>
    </w:p>
    <w:p w:rsidR="009D4C10" w:rsidRPr="005F22E9" w:rsidRDefault="009D4C10" w:rsidP="009D4C10">
      <w:pPr>
        <w:jc w:val="right"/>
        <w:rPr>
          <w:rFonts w:cs="Arial"/>
          <w:b/>
          <w:bCs/>
          <w:szCs w:val="24"/>
          <w:lang w:val="en-US" w:eastAsia="en-US" w:bidi="en-US"/>
        </w:rPr>
      </w:pPr>
    </w:p>
    <w:p w:rsidR="009D4C10" w:rsidRPr="005F22E9" w:rsidRDefault="009D4C10" w:rsidP="00F06231">
      <w:pPr>
        <w:jc w:val="center"/>
        <w:rPr>
          <w:b/>
          <w:lang w:val="en-US"/>
        </w:rPr>
      </w:pPr>
      <w:bookmarkStart w:id="1002" w:name="_Toc385933996"/>
      <w:bookmarkStart w:id="1003" w:name="_Toc386441405"/>
      <w:bookmarkStart w:id="1004" w:name="_Toc432541147"/>
      <w:r w:rsidRPr="005F22E9">
        <w:rPr>
          <w:b/>
          <w:lang w:val="en-US"/>
        </w:rPr>
        <w:t>STATEMENT ON INDIVIDUAL TENDER</w:t>
      </w:r>
      <w:bookmarkEnd w:id="1002"/>
      <w:bookmarkEnd w:id="1003"/>
      <w:bookmarkEnd w:id="1004"/>
    </w:p>
    <w:p w:rsidR="009D4C10" w:rsidRPr="005F22E9" w:rsidRDefault="009D4C10" w:rsidP="009D4C10">
      <w:pPr>
        <w:jc w:val="center"/>
        <w:rPr>
          <w:rFonts w:cs="Arial"/>
          <w:szCs w:val="24"/>
          <w:lang w:val="en-US"/>
        </w:rPr>
      </w:pPr>
    </w:p>
    <w:p w:rsidR="009D4C10" w:rsidRPr="005F22E9" w:rsidRDefault="009D4C10" w:rsidP="009D4C10">
      <w:pPr>
        <w:jc w:val="center"/>
        <w:rPr>
          <w:rFonts w:cs="Arial"/>
          <w:szCs w:val="24"/>
          <w:lang w:val="en-US"/>
        </w:rPr>
      </w:pPr>
    </w:p>
    <w:p w:rsidR="009D4C10" w:rsidRPr="005F22E9" w:rsidRDefault="009D4C10" w:rsidP="009D4C10">
      <w:pPr>
        <w:jc w:val="center"/>
        <w:rPr>
          <w:rFonts w:cs="Arial"/>
          <w:szCs w:val="24"/>
          <w:lang w:val="en-US"/>
        </w:rPr>
      </w:pPr>
      <w:r w:rsidRPr="005F22E9">
        <w:rPr>
          <w:rFonts w:cs="Arial"/>
          <w:szCs w:val="24"/>
          <w:lang w:val="en-US"/>
        </w:rPr>
        <w:t>as the Tenderer</w:t>
      </w:r>
    </w:p>
    <w:p w:rsidR="009D4C10" w:rsidRPr="005F22E9" w:rsidRDefault="009D4C10" w:rsidP="009D4C10">
      <w:pPr>
        <w:jc w:val="center"/>
        <w:rPr>
          <w:rFonts w:cs="Arial"/>
          <w:szCs w:val="24"/>
          <w:lang w:val="en-US"/>
        </w:rPr>
      </w:pPr>
      <w:r w:rsidRPr="005F22E9">
        <w:rPr>
          <w:rFonts w:cs="Arial"/>
          <w:szCs w:val="24"/>
          <w:lang w:val="en-US"/>
        </w:rPr>
        <w:t>(</w:t>
      </w:r>
      <w:r w:rsidRPr="005F22E9">
        <w:rPr>
          <w:rFonts w:cs="Arial"/>
          <w:i/>
          <w:sz w:val="22"/>
          <w:szCs w:val="22"/>
          <w:lang w:val="en-US"/>
        </w:rPr>
        <w:t xml:space="preserve">Leader of the group </w:t>
      </w:r>
      <w:r w:rsidRPr="005F22E9">
        <w:rPr>
          <w:rFonts w:cs="Arial"/>
          <w:sz w:val="22"/>
          <w:szCs w:val="22"/>
          <w:lang w:val="en-US"/>
        </w:rPr>
        <w:t xml:space="preserve">- </w:t>
      </w:r>
      <w:r w:rsidRPr="005F22E9">
        <w:rPr>
          <w:rFonts w:cs="Arial"/>
          <w:i/>
          <w:sz w:val="22"/>
          <w:szCs w:val="22"/>
          <w:lang w:val="en-US"/>
        </w:rPr>
        <w:t>holder of the work in joint tender</w:t>
      </w:r>
      <w:r w:rsidRPr="005F22E9">
        <w:rPr>
          <w:rFonts w:cs="Arial"/>
          <w:szCs w:val="24"/>
          <w:lang w:val="en-US"/>
        </w:rPr>
        <w:t>)</w:t>
      </w:r>
    </w:p>
    <w:p w:rsidR="009D4C10" w:rsidRPr="005F22E9" w:rsidRDefault="009D4C10" w:rsidP="009D4C10">
      <w:pPr>
        <w:jc w:val="center"/>
        <w:rPr>
          <w:rFonts w:cs="Arial"/>
          <w:szCs w:val="24"/>
          <w:lang w:val="en-US"/>
        </w:rPr>
      </w:pPr>
    </w:p>
    <w:p w:rsidR="009D4C10" w:rsidRPr="005F22E9" w:rsidRDefault="009D4C10" w:rsidP="009D4C10">
      <w:pPr>
        <w:jc w:val="center"/>
        <w:rPr>
          <w:rFonts w:cs="Arial"/>
          <w:bCs/>
          <w:szCs w:val="24"/>
          <w:lang w:val="en-US"/>
        </w:rPr>
      </w:pPr>
      <w:r w:rsidRPr="005F22E9">
        <w:rPr>
          <w:rFonts w:cs="Arial"/>
          <w:bCs/>
          <w:szCs w:val="24"/>
          <w:lang w:val="en-US"/>
        </w:rPr>
        <w:t xml:space="preserve">WE S T A T E </w:t>
      </w:r>
    </w:p>
    <w:p w:rsidR="009D4C10" w:rsidRPr="005F22E9" w:rsidRDefault="009D4C10" w:rsidP="009D4C10">
      <w:pPr>
        <w:jc w:val="center"/>
        <w:rPr>
          <w:rFonts w:cs="Arial"/>
          <w:szCs w:val="24"/>
          <w:lang w:val="en-US"/>
        </w:rPr>
      </w:pPr>
    </w:p>
    <w:p w:rsidR="009D4C10" w:rsidRPr="005F22E9" w:rsidRDefault="009D4C10" w:rsidP="009D4C10">
      <w:pPr>
        <w:jc w:val="center"/>
        <w:rPr>
          <w:rFonts w:cs="Arial"/>
          <w:szCs w:val="24"/>
          <w:lang w:val="en-US"/>
        </w:rPr>
      </w:pPr>
      <w:r w:rsidRPr="005F22E9">
        <w:rPr>
          <w:rFonts w:cs="Arial"/>
          <w:szCs w:val="24"/>
          <w:lang w:val="en-US"/>
        </w:rPr>
        <w:t xml:space="preserve">under full substantive and criminal liability that </w:t>
      </w:r>
    </w:p>
    <w:p w:rsidR="009D4C10" w:rsidRPr="005F22E9" w:rsidRDefault="009D4C10" w:rsidP="009D4C10">
      <w:pPr>
        <w:jc w:val="center"/>
        <w:rPr>
          <w:rFonts w:cs="Arial"/>
          <w:szCs w:val="24"/>
          <w:lang w:val="en-US"/>
        </w:rPr>
      </w:pPr>
    </w:p>
    <w:p w:rsidR="009D4C10" w:rsidRPr="005F22E9" w:rsidRDefault="009D4C10" w:rsidP="009D4C10">
      <w:pPr>
        <w:jc w:val="center"/>
        <w:rPr>
          <w:rFonts w:cs="Arial"/>
          <w:szCs w:val="24"/>
          <w:lang w:val="en-US"/>
        </w:rPr>
      </w:pPr>
      <w:r w:rsidRPr="005F22E9">
        <w:rPr>
          <w:rFonts w:cs="Arial"/>
          <w:szCs w:val="24"/>
          <w:lang w:val="en-US"/>
        </w:rPr>
        <w:t>_____________________________________________________</w:t>
      </w:r>
    </w:p>
    <w:p w:rsidR="009D4C10" w:rsidRPr="005F22E9" w:rsidRDefault="009D4C10" w:rsidP="009D4C10">
      <w:pPr>
        <w:jc w:val="center"/>
        <w:rPr>
          <w:rFonts w:cs="Arial"/>
          <w:szCs w:val="24"/>
          <w:lang w:val="en-US"/>
        </w:rPr>
      </w:pPr>
      <w:r w:rsidRPr="005F22E9">
        <w:rPr>
          <w:rFonts w:cs="Arial"/>
          <w:szCs w:val="24"/>
          <w:lang w:val="en-US"/>
        </w:rPr>
        <w:t>(</w:t>
      </w:r>
      <w:r w:rsidRPr="005F22E9">
        <w:rPr>
          <w:rFonts w:cs="Arial"/>
          <w:i/>
          <w:sz w:val="22"/>
          <w:szCs w:val="22"/>
          <w:lang w:val="en-US"/>
        </w:rPr>
        <w:t>full name and seat</w:t>
      </w:r>
      <w:r w:rsidRPr="005F22E9">
        <w:rPr>
          <w:rFonts w:cs="Arial"/>
          <w:szCs w:val="24"/>
          <w:lang w:val="en-US"/>
        </w:rPr>
        <w:t>)</w:t>
      </w:r>
    </w:p>
    <w:p w:rsidR="009D4C10" w:rsidRPr="005F22E9" w:rsidRDefault="009D4C10" w:rsidP="009D4C10">
      <w:pPr>
        <w:jc w:val="center"/>
        <w:rPr>
          <w:rFonts w:cs="Arial"/>
          <w:b/>
          <w:bCs/>
          <w:szCs w:val="24"/>
          <w:lang w:val="en-US"/>
        </w:rPr>
      </w:pPr>
    </w:p>
    <w:p w:rsidR="009D4C10" w:rsidRPr="005F22E9" w:rsidRDefault="009D4C10" w:rsidP="009D4C10">
      <w:pPr>
        <w:jc w:val="center"/>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shall submit (joint) Tender in open procedure of public procurement No.</w:t>
      </w:r>
      <w:r w:rsidR="006C303D" w:rsidRPr="005F22E9">
        <w:rPr>
          <w:rFonts w:cs="Arial"/>
          <w:szCs w:val="24"/>
          <w:lang w:val="en-US"/>
        </w:rPr>
        <w:t>1000/0156/2015</w:t>
      </w:r>
      <w:r w:rsidRPr="005F22E9">
        <w:rPr>
          <w:rFonts w:cs="Arial"/>
          <w:szCs w:val="24"/>
          <w:lang w:val="en-US"/>
        </w:rPr>
        <w:t xml:space="preserve">, Employer – Javno preduzeće “Elektroprivreda Srbije”, submit independently, without agreement with other Tenderers or interested parties. </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p>
    <w:p w:rsidR="009D4C10" w:rsidRPr="005F22E9" w:rsidRDefault="009D4C10" w:rsidP="009D4C10">
      <w:pPr>
        <w:jc w:val="both"/>
        <w:rPr>
          <w:rFonts w:cs="Arial"/>
          <w:b/>
          <w:bCs/>
          <w:szCs w:val="24"/>
          <w:lang w:val="en-US" w:eastAsia="en-US" w:bidi="en-US"/>
        </w:rPr>
      </w:pPr>
    </w:p>
    <w:p w:rsidR="009D4C10" w:rsidRPr="005F22E9" w:rsidRDefault="009D4C10" w:rsidP="009D4C10">
      <w:pPr>
        <w:ind w:left="2880" w:firstLine="720"/>
        <w:rPr>
          <w:rFonts w:cs="Arial"/>
          <w:szCs w:val="24"/>
          <w:lang w:val="en-US"/>
        </w:rPr>
      </w:pPr>
    </w:p>
    <w:p w:rsidR="009D4C10" w:rsidRPr="005F22E9" w:rsidRDefault="009D4C10" w:rsidP="009D4C10">
      <w:pPr>
        <w:ind w:left="2880" w:firstLine="720"/>
        <w:rPr>
          <w:rFonts w:cs="Arial"/>
          <w:szCs w:val="24"/>
          <w:lang w:val="en-US"/>
        </w:rPr>
      </w:pPr>
    </w:p>
    <w:p w:rsidR="009D4C10" w:rsidRPr="005F22E9" w:rsidRDefault="009D4C10" w:rsidP="009D4C10">
      <w:pPr>
        <w:jc w:val="both"/>
        <w:rPr>
          <w:rFonts w:cs="Arial"/>
          <w:b/>
          <w:bCs/>
          <w:szCs w:val="24"/>
          <w:lang w:val="en-US"/>
        </w:rPr>
      </w:pPr>
      <w:r w:rsidRPr="005F22E9">
        <w:rPr>
          <w:rFonts w:cs="Arial"/>
          <w:b/>
          <w:bCs/>
          <w:szCs w:val="24"/>
          <w:lang w:val="en-US"/>
        </w:rPr>
        <w:t xml:space="preserve">                             </w:t>
      </w:r>
    </w:p>
    <w:p w:rsidR="009D4C10" w:rsidRPr="005F22E9" w:rsidRDefault="009D4C10" w:rsidP="009D4C10">
      <w:pPr>
        <w:tabs>
          <w:tab w:val="right" w:pos="9072"/>
        </w:tabs>
        <w:ind w:left="142"/>
        <w:jc w:val="right"/>
        <w:rPr>
          <w:rFonts w:cs="Arial"/>
          <w:szCs w:val="24"/>
          <w:lang w:val="en-US"/>
        </w:rPr>
      </w:pPr>
    </w:p>
    <w:p w:rsidR="009D4C10" w:rsidRPr="005F22E9" w:rsidRDefault="009D4C10" w:rsidP="009D4C10">
      <w:pPr>
        <w:ind w:left="-540" w:right="-16"/>
        <w:jc w:val="both"/>
        <w:rPr>
          <w:rFonts w:cs="Arial"/>
          <w:szCs w:val="24"/>
          <w:lang w:val="en-US"/>
        </w:rPr>
      </w:pPr>
    </w:p>
    <w:p w:rsidR="009D4C10" w:rsidRPr="005F22E9" w:rsidRDefault="009D4C10" w:rsidP="009D4C10">
      <w:pPr>
        <w:ind w:left="-540" w:right="-16"/>
        <w:jc w:val="both"/>
        <w:rPr>
          <w:rFonts w:cs="Arial"/>
          <w:szCs w:val="24"/>
          <w:lang w:val="en-US"/>
        </w:rPr>
      </w:pPr>
    </w:p>
    <w:tbl>
      <w:tblPr>
        <w:tblW w:w="0" w:type="auto"/>
        <w:jc w:val="center"/>
        <w:tblLayout w:type="fixed"/>
        <w:tblLook w:val="01E0" w:firstRow="1" w:lastRow="1" w:firstColumn="1" w:lastColumn="1" w:noHBand="0" w:noVBand="0"/>
      </w:tblPr>
      <w:tblGrid>
        <w:gridCol w:w="3652"/>
        <w:gridCol w:w="1985"/>
        <w:gridCol w:w="3782"/>
      </w:tblGrid>
      <w:tr w:rsidR="009D4C10" w:rsidRPr="005F22E9" w:rsidTr="002F39A4">
        <w:trPr>
          <w:jc w:val="center"/>
        </w:trPr>
        <w:tc>
          <w:tcPr>
            <w:tcW w:w="3652" w:type="dxa"/>
          </w:tcPr>
          <w:p w:rsidR="009D4C10" w:rsidRPr="005F22E9" w:rsidRDefault="009D4C10" w:rsidP="009D4C10">
            <w:pPr>
              <w:jc w:val="center"/>
              <w:rPr>
                <w:rFonts w:cs="Arial"/>
                <w:lang w:val="en-US"/>
              </w:rPr>
            </w:pPr>
            <w:r w:rsidRPr="005F22E9">
              <w:rPr>
                <w:rFonts w:cs="Arial"/>
                <w:lang w:val="en-US"/>
              </w:rPr>
              <w:t>Date</w:t>
            </w:r>
            <w:r w:rsidRPr="005F22E9">
              <w:rPr>
                <w:rFonts w:cs="Arial"/>
                <w:szCs w:val="24"/>
                <w:lang w:val="en-US"/>
              </w:rPr>
              <w:t>:</w:t>
            </w:r>
          </w:p>
        </w:tc>
        <w:tc>
          <w:tcPr>
            <w:tcW w:w="1985" w:type="dxa"/>
          </w:tcPr>
          <w:p w:rsidR="009D4C10" w:rsidRPr="005F22E9" w:rsidRDefault="009D4C10" w:rsidP="009D4C10">
            <w:pPr>
              <w:tabs>
                <w:tab w:val="left" w:pos="615"/>
                <w:tab w:val="center" w:pos="884"/>
              </w:tabs>
              <w:rPr>
                <w:rFonts w:cs="Arial"/>
                <w:lang w:val="en-US"/>
              </w:rPr>
            </w:pPr>
            <w:r w:rsidRPr="005F22E9">
              <w:rPr>
                <w:rFonts w:cs="Arial"/>
                <w:szCs w:val="24"/>
                <w:lang w:val="en-US"/>
              </w:rPr>
              <w:t xml:space="preserve">     L.S.</w:t>
            </w:r>
          </w:p>
        </w:tc>
        <w:tc>
          <w:tcPr>
            <w:tcW w:w="3782" w:type="dxa"/>
          </w:tcPr>
          <w:p w:rsidR="009D4C10" w:rsidRPr="005F22E9" w:rsidRDefault="009D4C10" w:rsidP="009D4C10">
            <w:pPr>
              <w:jc w:val="center"/>
              <w:rPr>
                <w:rFonts w:cs="Arial"/>
                <w:lang w:val="en-US"/>
              </w:rPr>
            </w:pPr>
            <w:r w:rsidRPr="005F22E9">
              <w:rPr>
                <w:rFonts w:cs="Arial"/>
                <w:szCs w:val="24"/>
                <w:lang w:val="en-US"/>
              </w:rPr>
              <w:t>Tenderer:</w:t>
            </w:r>
          </w:p>
        </w:tc>
      </w:tr>
      <w:tr w:rsidR="009D4C10" w:rsidRPr="005F22E9" w:rsidTr="002F39A4">
        <w:trPr>
          <w:jc w:val="center"/>
        </w:trPr>
        <w:tc>
          <w:tcPr>
            <w:tcW w:w="3652" w:type="dxa"/>
            <w:vAlign w:val="center"/>
          </w:tcPr>
          <w:p w:rsidR="009D4C10" w:rsidRPr="005F22E9" w:rsidRDefault="009D4C10" w:rsidP="009D4C10">
            <w:pPr>
              <w:rPr>
                <w:rFonts w:cs="Arial"/>
                <w:lang w:val="en-US"/>
              </w:rPr>
            </w:pPr>
          </w:p>
        </w:tc>
        <w:tc>
          <w:tcPr>
            <w:tcW w:w="1985" w:type="dxa"/>
            <w:vAlign w:val="center"/>
          </w:tcPr>
          <w:p w:rsidR="009D4C10" w:rsidRPr="005F22E9" w:rsidRDefault="009D4C10" w:rsidP="009D4C10">
            <w:pPr>
              <w:jc w:val="both"/>
              <w:rPr>
                <w:rFonts w:cs="Arial"/>
                <w:lang w:val="en-US"/>
              </w:rPr>
            </w:pPr>
          </w:p>
        </w:tc>
        <w:tc>
          <w:tcPr>
            <w:tcW w:w="3782" w:type="dxa"/>
            <w:vAlign w:val="center"/>
          </w:tcPr>
          <w:p w:rsidR="009D4C10" w:rsidRPr="005F22E9" w:rsidRDefault="009D4C10" w:rsidP="009D4C10">
            <w:pPr>
              <w:jc w:val="both"/>
              <w:rPr>
                <w:rFonts w:cs="Arial"/>
                <w:lang w:val="en-US"/>
              </w:rPr>
            </w:pPr>
          </w:p>
        </w:tc>
      </w:tr>
      <w:tr w:rsidR="009D4C10" w:rsidRPr="005F22E9" w:rsidTr="002F39A4">
        <w:trPr>
          <w:jc w:val="center"/>
        </w:trPr>
        <w:tc>
          <w:tcPr>
            <w:tcW w:w="3652" w:type="dxa"/>
            <w:tcBorders>
              <w:bottom w:val="single" w:sz="4" w:space="0" w:color="auto"/>
            </w:tcBorders>
            <w:vAlign w:val="center"/>
          </w:tcPr>
          <w:p w:rsidR="009D4C10" w:rsidRPr="005F22E9" w:rsidRDefault="009D4C10" w:rsidP="009D4C10">
            <w:pPr>
              <w:jc w:val="both"/>
              <w:rPr>
                <w:rFonts w:cs="Arial"/>
                <w:lang w:val="en-US"/>
              </w:rPr>
            </w:pPr>
          </w:p>
        </w:tc>
        <w:tc>
          <w:tcPr>
            <w:tcW w:w="1985" w:type="dxa"/>
            <w:vAlign w:val="center"/>
          </w:tcPr>
          <w:p w:rsidR="009D4C10" w:rsidRPr="005F22E9" w:rsidRDefault="009D4C10" w:rsidP="009D4C10">
            <w:pPr>
              <w:jc w:val="both"/>
              <w:rPr>
                <w:rFonts w:cs="Arial"/>
                <w:lang w:val="en-US"/>
              </w:rPr>
            </w:pPr>
          </w:p>
        </w:tc>
        <w:tc>
          <w:tcPr>
            <w:tcW w:w="3782" w:type="dxa"/>
            <w:tcBorders>
              <w:bottom w:val="single" w:sz="4" w:space="0" w:color="auto"/>
            </w:tcBorders>
            <w:vAlign w:val="center"/>
          </w:tcPr>
          <w:p w:rsidR="009D4C10" w:rsidRPr="005F22E9" w:rsidRDefault="009D4C10" w:rsidP="009D4C10">
            <w:pPr>
              <w:jc w:val="both"/>
              <w:rPr>
                <w:rFonts w:cs="Arial"/>
                <w:lang w:val="en-US"/>
              </w:rPr>
            </w:pPr>
          </w:p>
        </w:tc>
      </w:tr>
    </w:tbl>
    <w:p w:rsidR="009D4C10" w:rsidRPr="005F22E9" w:rsidRDefault="009D4C10" w:rsidP="009D4C10">
      <w:pPr>
        <w:ind w:left="142" w:right="-1096"/>
        <w:rPr>
          <w:rFonts w:cs="Arial"/>
          <w:i/>
          <w:lang w:val="en-US"/>
        </w:rPr>
      </w:pPr>
    </w:p>
    <w:p w:rsidR="009D4C10" w:rsidRPr="005F22E9" w:rsidRDefault="009D4C10" w:rsidP="009D4C10">
      <w:pPr>
        <w:ind w:left="142" w:right="-1096"/>
        <w:rPr>
          <w:rFonts w:cs="Arial"/>
          <w:i/>
          <w:lang w:val="en-US"/>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r w:rsidRPr="005F22E9">
        <w:rPr>
          <w:rFonts w:cs="Arial"/>
          <w:b/>
          <w:lang w:val="en-GB"/>
        </w:rPr>
        <w:br w:type="page"/>
      </w:r>
    </w:p>
    <w:p w:rsidR="009D4C10" w:rsidRPr="005F22E9" w:rsidRDefault="009D4C10" w:rsidP="009D4C10">
      <w:pPr>
        <w:jc w:val="both"/>
        <w:rPr>
          <w:rFonts w:cs="Arial"/>
          <w:szCs w:val="24"/>
          <w:lang w:val="en-GB"/>
        </w:rPr>
      </w:pPr>
    </w:p>
    <w:p w:rsidR="009D4C10" w:rsidRPr="005F22E9" w:rsidRDefault="009D4C10" w:rsidP="00F06231">
      <w:pPr>
        <w:pStyle w:val="Heading2"/>
        <w:numPr>
          <w:ilvl w:val="0"/>
          <w:numId w:val="0"/>
        </w:numPr>
        <w:ind w:left="360"/>
        <w:jc w:val="right"/>
        <w:rPr>
          <w:lang w:val="en-US"/>
        </w:rPr>
      </w:pPr>
      <w:bookmarkStart w:id="1005" w:name="_Toc442110131"/>
      <w:r w:rsidRPr="005F22E9">
        <w:rPr>
          <w:lang w:val="en-US"/>
        </w:rPr>
        <w:t>FORM 2</w:t>
      </w:r>
      <w:bookmarkEnd w:id="1005"/>
    </w:p>
    <w:p w:rsidR="009D4C10" w:rsidRPr="005F22E9" w:rsidRDefault="009D4C10" w:rsidP="009D4C10">
      <w:pPr>
        <w:jc w:val="both"/>
        <w:rPr>
          <w:rFonts w:cs="Arial"/>
          <w:szCs w:val="24"/>
          <w:lang w:val="en-US"/>
        </w:rPr>
      </w:pPr>
      <w:r w:rsidRPr="005F22E9">
        <w:rPr>
          <w:rFonts w:cs="Arial"/>
          <w:b/>
          <w:bCs/>
          <w:smallCaps/>
          <w:spacing w:val="5"/>
          <w:sz w:val="22"/>
          <w:szCs w:val="22"/>
          <w:lang w:val="en-US"/>
        </w:rPr>
        <w:t>TENDER FORM</w:t>
      </w:r>
    </w:p>
    <w:p w:rsidR="009D4C10" w:rsidRPr="005F22E9" w:rsidRDefault="009D4C10" w:rsidP="009D4C10">
      <w:pPr>
        <w:jc w:val="both"/>
        <w:rPr>
          <w:rFonts w:cs="Arial"/>
          <w:szCs w:val="24"/>
          <w:lang w:val="en-US"/>
        </w:rPr>
      </w:pPr>
      <w:r w:rsidRPr="005F22E9">
        <w:rPr>
          <w:rFonts w:cs="Arial"/>
          <w:szCs w:val="24"/>
          <w:lang w:val="en-US"/>
        </w:rPr>
        <w:t>Tenderer’s name ___________________________</w:t>
      </w:r>
    </w:p>
    <w:p w:rsidR="009D4C10" w:rsidRPr="005F22E9" w:rsidRDefault="009D4C10" w:rsidP="009D4C10">
      <w:pPr>
        <w:jc w:val="both"/>
        <w:rPr>
          <w:rFonts w:cs="Arial"/>
          <w:szCs w:val="24"/>
          <w:lang w:val="en-US"/>
        </w:rPr>
      </w:pPr>
      <w:r w:rsidRPr="005F22E9">
        <w:rPr>
          <w:rFonts w:cs="Arial"/>
          <w:szCs w:val="24"/>
          <w:lang w:val="en-US"/>
        </w:rPr>
        <w:t>Tenderer’s address __________________________</w:t>
      </w:r>
    </w:p>
    <w:p w:rsidR="009D4C10" w:rsidRPr="005F22E9" w:rsidRDefault="009D4C10" w:rsidP="009D4C10">
      <w:pPr>
        <w:jc w:val="both"/>
        <w:rPr>
          <w:rFonts w:cs="Arial"/>
          <w:szCs w:val="24"/>
          <w:lang w:val="en-US"/>
        </w:rPr>
      </w:pPr>
      <w:r w:rsidRPr="005F22E9">
        <w:rPr>
          <w:rFonts w:cs="Arial"/>
          <w:szCs w:val="24"/>
          <w:lang w:val="en-US"/>
        </w:rPr>
        <w:t xml:space="preserve">Tenderer’s protocol number _________________ </w:t>
      </w:r>
    </w:p>
    <w:p w:rsidR="009D4C10" w:rsidRPr="005F22E9" w:rsidRDefault="009D4C10" w:rsidP="009D4C10">
      <w:pPr>
        <w:jc w:val="both"/>
        <w:rPr>
          <w:rFonts w:cs="Arial"/>
          <w:szCs w:val="24"/>
          <w:lang w:val="en-US"/>
        </w:rPr>
      </w:pPr>
      <w:r w:rsidRPr="005F22E9">
        <w:rPr>
          <w:rFonts w:cs="Arial"/>
          <w:szCs w:val="24"/>
          <w:lang w:val="en-US"/>
        </w:rPr>
        <w:t xml:space="preserve">Date: __________ </w:t>
      </w:r>
    </w:p>
    <w:p w:rsidR="009D4C10" w:rsidRPr="005F22E9" w:rsidRDefault="009D4C10" w:rsidP="009D4C10">
      <w:pPr>
        <w:jc w:val="both"/>
        <w:rPr>
          <w:rFonts w:cs="Arial"/>
          <w:szCs w:val="24"/>
          <w:lang w:val="en-US"/>
        </w:rPr>
      </w:pPr>
      <w:r w:rsidRPr="005F22E9">
        <w:rPr>
          <w:rFonts w:cs="Arial"/>
          <w:szCs w:val="24"/>
          <w:lang w:val="en-US"/>
        </w:rPr>
        <w:t>Place: _________________</w:t>
      </w:r>
    </w:p>
    <w:p w:rsidR="009D4C10" w:rsidRPr="005F22E9" w:rsidRDefault="009D4C10" w:rsidP="009D4C10">
      <w:pPr>
        <w:jc w:val="both"/>
        <w:rPr>
          <w:rFonts w:cs="Arial"/>
          <w:sz w:val="20"/>
          <w:lang w:val="en-US"/>
        </w:rPr>
      </w:pPr>
      <w:r w:rsidRPr="005F22E9">
        <w:rPr>
          <w:rFonts w:cs="Arial"/>
          <w:sz w:val="20"/>
          <w:lang w:val="en-US"/>
        </w:rPr>
        <w:t>(in the case of joint tender the information of the holder of the works shall be filled in)</w:t>
      </w:r>
    </w:p>
    <w:p w:rsidR="009D4C10" w:rsidRPr="005F22E9" w:rsidRDefault="009D4C10" w:rsidP="009D4C10">
      <w:pPr>
        <w:jc w:val="both"/>
        <w:rPr>
          <w:rFonts w:cs="Arial"/>
          <w:szCs w:val="24"/>
          <w:lang w:val="en-US"/>
        </w:rPr>
      </w:pPr>
      <w:r w:rsidRPr="005F22E9">
        <w:rPr>
          <w:rFonts w:cs="Arial"/>
          <w:sz w:val="20"/>
          <w:lang w:val="en-US"/>
        </w:rPr>
        <w:br/>
      </w:r>
    </w:p>
    <w:p w:rsidR="009D4C10" w:rsidRPr="005F22E9" w:rsidRDefault="009D4C10" w:rsidP="009D4C10">
      <w:pPr>
        <w:rPr>
          <w:rFonts w:cs="Arial"/>
          <w:szCs w:val="24"/>
          <w:lang w:val="en-US"/>
        </w:rPr>
      </w:pPr>
      <w:r w:rsidRPr="005F22E9">
        <w:rPr>
          <w:rFonts w:cs="Arial"/>
          <w:szCs w:val="24"/>
          <w:lang w:val="en-US"/>
        </w:rPr>
        <w:t xml:space="preserve">On the basis of the invitation for the submission of the tenders in an open procedure of public procurement </w:t>
      </w:r>
      <w:r w:rsidR="006C303D" w:rsidRPr="005F22E9">
        <w:rPr>
          <w:rFonts w:cs="Arial"/>
          <w:szCs w:val="24"/>
          <w:lang w:val="en-US"/>
        </w:rPr>
        <w:t>Information system to support generation and sale of electricity (the Phase 2) and modernization of control and information SCADA system</w:t>
      </w:r>
      <w:r w:rsidRPr="005F22E9">
        <w:rPr>
          <w:rFonts w:cs="Arial"/>
          <w:szCs w:val="24"/>
          <w:lang w:val="en-US"/>
        </w:rPr>
        <w:t>, PP number</w:t>
      </w:r>
      <w:r w:rsidR="006C303D" w:rsidRPr="005F22E9">
        <w:rPr>
          <w:rFonts w:cs="Arial"/>
          <w:szCs w:val="24"/>
          <w:lang w:val="en-US"/>
        </w:rPr>
        <w:t xml:space="preserve"> 1000/0156/2015,</w:t>
      </w:r>
      <w:r w:rsidRPr="005F22E9">
        <w:rPr>
          <w:rFonts w:cs="Arial"/>
          <w:szCs w:val="24"/>
          <w:lang w:val="en-US"/>
        </w:rPr>
        <w:t xml:space="preserve"> published on </w:t>
      </w:r>
      <w:r w:rsidR="006C303D" w:rsidRPr="005F22E9">
        <w:rPr>
          <w:lang w:val="en-US"/>
        </w:rPr>
        <w:t>14.01.2016.</w:t>
      </w:r>
      <w:r w:rsidRPr="005F22E9">
        <w:rPr>
          <w:lang w:val="en-US"/>
        </w:rPr>
        <w:t xml:space="preserve">, </w:t>
      </w:r>
      <w:r w:rsidRPr="005F22E9">
        <w:rPr>
          <w:rFonts w:cs="Arial"/>
          <w:szCs w:val="24"/>
          <w:lang w:val="en-US"/>
        </w:rPr>
        <w:t xml:space="preserve">on the Public Procurement Portal, we submit </w:t>
      </w:r>
    </w:p>
    <w:p w:rsidR="009D4C10" w:rsidRPr="005F22E9" w:rsidRDefault="009D4C10" w:rsidP="009D4C10">
      <w:pPr>
        <w:jc w:val="both"/>
        <w:rPr>
          <w:rFonts w:cs="Arial"/>
          <w:szCs w:val="24"/>
          <w:lang w:val="en-US"/>
        </w:rPr>
      </w:pPr>
    </w:p>
    <w:p w:rsidR="009D4C10" w:rsidRPr="005F22E9" w:rsidRDefault="009D4C10" w:rsidP="009D4C10">
      <w:pPr>
        <w:jc w:val="center"/>
        <w:rPr>
          <w:rFonts w:cs="Arial"/>
          <w:b/>
          <w:szCs w:val="24"/>
          <w:lang w:val="en-US"/>
        </w:rPr>
      </w:pPr>
      <w:r w:rsidRPr="005F22E9">
        <w:rPr>
          <w:rFonts w:cs="Arial"/>
          <w:b/>
          <w:szCs w:val="24"/>
          <w:lang w:val="en-US"/>
        </w:rPr>
        <w:t>TENDER</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 xml:space="preserve">In accordance with requested requirements and conditions determined by the invitation and Tender Documents, we fulfill all conditions for the execution of the public procurement of the services. </w:t>
      </w:r>
    </w:p>
    <w:p w:rsidR="009D4C10" w:rsidRPr="005F22E9" w:rsidRDefault="009D4C10" w:rsidP="009D4C10">
      <w:pPr>
        <w:jc w:val="both"/>
        <w:rPr>
          <w:rFonts w:cs="Arial"/>
          <w:szCs w:val="24"/>
          <w:lang w:val="en-US"/>
        </w:rPr>
      </w:pPr>
    </w:p>
    <w:tbl>
      <w:tblPr>
        <w:tblW w:w="0" w:type="auto"/>
        <w:tblInd w:w="378" w:type="dxa"/>
        <w:tblCellMar>
          <w:left w:w="0" w:type="dxa"/>
          <w:right w:w="0" w:type="dxa"/>
        </w:tblCellMar>
        <w:tblLook w:val="0000" w:firstRow="0" w:lastRow="0" w:firstColumn="0" w:lastColumn="0" w:noHBand="0" w:noVBand="0"/>
      </w:tblPr>
      <w:tblGrid>
        <w:gridCol w:w="4326"/>
        <w:gridCol w:w="4344"/>
      </w:tblGrid>
      <w:tr w:rsidR="009D4C10" w:rsidRPr="005F22E9" w:rsidTr="002F39A4">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r w:rsidRPr="005F22E9">
              <w:rPr>
                <w:rFonts w:cs="Arial"/>
                <w:b/>
                <w:bCs/>
                <w:szCs w:val="24"/>
                <w:lang w:val="en-US"/>
              </w:rPr>
              <w:t>PUBLIC PROCUREMENT NUMBER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szCs w:val="24"/>
                <w:lang w:val="en-US"/>
              </w:rPr>
            </w:pPr>
          </w:p>
        </w:tc>
      </w:tr>
    </w:tbl>
    <w:p w:rsidR="009D4C10" w:rsidRPr="005F22E9" w:rsidRDefault="009D4C10" w:rsidP="009D4C10">
      <w:pPr>
        <w:ind w:left="360"/>
        <w:jc w:val="center"/>
        <w:rPr>
          <w:rFonts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344"/>
        <w:gridCol w:w="4344"/>
      </w:tblGrid>
      <w:tr w:rsidR="009D4C10" w:rsidRPr="005F22E9" w:rsidTr="002F39A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r w:rsidRPr="005F22E9">
              <w:rPr>
                <w:rFonts w:cs="Arial"/>
                <w:b/>
                <w:bCs/>
                <w:szCs w:val="24"/>
                <w:lang w:val="en-US"/>
              </w:rPr>
              <w:t xml:space="preserve">NAME AND SEAT OF THE TENDERER </w:t>
            </w:r>
          </w:p>
          <w:p w:rsidR="009D4C10" w:rsidRPr="005F22E9" w:rsidRDefault="009D4C10" w:rsidP="009D4C10">
            <w:pPr>
              <w:jc w:val="center"/>
              <w:rPr>
                <w:rFonts w:cs="Arial"/>
                <w:b/>
                <w:bCs/>
                <w:szCs w:val="24"/>
                <w:lang w:val="en-US"/>
              </w:rPr>
            </w:pPr>
          </w:p>
          <w:p w:rsidR="009D4C10" w:rsidRPr="005F22E9" w:rsidRDefault="009D4C10" w:rsidP="009D4C10">
            <w:pPr>
              <w:jc w:val="center"/>
              <w:rPr>
                <w:rFonts w:cs="Arial"/>
                <w:b/>
                <w:szCs w:val="24"/>
                <w:lang w:val="en-US"/>
              </w:rPr>
            </w:pPr>
            <w:r w:rsidRPr="005F22E9">
              <w:rPr>
                <w:rFonts w:cs="Arial"/>
                <w:b/>
                <w:szCs w:val="24"/>
                <w:lang w:val="en-US"/>
              </w:rPr>
              <w:t>IDENTIFICATION NUMBER OF THE TENDERER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szCs w:val="24"/>
                <w:lang w:val="en-US"/>
              </w:rPr>
            </w:pPr>
          </w:p>
        </w:tc>
      </w:tr>
      <w:tr w:rsidR="009D4C10" w:rsidRPr="005F22E9" w:rsidTr="002F39A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r w:rsidRPr="005F22E9">
              <w:rPr>
                <w:rFonts w:cs="Arial"/>
                <w:b/>
                <w:bCs/>
                <w:szCs w:val="24"/>
                <w:lang w:val="en-US"/>
              </w:rPr>
              <w:t xml:space="preserve">TENDERER'S ACTIVITY </w:t>
            </w:r>
            <w:r w:rsidRPr="005F22E9">
              <w:rPr>
                <w:rFonts w:cs="Arial"/>
                <w:bCs/>
                <w:szCs w:val="24"/>
                <w:lang w:val="en-US"/>
              </w:rPr>
              <w:t>(code)</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szCs w:val="24"/>
                <w:lang w:val="en-US"/>
              </w:rPr>
            </w:pPr>
          </w:p>
        </w:tc>
      </w:tr>
    </w:tbl>
    <w:p w:rsidR="009D4C10" w:rsidRPr="005F22E9" w:rsidRDefault="009D4C10" w:rsidP="009D4C10">
      <w:pPr>
        <w:ind w:left="360"/>
        <w:jc w:val="center"/>
        <w:rPr>
          <w:rFonts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340"/>
        <w:gridCol w:w="4348"/>
      </w:tblGrid>
      <w:tr w:rsidR="009D4C10" w:rsidRPr="005F22E9" w:rsidTr="002F39A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r w:rsidRPr="005F22E9">
              <w:rPr>
                <w:rFonts w:cs="Arial"/>
                <w:b/>
                <w:bCs/>
                <w:szCs w:val="24"/>
                <w:lang w:val="en-US"/>
              </w:rPr>
              <w:t>NAME AND SURNAME OF THE RESPONSIBLE PERSON  (CONTRACT SIGNATORY)</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szCs w:val="24"/>
                <w:lang w:val="en-US"/>
              </w:rPr>
            </w:pPr>
          </w:p>
        </w:tc>
      </w:tr>
    </w:tbl>
    <w:p w:rsidR="009D4C10" w:rsidRPr="005F22E9" w:rsidRDefault="009D4C10" w:rsidP="009D4C10">
      <w:pPr>
        <w:rPr>
          <w:rFonts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276"/>
        <w:gridCol w:w="4412"/>
      </w:tblGrid>
      <w:tr w:rsidR="009D4C10" w:rsidRPr="005F22E9" w:rsidTr="002F39A4">
        <w:trPr>
          <w:trHeight w:val="689"/>
        </w:trPr>
        <w:tc>
          <w:tcPr>
            <w:tcW w:w="42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Cs/>
                <w:szCs w:val="24"/>
                <w:lang w:val="en-US"/>
              </w:rPr>
            </w:pPr>
            <w:r w:rsidRPr="005F22E9">
              <w:rPr>
                <w:rFonts w:cs="Arial"/>
                <w:b/>
                <w:bCs/>
                <w:szCs w:val="24"/>
                <w:lang w:val="en-US"/>
              </w:rPr>
              <w:t xml:space="preserve">TENDER SUBMISSION METHOD </w:t>
            </w:r>
            <w:r w:rsidRPr="005F22E9">
              <w:rPr>
                <w:rFonts w:cs="Arial"/>
                <w:bCs/>
                <w:szCs w:val="24"/>
                <w:lang w:val="en-US"/>
              </w:rPr>
              <w:t>(encircle)</w:t>
            </w:r>
          </w:p>
        </w:tc>
        <w:tc>
          <w:tcPr>
            <w:tcW w:w="441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D4C10" w:rsidRPr="005F22E9" w:rsidRDefault="009D4C10" w:rsidP="009D4C10">
            <w:pPr>
              <w:numPr>
                <w:ilvl w:val="0"/>
                <w:numId w:val="4"/>
              </w:numPr>
              <w:suppressAutoHyphens w:val="0"/>
              <w:rPr>
                <w:rFonts w:cs="Arial"/>
                <w:szCs w:val="24"/>
                <w:lang w:val="en-US"/>
              </w:rPr>
            </w:pPr>
            <w:r w:rsidRPr="005F22E9">
              <w:rPr>
                <w:rFonts w:cs="Arial"/>
                <w:szCs w:val="24"/>
                <w:lang w:val="en-US"/>
              </w:rPr>
              <w:t>individually</w:t>
            </w:r>
          </w:p>
          <w:p w:rsidR="009D4C10" w:rsidRPr="005F22E9" w:rsidRDefault="009D4C10" w:rsidP="009D4C10">
            <w:pPr>
              <w:numPr>
                <w:ilvl w:val="0"/>
                <w:numId w:val="4"/>
              </w:numPr>
              <w:suppressAutoHyphens w:val="0"/>
              <w:rPr>
                <w:rFonts w:cs="Arial"/>
                <w:szCs w:val="24"/>
                <w:lang w:val="en-US"/>
              </w:rPr>
            </w:pPr>
            <w:r w:rsidRPr="005F22E9">
              <w:rPr>
                <w:rFonts w:cs="Arial"/>
                <w:szCs w:val="24"/>
                <w:lang w:val="en-US"/>
              </w:rPr>
              <w:t>joint tender</w:t>
            </w:r>
          </w:p>
          <w:p w:rsidR="009D4C10" w:rsidRPr="005F22E9" w:rsidRDefault="009D4C10" w:rsidP="009D4C10">
            <w:pPr>
              <w:numPr>
                <w:ilvl w:val="0"/>
                <w:numId w:val="4"/>
              </w:numPr>
              <w:suppressAutoHyphens w:val="0"/>
              <w:rPr>
                <w:rFonts w:cs="Arial"/>
                <w:szCs w:val="24"/>
                <w:lang w:val="en-US"/>
              </w:rPr>
            </w:pPr>
            <w:r w:rsidRPr="005F22E9">
              <w:rPr>
                <w:rFonts w:cs="Arial"/>
                <w:szCs w:val="24"/>
                <w:lang w:val="en-US"/>
              </w:rPr>
              <w:t>with a subcontractor</w:t>
            </w:r>
          </w:p>
        </w:tc>
      </w:tr>
      <w:tr w:rsidR="009D4C10" w:rsidRPr="005F22E9" w:rsidTr="002F39A4">
        <w:trPr>
          <w:trHeight w:val="471"/>
        </w:trPr>
        <w:tc>
          <w:tcPr>
            <w:tcW w:w="427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r w:rsidRPr="005F22E9">
              <w:rPr>
                <w:rFonts w:cs="Arial"/>
                <w:b/>
                <w:bCs/>
                <w:szCs w:val="24"/>
                <w:lang w:val="en-US"/>
              </w:rPr>
              <w:t xml:space="preserve">LEADER- HOLDER OF THE WORK </w:t>
            </w:r>
          </w:p>
        </w:tc>
        <w:tc>
          <w:tcPr>
            <w:tcW w:w="4412"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D4C10" w:rsidRPr="005F22E9" w:rsidRDefault="009D4C10" w:rsidP="009D4C10">
            <w:pPr>
              <w:suppressAutoHyphens w:val="0"/>
              <w:rPr>
                <w:rFonts w:cs="Arial"/>
                <w:szCs w:val="24"/>
                <w:lang w:val="en-US"/>
              </w:rPr>
            </w:pPr>
          </w:p>
        </w:tc>
      </w:tr>
    </w:tbl>
    <w:p w:rsidR="009D4C10" w:rsidRPr="005F22E9" w:rsidRDefault="009D4C10" w:rsidP="009D4C10">
      <w:pPr>
        <w:rPr>
          <w:rFonts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2568"/>
        <w:gridCol w:w="6120"/>
      </w:tblGrid>
      <w:tr w:rsidR="009D4C10" w:rsidRPr="005F22E9" w:rsidTr="002F39A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r w:rsidRPr="005F22E9">
              <w:rPr>
                <w:rFonts w:cs="Arial"/>
                <w:b/>
                <w:bCs/>
                <w:szCs w:val="24"/>
                <w:lang w:val="en-US"/>
              </w:rPr>
              <w:t>NAME AND SURNAME OF CONTACT PERSON</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p>
        </w:tc>
      </w:tr>
    </w:tbl>
    <w:p w:rsidR="009D4C10" w:rsidRPr="005F22E9" w:rsidRDefault="009D4C10" w:rsidP="009D4C10">
      <w:pPr>
        <w:ind w:left="360" w:hanging="360"/>
        <w:jc w:val="center"/>
        <w:rPr>
          <w:rFonts w:cs="Arial"/>
          <w:b/>
          <w:bCs/>
          <w:szCs w:val="24"/>
          <w:lang w:val="en-US"/>
        </w:rPr>
      </w:pPr>
    </w:p>
    <w:tbl>
      <w:tblPr>
        <w:tblW w:w="0" w:type="auto"/>
        <w:tblInd w:w="360" w:type="dxa"/>
        <w:tblCellMar>
          <w:left w:w="0" w:type="dxa"/>
          <w:right w:w="0" w:type="dxa"/>
        </w:tblCellMar>
        <w:tblLook w:val="0000" w:firstRow="0" w:lastRow="0" w:firstColumn="0" w:lastColumn="0" w:noHBand="0" w:noVBand="0"/>
      </w:tblPr>
      <w:tblGrid>
        <w:gridCol w:w="2561"/>
        <w:gridCol w:w="6127"/>
      </w:tblGrid>
      <w:tr w:rsidR="009D4C10" w:rsidRPr="005F22E9" w:rsidTr="002F39A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r w:rsidRPr="005F22E9">
              <w:rPr>
                <w:rFonts w:cs="Arial"/>
                <w:b/>
                <w:bCs/>
                <w:szCs w:val="24"/>
                <w:lang w:val="en-US"/>
              </w:rPr>
              <w:t>PHONE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p>
        </w:tc>
      </w:tr>
    </w:tbl>
    <w:p w:rsidR="009D4C10" w:rsidRPr="005F22E9" w:rsidRDefault="009D4C10" w:rsidP="009D4C10">
      <w:pPr>
        <w:rPr>
          <w:rFonts w:cs="Arial"/>
          <w:szCs w:val="24"/>
          <w:u w:val="single"/>
          <w:lang w:val="en-US"/>
        </w:rPr>
      </w:pPr>
    </w:p>
    <w:tbl>
      <w:tblPr>
        <w:tblW w:w="0" w:type="auto"/>
        <w:tblInd w:w="360" w:type="dxa"/>
        <w:tblCellMar>
          <w:left w:w="0" w:type="dxa"/>
          <w:right w:w="0" w:type="dxa"/>
        </w:tblCellMar>
        <w:tblLook w:val="0000" w:firstRow="0" w:lastRow="0" w:firstColumn="0" w:lastColumn="0" w:noHBand="0" w:noVBand="0"/>
      </w:tblPr>
      <w:tblGrid>
        <w:gridCol w:w="2573"/>
        <w:gridCol w:w="6115"/>
      </w:tblGrid>
      <w:tr w:rsidR="009D4C10" w:rsidRPr="005F22E9" w:rsidTr="002F39A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r w:rsidRPr="005F22E9">
              <w:rPr>
                <w:rFonts w:cs="Arial"/>
                <w:b/>
                <w:bCs/>
                <w:szCs w:val="24"/>
                <w:lang w:val="en-US"/>
              </w:rPr>
              <w:t>FAX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p>
        </w:tc>
      </w:tr>
      <w:tr w:rsidR="009D4C10" w:rsidRPr="005F22E9" w:rsidTr="002F39A4">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r w:rsidRPr="005F22E9">
              <w:rPr>
                <w:rFonts w:cs="Arial"/>
                <w:b/>
                <w:bCs/>
                <w:szCs w:val="24"/>
                <w:lang w:val="en-US"/>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p>
        </w:tc>
      </w:tr>
      <w:tr w:rsidR="009D4C10" w:rsidRPr="005F22E9" w:rsidTr="002F39A4">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r w:rsidRPr="005F22E9">
              <w:rPr>
                <w:rFonts w:cs="Arial"/>
                <w:b/>
                <w:bCs/>
                <w:szCs w:val="24"/>
                <w:lang w:val="en-US"/>
              </w:rPr>
              <w:t>TIN</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p>
        </w:tc>
      </w:tr>
      <w:tr w:rsidR="009D4C10" w:rsidRPr="005F22E9" w:rsidTr="002F39A4">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r w:rsidRPr="005F22E9">
              <w:rPr>
                <w:rFonts w:cs="Arial"/>
                <w:b/>
                <w:bCs/>
                <w:szCs w:val="24"/>
                <w:lang w:val="en-US"/>
              </w:rPr>
              <w:lastRenderedPageBreak/>
              <w:t xml:space="preserve">CURRENT ACCOUNT OF THE TENDERER AND BANK NAME </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p>
        </w:tc>
      </w:tr>
    </w:tbl>
    <w:p w:rsidR="009D4C10" w:rsidRPr="005F22E9" w:rsidRDefault="009D4C10" w:rsidP="009D4C10">
      <w:pPr>
        <w:ind w:left="180"/>
        <w:jc w:val="both"/>
        <w:rPr>
          <w:rFonts w:cs="Arial"/>
          <w:szCs w:val="24"/>
          <w:lang w:val="en-US"/>
        </w:rPr>
      </w:pPr>
    </w:p>
    <w:p w:rsidR="009D4C10" w:rsidRPr="005F22E9" w:rsidRDefault="009D4C10" w:rsidP="009D4C10">
      <w:pPr>
        <w:ind w:left="180"/>
        <w:jc w:val="both"/>
        <w:rPr>
          <w:rFonts w:cs="Arial"/>
          <w:szCs w:val="24"/>
          <w:lang w:val="en-US"/>
        </w:rPr>
      </w:pPr>
      <w:r w:rsidRPr="005F22E9">
        <w:rPr>
          <w:rFonts w:cs="Arial"/>
          <w:szCs w:val="24"/>
          <w:lang w:val="en-US"/>
        </w:rPr>
        <w:t xml:space="preserve">   Data on other members of Group of Tenderers or subcontractors</w:t>
      </w:r>
    </w:p>
    <w:tbl>
      <w:tblPr>
        <w:tblW w:w="0" w:type="auto"/>
        <w:tblInd w:w="360" w:type="dxa"/>
        <w:tblCellMar>
          <w:left w:w="0" w:type="dxa"/>
          <w:right w:w="0" w:type="dxa"/>
        </w:tblCellMar>
        <w:tblLook w:val="0000" w:firstRow="0" w:lastRow="0" w:firstColumn="0" w:lastColumn="0" w:noHBand="0" w:noVBand="0"/>
      </w:tblPr>
      <w:tblGrid>
        <w:gridCol w:w="4356"/>
        <w:gridCol w:w="4332"/>
      </w:tblGrid>
      <w:tr w:rsidR="009D4C10" w:rsidRPr="005F22E9" w:rsidTr="002F39A4">
        <w:tc>
          <w:tcPr>
            <w:tcW w:w="4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b/>
                <w:bCs/>
                <w:szCs w:val="24"/>
                <w:lang w:val="en-US"/>
              </w:rPr>
            </w:pPr>
            <w:r w:rsidRPr="005F22E9">
              <w:rPr>
                <w:rFonts w:cs="Arial"/>
                <w:b/>
                <w:bCs/>
                <w:szCs w:val="24"/>
                <w:lang w:val="en-US"/>
              </w:rPr>
              <w:t xml:space="preserve">NAME, SEAT, </w:t>
            </w:r>
            <w:r w:rsidRPr="005F22E9">
              <w:rPr>
                <w:rFonts w:cs="Arial"/>
                <w:b/>
                <w:szCs w:val="24"/>
                <w:lang w:val="en-US"/>
              </w:rPr>
              <w:t>IDENTIFICATION NUMBER AND TIN OF OTHER MEMBERS OF THE GROUP OF TENDERERS OR SUBCONTRACTORS</w:t>
            </w:r>
          </w:p>
        </w:tc>
        <w:tc>
          <w:tcPr>
            <w:tcW w:w="44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D4C10" w:rsidRPr="005F22E9" w:rsidRDefault="009D4C10" w:rsidP="009D4C10">
            <w:pPr>
              <w:jc w:val="center"/>
              <w:rPr>
                <w:rFonts w:cs="Arial"/>
                <w:szCs w:val="24"/>
                <w:lang w:val="en-US"/>
              </w:rPr>
            </w:pPr>
          </w:p>
        </w:tc>
      </w:tr>
    </w:tbl>
    <w:p w:rsidR="009D4C10" w:rsidRPr="005F22E9" w:rsidRDefault="009D4C10" w:rsidP="009D4C10">
      <w:pPr>
        <w:jc w:val="both"/>
        <w:rPr>
          <w:rFonts w:cs="Arial"/>
          <w:szCs w:val="24"/>
          <w:lang w:val="en-US"/>
        </w:rPr>
      </w:pPr>
      <w:r w:rsidRPr="005F22E9">
        <w:rPr>
          <w:rFonts w:cs="Arial"/>
          <w:b/>
          <w:szCs w:val="24"/>
          <w:lang w:val="sr-Cyrl-RS"/>
        </w:rPr>
        <w:t>Note:</w:t>
      </w:r>
      <w:r w:rsidRPr="005F22E9">
        <w:rPr>
          <w:rFonts w:cs="Arial"/>
          <w:szCs w:val="24"/>
          <w:lang w:val="en-US"/>
        </w:rPr>
        <w:t>Table</w:t>
      </w:r>
      <w:r w:rsidRPr="005F22E9">
        <w:rPr>
          <w:rFonts w:cs="Arial"/>
          <w:b/>
          <w:szCs w:val="24"/>
          <w:lang w:val="en-US"/>
        </w:rPr>
        <w:t xml:space="preserve"> "Data on other members of the Group of Tenderers or subcontractors" </w:t>
      </w:r>
      <w:r w:rsidRPr="005F22E9">
        <w:rPr>
          <w:rFonts w:cs="Arial"/>
          <w:szCs w:val="24"/>
          <w:lang w:val="en-US"/>
        </w:rPr>
        <w:t>to be filled only by the Tenderers submitting a joint tender or a tender with sub-contractors, and if there are a number of other members of the Group of Tenderers or subcontractors if needed the table may be extended</w:t>
      </w:r>
    </w:p>
    <w:p w:rsidR="009D4C10" w:rsidRPr="005F22E9" w:rsidRDefault="009D4C10" w:rsidP="009D4C10">
      <w:pPr>
        <w:jc w:val="both"/>
        <w:rPr>
          <w:rFonts w:cs="Arial"/>
          <w:szCs w:val="24"/>
          <w:lang w:val="en-US"/>
        </w:rPr>
      </w:pPr>
    </w:p>
    <w:p w:rsidR="009D4C10" w:rsidRPr="005F22E9" w:rsidRDefault="009D4C10" w:rsidP="009D4C10">
      <w:pPr>
        <w:jc w:val="both"/>
        <w:rPr>
          <w:rFonts w:cs="Arial"/>
          <w:b/>
          <w:szCs w:val="24"/>
          <w:lang w:val="en-US"/>
        </w:rPr>
      </w:pPr>
      <w:r w:rsidRPr="005F22E9">
        <w:rPr>
          <w:rFonts w:cs="Arial"/>
          <w:b/>
          <w:szCs w:val="24"/>
          <w:lang w:val="en-US"/>
        </w:rPr>
        <w:t>In the event of engagement of the subcontractor:</w:t>
      </w:r>
    </w:p>
    <w:p w:rsidR="009D4C10" w:rsidRPr="005F22E9" w:rsidRDefault="009D4C10" w:rsidP="009D4C10">
      <w:pPr>
        <w:jc w:val="both"/>
        <w:rPr>
          <w:rFonts w:cs="Arial"/>
          <w:b/>
          <w:lang w:val="en-US"/>
        </w:rPr>
      </w:pPr>
      <w:r w:rsidRPr="005F22E9">
        <w:rPr>
          <w:rFonts w:cs="Arial"/>
          <w:lang w:val="en-US"/>
        </w:rPr>
        <w:t>Data on the percent of total value of procurement shall be entrusted to subcontractor, as well as the part of subject of procurement that shall be performed via subcontractor</w:t>
      </w:r>
      <w:r w:rsidRPr="005F22E9">
        <w:rPr>
          <w:rFonts w:cs="Arial"/>
          <w:b/>
          <w:lang w:val="en-US"/>
        </w:rPr>
        <w:t>: ___________________________________________________________________</w:t>
      </w:r>
    </w:p>
    <w:p w:rsidR="009D4C10" w:rsidRPr="005F22E9" w:rsidRDefault="009D4C10" w:rsidP="009D4C10">
      <w:pPr>
        <w:jc w:val="both"/>
        <w:rPr>
          <w:rFonts w:cs="Arial"/>
          <w:b/>
          <w:szCs w:val="24"/>
          <w:lang w:val="en-US"/>
        </w:rPr>
      </w:pPr>
    </w:p>
    <w:p w:rsidR="009D4C10" w:rsidRPr="005F22E9" w:rsidRDefault="009D4C10" w:rsidP="009D4C10">
      <w:pPr>
        <w:jc w:val="both"/>
        <w:rPr>
          <w:rFonts w:cs="Arial"/>
          <w:b/>
          <w:lang w:val="en-US"/>
        </w:rPr>
      </w:pPr>
      <w:r w:rsidRPr="005F22E9">
        <w:rPr>
          <w:rFonts w:cs="Arial"/>
          <w:b/>
          <w:szCs w:val="24"/>
          <w:lang w:val="en-US"/>
        </w:rPr>
        <w:t>1. TOTAL SERVICE PRICE</w:t>
      </w:r>
      <w:r w:rsidRPr="005F22E9">
        <w:rPr>
          <w:rFonts w:cs="Arial"/>
          <w:b/>
          <w:lang w:val="en-US"/>
        </w:rPr>
        <w:t xml:space="preserve"> ________________________ (in letters: ____________)(state the currency and price, VAT excluded), including</w:t>
      </w:r>
      <w:r w:rsidRPr="005F22E9">
        <w:rPr>
          <w:rFonts w:cs="Arial"/>
          <w:b/>
          <w:lang w:val="sr-Cyrl-RS"/>
        </w:rPr>
        <w:t>:</w:t>
      </w:r>
    </w:p>
    <w:p w:rsidR="009D4C10" w:rsidRPr="005F22E9" w:rsidRDefault="009D4C10" w:rsidP="00D13412">
      <w:pPr>
        <w:numPr>
          <w:ilvl w:val="0"/>
          <w:numId w:val="50"/>
        </w:numPr>
        <w:rPr>
          <w:rFonts w:cs="Arial"/>
        </w:rPr>
      </w:pPr>
      <w:r w:rsidRPr="005F22E9">
        <w:rPr>
          <w:rFonts w:cs="Arial"/>
          <w:bCs/>
          <w:lang w:val="sr-Latn-RS"/>
        </w:rPr>
        <w:t>Total price of EISSSE licences</w:t>
      </w:r>
      <w:r w:rsidRPr="005F22E9">
        <w:rPr>
          <w:rFonts w:cs="Arial"/>
          <w:bCs/>
        </w:rPr>
        <w:t xml:space="preserve">: </w:t>
      </w:r>
      <w:r w:rsidRPr="005F22E9">
        <w:rPr>
          <w:rFonts w:cs="Arial"/>
        </w:rPr>
        <w:t>___________ (</w:t>
      </w:r>
      <w:r w:rsidRPr="005F22E9">
        <w:rPr>
          <w:rFonts w:cs="Arial"/>
          <w:lang w:val="sr-Latn-RS"/>
        </w:rPr>
        <w:t>in letters</w:t>
      </w:r>
      <w:r w:rsidRPr="005F22E9">
        <w:rPr>
          <w:rFonts w:cs="Arial"/>
        </w:rPr>
        <w:t>: __</w:t>
      </w:r>
      <w:r w:rsidRPr="005F22E9">
        <w:rPr>
          <w:rFonts w:cs="Arial"/>
          <w:lang w:val="sr-Cyrl-RS"/>
        </w:rPr>
        <w:t>____</w:t>
      </w:r>
      <w:r w:rsidRPr="005F22E9">
        <w:rPr>
          <w:rFonts w:cs="Arial"/>
        </w:rPr>
        <w:t>_________)</w:t>
      </w:r>
    </w:p>
    <w:p w:rsidR="009D4C10" w:rsidRPr="005F22E9" w:rsidRDefault="009D4C10" w:rsidP="009D4C10">
      <w:pPr>
        <w:rPr>
          <w:rFonts w:cs="Arial"/>
          <w:bCs/>
        </w:rPr>
      </w:pPr>
      <w:r w:rsidRPr="005F22E9">
        <w:rPr>
          <w:rFonts w:cs="Arial"/>
          <w:i/>
        </w:rPr>
        <w:t>(</w:t>
      </w:r>
      <w:r w:rsidRPr="005F22E9">
        <w:rPr>
          <w:rFonts w:cs="Arial"/>
          <w:bCs/>
          <w:i/>
        </w:rPr>
        <w:t>list the currency and price, VAT excluded</w:t>
      </w:r>
      <w:r w:rsidRPr="005F22E9">
        <w:rPr>
          <w:rFonts w:cs="Arial"/>
          <w:bCs/>
        </w:rPr>
        <w:t>)</w:t>
      </w:r>
    </w:p>
    <w:p w:rsidR="009D4C10" w:rsidRPr="005F22E9" w:rsidRDefault="009D4C10" w:rsidP="00D13412">
      <w:pPr>
        <w:numPr>
          <w:ilvl w:val="0"/>
          <w:numId w:val="50"/>
        </w:numPr>
        <w:rPr>
          <w:rFonts w:cs="Arial"/>
        </w:rPr>
      </w:pPr>
      <w:r w:rsidRPr="005F22E9">
        <w:rPr>
          <w:rFonts w:cs="Arial"/>
          <w:bCs/>
          <w:lang w:val="sr-Latn-RS"/>
        </w:rPr>
        <w:t>Total price of implementation services is</w:t>
      </w:r>
      <w:r w:rsidRPr="005F22E9">
        <w:rPr>
          <w:rFonts w:cs="Arial"/>
          <w:bCs/>
        </w:rPr>
        <w:t>:_</w:t>
      </w:r>
      <w:r w:rsidRPr="005F22E9">
        <w:rPr>
          <w:rFonts w:cs="Arial"/>
        </w:rPr>
        <w:t>_________ (in letters: __</w:t>
      </w:r>
      <w:r w:rsidRPr="005F22E9">
        <w:rPr>
          <w:rFonts w:cs="Arial"/>
          <w:lang w:val="sr-Cyrl-RS"/>
        </w:rPr>
        <w:t>__</w:t>
      </w:r>
      <w:r w:rsidRPr="005F22E9">
        <w:rPr>
          <w:rFonts w:cs="Arial"/>
        </w:rPr>
        <w:t xml:space="preserve">_________) </w:t>
      </w:r>
    </w:p>
    <w:p w:rsidR="009D4C10" w:rsidRPr="005F22E9" w:rsidRDefault="009D4C10" w:rsidP="009D4C10">
      <w:pPr>
        <w:rPr>
          <w:rFonts w:cs="Arial"/>
          <w:bCs/>
          <w:lang w:val="sr-Latn-CS"/>
        </w:rPr>
      </w:pPr>
      <w:r w:rsidRPr="005F22E9">
        <w:rPr>
          <w:rFonts w:cs="Arial"/>
          <w:i/>
        </w:rPr>
        <w:t>(</w:t>
      </w:r>
      <w:r w:rsidRPr="005F22E9">
        <w:rPr>
          <w:rFonts w:cs="Arial"/>
          <w:bCs/>
          <w:i/>
        </w:rPr>
        <w:t>list the currency and price, VAT excluded</w:t>
      </w:r>
      <w:r w:rsidRPr="005F22E9">
        <w:rPr>
          <w:rFonts w:cs="Arial"/>
          <w:bCs/>
        </w:rPr>
        <w:t>)</w:t>
      </w:r>
    </w:p>
    <w:p w:rsidR="009D4C10" w:rsidRPr="005F22E9" w:rsidRDefault="009D4C10" w:rsidP="00D13412">
      <w:pPr>
        <w:numPr>
          <w:ilvl w:val="0"/>
          <w:numId w:val="50"/>
        </w:numPr>
        <w:rPr>
          <w:rFonts w:cs="Arial"/>
        </w:rPr>
      </w:pPr>
      <w:r w:rsidRPr="005F22E9">
        <w:rPr>
          <w:rFonts w:cs="Arial"/>
          <w:bCs/>
          <w:lang w:val="sr-Latn-RS"/>
        </w:rPr>
        <w:t xml:space="preserve">Total price for </w:t>
      </w:r>
      <w:r w:rsidRPr="005F22E9">
        <w:rPr>
          <w:rFonts w:cs="Arial"/>
          <w:szCs w:val="24"/>
          <w:lang w:val="en-GB"/>
        </w:rPr>
        <w:t>visualization of infrastructure for central dispatch and control</w:t>
      </w:r>
      <w:r w:rsidRPr="005F22E9">
        <w:rPr>
          <w:rFonts w:cs="Arial"/>
          <w:bCs/>
        </w:rPr>
        <w:t>:_</w:t>
      </w:r>
      <w:r w:rsidRPr="005F22E9">
        <w:rPr>
          <w:rFonts w:cs="Arial"/>
        </w:rPr>
        <w:t>_____</w:t>
      </w:r>
      <w:r w:rsidRPr="005F22E9">
        <w:rPr>
          <w:rFonts w:cs="Arial"/>
          <w:lang w:val="sr-Cyrl-RS"/>
        </w:rPr>
        <w:t>____</w:t>
      </w:r>
      <w:r w:rsidRPr="005F22E9">
        <w:rPr>
          <w:rFonts w:cs="Arial"/>
        </w:rPr>
        <w:t>____ (in letters: _</w:t>
      </w:r>
      <w:r w:rsidRPr="005F22E9">
        <w:rPr>
          <w:rFonts w:cs="Arial"/>
          <w:lang w:val="sr-Cyrl-RS"/>
        </w:rPr>
        <w:t>________________________</w:t>
      </w:r>
      <w:r w:rsidRPr="005F22E9">
        <w:rPr>
          <w:rFonts w:cs="Arial"/>
        </w:rPr>
        <w:t xml:space="preserve">__________) </w:t>
      </w:r>
    </w:p>
    <w:p w:rsidR="009D4C10" w:rsidRPr="005F22E9" w:rsidRDefault="009D4C10" w:rsidP="009D4C10">
      <w:pPr>
        <w:rPr>
          <w:rFonts w:cs="Arial"/>
          <w:bCs/>
          <w:lang w:val="sr-Latn-CS"/>
        </w:rPr>
      </w:pPr>
      <w:r w:rsidRPr="005F22E9">
        <w:rPr>
          <w:rFonts w:cs="Arial"/>
          <w:i/>
        </w:rPr>
        <w:t>(</w:t>
      </w:r>
      <w:r w:rsidRPr="005F22E9">
        <w:rPr>
          <w:rFonts w:cs="Arial"/>
          <w:bCs/>
          <w:i/>
        </w:rPr>
        <w:t>list the currency and price, VAT excluded</w:t>
      </w:r>
      <w:r w:rsidRPr="005F22E9">
        <w:rPr>
          <w:rFonts w:cs="Arial"/>
          <w:bCs/>
        </w:rPr>
        <w:t>)</w:t>
      </w:r>
    </w:p>
    <w:p w:rsidR="009D4C10" w:rsidRPr="005F22E9" w:rsidRDefault="009D4C10" w:rsidP="009D4C10">
      <w:pPr>
        <w:rPr>
          <w:rFonts w:cs="Arial"/>
        </w:rPr>
      </w:pPr>
    </w:p>
    <w:p w:rsidR="009D4C10" w:rsidRPr="005F22E9" w:rsidRDefault="009D4C10" w:rsidP="009D4C10">
      <w:pPr>
        <w:rPr>
          <w:rFonts w:cs="Arial"/>
          <w:b/>
        </w:rPr>
      </w:pPr>
      <w:r w:rsidRPr="005F22E9">
        <w:rPr>
          <w:rFonts w:cs="Arial"/>
          <w:b/>
          <w:lang w:val="en-US"/>
        </w:rPr>
        <w:t>2. PAYMENT METHOD AND CONDITIONS:</w:t>
      </w:r>
      <w:r w:rsidRPr="005F22E9">
        <w:rPr>
          <w:rFonts w:cs="Arial"/>
          <w:b/>
        </w:rPr>
        <w:t xml:space="preserve"> </w:t>
      </w:r>
    </w:p>
    <w:p w:rsidR="009D4C10" w:rsidRPr="005F22E9" w:rsidRDefault="009D4C10" w:rsidP="009D4C10">
      <w:pPr>
        <w:rPr>
          <w:rFonts w:cs="Arial"/>
          <w:b/>
        </w:rPr>
      </w:pPr>
    </w:p>
    <w:p w:rsidR="009D4C10" w:rsidRPr="005F22E9" w:rsidRDefault="009D4C10" w:rsidP="00D13412">
      <w:pPr>
        <w:numPr>
          <w:ilvl w:val="0"/>
          <w:numId w:val="51"/>
        </w:numPr>
        <w:rPr>
          <w:rFonts w:cs="Arial"/>
          <w:i/>
          <w:lang w:val="sr-Latn-CS"/>
        </w:rPr>
      </w:pPr>
      <w:r w:rsidRPr="005F22E9">
        <w:rPr>
          <w:rFonts w:cs="Arial"/>
          <w:bCs/>
          <w:lang w:val="sr-Latn-CS"/>
        </w:rPr>
        <w:t xml:space="preserve">For procurement of </w:t>
      </w:r>
      <w:r w:rsidRPr="005F22E9">
        <w:rPr>
          <w:rFonts w:cs="Arial"/>
          <w:bCs/>
          <w:lang w:val="sr-Latn-RS"/>
        </w:rPr>
        <w:t>EISSSE licences</w:t>
      </w:r>
      <w:r w:rsidRPr="005F22E9">
        <w:rPr>
          <w:rFonts w:cs="Arial"/>
          <w:lang w:val="sr-Latn-CS"/>
        </w:rPr>
        <w:t>: _____________</w:t>
      </w:r>
      <w:r w:rsidRPr="005F22E9">
        <w:rPr>
          <w:rFonts w:cs="Arial"/>
          <w:lang w:val="sr-Cyrl-RS"/>
        </w:rPr>
        <w:t xml:space="preserve"> </w:t>
      </w:r>
      <w:r w:rsidRPr="005F22E9">
        <w:rPr>
          <w:rFonts w:cs="Arial"/>
          <w:i/>
          <w:lang w:val="sr-Latn-CS"/>
        </w:rPr>
        <w:t>(</w:t>
      </w:r>
      <w:r w:rsidRPr="005F22E9">
        <w:rPr>
          <w:rFonts w:cs="Arial"/>
          <w:bCs/>
          <w:i/>
          <w:lang w:val="sr-Latn-CS"/>
        </w:rPr>
        <w:t>indicate the conditions</w:t>
      </w:r>
      <w:r w:rsidRPr="005F22E9">
        <w:rPr>
          <w:rFonts w:cs="Arial"/>
          <w:i/>
          <w:lang w:val="sr-Latn-CS"/>
        </w:rPr>
        <w:t>)</w:t>
      </w:r>
    </w:p>
    <w:p w:rsidR="009D4C10" w:rsidRPr="005F22E9" w:rsidRDefault="009D4C10" w:rsidP="00D13412">
      <w:pPr>
        <w:numPr>
          <w:ilvl w:val="0"/>
          <w:numId w:val="51"/>
        </w:numPr>
        <w:rPr>
          <w:rFonts w:cs="Arial"/>
          <w:b/>
          <w:bCs/>
          <w:i/>
          <w:iCs/>
          <w:lang w:val="sr-Latn-CS"/>
        </w:rPr>
      </w:pPr>
      <w:r w:rsidRPr="005F22E9">
        <w:rPr>
          <w:rFonts w:cs="Arial"/>
          <w:lang w:val="sr-Latn-CS"/>
        </w:rPr>
        <w:t>shall be performed for implementation services upon acceptance of each phase of service execution as follows:</w:t>
      </w:r>
    </w:p>
    <w:tbl>
      <w:tblPr>
        <w:tblStyle w:val="TableGrid3"/>
        <w:tblW w:w="484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
        <w:gridCol w:w="4770"/>
        <w:gridCol w:w="372"/>
        <w:gridCol w:w="3166"/>
      </w:tblGrid>
      <w:tr w:rsidR="009D4C10" w:rsidRPr="005F22E9" w:rsidTr="002F39A4">
        <w:trPr>
          <w:trHeight w:val="567"/>
        </w:trPr>
        <w:tc>
          <w:tcPr>
            <w:tcW w:w="271" w:type="pct"/>
            <w:vAlign w:val="center"/>
          </w:tcPr>
          <w:p w:rsidR="009D4C10" w:rsidRPr="005F22E9" w:rsidRDefault="009D4C10" w:rsidP="009D4C10">
            <w:pPr>
              <w:rPr>
                <w:rFonts w:cs="Arial"/>
              </w:rPr>
            </w:pPr>
          </w:p>
        </w:tc>
        <w:tc>
          <w:tcPr>
            <w:tcW w:w="2715" w:type="pct"/>
            <w:vAlign w:val="center"/>
          </w:tcPr>
          <w:p w:rsidR="009D4C10" w:rsidRPr="005F22E9" w:rsidRDefault="009D4C10" w:rsidP="009D4C10">
            <w:pPr>
              <w:rPr>
                <w:rFonts w:cs="Arial"/>
                <w:lang w:val="sr-Latn-CS"/>
              </w:rPr>
            </w:pPr>
            <w:r w:rsidRPr="005F22E9">
              <w:rPr>
                <w:rFonts w:cs="Arial"/>
                <w:lang w:val="sr-Latn-CS"/>
              </w:rPr>
              <w:t>Implementation phase</w:t>
            </w:r>
          </w:p>
        </w:tc>
        <w:tc>
          <w:tcPr>
            <w:tcW w:w="212" w:type="pct"/>
            <w:vAlign w:val="center"/>
          </w:tcPr>
          <w:p w:rsidR="009D4C10" w:rsidRPr="005F22E9" w:rsidRDefault="009D4C10" w:rsidP="009D4C10">
            <w:pPr>
              <w:rPr>
                <w:rFonts w:cs="Arial"/>
                <w:lang w:val="sr-Latn-CS"/>
              </w:rPr>
            </w:pPr>
          </w:p>
        </w:tc>
        <w:tc>
          <w:tcPr>
            <w:tcW w:w="1802" w:type="pct"/>
            <w:vAlign w:val="center"/>
          </w:tcPr>
          <w:p w:rsidR="009D4C10" w:rsidRPr="005F22E9" w:rsidRDefault="009D4C10" w:rsidP="009D4C10">
            <w:pPr>
              <w:rPr>
                <w:rFonts w:cs="Arial"/>
                <w:lang w:val="sr-Latn-CS"/>
              </w:rPr>
            </w:pPr>
            <w:r w:rsidRPr="005F22E9">
              <w:rPr>
                <w:rFonts w:cs="Arial"/>
                <w:lang w:val="sr-Latn-CS"/>
              </w:rPr>
              <w:t>% of total price or amount</w:t>
            </w:r>
          </w:p>
        </w:tc>
      </w:tr>
      <w:tr w:rsidR="009D4C10" w:rsidRPr="005F22E9" w:rsidTr="002F39A4">
        <w:trPr>
          <w:trHeight w:val="454"/>
        </w:trPr>
        <w:tc>
          <w:tcPr>
            <w:tcW w:w="271" w:type="pct"/>
            <w:vAlign w:val="center"/>
          </w:tcPr>
          <w:p w:rsidR="009D4C10" w:rsidRPr="005F22E9" w:rsidRDefault="009D4C10" w:rsidP="009D4C10">
            <w:pPr>
              <w:rPr>
                <w:rFonts w:cs="Arial"/>
              </w:rPr>
            </w:pPr>
            <w:r w:rsidRPr="005F22E9">
              <w:rPr>
                <w:rFonts w:cs="Arial"/>
              </w:rPr>
              <w:t>1</w:t>
            </w:r>
          </w:p>
        </w:tc>
        <w:tc>
          <w:tcPr>
            <w:tcW w:w="2715" w:type="pct"/>
            <w:tcBorders>
              <w:bottom w:val="single" w:sz="4" w:space="0" w:color="auto"/>
            </w:tcBorders>
            <w:vAlign w:val="center"/>
          </w:tcPr>
          <w:p w:rsidR="009D4C10" w:rsidRPr="005F22E9" w:rsidRDefault="009D4C10" w:rsidP="009D4C10">
            <w:pPr>
              <w:rPr>
                <w:rFonts w:cs="Arial"/>
              </w:rPr>
            </w:pPr>
            <w:r w:rsidRPr="005F22E9">
              <w:rPr>
                <w:rFonts w:cs="Arial"/>
              </w:rPr>
              <w:t>Analyses &amp; Requirements Specification for CDC</w:t>
            </w:r>
          </w:p>
        </w:tc>
        <w:tc>
          <w:tcPr>
            <w:tcW w:w="212" w:type="pct"/>
            <w:vAlign w:val="bottom"/>
          </w:tcPr>
          <w:p w:rsidR="009D4C10" w:rsidRPr="005F22E9" w:rsidRDefault="009D4C10" w:rsidP="009D4C10">
            <w:pPr>
              <w:rPr>
                <w:rFonts w:cs="Arial"/>
                <w:lang w:val="sr-Latn-CS"/>
              </w:rPr>
            </w:pPr>
          </w:p>
        </w:tc>
        <w:tc>
          <w:tcPr>
            <w:tcW w:w="1802" w:type="pct"/>
            <w:tcBorders>
              <w:bottom w:val="single" w:sz="4" w:space="0" w:color="auto"/>
            </w:tcBorders>
            <w:vAlign w:val="bottom"/>
          </w:tcPr>
          <w:p w:rsidR="009D4C10" w:rsidRPr="005F22E9" w:rsidRDefault="009D4C10" w:rsidP="009D4C10">
            <w:pPr>
              <w:rPr>
                <w:rFonts w:cs="Arial"/>
                <w:lang w:val="sr-Latn-CS"/>
              </w:rPr>
            </w:pPr>
          </w:p>
        </w:tc>
      </w:tr>
      <w:tr w:rsidR="009D4C10" w:rsidRPr="005F22E9" w:rsidTr="002F39A4">
        <w:trPr>
          <w:trHeight w:val="454"/>
        </w:trPr>
        <w:tc>
          <w:tcPr>
            <w:tcW w:w="271" w:type="pct"/>
            <w:vAlign w:val="center"/>
          </w:tcPr>
          <w:p w:rsidR="009D4C10" w:rsidRPr="005F22E9" w:rsidRDefault="009D4C10" w:rsidP="009D4C10">
            <w:pPr>
              <w:rPr>
                <w:rFonts w:cs="Arial"/>
              </w:rPr>
            </w:pPr>
            <w:r w:rsidRPr="005F22E9">
              <w:rPr>
                <w:rFonts w:cs="Arial"/>
              </w:rPr>
              <w:t>2</w:t>
            </w:r>
          </w:p>
        </w:tc>
        <w:tc>
          <w:tcPr>
            <w:tcW w:w="2715" w:type="pct"/>
            <w:tcBorders>
              <w:top w:val="single" w:sz="4" w:space="0" w:color="auto"/>
              <w:bottom w:val="single" w:sz="4" w:space="0" w:color="auto"/>
            </w:tcBorders>
            <w:vAlign w:val="center"/>
          </w:tcPr>
          <w:p w:rsidR="009D4C10" w:rsidRPr="005F22E9" w:rsidRDefault="009D4C10" w:rsidP="009D4C10">
            <w:pPr>
              <w:rPr>
                <w:rFonts w:cs="Arial"/>
              </w:rPr>
            </w:pPr>
            <w:r w:rsidRPr="005F22E9">
              <w:rPr>
                <w:rFonts w:cs="Arial"/>
              </w:rPr>
              <w:t>EISSSE Target Concept for CDC</w:t>
            </w:r>
          </w:p>
        </w:tc>
        <w:tc>
          <w:tcPr>
            <w:tcW w:w="212" w:type="pct"/>
            <w:vAlign w:val="bottom"/>
          </w:tcPr>
          <w:p w:rsidR="009D4C10" w:rsidRPr="005F22E9" w:rsidRDefault="009D4C10" w:rsidP="009D4C10">
            <w:pPr>
              <w:rPr>
                <w:rFonts w:cs="Arial"/>
                <w:lang w:val="sr-Latn-CS"/>
              </w:rPr>
            </w:pPr>
          </w:p>
        </w:tc>
        <w:tc>
          <w:tcPr>
            <w:tcW w:w="1802" w:type="pct"/>
            <w:tcBorders>
              <w:top w:val="single" w:sz="4" w:space="0" w:color="auto"/>
              <w:bottom w:val="single" w:sz="4" w:space="0" w:color="auto"/>
            </w:tcBorders>
            <w:vAlign w:val="bottom"/>
          </w:tcPr>
          <w:p w:rsidR="009D4C10" w:rsidRPr="005F22E9" w:rsidRDefault="009D4C10" w:rsidP="009D4C10">
            <w:pPr>
              <w:rPr>
                <w:rFonts w:cs="Arial"/>
                <w:lang w:val="sr-Latn-CS"/>
              </w:rPr>
            </w:pPr>
          </w:p>
        </w:tc>
      </w:tr>
      <w:tr w:rsidR="009D4C10" w:rsidRPr="005F22E9" w:rsidTr="002F39A4">
        <w:trPr>
          <w:trHeight w:val="454"/>
        </w:trPr>
        <w:tc>
          <w:tcPr>
            <w:tcW w:w="271" w:type="pct"/>
            <w:vAlign w:val="center"/>
          </w:tcPr>
          <w:p w:rsidR="009D4C10" w:rsidRPr="005F22E9" w:rsidRDefault="009D4C10" w:rsidP="009D4C10">
            <w:pPr>
              <w:rPr>
                <w:rFonts w:cs="Arial"/>
              </w:rPr>
            </w:pPr>
            <w:r w:rsidRPr="005F22E9">
              <w:rPr>
                <w:rFonts w:cs="Arial"/>
              </w:rPr>
              <w:t>3</w:t>
            </w:r>
          </w:p>
        </w:tc>
        <w:tc>
          <w:tcPr>
            <w:tcW w:w="2715" w:type="pct"/>
            <w:tcBorders>
              <w:top w:val="single" w:sz="4" w:space="0" w:color="auto"/>
              <w:bottom w:val="single" w:sz="4" w:space="0" w:color="auto"/>
            </w:tcBorders>
            <w:vAlign w:val="center"/>
          </w:tcPr>
          <w:p w:rsidR="009D4C10" w:rsidRPr="005F22E9" w:rsidRDefault="009D4C10" w:rsidP="00082CA2">
            <w:pPr>
              <w:rPr>
                <w:rFonts w:cs="Arial"/>
              </w:rPr>
            </w:pPr>
            <w:r w:rsidRPr="005F22E9">
              <w:rPr>
                <w:rFonts w:cs="Arial"/>
              </w:rPr>
              <w:t>Analyses &amp; Req</w:t>
            </w:r>
            <w:r w:rsidR="00082CA2" w:rsidRPr="005F22E9">
              <w:rPr>
                <w:rFonts w:cs="Arial"/>
              </w:rPr>
              <w:t>uirements Specification for CPS</w:t>
            </w:r>
          </w:p>
        </w:tc>
        <w:tc>
          <w:tcPr>
            <w:tcW w:w="212" w:type="pct"/>
            <w:vAlign w:val="bottom"/>
          </w:tcPr>
          <w:p w:rsidR="009D4C10" w:rsidRPr="005F22E9" w:rsidRDefault="009D4C10" w:rsidP="009D4C10">
            <w:pPr>
              <w:rPr>
                <w:rFonts w:cs="Arial"/>
                <w:lang w:val="sr-Latn-CS"/>
              </w:rPr>
            </w:pPr>
          </w:p>
        </w:tc>
        <w:tc>
          <w:tcPr>
            <w:tcW w:w="1802" w:type="pct"/>
            <w:tcBorders>
              <w:top w:val="single" w:sz="4" w:space="0" w:color="auto"/>
              <w:bottom w:val="single" w:sz="4" w:space="0" w:color="auto"/>
            </w:tcBorders>
            <w:vAlign w:val="bottom"/>
          </w:tcPr>
          <w:p w:rsidR="009D4C10" w:rsidRPr="005F22E9" w:rsidRDefault="009D4C10" w:rsidP="009D4C10">
            <w:pPr>
              <w:rPr>
                <w:rFonts w:cs="Arial"/>
                <w:lang w:val="sr-Latn-CS"/>
              </w:rPr>
            </w:pPr>
          </w:p>
        </w:tc>
      </w:tr>
      <w:tr w:rsidR="009D4C10" w:rsidRPr="005F22E9" w:rsidTr="002F39A4">
        <w:trPr>
          <w:trHeight w:val="454"/>
        </w:trPr>
        <w:tc>
          <w:tcPr>
            <w:tcW w:w="271" w:type="pct"/>
            <w:vAlign w:val="center"/>
          </w:tcPr>
          <w:p w:rsidR="009D4C10" w:rsidRPr="005F22E9" w:rsidRDefault="009D4C10" w:rsidP="009D4C10">
            <w:pPr>
              <w:rPr>
                <w:rFonts w:cs="Arial"/>
              </w:rPr>
            </w:pPr>
            <w:r w:rsidRPr="005F22E9">
              <w:rPr>
                <w:rFonts w:cs="Arial"/>
              </w:rPr>
              <w:t>4</w:t>
            </w:r>
          </w:p>
        </w:tc>
        <w:tc>
          <w:tcPr>
            <w:tcW w:w="2715" w:type="pct"/>
            <w:tcBorders>
              <w:top w:val="single" w:sz="4" w:space="0" w:color="auto"/>
              <w:bottom w:val="single" w:sz="4" w:space="0" w:color="auto"/>
            </w:tcBorders>
            <w:vAlign w:val="center"/>
          </w:tcPr>
          <w:p w:rsidR="009D4C10" w:rsidRPr="005F22E9" w:rsidRDefault="00082CA2" w:rsidP="00082CA2">
            <w:pPr>
              <w:rPr>
                <w:rFonts w:cs="Arial"/>
              </w:rPr>
            </w:pPr>
            <w:r w:rsidRPr="005F22E9">
              <w:rPr>
                <w:rFonts w:cs="Arial"/>
              </w:rPr>
              <w:t>EISSSE Target Concept for CPS</w:t>
            </w:r>
          </w:p>
        </w:tc>
        <w:tc>
          <w:tcPr>
            <w:tcW w:w="212" w:type="pct"/>
            <w:vAlign w:val="bottom"/>
          </w:tcPr>
          <w:p w:rsidR="009D4C10" w:rsidRPr="005F22E9" w:rsidRDefault="009D4C10" w:rsidP="009D4C10">
            <w:pPr>
              <w:rPr>
                <w:rFonts w:cs="Arial"/>
                <w:lang w:val="sr-Latn-CS"/>
              </w:rPr>
            </w:pPr>
          </w:p>
        </w:tc>
        <w:tc>
          <w:tcPr>
            <w:tcW w:w="1802" w:type="pct"/>
            <w:tcBorders>
              <w:top w:val="single" w:sz="4" w:space="0" w:color="auto"/>
              <w:bottom w:val="single" w:sz="4" w:space="0" w:color="auto"/>
            </w:tcBorders>
            <w:vAlign w:val="bottom"/>
          </w:tcPr>
          <w:p w:rsidR="009D4C10" w:rsidRPr="005F22E9" w:rsidRDefault="009D4C10" w:rsidP="009D4C10">
            <w:pPr>
              <w:rPr>
                <w:rFonts w:cs="Arial"/>
                <w:lang w:val="sr-Latn-CS"/>
              </w:rPr>
            </w:pPr>
          </w:p>
        </w:tc>
      </w:tr>
      <w:tr w:rsidR="009D4C10" w:rsidRPr="005F22E9" w:rsidTr="002F39A4">
        <w:trPr>
          <w:trHeight w:val="454"/>
        </w:trPr>
        <w:tc>
          <w:tcPr>
            <w:tcW w:w="271" w:type="pct"/>
            <w:vAlign w:val="center"/>
          </w:tcPr>
          <w:p w:rsidR="009D4C10" w:rsidRPr="005F22E9" w:rsidRDefault="009D4C10" w:rsidP="009D4C10">
            <w:pPr>
              <w:rPr>
                <w:rFonts w:cs="Arial"/>
              </w:rPr>
            </w:pPr>
            <w:r w:rsidRPr="005F22E9">
              <w:rPr>
                <w:rFonts w:cs="Arial"/>
              </w:rPr>
              <w:t>5</w:t>
            </w:r>
          </w:p>
        </w:tc>
        <w:tc>
          <w:tcPr>
            <w:tcW w:w="2715" w:type="pct"/>
            <w:tcBorders>
              <w:top w:val="single" w:sz="4" w:space="0" w:color="auto"/>
              <w:bottom w:val="single" w:sz="4" w:space="0" w:color="auto"/>
            </w:tcBorders>
          </w:tcPr>
          <w:p w:rsidR="009D4C10" w:rsidRPr="005F22E9" w:rsidRDefault="009D4C10" w:rsidP="009D4C10">
            <w:pPr>
              <w:rPr>
                <w:rFonts w:cs="Arial"/>
              </w:rPr>
            </w:pPr>
            <w:r w:rsidRPr="005F22E9">
              <w:rPr>
                <w:rFonts w:cs="Arial"/>
              </w:rPr>
              <w:t xml:space="preserve">EISSSE CDC - pilot </w:t>
            </w:r>
          </w:p>
        </w:tc>
        <w:tc>
          <w:tcPr>
            <w:tcW w:w="212" w:type="pct"/>
            <w:vAlign w:val="bottom"/>
          </w:tcPr>
          <w:p w:rsidR="009D4C10" w:rsidRPr="005F22E9" w:rsidRDefault="009D4C10" w:rsidP="009D4C10">
            <w:pPr>
              <w:rPr>
                <w:rFonts w:cs="Arial"/>
                <w:lang w:val="sr-Latn-CS"/>
              </w:rPr>
            </w:pPr>
          </w:p>
        </w:tc>
        <w:tc>
          <w:tcPr>
            <w:tcW w:w="1802" w:type="pct"/>
            <w:tcBorders>
              <w:top w:val="single" w:sz="4" w:space="0" w:color="auto"/>
              <w:bottom w:val="single" w:sz="4" w:space="0" w:color="auto"/>
            </w:tcBorders>
            <w:vAlign w:val="bottom"/>
          </w:tcPr>
          <w:p w:rsidR="009D4C10" w:rsidRPr="005F22E9" w:rsidRDefault="009D4C10" w:rsidP="009D4C10">
            <w:pPr>
              <w:rPr>
                <w:rFonts w:cs="Arial"/>
                <w:lang w:val="sr-Latn-CS"/>
              </w:rPr>
            </w:pPr>
          </w:p>
        </w:tc>
      </w:tr>
      <w:tr w:rsidR="009D4C10" w:rsidRPr="005F22E9" w:rsidTr="002F39A4">
        <w:trPr>
          <w:trHeight w:val="454"/>
        </w:trPr>
        <w:tc>
          <w:tcPr>
            <w:tcW w:w="271" w:type="pct"/>
            <w:vAlign w:val="center"/>
          </w:tcPr>
          <w:p w:rsidR="009D4C10" w:rsidRPr="005F22E9" w:rsidRDefault="009D4C10" w:rsidP="009D4C10">
            <w:pPr>
              <w:rPr>
                <w:rFonts w:cs="Arial"/>
              </w:rPr>
            </w:pPr>
            <w:r w:rsidRPr="005F22E9">
              <w:rPr>
                <w:rFonts w:cs="Arial"/>
              </w:rPr>
              <w:t>6</w:t>
            </w:r>
          </w:p>
        </w:tc>
        <w:tc>
          <w:tcPr>
            <w:tcW w:w="2715" w:type="pct"/>
            <w:tcBorders>
              <w:top w:val="single" w:sz="4" w:space="0" w:color="auto"/>
              <w:bottom w:val="single" w:sz="4" w:space="0" w:color="auto"/>
            </w:tcBorders>
          </w:tcPr>
          <w:p w:rsidR="009D4C10" w:rsidRPr="005F22E9" w:rsidRDefault="009D4C10" w:rsidP="009D4C10">
            <w:pPr>
              <w:rPr>
                <w:rFonts w:cs="Arial"/>
              </w:rPr>
            </w:pPr>
            <w:r w:rsidRPr="005F22E9">
              <w:rPr>
                <w:rFonts w:cs="Arial"/>
              </w:rPr>
              <w:t xml:space="preserve">EISSSE CPS – pilot </w:t>
            </w:r>
          </w:p>
        </w:tc>
        <w:tc>
          <w:tcPr>
            <w:tcW w:w="212" w:type="pct"/>
            <w:vAlign w:val="bottom"/>
          </w:tcPr>
          <w:p w:rsidR="009D4C10" w:rsidRPr="005F22E9" w:rsidRDefault="009D4C10" w:rsidP="009D4C10">
            <w:pPr>
              <w:rPr>
                <w:rFonts w:cs="Arial"/>
                <w:lang w:val="sr-Latn-CS"/>
              </w:rPr>
            </w:pPr>
          </w:p>
        </w:tc>
        <w:tc>
          <w:tcPr>
            <w:tcW w:w="1802" w:type="pct"/>
            <w:tcBorders>
              <w:top w:val="single" w:sz="4" w:space="0" w:color="auto"/>
              <w:bottom w:val="single" w:sz="4" w:space="0" w:color="auto"/>
            </w:tcBorders>
            <w:vAlign w:val="bottom"/>
          </w:tcPr>
          <w:p w:rsidR="009D4C10" w:rsidRPr="005F22E9" w:rsidRDefault="009D4C10" w:rsidP="009D4C10">
            <w:pPr>
              <w:rPr>
                <w:rFonts w:cs="Arial"/>
                <w:lang w:val="sr-Latn-CS"/>
              </w:rPr>
            </w:pPr>
          </w:p>
        </w:tc>
      </w:tr>
    </w:tbl>
    <w:p w:rsidR="009D4C10" w:rsidRPr="005F22E9" w:rsidRDefault="009D4C10" w:rsidP="009D4C10">
      <w:pPr>
        <w:rPr>
          <w:rFonts w:cs="Arial"/>
          <w:i/>
        </w:rPr>
      </w:pPr>
      <w:r w:rsidRPr="005F22E9">
        <w:rPr>
          <w:rFonts w:cs="Arial"/>
          <w:i/>
        </w:rPr>
        <w:lastRenderedPageBreak/>
        <w:t xml:space="preserve">(indicate the phase of the </w:t>
      </w:r>
      <w:r w:rsidRPr="005F22E9">
        <w:rPr>
          <w:rFonts w:cs="Arial"/>
          <w:i/>
          <w:lang w:val="sr-Latn-RS"/>
        </w:rPr>
        <w:t>time schedule</w:t>
      </w:r>
      <w:r w:rsidRPr="005F22E9">
        <w:rPr>
          <w:rFonts w:cs="Arial"/>
          <w:i/>
        </w:rPr>
        <w:t xml:space="preserve"> and% of the unit</w:t>
      </w:r>
      <w:r w:rsidRPr="005F22E9">
        <w:rPr>
          <w:rFonts w:cs="Arial"/>
          <w:i/>
          <w:lang w:val="en-US"/>
        </w:rPr>
        <w:t xml:space="preserve"> </w:t>
      </w:r>
      <w:r w:rsidRPr="005F22E9">
        <w:rPr>
          <w:rFonts w:cs="Arial"/>
          <w:i/>
        </w:rPr>
        <w:t>price, or the amount from the Tender. In case of stating the % the sum should be 100. In case of stating the amount of their sum must be equal to the total cost for this item)</w:t>
      </w:r>
    </w:p>
    <w:p w:rsidR="00F06231" w:rsidRPr="005F22E9" w:rsidRDefault="00F06231" w:rsidP="009D4C10">
      <w:pPr>
        <w:rPr>
          <w:rFonts w:cs="Arial"/>
          <w:lang w:val="sr-Latn-CS"/>
        </w:rPr>
      </w:pPr>
    </w:p>
    <w:p w:rsidR="009D4C10" w:rsidRPr="005F22E9" w:rsidRDefault="009D4C10" w:rsidP="00D13412">
      <w:pPr>
        <w:numPr>
          <w:ilvl w:val="0"/>
          <w:numId w:val="51"/>
        </w:numPr>
        <w:rPr>
          <w:rFonts w:cs="Arial"/>
          <w:i/>
          <w:lang w:val="sr-Latn-CS"/>
        </w:rPr>
      </w:pPr>
      <w:r w:rsidRPr="005F22E9">
        <w:rPr>
          <w:rFonts w:cs="Arial"/>
          <w:bCs/>
          <w:lang w:val="sr-Latn-RS"/>
        </w:rPr>
        <w:t xml:space="preserve">for </w:t>
      </w:r>
      <w:r w:rsidRPr="005F22E9">
        <w:rPr>
          <w:rFonts w:cs="Arial"/>
          <w:szCs w:val="24"/>
          <w:lang w:val="en-GB"/>
        </w:rPr>
        <w:t>visualization of infrastructure for central dispatch and control</w:t>
      </w:r>
      <w:r w:rsidRPr="005F22E9">
        <w:rPr>
          <w:rFonts w:cs="Arial"/>
          <w:lang w:val="sr-Latn-CS"/>
        </w:rPr>
        <w:t>: _____</w:t>
      </w:r>
      <w:r w:rsidRPr="005F22E9">
        <w:rPr>
          <w:rFonts w:cs="Arial"/>
          <w:lang w:val="sr-Cyrl-RS"/>
        </w:rPr>
        <w:t>_______________________________________</w:t>
      </w:r>
      <w:r w:rsidRPr="005F22E9">
        <w:rPr>
          <w:rFonts w:cs="Arial"/>
          <w:lang w:val="sr-Latn-CS"/>
        </w:rPr>
        <w:t>________</w:t>
      </w:r>
      <w:r w:rsidRPr="005F22E9">
        <w:rPr>
          <w:rFonts w:cs="Arial"/>
          <w:lang w:val="sr-Cyrl-RS"/>
        </w:rPr>
        <w:t xml:space="preserve"> </w:t>
      </w:r>
      <w:r w:rsidRPr="005F22E9">
        <w:rPr>
          <w:rFonts w:cs="Arial"/>
          <w:i/>
          <w:lang w:val="sr-Latn-CS"/>
        </w:rPr>
        <w:t>(</w:t>
      </w:r>
      <w:r w:rsidRPr="005F22E9">
        <w:rPr>
          <w:rFonts w:cs="Arial"/>
          <w:bCs/>
          <w:i/>
          <w:lang w:val="sr-Latn-CS"/>
        </w:rPr>
        <w:t>indicate the conditions</w:t>
      </w:r>
      <w:r w:rsidRPr="005F22E9">
        <w:rPr>
          <w:rFonts w:cs="Arial"/>
          <w:i/>
          <w:lang w:val="sr-Latn-CS"/>
        </w:rPr>
        <w:t>)</w:t>
      </w:r>
    </w:p>
    <w:p w:rsidR="009D4C10" w:rsidRPr="005F22E9" w:rsidRDefault="009D4C10" w:rsidP="009D4C10">
      <w:pPr>
        <w:rPr>
          <w:rFonts w:cs="Arial"/>
          <w:i/>
          <w:lang w:val="sr-Latn-CS"/>
        </w:rPr>
      </w:pPr>
    </w:p>
    <w:p w:rsidR="009D4C10" w:rsidRPr="005F22E9" w:rsidRDefault="009D4C10" w:rsidP="009D4C10">
      <w:pPr>
        <w:ind w:left="720"/>
        <w:rPr>
          <w:rFonts w:cs="Arial"/>
          <w:bCs/>
          <w:i/>
          <w:iCs/>
          <w:lang w:val="sr-Latn-CS"/>
        </w:rPr>
      </w:pPr>
    </w:p>
    <w:p w:rsidR="009D4C10" w:rsidRPr="005F22E9" w:rsidRDefault="009D4C10" w:rsidP="009D4C10">
      <w:pPr>
        <w:rPr>
          <w:rFonts w:cs="Arial"/>
          <w:bCs/>
          <w:i/>
          <w:iCs/>
          <w:lang w:val="sr-Cyrl-RS"/>
        </w:rPr>
      </w:pPr>
      <w:r w:rsidRPr="005F22E9">
        <w:rPr>
          <w:rFonts w:cs="Arial"/>
          <w:bCs/>
          <w:i/>
          <w:iCs/>
          <w:lang w:val="sr-Latn-RS"/>
        </w:rPr>
        <w:t>For Foreign tenderers</w:t>
      </w:r>
      <w:r w:rsidRPr="005F22E9">
        <w:rPr>
          <w:rFonts w:cs="Arial"/>
          <w:bCs/>
          <w:i/>
          <w:iCs/>
          <w:vertAlign w:val="superscript"/>
          <w:lang w:val="sr-Cyrl-RS"/>
        </w:rPr>
        <w:footnoteReference w:id="1"/>
      </w:r>
      <w:r w:rsidRPr="005F22E9">
        <w:rPr>
          <w:rFonts w:cs="Arial"/>
          <w:bCs/>
          <w:i/>
          <w:iCs/>
          <w:lang w:val="sr-Cyrl-RS"/>
        </w:rPr>
        <w:t xml:space="preserve"> </w:t>
      </w:r>
      <w:r w:rsidRPr="005F22E9">
        <w:rPr>
          <w:rFonts w:cs="Arial"/>
          <w:bCs/>
          <w:i/>
          <w:iCs/>
          <w:lang w:val="sr-Latn-CS"/>
        </w:rPr>
        <w:t>:</w:t>
      </w:r>
    </w:p>
    <w:p w:rsidR="009D4C10" w:rsidRPr="005F22E9" w:rsidRDefault="009D4C10" w:rsidP="009D4C10">
      <w:pPr>
        <w:rPr>
          <w:rFonts w:cs="Arial"/>
          <w:bCs/>
          <w:iCs/>
          <w:lang w:val="sr-Latn-CS"/>
        </w:rPr>
      </w:pPr>
      <w:r w:rsidRPr="005F22E9">
        <w:rPr>
          <w:rFonts w:cs="Arial"/>
          <w:bCs/>
          <w:iCs/>
          <w:lang w:val="sr-Latn-CS"/>
        </w:rPr>
        <w:t xml:space="preserve">Price from item 2 is the gross value of fees and is subject to withholding tax : </w:t>
      </w:r>
    </w:p>
    <w:p w:rsidR="009D4C10" w:rsidRPr="005F22E9" w:rsidRDefault="009D4C10" w:rsidP="009D4C10">
      <w:pPr>
        <w:rPr>
          <w:rFonts w:cs="Arial"/>
          <w:bCs/>
          <w:iCs/>
          <w:lang w:val="sr-Latn-CS"/>
        </w:rPr>
      </w:pPr>
      <w:r w:rsidRPr="005F22E9">
        <w:rPr>
          <w:rFonts w:cs="Arial"/>
          <w:bCs/>
          <w:iCs/>
          <w:lang w:val="sr-Latn-CS"/>
        </w:rPr>
        <w:t xml:space="preserve">1. under the Agreement on avoidance of double taxation, which the Republic of Serbia has concluded with ____________________ (indicate the domicile country of the Tenderer) </w:t>
      </w:r>
    </w:p>
    <w:p w:rsidR="009D4C10" w:rsidRPr="005F22E9" w:rsidRDefault="009D4C10" w:rsidP="009D4C10">
      <w:pPr>
        <w:rPr>
          <w:rFonts w:cs="Arial"/>
        </w:rPr>
      </w:pPr>
      <w:r w:rsidRPr="005F22E9">
        <w:rPr>
          <w:rFonts w:cs="Arial"/>
          <w:bCs/>
          <w:iCs/>
          <w:lang w:val="sr-Latn-CS"/>
        </w:rPr>
        <w:t>2. in full amount, given that ____________________________ (indicate the domicile country of the Tenderer) has not concluded an Agreement with the Republic of Serbia</w:t>
      </w:r>
      <w:r w:rsidRPr="005F22E9">
        <w:rPr>
          <w:rFonts w:cs="Arial"/>
        </w:rPr>
        <w:tab/>
      </w:r>
    </w:p>
    <w:p w:rsidR="00F06231" w:rsidRPr="005F22E9" w:rsidRDefault="00F06231" w:rsidP="009D4C10">
      <w:pPr>
        <w:rPr>
          <w:rFonts w:cs="Arial"/>
        </w:rPr>
      </w:pPr>
    </w:p>
    <w:p w:rsidR="009D4C10" w:rsidRPr="005F22E9" w:rsidRDefault="009D4C10" w:rsidP="009D4C10">
      <w:pPr>
        <w:rPr>
          <w:rFonts w:cs="Arial"/>
          <w:b/>
        </w:rPr>
      </w:pPr>
      <w:r w:rsidRPr="005F22E9">
        <w:rPr>
          <w:rFonts w:cs="Arial"/>
          <w:b/>
        </w:rPr>
        <w:t xml:space="preserve">3. </w:t>
      </w:r>
      <w:r w:rsidRPr="005F22E9">
        <w:rPr>
          <w:rFonts w:cs="Arial"/>
          <w:b/>
          <w:lang w:val="sr-Latn-RS"/>
        </w:rPr>
        <w:t>MANNER AND DEADLINE FOR SERVICE EXECUTION AND GOODS DELIVERY</w:t>
      </w:r>
      <w:r w:rsidRPr="005F22E9">
        <w:rPr>
          <w:rFonts w:cs="Arial"/>
          <w:b/>
        </w:rPr>
        <w:t xml:space="preserve">: </w:t>
      </w:r>
    </w:p>
    <w:p w:rsidR="009D4C10" w:rsidRPr="005F22E9" w:rsidRDefault="009D4C10" w:rsidP="009D4C10">
      <w:pPr>
        <w:rPr>
          <w:rFonts w:cs="Arial"/>
          <w:b/>
        </w:rPr>
      </w:pPr>
    </w:p>
    <w:p w:rsidR="009D4C10" w:rsidRPr="005F22E9" w:rsidRDefault="009D4C10" w:rsidP="00D13412">
      <w:pPr>
        <w:numPr>
          <w:ilvl w:val="0"/>
          <w:numId w:val="52"/>
        </w:numPr>
        <w:rPr>
          <w:rFonts w:cs="Arial"/>
        </w:rPr>
      </w:pPr>
      <w:r w:rsidRPr="005F22E9">
        <w:rPr>
          <w:rFonts w:cs="Arial"/>
          <w:bCs/>
          <w:lang w:val="sr-Latn-CS"/>
        </w:rPr>
        <w:t xml:space="preserve">For procurement of </w:t>
      </w:r>
      <w:r w:rsidRPr="005F22E9">
        <w:rPr>
          <w:rFonts w:cs="Arial"/>
          <w:bCs/>
          <w:lang w:val="sr-Latn-RS"/>
        </w:rPr>
        <w:t>EISSSE licences</w:t>
      </w:r>
      <w:r w:rsidRPr="005F22E9">
        <w:rPr>
          <w:rFonts w:cs="Arial"/>
          <w:bCs/>
        </w:rPr>
        <w:t xml:space="preserve">: </w:t>
      </w:r>
      <w:r w:rsidRPr="005F22E9">
        <w:rPr>
          <w:rFonts w:cs="Arial"/>
        </w:rPr>
        <w:t>_________</w:t>
      </w:r>
      <w:r w:rsidRPr="005F22E9">
        <w:rPr>
          <w:rFonts w:cs="Arial"/>
          <w:lang w:val="sr-Cyrl-RS"/>
        </w:rPr>
        <w:t>___________________________________</w:t>
      </w:r>
      <w:r w:rsidRPr="005F22E9">
        <w:rPr>
          <w:rFonts w:cs="Arial"/>
        </w:rPr>
        <w:t xml:space="preserve">__ </w:t>
      </w:r>
    </w:p>
    <w:p w:rsidR="009D4C10" w:rsidRPr="005F22E9" w:rsidRDefault="009D4C10" w:rsidP="00D13412">
      <w:pPr>
        <w:numPr>
          <w:ilvl w:val="0"/>
          <w:numId w:val="52"/>
        </w:numPr>
        <w:rPr>
          <w:rFonts w:cs="Arial"/>
          <w:bCs/>
          <w:lang w:val="sr-Latn-CS"/>
        </w:rPr>
      </w:pPr>
      <w:r w:rsidRPr="005F22E9">
        <w:rPr>
          <w:rFonts w:cs="Arial"/>
          <w:lang w:val="sr-Latn-CS"/>
        </w:rPr>
        <w:t>for implementation services</w:t>
      </w:r>
      <w:r w:rsidRPr="005F22E9">
        <w:rPr>
          <w:rFonts w:cs="Arial"/>
          <w:bCs/>
        </w:rPr>
        <w:t>:_</w:t>
      </w:r>
      <w:r w:rsidRPr="005F22E9">
        <w:rPr>
          <w:rFonts w:cs="Arial"/>
        </w:rPr>
        <w:t>________</w:t>
      </w:r>
      <w:r w:rsidRPr="005F22E9">
        <w:rPr>
          <w:rFonts w:cs="Arial"/>
          <w:lang w:val="sr-Cyrl-RS"/>
        </w:rPr>
        <w:t>_________________________________</w:t>
      </w:r>
      <w:r w:rsidRPr="005F22E9">
        <w:rPr>
          <w:rFonts w:cs="Arial"/>
        </w:rPr>
        <w:t xml:space="preserve">_ </w:t>
      </w:r>
    </w:p>
    <w:p w:rsidR="009D4C10" w:rsidRPr="005F22E9" w:rsidRDefault="009D4C10" w:rsidP="009D4C10">
      <w:pPr>
        <w:numPr>
          <w:ilvl w:val="0"/>
          <w:numId w:val="52"/>
        </w:numPr>
        <w:rPr>
          <w:rFonts w:cs="Arial"/>
          <w:bCs/>
          <w:lang w:val="sr-Latn-CS"/>
        </w:rPr>
      </w:pPr>
      <w:r w:rsidRPr="005F22E9">
        <w:rPr>
          <w:rFonts w:cs="Arial"/>
          <w:bCs/>
          <w:lang w:val="sr-Latn-RS"/>
        </w:rPr>
        <w:t xml:space="preserve">for </w:t>
      </w:r>
      <w:r w:rsidRPr="005F22E9">
        <w:rPr>
          <w:rFonts w:cs="Arial"/>
          <w:szCs w:val="24"/>
          <w:lang w:val="en-GB"/>
        </w:rPr>
        <w:t>visualization of infrastructure for central dispatch and control</w:t>
      </w:r>
      <w:r w:rsidRPr="005F22E9">
        <w:rPr>
          <w:rFonts w:cs="Arial"/>
          <w:bCs/>
        </w:rPr>
        <w:t>:_</w:t>
      </w:r>
      <w:r w:rsidRPr="005F22E9">
        <w:rPr>
          <w:rFonts w:cs="Arial"/>
        </w:rPr>
        <w:t>_____</w:t>
      </w:r>
      <w:r w:rsidRPr="005F22E9">
        <w:rPr>
          <w:rFonts w:cs="Arial"/>
          <w:lang w:val="sr-Cyrl-RS"/>
        </w:rPr>
        <w:t>____</w:t>
      </w:r>
      <w:r w:rsidRPr="005F22E9">
        <w:rPr>
          <w:rFonts w:cs="Arial"/>
        </w:rPr>
        <w:t>________________________</w:t>
      </w:r>
      <w:r w:rsidR="00F06231" w:rsidRPr="005F22E9">
        <w:rPr>
          <w:rFonts w:cs="Arial"/>
        </w:rPr>
        <w:t>__________________</w:t>
      </w:r>
    </w:p>
    <w:p w:rsidR="00F06231" w:rsidRPr="005F22E9" w:rsidRDefault="00F06231" w:rsidP="00F06231">
      <w:pPr>
        <w:ind w:left="720"/>
        <w:rPr>
          <w:rFonts w:cs="Arial"/>
          <w:bCs/>
          <w:lang w:val="sr-Latn-CS"/>
        </w:rPr>
      </w:pPr>
    </w:p>
    <w:p w:rsidR="009D4C10" w:rsidRPr="005F22E9" w:rsidRDefault="009D4C10" w:rsidP="009D4C10">
      <w:pPr>
        <w:rPr>
          <w:rFonts w:cs="Arial"/>
          <w:b/>
        </w:rPr>
      </w:pPr>
      <w:r w:rsidRPr="005F22E9">
        <w:rPr>
          <w:rFonts w:cs="Arial"/>
          <w:b/>
        </w:rPr>
        <w:t>4. TENDER VALIDITY PERIOD: _________________________________</w:t>
      </w:r>
    </w:p>
    <w:p w:rsidR="009D4C10" w:rsidRPr="005F22E9" w:rsidRDefault="009D4C10" w:rsidP="009D4C10">
      <w:pPr>
        <w:rPr>
          <w:rFonts w:cs="Arial"/>
          <w:b/>
        </w:rPr>
      </w:pPr>
      <w:r w:rsidRPr="005F22E9">
        <w:rPr>
          <w:rFonts w:cs="Arial"/>
          <w:b/>
        </w:rPr>
        <w:t xml:space="preserve">(at least </w:t>
      </w:r>
      <w:r w:rsidRPr="005F22E9">
        <w:rPr>
          <w:rFonts w:cs="Arial"/>
          <w:b/>
          <w:lang w:val="sr-Latn-RS"/>
        </w:rPr>
        <w:t>9</w:t>
      </w:r>
      <w:r w:rsidRPr="005F22E9">
        <w:rPr>
          <w:rFonts w:cs="Arial"/>
          <w:b/>
        </w:rPr>
        <w:t>0 days as of tender opening)</w:t>
      </w:r>
    </w:p>
    <w:p w:rsidR="00F06231" w:rsidRPr="005F22E9" w:rsidRDefault="00F06231" w:rsidP="009D4C10">
      <w:pPr>
        <w:rPr>
          <w:rFonts w:cs="Arial"/>
          <w:lang w:val="en-US"/>
        </w:rPr>
      </w:pPr>
    </w:p>
    <w:p w:rsidR="009D4C10" w:rsidRPr="005F22E9" w:rsidRDefault="009D4C10" w:rsidP="009D4C10">
      <w:pPr>
        <w:rPr>
          <w:rFonts w:cs="Arial"/>
          <w:i/>
          <w:lang w:val="en-US"/>
        </w:rPr>
      </w:pPr>
    </w:p>
    <w:tbl>
      <w:tblPr>
        <w:tblW w:w="0" w:type="auto"/>
        <w:jc w:val="center"/>
        <w:tblLook w:val="01E0" w:firstRow="1" w:lastRow="1" w:firstColumn="1" w:lastColumn="1" w:noHBand="0" w:noVBand="0"/>
      </w:tblPr>
      <w:tblGrid>
        <w:gridCol w:w="3501"/>
        <w:gridCol w:w="1909"/>
        <w:gridCol w:w="3658"/>
      </w:tblGrid>
      <w:tr w:rsidR="009D4C10" w:rsidRPr="005F22E9" w:rsidTr="00600249">
        <w:trPr>
          <w:jc w:val="center"/>
        </w:trPr>
        <w:tc>
          <w:tcPr>
            <w:tcW w:w="3594" w:type="dxa"/>
          </w:tcPr>
          <w:p w:rsidR="009D4C10" w:rsidRPr="005F22E9" w:rsidRDefault="009D4C10" w:rsidP="009D4C10">
            <w:pPr>
              <w:jc w:val="center"/>
              <w:rPr>
                <w:rFonts w:cs="Arial"/>
                <w:lang w:val="en-US"/>
              </w:rPr>
            </w:pPr>
            <w:r w:rsidRPr="005F22E9">
              <w:rPr>
                <w:rFonts w:cs="Arial"/>
                <w:lang w:val="en-US"/>
              </w:rPr>
              <w:t>PLACE AND DATE:</w:t>
            </w:r>
          </w:p>
        </w:tc>
        <w:tc>
          <w:tcPr>
            <w:tcW w:w="1956" w:type="dxa"/>
          </w:tcPr>
          <w:p w:rsidR="009D4C10" w:rsidRPr="005F22E9" w:rsidRDefault="009D4C10" w:rsidP="009D4C10">
            <w:pPr>
              <w:jc w:val="center"/>
              <w:rPr>
                <w:rFonts w:cs="Arial"/>
                <w:lang w:val="en-US"/>
              </w:rPr>
            </w:pPr>
            <w:r w:rsidRPr="005F22E9">
              <w:rPr>
                <w:rFonts w:cs="Arial"/>
                <w:lang w:val="en-US"/>
              </w:rPr>
              <w:t>L.S.</w:t>
            </w:r>
          </w:p>
        </w:tc>
        <w:tc>
          <w:tcPr>
            <w:tcW w:w="3734" w:type="dxa"/>
          </w:tcPr>
          <w:p w:rsidR="009D4C10" w:rsidRPr="005F22E9" w:rsidRDefault="009D4C10" w:rsidP="009D4C10">
            <w:pPr>
              <w:jc w:val="center"/>
              <w:rPr>
                <w:rFonts w:cs="Arial"/>
                <w:lang w:val="en-US"/>
              </w:rPr>
            </w:pPr>
            <w:r w:rsidRPr="005F22E9">
              <w:rPr>
                <w:rFonts w:cs="Arial"/>
                <w:lang w:val="en-US"/>
              </w:rPr>
              <w:t>TENDERER:</w:t>
            </w:r>
          </w:p>
        </w:tc>
      </w:tr>
      <w:tr w:rsidR="009D4C10" w:rsidRPr="005F22E9" w:rsidTr="00600249">
        <w:trPr>
          <w:jc w:val="center"/>
        </w:trPr>
        <w:tc>
          <w:tcPr>
            <w:tcW w:w="3594" w:type="dxa"/>
            <w:vAlign w:val="center"/>
          </w:tcPr>
          <w:p w:rsidR="009D4C10" w:rsidRPr="005F22E9" w:rsidRDefault="009D4C10" w:rsidP="009D4C10">
            <w:pPr>
              <w:jc w:val="both"/>
              <w:rPr>
                <w:rFonts w:cs="Arial"/>
                <w:lang w:val="en-US"/>
              </w:rPr>
            </w:pPr>
          </w:p>
        </w:tc>
        <w:tc>
          <w:tcPr>
            <w:tcW w:w="1956" w:type="dxa"/>
            <w:vAlign w:val="center"/>
          </w:tcPr>
          <w:p w:rsidR="009D4C10" w:rsidRPr="005F22E9" w:rsidRDefault="009D4C10" w:rsidP="009D4C10">
            <w:pPr>
              <w:jc w:val="both"/>
              <w:rPr>
                <w:rFonts w:cs="Arial"/>
                <w:lang w:val="en-US"/>
              </w:rPr>
            </w:pPr>
          </w:p>
        </w:tc>
        <w:tc>
          <w:tcPr>
            <w:tcW w:w="3734" w:type="dxa"/>
            <w:vAlign w:val="center"/>
          </w:tcPr>
          <w:p w:rsidR="009D4C10" w:rsidRPr="005F22E9" w:rsidRDefault="009D4C10" w:rsidP="009D4C10">
            <w:pPr>
              <w:jc w:val="both"/>
              <w:rPr>
                <w:rFonts w:cs="Arial"/>
                <w:lang w:val="en-US"/>
              </w:rPr>
            </w:pPr>
          </w:p>
        </w:tc>
      </w:tr>
      <w:tr w:rsidR="009D4C10" w:rsidRPr="005F22E9" w:rsidTr="00600249">
        <w:trPr>
          <w:jc w:val="center"/>
        </w:trPr>
        <w:tc>
          <w:tcPr>
            <w:tcW w:w="3594" w:type="dxa"/>
            <w:tcBorders>
              <w:bottom w:val="single" w:sz="4" w:space="0" w:color="auto"/>
            </w:tcBorders>
            <w:vAlign w:val="center"/>
          </w:tcPr>
          <w:p w:rsidR="009D4C10" w:rsidRPr="005F22E9" w:rsidRDefault="009D4C10" w:rsidP="009D4C10">
            <w:pPr>
              <w:jc w:val="both"/>
              <w:rPr>
                <w:rFonts w:cs="Arial"/>
                <w:lang w:val="en-US"/>
              </w:rPr>
            </w:pPr>
          </w:p>
        </w:tc>
        <w:tc>
          <w:tcPr>
            <w:tcW w:w="1956" w:type="dxa"/>
            <w:vAlign w:val="center"/>
          </w:tcPr>
          <w:p w:rsidR="009D4C10" w:rsidRPr="005F22E9" w:rsidRDefault="009D4C10" w:rsidP="009D4C10">
            <w:pPr>
              <w:jc w:val="both"/>
              <w:rPr>
                <w:rFonts w:cs="Arial"/>
                <w:lang w:val="en-US"/>
              </w:rPr>
            </w:pPr>
          </w:p>
        </w:tc>
        <w:tc>
          <w:tcPr>
            <w:tcW w:w="3734" w:type="dxa"/>
            <w:tcBorders>
              <w:bottom w:val="single" w:sz="4" w:space="0" w:color="auto"/>
            </w:tcBorders>
            <w:vAlign w:val="center"/>
          </w:tcPr>
          <w:p w:rsidR="009D4C10" w:rsidRPr="005F22E9" w:rsidRDefault="009D4C10" w:rsidP="009D4C10">
            <w:pPr>
              <w:jc w:val="both"/>
              <w:rPr>
                <w:rFonts w:cs="Arial"/>
                <w:lang w:val="en-US"/>
              </w:rPr>
            </w:pPr>
          </w:p>
        </w:tc>
      </w:tr>
    </w:tbl>
    <w:p w:rsidR="009D4C10" w:rsidRPr="005F22E9" w:rsidRDefault="009D4C10" w:rsidP="009D4C10">
      <w:pPr>
        <w:jc w:val="both"/>
        <w:rPr>
          <w:rFonts w:cs="Arial"/>
          <w:szCs w:val="24"/>
          <w:lang w:val="en-GB"/>
        </w:rPr>
      </w:pPr>
    </w:p>
    <w:p w:rsidR="00F06231" w:rsidRPr="005F22E9" w:rsidRDefault="00F06231">
      <w:pPr>
        <w:suppressAutoHyphens w:val="0"/>
        <w:rPr>
          <w:rFonts w:cs="Arial"/>
          <w:b/>
          <w:lang w:val="en-GB"/>
        </w:rPr>
      </w:pPr>
      <w:r w:rsidRPr="005F22E9">
        <w:rPr>
          <w:rFonts w:cs="Arial"/>
          <w:b/>
          <w:lang w:val="en-GB"/>
        </w:rPr>
        <w:br w:type="page"/>
      </w:r>
    </w:p>
    <w:p w:rsidR="009D4C10" w:rsidRPr="005F22E9" w:rsidRDefault="009D4C10" w:rsidP="00F06231">
      <w:pPr>
        <w:pStyle w:val="Heading2"/>
        <w:numPr>
          <w:ilvl w:val="0"/>
          <w:numId w:val="0"/>
        </w:numPr>
        <w:ind w:left="360"/>
        <w:jc w:val="right"/>
        <w:rPr>
          <w:lang w:val="en-GB"/>
        </w:rPr>
      </w:pPr>
      <w:bookmarkStart w:id="1006" w:name="_Toc442110132"/>
      <w:r w:rsidRPr="005F22E9">
        <w:rPr>
          <w:lang w:val="en-GB"/>
        </w:rPr>
        <w:lastRenderedPageBreak/>
        <w:t>FORM 3</w:t>
      </w:r>
      <w:bookmarkEnd w:id="1006"/>
    </w:p>
    <w:p w:rsidR="009D4C10" w:rsidRPr="005F22E9" w:rsidRDefault="009D4C10" w:rsidP="009D4C10">
      <w:pPr>
        <w:jc w:val="right"/>
        <w:rPr>
          <w:rFonts w:cs="Arial"/>
          <w:b/>
          <w:lang w:val="en-GB"/>
        </w:rPr>
      </w:pPr>
    </w:p>
    <w:p w:rsidR="009D4C10" w:rsidRPr="005F22E9" w:rsidRDefault="009D4C10" w:rsidP="009D4C10">
      <w:pPr>
        <w:jc w:val="both"/>
        <w:rPr>
          <w:rFonts w:cs="Arial"/>
          <w:lang w:val="en-GB"/>
        </w:rPr>
      </w:pPr>
      <w:r w:rsidRPr="005F22E9">
        <w:rPr>
          <w:rFonts w:cs="Arial"/>
          <w:lang w:val="en-GB"/>
        </w:rPr>
        <w:t>In accordance with Article 75 paragraph 2 of Public Procurement Law (“Official Gazette of RS” no. 124/12, 14/15 and 68/15) we give the following</w:t>
      </w:r>
    </w:p>
    <w:p w:rsidR="009D4C10" w:rsidRPr="005F22E9" w:rsidRDefault="009D4C10" w:rsidP="009D4C10">
      <w:pPr>
        <w:jc w:val="both"/>
        <w:rPr>
          <w:rFonts w:cs="Arial"/>
          <w:lang w:val="en-GB"/>
        </w:rPr>
      </w:pPr>
    </w:p>
    <w:p w:rsidR="009D4C10" w:rsidRPr="005F22E9" w:rsidRDefault="009D4C10" w:rsidP="009D4C10">
      <w:pPr>
        <w:jc w:val="both"/>
        <w:rPr>
          <w:rFonts w:cs="Arial"/>
          <w:lang w:val="en-GB"/>
        </w:rPr>
      </w:pPr>
    </w:p>
    <w:p w:rsidR="009D4C10" w:rsidRPr="005F22E9" w:rsidRDefault="009D4C10" w:rsidP="009D4C10">
      <w:pPr>
        <w:jc w:val="both"/>
        <w:rPr>
          <w:rFonts w:cs="Arial"/>
          <w:szCs w:val="24"/>
          <w:lang w:val="en-GB"/>
        </w:rPr>
      </w:pPr>
    </w:p>
    <w:p w:rsidR="009D4C10" w:rsidRPr="005F22E9" w:rsidRDefault="009D4C10" w:rsidP="00F06231">
      <w:pPr>
        <w:jc w:val="center"/>
        <w:rPr>
          <w:b/>
          <w:lang w:val="en-GB"/>
        </w:rPr>
      </w:pPr>
      <w:bookmarkStart w:id="1007" w:name="_Toc385933998"/>
      <w:bookmarkStart w:id="1008" w:name="_Toc386441407"/>
      <w:bookmarkStart w:id="1009" w:name="_Toc432541152"/>
      <w:r w:rsidRPr="005F22E9">
        <w:rPr>
          <w:b/>
          <w:lang w:val="en-GB"/>
        </w:rPr>
        <w:t>STATEMENT</w:t>
      </w:r>
      <w:bookmarkEnd w:id="1007"/>
      <w:bookmarkEnd w:id="1008"/>
      <w:bookmarkEnd w:id="1009"/>
    </w:p>
    <w:p w:rsidR="009D4C10" w:rsidRPr="005F22E9" w:rsidRDefault="009D4C10" w:rsidP="009D4C10">
      <w:pPr>
        <w:jc w:val="center"/>
        <w:rPr>
          <w:rFonts w:cs="Arial"/>
          <w:b/>
          <w:szCs w:val="24"/>
          <w:lang w:val="en-GB"/>
        </w:rPr>
      </w:pPr>
    </w:p>
    <w:p w:rsidR="009D4C10" w:rsidRPr="005F22E9" w:rsidRDefault="009D4C10" w:rsidP="009D4C10">
      <w:pPr>
        <w:jc w:val="center"/>
        <w:rPr>
          <w:rFonts w:cs="Arial"/>
          <w:szCs w:val="24"/>
          <w:lang w:val="en-GB"/>
        </w:rPr>
      </w:pPr>
      <w:r w:rsidRPr="005F22E9">
        <w:rPr>
          <w:rFonts w:cs="Arial"/>
          <w:szCs w:val="24"/>
          <w:lang w:val="en-GB"/>
        </w:rPr>
        <w:t>as a _______________________________</w:t>
      </w:r>
    </w:p>
    <w:p w:rsidR="009D4C10" w:rsidRPr="005F22E9" w:rsidRDefault="009D4C10" w:rsidP="009D4C10">
      <w:pPr>
        <w:jc w:val="center"/>
        <w:rPr>
          <w:rFonts w:cs="Arial"/>
          <w:szCs w:val="24"/>
          <w:lang w:val="en-GB"/>
        </w:rPr>
      </w:pPr>
      <w:r w:rsidRPr="005F22E9">
        <w:rPr>
          <w:rFonts w:cs="Arial"/>
          <w:szCs w:val="24"/>
          <w:lang w:val="en-GB"/>
        </w:rPr>
        <w:t>(</w:t>
      </w:r>
      <w:r w:rsidRPr="005F22E9">
        <w:rPr>
          <w:rFonts w:cs="Arial"/>
          <w:i/>
          <w:szCs w:val="24"/>
          <w:lang w:val="en-GB"/>
        </w:rPr>
        <w:t>to write: tenderer, member of the group of tenderers, subcontractor</w:t>
      </w:r>
      <w:r w:rsidRPr="005F22E9">
        <w:rPr>
          <w:rFonts w:cs="Arial"/>
          <w:szCs w:val="24"/>
          <w:lang w:val="en-GB"/>
        </w:rPr>
        <w:t xml:space="preserve">) </w:t>
      </w:r>
    </w:p>
    <w:p w:rsidR="009D4C10" w:rsidRPr="005F22E9" w:rsidRDefault="009D4C10" w:rsidP="009D4C10">
      <w:pPr>
        <w:jc w:val="center"/>
        <w:rPr>
          <w:rFonts w:cs="Arial"/>
          <w:szCs w:val="24"/>
          <w:lang w:val="en-GB"/>
        </w:rPr>
      </w:pPr>
    </w:p>
    <w:p w:rsidR="009D4C10" w:rsidRPr="005F22E9" w:rsidRDefault="009D4C10" w:rsidP="009D4C10">
      <w:pPr>
        <w:jc w:val="center"/>
        <w:rPr>
          <w:rFonts w:cs="Arial"/>
          <w:szCs w:val="24"/>
          <w:lang w:val="en-GB"/>
        </w:rPr>
      </w:pPr>
    </w:p>
    <w:p w:rsidR="009D4C10" w:rsidRPr="005F22E9" w:rsidRDefault="009D4C10" w:rsidP="009D4C10">
      <w:pPr>
        <w:jc w:val="center"/>
        <w:rPr>
          <w:rFonts w:cs="Arial"/>
          <w:szCs w:val="24"/>
          <w:lang w:val="en-GB"/>
        </w:rPr>
      </w:pPr>
    </w:p>
    <w:p w:rsidR="009D4C10" w:rsidRPr="005F22E9" w:rsidRDefault="009D4C10" w:rsidP="009D4C10">
      <w:pPr>
        <w:jc w:val="center"/>
        <w:rPr>
          <w:rFonts w:cs="Arial"/>
          <w:szCs w:val="24"/>
          <w:lang w:val="en-GB"/>
        </w:rPr>
      </w:pPr>
    </w:p>
    <w:p w:rsidR="009D4C10" w:rsidRPr="005F22E9" w:rsidRDefault="009D4C10" w:rsidP="009D4C10">
      <w:pPr>
        <w:jc w:val="center"/>
        <w:rPr>
          <w:rFonts w:cs="Arial"/>
          <w:szCs w:val="24"/>
          <w:lang w:val="en-GB"/>
        </w:rPr>
      </w:pPr>
      <w:r w:rsidRPr="005F22E9">
        <w:rPr>
          <w:rFonts w:cs="Arial"/>
          <w:szCs w:val="24"/>
          <w:lang w:val="en-GB"/>
        </w:rPr>
        <w:t xml:space="preserve">WE STATE </w:t>
      </w:r>
    </w:p>
    <w:p w:rsidR="009D4C10" w:rsidRPr="005F22E9" w:rsidRDefault="009D4C10" w:rsidP="009D4C10">
      <w:pPr>
        <w:jc w:val="center"/>
        <w:rPr>
          <w:rFonts w:cs="Arial"/>
          <w:szCs w:val="24"/>
          <w:lang w:val="en-GB"/>
        </w:rPr>
      </w:pPr>
    </w:p>
    <w:p w:rsidR="009D4C10" w:rsidRPr="005F22E9" w:rsidRDefault="009D4C10" w:rsidP="009D4C10">
      <w:pPr>
        <w:jc w:val="center"/>
        <w:rPr>
          <w:rFonts w:cs="Arial"/>
          <w:szCs w:val="24"/>
          <w:lang w:val="en-GB"/>
        </w:rPr>
      </w:pPr>
      <w:r w:rsidRPr="005F22E9">
        <w:rPr>
          <w:rFonts w:cs="Arial"/>
          <w:szCs w:val="24"/>
          <w:lang w:val="en-GB"/>
        </w:rPr>
        <w:t>under full substantive and criminal liability that</w:t>
      </w:r>
    </w:p>
    <w:p w:rsidR="009D4C10" w:rsidRPr="005F22E9" w:rsidRDefault="009D4C10" w:rsidP="009D4C10">
      <w:pPr>
        <w:jc w:val="center"/>
        <w:rPr>
          <w:rFonts w:cs="Arial"/>
          <w:szCs w:val="24"/>
          <w:lang w:val="en-GB"/>
        </w:rPr>
      </w:pPr>
    </w:p>
    <w:p w:rsidR="009D4C10" w:rsidRPr="005F22E9" w:rsidRDefault="009D4C10" w:rsidP="009D4C10">
      <w:pPr>
        <w:jc w:val="center"/>
        <w:rPr>
          <w:rFonts w:cs="Arial"/>
          <w:szCs w:val="24"/>
          <w:lang w:val="en-GB"/>
        </w:rPr>
      </w:pPr>
      <w:r w:rsidRPr="005F22E9">
        <w:rPr>
          <w:rFonts w:cs="Arial"/>
          <w:szCs w:val="24"/>
          <w:lang w:val="en-GB"/>
        </w:rPr>
        <w:t>____________________________________________</w:t>
      </w:r>
    </w:p>
    <w:p w:rsidR="009D4C10" w:rsidRPr="005F22E9" w:rsidRDefault="009D4C10" w:rsidP="009D4C10">
      <w:pPr>
        <w:jc w:val="center"/>
        <w:rPr>
          <w:rFonts w:cs="Arial"/>
          <w:szCs w:val="24"/>
          <w:lang w:val="en-GB"/>
        </w:rPr>
      </w:pPr>
      <w:r w:rsidRPr="005F22E9">
        <w:rPr>
          <w:rFonts w:cs="Arial"/>
          <w:szCs w:val="24"/>
          <w:lang w:val="en-GB"/>
        </w:rPr>
        <w:t>(</w:t>
      </w:r>
      <w:r w:rsidRPr="005F22E9">
        <w:rPr>
          <w:rFonts w:cs="Arial"/>
          <w:i/>
          <w:szCs w:val="24"/>
          <w:lang w:val="en-GB"/>
        </w:rPr>
        <w:t>full name and seat</w:t>
      </w:r>
      <w:r w:rsidRPr="005F22E9">
        <w:rPr>
          <w:rFonts w:cs="Arial"/>
          <w:szCs w:val="24"/>
          <w:lang w:val="en-GB"/>
        </w:rPr>
        <w:t>)</w:t>
      </w:r>
    </w:p>
    <w:p w:rsidR="009D4C10" w:rsidRPr="005F22E9" w:rsidRDefault="009D4C10" w:rsidP="009D4C10">
      <w:pPr>
        <w:jc w:val="both"/>
        <w:rPr>
          <w:rFonts w:cs="Arial"/>
          <w:i/>
          <w:szCs w:val="24"/>
          <w:lang w:val="en-GB"/>
        </w:rPr>
      </w:pPr>
    </w:p>
    <w:p w:rsidR="009D4C10" w:rsidRPr="005F22E9" w:rsidRDefault="009D4C10" w:rsidP="009D4C10">
      <w:pPr>
        <w:jc w:val="both"/>
        <w:rPr>
          <w:rFonts w:cs="Arial"/>
          <w:i/>
          <w:szCs w:val="24"/>
          <w:lang w:val="en-GB"/>
        </w:rPr>
      </w:pPr>
    </w:p>
    <w:p w:rsidR="009D4C10" w:rsidRPr="005F22E9" w:rsidRDefault="009D4C10" w:rsidP="009D4C10">
      <w:pPr>
        <w:jc w:val="both"/>
        <w:rPr>
          <w:rFonts w:cs="Arial"/>
          <w:szCs w:val="24"/>
          <w:lang w:val="en-GB"/>
        </w:rPr>
      </w:pPr>
      <w:r w:rsidRPr="005F22E9">
        <w:rPr>
          <w:rFonts w:cs="Arial"/>
          <w:szCs w:val="24"/>
          <w:lang w:val="en-GB"/>
        </w:rPr>
        <w:t>it shall follow all obligations arising from valid regulations about safety at work, employment and work conditions, environmental protection and is not prohibited to perform the activity at the moment of tender submission in the public procurement procedure number</w:t>
      </w:r>
      <w:r w:rsidR="006C303D" w:rsidRPr="005F22E9">
        <w:rPr>
          <w:rFonts w:cs="Arial"/>
          <w:szCs w:val="24"/>
          <w:lang w:val="en-GB"/>
        </w:rPr>
        <w:t xml:space="preserve"> 1000/0156/2015</w:t>
      </w:r>
    </w:p>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p>
    <w:tbl>
      <w:tblPr>
        <w:tblW w:w="0" w:type="auto"/>
        <w:jc w:val="center"/>
        <w:tblLook w:val="01E0" w:firstRow="1" w:lastRow="1" w:firstColumn="1" w:lastColumn="1" w:noHBand="0" w:noVBand="0"/>
      </w:tblPr>
      <w:tblGrid>
        <w:gridCol w:w="3463"/>
        <w:gridCol w:w="1896"/>
        <w:gridCol w:w="3709"/>
      </w:tblGrid>
      <w:tr w:rsidR="009D4C10" w:rsidRPr="005F22E9" w:rsidTr="002F39A4">
        <w:trPr>
          <w:jc w:val="center"/>
        </w:trPr>
        <w:tc>
          <w:tcPr>
            <w:tcW w:w="3652" w:type="dxa"/>
          </w:tcPr>
          <w:p w:rsidR="009D4C10" w:rsidRPr="005F22E9" w:rsidRDefault="009D4C10" w:rsidP="009D4C10">
            <w:pPr>
              <w:jc w:val="center"/>
              <w:rPr>
                <w:rFonts w:cs="Arial"/>
                <w:lang w:val="en-GB"/>
              </w:rPr>
            </w:pPr>
            <w:r w:rsidRPr="005F22E9">
              <w:rPr>
                <w:rFonts w:cs="Arial"/>
                <w:lang w:val="en-GB"/>
              </w:rPr>
              <w:t>Date:</w:t>
            </w:r>
          </w:p>
        </w:tc>
        <w:tc>
          <w:tcPr>
            <w:tcW w:w="1985" w:type="dxa"/>
          </w:tcPr>
          <w:p w:rsidR="009D4C10" w:rsidRPr="005F22E9" w:rsidRDefault="009D4C10" w:rsidP="009D4C10">
            <w:pPr>
              <w:jc w:val="center"/>
              <w:rPr>
                <w:rFonts w:cs="Arial"/>
                <w:lang w:val="en-GB"/>
              </w:rPr>
            </w:pPr>
            <w:r w:rsidRPr="005F22E9">
              <w:rPr>
                <w:rFonts w:cs="Arial"/>
                <w:lang w:val="en-GB"/>
              </w:rPr>
              <w:t>L.S.</w:t>
            </w:r>
          </w:p>
        </w:tc>
        <w:tc>
          <w:tcPr>
            <w:tcW w:w="3782" w:type="dxa"/>
          </w:tcPr>
          <w:p w:rsidR="009D4C10" w:rsidRPr="005F22E9" w:rsidRDefault="009D4C10" w:rsidP="009D4C10">
            <w:pPr>
              <w:jc w:val="center"/>
              <w:rPr>
                <w:rFonts w:cs="Arial"/>
                <w:lang w:val="en-GB"/>
              </w:rPr>
            </w:pPr>
            <w:r w:rsidRPr="005F22E9">
              <w:rPr>
                <w:rFonts w:cs="Arial"/>
                <w:lang w:val="en-GB"/>
              </w:rPr>
              <w:t>Tenderer/group member/subcontractor:</w:t>
            </w:r>
          </w:p>
        </w:tc>
      </w:tr>
      <w:tr w:rsidR="009D4C10" w:rsidRPr="005F22E9" w:rsidTr="002F39A4">
        <w:trPr>
          <w:jc w:val="center"/>
        </w:trPr>
        <w:tc>
          <w:tcPr>
            <w:tcW w:w="3652" w:type="dxa"/>
            <w:vAlign w:val="center"/>
          </w:tcPr>
          <w:p w:rsidR="009D4C10" w:rsidRPr="005F22E9" w:rsidRDefault="009D4C10" w:rsidP="009D4C10">
            <w:pPr>
              <w:jc w:val="both"/>
              <w:rPr>
                <w:rFonts w:cs="Arial"/>
                <w:lang w:val="en-GB"/>
              </w:rPr>
            </w:pPr>
          </w:p>
        </w:tc>
        <w:tc>
          <w:tcPr>
            <w:tcW w:w="1985" w:type="dxa"/>
            <w:vAlign w:val="center"/>
          </w:tcPr>
          <w:p w:rsidR="009D4C10" w:rsidRPr="005F22E9" w:rsidRDefault="009D4C10" w:rsidP="009D4C10">
            <w:pPr>
              <w:jc w:val="both"/>
              <w:rPr>
                <w:rFonts w:cs="Arial"/>
                <w:lang w:val="en-GB"/>
              </w:rPr>
            </w:pPr>
          </w:p>
        </w:tc>
        <w:tc>
          <w:tcPr>
            <w:tcW w:w="3782" w:type="dxa"/>
            <w:vAlign w:val="center"/>
          </w:tcPr>
          <w:p w:rsidR="009D4C10" w:rsidRPr="005F22E9" w:rsidRDefault="009D4C10" w:rsidP="009D4C10">
            <w:pPr>
              <w:jc w:val="both"/>
              <w:rPr>
                <w:rFonts w:cs="Arial"/>
                <w:lang w:val="en-GB"/>
              </w:rPr>
            </w:pPr>
          </w:p>
        </w:tc>
      </w:tr>
      <w:tr w:rsidR="009D4C10" w:rsidRPr="005F22E9" w:rsidTr="002F39A4">
        <w:trPr>
          <w:jc w:val="center"/>
        </w:trPr>
        <w:tc>
          <w:tcPr>
            <w:tcW w:w="3652" w:type="dxa"/>
            <w:tcBorders>
              <w:bottom w:val="single" w:sz="4" w:space="0" w:color="auto"/>
            </w:tcBorders>
            <w:vAlign w:val="center"/>
          </w:tcPr>
          <w:p w:rsidR="009D4C10" w:rsidRPr="005F22E9" w:rsidRDefault="009D4C10" w:rsidP="009D4C10">
            <w:pPr>
              <w:jc w:val="both"/>
              <w:rPr>
                <w:rFonts w:cs="Arial"/>
                <w:lang w:val="en-GB"/>
              </w:rPr>
            </w:pPr>
          </w:p>
        </w:tc>
        <w:tc>
          <w:tcPr>
            <w:tcW w:w="1985" w:type="dxa"/>
            <w:vAlign w:val="center"/>
          </w:tcPr>
          <w:p w:rsidR="009D4C10" w:rsidRPr="005F22E9" w:rsidRDefault="009D4C10" w:rsidP="009D4C10">
            <w:pPr>
              <w:jc w:val="both"/>
              <w:rPr>
                <w:rFonts w:cs="Arial"/>
                <w:lang w:val="en-GB"/>
              </w:rPr>
            </w:pPr>
          </w:p>
        </w:tc>
        <w:tc>
          <w:tcPr>
            <w:tcW w:w="3782" w:type="dxa"/>
            <w:tcBorders>
              <w:bottom w:val="single" w:sz="4" w:space="0" w:color="auto"/>
            </w:tcBorders>
            <w:vAlign w:val="center"/>
          </w:tcPr>
          <w:p w:rsidR="009D4C10" w:rsidRPr="005F22E9" w:rsidRDefault="009D4C10" w:rsidP="009D4C10">
            <w:pPr>
              <w:jc w:val="both"/>
              <w:rPr>
                <w:rFonts w:cs="Arial"/>
                <w:lang w:val="en-GB"/>
              </w:rPr>
            </w:pPr>
          </w:p>
        </w:tc>
      </w:tr>
    </w:tbl>
    <w:p w:rsidR="009D4C10" w:rsidRPr="005F22E9" w:rsidRDefault="009D4C10" w:rsidP="009D4C10">
      <w:pPr>
        <w:rPr>
          <w:rFonts w:cs="Arial"/>
          <w:lang w:val="en-GB"/>
        </w:rPr>
      </w:pPr>
    </w:p>
    <w:p w:rsidR="009D4C10" w:rsidRPr="005F22E9" w:rsidRDefault="009D4C10" w:rsidP="009D4C10">
      <w:pPr>
        <w:rPr>
          <w:rFonts w:cs="Arial"/>
          <w:i/>
          <w:szCs w:val="24"/>
          <w:lang w:val="en-GB"/>
        </w:rPr>
      </w:pPr>
      <w:r w:rsidRPr="005F22E9">
        <w:rPr>
          <w:rFonts w:cs="Arial"/>
          <w:lang w:val="en-GB"/>
        </w:rPr>
        <w:br w:type="page"/>
      </w:r>
    </w:p>
    <w:p w:rsidR="009D4C10" w:rsidRPr="005F22E9" w:rsidRDefault="00EA3EDE" w:rsidP="00F06231">
      <w:pPr>
        <w:pStyle w:val="Heading2"/>
        <w:numPr>
          <w:ilvl w:val="0"/>
          <w:numId w:val="0"/>
        </w:numPr>
        <w:ind w:left="360"/>
        <w:jc w:val="right"/>
        <w:rPr>
          <w:lang w:val="en-US"/>
        </w:rPr>
      </w:pPr>
      <w:bookmarkStart w:id="1010" w:name="_Toc442110133"/>
      <w:r w:rsidRPr="005F22E9">
        <w:rPr>
          <w:lang w:val="en-US"/>
        </w:rPr>
        <w:lastRenderedPageBreak/>
        <w:t>FORM 4</w:t>
      </w:r>
      <w:bookmarkEnd w:id="1010"/>
    </w:p>
    <w:p w:rsidR="009D4C10" w:rsidRPr="005F22E9" w:rsidRDefault="009D4C10" w:rsidP="009D4C10">
      <w:pPr>
        <w:jc w:val="right"/>
        <w:rPr>
          <w:rFonts w:cs="Arial"/>
          <w:i/>
          <w:lang w:val="en-GB"/>
        </w:rPr>
      </w:pPr>
    </w:p>
    <w:p w:rsidR="009D4C10" w:rsidRPr="005F22E9" w:rsidRDefault="009D4C10" w:rsidP="009D4C10">
      <w:pPr>
        <w:jc w:val="center"/>
      </w:pPr>
      <w:r w:rsidRPr="005F22E9">
        <w:rPr>
          <w:rFonts w:cs="Arial"/>
          <w:b/>
          <w:szCs w:val="24"/>
          <w:lang w:val="sr-Latn-RS"/>
        </w:rPr>
        <w:t>PRICE STRUCTURE</w:t>
      </w:r>
    </w:p>
    <w:p w:rsidR="009D4C10" w:rsidRPr="005F22E9" w:rsidRDefault="009D4C10" w:rsidP="009D4C10">
      <w:pPr>
        <w:rPr>
          <w:rFonts w:ascii="Arial Narrow" w:hAnsi="Arial Narrow" w:cs="Arial"/>
          <w:szCs w:val="24"/>
        </w:rPr>
      </w:pPr>
    </w:p>
    <w:p w:rsidR="009D4C10" w:rsidRPr="005F22E9" w:rsidRDefault="009D4C10" w:rsidP="00D13412">
      <w:pPr>
        <w:numPr>
          <w:ilvl w:val="0"/>
          <w:numId w:val="53"/>
        </w:numPr>
        <w:suppressAutoHyphens w:val="0"/>
        <w:spacing w:after="200"/>
        <w:contextualSpacing/>
        <w:rPr>
          <w:rFonts w:eastAsia="Calibri"/>
          <w:noProof/>
          <w:szCs w:val="22"/>
          <w:lang w:val="sr-Latn-CS" w:eastAsia="en-US"/>
        </w:rPr>
      </w:pPr>
      <w:r w:rsidRPr="005F22E9">
        <w:rPr>
          <w:rFonts w:eastAsia="Calibri" w:cs="Arial"/>
          <w:noProof/>
          <w:szCs w:val="24"/>
          <w:lang w:val="sr-Latn-CS" w:eastAsia="en-US"/>
        </w:rPr>
        <w:t>Enter unit prices and total prices for EISSSE licences:</w:t>
      </w:r>
    </w:p>
    <w:p w:rsidR="009D4C10" w:rsidRPr="005F22E9" w:rsidRDefault="009D4C10" w:rsidP="009D4C10">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382"/>
        <w:gridCol w:w="830"/>
        <w:gridCol w:w="1938"/>
        <w:gridCol w:w="1899"/>
      </w:tblGrid>
      <w:tr w:rsidR="009D4C10" w:rsidRPr="005F22E9" w:rsidTr="002F39A4">
        <w:tc>
          <w:tcPr>
            <w:tcW w:w="1661" w:type="pct"/>
            <w:shd w:val="clear" w:color="auto" w:fill="C6D9F1"/>
            <w:vAlign w:val="center"/>
          </w:tcPr>
          <w:p w:rsidR="009D4C10" w:rsidRPr="005F22E9" w:rsidRDefault="009D4C10" w:rsidP="009D4C10">
            <w:pPr>
              <w:suppressAutoHyphens w:val="0"/>
              <w:autoSpaceDE w:val="0"/>
              <w:autoSpaceDN w:val="0"/>
              <w:contextualSpacing/>
              <w:jc w:val="center"/>
              <w:rPr>
                <w:rFonts w:eastAsia="Calibri"/>
                <w:b/>
                <w:noProof/>
                <w:sz w:val="20"/>
                <w:lang w:val="sr-Latn-CS" w:eastAsia="en-US"/>
              </w:rPr>
            </w:pPr>
            <w:r w:rsidRPr="005F22E9">
              <w:rPr>
                <w:rFonts w:eastAsia="Calibri" w:cs="Arial"/>
                <w:b/>
                <w:color w:val="000000"/>
                <w:sz w:val="20"/>
                <w:lang w:val="sr-Latn-CS" w:eastAsia="en-US"/>
              </w:rPr>
              <w:t>Licence name</w:t>
            </w:r>
          </w:p>
        </w:tc>
        <w:tc>
          <w:tcPr>
            <w:tcW w:w="763" w:type="pct"/>
            <w:shd w:val="clear" w:color="auto" w:fill="C6D9F1"/>
            <w:vAlign w:val="center"/>
          </w:tcPr>
          <w:p w:rsidR="009D4C10" w:rsidRPr="005F22E9" w:rsidRDefault="009D4C10" w:rsidP="009D4C10">
            <w:pPr>
              <w:contextualSpacing/>
              <w:jc w:val="center"/>
              <w:rPr>
                <w:b/>
                <w:noProof/>
                <w:sz w:val="20"/>
                <w:lang w:val="sr-Latn-RS"/>
              </w:rPr>
            </w:pPr>
            <w:r w:rsidRPr="005F22E9">
              <w:rPr>
                <w:b/>
                <w:noProof/>
                <w:sz w:val="20"/>
                <w:lang w:val="sr-Latn-RS"/>
              </w:rPr>
              <w:t>Type</w:t>
            </w:r>
          </w:p>
        </w:tc>
        <w:tc>
          <w:tcPr>
            <w:tcW w:w="458" w:type="pct"/>
            <w:shd w:val="clear" w:color="auto" w:fill="C6D9F1"/>
            <w:vAlign w:val="center"/>
          </w:tcPr>
          <w:p w:rsidR="009D4C10" w:rsidRPr="005F22E9" w:rsidRDefault="009D4C10" w:rsidP="009D4C10">
            <w:pPr>
              <w:contextualSpacing/>
              <w:jc w:val="center"/>
              <w:rPr>
                <w:b/>
                <w:noProof/>
                <w:sz w:val="20"/>
                <w:lang w:val="sr-Latn-RS"/>
              </w:rPr>
            </w:pPr>
            <w:r w:rsidRPr="005F22E9">
              <w:rPr>
                <w:b/>
                <w:noProof/>
                <w:sz w:val="20"/>
              </w:rPr>
              <w:t>Quantity</w:t>
            </w:r>
          </w:p>
        </w:tc>
        <w:tc>
          <w:tcPr>
            <w:tcW w:w="1070" w:type="pct"/>
            <w:shd w:val="clear" w:color="auto" w:fill="C6D9F1"/>
            <w:vAlign w:val="center"/>
          </w:tcPr>
          <w:p w:rsidR="009D4C10" w:rsidRPr="005F22E9" w:rsidRDefault="009D4C10" w:rsidP="009D4C10">
            <w:pPr>
              <w:autoSpaceDE w:val="0"/>
              <w:snapToGrid w:val="0"/>
              <w:contextualSpacing/>
              <w:jc w:val="center"/>
              <w:rPr>
                <w:rFonts w:cs="Arial"/>
                <w:b/>
                <w:bCs/>
                <w:noProof/>
                <w:sz w:val="20"/>
                <w:lang w:eastAsia="sr-Latn-CS"/>
              </w:rPr>
            </w:pPr>
            <w:r w:rsidRPr="005F22E9">
              <w:rPr>
                <w:rFonts w:cs="Arial"/>
                <w:b/>
                <w:bCs/>
                <w:noProof/>
                <w:sz w:val="20"/>
                <w:lang w:val="sr-Latn-RS" w:eastAsia="sr-Latn-CS"/>
              </w:rPr>
              <w:t>Unit price without VAT</w:t>
            </w:r>
            <w:r w:rsidRPr="005F22E9">
              <w:rPr>
                <w:rFonts w:cs="Arial"/>
                <w:b/>
                <w:bCs/>
                <w:noProof/>
                <w:sz w:val="20"/>
                <w:lang w:eastAsia="sr-Latn-CS"/>
              </w:rPr>
              <w:t xml:space="preserve"> </w:t>
            </w:r>
            <w:r w:rsidRPr="005F22E9">
              <w:rPr>
                <w:rFonts w:cs="Arial"/>
                <w:b/>
                <w:bCs/>
                <w:noProof/>
                <w:sz w:val="20"/>
                <w:lang w:val="sr-Latn-RS" w:eastAsia="sr-Latn-CS"/>
              </w:rPr>
              <w:t>in</w:t>
            </w:r>
            <w:r w:rsidRPr="005F22E9">
              <w:rPr>
                <w:rFonts w:cs="Arial"/>
                <w:b/>
                <w:bCs/>
                <w:noProof/>
                <w:sz w:val="20"/>
                <w:lang w:eastAsia="sr-Latn-CS"/>
              </w:rPr>
              <w:t>______</w:t>
            </w:r>
          </w:p>
          <w:p w:rsidR="009D4C10" w:rsidRPr="005F22E9" w:rsidRDefault="009D4C10" w:rsidP="009D4C10">
            <w:pPr>
              <w:autoSpaceDE w:val="0"/>
              <w:snapToGrid w:val="0"/>
              <w:contextualSpacing/>
              <w:jc w:val="center"/>
              <w:rPr>
                <w:rFonts w:cs="Arial"/>
                <w:b/>
                <w:bCs/>
                <w:color w:val="000000"/>
                <w:sz w:val="20"/>
              </w:rPr>
            </w:pPr>
            <w:r w:rsidRPr="005F22E9">
              <w:rPr>
                <w:rFonts w:cs="Arial"/>
                <w:b/>
                <w:bCs/>
                <w:noProof/>
                <w:sz w:val="20"/>
                <w:lang w:eastAsia="sr-Latn-CS"/>
              </w:rPr>
              <w:t>(</w:t>
            </w:r>
            <w:r w:rsidRPr="005F22E9">
              <w:rPr>
                <w:rFonts w:cs="Arial"/>
                <w:b/>
                <w:bCs/>
                <w:noProof/>
                <w:sz w:val="20"/>
                <w:lang w:val="sr-Latn-RS" w:eastAsia="sr-Latn-CS"/>
              </w:rPr>
              <w:t>enter currency</w:t>
            </w:r>
            <w:r w:rsidRPr="005F22E9">
              <w:rPr>
                <w:rFonts w:cs="Arial"/>
                <w:b/>
                <w:bCs/>
                <w:noProof/>
                <w:sz w:val="20"/>
                <w:lang w:eastAsia="sr-Latn-CS"/>
              </w:rPr>
              <w:t>)</w:t>
            </w:r>
          </w:p>
        </w:tc>
        <w:tc>
          <w:tcPr>
            <w:tcW w:w="1048" w:type="pct"/>
            <w:shd w:val="clear" w:color="auto" w:fill="C6D9F1"/>
            <w:vAlign w:val="center"/>
          </w:tcPr>
          <w:p w:rsidR="009D4C10" w:rsidRPr="005F22E9" w:rsidRDefault="009D4C10" w:rsidP="009D4C10">
            <w:pPr>
              <w:autoSpaceDE w:val="0"/>
              <w:snapToGrid w:val="0"/>
              <w:contextualSpacing/>
              <w:jc w:val="center"/>
              <w:rPr>
                <w:rFonts w:cs="Arial"/>
                <w:b/>
                <w:bCs/>
                <w:noProof/>
                <w:sz w:val="20"/>
                <w:lang w:eastAsia="sr-Latn-CS"/>
              </w:rPr>
            </w:pPr>
            <w:r w:rsidRPr="005F22E9">
              <w:rPr>
                <w:rFonts w:cs="Arial"/>
                <w:b/>
                <w:bCs/>
                <w:noProof/>
                <w:sz w:val="20"/>
                <w:lang w:val="sr-Latn-RS" w:eastAsia="sr-Latn-CS"/>
              </w:rPr>
              <w:t>Total price without VAT in</w:t>
            </w:r>
            <w:r w:rsidRPr="005F22E9">
              <w:rPr>
                <w:rFonts w:cs="Arial"/>
                <w:b/>
                <w:bCs/>
                <w:noProof/>
                <w:sz w:val="20"/>
                <w:lang w:eastAsia="sr-Latn-CS"/>
              </w:rPr>
              <w:t xml:space="preserve"> ______</w:t>
            </w:r>
          </w:p>
          <w:p w:rsidR="009D4C10" w:rsidRPr="005F22E9" w:rsidRDefault="009D4C10" w:rsidP="009D4C10">
            <w:pPr>
              <w:jc w:val="center"/>
              <w:rPr>
                <w:rFonts w:cs="Arial"/>
                <w:b/>
                <w:bCs/>
                <w:noProof/>
                <w:sz w:val="20"/>
                <w:lang w:eastAsia="sr-Latn-CS"/>
              </w:rPr>
            </w:pPr>
            <w:r w:rsidRPr="005F22E9">
              <w:rPr>
                <w:rFonts w:cs="Arial"/>
                <w:b/>
                <w:bCs/>
                <w:noProof/>
                <w:sz w:val="20"/>
                <w:lang w:eastAsia="sr-Latn-CS"/>
              </w:rPr>
              <w:t>(</w:t>
            </w:r>
            <w:r w:rsidRPr="005F22E9">
              <w:rPr>
                <w:rFonts w:cs="Arial"/>
                <w:b/>
                <w:bCs/>
                <w:noProof/>
                <w:sz w:val="20"/>
                <w:lang w:val="sr-Latn-RS" w:eastAsia="sr-Latn-CS"/>
              </w:rPr>
              <w:t>enter currency</w:t>
            </w:r>
            <w:r w:rsidRPr="005F22E9">
              <w:rPr>
                <w:rFonts w:cs="Arial"/>
                <w:b/>
                <w:bCs/>
                <w:noProof/>
                <w:sz w:val="20"/>
                <w:lang w:eastAsia="sr-Latn-CS"/>
              </w:rPr>
              <w:t>)</w:t>
            </w:r>
          </w:p>
        </w:tc>
      </w:tr>
      <w:tr w:rsidR="009D4C10" w:rsidRPr="005F22E9" w:rsidTr="002F39A4">
        <w:tc>
          <w:tcPr>
            <w:tcW w:w="1661" w:type="pct"/>
            <w:shd w:val="clear" w:color="auto" w:fill="auto"/>
            <w:vAlign w:val="center"/>
          </w:tcPr>
          <w:p w:rsidR="009D4C10" w:rsidRPr="005F22E9" w:rsidRDefault="009D4C10" w:rsidP="009D4C10">
            <w:pPr>
              <w:suppressAutoHyphens w:val="0"/>
              <w:autoSpaceDE w:val="0"/>
              <w:autoSpaceDN w:val="0"/>
              <w:spacing w:after="200"/>
              <w:contextualSpacing/>
              <w:rPr>
                <w:rFonts w:eastAsia="Calibri"/>
                <w:noProof/>
                <w:sz w:val="22"/>
                <w:szCs w:val="22"/>
                <w:lang w:val="sr-Latn-CS" w:eastAsia="en-US"/>
              </w:rPr>
            </w:pPr>
          </w:p>
        </w:tc>
        <w:tc>
          <w:tcPr>
            <w:tcW w:w="763" w:type="pct"/>
            <w:vAlign w:val="center"/>
          </w:tcPr>
          <w:p w:rsidR="009D4C10" w:rsidRPr="005F22E9" w:rsidRDefault="009D4C10" w:rsidP="009D4C10">
            <w:pPr>
              <w:contextualSpacing/>
              <w:jc w:val="center"/>
              <w:rPr>
                <w:noProof/>
                <w:sz w:val="22"/>
                <w:szCs w:val="22"/>
              </w:rPr>
            </w:pPr>
          </w:p>
        </w:tc>
        <w:tc>
          <w:tcPr>
            <w:tcW w:w="458" w:type="pct"/>
            <w:shd w:val="clear" w:color="auto" w:fill="auto"/>
            <w:vAlign w:val="center"/>
          </w:tcPr>
          <w:p w:rsidR="009D4C10" w:rsidRPr="005F22E9" w:rsidRDefault="009D4C10" w:rsidP="009D4C10">
            <w:pPr>
              <w:contextualSpacing/>
              <w:jc w:val="center"/>
              <w:rPr>
                <w:noProof/>
                <w:sz w:val="22"/>
                <w:szCs w:val="22"/>
              </w:rPr>
            </w:pPr>
          </w:p>
        </w:tc>
        <w:tc>
          <w:tcPr>
            <w:tcW w:w="1070" w:type="pct"/>
            <w:shd w:val="clear" w:color="auto" w:fill="auto"/>
            <w:vAlign w:val="center"/>
          </w:tcPr>
          <w:p w:rsidR="009D4C10" w:rsidRPr="005F22E9" w:rsidRDefault="009D4C10" w:rsidP="009D4C10">
            <w:pPr>
              <w:rPr>
                <w:noProof/>
                <w:sz w:val="22"/>
                <w:szCs w:val="22"/>
              </w:rPr>
            </w:pPr>
          </w:p>
        </w:tc>
        <w:tc>
          <w:tcPr>
            <w:tcW w:w="1048" w:type="pct"/>
          </w:tcPr>
          <w:p w:rsidR="009D4C10" w:rsidRPr="005F22E9" w:rsidRDefault="009D4C10" w:rsidP="009D4C10">
            <w:pPr>
              <w:rPr>
                <w:noProof/>
                <w:sz w:val="22"/>
                <w:szCs w:val="22"/>
              </w:rPr>
            </w:pPr>
          </w:p>
        </w:tc>
      </w:tr>
      <w:tr w:rsidR="009D4C10" w:rsidRPr="005F22E9" w:rsidTr="002F39A4">
        <w:tc>
          <w:tcPr>
            <w:tcW w:w="1661" w:type="pct"/>
            <w:shd w:val="clear" w:color="auto" w:fill="auto"/>
            <w:vAlign w:val="center"/>
          </w:tcPr>
          <w:p w:rsidR="009D4C10" w:rsidRPr="005F22E9" w:rsidRDefault="009D4C10" w:rsidP="009D4C10">
            <w:pPr>
              <w:suppressAutoHyphens w:val="0"/>
              <w:autoSpaceDE w:val="0"/>
              <w:autoSpaceDN w:val="0"/>
              <w:spacing w:after="200"/>
              <w:contextualSpacing/>
              <w:rPr>
                <w:rFonts w:eastAsia="Calibri"/>
                <w:noProof/>
                <w:sz w:val="22"/>
                <w:szCs w:val="22"/>
                <w:lang w:val="sr-Latn-CS" w:eastAsia="en-US"/>
              </w:rPr>
            </w:pPr>
          </w:p>
        </w:tc>
        <w:tc>
          <w:tcPr>
            <w:tcW w:w="763" w:type="pct"/>
            <w:vAlign w:val="center"/>
          </w:tcPr>
          <w:p w:rsidR="009D4C10" w:rsidRPr="005F22E9" w:rsidRDefault="009D4C10" w:rsidP="009D4C10">
            <w:pPr>
              <w:contextualSpacing/>
              <w:jc w:val="center"/>
              <w:rPr>
                <w:noProof/>
                <w:sz w:val="22"/>
                <w:szCs w:val="22"/>
              </w:rPr>
            </w:pPr>
          </w:p>
        </w:tc>
        <w:tc>
          <w:tcPr>
            <w:tcW w:w="458" w:type="pct"/>
            <w:shd w:val="clear" w:color="auto" w:fill="auto"/>
            <w:vAlign w:val="center"/>
          </w:tcPr>
          <w:p w:rsidR="009D4C10" w:rsidRPr="005F22E9" w:rsidRDefault="009D4C10" w:rsidP="009D4C10">
            <w:pPr>
              <w:contextualSpacing/>
              <w:jc w:val="center"/>
              <w:rPr>
                <w:noProof/>
                <w:sz w:val="22"/>
                <w:szCs w:val="22"/>
              </w:rPr>
            </w:pPr>
          </w:p>
        </w:tc>
        <w:tc>
          <w:tcPr>
            <w:tcW w:w="1070" w:type="pct"/>
            <w:shd w:val="clear" w:color="auto" w:fill="auto"/>
            <w:vAlign w:val="center"/>
          </w:tcPr>
          <w:p w:rsidR="009D4C10" w:rsidRPr="005F22E9" w:rsidRDefault="009D4C10" w:rsidP="009D4C10">
            <w:pPr>
              <w:contextualSpacing/>
              <w:rPr>
                <w:noProof/>
                <w:sz w:val="22"/>
                <w:szCs w:val="22"/>
              </w:rPr>
            </w:pPr>
          </w:p>
        </w:tc>
        <w:tc>
          <w:tcPr>
            <w:tcW w:w="1048" w:type="pct"/>
          </w:tcPr>
          <w:p w:rsidR="009D4C10" w:rsidRPr="005F22E9" w:rsidRDefault="009D4C10" w:rsidP="009D4C10">
            <w:pPr>
              <w:contextualSpacing/>
              <w:rPr>
                <w:noProof/>
                <w:sz w:val="22"/>
                <w:szCs w:val="22"/>
              </w:rPr>
            </w:pPr>
          </w:p>
        </w:tc>
      </w:tr>
      <w:tr w:rsidR="009D4C10" w:rsidRPr="005F22E9" w:rsidTr="002F39A4">
        <w:tc>
          <w:tcPr>
            <w:tcW w:w="1661" w:type="pct"/>
            <w:shd w:val="clear" w:color="auto" w:fill="auto"/>
            <w:vAlign w:val="center"/>
          </w:tcPr>
          <w:p w:rsidR="009D4C10" w:rsidRPr="005F22E9" w:rsidRDefault="009D4C10" w:rsidP="009D4C10">
            <w:pPr>
              <w:suppressAutoHyphens w:val="0"/>
              <w:autoSpaceDE w:val="0"/>
              <w:autoSpaceDN w:val="0"/>
              <w:spacing w:after="200"/>
              <w:contextualSpacing/>
              <w:rPr>
                <w:rFonts w:eastAsia="Calibri"/>
                <w:noProof/>
                <w:sz w:val="22"/>
                <w:szCs w:val="22"/>
                <w:lang w:val="sr-Cyrl-RS" w:eastAsia="en-US"/>
              </w:rPr>
            </w:pPr>
            <w:r w:rsidRPr="005F22E9">
              <w:rPr>
                <w:rFonts w:eastAsia="Calibri"/>
                <w:noProof/>
                <w:sz w:val="22"/>
                <w:szCs w:val="22"/>
                <w:lang w:val="sr-Cyrl-RS" w:eastAsia="en-US"/>
              </w:rPr>
              <w:t>…</w:t>
            </w:r>
          </w:p>
        </w:tc>
        <w:tc>
          <w:tcPr>
            <w:tcW w:w="763" w:type="pct"/>
            <w:vAlign w:val="center"/>
          </w:tcPr>
          <w:p w:rsidR="009D4C10" w:rsidRPr="005F22E9" w:rsidRDefault="009D4C10" w:rsidP="009D4C10">
            <w:pPr>
              <w:contextualSpacing/>
              <w:jc w:val="center"/>
              <w:rPr>
                <w:noProof/>
                <w:sz w:val="22"/>
                <w:szCs w:val="22"/>
              </w:rPr>
            </w:pPr>
          </w:p>
        </w:tc>
        <w:tc>
          <w:tcPr>
            <w:tcW w:w="458" w:type="pct"/>
            <w:shd w:val="clear" w:color="auto" w:fill="auto"/>
            <w:vAlign w:val="center"/>
          </w:tcPr>
          <w:p w:rsidR="009D4C10" w:rsidRPr="005F22E9" w:rsidRDefault="009D4C10" w:rsidP="009D4C10">
            <w:pPr>
              <w:contextualSpacing/>
              <w:jc w:val="center"/>
              <w:rPr>
                <w:noProof/>
                <w:sz w:val="22"/>
                <w:szCs w:val="22"/>
              </w:rPr>
            </w:pPr>
          </w:p>
        </w:tc>
        <w:tc>
          <w:tcPr>
            <w:tcW w:w="1070" w:type="pct"/>
            <w:shd w:val="clear" w:color="auto" w:fill="auto"/>
            <w:vAlign w:val="center"/>
          </w:tcPr>
          <w:p w:rsidR="009D4C10" w:rsidRPr="005F22E9" w:rsidRDefault="009D4C10" w:rsidP="009D4C10">
            <w:pPr>
              <w:contextualSpacing/>
              <w:rPr>
                <w:noProof/>
                <w:sz w:val="22"/>
                <w:szCs w:val="22"/>
              </w:rPr>
            </w:pPr>
          </w:p>
        </w:tc>
        <w:tc>
          <w:tcPr>
            <w:tcW w:w="1048" w:type="pct"/>
          </w:tcPr>
          <w:p w:rsidR="009D4C10" w:rsidRPr="005F22E9" w:rsidRDefault="009D4C10" w:rsidP="009D4C10">
            <w:pPr>
              <w:contextualSpacing/>
              <w:rPr>
                <w:noProof/>
                <w:sz w:val="22"/>
                <w:szCs w:val="22"/>
              </w:rPr>
            </w:pPr>
          </w:p>
        </w:tc>
      </w:tr>
      <w:tr w:rsidR="009D4C10" w:rsidRPr="005F22E9" w:rsidTr="002F39A4">
        <w:tc>
          <w:tcPr>
            <w:tcW w:w="3952" w:type="pct"/>
            <w:gridSpan w:val="4"/>
            <w:shd w:val="clear" w:color="auto" w:fill="auto"/>
            <w:vAlign w:val="center"/>
          </w:tcPr>
          <w:p w:rsidR="009D4C10" w:rsidRPr="005F22E9" w:rsidRDefault="009D4C10" w:rsidP="009D4C10">
            <w:pPr>
              <w:spacing w:before="120"/>
              <w:jc w:val="right"/>
              <w:rPr>
                <w:noProof/>
                <w:sz w:val="22"/>
                <w:szCs w:val="22"/>
                <w:lang w:val="sr-Latn-RS"/>
              </w:rPr>
            </w:pPr>
            <w:r w:rsidRPr="005F22E9">
              <w:rPr>
                <w:rFonts w:cs="Arial"/>
                <w:b/>
                <w:noProof/>
                <w:sz w:val="22"/>
                <w:szCs w:val="22"/>
                <w:lang w:val="sr-Latn-RS"/>
              </w:rPr>
              <w:t>TOTAL PRICE WITHOUT VAT</w:t>
            </w:r>
          </w:p>
        </w:tc>
        <w:tc>
          <w:tcPr>
            <w:tcW w:w="1048" w:type="pct"/>
          </w:tcPr>
          <w:p w:rsidR="009D4C10" w:rsidRPr="005F22E9" w:rsidRDefault="009D4C10" w:rsidP="009D4C10">
            <w:pPr>
              <w:suppressAutoHyphens w:val="0"/>
              <w:autoSpaceDE w:val="0"/>
              <w:autoSpaceDN w:val="0"/>
              <w:spacing w:after="200"/>
              <w:contextualSpacing/>
              <w:rPr>
                <w:rFonts w:eastAsia="Calibri"/>
                <w:noProof/>
                <w:szCs w:val="24"/>
                <w:lang w:val="sr-Latn-CS" w:eastAsia="en-US"/>
              </w:rPr>
            </w:pPr>
          </w:p>
        </w:tc>
      </w:tr>
      <w:tr w:rsidR="009D4C10" w:rsidRPr="005F22E9" w:rsidTr="002F39A4">
        <w:tc>
          <w:tcPr>
            <w:tcW w:w="3952" w:type="pct"/>
            <w:gridSpan w:val="4"/>
            <w:shd w:val="clear" w:color="auto" w:fill="auto"/>
            <w:vAlign w:val="center"/>
          </w:tcPr>
          <w:p w:rsidR="009D4C10" w:rsidRPr="005F22E9" w:rsidRDefault="009D4C10" w:rsidP="009D4C10">
            <w:pPr>
              <w:spacing w:before="120"/>
              <w:jc w:val="right"/>
              <w:rPr>
                <w:noProof/>
                <w:sz w:val="22"/>
                <w:szCs w:val="22"/>
                <w:lang w:val="sr-Latn-RS"/>
              </w:rPr>
            </w:pPr>
            <w:r w:rsidRPr="005F22E9">
              <w:rPr>
                <w:rFonts w:cs="Arial"/>
                <w:b/>
                <w:noProof/>
                <w:sz w:val="22"/>
                <w:szCs w:val="22"/>
                <w:lang w:val="sr-Latn-RS"/>
              </w:rPr>
              <w:t>PERTAINING TOTAL AMOUNT WITHOUT VAT</w:t>
            </w:r>
          </w:p>
        </w:tc>
        <w:tc>
          <w:tcPr>
            <w:tcW w:w="1048" w:type="pct"/>
          </w:tcPr>
          <w:p w:rsidR="009D4C10" w:rsidRPr="005F22E9" w:rsidRDefault="009D4C10" w:rsidP="009D4C10">
            <w:pPr>
              <w:suppressAutoHyphens w:val="0"/>
              <w:autoSpaceDE w:val="0"/>
              <w:autoSpaceDN w:val="0"/>
              <w:spacing w:after="200"/>
              <w:contextualSpacing/>
              <w:rPr>
                <w:rFonts w:eastAsia="Calibri"/>
                <w:noProof/>
                <w:szCs w:val="24"/>
                <w:lang w:val="sr-Latn-CS" w:eastAsia="en-US"/>
              </w:rPr>
            </w:pPr>
          </w:p>
        </w:tc>
      </w:tr>
      <w:tr w:rsidR="009D4C10" w:rsidRPr="005F22E9" w:rsidTr="002F39A4">
        <w:tc>
          <w:tcPr>
            <w:tcW w:w="3952" w:type="pct"/>
            <w:gridSpan w:val="4"/>
            <w:shd w:val="clear" w:color="auto" w:fill="auto"/>
            <w:vAlign w:val="center"/>
          </w:tcPr>
          <w:p w:rsidR="009D4C10" w:rsidRPr="005F22E9" w:rsidRDefault="009D4C10" w:rsidP="009D4C10">
            <w:pPr>
              <w:spacing w:before="120"/>
              <w:jc w:val="right"/>
              <w:rPr>
                <w:noProof/>
                <w:sz w:val="22"/>
                <w:szCs w:val="22"/>
                <w:lang w:val="sr-Latn-RS"/>
              </w:rPr>
            </w:pPr>
            <w:r w:rsidRPr="005F22E9">
              <w:rPr>
                <w:rFonts w:cs="Arial"/>
                <w:b/>
                <w:noProof/>
                <w:sz w:val="22"/>
                <w:szCs w:val="22"/>
                <w:lang w:val="sr-Latn-RS"/>
              </w:rPr>
              <w:t>TOTAL PRICE WITH VAT</w:t>
            </w:r>
          </w:p>
        </w:tc>
        <w:tc>
          <w:tcPr>
            <w:tcW w:w="1048" w:type="pct"/>
          </w:tcPr>
          <w:p w:rsidR="009D4C10" w:rsidRPr="005F22E9" w:rsidRDefault="009D4C10" w:rsidP="009D4C10">
            <w:pPr>
              <w:suppressAutoHyphens w:val="0"/>
              <w:autoSpaceDE w:val="0"/>
              <w:autoSpaceDN w:val="0"/>
              <w:spacing w:after="200"/>
              <w:contextualSpacing/>
              <w:rPr>
                <w:rFonts w:eastAsia="Calibri"/>
                <w:noProof/>
                <w:szCs w:val="24"/>
                <w:lang w:val="sr-Latn-CS" w:eastAsia="en-US"/>
              </w:rPr>
            </w:pPr>
          </w:p>
        </w:tc>
      </w:tr>
    </w:tbl>
    <w:p w:rsidR="009D4C10" w:rsidRPr="005F22E9" w:rsidRDefault="009D4C10" w:rsidP="009D4C10">
      <w:pPr>
        <w:rPr>
          <w:b/>
          <w:color w:val="000000"/>
        </w:rPr>
      </w:pPr>
      <w:bookmarkStart w:id="1011" w:name="_МОДЕЛ_УГОВОРА"/>
      <w:bookmarkStart w:id="1012" w:name="_МОДЕЛ_УГОВОРА_1"/>
      <w:bookmarkEnd w:id="1011"/>
      <w:bookmarkEnd w:id="1012"/>
      <w:r w:rsidRPr="005F22E9">
        <w:rPr>
          <w:b/>
          <w:color w:val="000000"/>
        </w:rPr>
        <w:t xml:space="preserve"> </w:t>
      </w:r>
    </w:p>
    <w:p w:rsidR="009D4C10" w:rsidRPr="005F22E9" w:rsidRDefault="009D4C10" w:rsidP="009D4C10">
      <w:pPr>
        <w:spacing w:after="120"/>
        <w:rPr>
          <w:b/>
          <w:color w:val="000000"/>
        </w:rPr>
      </w:pPr>
      <w:r w:rsidRPr="005F22E9">
        <w:t>2</w:t>
      </w:r>
      <w:r w:rsidRPr="005F22E9">
        <w:rPr>
          <w:b/>
        </w:rPr>
        <w:t>.</w:t>
      </w:r>
      <w:r w:rsidRPr="005F22E9">
        <w:t xml:space="preserve"> </w:t>
      </w:r>
      <w:r w:rsidRPr="005F22E9">
        <w:rPr>
          <w:lang w:val="sr-Latn-RS"/>
        </w:rPr>
        <w:t>Enter the price of service implementation by phases from Time Schedule</w:t>
      </w:r>
      <w:r w:rsidRPr="005F22E9">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5"/>
        <w:gridCol w:w="1763"/>
      </w:tblGrid>
      <w:tr w:rsidR="009D4C10" w:rsidRPr="005F22E9" w:rsidTr="002F39A4">
        <w:trPr>
          <w:cantSplit/>
          <w:trHeight w:val="760"/>
          <w:tblHeader/>
          <w:jc w:val="center"/>
        </w:trPr>
        <w:tc>
          <w:tcPr>
            <w:tcW w:w="4027" w:type="pct"/>
            <w:shd w:val="clear" w:color="auto" w:fill="C6D9F1"/>
            <w:vAlign w:val="center"/>
          </w:tcPr>
          <w:p w:rsidR="009D4C10" w:rsidRPr="005F22E9" w:rsidRDefault="009D4C10" w:rsidP="009D4C10">
            <w:pPr>
              <w:jc w:val="center"/>
              <w:rPr>
                <w:b/>
                <w:sz w:val="20"/>
                <w:lang w:val="sr-Latn-RS"/>
              </w:rPr>
            </w:pPr>
            <w:r w:rsidRPr="005F22E9">
              <w:rPr>
                <w:b/>
                <w:sz w:val="20"/>
                <w:lang w:val="sr-Latn-RS"/>
              </w:rPr>
              <w:t>Name of phase of service execution</w:t>
            </w:r>
          </w:p>
        </w:tc>
        <w:tc>
          <w:tcPr>
            <w:tcW w:w="973" w:type="pct"/>
            <w:shd w:val="clear" w:color="auto" w:fill="C6D9F1"/>
            <w:vAlign w:val="center"/>
          </w:tcPr>
          <w:p w:rsidR="009D4C10" w:rsidRPr="005F22E9" w:rsidRDefault="009D4C10" w:rsidP="009D4C10">
            <w:pPr>
              <w:autoSpaceDE w:val="0"/>
              <w:snapToGrid w:val="0"/>
              <w:contextualSpacing/>
              <w:jc w:val="center"/>
              <w:rPr>
                <w:b/>
                <w:bCs/>
                <w:sz w:val="20"/>
                <w:lang w:eastAsia="sr-Latn-CS"/>
              </w:rPr>
            </w:pPr>
            <w:r w:rsidRPr="005F22E9">
              <w:rPr>
                <w:b/>
                <w:sz w:val="20"/>
                <w:lang w:val="sr-Latn-RS" w:eastAsia="sr-Latn-CS"/>
              </w:rPr>
              <w:t>Price in</w:t>
            </w:r>
            <w:r w:rsidRPr="005F22E9">
              <w:rPr>
                <w:b/>
                <w:sz w:val="20"/>
                <w:lang w:eastAsia="sr-Latn-CS"/>
              </w:rPr>
              <w:t>______</w:t>
            </w:r>
          </w:p>
          <w:p w:rsidR="009D4C10" w:rsidRPr="005F22E9" w:rsidRDefault="009D4C10" w:rsidP="009D4C10">
            <w:pPr>
              <w:jc w:val="center"/>
              <w:rPr>
                <w:b/>
                <w:sz w:val="20"/>
              </w:rPr>
            </w:pPr>
            <w:r w:rsidRPr="005F22E9">
              <w:rPr>
                <w:i/>
                <w:sz w:val="18"/>
                <w:szCs w:val="18"/>
                <w:lang w:eastAsia="sr-Latn-CS"/>
              </w:rPr>
              <w:t>(</w:t>
            </w:r>
            <w:r w:rsidRPr="005F22E9">
              <w:rPr>
                <w:i/>
                <w:sz w:val="18"/>
                <w:szCs w:val="18"/>
                <w:lang w:val="sr-Latn-RS" w:eastAsia="sr-Latn-CS"/>
              </w:rPr>
              <w:t>enter currency</w:t>
            </w:r>
            <w:r w:rsidRPr="005F22E9">
              <w:rPr>
                <w:i/>
                <w:sz w:val="18"/>
                <w:szCs w:val="18"/>
                <w:lang w:eastAsia="sr-Latn-CS"/>
              </w:rPr>
              <w:t>)</w:t>
            </w:r>
          </w:p>
        </w:tc>
      </w:tr>
      <w:tr w:rsidR="009D4C10" w:rsidRPr="005F22E9" w:rsidTr="002F39A4">
        <w:trPr>
          <w:cantSplit/>
          <w:trHeight w:val="121"/>
          <w:jc w:val="center"/>
        </w:trPr>
        <w:tc>
          <w:tcPr>
            <w:tcW w:w="4027" w:type="pct"/>
            <w:tcBorders>
              <w:bottom w:val="single" w:sz="4" w:space="0" w:color="auto"/>
            </w:tcBorders>
            <w:tcMar>
              <w:top w:w="113" w:type="dxa"/>
              <w:bottom w:w="113" w:type="dxa"/>
            </w:tcMar>
            <w:vAlign w:val="center"/>
          </w:tcPr>
          <w:p w:rsidR="009D4C10" w:rsidRPr="005F22E9" w:rsidRDefault="009D4C10" w:rsidP="00D13412">
            <w:pPr>
              <w:numPr>
                <w:ilvl w:val="0"/>
                <w:numId w:val="54"/>
              </w:numPr>
              <w:tabs>
                <w:tab w:val="left" w:pos="360"/>
              </w:tabs>
              <w:suppressAutoHyphens w:val="0"/>
              <w:contextualSpacing/>
              <w:rPr>
                <w:rFonts w:eastAsia="Calibri"/>
                <w:sz w:val="22"/>
                <w:szCs w:val="22"/>
                <w:lang w:val="sr-Latn-CS" w:eastAsia="en-US"/>
              </w:rPr>
            </w:pPr>
            <w:r w:rsidRPr="005F22E9">
              <w:rPr>
                <w:rFonts w:cs="Arial"/>
              </w:rPr>
              <w:t>Analyses &amp; Requirements Specification for CDC</w:t>
            </w:r>
          </w:p>
        </w:tc>
        <w:tc>
          <w:tcPr>
            <w:tcW w:w="973" w:type="pct"/>
            <w:tcMar>
              <w:top w:w="113" w:type="dxa"/>
              <w:bottom w:w="113" w:type="dxa"/>
            </w:tcMar>
            <w:vAlign w:val="center"/>
          </w:tcPr>
          <w:p w:rsidR="009D4C10" w:rsidRPr="005F22E9" w:rsidRDefault="009D4C10" w:rsidP="009D4C10">
            <w:pPr>
              <w:ind w:left="57"/>
              <w:jc w:val="center"/>
              <w:rPr>
                <w:sz w:val="18"/>
              </w:rPr>
            </w:pPr>
          </w:p>
        </w:tc>
      </w:tr>
      <w:tr w:rsidR="009D4C10" w:rsidRPr="005F22E9" w:rsidTr="002F39A4">
        <w:trPr>
          <w:cantSplit/>
          <w:trHeight w:val="32"/>
          <w:jc w:val="center"/>
        </w:trPr>
        <w:tc>
          <w:tcPr>
            <w:tcW w:w="4027" w:type="pct"/>
            <w:tcBorders>
              <w:top w:val="single" w:sz="4" w:space="0" w:color="auto"/>
              <w:bottom w:val="single" w:sz="4" w:space="0" w:color="auto"/>
            </w:tcBorders>
            <w:tcMar>
              <w:top w:w="113" w:type="dxa"/>
              <w:bottom w:w="113" w:type="dxa"/>
            </w:tcMar>
            <w:vAlign w:val="center"/>
          </w:tcPr>
          <w:p w:rsidR="009D4C10" w:rsidRPr="005F22E9" w:rsidRDefault="009D4C10" w:rsidP="00D13412">
            <w:pPr>
              <w:numPr>
                <w:ilvl w:val="0"/>
                <w:numId w:val="54"/>
              </w:numPr>
              <w:tabs>
                <w:tab w:val="left" w:pos="360"/>
              </w:tabs>
              <w:suppressAutoHyphens w:val="0"/>
              <w:contextualSpacing/>
              <w:rPr>
                <w:rFonts w:eastAsia="Calibri"/>
                <w:sz w:val="22"/>
                <w:szCs w:val="22"/>
                <w:lang w:val="sr-Latn-CS" w:eastAsia="en-US"/>
              </w:rPr>
            </w:pPr>
            <w:r w:rsidRPr="005F22E9">
              <w:rPr>
                <w:rFonts w:cs="Arial"/>
              </w:rPr>
              <w:t>EISSSE Target Concept for CDC</w:t>
            </w:r>
          </w:p>
        </w:tc>
        <w:tc>
          <w:tcPr>
            <w:tcW w:w="973" w:type="pct"/>
            <w:tcMar>
              <w:top w:w="113" w:type="dxa"/>
              <w:bottom w:w="113" w:type="dxa"/>
            </w:tcMar>
            <w:vAlign w:val="center"/>
          </w:tcPr>
          <w:p w:rsidR="009D4C10" w:rsidRPr="005F22E9" w:rsidRDefault="009D4C10" w:rsidP="009D4C10">
            <w:pPr>
              <w:ind w:left="57"/>
              <w:jc w:val="center"/>
              <w:rPr>
                <w:sz w:val="18"/>
              </w:rPr>
            </w:pPr>
          </w:p>
        </w:tc>
      </w:tr>
      <w:tr w:rsidR="009D4C10" w:rsidRPr="005F22E9" w:rsidTr="002F39A4">
        <w:trPr>
          <w:cantSplit/>
          <w:trHeight w:val="121"/>
          <w:jc w:val="center"/>
        </w:trPr>
        <w:tc>
          <w:tcPr>
            <w:tcW w:w="4027" w:type="pct"/>
            <w:tcBorders>
              <w:top w:val="single" w:sz="4" w:space="0" w:color="auto"/>
              <w:bottom w:val="single" w:sz="4" w:space="0" w:color="auto"/>
            </w:tcBorders>
            <w:tcMar>
              <w:top w:w="113" w:type="dxa"/>
              <w:bottom w:w="113" w:type="dxa"/>
            </w:tcMar>
            <w:vAlign w:val="center"/>
          </w:tcPr>
          <w:p w:rsidR="009D4C10" w:rsidRPr="005F22E9" w:rsidRDefault="009D4C10" w:rsidP="00082CA2">
            <w:pPr>
              <w:numPr>
                <w:ilvl w:val="0"/>
                <w:numId w:val="54"/>
              </w:numPr>
              <w:tabs>
                <w:tab w:val="left" w:pos="360"/>
              </w:tabs>
              <w:suppressAutoHyphens w:val="0"/>
              <w:contextualSpacing/>
              <w:rPr>
                <w:rFonts w:eastAsia="Calibri"/>
                <w:sz w:val="22"/>
                <w:szCs w:val="22"/>
                <w:lang w:val="sr-Latn-CS" w:eastAsia="en-US"/>
              </w:rPr>
            </w:pPr>
            <w:r w:rsidRPr="005F22E9">
              <w:rPr>
                <w:rFonts w:cs="Arial"/>
              </w:rPr>
              <w:t>Analyses &amp; Req</w:t>
            </w:r>
            <w:r w:rsidR="00082CA2" w:rsidRPr="005F22E9">
              <w:rPr>
                <w:rFonts w:cs="Arial"/>
              </w:rPr>
              <w:t>uirements Specification for CPS</w:t>
            </w:r>
          </w:p>
        </w:tc>
        <w:tc>
          <w:tcPr>
            <w:tcW w:w="973" w:type="pct"/>
            <w:tcMar>
              <w:top w:w="113" w:type="dxa"/>
              <w:bottom w:w="113" w:type="dxa"/>
            </w:tcMar>
            <w:vAlign w:val="center"/>
          </w:tcPr>
          <w:p w:rsidR="009D4C10" w:rsidRPr="005F22E9" w:rsidRDefault="009D4C10" w:rsidP="009D4C10">
            <w:pPr>
              <w:ind w:left="57"/>
              <w:jc w:val="center"/>
              <w:rPr>
                <w:sz w:val="18"/>
              </w:rPr>
            </w:pPr>
          </w:p>
        </w:tc>
      </w:tr>
      <w:tr w:rsidR="009D4C10" w:rsidRPr="005F22E9" w:rsidTr="002F39A4">
        <w:trPr>
          <w:cantSplit/>
          <w:trHeight w:val="32"/>
          <w:jc w:val="center"/>
        </w:trPr>
        <w:tc>
          <w:tcPr>
            <w:tcW w:w="4027" w:type="pct"/>
            <w:tcBorders>
              <w:top w:val="single" w:sz="4" w:space="0" w:color="auto"/>
              <w:bottom w:val="single" w:sz="4" w:space="0" w:color="auto"/>
            </w:tcBorders>
            <w:tcMar>
              <w:top w:w="113" w:type="dxa"/>
              <w:bottom w:w="113" w:type="dxa"/>
            </w:tcMar>
            <w:vAlign w:val="center"/>
          </w:tcPr>
          <w:p w:rsidR="009D4C10" w:rsidRPr="005F22E9" w:rsidRDefault="00082CA2" w:rsidP="00082CA2">
            <w:pPr>
              <w:numPr>
                <w:ilvl w:val="0"/>
                <w:numId w:val="54"/>
              </w:numPr>
              <w:tabs>
                <w:tab w:val="left" w:pos="360"/>
              </w:tabs>
              <w:suppressAutoHyphens w:val="0"/>
              <w:contextualSpacing/>
              <w:rPr>
                <w:rFonts w:eastAsia="Calibri"/>
                <w:sz w:val="22"/>
                <w:szCs w:val="22"/>
                <w:lang w:val="sr-Latn-CS" w:eastAsia="en-US"/>
              </w:rPr>
            </w:pPr>
            <w:r w:rsidRPr="005F22E9">
              <w:rPr>
                <w:rFonts w:cs="Arial"/>
              </w:rPr>
              <w:t>EISSSE Target Concept for CPS</w:t>
            </w:r>
          </w:p>
        </w:tc>
        <w:tc>
          <w:tcPr>
            <w:tcW w:w="973" w:type="pct"/>
            <w:tcMar>
              <w:top w:w="113" w:type="dxa"/>
              <w:bottom w:w="113" w:type="dxa"/>
            </w:tcMar>
            <w:vAlign w:val="center"/>
          </w:tcPr>
          <w:p w:rsidR="009D4C10" w:rsidRPr="005F22E9" w:rsidRDefault="009D4C10" w:rsidP="009D4C10">
            <w:pPr>
              <w:ind w:left="57"/>
              <w:jc w:val="center"/>
              <w:rPr>
                <w:sz w:val="18"/>
              </w:rPr>
            </w:pPr>
          </w:p>
        </w:tc>
      </w:tr>
      <w:tr w:rsidR="009D4C10" w:rsidRPr="005F22E9" w:rsidTr="002F39A4">
        <w:trPr>
          <w:cantSplit/>
          <w:trHeight w:val="42"/>
          <w:jc w:val="center"/>
        </w:trPr>
        <w:tc>
          <w:tcPr>
            <w:tcW w:w="4027" w:type="pct"/>
            <w:tcBorders>
              <w:top w:val="single" w:sz="4" w:space="0" w:color="auto"/>
              <w:bottom w:val="single" w:sz="4" w:space="0" w:color="auto"/>
            </w:tcBorders>
            <w:tcMar>
              <w:top w:w="113" w:type="dxa"/>
              <w:bottom w:w="113" w:type="dxa"/>
            </w:tcMar>
          </w:tcPr>
          <w:p w:rsidR="009D4C10" w:rsidRPr="005F22E9" w:rsidRDefault="009D4C10" w:rsidP="00D13412">
            <w:pPr>
              <w:numPr>
                <w:ilvl w:val="0"/>
                <w:numId w:val="54"/>
              </w:numPr>
              <w:tabs>
                <w:tab w:val="left" w:pos="360"/>
              </w:tabs>
              <w:suppressAutoHyphens w:val="0"/>
              <w:contextualSpacing/>
              <w:rPr>
                <w:rFonts w:eastAsia="Calibri"/>
                <w:sz w:val="22"/>
                <w:szCs w:val="22"/>
                <w:lang w:val="sr-Latn-CS" w:eastAsia="en-US"/>
              </w:rPr>
            </w:pPr>
            <w:r w:rsidRPr="005F22E9">
              <w:rPr>
                <w:rFonts w:cs="Arial"/>
              </w:rPr>
              <w:t xml:space="preserve">EISSSE CDC - pilot </w:t>
            </w:r>
          </w:p>
        </w:tc>
        <w:tc>
          <w:tcPr>
            <w:tcW w:w="973" w:type="pct"/>
            <w:vAlign w:val="center"/>
          </w:tcPr>
          <w:p w:rsidR="009D4C10" w:rsidRPr="005F22E9" w:rsidRDefault="009D4C10" w:rsidP="009D4C10">
            <w:pPr>
              <w:ind w:left="57"/>
              <w:jc w:val="center"/>
              <w:rPr>
                <w:sz w:val="18"/>
              </w:rPr>
            </w:pPr>
          </w:p>
        </w:tc>
      </w:tr>
      <w:tr w:rsidR="009D4C10" w:rsidRPr="005F22E9" w:rsidTr="002F39A4">
        <w:trPr>
          <w:cantSplit/>
          <w:trHeight w:val="42"/>
          <w:jc w:val="center"/>
        </w:trPr>
        <w:tc>
          <w:tcPr>
            <w:tcW w:w="4027" w:type="pct"/>
            <w:tcBorders>
              <w:top w:val="single" w:sz="4" w:space="0" w:color="auto"/>
              <w:bottom w:val="single" w:sz="4" w:space="0" w:color="auto"/>
            </w:tcBorders>
            <w:tcMar>
              <w:top w:w="113" w:type="dxa"/>
              <w:bottom w:w="113" w:type="dxa"/>
            </w:tcMar>
          </w:tcPr>
          <w:p w:rsidR="009D4C10" w:rsidRPr="005F22E9" w:rsidRDefault="009D4C10" w:rsidP="00D13412">
            <w:pPr>
              <w:numPr>
                <w:ilvl w:val="0"/>
                <w:numId w:val="54"/>
              </w:numPr>
              <w:tabs>
                <w:tab w:val="left" w:pos="360"/>
              </w:tabs>
              <w:suppressAutoHyphens w:val="0"/>
              <w:contextualSpacing/>
              <w:rPr>
                <w:rFonts w:eastAsia="Calibri"/>
                <w:sz w:val="22"/>
                <w:szCs w:val="22"/>
                <w:lang w:val="sr-Latn-CS" w:eastAsia="en-US"/>
              </w:rPr>
            </w:pPr>
            <w:r w:rsidRPr="005F22E9">
              <w:rPr>
                <w:rFonts w:cs="Arial"/>
              </w:rPr>
              <w:t xml:space="preserve">EISSSE CPS – pilot </w:t>
            </w:r>
          </w:p>
        </w:tc>
        <w:tc>
          <w:tcPr>
            <w:tcW w:w="973" w:type="pct"/>
            <w:vAlign w:val="center"/>
          </w:tcPr>
          <w:p w:rsidR="009D4C10" w:rsidRPr="005F22E9" w:rsidRDefault="009D4C10" w:rsidP="009D4C10">
            <w:pPr>
              <w:ind w:left="57"/>
              <w:jc w:val="center"/>
              <w:rPr>
                <w:sz w:val="18"/>
              </w:rPr>
            </w:pPr>
          </w:p>
        </w:tc>
      </w:tr>
      <w:tr w:rsidR="009D4C10" w:rsidRPr="005F22E9" w:rsidTr="002F39A4">
        <w:trPr>
          <w:cantSplit/>
          <w:trHeight w:val="42"/>
          <w:jc w:val="center"/>
        </w:trPr>
        <w:tc>
          <w:tcPr>
            <w:tcW w:w="4027" w:type="pct"/>
            <w:shd w:val="clear" w:color="auto" w:fill="auto"/>
            <w:tcMar>
              <w:top w:w="113" w:type="dxa"/>
              <w:bottom w:w="113" w:type="dxa"/>
            </w:tcMar>
            <w:vAlign w:val="center"/>
          </w:tcPr>
          <w:p w:rsidR="009D4C10" w:rsidRPr="005F22E9" w:rsidRDefault="009D4C10" w:rsidP="009D4C10">
            <w:pPr>
              <w:jc w:val="right"/>
              <w:rPr>
                <w:noProof/>
                <w:sz w:val="22"/>
                <w:szCs w:val="22"/>
              </w:rPr>
            </w:pPr>
            <w:r w:rsidRPr="005F22E9">
              <w:rPr>
                <w:rFonts w:cs="Arial"/>
                <w:b/>
                <w:noProof/>
                <w:sz w:val="22"/>
                <w:szCs w:val="22"/>
                <w:lang w:val="sr-Latn-RS"/>
              </w:rPr>
              <w:t>TOTAL PRICE WITHOUT VAT</w:t>
            </w:r>
          </w:p>
        </w:tc>
        <w:tc>
          <w:tcPr>
            <w:tcW w:w="973" w:type="pct"/>
            <w:vAlign w:val="center"/>
          </w:tcPr>
          <w:p w:rsidR="009D4C10" w:rsidRPr="005F22E9" w:rsidRDefault="009D4C10" w:rsidP="009D4C10">
            <w:pPr>
              <w:ind w:left="57"/>
              <w:jc w:val="center"/>
              <w:rPr>
                <w:sz w:val="18"/>
              </w:rPr>
            </w:pPr>
          </w:p>
        </w:tc>
      </w:tr>
      <w:tr w:rsidR="009D4C10" w:rsidRPr="005F22E9" w:rsidTr="002F39A4">
        <w:trPr>
          <w:cantSplit/>
          <w:trHeight w:val="42"/>
          <w:jc w:val="center"/>
        </w:trPr>
        <w:tc>
          <w:tcPr>
            <w:tcW w:w="4027" w:type="pct"/>
            <w:shd w:val="clear" w:color="auto" w:fill="auto"/>
            <w:tcMar>
              <w:top w:w="113" w:type="dxa"/>
              <w:bottom w:w="113" w:type="dxa"/>
            </w:tcMar>
            <w:vAlign w:val="center"/>
          </w:tcPr>
          <w:p w:rsidR="009D4C10" w:rsidRPr="005F22E9" w:rsidRDefault="009D4C10" w:rsidP="009D4C10">
            <w:pPr>
              <w:jc w:val="right"/>
              <w:rPr>
                <w:noProof/>
                <w:sz w:val="22"/>
                <w:szCs w:val="22"/>
              </w:rPr>
            </w:pPr>
            <w:r w:rsidRPr="005F22E9">
              <w:rPr>
                <w:rFonts w:cs="Arial"/>
                <w:b/>
                <w:noProof/>
                <w:sz w:val="22"/>
                <w:szCs w:val="22"/>
                <w:lang w:val="sr-Latn-RS"/>
              </w:rPr>
              <w:t>PERTAINING TOTAL AMOUNT WITHOUT VAT</w:t>
            </w:r>
          </w:p>
        </w:tc>
        <w:tc>
          <w:tcPr>
            <w:tcW w:w="973" w:type="pct"/>
            <w:vAlign w:val="center"/>
          </w:tcPr>
          <w:p w:rsidR="009D4C10" w:rsidRPr="005F22E9" w:rsidRDefault="009D4C10" w:rsidP="009D4C10">
            <w:pPr>
              <w:ind w:left="57"/>
              <w:jc w:val="center"/>
              <w:rPr>
                <w:sz w:val="18"/>
              </w:rPr>
            </w:pPr>
          </w:p>
        </w:tc>
      </w:tr>
      <w:tr w:rsidR="009D4C10" w:rsidRPr="005F22E9" w:rsidTr="002F39A4">
        <w:trPr>
          <w:cantSplit/>
          <w:trHeight w:val="42"/>
          <w:jc w:val="center"/>
        </w:trPr>
        <w:tc>
          <w:tcPr>
            <w:tcW w:w="4027" w:type="pct"/>
            <w:shd w:val="clear" w:color="auto" w:fill="auto"/>
            <w:tcMar>
              <w:top w:w="113" w:type="dxa"/>
              <w:bottom w:w="113" w:type="dxa"/>
            </w:tcMar>
            <w:vAlign w:val="center"/>
          </w:tcPr>
          <w:p w:rsidR="009D4C10" w:rsidRPr="005F22E9" w:rsidRDefault="009D4C10" w:rsidP="009D4C10">
            <w:pPr>
              <w:jc w:val="right"/>
              <w:rPr>
                <w:noProof/>
                <w:sz w:val="22"/>
                <w:szCs w:val="22"/>
              </w:rPr>
            </w:pPr>
            <w:r w:rsidRPr="005F22E9">
              <w:rPr>
                <w:rFonts w:cs="Arial"/>
                <w:b/>
                <w:noProof/>
                <w:sz w:val="22"/>
                <w:szCs w:val="22"/>
                <w:lang w:val="sr-Latn-RS"/>
              </w:rPr>
              <w:t>TOTAL PRICE WITH VAT</w:t>
            </w:r>
          </w:p>
        </w:tc>
        <w:tc>
          <w:tcPr>
            <w:tcW w:w="973" w:type="pct"/>
            <w:vAlign w:val="center"/>
          </w:tcPr>
          <w:p w:rsidR="009D4C10" w:rsidRPr="005F22E9" w:rsidRDefault="009D4C10" w:rsidP="009D4C10">
            <w:pPr>
              <w:ind w:left="57"/>
              <w:jc w:val="center"/>
              <w:rPr>
                <w:sz w:val="18"/>
              </w:rPr>
            </w:pPr>
          </w:p>
        </w:tc>
      </w:tr>
    </w:tbl>
    <w:p w:rsidR="009D4C10" w:rsidRPr="005F22E9" w:rsidRDefault="009D4C10" w:rsidP="009D4C10">
      <w:pPr>
        <w:rPr>
          <w:b/>
          <w:color w:val="000000"/>
        </w:rPr>
      </w:pPr>
    </w:p>
    <w:p w:rsidR="009D4C10" w:rsidRPr="005F22E9" w:rsidRDefault="009D4C10" w:rsidP="009D4C10">
      <w:pPr>
        <w:rPr>
          <w:rFonts w:ascii="Arial Narrow" w:hAnsi="Arial Narrow" w:cs="Arial"/>
          <w:szCs w:val="24"/>
        </w:rPr>
      </w:pPr>
    </w:p>
    <w:tbl>
      <w:tblPr>
        <w:tblW w:w="9419" w:type="dxa"/>
        <w:jc w:val="center"/>
        <w:tblLayout w:type="fixed"/>
        <w:tblLook w:val="01E0" w:firstRow="1" w:lastRow="1" w:firstColumn="1" w:lastColumn="1" w:noHBand="0" w:noVBand="0"/>
      </w:tblPr>
      <w:tblGrid>
        <w:gridCol w:w="3652"/>
        <w:gridCol w:w="1985"/>
        <w:gridCol w:w="3782"/>
      </w:tblGrid>
      <w:tr w:rsidR="009D4C10" w:rsidRPr="005F22E9" w:rsidTr="002F39A4">
        <w:trPr>
          <w:jc w:val="center"/>
        </w:trPr>
        <w:tc>
          <w:tcPr>
            <w:tcW w:w="3652" w:type="dxa"/>
          </w:tcPr>
          <w:p w:rsidR="009D4C10" w:rsidRPr="005F22E9" w:rsidRDefault="009D4C10" w:rsidP="009D4C10">
            <w:pPr>
              <w:jc w:val="center"/>
              <w:rPr>
                <w:rFonts w:cs="Arial"/>
              </w:rPr>
            </w:pPr>
            <w:r w:rsidRPr="005F22E9">
              <w:rPr>
                <w:rFonts w:ascii="Times New Roman" w:hAnsi="Times New Roman"/>
              </w:rPr>
              <w:t>Date:</w:t>
            </w:r>
          </w:p>
        </w:tc>
        <w:tc>
          <w:tcPr>
            <w:tcW w:w="1985" w:type="dxa"/>
          </w:tcPr>
          <w:p w:rsidR="009D4C10" w:rsidRPr="005F22E9" w:rsidRDefault="009D4C10" w:rsidP="009D4C10">
            <w:pPr>
              <w:jc w:val="center"/>
              <w:rPr>
                <w:rFonts w:cs="Arial"/>
              </w:rPr>
            </w:pPr>
            <w:r w:rsidRPr="005F22E9">
              <w:rPr>
                <w:rFonts w:ascii="Times New Roman" w:hAnsi="Times New Roman"/>
              </w:rPr>
              <w:t>L.S.</w:t>
            </w:r>
          </w:p>
        </w:tc>
        <w:tc>
          <w:tcPr>
            <w:tcW w:w="3782" w:type="dxa"/>
          </w:tcPr>
          <w:p w:rsidR="009D4C10" w:rsidRPr="005F22E9" w:rsidRDefault="009D4C10" w:rsidP="009D4C10">
            <w:pPr>
              <w:jc w:val="center"/>
              <w:rPr>
                <w:rFonts w:cs="Arial"/>
              </w:rPr>
            </w:pPr>
            <w:r w:rsidRPr="005F22E9">
              <w:rPr>
                <w:rFonts w:ascii="Times New Roman" w:hAnsi="Times New Roman"/>
              </w:rPr>
              <w:t>Tenderer:</w:t>
            </w:r>
          </w:p>
        </w:tc>
      </w:tr>
      <w:tr w:rsidR="009D4C10" w:rsidRPr="005F22E9" w:rsidTr="002F39A4">
        <w:trPr>
          <w:jc w:val="center"/>
        </w:trPr>
        <w:tc>
          <w:tcPr>
            <w:tcW w:w="3652" w:type="dxa"/>
          </w:tcPr>
          <w:p w:rsidR="009D4C10" w:rsidRPr="005F22E9" w:rsidRDefault="009D4C10" w:rsidP="009D4C10">
            <w:pPr>
              <w:rPr>
                <w:rFonts w:cs="Arial"/>
              </w:rPr>
            </w:pPr>
          </w:p>
        </w:tc>
        <w:tc>
          <w:tcPr>
            <w:tcW w:w="1985" w:type="dxa"/>
          </w:tcPr>
          <w:p w:rsidR="009D4C10" w:rsidRPr="005F22E9" w:rsidRDefault="009D4C10" w:rsidP="009D4C10">
            <w:pPr>
              <w:jc w:val="both"/>
              <w:rPr>
                <w:rFonts w:cs="Arial"/>
              </w:rPr>
            </w:pPr>
          </w:p>
        </w:tc>
        <w:tc>
          <w:tcPr>
            <w:tcW w:w="3782" w:type="dxa"/>
          </w:tcPr>
          <w:p w:rsidR="009D4C10" w:rsidRPr="005F22E9" w:rsidRDefault="009D4C10" w:rsidP="009D4C10">
            <w:pPr>
              <w:jc w:val="both"/>
              <w:rPr>
                <w:rFonts w:cs="Arial"/>
              </w:rPr>
            </w:pPr>
          </w:p>
        </w:tc>
      </w:tr>
      <w:tr w:rsidR="009D4C10" w:rsidRPr="005F22E9" w:rsidTr="002F39A4">
        <w:trPr>
          <w:jc w:val="center"/>
        </w:trPr>
        <w:tc>
          <w:tcPr>
            <w:tcW w:w="3652" w:type="dxa"/>
            <w:tcBorders>
              <w:bottom w:val="single" w:sz="4" w:space="0" w:color="auto"/>
            </w:tcBorders>
          </w:tcPr>
          <w:p w:rsidR="009D4C10" w:rsidRPr="005F22E9" w:rsidRDefault="009D4C10" w:rsidP="009D4C10">
            <w:pPr>
              <w:jc w:val="both"/>
              <w:rPr>
                <w:rFonts w:cs="Arial"/>
              </w:rPr>
            </w:pPr>
          </w:p>
        </w:tc>
        <w:tc>
          <w:tcPr>
            <w:tcW w:w="1985" w:type="dxa"/>
          </w:tcPr>
          <w:p w:rsidR="009D4C10" w:rsidRPr="005F22E9" w:rsidRDefault="009D4C10" w:rsidP="009D4C10">
            <w:pPr>
              <w:jc w:val="both"/>
              <w:rPr>
                <w:rFonts w:cs="Arial"/>
              </w:rPr>
            </w:pPr>
          </w:p>
        </w:tc>
        <w:tc>
          <w:tcPr>
            <w:tcW w:w="3782" w:type="dxa"/>
            <w:tcBorders>
              <w:bottom w:val="single" w:sz="4" w:space="0" w:color="auto"/>
            </w:tcBorders>
          </w:tcPr>
          <w:p w:rsidR="009D4C10" w:rsidRPr="005F22E9" w:rsidRDefault="009D4C10" w:rsidP="009D4C10">
            <w:pPr>
              <w:jc w:val="both"/>
              <w:rPr>
                <w:rFonts w:cs="Arial"/>
              </w:rPr>
            </w:pPr>
          </w:p>
        </w:tc>
      </w:tr>
    </w:tbl>
    <w:p w:rsidR="009D4C10" w:rsidRPr="005F22E9" w:rsidRDefault="009D4C10" w:rsidP="009D4C10">
      <w:pPr>
        <w:tabs>
          <w:tab w:val="left" w:pos="1365"/>
        </w:tabs>
        <w:rPr>
          <w:rFonts w:ascii="Arial Narrow" w:hAnsi="Arial Narrow" w:cs="Arial"/>
          <w:szCs w:val="24"/>
        </w:rPr>
        <w:sectPr w:rsidR="009D4C10" w:rsidRPr="005F22E9" w:rsidSect="002F39A4">
          <w:footerReference w:type="even" r:id="rId189"/>
          <w:footerReference w:type="default" r:id="rId190"/>
          <w:footnotePr>
            <w:pos w:val="beneathText"/>
          </w:footnotePr>
          <w:pgSz w:w="11909" w:h="16834" w:code="9"/>
          <w:pgMar w:top="1140" w:right="1140" w:bottom="1140" w:left="1701" w:header="709" w:footer="408" w:gutter="0"/>
          <w:cols w:space="708"/>
          <w:docGrid w:linePitch="360"/>
        </w:sectPr>
      </w:pPr>
    </w:p>
    <w:p w:rsidR="009D4C10" w:rsidRPr="005F22E9" w:rsidRDefault="009D4C10" w:rsidP="00F06231">
      <w:pPr>
        <w:pStyle w:val="Heading2"/>
        <w:numPr>
          <w:ilvl w:val="0"/>
          <w:numId w:val="0"/>
        </w:numPr>
        <w:ind w:left="360"/>
        <w:jc w:val="right"/>
        <w:rPr>
          <w:lang w:val="en-GB"/>
        </w:rPr>
      </w:pPr>
      <w:bookmarkStart w:id="1013" w:name="_Toc442110134"/>
      <w:r w:rsidRPr="005F22E9">
        <w:rPr>
          <w:lang w:val="en-GB"/>
        </w:rPr>
        <w:lastRenderedPageBreak/>
        <w:t>FORM 5</w:t>
      </w:r>
      <w:bookmarkEnd w:id="1013"/>
    </w:p>
    <w:p w:rsidR="009D4C10" w:rsidRPr="005F22E9" w:rsidRDefault="009D4C10" w:rsidP="009D4C10">
      <w:pPr>
        <w:jc w:val="right"/>
        <w:rPr>
          <w:rFonts w:cs="Arial"/>
          <w:lang w:val="en-GB"/>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 xml:space="preserve">DEBTOR: …………………………………. </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(Name and headquarters of the Tenderer)</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PIN OF THE DEBTOR (Tenderer)................................................</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CURRENT ACCOUNT OF THE DEBTOR (Tenderer)................................................</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TIN OF THE DEBTOR (Tenderer)................................................</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ISSUES on .......................................................</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center"/>
        <w:rPr>
          <w:rFonts w:cs="Arial"/>
          <w:b/>
          <w:szCs w:val="24"/>
          <w:lang w:val="en-GB" w:eastAsia="en-US"/>
        </w:rPr>
      </w:pPr>
      <w:r w:rsidRPr="005F22E9">
        <w:rPr>
          <w:rFonts w:cs="Arial"/>
          <w:b/>
          <w:szCs w:val="24"/>
          <w:lang w:val="en-GB" w:eastAsia="en-US"/>
        </w:rPr>
        <w:t xml:space="preserve">BILL OF EXCHANGE LETTER - MANDATE </w:t>
      </w:r>
    </w:p>
    <w:p w:rsidR="009D4C10" w:rsidRPr="005F22E9" w:rsidRDefault="009D4C10" w:rsidP="009D4C10">
      <w:pPr>
        <w:suppressAutoHyphens w:val="0"/>
        <w:jc w:val="center"/>
        <w:rPr>
          <w:rFonts w:cs="Arial"/>
          <w:b/>
          <w:szCs w:val="24"/>
          <w:lang w:val="en-GB" w:eastAsia="en-US"/>
        </w:rPr>
      </w:pPr>
      <w:r w:rsidRPr="005F22E9">
        <w:rPr>
          <w:rFonts w:cs="Arial"/>
          <w:b/>
          <w:szCs w:val="24"/>
          <w:lang w:val="en-GB" w:eastAsia="en-US"/>
        </w:rPr>
        <w:t>FOR THE USER OF BLANK, SOLO BILL OF EXCHANGE</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ind w:left="720"/>
        <w:jc w:val="both"/>
        <w:rPr>
          <w:rFonts w:cs="Arial"/>
          <w:szCs w:val="24"/>
          <w:lang w:val="en-GB" w:eastAsia="en-US"/>
        </w:rPr>
      </w:pPr>
      <w:r w:rsidRPr="005F22E9">
        <w:rPr>
          <w:rFonts w:cs="Arial"/>
          <w:szCs w:val="24"/>
          <w:lang w:val="en-GB" w:eastAsia="en-US"/>
        </w:rPr>
        <w:t xml:space="preserve">USER – CREDITOR: Javno preduzece “Elektroprivreda Srbije” Beograd, Carice Milice 2, 11000 Beograd, Registration number 20053658, TIN 103920327, current account number: 160-700-13 Banka Intesa </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We deliver to you blank solo bill of exchange and authorize the Creditor to fill out the submitted bill of exchange No. ___________________ (</w:t>
      </w:r>
      <w:r w:rsidRPr="005F22E9">
        <w:rPr>
          <w:rFonts w:cs="Arial"/>
          <w:i/>
          <w:szCs w:val="24"/>
          <w:lang w:val="en-GB" w:eastAsia="en-US"/>
        </w:rPr>
        <w:t>insert serial number</w:t>
      </w:r>
      <w:r w:rsidRPr="005F22E9">
        <w:rPr>
          <w:rFonts w:ascii="Times New Roman" w:hAnsi="Times New Roman"/>
          <w:i/>
        </w:rPr>
        <w:t xml:space="preserve"> </w:t>
      </w:r>
      <w:r w:rsidRPr="005F22E9">
        <w:rPr>
          <w:rFonts w:cs="Arial"/>
          <w:i/>
          <w:lang w:val="en-US"/>
        </w:rPr>
        <w:t xml:space="preserve">of </w:t>
      </w:r>
      <w:r w:rsidRPr="005F22E9">
        <w:rPr>
          <w:rFonts w:cs="Arial"/>
          <w:i/>
          <w:szCs w:val="24"/>
          <w:lang w:val="en-GB" w:eastAsia="en-US"/>
        </w:rPr>
        <w:t>bill of exchange</w:t>
      </w:r>
      <w:r w:rsidRPr="005F22E9">
        <w:rPr>
          <w:rFonts w:cs="Arial"/>
          <w:szCs w:val="24"/>
          <w:lang w:val="en-GB" w:eastAsia="en-US"/>
        </w:rPr>
        <w:t>) to the amount of __________________ (</w:t>
      </w:r>
      <w:r w:rsidRPr="005F22E9">
        <w:rPr>
          <w:rFonts w:cs="Arial"/>
          <w:i/>
          <w:szCs w:val="24"/>
          <w:lang w:val="en-GB" w:eastAsia="en-US"/>
        </w:rPr>
        <w:t>insert amount in dinars</w:t>
      </w:r>
      <w:r w:rsidRPr="005F22E9">
        <w:rPr>
          <w:rFonts w:cs="Arial"/>
          <w:szCs w:val="24"/>
          <w:lang w:val="en-GB" w:eastAsia="en-US"/>
        </w:rPr>
        <w:t>) ___ % (insert percentage) of the value of the tender, VAT exclusive, as a tender guarantee with validity period of ____ (</w:t>
      </w:r>
      <w:r w:rsidRPr="005F22E9">
        <w:rPr>
          <w:rFonts w:cs="Arial"/>
          <w:i/>
          <w:szCs w:val="24"/>
          <w:lang w:val="en-GB" w:eastAsia="en-US"/>
        </w:rPr>
        <w:t>insert number of days</w:t>
      </w:r>
      <w:r w:rsidRPr="005F22E9">
        <w:rPr>
          <w:rFonts w:cs="Arial"/>
          <w:szCs w:val="24"/>
          <w:lang w:val="en-GB" w:eastAsia="en-US"/>
        </w:rPr>
        <w:t xml:space="preserve">) days as of the moment of tender opening provided that potential tender validity period extension results in extension of the validity period of the bill of exchange and bill of exchange mandate by the same number of days, as well. </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At the same time we authorize the Creditor to fill out the bill of exchange for collection to the amount of _______________ (____________ dinars) and to collect the payment unconditionally and irrevocably, without objection and expenses, extra judicial, in accordance with all applicable rules, from all Debtor’s accounts _________________________________(</w:t>
      </w:r>
      <w:r w:rsidRPr="005F22E9">
        <w:rPr>
          <w:rFonts w:cs="Arial"/>
          <w:i/>
          <w:szCs w:val="24"/>
          <w:lang w:val="en-GB" w:eastAsia="en-US"/>
        </w:rPr>
        <w:t>insert appropriate data of the debtor – bill of exchange issuer – name, place and address</w:t>
      </w:r>
      <w:r w:rsidRPr="005F22E9">
        <w:rPr>
          <w:rFonts w:cs="Arial"/>
          <w:szCs w:val="24"/>
          <w:lang w:val="en-GB" w:eastAsia="en-US"/>
        </w:rPr>
        <w:t>) with the bank, in favour of the Creditor _________________________________</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 xml:space="preserve"> </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 xml:space="preserve">We authorize the banks with whom we have the accounts for collection to effect the payment from all our accounts and to record the submitted payment order in the record keeping of the waiting list due to possible lack of funds or insufficient funds on the account or due to liability of respecting the order of payment from the account.  </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 xml:space="preserve">The Debtor waive the right to withdraw this mandate, to prepare objections to the debt and to cancel the debt for collection on the basis hereof.  </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The bill of exchange is also valid in the event that the following occurs: the change of person who is authorized to represent the Debtor, status changes or establishing new legal entities by the Debtor. The bill of exchange is signed by person authorized to represent the Debtor ___________________________ (</w:t>
      </w:r>
      <w:r w:rsidRPr="005F22E9">
        <w:rPr>
          <w:rFonts w:cs="Arial"/>
          <w:i/>
          <w:szCs w:val="24"/>
          <w:lang w:val="en-GB" w:eastAsia="en-US"/>
        </w:rPr>
        <w:t>insert name and surname of authorized person</w:t>
      </w:r>
      <w:r w:rsidRPr="005F22E9">
        <w:rPr>
          <w:rFonts w:cs="Arial"/>
          <w:szCs w:val="24"/>
          <w:lang w:val="en-GB" w:eastAsia="en-US"/>
        </w:rPr>
        <w:t>).</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This bill of exchange letter - mandate is made in 2 (two) identical copies, out of which 1 (one) is kept by the Creditor, and 1 (one) is kept by the Debtor.</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lastRenderedPageBreak/>
        <w:t>_______________________________ bill of exchange issuer</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 xml:space="preserve">Conditions of liability on the instrument: </w:t>
      </w:r>
    </w:p>
    <w:p w:rsidR="009D4C10" w:rsidRPr="005F22E9" w:rsidRDefault="009D4C10" w:rsidP="009D4C10">
      <w:pPr>
        <w:jc w:val="both"/>
        <w:rPr>
          <w:rFonts w:cs="Arial"/>
          <w:szCs w:val="24"/>
          <w:lang w:val="en-GB"/>
        </w:rPr>
      </w:pPr>
      <w:r w:rsidRPr="005F22E9">
        <w:rPr>
          <w:rFonts w:cs="Arial"/>
          <w:szCs w:val="24"/>
          <w:lang w:val="en-GB"/>
        </w:rPr>
        <w:t>1. If, as Tenderer in the public procurement procedure, we withdraw or waive our tender within its validity period (tender options)</w:t>
      </w:r>
    </w:p>
    <w:p w:rsidR="009D4C10" w:rsidRPr="005F22E9" w:rsidRDefault="009D4C10" w:rsidP="009D4C10">
      <w:pPr>
        <w:jc w:val="both"/>
        <w:rPr>
          <w:rFonts w:cs="Arial"/>
          <w:szCs w:val="24"/>
          <w:lang w:val="en-GB"/>
        </w:rPr>
      </w:pPr>
      <w:r w:rsidRPr="005F22E9">
        <w:rPr>
          <w:rFonts w:cs="Arial"/>
          <w:szCs w:val="24"/>
          <w:lang w:val="en-GB"/>
        </w:rPr>
        <w:t>2. If, as selected Tenderer, we fail to sign the contract with the Employer within the deadline defined in the invitation to sign the contract or if we fail to provide or refuse to provide guarantee/bill of exchange within the deadline defined in tender documents.</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ind w:left="2880" w:firstLine="720"/>
        <w:jc w:val="both"/>
        <w:rPr>
          <w:rFonts w:cs="Arial"/>
          <w:szCs w:val="24"/>
          <w:lang w:val="en-GB" w:eastAsia="en-US"/>
        </w:rPr>
      </w:pPr>
      <w:r w:rsidRPr="005F22E9">
        <w:rPr>
          <w:rFonts w:cs="Arial"/>
          <w:szCs w:val="24"/>
          <w:lang w:val="en-GB" w:eastAsia="en-US"/>
        </w:rPr>
        <w:t>L.S.</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Place:_____________</w:t>
      </w:r>
      <w:r w:rsidRPr="005F22E9">
        <w:rPr>
          <w:rFonts w:cs="Arial"/>
          <w:szCs w:val="24"/>
          <w:lang w:val="en-GB" w:eastAsia="en-US"/>
        </w:rPr>
        <w:tab/>
      </w:r>
      <w:r w:rsidRPr="005F22E9">
        <w:rPr>
          <w:rFonts w:cs="Arial"/>
          <w:szCs w:val="24"/>
          <w:lang w:val="en-GB" w:eastAsia="en-US"/>
        </w:rPr>
        <w:tab/>
      </w:r>
      <w:r w:rsidRPr="005F22E9">
        <w:rPr>
          <w:rFonts w:cs="Arial"/>
          <w:szCs w:val="24"/>
          <w:lang w:val="en-GB" w:eastAsia="en-US"/>
        </w:rPr>
        <w:tab/>
        <w:t xml:space="preserve">AUTHORIZED PERSON OF TENDERER                               </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Date:______________</w:t>
      </w:r>
      <w:r w:rsidRPr="005F22E9">
        <w:rPr>
          <w:rFonts w:cs="Arial"/>
          <w:szCs w:val="24"/>
          <w:lang w:val="en-GB" w:eastAsia="en-US"/>
        </w:rPr>
        <w:tab/>
      </w:r>
      <w:r w:rsidRPr="005F22E9">
        <w:rPr>
          <w:rFonts w:cs="Arial"/>
          <w:szCs w:val="24"/>
          <w:lang w:val="en-GB" w:eastAsia="en-US"/>
        </w:rPr>
        <w:tab/>
      </w:r>
      <w:r w:rsidRPr="005F22E9">
        <w:rPr>
          <w:rFonts w:cs="Arial"/>
          <w:szCs w:val="24"/>
          <w:lang w:val="en-GB" w:eastAsia="en-US"/>
        </w:rPr>
        <w:tab/>
      </w:r>
      <w:r w:rsidRPr="005F22E9">
        <w:rPr>
          <w:rFonts w:cs="Arial"/>
          <w:szCs w:val="24"/>
          <w:lang w:val="en-GB" w:eastAsia="en-US"/>
        </w:rPr>
        <w:tab/>
        <w:t>___________________</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 xml:space="preserve">                             </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ab/>
      </w:r>
      <w:r w:rsidRPr="005F22E9">
        <w:rPr>
          <w:rFonts w:cs="Arial"/>
          <w:szCs w:val="24"/>
          <w:lang w:val="en-GB" w:eastAsia="en-US"/>
        </w:rPr>
        <w:tab/>
      </w:r>
      <w:r w:rsidRPr="005F22E9">
        <w:rPr>
          <w:rFonts w:cs="Arial"/>
          <w:szCs w:val="24"/>
          <w:lang w:val="en-GB" w:eastAsia="en-US"/>
        </w:rPr>
        <w:tab/>
        <w:t xml:space="preserve">                                                   </w:t>
      </w:r>
    </w:p>
    <w:p w:rsidR="009D4C10" w:rsidRPr="005F22E9" w:rsidRDefault="009D4C10" w:rsidP="009D4C10">
      <w:pPr>
        <w:suppressAutoHyphens w:val="0"/>
        <w:spacing w:after="200" w:line="276" w:lineRule="auto"/>
        <w:jc w:val="both"/>
        <w:rPr>
          <w:rFonts w:cs="Arial"/>
          <w:szCs w:val="24"/>
          <w:lang w:val="en-GB" w:eastAsia="en-US"/>
        </w:rPr>
      </w:pPr>
      <w:r w:rsidRPr="005F22E9">
        <w:rPr>
          <w:rFonts w:cs="Arial"/>
          <w:szCs w:val="24"/>
          <w:lang w:val="en-GB" w:eastAsia="en-US"/>
        </w:rPr>
        <w:t>Enclosure:</w:t>
      </w:r>
    </w:p>
    <w:p w:rsidR="009D4C10" w:rsidRPr="005F22E9"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 xml:space="preserve">1 signed and certified blank solo bill of exchange as a tender guarantee </w:t>
      </w:r>
    </w:p>
    <w:p w:rsidR="009D4C10" w:rsidRPr="005F22E9"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Carbon copy of specimen signature of persons authorized for signing certified on the day of bill of exchange and bill of exchange letter issuing</w:t>
      </w:r>
    </w:p>
    <w:p w:rsidR="009D4C10" w:rsidRPr="005F22E9"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Carbon copy of CS form for legal representative</w:t>
      </w:r>
    </w:p>
    <w:p w:rsidR="009D4C10" w:rsidRPr="005F22E9"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Certified request to the business bank to register the bill of exchange in the Register of Bills of Exchange or Mandates of NBS in accordance with the Decision on Detailed Terms, Contents and Manner of Keeping the Register of Bills of Exchange or Mandates of NBS</w:t>
      </w:r>
    </w:p>
    <w:p w:rsidR="009D4C10" w:rsidRPr="005F22E9" w:rsidRDefault="009D4C10" w:rsidP="009D4C10">
      <w:pPr>
        <w:suppressAutoHyphens w:val="0"/>
        <w:spacing w:after="200" w:line="276" w:lineRule="auto"/>
        <w:jc w:val="both"/>
        <w:rPr>
          <w:rFonts w:cs="Arial"/>
          <w:szCs w:val="24"/>
          <w:lang w:val="en-GB" w:eastAsia="en-US"/>
        </w:rPr>
      </w:pPr>
    </w:p>
    <w:p w:rsidR="009D4C10" w:rsidRPr="005F22E9" w:rsidRDefault="009D4C10" w:rsidP="009D4C10">
      <w:pPr>
        <w:suppressAutoHyphens w:val="0"/>
        <w:spacing w:after="200" w:line="276" w:lineRule="auto"/>
        <w:jc w:val="both"/>
        <w:rPr>
          <w:rFonts w:cs="Arial"/>
          <w:szCs w:val="24"/>
          <w:lang w:val="en-GB" w:eastAsia="en-US"/>
        </w:rPr>
      </w:pPr>
    </w:p>
    <w:p w:rsidR="009D4C10" w:rsidRPr="005F22E9" w:rsidRDefault="009D4C10" w:rsidP="009D4C10">
      <w:pPr>
        <w:suppressAutoHyphens w:val="0"/>
        <w:spacing w:after="200" w:line="276" w:lineRule="auto"/>
        <w:rPr>
          <w:rFonts w:cs="Arial"/>
          <w:szCs w:val="24"/>
          <w:lang w:val="en-GB" w:eastAsia="en-US"/>
        </w:rPr>
      </w:pPr>
    </w:p>
    <w:p w:rsidR="009D4C10" w:rsidRPr="005F22E9" w:rsidRDefault="009D4C10" w:rsidP="009D4C10">
      <w:pPr>
        <w:suppressAutoHyphens w:val="0"/>
        <w:spacing w:after="200" w:line="276" w:lineRule="auto"/>
        <w:rPr>
          <w:rFonts w:cs="Arial"/>
          <w:szCs w:val="24"/>
          <w:lang w:val="en-GB" w:eastAsia="en-US"/>
        </w:rPr>
      </w:pPr>
    </w:p>
    <w:p w:rsidR="009D4C10" w:rsidRPr="005F22E9" w:rsidRDefault="009D4C10" w:rsidP="009D4C10">
      <w:pPr>
        <w:suppressAutoHyphens w:val="0"/>
        <w:spacing w:after="200" w:line="276" w:lineRule="auto"/>
        <w:rPr>
          <w:rFonts w:cs="Arial"/>
          <w:szCs w:val="24"/>
          <w:lang w:val="en-GB" w:eastAsia="en-US"/>
        </w:rPr>
      </w:pPr>
    </w:p>
    <w:p w:rsidR="009D4C10" w:rsidRPr="005F22E9" w:rsidRDefault="009D4C10" w:rsidP="009D4C10">
      <w:pPr>
        <w:suppressAutoHyphens w:val="0"/>
        <w:spacing w:after="200" w:line="276" w:lineRule="auto"/>
        <w:rPr>
          <w:rFonts w:cs="Arial"/>
          <w:szCs w:val="24"/>
          <w:lang w:val="en-GB" w:eastAsia="en-US"/>
        </w:rPr>
      </w:pPr>
    </w:p>
    <w:p w:rsidR="009D4C10" w:rsidRPr="005F22E9" w:rsidRDefault="009D4C10" w:rsidP="009D4C10">
      <w:pPr>
        <w:suppressAutoHyphens w:val="0"/>
        <w:spacing w:after="200" w:line="276" w:lineRule="auto"/>
        <w:rPr>
          <w:rFonts w:cs="Arial"/>
          <w:szCs w:val="24"/>
          <w:lang w:val="en-GB" w:eastAsia="en-US"/>
        </w:rPr>
      </w:pPr>
    </w:p>
    <w:p w:rsidR="009D4C10" w:rsidRPr="005F22E9" w:rsidRDefault="009D4C10" w:rsidP="009D4C10">
      <w:pPr>
        <w:suppressAutoHyphens w:val="0"/>
        <w:spacing w:line="276" w:lineRule="auto"/>
        <w:rPr>
          <w:rFonts w:cs="Arial"/>
          <w:szCs w:val="24"/>
          <w:lang w:val="en-GB" w:eastAsia="en-US"/>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6C303D" w:rsidRPr="005F22E9" w:rsidRDefault="006C303D" w:rsidP="009D4C10">
      <w:pPr>
        <w:jc w:val="right"/>
        <w:rPr>
          <w:rFonts w:cs="Arial"/>
          <w:b/>
          <w:lang w:val="en-GB"/>
        </w:rPr>
      </w:pPr>
    </w:p>
    <w:p w:rsidR="006C303D" w:rsidRPr="005F22E9" w:rsidRDefault="006C303D" w:rsidP="009D4C10">
      <w:pPr>
        <w:jc w:val="right"/>
        <w:rPr>
          <w:rFonts w:cs="Arial"/>
          <w:b/>
          <w:lang w:val="en-GB"/>
        </w:rPr>
      </w:pPr>
    </w:p>
    <w:p w:rsidR="009D4C10" w:rsidRPr="005F22E9" w:rsidRDefault="009D4C10" w:rsidP="00F06231">
      <w:pPr>
        <w:pStyle w:val="Heading2"/>
        <w:numPr>
          <w:ilvl w:val="0"/>
          <w:numId w:val="0"/>
        </w:numPr>
        <w:ind w:left="360"/>
        <w:jc w:val="right"/>
        <w:rPr>
          <w:lang w:val="en-GB"/>
        </w:rPr>
      </w:pPr>
      <w:bookmarkStart w:id="1014" w:name="_Toc442110135"/>
      <w:r w:rsidRPr="005F22E9">
        <w:rPr>
          <w:lang w:val="en-GB"/>
        </w:rPr>
        <w:t>FORM 5.1</w:t>
      </w:r>
      <w:bookmarkEnd w:id="1014"/>
    </w:p>
    <w:p w:rsidR="009D4C10" w:rsidRPr="005F22E9" w:rsidRDefault="009D4C10" w:rsidP="009D4C10">
      <w:pPr>
        <w:jc w:val="right"/>
        <w:rPr>
          <w:rFonts w:cs="Arial"/>
          <w:lang w:val="en-GB"/>
        </w:rPr>
      </w:pPr>
    </w:p>
    <w:p w:rsidR="009D4C10" w:rsidRPr="005F22E9" w:rsidRDefault="009D4C10" w:rsidP="009D4C10">
      <w:pPr>
        <w:jc w:val="right"/>
        <w:rPr>
          <w:rFonts w:cs="Arial"/>
          <w:lang w:val="en-GB"/>
        </w:rPr>
      </w:pPr>
    </w:p>
    <w:p w:rsidR="009D4C10" w:rsidRPr="005F22E9" w:rsidRDefault="009D4C10" w:rsidP="009D4C10">
      <w:pPr>
        <w:jc w:val="both"/>
        <w:rPr>
          <w:rFonts w:cs="Arial"/>
          <w:b/>
          <w:lang w:val="en-GB"/>
        </w:rPr>
      </w:pPr>
      <w:r w:rsidRPr="005F22E9">
        <w:rPr>
          <w:rFonts w:cs="Arial"/>
          <w:b/>
          <w:lang w:val="en-GB"/>
        </w:rPr>
        <w:t>(note: not to be submitted within the tender)</w:t>
      </w:r>
    </w:p>
    <w:p w:rsidR="009D4C10" w:rsidRPr="005F22E9" w:rsidRDefault="009D4C10" w:rsidP="009D4C10">
      <w:pPr>
        <w:jc w:val="right"/>
        <w:rPr>
          <w:rFonts w:cs="Arial"/>
          <w:lang w:val="en-GB"/>
        </w:rPr>
      </w:pPr>
    </w:p>
    <w:p w:rsidR="009D4C10" w:rsidRPr="005F22E9" w:rsidRDefault="009D4C10" w:rsidP="009D4C10">
      <w:pPr>
        <w:jc w:val="right"/>
        <w:rPr>
          <w:rFonts w:cs="Arial"/>
          <w:lang w:val="en-GB"/>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 xml:space="preserve">DEBTOR: </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 xml:space="preserve">…………………………………………………………………………………………. </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(Name and headquarters of the Tenderer)</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PIN OF THE DEBTOR (Tenderer)..............................................................................</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CURRENT ACCOUNT OF THE DEBTOR (Tenderer)................................................</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TIN OF THE DEBTOR (Tenderer)................................................</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ISSUES on .......................................................</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center"/>
        <w:rPr>
          <w:rFonts w:cs="Arial"/>
          <w:b/>
          <w:szCs w:val="24"/>
          <w:lang w:val="en-GB" w:eastAsia="en-US"/>
        </w:rPr>
      </w:pPr>
      <w:r w:rsidRPr="005F22E9">
        <w:rPr>
          <w:rFonts w:cs="Arial"/>
          <w:b/>
          <w:szCs w:val="24"/>
          <w:lang w:val="en-GB" w:eastAsia="en-US"/>
        </w:rPr>
        <w:t>BILL OF EXCHANGE LETTER - MANDATE FOR THE USER OF BLANK, SOLO BILL OF EXCHANGE</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ind w:left="720"/>
        <w:jc w:val="both"/>
        <w:rPr>
          <w:rFonts w:cs="Arial"/>
          <w:szCs w:val="24"/>
          <w:lang w:val="en-GB" w:eastAsia="en-US"/>
        </w:rPr>
      </w:pPr>
      <w:r w:rsidRPr="005F22E9">
        <w:rPr>
          <w:rFonts w:cs="Arial"/>
          <w:szCs w:val="24"/>
          <w:lang w:val="en-GB" w:eastAsia="en-US"/>
        </w:rPr>
        <w:t xml:space="preserve">USER – CREDITOR: Javno preduzece “Elektroprivreda Srbije” Beograd, Carice Milice 2, 11000 Beograd, Registration number 20053658, TIN 103920327, current account number: 160-700-13 Banka Intesa </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We deliver to you 1 (one) signed and certified blank solo bill of exchange, serial number ______________ (</w:t>
      </w:r>
      <w:r w:rsidRPr="005F22E9">
        <w:rPr>
          <w:rFonts w:cs="Arial"/>
          <w:i/>
          <w:szCs w:val="24"/>
          <w:lang w:val="en-GB" w:eastAsia="en-US"/>
        </w:rPr>
        <w:t>insert serial number</w:t>
      </w:r>
      <w:r w:rsidRPr="005F22E9">
        <w:rPr>
          <w:rFonts w:cs="Arial"/>
          <w:szCs w:val="24"/>
          <w:lang w:val="en-GB" w:eastAsia="en-US"/>
        </w:rPr>
        <w:t xml:space="preserve">) as a financial security instrument and authorize Javno preduzece “Elektroprivreda Srbije” Beograd, Carice Milice 2, Beograd, as Creditor, to fill out the submitted bill of exchange up to the maximum amount of __________________ dinars, (and in letters ______________________ dinars) </w:t>
      </w:r>
      <w:r w:rsidRPr="005F22E9">
        <w:rPr>
          <w:rFonts w:cs="Arial"/>
          <w:i/>
          <w:szCs w:val="24"/>
          <w:lang w:val="en-GB" w:eastAsia="en-US"/>
        </w:rPr>
        <w:t>(insert amount in dinars</w:t>
      </w:r>
      <w:r w:rsidRPr="005F22E9">
        <w:rPr>
          <w:rFonts w:cs="Arial"/>
          <w:szCs w:val="24"/>
          <w:lang w:val="en-GB" w:eastAsia="en-US"/>
        </w:rPr>
        <w:t>), under the Contract for procurement __________________________ (</w:t>
      </w:r>
      <w:r w:rsidRPr="005F22E9">
        <w:rPr>
          <w:rFonts w:cs="Arial"/>
          <w:i/>
          <w:szCs w:val="24"/>
          <w:lang w:val="en-GB" w:eastAsia="en-US"/>
        </w:rPr>
        <w:t>fill in the subject of the Contract</w:t>
      </w:r>
      <w:r w:rsidRPr="005F22E9">
        <w:rPr>
          <w:rFonts w:cs="Arial"/>
          <w:szCs w:val="24"/>
          <w:lang w:val="en-GB" w:eastAsia="en-US"/>
        </w:rPr>
        <w:t>), No. _____ dated ________________ (</w:t>
      </w:r>
      <w:r w:rsidRPr="005F22E9">
        <w:rPr>
          <w:rFonts w:cs="Arial"/>
          <w:i/>
          <w:szCs w:val="24"/>
          <w:lang w:val="en-GB" w:eastAsia="en-US"/>
        </w:rPr>
        <w:t>registered with User – Creditor</w:t>
      </w:r>
      <w:r w:rsidRPr="005F22E9">
        <w:rPr>
          <w:rFonts w:cs="Arial"/>
          <w:szCs w:val="24"/>
          <w:lang w:val="en-GB" w:eastAsia="en-US"/>
        </w:rPr>
        <w:t>) and No. ____ dated _________________ (</w:t>
      </w:r>
      <w:r w:rsidRPr="005F22E9">
        <w:rPr>
          <w:rFonts w:cs="Arial"/>
          <w:i/>
          <w:szCs w:val="24"/>
          <w:lang w:val="en-GB" w:eastAsia="en-US"/>
        </w:rPr>
        <w:t>registered with Debtor</w:t>
      </w:r>
      <w:r w:rsidRPr="005F22E9">
        <w:rPr>
          <w:rFonts w:cs="Arial"/>
          <w:szCs w:val="24"/>
          <w:lang w:val="en-GB" w:eastAsia="en-US"/>
        </w:rPr>
        <w:t>) as a financial security instrument for good performance in the amount of ____ % (</w:t>
      </w:r>
      <w:r w:rsidRPr="005F22E9">
        <w:rPr>
          <w:rFonts w:cs="Arial"/>
          <w:i/>
          <w:szCs w:val="24"/>
          <w:lang w:val="en-GB" w:eastAsia="en-US"/>
        </w:rPr>
        <w:t>insert percentage</w:t>
      </w:r>
      <w:r w:rsidRPr="005F22E9">
        <w:rPr>
          <w:rFonts w:cs="Arial"/>
          <w:szCs w:val="24"/>
          <w:lang w:val="en-GB" w:eastAsia="en-US"/>
        </w:rPr>
        <w:t>) of contracted value of goods if ____________________________________ (</w:t>
      </w:r>
      <w:r w:rsidRPr="005F22E9">
        <w:rPr>
          <w:rFonts w:cs="Arial"/>
          <w:i/>
          <w:szCs w:val="24"/>
          <w:lang w:val="en-GB" w:eastAsia="en-US"/>
        </w:rPr>
        <w:t>insert name of the Debtor</w:t>
      </w:r>
      <w:r w:rsidRPr="005F22E9">
        <w:rPr>
          <w:rFonts w:cs="Arial"/>
          <w:szCs w:val="24"/>
          <w:lang w:val="en-GB" w:eastAsia="en-US"/>
        </w:rPr>
        <w:t>), as Debtor, fail to fulfil contractual obligations within contracted period, for PP No. _____ (</w:t>
      </w:r>
      <w:r w:rsidRPr="005F22E9">
        <w:rPr>
          <w:rFonts w:cs="Arial"/>
          <w:i/>
          <w:szCs w:val="24"/>
          <w:lang w:val="en-GB" w:eastAsia="en-US"/>
        </w:rPr>
        <w:t>insert number of procurement of Employer</w:t>
      </w:r>
      <w:r w:rsidRPr="005F22E9">
        <w:rPr>
          <w:rFonts w:cs="Arial"/>
          <w:szCs w:val="24"/>
          <w:lang w:val="en-GB" w:eastAsia="en-US"/>
        </w:rPr>
        <w:t xml:space="preserve">) </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Issued blank solo bill of exchange, serial number ____________ (</w:t>
      </w:r>
      <w:r w:rsidRPr="005F22E9">
        <w:rPr>
          <w:rFonts w:cs="Arial"/>
          <w:i/>
          <w:szCs w:val="24"/>
          <w:lang w:val="en-GB" w:eastAsia="en-US"/>
        </w:rPr>
        <w:t>insert serial number</w:t>
      </w:r>
      <w:r w:rsidRPr="005F22E9">
        <w:rPr>
          <w:rFonts w:cs="Arial"/>
          <w:szCs w:val="24"/>
          <w:lang w:val="en-GB" w:eastAsia="en-US"/>
        </w:rPr>
        <w:t>) may be presented for collection within due date defined in the Contract No. ________ dated ____________ (</w:t>
      </w:r>
      <w:r w:rsidRPr="005F22E9">
        <w:rPr>
          <w:rFonts w:cs="Arial"/>
          <w:i/>
          <w:szCs w:val="24"/>
          <w:lang w:val="en-GB" w:eastAsia="en-US"/>
        </w:rPr>
        <w:t>registered with User – Creditor</w:t>
      </w:r>
      <w:r w:rsidRPr="005F22E9">
        <w:rPr>
          <w:rFonts w:cs="Arial"/>
          <w:szCs w:val="24"/>
          <w:lang w:val="en-GB" w:eastAsia="en-US"/>
        </w:rPr>
        <w:t>) and No. ______ dated ___________________ (</w:t>
      </w:r>
      <w:r w:rsidRPr="005F22E9">
        <w:rPr>
          <w:rFonts w:cs="Arial"/>
          <w:i/>
          <w:szCs w:val="24"/>
          <w:lang w:val="en-GB" w:eastAsia="en-US"/>
        </w:rPr>
        <w:t>registered with Debtor</w:t>
      </w:r>
      <w:r w:rsidRPr="005F22E9">
        <w:rPr>
          <w:rFonts w:cs="Arial"/>
          <w:szCs w:val="24"/>
          <w:lang w:val="en-GB" w:eastAsia="en-US"/>
        </w:rPr>
        <w:t>), i.e. until the expiration of the period of ____ (_________) (</w:t>
      </w:r>
      <w:r w:rsidRPr="005F22E9">
        <w:rPr>
          <w:rFonts w:cs="Arial"/>
          <w:i/>
          <w:szCs w:val="24"/>
          <w:lang w:val="en-GB" w:eastAsia="en-US"/>
        </w:rPr>
        <w:t>insert number of days</w:t>
      </w:r>
      <w:r w:rsidRPr="005F22E9">
        <w:rPr>
          <w:rFonts w:cs="Arial"/>
          <w:szCs w:val="24"/>
          <w:lang w:val="en-GB" w:eastAsia="en-US"/>
        </w:rPr>
        <w:t>) days, at the latest, from contracted deadline of execution of work, provided that potential extension of the deadline of execution of work results in extension of the validity period of the bill of exchange and bill of exchange mandate by the same number of days, as well.</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We hereby unconditionally and irrevocably authorize Javno predu</w:t>
      </w:r>
      <w:r w:rsidRPr="005F22E9">
        <w:rPr>
          <w:rFonts w:cs="Arial"/>
          <w:szCs w:val="24"/>
          <w:lang w:val="sr-Latn-RS" w:eastAsia="en-US"/>
        </w:rPr>
        <w:t xml:space="preserve">zeće </w:t>
      </w:r>
      <w:r w:rsidRPr="005F22E9">
        <w:rPr>
          <w:rFonts w:cs="Arial"/>
          <w:szCs w:val="24"/>
          <w:lang w:val="en-GB" w:eastAsia="en-US"/>
        </w:rPr>
        <w:t>“</w:t>
      </w:r>
      <w:r w:rsidRPr="005F22E9">
        <w:rPr>
          <w:rFonts w:cs="Arial"/>
          <w:szCs w:val="24"/>
          <w:lang w:val="sr-Latn-RS" w:eastAsia="en-US"/>
        </w:rPr>
        <w:t>Elektroprivreda Srbije“ Beograd, as Creditor,</w:t>
      </w:r>
      <w:r w:rsidRPr="005F22E9">
        <w:rPr>
          <w:rFonts w:cs="Arial"/>
          <w:szCs w:val="24"/>
          <w:lang w:val="en-GB" w:eastAsia="en-US"/>
        </w:rPr>
        <w:t xml:space="preserve"> to effect the collection of due securities of blank solo bill of exchange, without objection and expenses, in accordance with the above mentioned conditions, to INICIATE payment extra judicial - by issuing the payment order for collection from current account of the Debtor No. ____________________ with ______________________ Bank, and in favour of the current account of the Creditor No. 160-700-13 Banka Intesa.  </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The bill of exchange is also valid in the event that, during the term of the stated Contract, the following occurs: the change of persons authorized to represent the legal person, persons authorized to avail the funds from the Debtor’s account, change of the seal, status changes of the Debtor, establishing new legal entities by the Debtor and other changes significant for the legal transactions.</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 xml:space="preserve">The Debtor waive the right to withdraw this mandate, to prepare objections to the debt and to cancel the debt for collection on the basis hereof.  </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The bill of exchange is signed by legal representative/person authorized to represent the Debtor ___________________________ (insert name and surname of authorized person).</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This bill of exchange letter - mandate is made in 2 (two) identical copies, out of which 1 (one) is kept by the Creditor, and 1 (one) is kept by the Debtor.</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 xml:space="preserve">Place and date of Mandate issuing        DEBTOR – ISSUER OF BILL OF EXCHANGE                               </w:t>
      </w:r>
    </w:p>
    <w:p w:rsidR="009D4C10" w:rsidRPr="005F22E9" w:rsidRDefault="009D4C10" w:rsidP="009D4C10">
      <w:pPr>
        <w:suppressAutoHyphens w:val="0"/>
        <w:jc w:val="both"/>
        <w:rPr>
          <w:rFonts w:cs="Arial"/>
          <w:szCs w:val="24"/>
          <w:lang w:val="en-GB" w:eastAsia="en-US"/>
        </w:rPr>
      </w:pP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_____________________</w:t>
      </w:r>
      <w:r w:rsidRPr="005F22E9">
        <w:rPr>
          <w:rFonts w:cs="Arial"/>
          <w:szCs w:val="24"/>
          <w:lang w:val="en-GB" w:eastAsia="en-US"/>
        </w:rPr>
        <w:tab/>
      </w:r>
      <w:r w:rsidRPr="005F22E9">
        <w:rPr>
          <w:rFonts w:cs="Arial"/>
          <w:szCs w:val="24"/>
          <w:lang w:val="en-GB" w:eastAsia="en-US"/>
        </w:rPr>
        <w:tab/>
      </w:r>
      <w:r w:rsidRPr="005F22E9">
        <w:rPr>
          <w:rFonts w:cs="Arial"/>
          <w:szCs w:val="24"/>
          <w:lang w:val="en-GB" w:eastAsia="en-US"/>
        </w:rPr>
        <w:tab/>
      </w:r>
      <w:r w:rsidRPr="005F22E9">
        <w:rPr>
          <w:rFonts w:cs="Arial"/>
          <w:szCs w:val="24"/>
          <w:lang w:val="en-GB" w:eastAsia="en-US"/>
        </w:rPr>
        <w:tab/>
        <w:t>______________________</w:t>
      </w:r>
      <w:r w:rsidRPr="005F22E9">
        <w:rPr>
          <w:rFonts w:cs="Arial"/>
          <w:szCs w:val="24"/>
          <w:lang w:val="en-GB" w:eastAsia="en-US"/>
        </w:rPr>
        <w:tab/>
        <w:t xml:space="preserve"> </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ab/>
      </w:r>
      <w:r w:rsidRPr="005F22E9">
        <w:rPr>
          <w:rFonts w:cs="Arial"/>
          <w:szCs w:val="24"/>
          <w:lang w:val="en-GB" w:eastAsia="en-US"/>
        </w:rPr>
        <w:tab/>
      </w:r>
      <w:r w:rsidRPr="005F22E9">
        <w:rPr>
          <w:rFonts w:cs="Arial"/>
          <w:szCs w:val="24"/>
          <w:lang w:val="en-GB" w:eastAsia="en-US"/>
        </w:rPr>
        <w:tab/>
      </w:r>
      <w:r w:rsidRPr="005F22E9">
        <w:rPr>
          <w:rFonts w:cs="Arial"/>
          <w:szCs w:val="24"/>
          <w:lang w:val="en-GB" w:eastAsia="en-US"/>
        </w:rPr>
        <w:tab/>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 xml:space="preserve">                             </w:t>
      </w:r>
      <w:r w:rsidRPr="005F22E9">
        <w:rPr>
          <w:rFonts w:cs="Arial"/>
          <w:szCs w:val="24"/>
          <w:lang w:val="en-GB" w:eastAsia="en-US"/>
        </w:rPr>
        <w:tab/>
      </w:r>
      <w:r w:rsidRPr="005F22E9">
        <w:rPr>
          <w:rFonts w:cs="Arial"/>
          <w:szCs w:val="24"/>
          <w:lang w:val="en-GB" w:eastAsia="en-US"/>
        </w:rPr>
        <w:tab/>
      </w:r>
      <w:r w:rsidRPr="005F22E9">
        <w:rPr>
          <w:rFonts w:cs="Arial"/>
          <w:szCs w:val="24"/>
          <w:lang w:val="en-GB" w:eastAsia="en-US"/>
        </w:rPr>
        <w:tab/>
      </w:r>
      <w:r w:rsidRPr="005F22E9">
        <w:rPr>
          <w:rFonts w:cs="Arial"/>
          <w:szCs w:val="24"/>
          <w:lang w:val="en-GB" w:eastAsia="en-US"/>
        </w:rPr>
        <w:tab/>
        <w:t xml:space="preserve">      Signature of authorized person</w:t>
      </w:r>
    </w:p>
    <w:p w:rsidR="009D4C10" w:rsidRPr="005F22E9" w:rsidRDefault="009D4C10" w:rsidP="009D4C10">
      <w:pPr>
        <w:suppressAutoHyphens w:val="0"/>
        <w:jc w:val="both"/>
        <w:rPr>
          <w:rFonts w:cs="Arial"/>
          <w:szCs w:val="24"/>
          <w:lang w:val="en-GB" w:eastAsia="en-US"/>
        </w:rPr>
      </w:pPr>
      <w:r w:rsidRPr="005F22E9">
        <w:rPr>
          <w:rFonts w:cs="Arial"/>
          <w:szCs w:val="24"/>
          <w:lang w:val="en-GB" w:eastAsia="en-US"/>
        </w:rPr>
        <w:tab/>
      </w:r>
      <w:r w:rsidRPr="005F22E9">
        <w:rPr>
          <w:rFonts w:cs="Arial"/>
          <w:szCs w:val="24"/>
          <w:lang w:val="en-GB" w:eastAsia="en-US"/>
        </w:rPr>
        <w:tab/>
      </w:r>
      <w:r w:rsidRPr="005F22E9">
        <w:rPr>
          <w:rFonts w:cs="Arial"/>
          <w:szCs w:val="24"/>
          <w:lang w:val="en-GB" w:eastAsia="en-US"/>
        </w:rPr>
        <w:tab/>
        <w:t xml:space="preserve">                                                   </w:t>
      </w:r>
    </w:p>
    <w:p w:rsidR="009D4C10" w:rsidRPr="005F22E9" w:rsidRDefault="009D4C10" w:rsidP="009D4C10">
      <w:pPr>
        <w:suppressAutoHyphens w:val="0"/>
        <w:spacing w:after="200" w:line="276" w:lineRule="auto"/>
        <w:jc w:val="both"/>
        <w:rPr>
          <w:rFonts w:cs="Arial"/>
          <w:szCs w:val="24"/>
          <w:lang w:val="en-GB" w:eastAsia="en-US"/>
        </w:rPr>
      </w:pPr>
      <w:r w:rsidRPr="005F22E9">
        <w:rPr>
          <w:rFonts w:cs="Arial"/>
          <w:szCs w:val="24"/>
          <w:lang w:val="en-GB" w:eastAsia="en-US"/>
        </w:rPr>
        <w:t>Enclosure:</w:t>
      </w:r>
    </w:p>
    <w:p w:rsidR="009D4C10" w:rsidRPr="005F22E9"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 xml:space="preserve">1 (one) signed and certified blank solo bill of exchange as a tender guarantee </w:t>
      </w:r>
    </w:p>
    <w:p w:rsidR="009D4C10" w:rsidRPr="005F22E9"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Carbon copy of specimen signature card certified by the bank from the bill of exchange mandate on the day of bill of exchange and bill of exchange letter issuing</w:t>
      </w:r>
    </w:p>
    <w:p w:rsidR="009D4C10" w:rsidRPr="005F22E9"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CS form for legal representative and authorized person that signed the bill of exchange</w:t>
      </w:r>
    </w:p>
    <w:p w:rsidR="009D4C10" w:rsidRPr="005F22E9" w:rsidRDefault="009D4C10" w:rsidP="00D13412">
      <w:pPr>
        <w:numPr>
          <w:ilvl w:val="0"/>
          <w:numId w:val="84"/>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Certified request to the business bank to register the bill of exchange in the Register of Bills of Exchange or Mandates of NBS in accordance with the Decision on Detailed Terms, Contents and Manner of Keeping the Register of Bills of Exchange or Mandates of NBS</w:t>
      </w:r>
    </w:p>
    <w:p w:rsidR="009D4C10" w:rsidRPr="005F22E9" w:rsidRDefault="009D4C10" w:rsidP="009D4C10">
      <w:pPr>
        <w:rPr>
          <w:rFonts w:cs="Arial"/>
          <w:szCs w:val="24"/>
          <w:lang w:val="en-GB"/>
        </w:rPr>
      </w:pPr>
    </w:p>
    <w:p w:rsidR="009D4C10" w:rsidRPr="005F22E9" w:rsidRDefault="009D4C10" w:rsidP="009D4C10">
      <w:pPr>
        <w:rPr>
          <w:rFonts w:cs="Arial"/>
          <w:szCs w:val="24"/>
          <w:lang w:val="en-GB"/>
        </w:rPr>
      </w:pPr>
    </w:p>
    <w:p w:rsidR="009D4C10" w:rsidRPr="005F22E9" w:rsidRDefault="009D4C10" w:rsidP="009D4C10">
      <w:pPr>
        <w:rPr>
          <w:rFonts w:cs="Arial"/>
          <w:szCs w:val="24"/>
          <w:lang w:val="en-GB"/>
        </w:rPr>
      </w:pPr>
    </w:p>
    <w:p w:rsidR="009D4C10" w:rsidRPr="005F22E9" w:rsidRDefault="009D4C10" w:rsidP="009D4C10">
      <w:pPr>
        <w:rPr>
          <w:rFonts w:cs="Arial"/>
          <w:szCs w:val="24"/>
          <w:lang w:val="en-GB"/>
        </w:rPr>
      </w:pPr>
    </w:p>
    <w:p w:rsidR="009D4C10" w:rsidRPr="005F22E9" w:rsidRDefault="009D4C10" w:rsidP="009D4C10">
      <w:pPr>
        <w:rPr>
          <w:rFonts w:cs="Arial"/>
          <w:szCs w:val="24"/>
          <w:lang w:val="en-GB"/>
        </w:rPr>
      </w:pPr>
    </w:p>
    <w:p w:rsidR="009D4C10" w:rsidRPr="005F22E9" w:rsidRDefault="009D4C10" w:rsidP="009D4C10">
      <w:pPr>
        <w:rPr>
          <w:rFonts w:cs="Arial"/>
          <w:szCs w:val="24"/>
          <w:lang w:val="en-GB"/>
        </w:rPr>
      </w:pPr>
    </w:p>
    <w:p w:rsidR="009D4C10" w:rsidRPr="005F22E9" w:rsidRDefault="009D4C10" w:rsidP="009D4C10">
      <w:pPr>
        <w:rPr>
          <w:rFonts w:cs="Arial"/>
          <w:szCs w:val="24"/>
          <w:lang w:val="en-GB"/>
        </w:rPr>
      </w:pPr>
    </w:p>
    <w:p w:rsidR="009D4C10" w:rsidRPr="005F22E9" w:rsidRDefault="009D4C10" w:rsidP="009D4C10">
      <w:pPr>
        <w:rPr>
          <w:rFonts w:cs="Arial"/>
          <w:szCs w:val="24"/>
          <w:lang w:val="en-GB"/>
        </w:rPr>
      </w:pPr>
    </w:p>
    <w:p w:rsidR="009D4C10" w:rsidRPr="005F22E9" w:rsidRDefault="009D4C10" w:rsidP="009D4C10">
      <w:pPr>
        <w:rPr>
          <w:rFonts w:cs="Arial"/>
          <w:szCs w:val="24"/>
          <w:lang w:val="en-GB"/>
        </w:rPr>
      </w:pPr>
    </w:p>
    <w:p w:rsidR="006C303D" w:rsidRPr="005F22E9" w:rsidRDefault="006C303D" w:rsidP="009D4C10">
      <w:pPr>
        <w:jc w:val="right"/>
        <w:rPr>
          <w:rFonts w:cs="Arial"/>
          <w:b/>
          <w:szCs w:val="24"/>
          <w:lang w:val="en-GB"/>
        </w:rPr>
      </w:pPr>
    </w:p>
    <w:p w:rsidR="009D4C10" w:rsidRPr="005F22E9" w:rsidRDefault="009D4C10" w:rsidP="00F06231">
      <w:pPr>
        <w:pStyle w:val="Heading2"/>
        <w:numPr>
          <w:ilvl w:val="0"/>
          <w:numId w:val="0"/>
        </w:numPr>
        <w:ind w:left="360"/>
        <w:jc w:val="right"/>
        <w:rPr>
          <w:lang w:val="en-GB"/>
        </w:rPr>
      </w:pPr>
      <w:bookmarkStart w:id="1015" w:name="_Toc442110136"/>
      <w:r w:rsidRPr="005F22E9">
        <w:rPr>
          <w:lang w:val="en-GB"/>
        </w:rPr>
        <w:t>FORM 5.2</w:t>
      </w:r>
      <w:bookmarkEnd w:id="1015"/>
    </w:p>
    <w:p w:rsidR="009D4C10" w:rsidRPr="005F22E9" w:rsidRDefault="009D4C10" w:rsidP="009D4C10">
      <w:pPr>
        <w:shd w:val="clear" w:color="auto" w:fill="FFFFFF"/>
        <w:rPr>
          <w:rFonts w:cs="Arial"/>
          <w:b/>
          <w:szCs w:val="24"/>
          <w:lang w:val="en-US"/>
        </w:rPr>
      </w:pPr>
      <w:r w:rsidRPr="005F22E9">
        <w:rPr>
          <w:rFonts w:cs="Arial"/>
          <w:b/>
          <w:szCs w:val="24"/>
          <w:lang w:val="en-US"/>
        </w:rPr>
        <w:t>(note: not to be submitted within the tender)</w:t>
      </w:r>
    </w:p>
    <w:p w:rsidR="009D4C10" w:rsidRPr="005F22E9" w:rsidRDefault="009D4C10" w:rsidP="009D4C10">
      <w:pPr>
        <w:shd w:val="clear" w:color="auto" w:fill="FFFFFF"/>
        <w:rPr>
          <w:rFonts w:cs="Arial"/>
          <w:szCs w:val="24"/>
          <w:lang w:val="en-US"/>
        </w:rPr>
      </w:pPr>
    </w:p>
    <w:p w:rsidR="009D4C10" w:rsidRPr="005F22E9" w:rsidRDefault="009D4C10" w:rsidP="009D4C10">
      <w:pPr>
        <w:jc w:val="both"/>
        <w:rPr>
          <w:rFonts w:cs="Arial"/>
          <w:szCs w:val="24"/>
          <w:lang w:val="en-US"/>
        </w:rPr>
      </w:pPr>
    </w:p>
    <w:p w:rsidR="009D4C10" w:rsidRPr="005F22E9" w:rsidRDefault="009D4C10" w:rsidP="009D4C10">
      <w:pPr>
        <w:jc w:val="center"/>
        <w:rPr>
          <w:rFonts w:cs="Arial"/>
          <w:szCs w:val="24"/>
          <w:lang w:val="en-US"/>
        </w:rPr>
      </w:pPr>
      <w:r w:rsidRPr="005F22E9">
        <w:rPr>
          <w:rFonts w:cs="Arial"/>
          <w:bCs/>
          <w:szCs w:val="24"/>
          <w:lang w:val="en-US"/>
        </w:rPr>
        <w:t>PERFORMANCE BOND</w:t>
      </w:r>
    </w:p>
    <w:p w:rsidR="009D4C10" w:rsidRPr="005F22E9" w:rsidRDefault="009D4C10" w:rsidP="009D4C10">
      <w:pPr>
        <w:shd w:val="clear" w:color="auto" w:fill="FFFFFF"/>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BENEFICIARY: Javno preduzece “Elektroprivreda Srbije” Beograd, Carice Milice 2, Beograd, TIN 103920327, registration number 20053658, current account number: 160-700-13 Banka Intesa</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Principal: ________________________________ (name and address), TIN________, registration number __________, current account number: ___________________</w:t>
      </w:r>
    </w:p>
    <w:p w:rsidR="009D4C10" w:rsidRPr="005F22E9" w:rsidRDefault="009D4C10" w:rsidP="009D4C10">
      <w:pPr>
        <w:jc w:val="both"/>
        <w:rPr>
          <w:rFonts w:cs="Arial"/>
          <w:szCs w:val="24"/>
          <w:lang w:val="en-US"/>
        </w:rPr>
      </w:pPr>
    </w:p>
    <w:p w:rsidR="009D4C10" w:rsidRPr="005F22E9" w:rsidRDefault="009D4C10" w:rsidP="009D4C10">
      <w:pPr>
        <w:jc w:val="both"/>
        <w:rPr>
          <w:rFonts w:cs="Arial"/>
          <w:b/>
          <w:spacing w:val="9"/>
          <w:szCs w:val="24"/>
          <w:lang w:val="en-US" w:eastAsia="hr-HR"/>
        </w:rPr>
      </w:pPr>
      <w:r w:rsidRPr="005F22E9">
        <w:rPr>
          <w:rFonts w:cs="Arial"/>
          <w:szCs w:val="24"/>
          <w:lang w:val="en-US"/>
        </w:rPr>
        <w:t xml:space="preserve">BANK GUARANTEE NO.__________ </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We have been informed that ________________________ (</w:t>
      </w:r>
      <w:r w:rsidRPr="005F22E9">
        <w:rPr>
          <w:rFonts w:cs="Arial"/>
          <w:bCs/>
          <w:iCs/>
          <w:szCs w:val="24"/>
          <w:lang w:val="en-US"/>
        </w:rPr>
        <w:t>hereinafter referred to as</w:t>
      </w:r>
      <w:r w:rsidRPr="005F22E9">
        <w:rPr>
          <w:rFonts w:cs="Arial"/>
          <w:szCs w:val="24"/>
          <w:lang w:val="en-US"/>
        </w:rPr>
        <w:t>:</w:t>
      </w:r>
    </w:p>
    <w:p w:rsidR="009D4C10" w:rsidRPr="005F22E9" w:rsidRDefault="009D4C10" w:rsidP="009D4C10">
      <w:pPr>
        <w:jc w:val="both"/>
        <w:rPr>
          <w:rFonts w:cs="Arial"/>
          <w:szCs w:val="24"/>
          <w:lang w:val="en-US"/>
        </w:rPr>
      </w:pPr>
      <w:r w:rsidRPr="005F22E9">
        <w:rPr>
          <w:rFonts w:cs="Arial"/>
          <w:szCs w:val="24"/>
          <w:lang w:val="en-US"/>
        </w:rPr>
        <w:t>Principal) and Javno preduzece “Elektroprivreda Srbije” Beograd, Carice Milice 2, Beograd, (hereinafter referred to as: Beneficiary) have concluded Contract no. ......................dated ................ (hereinafter referred to as: Contract)  for .......................................................................... /</w:t>
      </w:r>
      <w:r w:rsidRPr="005F22E9">
        <w:rPr>
          <w:rFonts w:cs="Arial"/>
          <w:szCs w:val="24"/>
          <w:lang w:val="en-GB"/>
        </w:rPr>
        <w:t>work</w:t>
      </w:r>
      <w:r w:rsidRPr="005F22E9">
        <w:rPr>
          <w:rFonts w:cs="Arial"/>
          <w:szCs w:val="24"/>
          <w:lang w:val="en-US"/>
        </w:rPr>
        <w:t xml:space="preserve"> description/ and in accordance with conditions of Contract, performance bond should be submitted by the Principal in the amount of ………./amount in numbers/ that makes 10% of the value of Contract, VAT excluded.</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In accordance with the abovementioned, we .......................................................... /bank name and address/ hereby irrevocably and unconditionally guarantee that we will, upon your first demand, waiving all rights of objection and defense and despite opposition from the Principal, pay any sum or sums not exceeding the total amount of ..................... /amount in numbers/ (in letters: ..............................................) immediately upon receipt of your first written demand and your written statement stating that: the Principal violated its obligation(s) under the terms of the Contract and in what way he committed the violation.</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 xml:space="preserve">This guarantee is valid 30 (thirty) days longer than the date of final completion of work, and no later than.................................... (insert date). Accordingly, we have to receive demand </w:t>
      </w:r>
      <w:r w:rsidRPr="005F22E9">
        <w:rPr>
          <w:rFonts w:cs="Arial"/>
          <w:bCs/>
          <w:iCs/>
          <w:szCs w:val="24"/>
          <w:lang w:val="en-US"/>
        </w:rPr>
        <w:t xml:space="preserve">for payment under this Guarantee </w:t>
      </w:r>
      <w:r w:rsidRPr="005F22E9">
        <w:rPr>
          <w:rFonts w:cs="Arial"/>
          <w:szCs w:val="24"/>
          <w:lang w:val="en-US"/>
        </w:rPr>
        <w:t>until that date at the latest, or before that date.</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 xml:space="preserve">This guarantee </w:t>
      </w:r>
      <w:r w:rsidRPr="005F22E9">
        <w:rPr>
          <w:rFonts w:cs="Arial"/>
          <w:bCs/>
          <w:iCs/>
          <w:szCs w:val="24"/>
          <w:lang w:val="en-US"/>
        </w:rPr>
        <w:t>cannot be assigned</w:t>
      </w:r>
      <w:r w:rsidRPr="005F22E9">
        <w:rPr>
          <w:rFonts w:cs="Arial"/>
          <w:szCs w:val="24"/>
          <w:lang w:val="en-US"/>
        </w:rPr>
        <w:t xml:space="preserve"> or </w:t>
      </w:r>
      <w:r w:rsidRPr="005F22E9">
        <w:rPr>
          <w:rFonts w:cs="Arial"/>
          <w:bCs/>
          <w:iCs/>
          <w:szCs w:val="24"/>
          <w:lang w:val="en-US"/>
        </w:rPr>
        <w:t xml:space="preserve">transferred </w:t>
      </w:r>
      <w:r w:rsidRPr="005F22E9">
        <w:rPr>
          <w:rFonts w:cs="Arial"/>
          <w:szCs w:val="24"/>
          <w:lang w:val="en-US"/>
        </w:rPr>
        <w:t>without written consent of the Beneficiary, Principal and Guarantor Bank.</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 xml:space="preserve">In the event that the seat of business of the Guarantor Bank is in the Republic of Serbia, in case of a dispute under this Guarantee, jurisdiction of a court in Belgrade shall be determined, as well as application of substantive law of the Republic of Serbia. In the event that seat of business of the Guarantor Bank is outside the Republic of Serbia, in case of a dispute under this Guarantee, jurisdiction of the International Commercial Arbitration at the Serbian Chamber of Commerce is determined, venue of arbitration in Belgrade, with the application of Rulebook of the Chamber and procedural and substantive law of the Republic of Serbia. </w:t>
      </w:r>
    </w:p>
    <w:p w:rsidR="009D4C10" w:rsidRPr="005F22E9" w:rsidRDefault="009D4C10" w:rsidP="009D4C10">
      <w:pPr>
        <w:autoSpaceDE w:val="0"/>
        <w:autoSpaceDN w:val="0"/>
        <w:adjustRightInd w:val="0"/>
        <w:jc w:val="both"/>
        <w:rPr>
          <w:rFonts w:cs="Arial"/>
          <w:szCs w:val="24"/>
          <w:lang w:val="en-US"/>
        </w:rPr>
      </w:pPr>
    </w:p>
    <w:p w:rsidR="009D4C10" w:rsidRPr="005F22E9" w:rsidRDefault="009D4C10" w:rsidP="009D4C10">
      <w:pPr>
        <w:autoSpaceDE w:val="0"/>
        <w:autoSpaceDN w:val="0"/>
        <w:adjustRightInd w:val="0"/>
        <w:jc w:val="both"/>
        <w:rPr>
          <w:rFonts w:cs="Arial"/>
          <w:szCs w:val="24"/>
          <w:lang w:val="en-US"/>
        </w:rPr>
      </w:pPr>
      <w:r w:rsidRPr="005F22E9">
        <w:rPr>
          <w:rFonts w:cs="Arial"/>
          <w:bCs/>
          <w:iCs/>
          <w:szCs w:val="24"/>
          <w:lang w:val="en-US"/>
        </w:rPr>
        <w:t>This guarantee is governed by the Uniform rules for guarantees on demand</w:t>
      </w:r>
      <w:r w:rsidRPr="005F22E9">
        <w:rPr>
          <w:rFonts w:cs="Arial"/>
          <w:szCs w:val="24"/>
          <w:lang w:val="en-US"/>
        </w:rPr>
        <w:t xml:space="preserve"> URDG 758, International Chamber of Commerce in Paris. </w:t>
      </w:r>
    </w:p>
    <w:p w:rsidR="009D4C10" w:rsidRPr="005F22E9" w:rsidRDefault="009D4C10" w:rsidP="009D4C10">
      <w:pPr>
        <w:autoSpaceDE w:val="0"/>
        <w:autoSpaceDN w:val="0"/>
        <w:adjustRightInd w:val="0"/>
        <w:jc w:val="both"/>
        <w:rPr>
          <w:rFonts w:cs="Arial"/>
          <w:szCs w:val="24"/>
          <w:lang w:val="en-US"/>
        </w:rPr>
      </w:pPr>
    </w:p>
    <w:p w:rsidR="009D4C10" w:rsidRPr="005F22E9" w:rsidRDefault="009D4C10" w:rsidP="009D4C10">
      <w:pPr>
        <w:autoSpaceDE w:val="0"/>
        <w:autoSpaceDN w:val="0"/>
        <w:adjustRightInd w:val="0"/>
        <w:jc w:val="both"/>
        <w:rPr>
          <w:rFonts w:cs="Arial"/>
          <w:szCs w:val="24"/>
          <w:lang w:val="en-US"/>
        </w:rPr>
      </w:pPr>
      <w:r w:rsidRPr="005F22E9">
        <w:rPr>
          <w:rFonts w:cs="Arial"/>
          <w:szCs w:val="24"/>
          <w:lang w:val="en-US"/>
        </w:rPr>
        <w:t>Place ________________</w:t>
      </w:r>
      <w:r w:rsidRPr="005F22E9">
        <w:rPr>
          <w:rFonts w:cs="Arial"/>
          <w:szCs w:val="24"/>
          <w:lang w:val="en-US"/>
        </w:rPr>
        <w:tab/>
      </w:r>
      <w:r w:rsidRPr="005F22E9">
        <w:rPr>
          <w:rFonts w:cs="Arial"/>
          <w:szCs w:val="24"/>
          <w:lang w:val="en-US"/>
        </w:rPr>
        <w:tab/>
      </w:r>
      <w:r w:rsidRPr="005F22E9">
        <w:rPr>
          <w:rFonts w:cs="Arial"/>
          <w:szCs w:val="24"/>
          <w:lang w:val="en-US"/>
        </w:rPr>
        <w:tab/>
      </w:r>
      <w:r w:rsidRPr="005F22E9">
        <w:rPr>
          <w:rFonts w:cs="Arial"/>
          <w:szCs w:val="24"/>
          <w:lang w:val="en-US"/>
        </w:rPr>
        <w:tab/>
        <w:t>Signature and stamp of the Guarantor</w:t>
      </w:r>
    </w:p>
    <w:p w:rsidR="009D4C10" w:rsidRPr="005F22E9" w:rsidRDefault="009D4C10" w:rsidP="009D4C10">
      <w:pPr>
        <w:autoSpaceDE w:val="0"/>
        <w:autoSpaceDN w:val="0"/>
        <w:adjustRightInd w:val="0"/>
        <w:jc w:val="both"/>
        <w:rPr>
          <w:rFonts w:cs="Arial"/>
          <w:szCs w:val="24"/>
          <w:lang w:val="en-US"/>
        </w:rPr>
      </w:pPr>
      <w:r w:rsidRPr="005F22E9">
        <w:rPr>
          <w:rFonts w:cs="Arial"/>
          <w:szCs w:val="24"/>
          <w:lang w:val="en-US"/>
        </w:rPr>
        <w:t>Date _________________</w:t>
      </w:r>
    </w:p>
    <w:p w:rsidR="009D4C10" w:rsidRPr="005F22E9" w:rsidRDefault="009D4C10" w:rsidP="009D4C10">
      <w:pPr>
        <w:jc w:val="right"/>
        <w:rPr>
          <w:rFonts w:cs="Arial"/>
          <w:b/>
          <w:szCs w:val="24"/>
          <w:lang w:val="en-US"/>
        </w:rPr>
      </w:pPr>
    </w:p>
    <w:p w:rsidR="009D4C10" w:rsidRPr="005F22E9" w:rsidRDefault="009D4C10" w:rsidP="009D4C10">
      <w:pPr>
        <w:jc w:val="both"/>
        <w:rPr>
          <w:rFonts w:cs="Arial"/>
          <w:szCs w:val="24"/>
          <w:lang w:val="en-US"/>
        </w:rPr>
      </w:pPr>
      <w:r w:rsidRPr="005F22E9">
        <w:rPr>
          <w:rFonts w:cs="Arial"/>
          <w:szCs w:val="24"/>
          <w:lang w:val="en-US"/>
        </w:rPr>
        <w:t xml:space="preserve">NOTE: In case that the Principal submits a guarantee of foreign bank, credit rating awarded to such bank has to be at least of the level corresponding to quality 3 (investment rank) credit rating. </w:t>
      </w:r>
    </w:p>
    <w:p w:rsidR="009D4C10" w:rsidRPr="005F22E9" w:rsidRDefault="009D4C10" w:rsidP="009D4C10">
      <w:pPr>
        <w:jc w:val="right"/>
        <w:rPr>
          <w:rFonts w:cs="Arial"/>
          <w:b/>
          <w:szCs w:val="24"/>
          <w:lang w:val="en-US"/>
        </w:rPr>
      </w:pPr>
    </w:p>
    <w:p w:rsidR="009D4C10" w:rsidRPr="005F22E9" w:rsidRDefault="009D4C10" w:rsidP="009D4C10">
      <w:pPr>
        <w:jc w:val="right"/>
        <w:rPr>
          <w:rFonts w:cs="Arial"/>
          <w:b/>
          <w:szCs w:val="24"/>
          <w:lang w:val="en-US"/>
        </w:rPr>
      </w:pPr>
    </w:p>
    <w:p w:rsidR="009D4C10" w:rsidRPr="005F22E9" w:rsidRDefault="009D4C10" w:rsidP="009D4C10">
      <w:pPr>
        <w:jc w:val="both"/>
        <w:rPr>
          <w:rFonts w:cs="Arial"/>
          <w:b/>
          <w:lang w:val="en-GB"/>
        </w:rPr>
      </w:pPr>
      <w:r w:rsidRPr="005F22E9">
        <w:rPr>
          <w:rFonts w:cs="Arial"/>
          <w:szCs w:val="24"/>
          <w:lang w:val="en-GB"/>
        </w:rPr>
        <w:br w:type="page"/>
      </w:r>
    </w:p>
    <w:p w:rsidR="009D4C10" w:rsidRPr="005F22E9" w:rsidRDefault="009D4C10" w:rsidP="00F06231">
      <w:pPr>
        <w:pStyle w:val="Heading2"/>
        <w:numPr>
          <w:ilvl w:val="0"/>
          <w:numId w:val="0"/>
        </w:numPr>
        <w:ind w:left="360"/>
        <w:jc w:val="right"/>
        <w:rPr>
          <w:rFonts w:eastAsia="Calibri"/>
          <w:lang w:val="en-US" w:eastAsia="en-US"/>
        </w:rPr>
      </w:pPr>
      <w:bookmarkStart w:id="1016" w:name="_Toc442110137"/>
      <w:r w:rsidRPr="005F22E9">
        <w:rPr>
          <w:rFonts w:eastAsia="Calibri"/>
          <w:lang w:val="en-US" w:eastAsia="en-US"/>
        </w:rPr>
        <w:lastRenderedPageBreak/>
        <w:t>FORM 6</w:t>
      </w:r>
      <w:bookmarkEnd w:id="1016"/>
    </w:p>
    <w:p w:rsidR="009D4C10" w:rsidRPr="005F22E9" w:rsidRDefault="009D4C10" w:rsidP="009D4C10">
      <w:pPr>
        <w:suppressAutoHyphens w:val="0"/>
        <w:spacing w:after="200" w:line="276" w:lineRule="auto"/>
        <w:ind w:left="720"/>
        <w:contextualSpacing/>
        <w:jc w:val="right"/>
        <w:rPr>
          <w:rFonts w:eastAsia="Calibri"/>
          <w:b/>
          <w:szCs w:val="24"/>
          <w:lang w:val="en-US" w:eastAsia="en-US"/>
        </w:rPr>
      </w:pPr>
    </w:p>
    <w:p w:rsidR="009D4C10" w:rsidRPr="005F22E9" w:rsidRDefault="009D4C10" w:rsidP="00F06231">
      <w:pPr>
        <w:suppressAutoHyphens w:val="0"/>
        <w:spacing w:after="200" w:line="276" w:lineRule="auto"/>
        <w:contextualSpacing/>
        <w:jc w:val="both"/>
        <w:rPr>
          <w:rFonts w:eastAsia="Calibri"/>
          <w:szCs w:val="24"/>
          <w:lang w:val="en-US" w:eastAsia="en-US"/>
        </w:rPr>
      </w:pPr>
      <w:r w:rsidRPr="005F22E9">
        <w:rPr>
          <w:rFonts w:eastAsia="Calibri"/>
          <w:szCs w:val="24"/>
          <w:lang w:val="en-US" w:eastAsia="en-US"/>
        </w:rPr>
        <w:t>Pursuant to the Article 88 of the Public Procurement Law (Official Gazette of the Republic of Serbia, No. 124/12, 14/15 and 68/15) we provide the following:</w:t>
      </w:r>
    </w:p>
    <w:p w:rsidR="009D4C10" w:rsidRPr="005F22E9" w:rsidRDefault="009D4C10" w:rsidP="009D4C10">
      <w:pPr>
        <w:rPr>
          <w:rFonts w:cs="Arial"/>
          <w:lang w:val="en-US"/>
        </w:rPr>
      </w:pPr>
    </w:p>
    <w:p w:rsidR="009D4C10" w:rsidRPr="005F22E9" w:rsidRDefault="009D4C10" w:rsidP="009D4C10">
      <w:pPr>
        <w:rPr>
          <w:rFonts w:cs="Arial"/>
          <w:lang w:val="en-US"/>
        </w:rPr>
      </w:pPr>
    </w:p>
    <w:p w:rsidR="009D4C10" w:rsidRPr="005F22E9" w:rsidRDefault="009D4C10" w:rsidP="009D4C10">
      <w:pPr>
        <w:rPr>
          <w:rFonts w:cs="Arial"/>
          <w:lang w:val="en-US"/>
        </w:rPr>
      </w:pPr>
    </w:p>
    <w:p w:rsidR="009D4C10" w:rsidRPr="005F22E9" w:rsidRDefault="009D4C10" w:rsidP="009D4C10">
      <w:pPr>
        <w:rPr>
          <w:rFonts w:cs="Arial"/>
          <w:lang w:val="en-US"/>
        </w:rPr>
      </w:pP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p>
    <w:p w:rsidR="009D4C10" w:rsidRPr="005F22E9" w:rsidRDefault="009D4C10" w:rsidP="00F06231">
      <w:pPr>
        <w:jc w:val="center"/>
        <w:rPr>
          <w:b/>
          <w:lang w:val="en-US"/>
        </w:rPr>
      </w:pPr>
      <w:bookmarkStart w:id="1017" w:name="_Toc371416359"/>
      <w:bookmarkStart w:id="1018" w:name="_Toc385934008"/>
      <w:bookmarkStart w:id="1019" w:name="_Toc386441417"/>
      <w:bookmarkStart w:id="1020" w:name="_Toc432541167"/>
      <w:r w:rsidRPr="005F22E9">
        <w:rPr>
          <w:b/>
          <w:lang w:val="en-US"/>
        </w:rPr>
        <w:t>TENDER PREPARATION COSTS FORM</w:t>
      </w:r>
      <w:bookmarkEnd w:id="1017"/>
      <w:bookmarkEnd w:id="1018"/>
      <w:bookmarkEnd w:id="1019"/>
      <w:bookmarkEnd w:id="1020"/>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p>
    <w:tbl>
      <w:tblPr>
        <w:tblStyle w:val="TableGrid113"/>
        <w:tblW w:w="0" w:type="auto"/>
        <w:jc w:val="center"/>
        <w:tblLook w:val="04A0" w:firstRow="1" w:lastRow="0" w:firstColumn="1" w:lastColumn="0" w:noHBand="0" w:noVBand="1"/>
      </w:tblPr>
      <w:tblGrid>
        <w:gridCol w:w="4534"/>
        <w:gridCol w:w="4524"/>
      </w:tblGrid>
      <w:tr w:rsidR="009D4C10" w:rsidRPr="005F22E9" w:rsidTr="002F39A4">
        <w:trPr>
          <w:jc w:val="center"/>
        </w:trPr>
        <w:tc>
          <w:tcPr>
            <w:tcW w:w="4612" w:type="dxa"/>
          </w:tcPr>
          <w:p w:rsidR="009D4C10" w:rsidRPr="005F22E9" w:rsidRDefault="009D4C10" w:rsidP="009D4C10">
            <w:pPr>
              <w:jc w:val="center"/>
              <w:rPr>
                <w:rFonts w:cs="Arial"/>
                <w:b/>
                <w:lang w:val="en-US"/>
              </w:rPr>
            </w:pPr>
            <w:r w:rsidRPr="005F22E9">
              <w:rPr>
                <w:rFonts w:cs="Arial"/>
                <w:b/>
                <w:szCs w:val="24"/>
                <w:lang w:val="en-US"/>
              </w:rPr>
              <w:t>Cost name and description</w:t>
            </w:r>
          </w:p>
        </w:tc>
        <w:tc>
          <w:tcPr>
            <w:tcW w:w="4612" w:type="dxa"/>
          </w:tcPr>
          <w:p w:rsidR="009D4C10" w:rsidRPr="005F22E9" w:rsidRDefault="009D4C10" w:rsidP="009D4C10">
            <w:pPr>
              <w:jc w:val="center"/>
              <w:rPr>
                <w:rFonts w:cs="Arial"/>
                <w:b/>
                <w:lang w:val="en-US"/>
              </w:rPr>
            </w:pPr>
            <w:r w:rsidRPr="005F22E9">
              <w:rPr>
                <w:rFonts w:cs="Arial"/>
                <w:b/>
                <w:szCs w:val="24"/>
                <w:lang w:val="en-US"/>
              </w:rPr>
              <w:t>Amount</w:t>
            </w:r>
          </w:p>
        </w:tc>
      </w:tr>
      <w:tr w:rsidR="009D4C10" w:rsidRPr="005F22E9" w:rsidTr="002F39A4">
        <w:trPr>
          <w:jc w:val="center"/>
        </w:trPr>
        <w:tc>
          <w:tcPr>
            <w:tcW w:w="4612" w:type="dxa"/>
          </w:tcPr>
          <w:p w:rsidR="009D4C10" w:rsidRPr="005F22E9" w:rsidRDefault="009D4C10" w:rsidP="009D4C10">
            <w:pPr>
              <w:jc w:val="center"/>
              <w:rPr>
                <w:rFonts w:cs="Arial"/>
                <w:lang w:val="en-US"/>
              </w:rPr>
            </w:pPr>
          </w:p>
        </w:tc>
        <w:tc>
          <w:tcPr>
            <w:tcW w:w="4612" w:type="dxa"/>
          </w:tcPr>
          <w:p w:rsidR="009D4C10" w:rsidRPr="005F22E9" w:rsidRDefault="009D4C10" w:rsidP="009D4C10">
            <w:pPr>
              <w:jc w:val="center"/>
              <w:rPr>
                <w:rFonts w:cs="Arial"/>
                <w:lang w:val="en-US"/>
              </w:rPr>
            </w:pPr>
          </w:p>
        </w:tc>
      </w:tr>
      <w:tr w:rsidR="009D4C10" w:rsidRPr="005F22E9" w:rsidTr="002F39A4">
        <w:trPr>
          <w:jc w:val="center"/>
        </w:trPr>
        <w:tc>
          <w:tcPr>
            <w:tcW w:w="4612" w:type="dxa"/>
          </w:tcPr>
          <w:p w:rsidR="009D4C10" w:rsidRPr="005F22E9" w:rsidRDefault="009D4C10" w:rsidP="009D4C10">
            <w:pPr>
              <w:jc w:val="center"/>
              <w:rPr>
                <w:rFonts w:cs="Arial"/>
                <w:lang w:val="en-US"/>
              </w:rPr>
            </w:pPr>
          </w:p>
        </w:tc>
        <w:tc>
          <w:tcPr>
            <w:tcW w:w="4612" w:type="dxa"/>
          </w:tcPr>
          <w:p w:rsidR="009D4C10" w:rsidRPr="005F22E9" w:rsidRDefault="009D4C10" w:rsidP="009D4C10">
            <w:pPr>
              <w:jc w:val="center"/>
              <w:rPr>
                <w:rFonts w:cs="Arial"/>
                <w:lang w:val="en-US"/>
              </w:rPr>
            </w:pPr>
          </w:p>
        </w:tc>
      </w:tr>
      <w:tr w:rsidR="009D4C10" w:rsidRPr="005F22E9" w:rsidTr="002F39A4">
        <w:trPr>
          <w:jc w:val="center"/>
        </w:trPr>
        <w:tc>
          <w:tcPr>
            <w:tcW w:w="4612" w:type="dxa"/>
          </w:tcPr>
          <w:p w:rsidR="009D4C10" w:rsidRPr="005F22E9" w:rsidRDefault="009D4C10" w:rsidP="009D4C10">
            <w:pPr>
              <w:jc w:val="center"/>
              <w:rPr>
                <w:rFonts w:cs="Arial"/>
                <w:szCs w:val="24"/>
                <w:lang w:val="en-US"/>
              </w:rPr>
            </w:pPr>
          </w:p>
        </w:tc>
        <w:tc>
          <w:tcPr>
            <w:tcW w:w="4612" w:type="dxa"/>
          </w:tcPr>
          <w:p w:rsidR="009D4C10" w:rsidRPr="005F22E9" w:rsidRDefault="009D4C10" w:rsidP="009D4C10">
            <w:pPr>
              <w:jc w:val="center"/>
              <w:rPr>
                <w:rFonts w:cs="Arial"/>
                <w:szCs w:val="24"/>
                <w:lang w:val="en-US"/>
              </w:rPr>
            </w:pPr>
          </w:p>
        </w:tc>
      </w:tr>
      <w:tr w:rsidR="009D4C10" w:rsidRPr="005F22E9" w:rsidTr="002F39A4">
        <w:trPr>
          <w:jc w:val="center"/>
        </w:trPr>
        <w:tc>
          <w:tcPr>
            <w:tcW w:w="4612" w:type="dxa"/>
          </w:tcPr>
          <w:p w:rsidR="009D4C10" w:rsidRPr="005F22E9" w:rsidRDefault="009D4C10" w:rsidP="009D4C10">
            <w:pPr>
              <w:jc w:val="center"/>
              <w:rPr>
                <w:rFonts w:cs="Arial"/>
                <w:szCs w:val="24"/>
                <w:lang w:val="en-US"/>
              </w:rPr>
            </w:pPr>
          </w:p>
        </w:tc>
        <w:tc>
          <w:tcPr>
            <w:tcW w:w="4612" w:type="dxa"/>
          </w:tcPr>
          <w:p w:rsidR="009D4C10" w:rsidRPr="005F22E9" w:rsidRDefault="009D4C10" w:rsidP="009D4C10">
            <w:pPr>
              <w:jc w:val="center"/>
              <w:rPr>
                <w:rFonts w:cs="Arial"/>
                <w:szCs w:val="24"/>
                <w:lang w:val="en-US"/>
              </w:rPr>
            </w:pPr>
          </w:p>
        </w:tc>
      </w:tr>
      <w:tr w:rsidR="009D4C10" w:rsidRPr="005F22E9" w:rsidTr="002F39A4">
        <w:trPr>
          <w:jc w:val="center"/>
        </w:trPr>
        <w:tc>
          <w:tcPr>
            <w:tcW w:w="4612" w:type="dxa"/>
          </w:tcPr>
          <w:p w:rsidR="009D4C10" w:rsidRPr="005F22E9" w:rsidRDefault="009D4C10" w:rsidP="009D4C10">
            <w:pPr>
              <w:jc w:val="center"/>
              <w:rPr>
                <w:rFonts w:cs="Arial"/>
                <w:szCs w:val="24"/>
                <w:lang w:val="en-US"/>
              </w:rPr>
            </w:pPr>
          </w:p>
        </w:tc>
        <w:tc>
          <w:tcPr>
            <w:tcW w:w="4612" w:type="dxa"/>
          </w:tcPr>
          <w:p w:rsidR="009D4C10" w:rsidRPr="005F22E9" w:rsidRDefault="009D4C10" w:rsidP="009D4C10">
            <w:pPr>
              <w:jc w:val="center"/>
              <w:rPr>
                <w:rFonts w:cs="Arial"/>
                <w:szCs w:val="24"/>
                <w:lang w:val="en-US"/>
              </w:rPr>
            </w:pPr>
          </w:p>
        </w:tc>
      </w:tr>
      <w:tr w:rsidR="009D4C10" w:rsidRPr="005F22E9" w:rsidTr="002F39A4">
        <w:trPr>
          <w:jc w:val="center"/>
        </w:trPr>
        <w:tc>
          <w:tcPr>
            <w:tcW w:w="4612" w:type="dxa"/>
          </w:tcPr>
          <w:p w:rsidR="009D4C10" w:rsidRPr="005F22E9" w:rsidRDefault="009D4C10" w:rsidP="009D4C10">
            <w:pPr>
              <w:jc w:val="right"/>
              <w:rPr>
                <w:rFonts w:cs="Arial"/>
                <w:b/>
                <w:szCs w:val="24"/>
                <w:lang w:val="en-US"/>
              </w:rPr>
            </w:pPr>
            <w:r w:rsidRPr="005F22E9">
              <w:rPr>
                <w:rFonts w:cs="Arial"/>
                <w:b/>
                <w:szCs w:val="24"/>
                <w:lang w:val="en-US"/>
              </w:rPr>
              <w:t>TOTAL</w:t>
            </w:r>
          </w:p>
        </w:tc>
        <w:tc>
          <w:tcPr>
            <w:tcW w:w="4612" w:type="dxa"/>
          </w:tcPr>
          <w:p w:rsidR="009D4C10" w:rsidRPr="005F22E9" w:rsidRDefault="009D4C10" w:rsidP="009D4C10">
            <w:pPr>
              <w:jc w:val="both"/>
              <w:rPr>
                <w:rFonts w:cs="Arial"/>
                <w:szCs w:val="24"/>
                <w:lang w:val="en-US"/>
              </w:rPr>
            </w:pPr>
          </w:p>
        </w:tc>
      </w:tr>
    </w:tbl>
    <w:p w:rsidR="009D4C10" w:rsidRPr="005F22E9" w:rsidRDefault="009D4C10" w:rsidP="009D4C10">
      <w:pPr>
        <w:jc w:val="both"/>
        <w:rPr>
          <w:rFonts w:cs="Arial"/>
          <w:lang w:val="en-US"/>
        </w:rPr>
      </w:pPr>
    </w:p>
    <w:p w:rsidR="009D4C10" w:rsidRPr="005F22E9" w:rsidRDefault="009D4C10" w:rsidP="009D4C10">
      <w:pPr>
        <w:jc w:val="both"/>
        <w:rPr>
          <w:rFonts w:cs="Arial"/>
          <w:lang w:val="en-US"/>
        </w:rPr>
      </w:pPr>
    </w:p>
    <w:p w:rsidR="009D4C10" w:rsidRPr="005F22E9" w:rsidRDefault="009D4C10" w:rsidP="009D4C10">
      <w:pPr>
        <w:jc w:val="both"/>
        <w:rPr>
          <w:rFonts w:cs="Arial"/>
          <w:lang w:val="en-US"/>
        </w:rPr>
      </w:pPr>
    </w:p>
    <w:p w:rsidR="009D4C10" w:rsidRPr="005F22E9" w:rsidRDefault="009D4C10" w:rsidP="009D4C10">
      <w:pPr>
        <w:jc w:val="both"/>
        <w:rPr>
          <w:rFonts w:cs="Arial"/>
          <w:lang w:val="en-US"/>
        </w:rPr>
      </w:pPr>
    </w:p>
    <w:p w:rsidR="009D4C10" w:rsidRPr="005F22E9" w:rsidRDefault="009D4C10" w:rsidP="009D4C10">
      <w:pPr>
        <w:jc w:val="both"/>
        <w:rPr>
          <w:rFonts w:cs="Arial"/>
          <w:lang w:val="en-US"/>
        </w:rPr>
      </w:pPr>
    </w:p>
    <w:tbl>
      <w:tblPr>
        <w:tblW w:w="0" w:type="auto"/>
        <w:jc w:val="center"/>
        <w:tblLook w:val="01E0" w:firstRow="1" w:lastRow="1" w:firstColumn="1" w:lastColumn="1" w:noHBand="0" w:noVBand="0"/>
      </w:tblPr>
      <w:tblGrid>
        <w:gridCol w:w="3503"/>
        <w:gridCol w:w="1915"/>
        <w:gridCol w:w="3650"/>
      </w:tblGrid>
      <w:tr w:rsidR="009D4C10" w:rsidRPr="005F22E9" w:rsidTr="002F39A4">
        <w:trPr>
          <w:jc w:val="center"/>
        </w:trPr>
        <w:tc>
          <w:tcPr>
            <w:tcW w:w="3652" w:type="dxa"/>
          </w:tcPr>
          <w:p w:rsidR="009D4C10" w:rsidRPr="005F22E9" w:rsidRDefault="009D4C10" w:rsidP="009D4C10">
            <w:pPr>
              <w:jc w:val="center"/>
              <w:rPr>
                <w:rFonts w:cs="Arial"/>
                <w:szCs w:val="24"/>
                <w:lang w:val="en-US"/>
              </w:rPr>
            </w:pPr>
            <w:r w:rsidRPr="005F22E9">
              <w:rPr>
                <w:rFonts w:cs="Arial"/>
                <w:szCs w:val="24"/>
                <w:lang w:val="en-US"/>
              </w:rPr>
              <w:t>Date:</w:t>
            </w:r>
          </w:p>
        </w:tc>
        <w:tc>
          <w:tcPr>
            <w:tcW w:w="1985" w:type="dxa"/>
          </w:tcPr>
          <w:p w:rsidR="009D4C10" w:rsidRPr="005F22E9" w:rsidRDefault="009D4C10" w:rsidP="009D4C10">
            <w:pPr>
              <w:jc w:val="center"/>
              <w:rPr>
                <w:rFonts w:cs="Arial"/>
                <w:szCs w:val="24"/>
                <w:lang w:val="en-US"/>
              </w:rPr>
            </w:pPr>
            <w:r w:rsidRPr="005F22E9">
              <w:rPr>
                <w:rFonts w:cs="Arial"/>
                <w:szCs w:val="24"/>
                <w:lang w:val="en-US"/>
              </w:rPr>
              <w:t>L.S.</w:t>
            </w:r>
          </w:p>
        </w:tc>
        <w:tc>
          <w:tcPr>
            <w:tcW w:w="3782" w:type="dxa"/>
          </w:tcPr>
          <w:p w:rsidR="009D4C10" w:rsidRPr="005F22E9" w:rsidRDefault="009D4C10" w:rsidP="009D4C10">
            <w:pPr>
              <w:jc w:val="center"/>
              <w:rPr>
                <w:rFonts w:cs="Arial"/>
                <w:szCs w:val="24"/>
                <w:lang w:val="en-US"/>
              </w:rPr>
            </w:pPr>
            <w:r w:rsidRPr="005F22E9">
              <w:rPr>
                <w:rFonts w:cs="Arial"/>
                <w:szCs w:val="24"/>
                <w:lang w:val="en-US"/>
              </w:rPr>
              <w:t>Tenderer:</w:t>
            </w:r>
          </w:p>
        </w:tc>
      </w:tr>
      <w:tr w:rsidR="009D4C10" w:rsidRPr="005F22E9" w:rsidTr="002F39A4">
        <w:trPr>
          <w:jc w:val="center"/>
        </w:trPr>
        <w:tc>
          <w:tcPr>
            <w:tcW w:w="3652" w:type="dxa"/>
            <w:vAlign w:val="center"/>
          </w:tcPr>
          <w:p w:rsidR="009D4C10" w:rsidRPr="005F22E9" w:rsidRDefault="009D4C10" w:rsidP="009D4C10">
            <w:pPr>
              <w:jc w:val="both"/>
              <w:rPr>
                <w:rFonts w:cs="Arial"/>
                <w:szCs w:val="24"/>
                <w:lang w:val="en-US"/>
              </w:rPr>
            </w:pPr>
          </w:p>
        </w:tc>
        <w:tc>
          <w:tcPr>
            <w:tcW w:w="1985" w:type="dxa"/>
            <w:vAlign w:val="center"/>
          </w:tcPr>
          <w:p w:rsidR="009D4C10" w:rsidRPr="005F22E9" w:rsidRDefault="009D4C10" w:rsidP="009D4C10">
            <w:pPr>
              <w:jc w:val="both"/>
              <w:rPr>
                <w:rFonts w:cs="Arial"/>
                <w:szCs w:val="24"/>
                <w:lang w:val="en-US"/>
              </w:rPr>
            </w:pPr>
          </w:p>
        </w:tc>
        <w:tc>
          <w:tcPr>
            <w:tcW w:w="3782" w:type="dxa"/>
            <w:vAlign w:val="center"/>
          </w:tcPr>
          <w:p w:rsidR="009D4C10" w:rsidRPr="005F22E9" w:rsidRDefault="009D4C10" w:rsidP="009D4C10">
            <w:pPr>
              <w:jc w:val="both"/>
              <w:rPr>
                <w:rFonts w:cs="Arial"/>
                <w:szCs w:val="24"/>
                <w:lang w:val="en-US"/>
              </w:rPr>
            </w:pPr>
          </w:p>
        </w:tc>
      </w:tr>
      <w:tr w:rsidR="009D4C10" w:rsidRPr="005F22E9" w:rsidTr="002F39A4">
        <w:trPr>
          <w:jc w:val="center"/>
        </w:trPr>
        <w:tc>
          <w:tcPr>
            <w:tcW w:w="3652" w:type="dxa"/>
            <w:tcBorders>
              <w:bottom w:val="single" w:sz="4" w:space="0" w:color="auto"/>
            </w:tcBorders>
            <w:vAlign w:val="center"/>
          </w:tcPr>
          <w:p w:rsidR="009D4C10" w:rsidRPr="005F22E9" w:rsidRDefault="009D4C10" w:rsidP="009D4C10">
            <w:pPr>
              <w:jc w:val="both"/>
              <w:rPr>
                <w:rFonts w:cs="Arial"/>
                <w:szCs w:val="24"/>
                <w:lang w:val="en-US"/>
              </w:rPr>
            </w:pPr>
          </w:p>
        </w:tc>
        <w:tc>
          <w:tcPr>
            <w:tcW w:w="1985" w:type="dxa"/>
            <w:vAlign w:val="center"/>
          </w:tcPr>
          <w:p w:rsidR="009D4C10" w:rsidRPr="005F22E9" w:rsidRDefault="009D4C10" w:rsidP="009D4C10">
            <w:pPr>
              <w:jc w:val="both"/>
              <w:rPr>
                <w:rFonts w:cs="Arial"/>
                <w:szCs w:val="24"/>
                <w:lang w:val="en-US"/>
              </w:rPr>
            </w:pPr>
          </w:p>
        </w:tc>
        <w:tc>
          <w:tcPr>
            <w:tcW w:w="3782" w:type="dxa"/>
            <w:tcBorders>
              <w:bottom w:val="single" w:sz="4" w:space="0" w:color="auto"/>
            </w:tcBorders>
            <w:vAlign w:val="center"/>
          </w:tcPr>
          <w:p w:rsidR="009D4C10" w:rsidRPr="005F22E9" w:rsidRDefault="009D4C10" w:rsidP="009D4C10">
            <w:pPr>
              <w:jc w:val="both"/>
              <w:rPr>
                <w:rFonts w:cs="Arial"/>
                <w:szCs w:val="24"/>
                <w:lang w:val="en-US"/>
              </w:rPr>
            </w:pPr>
          </w:p>
        </w:tc>
      </w:tr>
    </w:tbl>
    <w:p w:rsidR="009D4C10" w:rsidRPr="005F22E9" w:rsidRDefault="009D4C10" w:rsidP="009D4C10">
      <w:pPr>
        <w:rPr>
          <w:rFonts w:cs="Arial"/>
          <w:lang w:val="en-US"/>
        </w:rPr>
      </w:pPr>
    </w:p>
    <w:p w:rsidR="009D4C10" w:rsidRPr="005F22E9" w:rsidRDefault="009D4C10" w:rsidP="009D4C10">
      <w:pPr>
        <w:rPr>
          <w:rFonts w:cs="Arial"/>
          <w:sz w:val="22"/>
          <w:szCs w:val="22"/>
          <w:lang w:val="en-US"/>
        </w:rPr>
      </w:pPr>
    </w:p>
    <w:p w:rsidR="009D4C10" w:rsidRPr="005F22E9" w:rsidRDefault="009D4C10" w:rsidP="009D4C10">
      <w:pPr>
        <w:tabs>
          <w:tab w:val="left" w:pos="6870"/>
        </w:tabs>
        <w:jc w:val="both"/>
        <w:rPr>
          <w:rFonts w:cs="Arial"/>
          <w:lang w:val="en-GB"/>
        </w:rPr>
      </w:pPr>
    </w:p>
    <w:p w:rsidR="009D4C10" w:rsidRPr="005F22E9" w:rsidRDefault="009D4C10" w:rsidP="009D4C10">
      <w:pPr>
        <w:rPr>
          <w:rFonts w:ascii="Times New Roman" w:hAnsi="Times New Roman"/>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both"/>
        <w:rPr>
          <w:rFonts w:cs="Arial"/>
          <w:lang w:val="en-GB"/>
        </w:rPr>
      </w:pPr>
      <w:r w:rsidRPr="005F22E9">
        <w:rPr>
          <w:rFonts w:cs="Arial"/>
          <w:b/>
          <w:lang w:val="en-GB"/>
        </w:rPr>
        <w:t xml:space="preserve">Note: </w:t>
      </w:r>
      <w:r w:rsidRPr="005F22E9">
        <w:rPr>
          <w:rFonts w:cs="Arial"/>
          <w:lang w:val="en-GB"/>
        </w:rPr>
        <w:t xml:space="preserve">The Tenderer may submit within the tender total amount and structure of tender preparation costs in accordance with the given Form and Article 88 of the Law. </w:t>
      </w: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F06231" w:rsidRPr="005F22E9" w:rsidRDefault="00F06231">
      <w:pPr>
        <w:suppressAutoHyphens w:val="0"/>
        <w:rPr>
          <w:rFonts w:cs="Arial"/>
          <w:b/>
          <w:lang w:val="en-GB"/>
        </w:rPr>
      </w:pPr>
      <w:r w:rsidRPr="005F22E9">
        <w:rPr>
          <w:rFonts w:cs="Arial"/>
          <w:b/>
          <w:lang w:val="en-GB"/>
        </w:rPr>
        <w:br w:type="page"/>
      </w:r>
    </w:p>
    <w:p w:rsidR="009D4C10" w:rsidRPr="005F22E9" w:rsidRDefault="009D4C10" w:rsidP="00F06231">
      <w:pPr>
        <w:pStyle w:val="Heading2"/>
        <w:numPr>
          <w:ilvl w:val="0"/>
          <w:numId w:val="0"/>
        </w:numPr>
        <w:ind w:left="360"/>
        <w:jc w:val="right"/>
        <w:rPr>
          <w:lang w:val="en-GB"/>
        </w:rPr>
      </w:pPr>
      <w:bookmarkStart w:id="1021" w:name="_Toc442110138"/>
      <w:r w:rsidRPr="005F22E9">
        <w:rPr>
          <w:lang w:val="en-GB"/>
        </w:rPr>
        <w:lastRenderedPageBreak/>
        <w:t>FORM 7</w:t>
      </w:r>
      <w:bookmarkEnd w:id="1021"/>
    </w:p>
    <w:p w:rsidR="009D4C10" w:rsidRPr="005F22E9" w:rsidRDefault="009D4C10" w:rsidP="009D4C10">
      <w:pPr>
        <w:rPr>
          <w:rFonts w:cs="Arial"/>
          <w:lang w:val="en-GB"/>
        </w:rPr>
      </w:pPr>
    </w:p>
    <w:p w:rsidR="009D4C10" w:rsidRPr="005F22E9" w:rsidRDefault="009D4C10" w:rsidP="009D4C10">
      <w:pPr>
        <w:jc w:val="both"/>
        <w:rPr>
          <w:rFonts w:cs="Arial"/>
          <w:lang w:val="en-GB"/>
        </w:rPr>
      </w:pPr>
      <w:r w:rsidRPr="005F22E9">
        <w:rPr>
          <w:rFonts w:cs="Arial"/>
          <w:lang w:val="en-GB"/>
        </w:rPr>
        <w:t xml:space="preserve">Pursuant to the Article 77, paragraph 4 of the Public Procurement Law (Official Gazette of the Republic of Serbia, no. 124/12, 14/15 and 68/15) I give the following </w:t>
      </w:r>
    </w:p>
    <w:p w:rsidR="009D4C10" w:rsidRPr="005F22E9" w:rsidRDefault="009D4C10" w:rsidP="009D4C10">
      <w:pPr>
        <w:jc w:val="both"/>
        <w:rPr>
          <w:rFonts w:cs="Arial"/>
          <w:lang w:val="en-GB"/>
        </w:rPr>
      </w:pPr>
    </w:p>
    <w:p w:rsidR="009D4C10" w:rsidRPr="005F22E9" w:rsidRDefault="009D4C10" w:rsidP="009D4C10">
      <w:pPr>
        <w:jc w:val="center"/>
        <w:rPr>
          <w:rFonts w:cs="Arial"/>
          <w:b/>
          <w:lang w:val="en-GB"/>
        </w:rPr>
      </w:pPr>
      <w:r w:rsidRPr="005F22E9">
        <w:rPr>
          <w:rFonts w:cs="Arial"/>
          <w:b/>
          <w:lang w:val="en-GB"/>
        </w:rPr>
        <w:t xml:space="preserve">STATEMENT </w:t>
      </w:r>
    </w:p>
    <w:p w:rsidR="009D4C10" w:rsidRPr="005F22E9" w:rsidRDefault="009D4C10" w:rsidP="009D4C10">
      <w:pPr>
        <w:jc w:val="center"/>
        <w:rPr>
          <w:rFonts w:cs="Arial"/>
          <w:b/>
          <w:lang w:val="en-GB"/>
        </w:rPr>
      </w:pPr>
      <w:r w:rsidRPr="005F22E9">
        <w:rPr>
          <w:rFonts w:cs="Arial"/>
          <w:b/>
          <w:lang w:val="en-GB"/>
        </w:rPr>
        <w:t xml:space="preserve">ON FULFILMENT OF CONDITIONS AS PER THE ARTICLE 75 </w:t>
      </w:r>
    </w:p>
    <w:p w:rsidR="009D4C10" w:rsidRPr="005F22E9" w:rsidRDefault="009D4C10" w:rsidP="009D4C10">
      <w:pPr>
        <w:jc w:val="center"/>
        <w:rPr>
          <w:rFonts w:cs="Arial"/>
          <w:b/>
          <w:lang w:val="en-GB"/>
        </w:rPr>
      </w:pPr>
      <w:r w:rsidRPr="005F22E9">
        <w:rPr>
          <w:rFonts w:cs="Arial"/>
          <w:b/>
          <w:lang w:val="en-GB"/>
        </w:rPr>
        <w:t>OF THE PUBLIC PROCURMENT LAW</w:t>
      </w:r>
    </w:p>
    <w:p w:rsidR="009D4C10" w:rsidRPr="005F22E9" w:rsidRDefault="009D4C10" w:rsidP="009D4C10">
      <w:pPr>
        <w:jc w:val="center"/>
        <w:rPr>
          <w:rFonts w:cs="Arial"/>
          <w:lang w:val="en-GB"/>
        </w:rPr>
      </w:pPr>
    </w:p>
    <w:p w:rsidR="009D4C10" w:rsidRPr="005F22E9" w:rsidRDefault="009D4C10" w:rsidP="009D4C10">
      <w:pPr>
        <w:jc w:val="center"/>
        <w:rPr>
          <w:rFonts w:cs="Arial"/>
          <w:lang w:val="en-GB"/>
        </w:rPr>
      </w:pPr>
      <w:r w:rsidRPr="005F22E9">
        <w:rPr>
          <w:rFonts w:cs="Arial"/>
          <w:lang w:val="en-GB"/>
        </w:rPr>
        <w:t>In the capacity of ___________________________</w:t>
      </w:r>
    </w:p>
    <w:p w:rsidR="009D4C10" w:rsidRPr="005F22E9" w:rsidRDefault="009D4C10" w:rsidP="009D4C10">
      <w:pPr>
        <w:jc w:val="center"/>
        <w:rPr>
          <w:rFonts w:cs="Arial"/>
          <w:lang w:val="en-GB"/>
        </w:rPr>
      </w:pPr>
      <w:r w:rsidRPr="005F22E9">
        <w:rPr>
          <w:rFonts w:cs="Arial"/>
          <w:lang w:val="en-GB"/>
        </w:rPr>
        <w:t>(</w:t>
      </w:r>
      <w:r w:rsidRPr="005F22E9">
        <w:rPr>
          <w:rFonts w:cs="Arial"/>
          <w:i/>
          <w:lang w:val="en-GB"/>
        </w:rPr>
        <w:t>insert: tenderer, member of the group of tenderers in joint tender, subcontractor</w:t>
      </w:r>
      <w:r w:rsidRPr="005F22E9">
        <w:rPr>
          <w:rFonts w:cs="Arial"/>
          <w:lang w:val="en-GB"/>
        </w:rPr>
        <w:t>)</w:t>
      </w:r>
    </w:p>
    <w:p w:rsidR="009D4C10" w:rsidRPr="005F22E9" w:rsidRDefault="009D4C10" w:rsidP="009D4C10">
      <w:pPr>
        <w:jc w:val="center"/>
        <w:rPr>
          <w:rFonts w:cs="Arial"/>
          <w:lang w:val="en-GB"/>
        </w:rPr>
      </w:pPr>
    </w:p>
    <w:p w:rsidR="009D4C10" w:rsidRPr="005F22E9" w:rsidRDefault="009D4C10" w:rsidP="009D4C10">
      <w:pPr>
        <w:suppressAutoHyphens w:val="0"/>
        <w:autoSpaceDE w:val="0"/>
        <w:autoSpaceDN w:val="0"/>
        <w:jc w:val="center"/>
        <w:rPr>
          <w:rFonts w:cs="Arial"/>
          <w:sz w:val="22"/>
          <w:szCs w:val="22"/>
          <w:lang w:val="en-GB" w:eastAsia="en-US"/>
        </w:rPr>
      </w:pPr>
    </w:p>
    <w:p w:rsidR="009D4C10" w:rsidRPr="005F22E9" w:rsidRDefault="009D4C10" w:rsidP="009D4C10">
      <w:pPr>
        <w:suppressAutoHyphens w:val="0"/>
        <w:autoSpaceDE w:val="0"/>
        <w:autoSpaceDN w:val="0"/>
        <w:jc w:val="center"/>
        <w:rPr>
          <w:rFonts w:cs="Arial"/>
          <w:szCs w:val="24"/>
          <w:lang w:val="en-GB" w:eastAsia="en-US"/>
        </w:rPr>
      </w:pPr>
      <w:r w:rsidRPr="005F22E9">
        <w:rPr>
          <w:rFonts w:cs="Arial"/>
          <w:szCs w:val="24"/>
          <w:lang w:val="en-GB" w:eastAsia="en-US"/>
        </w:rPr>
        <w:t>WE HEREBY DECLARE</w:t>
      </w:r>
    </w:p>
    <w:p w:rsidR="009D4C10" w:rsidRPr="005F22E9" w:rsidRDefault="009D4C10" w:rsidP="009D4C10">
      <w:pPr>
        <w:suppressAutoHyphens w:val="0"/>
        <w:autoSpaceDE w:val="0"/>
        <w:autoSpaceDN w:val="0"/>
        <w:jc w:val="center"/>
        <w:rPr>
          <w:rFonts w:cs="Arial"/>
          <w:szCs w:val="24"/>
          <w:lang w:val="en-GB" w:eastAsia="en-US"/>
        </w:rPr>
      </w:pPr>
      <w:r w:rsidRPr="005F22E9">
        <w:rPr>
          <w:rFonts w:cs="Arial"/>
          <w:szCs w:val="24"/>
          <w:lang w:val="en-GB" w:eastAsia="en-US"/>
        </w:rPr>
        <w:t>under full material and criminal responsibility that</w:t>
      </w:r>
    </w:p>
    <w:p w:rsidR="009D4C10" w:rsidRPr="005F22E9" w:rsidRDefault="009D4C10" w:rsidP="009D4C10">
      <w:pPr>
        <w:suppressAutoHyphens w:val="0"/>
        <w:autoSpaceDE w:val="0"/>
        <w:autoSpaceDN w:val="0"/>
        <w:jc w:val="both"/>
        <w:rPr>
          <w:rFonts w:cs="Arial"/>
          <w:szCs w:val="24"/>
          <w:lang w:val="en-GB" w:eastAsia="en-US"/>
        </w:rPr>
      </w:pPr>
    </w:p>
    <w:p w:rsidR="009D4C10" w:rsidRPr="005F22E9" w:rsidRDefault="009D4C10" w:rsidP="009D4C10">
      <w:pPr>
        <w:suppressAutoHyphens w:val="0"/>
        <w:autoSpaceDE w:val="0"/>
        <w:autoSpaceDN w:val="0"/>
        <w:jc w:val="center"/>
        <w:rPr>
          <w:rFonts w:cs="Arial"/>
          <w:szCs w:val="24"/>
          <w:lang w:val="en-GB" w:eastAsia="en-US"/>
        </w:rPr>
      </w:pPr>
      <w:r w:rsidRPr="005F22E9">
        <w:rPr>
          <w:rFonts w:cs="Arial"/>
          <w:szCs w:val="24"/>
          <w:lang w:val="en-GB" w:eastAsia="en-US"/>
        </w:rPr>
        <w:t>_____________________________________________________</w:t>
      </w:r>
    </w:p>
    <w:p w:rsidR="009D4C10" w:rsidRPr="005F22E9" w:rsidRDefault="009D4C10" w:rsidP="009D4C10">
      <w:pPr>
        <w:suppressAutoHyphens w:val="0"/>
        <w:autoSpaceDE w:val="0"/>
        <w:autoSpaceDN w:val="0"/>
        <w:jc w:val="center"/>
        <w:rPr>
          <w:rFonts w:cs="Arial"/>
          <w:szCs w:val="24"/>
          <w:lang w:val="en-GB" w:eastAsia="en-US"/>
        </w:rPr>
      </w:pPr>
      <w:r w:rsidRPr="005F22E9">
        <w:rPr>
          <w:rFonts w:cs="Arial"/>
          <w:szCs w:val="24"/>
          <w:lang w:val="en-GB" w:eastAsia="en-US"/>
        </w:rPr>
        <w:t>(</w:t>
      </w:r>
      <w:r w:rsidRPr="005F22E9">
        <w:rPr>
          <w:rFonts w:cs="Arial"/>
          <w:i/>
          <w:szCs w:val="24"/>
          <w:lang w:val="en-GB" w:eastAsia="en-US"/>
        </w:rPr>
        <w:t>full name and head office</w:t>
      </w:r>
      <w:r w:rsidRPr="005F22E9">
        <w:rPr>
          <w:rFonts w:cs="Arial"/>
          <w:szCs w:val="24"/>
          <w:lang w:val="en-GB" w:eastAsia="en-US"/>
        </w:rPr>
        <w:t>)</w:t>
      </w:r>
    </w:p>
    <w:p w:rsidR="009D4C10" w:rsidRPr="005F22E9" w:rsidRDefault="009D4C10" w:rsidP="009D4C10">
      <w:pPr>
        <w:rPr>
          <w:rFonts w:cs="Arial"/>
          <w:szCs w:val="24"/>
          <w:lang w:val="en-GB"/>
        </w:rPr>
      </w:pPr>
    </w:p>
    <w:p w:rsidR="009D4C10" w:rsidRPr="005F22E9" w:rsidRDefault="009D4C10" w:rsidP="009D4C10">
      <w:pPr>
        <w:jc w:val="both"/>
        <w:rPr>
          <w:rFonts w:cs="Arial"/>
          <w:lang w:val="en-GB"/>
        </w:rPr>
      </w:pPr>
      <w:r w:rsidRPr="005F22E9">
        <w:rPr>
          <w:rFonts w:cs="Arial"/>
          <w:lang w:val="en-GB"/>
        </w:rPr>
        <w:t xml:space="preserve">meets all conditions under the Article 75, paragraph 1, of the Law, i.e. terms and conditions defined by tender documents in open procedure of public procurement no. </w:t>
      </w:r>
      <w:r w:rsidR="006C303D" w:rsidRPr="005F22E9">
        <w:rPr>
          <w:rFonts w:cs="Arial"/>
          <w:lang w:val="en-GB"/>
        </w:rPr>
        <w:t>1000/0156/2015</w:t>
      </w:r>
      <w:r w:rsidRPr="005F22E9">
        <w:rPr>
          <w:rFonts w:cs="Arial"/>
          <w:lang w:val="en-GB"/>
        </w:rPr>
        <w:t xml:space="preserve">, of the Employer – Javno preduzece “Elektroprivreda Srbije” Beograd, as follows: </w:t>
      </w:r>
    </w:p>
    <w:p w:rsidR="009D4C10" w:rsidRPr="005F22E9" w:rsidRDefault="009D4C10" w:rsidP="009D4C10">
      <w:pPr>
        <w:jc w:val="both"/>
        <w:rPr>
          <w:rFonts w:cs="Arial"/>
          <w:lang w:val="en-GB"/>
        </w:rPr>
      </w:pPr>
    </w:p>
    <w:p w:rsidR="009D4C10" w:rsidRPr="005F22E9" w:rsidRDefault="009D4C10" w:rsidP="00D13412">
      <w:pPr>
        <w:numPr>
          <w:ilvl w:val="0"/>
          <w:numId w:val="85"/>
        </w:numPr>
        <w:tabs>
          <w:tab w:val="left" w:pos="5325"/>
        </w:tabs>
        <w:suppressAutoHyphens w:val="0"/>
        <w:spacing w:after="200" w:line="276" w:lineRule="auto"/>
        <w:contextualSpacing/>
        <w:jc w:val="both"/>
        <w:rPr>
          <w:rFonts w:eastAsia="Calibri" w:cs="Arial"/>
          <w:szCs w:val="24"/>
          <w:lang w:val="en-US" w:eastAsia="en-US"/>
        </w:rPr>
      </w:pPr>
      <w:r w:rsidRPr="005F22E9">
        <w:rPr>
          <w:rFonts w:eastAsia="Calibri" w:cs="Arial"/>
          <w:szCs w:val="24"/>
          <w:lang w:val="en-GB" w:eastAsia="en-US"/>
        </w:rPr>
        <w:t xml:space="preserve">It is </w:t>
      </w:r>
      <w:r w:rsidRPr="005F22E9">
        <w:rPr>
          <w:rFonts w:eastAsia="Calibri" w:cs="Arial"/>
          <w:szCs w:val="24"/>
          <w:lang w:val="en-US" w:eastAsia="en-US"/>
        </w:rPr>
        <w:t xml:space="preserve">registered with the competent authority, i.e. entered into corresponding register; </w:t>
      </w:r>
    </w:p>
    <w:p w:rsidR="009D4C10" w:rsidRPr="005F22E9" w:rsidRDefault="009D4C10" w:rsidP="00D13412">
      <w:pPr>
        <w:numPr>
          <w:ilvl w:val="0"/>
          <w:numId w:val="85"/>
        </w:numPr>
        <w:tabs>
          <w:tab w:val="left" w:pos="5325"/>
        </w:tabs>
        <w:suppressAutoHyphens w:val="0"/>
        <w:spacing w:after="200" w:line="276" w:lineRule="auto"/>
        <w:contextualSpacing/>
        <w:jc w:val="both"/>
        <w:rPr>
          <w:rFonts w:eastAsia="Calibri" w:cs="Arial"/>
          <w:szCs w:val="24"/>
          <w:lang w:val="en-US" w:eastAsia="en-US"/>
        </w:rPr>
      </w:pPr>
      <w:r w:rsidRPr="005F22E9">
        <w:rPr>
          <w:rFonts w:eastAsia="Calibri" w:cs="Arial"/>
          <w:szCs w:val="24"/>
          <w:lang w:val="en-US" w:eastAsia="en-US"/>
        </w:rPr>
        <w:t>It and its legal representative have not been convicted of any criminal offense as a member of organized criminal group, that he was not sentenced for crimes against economy, criminal acts against environment, the offense of receiving or giving bribe, the crime of fraud;</w:t>
      </w:r>
    </w:p>
    <w:p w:rsidR="009D4C10" w:rsidRPr="005F22E9" w:rsidRDefault="009D4C10" w:rsidP="00D13412">
      <w:pPr>
        <w:numPr>
          <w:ilvl w:val="0"/>
          <w:numId w:val="85"/>
        </w:numPr>
        <w:tabs>
          <w:tab w:val="left" w:pos="5325"/>
        </w:tabs>
        <w:suppressAutoHyphens w:val="0"/>
        <w:spacing w:after="200" w:line="276" w:lineRule="auto"/>
        <w:contextualSpacing/>
        <w:jc w:val="both"/>
        <w:rPr>
          <w:rFonts w:eastAsia="Calibri" w:cs="Arial"/>
          <w:szCs w:val="24"/>
          <w:lang w:val="en-US" w:eastAsia="en-US"/>
        </w:rPr>
      </w:pPr>
      <w:r w:rsidRPr="005F22E9">
        <w:rPr>
          <w:rFonts w:eastAsia="Calibri" w:cs="Arial"/>
          <w:szCs w:val="24"/>
          <w:lang w:val="en-US" w:eastAsia="en-US"/>
        </w:rPr>
        <w:t>It has paid due taxes, contributions and other public duties in accordance with the regulations of the Republic of Serbia (</w:t>
      </w:r>
      <w:r w:rsidRPr="005F22E9">
        <w:rPr>
          <w:rFonts w:eastAsia="Calibri" w:cs="Arial"/>
          <w:i/>
          <w:szCs w:val="24"/>
          <w:lang w:val="en-US" w:eastAsia="en-US"/>
        </w:rPr>
        <w:t>or foreign country if it has seat in its territory</w:t>
      </w:r>
      <w:r w:rsidRPr="005F22E9">
        <w:rPr>
          <w:rFonts w:eastAsia="Calibri" w:cs="Arial"/>
          <w:szCs w:val="24"/>
          <w:lang w:val="en-US" w:eastAsia="en-US"/>
        </w:rPr>
        <w:t>);</w:t>
      </w:r>
    </w:p>
    <w:p w:rsidR="009D4C10" w:rsidRPr="005F22E9" w:rsidRDefault="009D4C10" w:rsidP="009D4C10">
      <w:pPr>
        <w:rPr>
          <w:rFonts w:cs="Arial"/>
          <w:b/>
          <w:lang w:val="sr-Cyrl-RS"/>
        </w:rPr>
      </w:pPr>
    </w:p>
    <w:p w:rsidR="009D4C10" w:rsidRPr="005F22E9" w:rsidRDefault="009D4C10" w:rsidP="009D4C10">
      <w:pPr>
        <w:rPr>
          <w:rFonts w:cs="Arial"/>
          <w:lang w:val="en-GB"/>
        </w:rPr>
      </w:pPr>
      <w:r w:rsidRPr="005F22E9">
        <w:rPr>
          <w:rFonts w:cs="Arial"/>
          <w:lang w:val="en-GB"/>
        </w:rPr>
        <w:t>Date:</w:t>
      </w:r>
      <w:r w:rsidRPr="005F22E9">
        <w:rPr>
          <w:rFonts w:cs="Arial"/>
          <w:lang w:val="en-GB"/>
        </w:rPr>
        <w:tab/>
      </w:r>
      <w:r w:rsidRPr="005F22E9">
        <w:rPr>
          <w:rFonts w:cs="Arial"/>
          <w:lang w:val="en-GB"/>
        </w:rPr>
        <w:tab/>
      </w:r>
      <w:r w:rsidRPr="005F22E9">
        <w:rPr>
          <w:rFonts w:cs="Arial"/>
          <w:lang w:val="en-GB"/>
        </w:rPr>
        <w:tab/>
        <w:t>L.S.</w:t>
      </w:r>
      <w:r w:rsidRPr="005F22E9">
        <w:rPr>
          <w:rFonts w:cs="Arial"/>
          <w:lang w:val="en-GB"/>
        </w:rPr>
        <w:tab/>
      </w:r>
      <w:r w:rsidRPr="005F22E9">
        <w:rPr>
          <w:rFonts w:cs="Arial"/>
          <w:lang w:val="en-GB"/>
        </w:rPr>
        <w:tab/>
        <w:t>Tenderer/member of the group/subcontractor</w:t>
      </w:r>
    </w:p>
    <w:p w:rsidR="009D4C10" w:rsidRPr="005F22E9" w:rsidRDefault="009D4C10" w:rsidP="009D4C10">
      <w:pPr>
        <w:rPr>
          <w:rFonts w:cs="Arial"/>
          <w:b/>
          <w:lang w:val="sr-Cyrl-RS"/>
        </w:rPr>
      </w:pPr>
    </w:p>
    <w:p w:rsidR="009D4C10" w:rsidRPr="005F22E9" w:rsidRDefault="009D4C10" w:rsidP="009D4C10">
      <w:pPr>
        <w:rPr>
          <w:rFonts w:cs="Arial"/>
          <w:b/>
          <w:lang w:val="en-GB"/>
        </w:rPr>
      </w:pPr>
      <w:r w:rsidRPr="005F22E9">
        <w:rPr>
          <w:rFonts w:cs="Arial"/>
          <w:b/>
          <w:lang w:val="en-GB"/>
        </w:rPr>
        <w:t>___________</w:t>
      </w:r>
      <w:r w:rsidRPr="005F22E9">
        <w:rPr>
          <w:rFonts w:cs="Arial"/>
          <w:b/>
          <w:lang w:val="en-GB"/>
        </w:rPr>
        <w:tab/>
      </w:r>
      <w:r w:rsidRPr="005F22E9">
        <w:rPr>
          <w:rFonts w:cs="Arial"/>
          <w:b/>
          <w:lang w:val="en-GB"/>
        </w:rPr>
        <w:tab/>
      </w:r>
      <w:r w:rsidRPr="005F22E9">
        <w:rPr>
          <w:rFonts w:cs="Arial"/>
          <w:b/>
          <w:lang w:val="en-GB"/>
        </w:rPr>
        <w:tab/>
      </w:r>
      <w:r w:rsidRPr="005F22E9">
        <w:rPr>
          <w:rFonts w:cs="Arial"/>
          <w:b/>
          <w:lang w:val="en-GB"/>
        </w:rPr>
        <w:tab/>
        <w:t>__________________________</w:t>
      </w:r>
    </w:p>
    <w:p w:rsidR="009D4C10" w:rsidRPr="005F22E9" w:rsidRDefault="009D4C10" w:rsidP="009D4C10">
      <w:pPr>
        <w:rPr>
          <w:rFonts w:cs="Arial"/>
          <w:b/>
          <w:lang w:val="sr-Cyrl-RS"/>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10680A" w:rsidRPr="005F22E9" w:rsidRDefault="0010680A" w:rsidP="009D4C10">
      <w:pPr>
        <w:jc w:val="right"/>
        <w:rPr>
          <w:rFonts w:cs="Arial"/>
          <w:b/>
          <w:lang w:val="en-GB"/>
        </w:rPr>
      </w:pPr>
    </w:p>
    <w:p w:rsidR="009D4C10" w:rsidRPr="005F22E9" w:rsidRDefault="009D4C10" w:rsidP="00F06231">
      <w:pPr>
        <w:pStyle w:val="Heading2"/>
        <w:numPr>
          <w:ilvl w:val="0"/>
          <w:numId w:val="0"/>
        </w:numPr>
        <w:ind w:left="360"/>
        <w:jc w:val="right"/>
        <w:rPr>
          <w:lang w:val="en-GB"/>
        </w:rPr>
      </w:pPr>
      <w:bookmarkStart w:id="1022" w:name="_Toc442110139"/>
      <w:r w:rsidRPr="005F22E9">
        <w:rPr>
          <w:lang w:val="en-GB"/>
        </w:rPr>
        <w:lastRenderedPageBreak/>
        <w:t>FORM 8</w:t>
      </w:r>
      <w:bookmarkEnd w:id="1022"/>
    </w:p>
    <w:p w:rsidR="009D4C10" w:rsidRPr="005F22E9" w:rsidRDefault="009D4C10" w:rsidP="009D4C10">
      <w:pPr>
        <w:jc w:val="both"/>
        <w:rPr>
          <w:rFonts w:cs="Arial"/>
          <w:szCs w:val="24"/>
          <w:lang w:val="sr-Cyrl-RS"/>
        </w:rPr>
      </w:pPr>
    </w:p>
    <w:p w:rsidR="009D4C10" w:rsidRPr="005F22E9" w:rsidRDefault="009D4C10" w:rsidP="009D4C10">
      <w:pPr>
        <w:jc w:val="center"/>
        <w:rPr>
          <w:rFonts w:cs="Arial"/>
          <w:b/>
          <w:szCs w:val="24"/>
          <w:lang w:val="en-GB"/>
        </w:rPr>
      </w:pPr>
      <w:r w:rsidRPr="005F22E9">
        <w:rPr>
          <w:rFonts w:cs="Arial"/>
          <w:b/>
          <w:szCs w:val="24"/>
          <w:lang w:val="en-GB"/>
        </w:rPr>
        <w:t xml:space="preserve">LIST OF TENDERER’S REFERENCES </w:t>
      </w:r>
    </w:p>
    <w:p w:rsidR="009D4C10" w:rsidRPr="005F22E9" w:rsidRDefault="009D4C10" w:rsidP="009D4C10">
      <w:pPr>
        <w:jc w:val="both"/>
        <w:rPr>
          <w:rFonts w:cs="Arial"/>
          <w:szCs w:val="24"/>
          <w:lang w:val="sr-Cyrl-RS"/>
        </w:rPr>
      </w:pPr>
    </w:p>
    <w:p w:rsidR="009D4C10" w:rsidRPr="005F22E9" w:rsidRDefault="009D4C10" w:rsidP="009D4C10">
      <w:pPr>
        <w:jc w:val="both"/>
        <w:rPr>
          <w:rFonts w:cs="Arial"/>
          <w:szCs w:val="24"/>
          <w:lang w:val="sr-Cyrl-RS"/>
        </w:rPr>
      </w:pP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985"/>
        <w:gridCol w:w="1986"/>
        <w:gridCol w:w="2266"/>
        <w:gridCol w:w="1985"/>
        <w:gridCol w:w="1985"/>
      </w:tblGrid>
      <w:tr w:rsidR="009D4C10" w:rsidRPr="005F22E9" w:rsidTr="002F39A4">
        <w:trPr>
          <w:trHeight w:val="1390"/>
          <w:jc w:val="center"/>
        </w:trPr>
        <w:tc>
          <w:tcPr>
            <w:tcW w:w="699" w:type="dxa"/>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jc w:val="center"/>
              <w:rPr>
                <w:rFonts w:cs="Arial"/>
                <w:sz w:val="22"/>
                <w:szCs w:val="22"/>
                <w:lang w:val="en-GB"/>
              </w:rPr>
            </w:pPr>
            <w:r w:rsidRPr="005F22E9">
              <w:rPr>
                <w:rFonts w:cs="Arial"/>
                <w:b/>
                <w:sz w:val="22"/>
                <w:szCs w:val="22"/>
                <w:lang w:val="en-GB"/>
              </w:rPr>
              <w:t>No.</w:t>
            </w:r>
          </w:p>
        </w:tc>
        <w:tc>
          <w:tcPr>
            <w:tcW w:w="1985" w:type="dxa"/>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jc w:val="center"/>
              <w:rPr>
                <w:rFonts w:cs="Arial"/>
                <w:sz w:val="22"/>
                <w:szCs w:val="22"/>
              </w:rPr>
            </w:pPr>
            <w:r w:rsidRPr="005F22E9">
              <w:rPr>
                <w:rFonts w:cs="Arial"/>
                <w:b/>
                <w:sz w:val="22"/>
                <w:szCs w:val="22"/>
                <w:lang w:val="en-GB"/>
              </w:rPr>
              <w:t>Name and seat of the previous client/employer</w:t>
            </w:r>
            <w:r w:rsidRPr="005F22E9">
              <w:rPr>
                <w:rFonts w:cs="Arial"/>
                <w:b/>
                <w:sz w:val="22"/>
                <w:szCs w:val="22"/>
              </w:rPr>
              <w:t xml:space="preserve"> </w:t>
            </w:r>
          </w:p>
        </w:tc>
        <w:tc>
          <w:tcPr>
            <w:tcW w:w="1986" w:type="dxa"/>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jc w:val="center"/>
              <w:rPr>
                <w:rFonts w:cs="Arial"/>
                <w:sz w:val="22"/>
                <w:szCs w:val="22"/>
              </w:rPr>
            </w:pPr>
            <w:r w:rsidRPr="005F22E9">
              <w:rPr>
                <w:rFonts w:cs="Arial"/>
                <w:b/>
                <w:sz w:val="22"/>
                <w:szCs w:val="22"/>
                <w:lang w:val="en-GB"/>
              </w:rPr>
              <w:t>State of contract realization</w:t>
            </w:r>
          </w:p>
        </w:tc>
        <w:tc>
          <w:tcPr>
            <w:tcW w:w="2266" w:type="dxa"/>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jc w:val="center"/>
              <w:rPr>
                <w:rFonts w:cs="Arial"/>
                <w:b/>
                <w:sz w:val="22"/>
                <w:szCs w:val="22"/>
                <w:lang w:val="en-GB"/>
              </w:rPr>
            </w:pPr>
            <w:r w:rsidRPr="005F22E9">
              <w:rPr>
                <w:rFonts w:cs="Arial"/>
                <w:b/>
                <w:sz w:val="22"/>
                <w:szCs w:val="22"/>
                <w:lang w:val="en-GB"/>
              </w:rPr>
              <w:t>Name of goods/services and value, VAT exclusive</w:t>
            </w:r>
          </w:p>
        </w:tc>
        <w:tc>
          <w:tcPr>
            <w:tcW w:w="1985" w:type="dxa"/>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jc w:val="center"/>
              <w:rPr>
                <w:rFonts w:cs="Arial"/>
                <w:b/>
                <w:sz w:val="22"/>
                <w:szCs w:val="22"/>
              </w:rPr>
            </w:pPr>
            <w:r w:rsidRPr="005F22E9">
              <w:rPr>
                <w:rFonts w:cs="Arial"/>
                <w:b/>
                <w:sz w:val="22"/>
                <w:szCs w:val="22"/>
                <w:lang w:val="en-GB"/>
              </w:rPr>
              <w:t>Brief description of goods/services</w:t>
            </w:r>
          </w:p>
        </w:tc>
        <w:tc>
          <w:tcPr>
            <w:tcW w:w="1985" w:type="dxa"/>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jc w:val="center"/>
              <w:rPr>
                <w:rFonts w:cs="Arial"/>
                <w:b/>
                <w:sz w:val="22"/>
                <w:szCs w:val="22"/>
                <w:lang w:val="en-GB"/>
              </w:rPr>
            </w:pPr>
            <w:r w:rsidRPr="005F22E9">
              <w:rPr>
                <w:rFonts w:cs="Arial"/>
                <w:b/>
                <w:sz w:val="22"/>
                <w:szCs w:val="22"/>
                <w:lang w:val="en-GB"/>
              </w:rPr>
              <w:t>Manner of execution</w:t>
            </w:r>
          </w:p>
        </w:tc>
      </w:tr>
      <w:tr w:rsidR="009D4C10" w:rsidRPr="005F22E9" w:rsidTr="002F39A4">
        <w:trPr>
          <w:trHeight w:val="705"/>
          <w:jc w:val="center"/>
        </w:trPr>
        <w:tc>
          <w:tcPr>
            <w:tcW w:w="699" w:type="dxa"/>
          </w:tcPr>
          <w:p w:rsidR="009D4C10" w:rsidRPr="005F22E9" w:rsidRDefault="009D4C10" w:rsidP="009D4C10">
            <w:pPr>
              <w:jc w:val="center"/>
              <w:rPr>
                <w:rFonts w:ascii="Times New Roman" w:hAnsi="Times New Roman" w:cs="Arial"/>
                <w:sz w:val="22"/>
                <w:szCs w:val="22"/>
              </w:rPr>
            </w:pPr>
            <w:r w:rsidRPr="005F22E9">
              <w:rPr>
                <w:rFonts w:ascii="Times New Roman" w:hAnsi="Times New Roman" w:cs="Arial"/>
                <w:sz w:val="22"/>
                <w:szCs w:val="22"/>
              </w:rPr>
              <w:t>1.</w:t>
            </w:r>
          </w:p>
        </w:tc>
        <w:tc>
          <w:tcPr>
            <w:tcW w:w="1985" w:type="dxa"/>
          </w:tcPr>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rPr>
                <w:rFonts w:ascii="Times New Roman" w:hAnsi="Times New Roman" w:cs="Arial"/>
                <w:sz w:val="22"/>
                <w:szCs w:val="22"/>
              </w:rPr>
            </w:pPr>
          </w:p>
        </w:tc>
        <w:tc>
          <w:tcPr>
            <w:tcW w:w="1986" w:type="dxa"/>
          </w:tcPr>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rPr>
                <w:rFonts w:ascii="Times New Roman" w:hAnsi="Times New Roman" w:cs="Arial"/>
                <w:sz w:val="22"/>
                <w:szCs w:val="22"/>
              </w:rPr>
            </w:pPr>
          </w:p>
        </w:tc>
        <w:tc>
          <w:tcPr>
            <w:tcW w:w="2266" w:type="dxa"/>
          </w:tcPr>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rPr>
                <w:rFonts w:ascii="Times New Roman" w:hAnsi="Times New Roman" w:cs="Arial"/>
                <w:sz w:val="22"/>
                <w:szCs w:val="22"/>
              </w:rPr>
            </w:pPr>
          </w:p>
        </w:tc>
        <w:tc>
          <w:tcPr>
            <w:tcW w:w="1985" w:type="dxa"/>
          </w:tcPr>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rPr>
                <w:rFonts w:ascii="Times New Roman" w:hAnsi="Times New Roman" w:cs="Arial"/>
                <w:sz w:val="22"/>
                <w:szCs w:val="22"/>
              </w:rPr>
            </w:pPr>
          </w:p>
        </w:tc>
        <w:tc>
          <w:tcPr>
            <w:tcW w:w="1985" w:type="dxa"/>
          </w:tcPr>
          <w:p w:rsidR="009D4C10" w:rsidRPr="005F22E9" w:rsidRDefault="009D4C10" w:rsidP="009D4C10">
            <w:pPr>
              <w:suppressAutoHyphens w:val="0"/>
              <w:rPr>
                <w:rFonts w:ascii="Times New Roman" w:hAnsi="Times New Roman" w:cs="Arial"/>
                <w:sz w:val="22"/>
                <w:szCs w:val="22"/>
              </w:rPr>
            </w:pPr>
          </w:p>
        </w:tc>
      </w:tr>
      <w:tr w:rsidR="009D4C10" w:rsidRPr="005F22E9" w:rsidTr="002F39A4">
        <w:trPr>
          <w:trHeight w:val="731"/>
          <w:jc w:val="center"/>
        </w:trPr>
        <w:tc>
          <w:tcPr>
            <w:tcW w:w="699" w:type="dxa"/>
          </w:tcPr>
          <w:p w:rsidR="009D4C10" w:rsidRPr="005F22E9" w:rsidRDefault="009D4C10" w:rsidP="009D4C10">
            <w:pPr>
              <w:jc w:val="center"/>
              <w:rPr>
                <w:rFonts w:ascii="Times New Roman" w:hAnsi="Times New Roman" w:cs="Arial"/>
                <w:sz w:val="22"/>
                <w:szCs w:val="22"/>
              </w:rPr>
            </w:pPr>
            <w:r w:rsidRPr="005F22E9">
              <w:rPr>
                <w:rFonts w:ascii="Times New Roman" w:hAnsi="Times New Roman" w:cs="Arial"/>
                <w:sz w:val="22"/>
                <w:szCs w:val="22"/>
              </w:rPr>
              <w:t>2.</w:t>
            </w:r>
          </w:p>
        </w:tc>
        <w:tc>
          <w:tcPr>
            <w:tcW w:w="1985" w:type="dxa"/>
          </w:tcPr>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rPr>
                <w:rFonts w:ascii="Times New Roman" w:hAnsi="Times New Roman" w:cs="Arial"/>
                <w:sz w:val="22"/>
                <w:szCs w:val="22"/>
              </w:rPr>
            </w:pPr>
          </w:p>
        </w:tc>
        <w:tc>
          <w:tcPr>
            <w:tcW w:w="1986" w:type="dxa"/>
          </w:tcPr>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rPr>
                <w:rFonts w:ascii="Times New Roman" w:hAnsi="Times New Roman" w:cs="Arial"/>
                <w:sz w:val="22"/>
                <w:szCs w:val="22"/>
              </w:rPr>
            </w:pPr>
          </w:p>
        </w:tc>
        <w:tc>
          <w:tcPr>
            <w:tcW w:w="2266" w:type="dxa"/>
          </w:tcPr>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rPr>
                <w:rFonts w:ascii="Times New Roman" w:hAnsi="Times New Roman" w:cs="Arial"/>
                <w:sz w:val="22"/>
                <w:szCs w:val="22"/>
              </w:rPr>
            </w:pPr>
          </w:p>
        </w:tc>
        <w:tc>
          <w:tcPr>
            <w:tcW w:w="1985" w:type="dxa"/>
          </w:tcPr>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rPr>
                <w:rFonts w:ascii="Times New Roman" w:hAnsi="Times New Roman" w:cs="Arial"/>
                <w:sz w:val="22"/>
                <w:szCs w:val="22"/>
              </w:rPr>
            </w:pPr>
          </w:p>
        </w:tc>
        <w:tc>
          <w:tcPr>
            <w:tcW w:w="1985" w:type="dxa"/>
          </w:tcPr>
          <w:p w:rsidR="009D4C10" w:rsidRPr="005F22E9" w:rsidRDefault="009D4C10" w:rsidP="009D4C10">
            <w:pPr>
              <w:suppressAutoHyphens w:val="0"/>
              <w:rPr>
                <w:rFonts w:ascii="Times New Roman" w:hAnsi="Times New Roman" w:cs="Arial"/>
                <w:sz w:val="22"/>
                <w:szCs w:val="22"/>
              </w:rPr>
            </w:pPr>
          </w:p>
        </w:tc>
      </w:tr>
      <w:tr w:rsidR="009D4C10" w:rsidRPr="005F22E9" w:rsidTr="002F39A4">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jc w:val="center"/>
              <w:rPr>
                <w:rFonts w:ascii="Times New Roman" w:hAnsi="Times New Roman" w:cs="Arial"/>
                <w:sz w:val="22"/>
                <w:szCs w:val="22"/>
              </w:rPr>
            </w:pPr>
            <w:r w:rsidRPr="005F22E9">
              <w:rPr>
                <w:rFonts w:ascii="Times New Roman" w:hAnsi="Times New Roman" w:cs="Arial"/>
                <w:sz w:val="22"/>
                <w:szCs w:val="22"/>
              </w:rPr>
              <w:t>3.</w:t>
            </w:r>
          </w:p>
        </w:tc>
        <w:tc>
          <w:tcPr>
            <w:tcW w:w="198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rPr>
                <w:rFonts w:ascii="Times New Roman" w:hAnsi="Times New Roman"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rPr>
                <w:rFonts w:ascii="Times New Roman" w:hAnsi="Times New Roman"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p w:rsidR="009D4C10" w:rsidRPr="005F22E9" w:rsidRDefault="009D4C10" w:rsidP="009D4C10">
            <w:pPr>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r>
      <w:tr w:rsidR="009D4C10" w:rsidRPr="005F22E9" w:rsidTr="002F39A4">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jc w:val="center"/>
              <w:rPr>
                <w:rFonts w:ascii="Times New Roman" w:hAnsi="Times New Roman" w:cs="Arial"/>
                <w:sz w:val="22"/>
                <w:szCs w:val="22"/>
              </w:rPr>
            </w:pPr>
            <w:r w:rsidRPr="005F22E9">
              <w:rPr>
                <w:rFonts w:ascii="Times New Roman" w:hAnsi="Times New Roman" w:cs="Arial"/>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r>
      <w:tr w:rsidR="009D4C10" w:rsidRPr="005F22E9" w:rsidTr="002F39A4">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jc w:val="center"/>
              <w:rPr>
                <w:rFonts w:ascii="Times New Roman" w:hAnsi="Times New Roman" w:cs="Arial"/>
                <w:sz w:val="22"/>
                <w:szCs w:val="22"/>
              </w:rPr>
            </w:pPr>
            <w:r w:rsidRPr="005F22E9">
              <w:rPr>
                <w:rFonts w:ascii="Times New Roman" w:hAnsi="Times New Roman" w:cs="Arial"/>
                <w:sz w:val="22"/>
                <w:szCs w:val="22"/>
              </w:rPr>
              <w:t>5.</w:t>
            </w:r>
          </w:p>
        </w:tc>
        <w:tc>
          <w:tcPr>
            <w:tcW w:w="198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r>
      <w:tr w:rsidR="009D4C10" w:rsidRPr="005F22E9" w:rsidTr="002F39A4">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jc w:val="center"/>
              <w:rPr>
                <w:rFonts w:ascii="Times New Roman" w:hAnsi="Times New Roman" w:cs="Arial"/>
                <w:sz w:val="22"/>
                <w:szCs w:val="22"/>
              </w:rPr>
            </w:pPr>
            <w:r w:rsidRPr="005F22E9">
              <w:rPr>
                <w:rFonts w:ascii="Times New Roman" w:hAnsi="Times New Roman" w:cs="Arial"/>
                <w:sz w:val="22"/>
                <w:szCs w:val="22"/>
              </w:rPr>
              <w:t>6.</w:t>
            </w:r>
          </w:p>
        </w:tc>
        <w:tc>
          <w:tcPr>
            <w:tcW w:w="198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rPr>
                <w:rFonts w:ascii="Times New Roman" w:hAnsi="Times New Roman" w:cs="Arial"/>
                <w:sz w:val="22"/>
                <w:szCs w:val="22"/>
              </w:rPr>
            </w:pPr>
          </w:p>
        </w:tc>
      </w:tr>
    </w:tbl>
    <w:p w:rsidR="009D4C10" w:rsidRPr="005F22E9" w:rsidRDefault="009D4C10" w:rsidP="009D4C10">
      <w:pPr>
        <w:jc w:val="both"/>
        <w:rPr>
          <w:rFonts w:cs="Arial"/>
          <w:szCs w:val="24"/>
          <w:lang w:val="sr-Cyrl-RS"/>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both"/>
        <w:rPr>
          <w:rFonts w:cs="Arial"/>
          <w:lang w:val="en-GB"/>
        </w:rPr>
      </w:pPr>
      <w:r w:rsidRPr="005F22E9">
        <w:rPr>
          <w:rFonts w:cs="Arial"/>
          <w:lang w:val="en-GB"/>
        </w:rPr>
        <w:t>Date:</w:t>
      </w:r>
      <w:r w:rsidRPr="005F22E9">
        <w:rPr>
          <w:rFonts w:cs="Arial"/>
          <w:lang w:val="en-GB"/>
        </w:rPr>
        <w:tab/>
      </w:r>
      <w:r w:rsidRPr="005F22E9">
        <w:rPr>
          <w:rFonts w:cs="Arial"/>
          <w:lang w:val="en-GB"/>
        </w:rPr>
        <w:tab/>
      </w:r>
      <w:r w:rsidRPr="005F22E9">
        <w:rPr>
          <w:rFonts w:cs="Arial"/>
          <w:lang w:val="en-GB"/>
        </w:rPr>
        <w:tab/>
      </w:r>
      <w:r w:rsidRPr="005F22E9">
        <w:rPr>
          <w:rFonts w:cs="Arial"/>
          <w:lang w:val="en-GB"/>
        </w:rPr>
        <w:tab/>
      </w:r>
      <w:r w:rsidRPr="005F22E9">
        <w:rPr>
          <w:rFonts w:cs="Arial"/>
          <w:lang w:val="en-GB"/>
        </w:rPr>
        <w:tab/>
        <w:t>L.S.</w:t>
      </w:r>
      <w:r w:rsidRPr="005F22E9">
        <w:rPr>
          <w:rFonts w:cs="Arial"/>
          <w:lang w:val="en-GB"/>
        </w:rPr>
        <w:tab/>
      </w:r>
      <w:r w:rsidRPr="005F22E9">
        <w:rPr>
          <w:rFonts w:cs="Arial"/>
          <w:lang w:val="en-GB"/>
        </w:rPr>
        <w:tab/>
      </w:r>
      <w:r w:rsidRPr="005F22E9">
        <w:rPr>
          <w:rFonts w:cs="Arial"/>
          <w:lang w:val="en-GB"/>
        </w:rPr>
        <w:tab/>
      </w:r>
      <w:r w:rsidRPr="005F22E9">
        <w:rPr>
          <w:rFonts w:cs="Arial"/>
          <w:lang w:val="en-GB"/>
        </w:rPr>
        <w:tab/>
        <w:t>Tenderer:</w:t>
      </w:r>
    </w:p>
    <w:p w:rsidR="009D4C10" w:rsidRPr="005F22E9" w:rsidRDefault="009D4C10" w:rsidP="009D4C10">
      <w:pPr>
        <w:jc w:val="both"/>
        <w:rPr>
          <w:rFonts w:cs="Arial"/>
          <w:lang w:val="en-GB"/>
        </w:rPr>
      </w:pPr>
    </w:p>
    <w:p w:rsidR="009D4C10" w:rsidRPr="005F22E9" w:rsidRDefault="006C303D" w:rsidP="009D4C10">
      <w:pPr>
        <w:jc w:val="both"/>
        <w:rPr>
          <w:rFonts w:cs="Arial"/>
          <w:lang w:val="en-GB"/>
        </w:rPr>
      </w:pPr>
      <w:r w:rsidRPr="005F22E9">
        <w:rPr>
          <w:rFonts w:cs="Arial"/>
          <w:lang w:val="en-GB"/>
        </w:rPr>
        <w:t>______________________</w:t>
      </w:r>
      <w:r w:rsidR="009D4C10" w:rsidRPr="005F22E9">
        <w:rPr>
          <w:rFonts w:cs="Arial"/>
          <w:lang w:val="en-GB"/>
        </w:rPr>
        <w:tab/>
      </w:r>
      <w:r w:rsidR="009D4C10" w:rsidRPr="005F22E9">
        <w:rPr>
          <w:rFonts w:cs="Arial"/>
          <w:lang w:val="en-GB"/>
        </w:rPr>
        <w:tab/>
      </w:r>
      <w:r w:rsidR="009D4C10" w:rsidRPr="005F22E9">
        <w:rPr>
          <w:rFonts w:cs="Arial"/>
          <w:lang w:val="en-GB"/>
        </w:rPr>
        <w:tab/>
      </w:r>
      <w:r w:rsidR="009D4C10" w:rsidRPr="005F22E9">
        <w:rPr>
          <w:rFonts w:cs="Arial"/>
          <w:lang w:val="en-GB"/>
        </w:rPr>
        <w:tab/>
        <w:t>____________________</w:t>
      </w:r>
    </w:p>
    <w:p w:rsidR="009D4C10" w:rsidRPr="005F22E9" w:rsidRDefault="009D4C10" w:rsidP="009D4C10">
      <w:pPr>
        <w:jc w:val="both"/>
        <w:rPr>
          <w:rFonts w:cs="Arial"/>
          <w:lang w:val="en-GB"/>
        </w:rPr>
      </w:pPr>
    </w:p>
    <w:p w:rsidR="009D4C10" w:rsidRPr="005F22E9" w:rsidRDefault="009D4C10" w:rsidP="009D4C10">
      <w:pPr>
        <w:jc w:val="both"/>
        <w:rPr>
          <w:rFonts w:cs="Arial"/>
          <w:lang w:val="en-GB"/>
        </w:rPr>
      </w:pPr>
    </w:p>
    <w:p w:rsidR="009D4C10" w:rsidRPr="005F22E9" w:rsidRDefault="009D4C10" w:rsidP="009D4C10">
      <w:pPr>
        <w:jc w:val="both"/>
        <w:rPr>
          <w:rFonts w:cs="Arial"/>
          <w:lang w:val="en-GB"/>
        </w:rPr>
      </w:pPr>
    </w:p>
    <w:p w:rsidR="009D4C10" w:rsidRPr="005F22E9" w:rsidRDefault="009D4C10" w:rsidP="009D4C10">
      <w:pPr>
        <w:jc w:val="both"/>
        <w:rPr>
          <w:rFonts w:cs="Arial"/>
          <w:lang w:val="en-GB"/>
        </w:rPr>
      </w:pPr>
    </w:p>
    <w:p w:rsidR="009D4C10" w:rsidRPr="005F22E9" w:rsidRDefault="009D4C10" w:rsidP="009D4C10">
      <w:pPr>
        <w:jc w:val="both"/>
        <w:rPr>
          <w:rFonts w:cs="Arial"/>
          <w:lang w:val="en-GB"/>
        </w:rPr>
      </w:pPr>
      <w:r w:rsidRPr="005F22E9">
        <w:rPr>
          <w:rFonts w:cs="Arial"/>
          <w:lang w:val="en-GB"/>
        </w:rPr>
        <w:t xml:space="preserve">Form to be copied as needed. </w:t>
      </w: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9D4C10">
      <w:pPr>
        <w:jc w:val="right"/>
        <w:rPr>
          <w:rFonts w:cs="Arial"/>
          <w:b/>
          <w:lang w:val="en-GB"/>
        </w:rPr>
      </w:pPr>
    </w:p>
    <w:p w:rsidR="006C303D" w:rsidRPr="005F22E9" w:rsidRDefault="006C303D" w:rsidP="009D4C10">
      <w:pPr>
        <w:jc w:val="right"/>
        <w:rPr>
          <w:rFonts w:cs="Arial"/>
          <w:b/>
          <w:lang w:val="en-GB"/>
        </w:rPr>
      </w:pPr>
    </w:p>
    <w:p w:rsidR="009D4C10" w:rsidRPr="005F22E9" w:rsidRDefault="009D4C10" w:rsidP="009D4C10">
      <w:pPr>
        <w:jc w:val="right"/>
        <w:rPr>
          <w:rFonts w:cs="Arial"/>
          <w:b/>
          <w:lang w:val="en-GB"/>
        </w:rPr>
      </w:pPr>
    </w:p>
    <w:p w:rsidR="009D4C10" w:rsidRPr="005F22E9" w:rsidRDefault="009D4C10" w:rsidP="00F06231">
      <w:pPr>
        <w:pStyle w:val="Heading2"/>
        <w:numPr>
          <w:ilvl w:val="0"/>
          <w:numId w:val="0"/>
        </w:numPr>
        <w:ind w:left="360"/>
        <w:jc w:val="right"/>
        <w:rPr>
          <w:lang w:val="en-GB"/>
        </w:rPr>
      </w:pPr>
      <w:bookmarkStart w:id="1023" w:name="_Toc442110140"/>
      <w:r w:rsidRPr="005F22E9">
        <w:rPr>
          <w:lang w:val="en-GB"/>
        </w:rPr>
        <w:lastRenderedPageBreak/>
        <w:t>FORM 8.1</w:t>
      </w:r>
      <w:bookmarkEnd w:id="1023"/>
    </w:p>
    <w:p w:rsidR="009D4C10" w:rsidRPr="005F22E9" w:rsidRDefault="009D4C10" w:rsidP="009D4C10">
      <w:pPr>
        <w:suppressAutoHyphens w:val="0"/>
        <w:jc w:val="both"/>
        <w:rPr>
          <w:rFonts w:cs="Arial"/>
          <w:sz w:val="22"/>
          <w:szCs w:val="22"/>
          <w:lang w:val="en-GB"/>
        </w:rPr>
      </w:pPr>
    </w:p>
    <w:p w:rsidR="009D4C10" w:rsidRPr="005F22E9" w:rsidRDefault="009D4C10" w:rsidP="009D4C10">
      <w:pPr>
        <w:suppressAutoHyphens w:val="0"/>
        <w:jc w:val="both"/>
        <w:rPr>
          <w:rFonts w:cs="Arial"/>
          <w:sz w:val="22"/>
          <w:szCs w:val="22"/>
          <w:lang w:val="en-GB"/>
        </w:rPr>
      </w:pPr>
    </w:p>
    <w:p w:rsidR="009D4C10" w:rsidRPr="005F22E9" w:rsidRDefault="009D4C10" w:rsidP="009D4C10">
      <w:pPr>
        <w:ind w:left="1260"/>
        <w:jc w:val="both"/>
        <w:rPr>
          <w:rFonts w:cs="Arial"/>
          <w:sz w:val="22"/>
          <w:szCs w:val="22"/>
          <w:lang w:val="en-US"/>
        </w:rPr>
      </w:pPr>
    </w:p>
    <w:tbl>
      <w:tblPr>
        <w:tblW w:w="897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659"/>
      </w:tblGrid>
      <w:tr w:rsidR="009D4C10" w:rsidRPr="005F22E9" w:rsidTr="002F39A4">
        <w:trPr>
          <w:trHeight w:val="548"/>
        </w:trPr>
        <w:tc>
          <w:tcPr>
            <w:tcW w:w="331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ind w:left="-98"/>
              <w:jc w:val="center"/>
              <w:rPr>
                <w:rFonts w:cs="Arial"/>
                <w:b/>
                <w:bCs/>
                <w:sz w:val="22"/>
                <w:szCs w:val="22"/>
                <w:lang w:val="en-US"/>
              </w:rPr>
            </w:pPr>
          </w:p>
          <w:p w:rsidR="009D4C10" w:rsidRPr="005F22E9" w:rsidRDefault="009D4C10" w:rsidP="009D4C10">
            <w:pPr>
              <w:ind w:left="-98"/>
              <w:jc w:val="center"/>
              <w:rPr>
                <w:rFonts w:cs="Arial"/>
                <w:b/>
                <w:bCs/>
                <w:sz w:val="22"/>
                <w:szCs w:val="22"/>
                <w:lang w:val="en-US"/>
              </w:rPr>
            </w:pPr>
            <w:r w:rsidRPr="005F22E9">
              <w:rPr>
                <w:rFonts w:cs="Arial"/>
                <w:b/>
                <w:bCs/>
                <w:sz w:val="22"/>
                <w:szCs w:val="22"/>
                <w:lang w:val="en-US"/>
              </w:rPr>
              <w:t>Employer’s name</w:t>
            </w:r>
          </w:p>
        </w:tc>
        <w:tc>
          <w:tcPr>
            <w:tcW w:w="5659"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rPr>
                <w:rFonts w:cs="Arial"/>
                <w:b/>
                <w:bCs/>
                <w:sz w:val="22"/>
                <w:szCs w:val="22"/>
                <w:lang w:val="en-US"/>
              </w:rPr>
            </w:pPr>
          </w:p>
          <w:p w:rsidR="009D4C10" w:rsidRPr="005F22E9" w:rsidRDefault="009D4C10" w:rsidP="009D4C10">
            <w:pPr>
              <w:jc w:val="both"/>
              <w:rPr>
                <w:rFonts w:cs="Arial"/>
                <w:b/>
                <w:bCs/>
                <w:sz w:val="22"/>
                <w:szCs w:val="22"/>
                <w:lang w:val="en-US"/>
              </w:rPr>
            </w:pPr>
          </w:p>
        </w:tc>
      </w:tr>
      <w:tr w:rsidR="009D4C10" w:rsidRPr="005F22E9" w:rsidTr="002F39A4">
        <w:trPr>
          <w:trHeight w:val="403"/>
        </w:trPr>
        <w:tc>
          <w:tcPr>
            <w:tcW w:w="331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ind w:left="-98"/>
              <w:jc w:val="center"/>
              <w:rPr>
                <w:rFonts w:cs="Arial"/>
                <w:b/>
                <w:bCs/>
                <w:sz w:val="22"/>
                <w:szCs w:val="22"/>
                <w:lang w:val="en-US"/>
              </w:rPr>
            </w:pPr>
          </w:p>
          <w:p w:rsidR="009D4C10" w:rsidRPr="005F22E9" w:rsidRDefault="009D4C10" w:rsidP="009D4C10">
            <w:pPr>
              <w:ind w:left="-98"/>
              <w:jc w:val="center"/>
              <w:rPr>
                <w:rFonts w:cs="Arial"/>
                <w:b/>
                <w:bCs/>
                <w:sz w:val="22"/>
                <w:szCs w:val="22"/>
                <w:lang w:val="en-US"/>
              </w:rPr>
            </w:pPr>
            <w:r w:rsidRPr="005F22E9">
              <w:rPr>
                <w:rFonts w:cs="Arial"/>
                <w:b/>
                <w:bCs/>
                <w:sz w:val="22"/>
                <w:szCs w:val="22"/>
                <w:lang w:val="en-US"/>
              </w:rPr>
              <w:t>Seat, address and number</w:t>
            </w:r>
          </w:p>
        </w:tc>
        <w:tc>
          <w:tcPr>
            <w:tcW w:w="5659"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rPr>
                <w:rFonts w:cs="Arial"/>
                <w:sz w:val="22"/>
                <w:szCs w:val="22"/>
                <w:lang w:val="en-US"/>
              </w:rPr>
            </w:pPr>
          </w:p>
          <w:p w:rsidR="009D4C10" w:rsidRPr="005F22E9" w:rsidRDefault="009D4C10" w:rsidP="009D4C10">
            <w:pPr>
              <w:jc w:val="both"/>
              <w:rPr>
                <w:rFonts w:cs="Arial"/>
                <w:sz w:val="22"/>
                <w:szCs w:val="22"/>
                <w:lang w:val="en-US"/>
              </w:rPr>
            </w:pPr>
          </w:p>
        </w:tc>
      </w:tr>
      <w:tr w:rsidR="009D4C10" w:rsidRPr="005F22E9" w:rsidTr="002F39A4">
        <w:trPr>
          <w:trHeight w:val="467"/>
        </w:trPr>
        <w:tc>
          <w:tcPr>
            <w:tcW w:w="331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ind w:left="-98"/>
              <w:jc w:val="center"/>
              <w:rPr>
                <w:rFonts w:cs="Arial"/>
                <w:b/>
                <w:bCs/>
                <w:sz w:val="22"/>
                <w:szCs w:val="22"/>
                <w:lang w:val="en-US"/>
              </w:rPr>
            </w:pPr>
          </w:p>
          <w:p w:rsidR="009D4C10" w:rsidRPr="005F22E9" w:rsidRDefault="009D4C10" w:rsidP="009D4C10">
            <w:pPr>
              <w:ind w:left="-98"/>
              <w:jc w:val="center"/>
              <w:rPr>
                <w:rFonts w:cs="Arial"/>
                <w:b/>
                <w:bCs/>
                <w:sz w:val="22"/>
                <w:szCs w:val="22"/>
                <w:lang w:val="en-US"/>
              </w:rPr>
            </w:pPr>
            <w:r w:rsidRPr="005F22E9">
              <w:rPr>
                <w:rFonts w:cs="Arial"/>
                <w:b/>
                <w:bCs/>
                <w:sz w:val="22"/>
                <w:szCs w:val="22"/>
                <w:lang w:val="en-US"/>
              </w:rPr>
              <w:t>Telephone, fax, е-mail</w:t>
            </w:r>
          </w:p>
        </w:tc>
        <w:tc>
          <w:tcPr>
            <w:tcW w:w="5659"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rPr>
                <w:rFonts w:cs="Arial"/>
                <w:sz w:val="22"/>
                <w:szCs w:val="22"/>
                <w:lang w:val="en-US"/>
              </w:rPr>
            </w:pPr>
          </w:p>
          <w:p w:rsidR="009D4C10" w:rsidRPr="005F22E9" w:rsidRDefault="009D4C10" w:rsidP="009D4C10">
            <w:pPr>
              <w:jc w:val="both"/>
              <w:rPr>
                <w:rFonts w:cs="Arial"/>
                <w:sz w:val="22"/>
                <w:szCs w:val="22"/>
                <w:lang w:val="en-US"/>
              </w:rPr>
            </w:pPr>
          </w:p>
        </w:tc>
      </w:tr>
      <w:tr w:rsidR="009D4C10" w:rsidRPr="005F22E9" w:rsidTr="002F39A4">
        <w:trPr>
          <w:trHeight w:val="467"/>
        </w:trPr>
        <w:tc>
          <w:tcPr>
            <w:tcW w:w="331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ind w:left="-98"/>
              <w:jc w:val="center"/>
              <w:rPr>
                <w:rFonts w:cs="Arial"/>
                <w:b/>
                <w:bCs/>
                <w:sz w:val="22"/>
                <w:szCs w:val="22"/>
                <w:lang w:val="en-US"/>
              </w:rPr>
            </w:pPr>
          </w:p>
          <w:p w:rsidR="009D4C10" w:rsidRPr="005F22E9" w:rsidRDefault="009D4C10" w:rsidP="009D4C10">
            <w:pPr>
              <w:ind w:left="-98"/>
              <w:jc w:val="center"/>
              <w:rPr>
                <w:rFonts w:cs="Arial"/>
                <w:b/>
                <w:bCs/>
                <w:sz w:val="22"/>
                <w:szCs w:val="22"/>
                <w:lang w:val="en-US"/>
              </w:rPr>
            </w:pPr>
            <w:r w:rsidRPr="005F22E9">
              <w:rPr>
                <w:rFonts w:cs="Arial"/>
                <w:b/>
                <w:bCs/>
                <w:sz w:val="22"/>
                <w:szCs w:val="22"/>
                <w:lang w:val="en-US"/>
              </w:rPr>
              <w:t>Identification number</w:t>
            </w:r>
          </w:p>
        </w:tc>
        <w:tc>
          <w:tcPr>
            <w:tcW w:w="5659"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rPr>
                <w:rFonts w:cs="Arial"/>
                <w:sz w:val="22"/>
                <w:szCs w:val="22"/>
                <w:lang w:val="en-US"/>
              </w:rPr>
            </w:pPr>
          </w:p>
        </w:tc>
      </w:tr>
      <w:tr w:rsidR="009D4C10" w:rsidRPr="005F22E9" w:rsidTr="002F39A4">
        <w:trPr>
          <w:trHeight w:val="467"/>
        </w:trPr>
        <w:tc>
          <w:tcPr>
            <w:tcW w:w="331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ind w:left="-98"/>
              <w:jc w:val="center"/>
              <w:rPr>
                <w:rFonts w:cs="Arial"/>
                <w:b/>
                <w:bCs/>
                <w:sz w:val="22"/>
                <w:szCs w:val="22"/>
                <w:lang w:val="en-US"/>
              </w:rPr>
            </w:pPr>
          </w:p>
          <w:p w:rsidR="009D4C10" w:rsidRPr="005F22E9" w:rsidRDefault="009D4C10" w:rsidP="009D4C10">
            <w:pPr>
              <w:ind w:left="-98"/>
              <w:jc w:val="center"/>
              <w:rPr>
                <w:rFonts w:cs="Arial"/>
                <w:b/>
                <w:bCs/>
                <w:sz w:val="22"/>
                <w:szCs w:val="22"/>
                <w:lang w:val="en-US"/>
              </w:rPr>
            </w:pPr>
            <w:r w:rsidRPr="005F22E9">
              <w:rPr>
                <w:rFonts w:cs="Arial"/>
                <w:b/>
                <w:bCs/>
                <w:sz w:val="22"/>
                <w:szCs w:val="22"/>
                <w:lang w:val="en-US"/>
              </w:rPr>
              <w:t>TIN</w:t>
            </w:r>
          </w:p>
        </w:tc>
        <w:tc>
          <w:tcPr>
            <w:tcW w:w="5659"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rPr>
                <w:rFonts w:cs="Arial"/>
                <w:sz w:val="22"/>
                <w:szCs w:val="22"/>
                <w:lang w:val="en-US"/>
              </w:rPr>
            </w:pPr>
          </w:p>
        </w:tc>
      </w:tr>
      <w:tr w:rsidR="009D4C10" w:rsidRPr="005F22E9" w:rsidTr="002F39A4">
        <w:trPr>
          <w:trHeight w:val="394"/>
        </w:trPr>
        <w:tc>
          <w:tcPr>
            <w:tcW w:w="3315"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ind w:left="-98"/>
              <w:jc w:val="center"/>
              <w:rPr>
                <w:rFonts w:cs="Arial"/>
                <w:b/>
                <w:bCs/>
                <w:sz w:val="22"/>
                <w:szCs w:val="22"/>
                <w:lang w:val="en-US"/>
              </w:rPr>
            </w:pPr>
            <w:r w:rsidRPr="005F22E9">
              <w:rPr>
                <w:rFonts w:cs="Arial"/>
                <w:b/>
                <w:bCs/>
                <w:sz w:val="22"/>
                <w:szCs w:val="22"/>
                <w:lang w:val="en-US"/>
              </w:rPr>
              <w:t>Authorized person and position at Employer</w:t>
            </w:r>
          </w:p>
        </w:tc>
        <w:tc>
          <w:tcPr>
            <w:tcW w:w="5659" w:type="dxa"/>
            <w:tcBorders>
              <w:top w:val="single" w:sz="4" w:space="0" w:color="auto"/>
              <w:left w:val="single" w:sz="4" w:space="0" w:color="auto"/>
              <w:bottom w:val="single" w:sz="4" w:space="0" w:color="auto"/>
              <w:right w:val="single" w:sz="4" w:space="0" w:color="auto"/>
            </w:tcBorders>
          </w:tcPr>
          <w:p w:rsidR="009D4C10" w:rsidRPr="005F22E9" w:rsidRDefault="009D4C10" w:rsidP="009D4C10">
            <w:pPr>
              <w:rPr>
                <w:rFonts w:cs="Arial"/>
                <w:sz w:val="22"/>
                <w:szCs w:val="22"/>
                <w:lang w:val="en-US"/>
              </w:rPr>
            </w:pPr>
          </w:p>
          <w:p w:rsidR="009D4C10" w:rsidRPr="005F22E9" w:rsidRDefault="009D4C10" w:rsidP="009D4C10">
            <w:pPr>
              <w:jc w:val="both"/>
              <w:rPr>
                <w:rFonts w:cs="Arial"/>
                <w:sz w:val="22"/>
                <w:szCs w:val="22"/>
                <w:lang w:val="en-US"/>
              </w:rPr>
            </w:pPr>
          </w:p>
        </w:tc>
      </w:tr>
    </w:tbl>
    <w:p w:rsidR="009D4C10" w:rsidRPr="005F22E9" w:rsidRDefault="009D4C10" w:rsidP="009D4C10">
      <w:pPr>
        <w:jc w:val="center"/>
        <w:rPr>
          <w:rFonts w:cs="Arial"/>
          <w:b/>
          <w:bCs/>
          <w:sz w:val="22"/>
          <w:szCs w:val="22"/>
          <w:lang w:val="en-US"/>
        </w:rPr>
      </w:pPr>
    </w:p>
    <w:p w:rsidR="009D4C10" w:rsidRPr="005F22E9" w:rsidRDefault="009D4C10" w:rsidP="009D4C10">
      <w:pPr>
        <w:jc w:val="center"/>
        <w:rPr>
          <w:rFonts w:cs="Arial"/>
          <w:b/>
          <w:bCs/>
          <w:sz w:val="22"/>
          <w:szCs w:val="22"/>
          <w:lang w:val="en-US"/>
        </w:rPr>
      </w:pPr>
    </w:p>
    <w:p w:rsidR="009D4C10" w:rsidRPr="005F22E9" w:rsidRDefault="009D4C10" w:rsidP="00F06231">
      <w:pPr>
        <w:jc w:val="center"/>
        <w:rPr>
          <w:b/>
          <w:lang w:val="en-US"/>
        </w:rPr>
      </w:pPr>
      <w:bookmarkStart w:id="1024" w:name="_Toc385934004"/>
      <w:bookmarkStart w:id="1025" w:name="_Toc386441413"/>
      <w:bookmarkStart w:id="1026" w:name="_Toc432541159"/>
      <w:r w:rsidRPr="005F22E9">
        <w:rPr>
          <w:b/>
          <w:lang w:val="en-US"/>
        </w:rPr>
        <w:t>C E R T I F I C A T E</w:t>
      </w:r>
      <w:r w:rsidRPr="005F22E9">
        <w:rPr>
          <w:b/>
          <w:lang w:val="en-US"/>
        </w:rPr>
        <w:br/>
      </w:r>
      <w:bookmarkEnd w:id="1024"/>
      <w:bookmarkEnd w:id="1025"/>
      <w:bookmarkEnd w:id="1026"/>
    </w:p>
    <w:p w:rsidR="009D4C10" w:rsidRPr="005F22E9" w:rsidRDefault="009D4C10" w:rsidP="009D4C10">
      <w:pPr>
        <w:jc w:val="center"/>
        <w:rPr>
          <w:rFonts w:cs="Arial"/>
          <w:b/>
          <w:bCs/>
          <w:sz w:val="22"/>
          <w:szCs w:val="22"/>
          <w:lang w:val="en-US"/>
        </w:rPr>
      </w:pPr>
    </w:p>
    <w:p w:rsidR="009D4C10" w:rsidRPr="005F22E9" w:rsidRDefault="009D4C10" w:rsidP="009D4C10">
      <w:pPr>
        <w:jc w:val="both"/>
        <w:rPr>
          <w:rFonts w:cs="Arial"/>
          <w:sz w:val="22"/>
          <w:szCs w:val="22"/>
          <w:lang w:val="en-US"/>
        </w:rPr>
      </w:pPr>
      <w:r w:rsidRPr="005F22E9">
        <w:rPr>
          <w:rFonts w:cs="Arial"/>
          <w:sz w:val="22"/>
          <w:szCs w:val="22"/>
          <w:lang w:val="en-US"/>
        </w:rPr>
        <w:t>Tenderer _____________________________ implemented for us the contract ____________________________________________________________ that included ____________</w:t>
      </w:r>
      <w:r w:rsidRPr="005F22E9">
        <w:rPr>
          <w:rFonts w:cs="Arial"/>
          <w:sz w:val="22"/>
          <w:lang w:val="en-US"/>
        </w:rPr>
        <w:t>______________________________________________________</w:t>
      </w:r>
    </w:p>
    <w:p w:rsidR="009D4C10" w:rsidRPr="005F22E9" w:rsidRDefault="009D4C10" w:rsidP="009D4C10">
      <w:pPr>
        <w:jc w:val="both"/>
        <w:rPr>
          <w:rFonts w:cs="Arial"/>
          <w:sz w:val="22"/>
          <w:lang w:val="en-US"/>
        </w:rPr>
      </w:pPr>
      <w:r w:rsidRPr="005F22E9">
        <w:rPr>
          <w:rFonts w:cs="Arial"/>
          <w:sz w:val="22"/>
          <w:lang w:val="en-US"/>
        </w:rPr>
        <w:t>____________________________________________________________________________________________________________________________________________________</w:t>
      </w:r>
    </w:p>
    <w:p w:rsidR="009D4C10" w:rsidRPr="005F22E9" w:rsidRDefault="009D4C10" w:rsidP="009D4C10">
      <w:pPr>
        <w:jc w:val="center"/>
        <w:rPr>
          <w:rFonts w:cs="Arial"/>
          <w:sz w:val="20"/>
          <w:lang w:val="en-US"/>
        </w:rPr>
      </w:pPr>
      <w:r w:rsidRPr="005F22E9">
        <w:rPr>
          <w:rFonts w:cs="Arial"/>
          <w:i/>
          <w:sz w:val="20"/>
          <w:lang w:val="en-US"/>
        </w:rPr>
        <w:t>(enter name and description of delivered goods/ executed services</w:t>
      </w:r>
      <w:r w:rsidRPr="005F22E9">
        <w:rPr>
          <w:rFonts w:cs="Arial"/>
          <w:sz w:val="20"/>
          <w:lang w:val="en-US"/>
        </w:rPr>
        <w:t xml:space="preserve">) </w:t>
      </w:r>
    </w:p>
    <w:p w:rsidR="009D4C10" w:rsidRPr="005F22E9" w:rsidRDefault="009D4C10" w:rsidP="009D4C10">
      <w:pPr>
        <w:jc w:val="both"/>
        <w:rPr>
          <w:rFonts w:cs="Arial"/>
          <w:sz w:val="22"/>
          <w:szCs w:val="22"/>
          <w:lang w:val="en-US"/>
        </w:rPr>
      </w:pPr>
    </w:p>
    <w:p w:rsidR="009D4C10" w:rsidRPr="005F22E9" w:rsidRDefault="009D4C10" w:rsidP="009D4C10">
      <w:pPr>
        <w:jc w:val="both"/>
        <w:rPr>
          <w:rFonts w:cs="Arial"/>
          <w:sz w:val="22"/>
          <w:szCs w:val="22"/>
          <w:lang w:val="en-US"/>
        </w:rPr>
      </w:pPr>
      <w:r w:rsidRPr="005F22E9">
        <w:rPr>
          <w:rFonts w:cs="Arial"/>
          <w:sz w:val="22"/>
          <w:szCs w:val="22"/>
          <w:lang w:val="en-US"/>
        </w:rPr>
        <w:t>in the period from __________  to _________, in total value of ________ .</w:t>
      </w:r>
    </w:p>
    <w:p w:rsidR="009D4C10" w:rsidRPr="005F22E9" w:rsidRDefault="009D4C10" w:rsidP="009D4C10">
      <w:pPr>
        <w:jc w:val="both"/>
        <w:rPr>
          <w:rFonts w:cs="Arial"/>
          <w:sz w:val="22"/>
          <w:lang w:val="en-US"/>
        </w:rPr>
      </w:pPr>
    </w:p>
    <w:p w:rsidR="009D4C10" w:rsidRPr="005F22E9" w:rsidRDefault="009D4C10" w:rsidP="009D4C10">
      <w:pPr>
        <w:jc w:val="both"/>
        <w:rPr>
          <w:rFonts w:cs="Arial"/>
          <w:sz w:val="22"/>
          <w:lang w:val="en-US"/>
        </w:rPr>
      </w:pPr>
    </w:p>
    <w:p w:rsidR="009D4C10" w:rsidRPr="005F22E9" w:rsidRDefault="009D4C10" w:rsidP="009D4C10">
      <w:pPr>
        <w:jc w:val="both"/>
        <w:rPr>
          <w:rFonts w:cs="Arial"/>
          <w:sz w:val="22"/>
          <w:szCs w:val="22"/>
          <w:lang w:val="en-US"/>
        </w:rPr>
      </w:pPr>
      <w:r w:rsidRPr="005F22E9">
        <w:rPr>
          <w:rFonts w:cs="Arial"/>
          <w:sz w:val="22"/>
          <w:szCs w:val="22"/>
          <w:lang w:val="en-US"/>
        </w:rPr>
        <w:t>The subject contract was implemented by the Tenderer _________________________ (</w:t>
      </w:r>
      <w:r w:rsidRPr="005F22E9">
        <w:rPr>
          <w:rFonts w:cs="Arial"/>
          <w:i/>
          <w:sz w:val="22"/>
          <w:szCs w:val="22"/>
          <w:lang w:val="en-US"/>
        </w:rPr>
        <w:t>insert: independently or as a Leader or as a member of the group of tenderers</w:t>
      </w:r>
      <w:r w:rsidRPr="005F22E9">
        <w:rPr>
          <w:rFonts w:cs="Arial"/>
          <w:sz w:val="22"/>
          <w:szCs w:val="22"/>
          <w:lang w:val="en-US"/>
        </w:rPr>
        <w:t>), its participation being ___________________ (</w:t>
      </w:r>
      <w:r w:rsidRPr="005F22E9">
        <w:rPr>
          <w:rFonts w:cs="Arial"/>
          <w:i/>
          <w:sz w:val="22"/>
          <w:szCs w:val="22"/>
          <w:lang w:val="en-US"/>
        </w:rPr>
        <w:t>insert if the tenderer implemented the subject contract as a member of the group of tenderers</w:t>
      </w:r>
      <w:r w:rsidRPr="005F22E9">
        <w:rPr>
          <w:rFonts w:cs="Arial"/>
          <w:sz w:val="22"/>
          <w:szCs w:val="22"/>
          <w:lang w:val="en-US"/>
        </w:rPr>
        <w:t>).</w:t>
      </w:r>
    </w:p>
    <w:p w:rsidR="009D4C10" w:rsidRPr="005F22E9" w:rsidRDefault="009D4C10" w:rsidP="009D4C10">
      <w:pPr>
        <w:jc w:val="both"/>
        <w:rPr>
          <w:rFonts w:cs="Arial"/>
          <w:sz w:val="22"/>
          <w:szCs w:val="22"/>
          <w:lang w:val="en-US"/>
        </w:rPr>
      </w:pPr>
    </w:p>
    <w:p w:rsidR="009D4C10" w:rsidRPr="005F22E9" w:rsidRDefault="009D4C10" w:rsidP="009D4C10">
      <w:pPr>
        <w:jc w:val="both"/>
        <w:rPr>
          <w:rFonts w:cs="Arial"/>
          <w:sz w:val="22"/>
          <w:szCs w:val="22"/>
          <w:lang w:val="en-US"/>
        </w:rPr>
      </w:pPr>
      <w:r w:rsidRPr="005F22E9">
        <w:rPr>
          <w:rFonts w:cs="Arial"/>
          <w:sz w:val="22"/>
          <w:szCs w:val="22"/>
          <w:lang w:val="en-US"/>
        </w:rPr>
        <w:t>Place of contract implementation is __________________________________________.</w:t>
      </w:r>
    </w:p>
    <w:p w:rsidR="009D4C10" w:rsidRPr="005F22E9" w:rsidRDefault="009D4C10" w:rsidP="009D4C10">
      <w:pPr>
        <w:autoSpaceDE w:val="0"/>
        <w:autoSpaceDN w:val="0"/>
        <w:adjustRightInd w:val="0"/>
        <w:jc w:val="both"/>
        <w:rPr>
          <w:rFonts w:cs="Arial"/>
          <w:sz w:val="22"/>
          <w:szCs w:val="22"/>
          <w:lang w:val="en-US"/>
        </w:rPr>
      </w:pPr>
    </w:p>
    <w:p w:rsidR="009D4C10" w:rsidRPr="005F22E9" w:rsidRDefault="009D4C10" w:rsidP="009D4C10">
      <w:pPr>
        <w:jc w:val="both"/>
        <w:rPr>
          <w:rFonts w:cs="Arial"/>
          <w:sz w:val="22"/>
          <w:szCs w:val="22"/>
          <w:lang w:val="en-US"/>
        </w:rPr>
      </w:pPr>
    </w:p>
    <w:p w:rsidR="009D4C10" w:rsidRPr="005F22E9" w:rsidRDefault="009D4C10" w:rsidP="009D4C10">
      <w:pPr>
        <w:jc w:val="both"/>
        <w:rPr>
          <w:rFonts w:cs="Arial"/>
          <w:sz w:val="22"/>
          <w:szCs w:val="22"/>
          <w:lang w:val="en-US"/>
        </w:rPr>
      </w:pPr>
    </w:p>
    <w:p w:rsidR="009D4C10" w:rsidRPr="005F22E9" w:rsidRDefault="009D4C10" w:rsidP="009D4C10">
      <w:pPr>
        <w:jc w:val="both"/>
        <w:rPr>
          <w:rFonts w:cs="Arial"/>
          <w:sz w:val="22"/>
          <w:szCs w:val="22"/>
          <w:lang w:val="en-US"/>
        </w:rPr>
      </w:pPr>
      <w:r w:rsidRPr="005F22E9">
        <w:rPr>
          <w:rFonts w:cs="Arial"/>
          <w:sz w:val="22"/>
          <w:szCs w:val="22"/>
          <w:lang w:val="en-US"/>
        </w:rPr>
        <w:t>Place: _________________</w:t>
      </w:r>
    </w:p>
    <w:p w:rsidR="009D4C10" w:rsidRPr="005F22E9" w:rsidRDefault="009D4C10" w:rsidP="009D4C10">
      <w:pPr>
        <w:jc w:val="both"/>
        <w:rPr>
          <w:rFonts w:cs="Arial"/>
          <w:sz w:val="22"/>
          <w:szCs w:val="22"/>
          <w:lang w:val="en-US"/>
        </w:rPr>
      </w:pPr>
      <w:r w:rsidRPr="005F22E9">
        <w:rPr>
          <w:rFonts w:cs="Arial"/>
          <w:sz w:val="22"/>
          <w:szCs w:val="22"/>
          <w:lang w:val="en-US"/>
        </w:rPr>
        <w:t>Date: _________________</w:t>
      </w:r>
    </w:p>
    <w:p w:rsidR="009D4C10" w:rsidRPr="005F22E9" w:rsidRDefault="009D4C10" w:rsidP="009D4C10">
      <w:pPr>
        <w:ind w:left="720" w:firstLine="720"/>
        <w:jc w:val="center"/>
        <w:rPr>
          <w:rFonts w:cs="Arial"/>
          <w:sz w:val="22"/>
          <w:szCs w:val="22"/>
          <w:lang w:val="en-US"/>
        </w:rPr>
      </w:pPr>
      <w:r w:rsidRPr="005F22E9">
        <w:rPr>
          <w:rFonts w:cs="Arial"/>
          <w:sz w:val="22"/>
          <w:szCs w:val="22"/>
          <w:lang w:val="en-US"/>
        </w:rPr>
        <w:t xml:space="preserve">         </w:t>
      </w:r>
    </w:p>
    <w:p w:rsidR="009D4C10" w:rsidRPr="005F22E9" w:rsidRDefault="009D4C10" w:rsidP="009D4C10">
      <w:pPr>
        <w:ind w:left="720" w:firstLine="720"/>
        <w:jc w:val="center"/>
        <w:rPr>
          <w:rFonts w:cs="Arial"/>
          <w:sz w:val="22"/>
          <w:szCs w:val="22"/>
          <w:lang w:val="en-US"/>
        </w:rPr>
      </w:pPr>
    </w:p>
    <w:p w:rsidR="009D4C10" w:rsidRPr="005F22E9" w:rsidRDefault="009D4C10" w:rsidP="009D4C10">
      <w:pPr>
        <w:ind w:left="720" w:firstLine="720"/>
        <w:jc w:val="center"/>
        <w:rPr>
          <w:rFonts w:cs="Arial"/>
          <w:sz w:val="22"/>
          <w:szCs w:val="22"/>
          <w:lang w:val="en-US"/>
        </w:rPr>
      </w:pPr>
    </w:p>
    <w:p w:rsidR="009D4C10" w:rsidRPr="005F22E9" w:rsidRDefault="009D4C10" w:rsidP="009D4C10">
      <w:pPr>
        <w:ind w:left="720" w:firstLine="720"/>
        <w:jc w:val="right"/>
        <w:rPr>
          <w:rFonts w:cs="Arial"/>
          <w:sz w:val="22"/>
          <w:szCs w:val="22"/>
          <w:lang w:val="en-US"/>
        </w:rPr>
      </w:pPr>
      <w:r w:rsidRPr="005F22E9">
        <w:rPr>
          <w:rFonts w:cs="Arial"/>
          <w:sz w:val="22"/>
          <w:szCs w:val="22"/>
          <w:lang w:val="en-US"/>
        </w:rPr>
        <w:t>The correctness of data herein is certified by signature and stamp of the</w:t>
      </w:r>
    </w:p>
    <w:p w:rsidR="009D4C10" w:rsidRPr="005F22E9" w:rsidRDefault="009D4C10" w:rsidP="009D4C10">
      <w:pPr>
        <w:jc w:val="right"/>
        <w:rPr>
          <w:rFonts w:cs="Arial"/>
          <w:sz w:val="22"/>
          <w:szCs w:val="22"/>
          <w:lang w:val="en-US"/>
        </w:rPr>
      </w:pPr>
      <w:r w:rsidRPr="005F22E9">
        <w:rPr>
          <w:rFonts w:cs="Arial"/>
          <w:sz w:val="22"/>
          <w:szCs w:val="22"/>
          <w:lang w:val="en-US"/>
        </w:rPr>
        <w:t xml:space="preserve">                                        Employer</w:t>
      </w:r>
    </w:p>
    <w:p w:rsidR="009D4C10" w:rsidRPr="005F22E9" w:rsidRDefault="009D4C10" w:rsidP="009D4C10">
      <w:pPr>
        <w:jc w:val="both"/>
        <w:rPr>
          <w:rFonts w:cs="Arial"/>
          <w:sz w:val="22"/>
          <w:szCs w:val="22"/>
          <w:lang w:val="en-US"/>
        </w:rPr>
      </w:pPr>
    </w:p>
    <w:p w:rsidR="009D4C10" w:rsidRPr="005F22E9" w:rsidRDefault="009D4C10" w:rsidP="009D4C10">
      <w:pPr>
        <w:jc w:val="right"/>
        <w:rPr>
          <w:rFonts w:cs="Arial"/>
          <w:sz w:val="22"/>
          <w:szCs w:val="22"/>
          <w:lang w:val="en-US"/>
        </w:rPr>
      </w:pPr>
      <w:r w:rsidRPr="005F22E9">
        <w:rPr>
          <w:rFonts w:cs="Arial"/>
          <w:sz w:val="22"/>
          <w:szCs w:val="22"/>
          <w:lang w:val="en-US"/>
        </w:rPr>
        <w:t xml:space="preserve">                                              _____________________</w:t>
      </w:r>
    </w:p>
    <w:p w:rsidR="009D4C10" w:rsidRPr="005F22E9" w:rsidRDefault="009D4C10" w:rsidP="009D4C10">
      <w:pPr>
        <w:jc w:val="right"/>
        <w:rPr>
          <w:rFonts w:cs="Arial"/>
          <w:sz w:val="22"/>
          <w:szCs w:val="22"/>
          <w:lang w:val="en-US"/>
        </w:rPr>
      </w:pPr>
      <w:r w:rsidRPr="005F22E9">
        <w:rPr>
          <w:rFonts w:cs="Arial"/>
          <w:sz w:val="22"/>
          <w:szCs w:val="22"/>
          <w:lang w:val="en-US"/>
        </w:rPr>
        <w:t xml:space="preserve">                                                     (signature and stamp of authorized person)</w:t>
      </w:r>
    </w:p>
    <w:p w:rsidR="009D4C10" w:rsidRPr="005F22E9" w:rsidRDefault="009D4C10" w:rsidP="009D4C10">
      <w:pPr>
        <w:jc w:val="right"/>
        <w:rPr>
          <w:rFonts w:cs="Arial"/>
          <w:b/>
          <w:i/>
          <w:sz w:val="22"/>
          <w:szCs w:val="22"/>
          <w:lang w:val="en-US"/>
        </w:rPr>
      </w:pPr>
    </w:p>
    <w:p w:rsidR="009D4C10" w:rsidRPr="005F22E9" w:rsidRDefault="009D4C10" w:rsidP="009D4C10">
      <w:pPr>
        <w:jc w:val="right"/>
        <w:rPr>
          <w:rFonts w:cs="Arial"/>
          <w:lang w:val="en-US"/>
        </w:rPr>
      </w:pPr>
    </w:p>
    <w:p w:rsidR="009D4C10" w:rsidRPr="005F22E9" w:rsidRDefault="009D4C10" w:rsidP="009D4C10">
      <w:pPr>
        <w:jc w:val="right"/>
        <w:rPr>
          <w:rFonts w:cs="Arial"/>
          <w:b/>
          <w:lang w:val="en-GB"/>
        </w:rPr>
      </w:pPr>
      <w:r w:rsidRPr="005F22E9">
        <w:rPr>
          <w:rFonts w:cs="Arial"/>
          <w:b/>
          <w:lang w:val="en-GB"/>
        </w:rPr>
        <w:br w:type="page"/>
      </w:r>
    </w:p>
    <w:p w:rsidR="009D4C10" w:rsidRPr="005F22E9" w:rsidRDefault="009D4C10" w:rsidP="00F06231">
      <w:pPr>
        <w:pStyle w:val="Heading2"/>
        <w:numPr>
          <w:ilvl w:val="0"/>
          <w:numId w:val="0"/>
        </w:numPr>
        <w:ind w:left="360"/>
        <w:jc w:val="right"/>
        <w:rPr>
          <w:lang w:val="en-GB"/>
        </w:rPr>
      </w:pPr>
      <w:bookmarkStart w:id="1027" w:name="_Toc442110141"/>
      <w:r w:rsidRPr="005F22E9">
        <w:rPr>
          <w:lang w:val="en-GB"/>
        </w:rPr>
        <w:lastRenderedPageBreak/>
        <w:t>FORM 9</w:t>
      </w:r>
      <w:bookmarkEnd w:id="1027"/>
    </w:p>
    <w:p w:rsidR="009D4C10" w:rsidRPr="005F22E9" w:rsidRDefault="009D4C10" w:rsidP="009D4C10">
      <w:pPr>
        <w:rPr>
          <w:rFonts w:ascii="Times New Roman" w:hAnsi="Times New Roman"/>
          <w:lang w:val="en-GB"/>
        </w:rPr>
      </w:pPr>
    </w:p>
    <w:p w:rsidR="009D4C10" w:rsidRPr="005F22E9" w:rsidRDefault="009D4C10" w:rsidP="00F06231">
      <w:pPr>
        <w:jc w:val="center"/>
        <w:rPr>
          <w:b/>
          <w:lang w:val="en-GB"/>
        </w:rPr>
      </w:pPr>
      <w:bookmarkStart w:id="1028" w:name="_Toc354952856"/>
      <w:bookmarkStart w:id="1029" w:name="_Toc432541160"/>
      <w:r w:rsidRPr="005F22E9">
        <w:rPr>
          <w:b/>
          <w:lang w:val="en-GB"/>
        </w:rPr>
        <w:t>SERVICE EXECUTION TIME SCHEDULE</w:t>
      </w:r>
      <w:bookmarkEnd w:id="1028"/>
      <w:bookmarkEnd w:id="1029"/>
    </w:p>
    <w:p w:rsidR="009D4C10" w:rsidRPr="005F22E9" w:rsidRDefault="009D4C10" w:rsidP="009D4C10">
      <w:pPr>
        <w:jc w:val="center"/>
        <w:rPr>
          <w:rFonts w:ascii="Times New Roman" w:hAnsi="Times New Roman"/>
          <w:lang w:val="en-GB"/>
        </w:rPr>
      </w:pPr>
    </w:p>
    <w:p w:rsidR="009D4C10" w:rsidRPr="005F22E9" w:rsidRDefault="009D4C10" w:rsidP="009D4C10">
      <w:pPr>
        <w:jc w:val="both"/>
        <w:rPr>
          <w:rFonts w:cs="Arial"/>
          <w:szCs w:val="24"/>
          <w:lang w:val="en-GB"/>
        </w:rPr>
      </w:pPr>
    </w:p>
    <w:tbl>
      <w:tblPr>
        <w:tblW w:w="5278" w:type="pct"/>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20"/>
        <w:gridCol w:w="4046"/>
        <w:gridCol w:w="637"/>
        <w:gridCol w:w="637"/>
        <w:gridCol w:w="637"/>
        <w:gridCol w:w="637"/>
        <w:gridCol w:w="637"/>
        <w:gridCol w:w="637"/>
        <w:gridCol w:w="637"/>
        <w:gridCol w:w="637"/>
      </w:tblGrid>
      <w:tr w:rsidR="009D4C10" w:rsidRPr="005F22E9" w:rsidTr="00082CA2">
        <w:trPr>
          <w:cantSplit/>
          <w:trHeight w:hRule="exact" w:val="397"/>
        </w:trPr>
        <w:tc>
          <w:tcPr>
            <w:tcW w:w="220" w:type="pct"/>
            <w:vMerge w:val="restart"/>
            <w:vAlign w:val="center"/>
          </w:tcPr>
          <w:p w:rsidR="009D4C10" w:rsidRPr="005F22E9" w:rsidRDefault="009D4C10" w:rsidP="009D4C10">
            <w:pPr>
              <w:tabs>
                <w:tab w:val="left" w:pos="360"/>
              </w:tabs>
              <w:jc w:val="center"/>
              <w:rPr>
                <w:rFonts w:ascii="Times New Roman" w:hAnsi="Times New Roman"/>
                <w:b/>
              </w:rPr>
            </w:pPr>
            <w:r w:rsidRPr="005F22E9">
              <w:rPr>
                <w:rFonts w:ascii="Times New Roman" w:hAnsi="Times New Roman"/>
                <w:b/>
              </w:rPr>
              <w:t>N°</w:t>
            </w:r>
          </w:p>
        </w:tc>
        <w:tc>
          <w:tcPr>
            <w:tcW w:w="2116" w:type="pct"/>
            <w:vMerge w:val="restart"/>
            <w:vAlign w:val="center"/>
          </w:tcPr>
          <w:p w:rsidR="009D4C10" w:rsidRPr="005F22E9" w:rsidRDefault="009D4C10" w:rsidP="009D4C10">
            <w:pPr>
              <w:tabs>
                <w:tab w:val="left" w:pos="360"/>
              </w:tabs>
              <w:jc w:val="center"/>
              <w:rPr>
                <w:rFonts w:ascii="Times New Roman" w:hAnsi="Times New Roman"/>
                <w:b/>
              </w:rPr>
            </w:pPr>
            <w:r w:rsidRPr="005F22E9">
              <w:rPr>
                <w:rFonts w:ascii="Times New Roman" w:hAnsi="Times New Roman"/>
                <w:b/>
                <w:bCs/>
              </w:rPr>
              <w:t>Module/ Activity1</w:t>
            </w:r>
          </w:p>
        </w:tc>
        <w:tc>
          <w:tcPr>
            <w:tcW w:w="2664" w:type="pct"/>
            <w:gridSpan w:val="8"/>
            <w:vAlign w:val="center"/>
          </w:tcPr>
          <w:p w:rsidR="009D4C10" w:rsidRPr="005F22E9" w:rsidRDefault="009D4C10" w:rsidP="009D4C10">
            <w:pPr>
              <w:tabs>
                <w:tab w:val="left" w:pos="360"/>
              </w:tabs>
              <w:jc w:val="center"/>
              <w:rPr>
                <w:rFonts w:ascii="Times New Roman" w:hAnsi="Times New Roman"/>
                <w:b/>
              </w:rPr>
            </w:pPr>
            <w:r w:rsidRPr="005F22E9">
              <w:rPr>
                <w:rFonts w:ascii="Times New Roman" w:hAnsi="Times New Roman"/>
                <w:b/>
              </w:rPr>
              <w:t>Months</w:t>
            </w:r>
          </w:p>
        </w:tc>
      </w:tr>
      <w:tr w:rsidR="00082CA2" w:rsidRPr="005F22E9" w:rsidTr="00082CA2">
        <w:trPr>
          <w:cantSplit/>
          <w:trHeight w:hRule="exact" w:val="397"/>
        </w:trPr>
        <w:tc>
          <w:tcPr>
            <w:tcW w:w="220" w:type="pct"/>
            <w:vMerge/>
            <w:vAlign w:val="center"/>
          </w:tcPr>
          <w:p w:rsidR="00082CA2" w:rsidRPr="005F22E9" w:rsidRDefault="00082CA2" w:rsidP="009D4C10">
            <w:pPr>
              <w:tabs>
                <w:tab w:val="left" w:pos="360"/>
              </w:tabs>
              <w:jc w:val="center"/>
              <w:rPr>
                <w:rFonts w:ascii="Times New Roman" w:hAnsi="Times New Roman"/>
                <w:b/>
              </w:rPr>
            </w:pPr>
          </w:p>
        </w:tc>
        <w:tc>
          <w:tcPr>
            <w:tcW w:w="2116" w:type="pct"/>
            <w:vMerge/>
            <w:vAlign w:val="center"/>
          </w:tcPr>
          <w:p w:rsidR="00082CA2" w:rsidRPr="005F22E9" w:rsidRDefault="00082CA2" w:rsidP="009D4C10">
            <w:pPr>
              <w:tabs>
                <w:tab w:val="left" w:pos="360"/>
              </w:tabs>
              <w:jc w:val="center"/>
              <w:rPr>
                <w:rFonts w:ascii="Times New Roman" w:hAnsi="Times New Roman"/>
                <w:b/>
              </w:rPr>
            </w:pPr>
          </w:p>
        </w:tc>
        <w:tc>
          <w:tcPr>
            <w:tcW w:w="333" w:type="pct"/>
            <w:vAlign w:val="center"/>
          </w:tcPr>
          <w:p w:rsidR="00082CA2" w:rsidRPr="005F22E9" w:rsidRDefault="00082CA2" w:rsidP="009D4C10">
            <w:pPr>
              <w:tabs>
                <w:tab w:val="left" w:pos="360"/>
              </w:tabs>
              <w:jc w:val="center"/>
              <w:rPr>
                <w:rFonts w:ascii="Times New Roman" w:hAnsi="Times New Roman"/>
                <w:b/>
                <w:sz w:val="18"/>
                <w:szCs w:val="18"/>
              </w:rPr>
            </w:pPr>
            <w:r w:rsidRPr="005F22E9">
              <w:rPr>
                <w:rFonts w:ascii="Times New Roman" w:hAnsi="Times New Roman"/>
                <w:b/>
                <w:sz w:val="18"/>
                <w:szCs w:val="18"/>
              </w:rPr>
              <w:t>1</w:t>
            </w:r>
          </w:p>
        </w:tc>
        <w:tc>
          <w:tcPr>
            <w:tcW w:w="333" w:type="pct"/>
            <w:vAlign w:val="center"/>
          </w:tcPr>
          <w:p w:rsidR="00082CA2" w:rsidRPr="005F22E9" w:rsidRDefault="00082CA2" w:rsidP="009D4C10">
            <w:pPr>
              <w:tabs>
                <w:tab w:val="left" w:pos="360"/>
              </w:tabs>
              <w:jc w:val="center"/>
              <w:rPr>
                <w:rFonts w:ascii="Times New Roman" w:hAnsi="Times New Roman"/>
                <w:b/>
                <w:sz w:val="18"/>
                <w:szCs w:val="18"/>
              </w:rPr>
            </w:pPr>
            <w:r w:rsidRPr="005F22E9">
              <w:rPr>
                <w:rFonts w:ascii="Times New Roman" w:hAnsi="Times New Roman"/>
                <w:b/>
                <w:sz w:val="18"/>
                <w:szCs w:val="18"/>
              </w:rPr>
              <w:t>2</w:t>
            </w:r>
          </w:p>
        </w:tc>
        <w:tc>
          <w:tcPr>
            <w:tcW w:w="333" w:type="pct"/>
            <w:vAlign w:val="center"/>
          </w:tcPr>
          <w:p w:rsidR="00082CA2" w:rsidRPr="005F22E9" w:rsidRDefault="00082CA2" w:rsidP="009D4C10">
            <w:pPr>
              <w:tabs>
                <w:tab w:val="left" w:pos="360"/>
              </w:tabs>
              <w:jc w:val="center"/>
              <w:rPr>
                <w:rFonts w:ascii="Times New Roman" w:hAnsi="Times New Roman"/>
                <w:b/>
                <w:sz w:val="18"/>
                <w:szCs w:val="18"/>
              </w:rPr>
            </w:pPr>
            <w:r w:rsidRPr="005F22E9">
              <w:rPr>
                <w:rFonts w:ascii="Times New Roman" w:hAnsi="Times New Roman"/>
                <w:b/>
                <w:sz w:val="18"/>
                <w:szCs w:val="18"/>
              </w:rPr>
              <w:t>3</w:t>
            </w:r>
          </w:p>
        </w:tc>
        <w:tc>
          <w:tcPr>
            <w:tcW w:w="333" w:type="pct"/>
            <w:vAlign w:val="center"/>
          </w:tcPr>
          <w:p w:rsidR="00082CA2" w:rsidRPr="005F22E9" w:rsidRDefault="00082CA2" w:rsidP="009D4C10">
            <w:pPr>
              <w:tabs>
                <w:tab w:val="left" w:pos="360"/>
              </w:tabs>
              <w:jc w:val="center"/>
              <w:rPr>
                <w:rFonts w:ascii="Times New Roman" w:hAnsi="Times New Roman"/>
                <w:b/>
                <w:sz w:val="18"/>
                <w:szCs w:val="18"/>
              </w:rPr>
            </w:pPr>
            <w:r w:rsidRPr="005F22E9">
              <w:rPr>
                <w:rFonts w:ascii="Times New Roman" w:hAnsi="Times New Roman"/>
                <w:b/>
                <w:sz w:val="18"/>
                <w:szCs w:val="18"/>
              </w:rPr>
              <w:t>4</w:t>
            </w:r>
          </w:p>
        </w:tc>
        <w:tc>
          <w:tcPr>
            <w:tcW w:w="333" w:type="pct"/>
            <w:vAlign w:val="center"/>
          </w:tcPr>
          <w:p w:rsidR="00082CA2" w:rsidRPr="005F22E9" w:rsidRDefault="00082CA2" w:rsidP="009D4C10">
            <w:pPr>
              <w:tabs>
                <w:tab w:val="left" w:pos="360"/>
              </w:tabs>
              <w:jc w:val="center"/>
              <w:rPr>
                <w:rFonts w:ascii="Times New Roman" w:hAnsi="Times New Roman"/>
                <w:b/>
                <w:sz w:val="18"/>
                <w:szCs w:val="18"/>
              </w:rPr>
            </w:pPr>
            <w:r w:rsidRPr="005F22E9">
              <w:rPr>
                <w:rFonts w:ascii="Times New Roman" w:hAnsi="Times New Roman"/>
                <w:b/>
                <w:sz w:val="18"/>
                <w:szCs w:val="18"/>
              </w:rPr>
              <w:t>5</w:t>
            </w:r>
          </w:p>
        </w:tc>
        <w:tc>
          <w:tcPr>
            <w:tcW w:w="333" w:type="pct"/>
            <w:vAlign w:val="center"/>
          </w:tcPr>
          <w:p w:rsidR="00082CA2" w:rsidRPr="005F22E9" w:rsidRDefault="00082CA2" w:rsidP="009D4C10">
            <w:pPr>
              <w:tabs>
                <w:tab w:val="left" w:pos="360"/>
              </w:tabs>
              <w:jc w:val="center"/>
              <w:rPr>
                <w:rFonts w:ascii="Times New Roman" w:hAnsi="Times New Roman"/>
                <w:b/>
                <w:sz w:val="18"/>
                <w:szCs w:val="18"/>
              </w:rPr>
            </w:pPr>
            <w:r w:rsidRPr="005F22E9">
              <w:rPr>
                <w:rFonts w:ascii="Times New Roman" w:hAnsi="Times New Roman"/>
                <w:b/>
                <w:sz w:val="18"/>
                <w:szCs w:val="18"/>
              </w:rPr>
              <w:t>6</w:t>
            </w:r>
          </w:p>
        </w:tc>
        <w:tc>
          <w:tcPr>
            <w:tcW w:w="333" w:type="pct"/>
            <w:vAlign w:val="center"/>
          </w:tcPr>
          <w:p w:rsidR="00082CA2" w:rsidRPr="005F22E9" w:rsidRDefault="00082CA2" w:rsidP="009D4C10">
            <w:pPr>
              <w:tabs>
                <w:tab w:val="left" w:pos="360"/>
              </w:tabs>
              <w:jc w:val="center"/>
              <w:rPr>
                <w:rFonts w:ascii="Times New Roman" w:hAnsi="Times New Roman"/>
                <w:b/>
                <w:sz w:val="18"/>
                <w:szCs w:val="18"/>
                <w:lang w:val="en-US"/>
              </w:rPr>
            </w:pPr>
            <w:r w:rsidRPr="005F22E9">
              <w:rPr>
                <w:rFonts w:ascii="Times New Roman" w:hAnsi="Times New Roman"/>
                <w:b/>
                <w:sz w:val="18"/>
                <w:szCs w:val="18"/>
                <w:lang w:val="en-US"/>
              </w:rPr>
              <w:t>7</w:t>
            </w:r>
          </w:p>
        </w:tc>
        <w:tc>
          <w:tcPr>
            <w:tcW w:w="333" w:type="pct"/>
            <w:vAlign w:val="center"/>
          </w:tcPr>
          <w:p w:rsidR="00082CA2" w:rsidRPr="005F22E9" w:rsidRDefault="00082CA2" w:rsidP="009D4C10">
            <w:pPr>
              <w:tabs>
                <w:tab w:val="left" w:pos="360"/>
              </w:tabs>
              <w:jc w:val="center"/>
              <w:rPr>
                <w:rFonts w:ascii="Times New Roman" w:hAnsi="Times New Roman"/>
                <w:b/>
                <w:sz w:val="18"/>
                <w:szCs w:val="18"/>
                <w:lang w:val="en-US"/>
              </w:rPr>
            </w:pPr>
            <w:r w:rsidRPr="005F22E9">
              <w:rPr>
                <w:rFonts w:ascii="Times New Roman" w:hAnsi="Times New Roman"/>
                <w:b/>
                <w:sz w:val="18"/>
                <w:szCs w:val="18"/>
                <w:lang w:val="en-US"/>
              </w:rPr>
              <w:t>8</w:t>
            </w:r>
          </w:p>
        </w:tc>
      </w:tr>
      <w:tr w:rsidR="00082CA2" w:rsidRPr="005F22E9" w:rsidTr="00082CA2">
        <w:trPr>
          <w:trHeight w:val="397"/>
        </w:trPr>
        <w:tc>
          <w:tcPr>
            <w:tcW w:w="220" w:type="pct"/>
            <w:vAlign w:val="center"/>
          </w:tcPr>
          <w:p w:rsidR="00082CA2" w:rsidRPr="005F22E9" w:rsidRDefault="00082CA2" w:rsidP="009D4C10">
            <w:pPr>
              <w:tabs>
                <w:tab w:val="left" w:pos="360"/>
              </w:tabs>
              <w:jc w:val="center"/>
              <w:rPr>
                <w:rFonts w:ascii="Times New Roman" w:hAnsi="Times New Roman"/>
                <w:sz w:val="22"/>
                <w:szCs w:val="22"/>
              </w:rPr>
            </w:pPr>
            <w:r w:rsidRPr="005F22E9">
              <w:rPr>
                <w:rFonts w:ascii="Times New Roman" w:hAnsi="Times New Roman"/>
                <w:sz w:val="22"/>
                <w:szCs w:val="22"/>
              </w:rPr>
              <w:t>1</w:t>
            </w:r>
          </w:p>
        </w:tc>
        <w:tc>
          <w:tcPr>
            <w:tcW w:w="2116" w:type="pct"/>
            <w:vAlign w:val="center"/>
          </w:tcPr>
          <w:p w:rsidR="00082CA2" w:rsidRPr="005F22E9" w:rsidRDefault="00082CA2" w:rsidP="009D4C10">
            <w:pPr>
              <w:tabs>
                <w:tab w:val="left" w:pos="360"/>
              </w:tabs>
              <w:spacing w:before="60" w:after="60"/>
              <w:rPr>
                <w:rFonts w:ascii="Times New Roman" w:hAnsi="Times New Roman"/>
                <w:sz w:val="22"/>
                <w:szCs w:val="22"/>
              </w:rPr>
            </w:pPr>
            <w:r w:rsidRPr="005F22E9">
              <w:rPr>
                <w:rFonts w:cs="Arial"/>
              </w:rPr>
              <w:t>Analyses &amp; Requirements Specification for CDC</w:t>
            </w: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r>
      <w:tr w:rsidR="00082CA2" w:rsidRPr="005F22E9" w:rsidTr="00082CA2">
        <w:trPr>
          <w:trHeight w:val="397"/>
        </w:trPr>
        <w:tc>
          <w:tcPr>
            <w:tcW w:w="220" w:type="pct"/>
            <w:vAlign w:val="center"/>
          </w:tcPr>
          <w:p w:rsidR="00082CA2" w:rsidRPr="005F22E9" w:rsidRDefault="00082CA2" w:rsidP="009D4C10">
            <w:pPr>
              <w:tabs>
                <w:tab w:val="left" w:pos="360"/>
              </w:tabs>
              <w:jc w:val="center"/>
              <w:rPr>
                <w:rFonts w:ascii="Times New Roman" w:hAnsi="Times New Roman"/>
                <w:sz w:val="22"/>
                <w:szCs w:val="22"/>
              </w:rPr>
            </w:pPr>
            <w:r w:rsidRPr="005F22E9">
              <w:rPr>
                <w:rFonts w:ascii="Times New Roman" w:hAnsi="Times New Roman"/>
                <w:sz w:val="22"/>
                <w:szCs w:val="22"/>
              </w:rPr>
              <w:t>2</w:t>
            </w:r>
          </w:p>
        </w:tc>
        <w:tc>
          <w:tcPr>
            <w:tcW w:w="2116" w:type="pct"/>
            <w:vAlign w:val="center"/>
          </w:tcPr>
          <w:p w:rsidR="00082CA2" w:rsidRPr="005F22E9" w:rsidRDefault="00082CA2" w:rsidP="009D4C10">
            <w:pPr>
              <w:tabs>
                <w:tab w:val="left" w:pos="360"/>
              </w:tabs>
              <w:spacing w:before="60" w:after="60"/>
              <w:rPr>
                <w:rFonts w:ascii="Times New Roman" w:hAnsi="Times New Roman"/>
                <w:sz w:val="22"/>
                <w:szCs w:val="22"/>
              </w:rPr>
            </w:pPr>
            <w:r w:rsidRPr="005F22E9">
              <w:rPr>
                <w:rFonts w:cs="Arial"/>
              </w:rPr>
              <w:t>EISSSE Target Concept for CDC</w:t>
            </w: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r>
      <w:tr w:rsidR="00082CA2" w:rsidRPr="005F22E9" w:rsidTr="00082CA2">
        <w:trPr>
          <w:trHeight w:val="397"/>
        </w:trPr>
        <w:tc>
          <w:tcPr>
            <w:tcW w:w="220" w:type="pct"/>
            <w:vAlign w:val="center"/>
          </w:tcPr>
          <w:p w:rsidR="00082CA2" w:rsidRPr="005F22E9" w:rsidRDefault="00082CA2" w:rsidP="009D4C10">
            <w:pPr>
              <w:tabs>
                <w:tab w:val="left" w:pos="360"/>
              </w:tabs>
              <w:jc w:val="center"/>
              <w:rPr>
                <w:rFonts w:ascii="Times New Roman" w:hAnsi="Times New Roman"/>
                <w:sz w:val="22"/>
                <w:szCs w:val="22"/>
              </w:rPr>
            </w:pPr>
            <w:r w:rsidRPr="005F22E9">
              <w:rPr>
                <w:rFonts w:ascii="Times New Roman" w:hAnsi="Times New Roman"/>
                <w:sz w:val="22"/>
                <w:szCs w:val="22"/>
              </w:rPr>
              <w:t>3</w:t>
            </w:r>
          </w:p>
        </w:tc>
        <w:tc>
          <w:tcPr>
            <w:tcW w:w="2116" w:type="pct"/>
            <w:vAlign w:val="center"/>
          </w:tcPr>
          <w:p w:rsidR="00082CA2" w:rsidRPr="005F22E9" w:rsidRDefault="00082CA2" w:rsidP="00082CA2">
            <w:pPr>
              <w:tabs>
                <w:tab w:val="left" w:pos="360"/>
              </w:tabs>
              <w:spacing w:before="60" w:after="60"/>
              <w:rPr>
                <w:rFonts w:ascii="Times New Roman" w:hAnsi="Times New Roman"/>
                <w:sz w:val="22"/>
                <w:szCs w:val="22"/>
              </w:rPr>
            </w:pPr>
            <w:r w:rsidRPr="005F22E9">
              <w:rPr>
                <w:rFonts w:cs="Arial"/>
              </w:rPr>
              <w:t>Analyses &amp; Requirements Specification for CPS</w:t>
            </w: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r>
      <w:tr w:rsidR="00082CA2" w:rsidRPr="005F22E9" w:rsidTr="00082CA2">
        <w:trPr>
          <w:trHeight w:val="397"/>
        </w:trPr>
        <w:tc>
          <w:tcPr>
            <w:tcW w:w="220" w:type="pct"/>
            <w:vAlign w:val="center"/>
          </w:tcPr>
          <w:p w:rsidR="00082CA2" w:rsidRPr="005F22E9" w:rsidRDefault="00082CA2" w:rsidP="009D4C10">
            <w:pPr>
              <w:tabs>
                <w:tab w:val="left" w:pos="360"/>
              </w:tabs>
              <w:jc w:val="center"/>
              <w:rPr>
                <w:rFonts w:ascii="Times New Roman" w:hAnsi="Times New Roman"/>
                <w:sz w:val="22"/>
                <w:szCs w:val="22"/>
              </w:rPr>
            </w:pPr>
            <w:r w:rsidRPr="005F22E9">
              <w:rPr>
                <w:rFonts w:ascii="Times New Roman" w:hAnsi="Times New Roman"/>
                <w:sz w:val="22"/>
                <w:szCs w:val="22"/>
              </w:rPr>
              <w:t>4</w:t>
            </w:r>
          </w:p>
        </w:tc>
        <w:tc>
          <w:tcPr>
            <w:tcW w:w="2116" w:type="pct"/>
            <w:vAlign w:val="center"/>
          </w:tcPr>
          <w:p w:rsidR="00082CA2" w:rsidRPr="005F22E9" w:rsidRDefault="00082CA2" w:rsidP="00082CA2">
            <w:pPr>
              <w:tabs>
                <w:tab w:val="left" w:pos="360"/>
              </w:tabs>
              <w:spacing w:before="60" w:after="60"/>
              <w:rPr>
                <w:rFonts w:ascii="Times New Roman" w:hAnsi="Times New Roman"/>
                <w:sz w:val="22"/>
                <w:szCs w:val="22"/>
              </w:rPr>
            </w:pPr>
            <w:r w:rsidRPr="005F22E9">
              <w:rPr>
                <w:rFonts w:cs="Arial"/>
              </w:rPr>
              <w:t>EISSSE Target Concept for CPS</w:t>
            </w: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r>
      <w:tr w:rsidR="00082CA2" w:rsidRPr="005F22E9" w:rsidTr="00082CA2">
        <w:trPr>
          <w:trHeight w:val="397"/>
        </w:trPr>
        <w:tc>
          <w:tcPr>
            <w:tcW w:w="220" w:type="pct"/>
            <w:vAlign w:val="center"/>
          </w:tcPr>
          <w:p w:rsidR="00082CA2" w:rsidRPr="005F22E9" w:rsidRDefault="00082CA2" w:rsidP="009D4C10">
            <w:pPr>
              <w:tabs>
                <w:tab w:val="left" w:pos="360"/>
              </w:tabs>
              <w:jc w:val="center"/>
              <w:rPr>
                <w:rFonts w:ascii="Times New Roman" w:hAnsi="Times New Roman"/>
                <w:sz w:val="22"/>
                <w:szCs w:val="22"/>
              </w:rPr>
            </w:pPr>
            <w:r w:rsidRPr="005F22E9">
              <w:rPr>
                <w:rFonts w:ascii="Times New Roman" w:hAnsi="Times New Roman"/>
                <w:sz w:val="22"/>
                <w:szCs w:val="22"/>
              </w:rPr>
              <w:t>5</w:t>
            </w:r>
          </w:p>
        </w:tc>
        <w:tc>
          <w:tcPr>
            <w:tcW w:w="2116" w:type="pct"/>
          </w:tcPr>
          <w:p w:rsidR="00082CA2" w:rsidRPr="005F22E9" w:rsidRDefault="00082CA2" w:rsidP="009D4C10">
            <w:pPr>
              <w:tabs>
                <w:tab w:val="left" w:pos="360"/>
              </w:tabs>
              <w:spacing w:before="60" w:after="60"/>
              <w:rPr>
                <w:rFonts w:ascii="Times New Roman" w:hAnsi="Times New Roman"/>
                <w:sz w:val="22"/>
                <w:szCs w:val="22"/>
              </w:rPr>
            </w:pPr>
            <w:r w:rsidRPr="005F22E9">
              <w:rPr>
                <w:rFonts w:cs="Arial"/>
              </w:rPr>
              <w:t xml:space="preserve">EISSSE CDC - pilot </w:t>
            </w: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c>
          <w:tcPr>
            <w:tcW w:w="333" w:type="pct"/>
            <w:vAlign w:val="center"/>
          </w:tcPr>
          <w:p w:rsidR="00082CA2" w:rsidRPr="005F22E9" w:rsidRDefault="00082CA2" w:rsidP="009D4C10">
            <w:pPr>
              <w:tabs>
                <w:tab w:val="left" w:pos="360"/>
              </w:tabs>
              <w:rPr>
                <w:rFonts w:ascii="Times New Roman" w:hAnsi="Times New Roman"/>
              </w:rPr>
            </w:pPr>
          </w:p>
        </w:tc>
      </w:tr>
      <w:tr w:rsidR="00082CA2" w:rsidRPr="005F22E9" w:rsidTr="00082CA2">
        <w:trPr>
          <w:trHeight w:val="397"/>
        </w:trPr>
        <w:tc>
          <w:tcPr>
            <w:tcW w:w="220" w:type="pct"/>
            <w:tcBorders>
              <w:bottom w:val="single" w:sz="4" w:space="0" w:color="auto"/>
            </w:tcBorders>
            <w:vAlign w:val="center"/>
          </w:tcPr>
          <w:p w:rsidR="00082CA2" w:rsidRPr="005F22E9" w:rsidRDefault="00082CA2" w:rsidP="009D4C10">
            <w:pPr>
              <w:tabs>
                <w:tab w:val="left" w:pos="360"/>
              </w:tabs>
              <w:jc w:val="center"/>
              <w:rPr>
                <w:rFonts w:ascii="Times New Roman" w:hAnsi="Times New Roman"/>
                <w:sz w:val="22"/>
                <w:szCs w:val="22"/>
              </w:rPr>
            </w:pPr>
            <w:r w:rsidRPr="005F22E9">
              <w:rPr>
                <w:rFonts w:ascii="Times New Roman" w:hAnsi="Times New Roman"/>
                <w:sz w:val="22"/>
                <w:szCs w:val="22"/>
              </w:rPr>
              <w:t>6</w:t>
            </w:r>
          </w:p>
        </w:tc>
        <w:tc>
          <w:tcPr>
            <w:tcW w:w="2116" w:type="pct"/>
            <w:tcBorders>
              <w:bottom w:val="single" w:sz="4" w:space="0" w:color="auto"/>
            </w:tcBorders>
          </w:tcPr>
          <w:p w:rsidR="00082CA2" w:rsidRPr="005F22E9" w:rsidRDefault="00082CA2" w:rsidP="009D4C10">
            <w:pPr>
              <w:tabs>
                <w:tab w:val="left" w:pos="360"/>
              </w:tabs>
              <w:spacing w:before="60" w:after="60"/>
              <w:rPr>
                <w:rFonts w:ascii="Times New Roman" w:hAnsi="Times New Roman"/>
                <w:sz w:val="22"/>
                <w:szCs w:val="22"/>
              </w:rPr>
            </w:pPr>
            <w:r w:rsidRPr="005F22E9">
              <w:rPr>
                <w:rFonts w:cs="Arial"/>
              </w:rPr>
              <w:t xml:space="preserve">EISSSE CPS – pilot </w:t>
            </w:r>
          </w:p>
        </w:tc>
        <w:tc>
          <w:tcPr>
            <w:tcW w:w="333" w:type="pct"/>
            <w:tcBorders>
              <w:bottom w:val="single" w:sz="4" w:space="0" w:color="auto"/>
            </w:tcBorders>
            <w:vAlign w:val="center"/>
          </w:tcPr>
          <w:p w:rsidR="00082CA2" w:rsidRPr="005F22E9" w:rsidRDefault="00082CA2" w:rsidP="009D4C10">
            <w:pPr>
              <w:tabs>
                <w:tab w:val="left" w:pos="360"/>
              </w:tabs>
              <w:rPr>
                <w:rFonts w:ascii="Times New Roman" w:hAnsi="Times New Roman"/>
              </w:rPr>
            </w:pPr>
          </w:p>
        </w:tc>
        <w:tc>
          <w:tcPr>
            <w:tcW w:w="333" w:type="pct"/>
            <w:tcBorders>
              <w:bottom w:val="single" w:sz="4" w:space="0" w:color="auto"/>
            </w:tcBorders>
            <w:vAlign w:val="center"/>
          </w:tcPr>
          <w:p w:rsidR="00082CA2" w:rsidRPr="005F22E9" w:rsidRDefault="00082CA2" w:rsidP="009D4C10">
            <w:pPr>
              <w:tabs>
                <w:tab w:val="left" w:pos="360"/>
              </w:tabs>
              <w:rPr>
                <w:rFonts w:ascii="Times New Roman" w:hAnsi="Times New Roman"/>
              </w:rPr>
            </w:pPr>
          </w:p>
        </w:tc>
        <w:tc>
          <w:tcPr>
            <w:tcW w:w="333" w:type="pct"/>
            <w:tcBorders>
              <w:bottom w:val="single" w:sz="4" w:space="0" w:color="auto"/>
            </w:tcBorders>
            <w:vAlign w:val="center"/>
          </w:tcPr>
          <w:p w:rsidR="00082CA2" w:rsidRPr="005F22E9" w:rsidRDefault="00082CA2" w:rsidP="009D4C10">
            <w:pPr>
              <w:tabs>
                <w:tab w:val="left" w:pos="360"/>
              </w:tabs>
              <w:rPr>
                <w:rFonts w:ascii="Times New Roman" w:hAnsi="Times New Roman"/>
              </w:rPr>
            </w:pPr>
          </w:p>
        </w:tc>
        <w:tc>
          <w:tcPr>
            <w:tcW w:w="333" w:type="pct"/>
            <w:tcBorders>
              <w:bottom w:val="single" w:sz="4" w:space="0" w:color="auto"/>
            </w:tcBorders>
            <w:vAlign w:val="center"/>
          </w:tcPr>
          <w:p w:rsidR="00082CA2" w:rsidRPr="005F22E9" w:rsidRDefault="00082CA2" w:rsidP="009D4C10">
            <w:pPr>
              <w:tabs>
                <w:tab w:val="left" w:pos="360"/>
              </w:tabs>
              <w:rPr>
                <w:rFonts w:ascii="Times New Roman" w:hAnsi="Times New Roman"/>
              </w:rPr>
            </w:pPr>
          </w:p>
        </w:tc>
        <w:tc>
          <w:tcPr>
            <w:tcW w:w="333" w:type="pct"/>
            <w:tcBorders>
              <w:bottom w:val="single" w:sz="4" w:space="0" w:color="auto"/>
            </w:tcBorders>
            <w:vAlign w:val="center"/>
          </w:tcPr>
          <w:p w:rsidR="00082CA2" w:rsidRPr="005F22E9" w:rsidRDefault="00082CA2" w:rsidP="009D4C10">
            <w:pPr>
              <w:tabs>
                <w:tab w:val="left" w:pos="360"/>
              </w:tabs>
              <w:rPr>
                <w:rFonts w:ascii="Times New Roman" w:hAnsi="Times New Roman"/>
              </w:rPr>
            </w:pPr>
          </w:p>
        </w:tc>
        <w:tc>
          <w:tcPr>
            <w:tcW w:w="333" w:type="pct"/>
            <w:tcBorders>
              <w:bottom w:val="single" w:sz="4" w:space="0" w:color="auto"/>
            </w:tcBorders>
            <w:vAlign w:val="center"/>
          </w:tcPr>
          <w:p w:rsidR="00082CA2" w:rsidRPr="005F22E9" w:rsidRDefault="00082CA2" w:rsidP="009D4C10">
            <w:pPr>
              <w:tabs>
                <w:tab w:val="left" w:pos="360"/>
              </w:tabs>
              <w:rPr>
                <w:rFonts w:ascii="Times New Roman" w:hAnsi="Times New Roman"/>
              </w:rPr>
            </w:pPr>
          </w:p>
        </w:tc>
        <w:tc>
          <w:tcPr>
            <w:tcW w:w="333" w:type="pct"/>
            <w:tcBorders>
              <w:bottom w:val="single" w:sz="4" w:space="0" w:color="auto"/>
            </w:tcBorders>
            <w:vAlign w:val="center"/>
          </w:tcPr>
          <w:p w:rsidR="00082CA2" w:rsidRPr="005F22E9" w:rsidRDefault="00082CA2" w:rsidP="009D4C10">
            <w:pPr>
              <w:tabs>
                <w:tab w:val="left" w:pos="360"/>
              </w:tabs>
              <w:rPr>
                <w:rFonts w:ascii="Times New Roman" w:hAnsi="Times New Roman"/>
              </w:rPr>
            </w:pPr>
          </w:p>
        </w:tc>
        <w:tc>
          <w:tcPr>
            <w:tcW w:w="333" w:type="pct"/>
            <w:tcBorders>
              <w:bottom w:val="single" w:sz="4" w:space="0" w:color="auto"/>
            </w:tcBorders>
            <w:vAlign w:val="center"/>
          </w:tcPr>
          <w:p w:rsidR="00082CA2" w:rsidRPr="005F22E9" w:rsidRDefault="00082CA2" w:rsidP="009D4C10">
            <w:pPr>
              <w:tabs>
                <w:tab w:val="left" w:pos="360"/>
              </w:tabs>
              <w:rPr>
                <w:rFonts w:ascii="Times New Roman" w:hAnsi="Times New Roman"/>
              </w:rPr>
            </w:pPr>
          </w:p>
        </w:tc>
      </w:tr>
    </w:tbl>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p>
    <w:p w:rsidR="009D4C10" w:rsidRPr="005F22E9" w:rsidRDefault="009D4C10" w:rsidP="009D4C10">
      <w:pPr>
        <w:tabs>
          <w:tab w:val="left" w:pos="284"/>
        </w:tabs>
        <w:jc w:val="both"/>
        <w:rPr>
          <w:rFonts w:cs="Arial"/>
          <w:szCs w:val="24"/>
          <w:lang w:val="en-GB"/>
        </w:rPr>
      </w:pPr>
      <w:r w:rsidRPr="005F22E9">
        <w:rPr>
          <w:rFonts w:cs="Arial"/>
          <w:szCs w:val="24"/>
          <w:vertAlign w:val="superscript"/>
          <w:lang w:val="en-GB"/>
        </w:rPr>
        <w:t>1</w:t>
      </w:r>
      <w:r w:rsidRPr="005F22E9">
        <w:rPr>
          <w:rFonts w:cs="Arial"/>
          <w:sz w:val="20"/>
          <w:szCs w:val="24"/>
          <w:lang w:val="en-GB"/>
        </w:rPr>
        <w:t xml:space="preserve">Indicate the timetable and duration of each module of implementation </w:t>
      </w:r>
    </w:p>
    <w:p w:rsidR="009D4C10" w:rsidRPr="005F22E9" w:rsidRDefault="009D4C10" w:rsidP="009D4C10">
      <w:pPr>
        <w:rPr>
          <w:rFonts w:cs="Arial"/>
          <w:lang w:val="en-GB"/>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9D4C10" w:rsidRPr="005F22E9" w:rsidRDefault="009D4C10" w:rsidP="009D4C10">
      <w:pPr>
        <w:rPr>
          <w:rFonts w:cs="Arial"/>
          <w:b/>
          <w:lang w:val="en-GB"/>
        </w:rPr>
      </w:pPr>
    </w:p>
    <w:p w:rsidR="009D4C10" w:rsidRPr="005F22E9" w:rsidRDefault="009D4C10" w:rsidP="009D4C10">
      <w:pPr>
        <w:suppressAutoHyphens w:val="0"/>
        <w:jc w:val="both"/>
        <w:rPr>
          <w:rFonts w:cs="Arial"/>
          <w:szCs w:val="24"/>
          <w:lang w:val="en-GB"/>
        </w:rPr>
      </w:pPr>
    </w:p>
    <w:tbl>
      <w:tblPr>
        <w:tblW w:w="5000" w:type="pct"/>
        <w:jc w:val="center"/>
        <w:tblLook w:val="01E0" w:firstRow="1" w:lastRow="1" w:firstColumn="1" w:lastColumn="1" w:noHBand="0" w:noVBand="0"/>
      </w:tblPr>
      <w:tblGrid>
        <w:gridCol w:w="3516"/>
        <w:gridCol w:w="1912"/>
        <w:gridCol w:w="3640"/>
      </w:tblGrid>
      <w:tr w:rsidR="009D4C10" w:rsidRPr="005F22E9" w:rsidTr="002F39A4">
        <w:trPr>
          <w:jc w:val="center"/>
        </w:trPr>
        <w:tc>
          <w:tcPr>
            <w:tcW w:w="1939" w:type="pct"/>
            <w:hideMark/>
          </w:tcPr>
          <w:p w:rsidR="009D4C10" w:rsidRPr="005F22E9" w:rsidRDefault="009D4C10" w:rsidP="009D4C10">
            <w:pPr>
              <w:jc w:val="center"/>
              <w:rPr>
                <w:rFonts w:cs="Arial"/>
                <w:szCs w:val="24"/>
                <w:lang w:val="en-GB"/>
              </w:rPr>
            </w:pPr>
            <w:r w:rsidRPr="005F22E9">
              <w:rPr>
                <w:rFonts w:cs="Arial"/>
                <w:szCs w:val="24"/>
                <w:lang w:val="en-GB"/>
              </w:rPr>
              <w:t>PLACE AND DATE</w:t>
            </w:r>
          </w:p>
        </w:tc>
        <w:tc>
          <w:tcPr>
            <w:tcW w:w="1054" w:type="pct"/>
            <w:hideMark/>
          </w:tcPr>
          <w:p w:rsidR="009D4C10" w:rsidRPr="005F22E9" w:rsidRDefault="009D4C10" w:rsidP="009D4C10">
            <w:pPr>
              <w:jc w:val="center"/>
              <w:rPr>
                <w:rFonts w:cs="Arial"/>
                <w:szCs w:val="24"/>
                <w:lang w:val="en-GB"/>
              </w:rPr>
            </w:pPr>
            <w:r w:rsidRPr="005F22E9">
              <w:rPr>
                <w:rFonts w:cs="Arial"/>
                <w:szCs w:val="24"/>
                <w:lang w:val="en-GB"/>
              </w:rPr>
              <w:t>L. S.</w:t>
            </w:r>
          </w:p>
        </w:tc>
        <w:tc>
          <w:tcPr>
            <w:tcW w:w="2008" w:type="pct"/>
            <w:hideMark/>
          </w:tcPr>
          <w:p w:rsidR="009D4C10" w:rsidRPr="005F22E9" w:rsidRDefault="009D4C10" w:rsidP="009D4C10">
            <w:pPr>
              <w:jc w:val="center"/>
              <w:rPr>
                <w:rFonts w:cs="Arial"/>
                <w:szCs w:val="24"/>
                <w:lang w:val="en-GB"/>
              </w:rPr>
            </w:pPr>
            <w:r w:rsidRPr="005F22E9">
              <w:rPr>
                <w:rFonts w:cs="Arial"/>
                <w:szCs w:val="24"/>
                <w:lang w:val="en-GB"/>
              </w:rPr>
              <w:t>THE TENDERER</w:t>
            </w:r>
          </w:p>
        </w:tc>
      </w:tr>
      <w:tr w:rsidR="009D4C10" w:rsidRPr="005F22E9" w:rsidTr="002F39A4">
        <w:trPr>
          <w:jc w:val="center"/>
        </w:trPr>
        <w:tc>
          <w:tcPr>
            <w:tcW w:w="1939" w:type="pct"/>
            <w:vAlign w:val="center"/>
          </w:tcPr>
          <w:p w:rsidR="009D4C10" w:rsidRPr="005F22E9" w:rsidRDefault="009D4C10" w:rsidP="009D4C10">
            <w:pPr>
              <w:jc w:val="both"/>
              <w:rPr>
                <w:rFonts w:cs="Arial"/>
                <w:szCs w:val="24"/>
                <w:lang w:val="en-GB"/>
              </w:rPr>
            </w:pPr>
          </w:p>
        </w:tc>
        <w:tc>
          <w:tcPr>
            <w:tcW w:w="1054" w:type="pct"/>
            <w:vAlign w:val="center"/>
          </w:tcPr>
          <w:p w:rsidR="009D4C10" w:rsidRPr="005F22E9" w:rsidRDefault="009D4C10" w:rsidP="009D4C10">
            <w:pPr>
              <w:jc w:val="both"/>
              <w:rPr>
                <w:rFonts w:cs="Arial"/>
                <w:szCs w:val="24"/>
                <w:lang w:val="en-GB"/>
              </w:rPr>
            </w:pPr>
          </w:p>
        </w:tc>
        <w:tc>
          <w:tcPr>
            <w:tcW w:w="2008" w:type="pct"/>
            <w:vAlign w:val="center"/>
          </w:tcPr>
          <w:p w:rsidR="009D4C10" w:rsidRPr="005F22E9" w:rsidRDefault="009D4C10" w:rsidP="009D4C10">
            <w:pPr>
              <w:jc w:val="both"/>
              <w:rPr>
                <w:rFonts w:cs="Arial"/>
                <w:szCs w:val="24"/>
                <w:lang w:val="en-GB"/>
              </w:rPr>
            </w:pPr>
          </w:p>
        </w:tc>
      </w:tr>
      <w:tr w:rsidR="009D4C10" w:rsidRPr="005F22E9" w:rsidTr="002F39A4">
        <w:trPr>
          <w:jc w:val="center"/>
        </w:trPr>
        <w:tc>
          <w:tcPr>
            <w:tcW w:w="1939" w:type="pct"/>
            <w:tcBorders>
              <w:top w:val="nil"/>
              <w:left w:val="nil"/>
              <w:bottom w:val="single" w:sz="4" w:space="0" w:color="auto"/>
              <w:right w:val="nil"/>
            </w:tcBorders>
            <w:vAlign w:val="center"/>
          </w:tcPr>
          <w:p w:rsidR="009D4C10" w:rsidRPr="005F22E9" w:rsidRDefault="009D4C10" w:rsidP="009D4C10">
            <w:pPr>
              <w:jc w:val="both"/>
              <w:rPr>
                <w:rFonts w:cs="Arial"/>
                <w:szCs w:val="24"/>
                <w:lang w:val="en-GB"/>
              </w:rPr>
            </w:pPr>
          </w:p>
        </w:tc>
        <w:tc>
          <w:tcPr>
            <w:tcW w:w="1054" w:type="pct"/>
            <w:vAlign w:val="center"/>
          </w:tcPr>
          <w:p w:rsidR="009D4C10" w:rsidRPr="005F22E9" w:rsidRDefault="009D4C10" w:rsidP="009D4C10">
            <w:pPr>
              <w:jc w:val="both"/>
              <w:rPr>
                <w:rFonts w:cs="Arial"/>
                <w:szCs w:val="24"/>
                <w:lang w:val="en-GB"/>
              </w:rPr>
            </w:pPr>
          </w:p>
        </w:tc>
        <w:tc>
          <w:tcPr>
            <w:tcW w:w="2008" w:type="pct"/>
            <w:tcBorders>
              <w:top w:val="nil"/>
              <w:left w:val="nil"/>
              <w:bottom w:val="single" w:sz="4" w:space="0" w:color="auto"/>
              <w:right w:val="nil"/>
            </w:tcBorders>
            <w:vAlign w:val="center"/>
          </w:tcPr>
          <w:p w:rsidR="009D4C10" w:rsidRPr="005F22E9" w:rsidRDefault="009D4C10" w:rsidP="009D4C10">
            <w:pPr>
              <w:jc w:val="both"/>
              <w:rPr>
                <w:rFonts w:cs="Arial"/>
                <w:szCs w:val="24"/>
                <w:lang w:val="en-GB"/>
              </w:rPr>
            </w:pPr>
          </w:p>
        </w:tc>
      </w:tr>
    </w:tbl>
    <w:p w:rsidR="009D4C10" w:rsidRPr="005F22E9" w:rsidRDefault="009D4C10" w:rsidP="009D4C10">
      <w:pPr>
        <w:suppressAutoHyphens w:val="0"/>
        <w:jc w:val="both"/>
        <w:rPr>
          <w:rFonts w:cs="Arial"/>
          <w:szCs w:val="24"/>
          <w:lang w:val="en-GB"/>
        </w:rPr>
      </w:pPr>
    </w:p>
    <w:p w:rsidR="009D4C10" w:rsidRPr="005F22E9" w:rsidRDefault="009D4C10" w:rsidP="009D4C10">
      <w:pPr>
        <w:tabs>
          <w:tab w:val="center" w:pos="7380"/>
        </w:tabs>
        <w:jc w:val="both"/>
        <w:rPr>
          <w:rFonts w:cs="Arial"/>
          <w:szCs w:val="24"/>
          <w:lang w:val="en-GB"/>
        </w:rPr>
      </w:pPr>
    </w:p>
    <w:p w:rsidR="009D4C10" w:rsidRPr="005F22E9" w:rsidRDefault="009D4C10" w:rsidP="009D4C10">
      <w:pPr>
        <w:tabs>
          <w:tab w:val="center" w:pos="7380"/>
        </w:tabs>
        <w:jc w:val="both"/>
        <w:rPr>
          <w:rFonts w:cs="Arial"/>
          <w:szCs w:val="24"/>
          <w:lang w:val="en-GB"/>
        </w:rPr>
      </w:pPr>
    </w:p>
    <w:p w:rsidR="009D4C10" w:rsidRPr="005F22E9" w:rsidRDefault="009D4C10" w:rsidP="00F06231">
      <w:pPr>
        <w:pStyle w:val="Heading2"/>
        <w:numPr>
          <w:ilvl w:val="0"/>
          <w:numId w:val="0"/>
        </w:numPr>
        <w:ind w:left="360"/>
        <w:jc w:val="right"/>
        <w:rPr>
          <w:lang w:val="en-GB"/>
        </w:rPr>
      </w:pPr>
      <w:r w:rsidRPr="005F22E9">
        <w:rPr>
          <w:lang w:val="en-GB"/>
        </w:rPr>
        <w:br w:type="page"/>
      </w:r>
      <w:bookmarkStart w:id="1030" w:name="_Toc442110142"/>
      <w:r w:rsidRPr="005F22E9">
        <w:rPr>
          <w:lang w:val="en-GB"/>
        </w:rPr>
        <w:lastRenderedPageBreak/>
        <w:t>FORM 10</w:t>
      </w:r>
      <w:bookmarkEnd w:id="1030"/>
    </w:p>
    <w:p w:rsidR="009D4C10" w:rsidRPr="005F22E9" w:rsidRDefault="009D4C10" w:rsidP="009D4C10">
      <w:pPr>
        <w:jc w:val="both"/>
        <w:rPr>
          <w:rFonts w:cs="Arial"/>
          <w:szCs w:val="24"/>
          <w:lang w:val="en-GB"/>
        </w:rPr>
      </w:pPr>
    </w:p>
    <w:p w:rsidR="009D4C10" w:rsidRPr="005F22E9" w:rsidRDefault="009D4C10" w:rsidP="009D4C10">
      <w:pPr>
        <w:spacing w:before="240"/>
        <w:ind w:left="360"/>
        <w:jc w:val="center"/>
        <w:rPr>
          <w:rFonts w:ascii="Times New Roman" w:hAnsi="Times New Roman" w:cs="Arial"/>
          <w:b/>
          <w:caps/>
          <w:sz w:val="22"/>
          <w:szCs w:val="22"/>
          <w:lang w:val="en-GB"/>
        </w:rPr>
      </w:pPr>
      <w:r w:rsidRPr="005F22E9">
        <w:rPr>
          <w:rFonts w:ascii="Times New Roman" w:hAnsi="Times New Roman" w:cs="Arial"/>
          <w:b/>
          <w:caps/>
          <w:sz w:val="22"/>
          <w:szCs w:val="22"/>
          <w:lang w:val="en-GB"/>
        </w:rPr>
        <w:t>LIST OF ENGAGED PERSONS THAT SHALL BE RESPONSIBLE FOR CONTRACT PERFORMANCE</w:t>
      </w:r>
    </w:p>
    <w:p w:rsidR="009D4C10" w:rsidRPr="005F22E9" w:rsidRDefault="009D4C10" w:rsidP="009D4C10">
      <w:pPr>
        <w:spacing w:before="240"/>
        <w:ind w:left="360"/>
        <w:jc w:val="center"/>
        <w:rPr>
          <w:rFonts w:ascii="Times New Roman" w:hAnsi="Times New Roman" w:cs="Arial"/>
          <w:b/>
          <w:caps/>
          <w:sz w:val="22"/>
          <w:szCs w:val="22"/>
          <w:lang w:val="en-GB"/>
        </w:rPr>
      </w:pP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367"/>
        <w:gridCol w:w="2034"/>
        <w:gridCol w:w="2552"/>
        <w:gridCol w:w="2115"/>
      </w:tblGrid>
      <w:tr w:rsidR="009D4C10" w:rsidRPr="005F22E9" w:rsidTr="002F39A4">
        <w:trPr>
          <w:trHeight w:val="340"/>
          <w:jc w:val="center"/>
        </w:trPr>
        <w:tc>
          <w:tcPr>
            <w:tcW w:w="292" w:type="pct"/>
            <w:vAlign w:val="center"/>
          </w:tcPr>
          <w:p w:rsidR="009D4C10" w:rsidRPr="005F22E9" w:rsidRDefault="009D4C10" w:rsidP="009D4C10">
            <w:pPr>
              <w:jc w:val="center"/>
              <w:rPr>
                <w:rFonts w:ascii="Times New Roman" w:hAnsi="Times New Roman" w:cs="Arial"/>
                <w:b/>
                <w:sz w:val="22"/>
                <w:szCs w:val="22"/>
              </w:rPr>
            </w:pPr>
          </w:p>
        </w:tc>
        <w:tc>
          <w:tcPr>
            <w:tcW w:w="1229" w:type="pct"/>
            <w:vAlign w:val="center"/>
          </w:tcPr>
          <w:p w:rsidR="009D4C10" w:rsidRPr="005F22E9" w:rsidRDefault="009D4C10" w:rsidP="009D4C10">
            <w:pPr>
              <w:jc w:val="center"/>
              <w:rPr>
                <w:rFonts w:ascii="Times New Roman" w:hAnsi="Times New Roman" w:cs="Arial"/>
                <w:b/>
                <w:sz w:val="22"/>
                <w:szCs w:val="22"/>
                <w:lang w:val="en-GB"/>
              </w:rPr>
            </w:pPr>
            <w:r w:rsidRPr="005F22E9">
              <w:rPr>
                <w:rFonts w:ascii="Times New Roman" w:hAnsi="Times New Roman" w:cs="Arial"/>
                <w:b/>
                <w:sz w:val="22"/>
                <w:szCs w:val="22"/>
                <w:lang w:val="en-GB"/>
              </w:rPr>
              <w:t>Name and surname</w:t>
            </w:r>
          </w:p>
        </w:tc>
        <w:tc>
          <w:tcPr>
            <w:tcW w:w="1056" w:type="pct"/>
            <w:vAlign w:val="center"/>
          </w:tcPr>
          <w:p w:rsidR="009D4C10" w:rsidRPr="005F22E9" w:rsidRDefault="009D4C10" w:rsidP="009D4C10">
            <w:pPr>
              <w:jc w:val="center"/>
              <w:rPr>
                <w:rFonts w:ascii="Times New Roman" w:hAnsi="Times New Roman" w:cs="Arial"/>
                <w:b/>
                <w:sz w:val="22"/>
                <w:szCs w:val="22"/>
              </w:rPr>
            </w:pPr>
            <w:r w:rsidRPr="005F22E9">
              <w:rPr>
                <w:rFonts w:ascii="Times New Roman" w:hAnsi="Times New Roman" w:cs="Arial"/>
                <w:b/>
                <w:sz w:val="22"/>
                <w:szCs w:val="22"/>
                <w:lang w:val="en-GB"/>
              </w:rPr>
              <w:t>Qualification</w:t>
            </w:r>
            <w:r w:rsidRPr="005F22E9">
              <w:rPr>
                <w:rFonts w:ascii="Times New Roman" w:hAnsi="Times New Roman" w:cs="Arial"/>
                <w:b/>
                <w:sz w:val="22"/>
                <w:szCs w:val="22"/>
              </w:rPr>
              <w:t>/</w:t>
            </w:r>
          </w:p>
          <w:p w:rsidR="009D4C10" w:rsidRPr="005F22E9" w:rsidRDefault="009D4C10" w:rsidP="009D4C10">
            <w:pPr>
              <w:jc w:val="center"/>
              <w:rPr>
                <w:rFonts w:ascii="Times New Roman" w:hAnsi="Times New Roman" w:cs="Arial"/>
                <w:b/>
                <w:sz w:val="22"/>
                <w:szCs w:val="22"/>
              </w:rPr>
            </w:pPr>
            <w:r w:rsidRPr="005F22E9">
              <w:rPr>
                <w:rFonts w:ascii="Times New Roman" w:hAnsi="Times New Roman" w:cs="Arial"/>
                <w:b/>
                <w:sz w:val="22"/>
                <w:szCs w:val="22"/>
                <w:lang w:val="en-GB"/>
              </w:rPr>
              <w:t>degree</w:t>
            </w:r>
            <w:r w:rsidRPr="005F22E9">
              <w:rPr>
                <w:rFonts w:ascii="Times New Roman" w:hAnsi="Times New Roman" w:cs="Arial"/>
                <w:b/>
                <w:sz w:val="22"/>
                <w:szCs w:val="22"/>
              </w:rPr>
              <w:t xml:space="preserve"> </w:t>
            </w:r>
          </w:p>
        </w:tc>
        <w:tc>
          <w:tcPr>
            <w:tcW w:w="1325" w:type="pct"/>
          </w:tcPr>
          <w:p w:rsidR="009D4C10" w:rsidRPr="005F22E9" w:rsidRDefault="009D4C10" w:rsidP="009D4C10">
            <w:pPr>
              <w:jc w:val="center"/>
              <w:rPr>
                <w:rFonts w:ascii="Times New Roman" w:hAnsi="Times New Roman" w:cs="Arial"/>
                <w:b/>
                <w:sz w:val="22"/>
                <w:szCs w:val="22"/>
              </w:rPr>
            </w:pPr>
            <w:r w:rsidRPr="005F22E9">
              <w:rPr>
                <w:rFonts w:ascii="Times New Roman" w:hAnsi="Times New Roman" w:cs="Arial"/>
                <w:b/>
                <w:sz w:val="22"/>
                <w:szCs w:val="22"/>
                <w:lang w:val="en-GB"/>
              </w:rPr>
              <w:t>Field he is in charge of in the project</w:t>
            </w:r>
            <w:r w:rsidRPr="005F22E9">
              <w:rPr>
                <w:rFonts w:ascii="Times New Roman" w:hAnsi="Times New Roman" w:cs="Arial"/>
                <w:b/>
                <w:sz w:val="22"/>
                <w:szCs w:val="22"/>
              </w:rPr>
              <w:t xml:space="preserve"> </w:t>
            </w:r>
          </w:p>
        </w:tc>
        <w:tc>
          <w:tcPr>
            <w:tcW w:w="1098" w:type="pct"/>
          </w:tcPr>
          <w:p w:rsidR="009D4C10" w:rsidRPr="005F22E9" w:rsidRDefault="009D4C10" w:rsidP="009D4C10">
            <w:pPr>
              <w:jc w:val="center"/>
              <w:rPr>
                <w:rFonts w:ascii="Times New Roman" w:hAnsi="Times New Roman" w:cs="Arial"/>
                <w:b/>
                <w:sz w:val="22"/>
                <w:szCs w:val="22"/>
                <w:lang w:val="en-GB"/>
              </w:rPr>
            </w:pPr>
            <w:r w:rsidRPr="005F22E9">
              <w:rPr>
                <w:rFonts w:ascii="Times New Roman" w:hAnsi="Times New Roman" w:cs="Arial"/>
                <w:b/>
                <w:sz w:val="22"/>
                <w:szCs w:val="22"/>
                <w:lang w:val="en-GB"/>
              </w:rPr>
              <w:t>Project position</w:t>
            </w:r>
          </w:p>
        </w:tc>
      </w:tr>
      <w:tr w:rsidR="009D4C10" w:rsidRPr="005F22E9" w:rsidTr="002F39A4">
        <w:trPr>
          <w:trHeight w:val="340"/>
          <w:jc w:val="center"/>
        </w:trPr>
        <w:tc>
          <w:tcPr>
            <w:tcW w:w="292" w:type="pct"/>
            <w:vAlign w:val="center"/>
          </w:tcPr>
          <w:p w:rsidR="009D4C10" w:rsidRPr="005F22E9" w:rsidRDefault="009D4C10" w:rsidP="009D4C10">
            <w:pPr>
              <w:jc w:val="center"/>
              <w:rPr>
                <w:rFonts w:ascii="Times New Roman" w:hAnsi="Times New Roman" w:cs="Arial"/>
                <w:b/>
                <w:sz w:val="22"/>
                <w:szCs w:val="22"/>
              </w:rPr>
            </w:pPr>
            <w:r w:rsidRPr="005F22E9">
              <w:rPr>
                <w:rFonts w:ascii="Times New Roman" w:hAnsi="Times New Roman" w:cs="Arial"/>
                <w:b/>
                <w:sz w:val="22"/>
                <w:szCs w:val="22"/>
              </w:rPr>
              <w:t>1.</w:t>
            </w:r>
          </w:p>
        </w:tc>
        <w:tc>
          <w:tcPr>
            <w:tcW w:w="1229" w:type="pct"/>
            <w:vAlign w:val="center"/>
          </w:tcPr>
          <w:p w:rsidR="009D4C10" w:rsidRPr="005F22E9" w:rsidRDefault="009D4C10" w:rsidP="009D4C10">
            <w:pPr>
              <w:jc w:val="center"/>
              <w:rPr>
                <w:rFonts w:ascii="Times New Roman" w:hAnsi="Times New Roman" w:cs="Arial"/>
                <w:b/>
                <w:sz w:val="22"/>
                <w:szCs w:val="22"/>
              </w:rPr>
            </w:pPr>
          </w:p>
        </w:tc>
        <w:tc>
          <w:tcPr>
            <w:tcW w:w="1056" w:type="pct"/>
            <w:vAlign w:val="center"/>
          </w:tcPr>
          <w:p w:rsidR="009D4C10" w:rsidRPr="005F22E9" w:rsidRDefault="009D4C10" w:rsidP="009D4C10">
            <w:pPr>
              <w:jc w:val="center"/>
              <w:rPr>
                <w:rFonts w:ascii="Times New Roman" w:hAnsi="Times New Roman" w:cs="Arial"/>
                <w:b/>
                <w:sz w:val="22"/>
                <w:szCs w:val="22"/>
              </w:rPr>
            </w:pPr>
          </w:p>
        </w:tc>
        <w:tc>
          <w:tcPr>
            <w:tcW w:w="1325" w:type="pct"/>
          </w:tcPr>
          <w:p w:rsidR="009D4C10" w:rsidRPr="005F22E9" w:rsidRDefault="009D4C10" w:rsidP="009D4C10">
            <w:pPr>
              <w:jc w:val="center"/>
              <w:rPr>
                <w:rFonts w:ascii="Times New Roman" w:hAnsi="Times New Roman" w:cs="Arial"/>
                <w:b/>
                <w:sz w:val="22"/>
                <w:szCs w:val="22"/>
              </w:rPr>
            </w:pPr>
          </w:p>
        </w:tc>
        <w:tc>
          <w:tcPr>
            <w:tcW w:w="1098" w:type="pct"/>
          </w:tcPr>
          <w:p w:rsidR="009D4C10" w:rsidRPr="005F22E9" w:rsidRDefault="009D4C10" w:rsidP="009D4C10">
            <w:pPr>
              <w:jc w:val="center"/>
              <w:rPr>
                <w:rFonts w:ascii="Times New Roman" w:hAnsi="Times New Roman" w:cs="Arial"/>
                <w:b/>
                <w:sz w:val="22"/>
                <w:szCs w:val="22"/>
              </w:rPr>
            </w:pPr>
          </w:p>
        </w:tc>
      </w:tr>
      <w:tr w:rsidR="009D4C10" w:rsidRPr="005F22E9" w:rsidTr="002F39A4">
        <w:trPr>
          <w:trHeight w:val="340"/>
          <w:jc w:val="center"/>
        </w:trPr>
        <w:tc>
          <w:tcPr>
            <w:tcW w:w="292" w:type="pct"/>
            <w:vAlign w:val="center"/>
          </w:tcPr>
          <w:p w:rsidR="009D4C10" w:rsidRPr="005F22E9" w:rsidRDefault="009D4C10" w:rsidP="009D4C10">
            <w:pPr>
              <w:jc w:val="center"/>
              <w:rPr>
                <w:rFonts w:ascii="Times New Roman" w:hAnsi="Times New Roman" w:cs="Arial"/>
                <w:b/>
                <w:sz w:val="22"/>
                <w:szCs w:val="22"/>
              </w:rPr>
            </w:pPr>
            <w:r w:rsidRPr="005F22E9">
              <w:rPr>
                <w:rFonts w:ascii="Times New Roman" w:hAnsi="Times New Roman" w:cs="Arial"/>
                <w:b/>
                <w:sz w:val="22"/>
                <w:szCs w:val="22"/>
              </w:rPr>
              <w:t>2.</w:t>
            </w:r>
          </w:p>
        </w:tc>
        <w:tc>
          <w:tcPr>
            <w:tcW w:w="1229" w:type="pct"/>
            <w:vAlign w:val="center"/>
          </w:tcPr>
          <w:p w:rsidR="009D4C10" w:rsidRPr="005F22E9" w:rsidRDefault="009D4C10" w:rsidP="009D4C10">
            <w:pPr>
              <w:jc w:val="center"/>
              <w:rPr>
                <w:rFonts w:ascii="Times New Roman" w:hAnsi="Times New Roman" w:cs="Arial"/>
                <w:b/>
                <w:sz w:val="22"/>
                <w:szCs w:val="22"/>
              </w:rPr>
            </w:pPr>
          </w:p>
        </w:tc>
        <w:tc>
          <w:tcPr>
            <w:tcW w:w="1056" w:type="pct"/>
            <w:vAlign w:val="center"/>
          </w:tcPr>
          <w:p w:rsidR="009D4C10" w:rsidRPr="005F22E9" w:rsidRDefault="009D4C10" w:rsidP="009D4C10">
            <w:pPr>
              <w:jc w:val="center"/>
              <w:rPr>
                <w:rFonts w:ascii="Times New Roman" w:hAnsi="Times New Roman" w:cs="Arial"/>
                <w:b/>
                <w:sz w:val="22"/>
                <w:szCs w:val="22"/>
              </w:rPr>
            </w:pPr>
          </w:p>
        </w:tc>
        <w:tc>
          <w:tcPr>
            <w:tcW w:w="1325" w:type="pct"/>
          </w:tcPr>
          <w:p w:rsidR="009D4C10" w:rsidRPr="005F22E9" w:rsidRDefault="009D4C10" w:rsidP="009D4C10">
            <w:pPr>
              <w:jc w:val="center"/>
              <w:rPr>
                <w:rFonts w:ascii="Times New Roman" w:hAnsi="Times New Roman" w:cs="Arial"/>
                <w:b/>
                <w:sz w:val="22"/>
                <w:szCs w:val="22"/>
              </w:rPr>
            </w:pPr>
          </w:p>
        </w:tc>
        <w:tc>
          <w:tcPr>
            <w:tcW w:w="1098" w:type="pct"/>
          </w:tcPr>
          <w:p w:rsidR="009D4C10" w:rsidRPr="005F22E9" w:rsidRDefault="009D4C10" w:rsidP="009D4C10">
            <w:pPr>
              <w:jc w:val="center"/>
              <w:rPr>
                <w:rFonts w:ascii="Times New Roman" w:hAnsi="Times New Roman" w:cs="Arial"/>
                <w:b/>
                <w:sz w:val="22"/>
                <w:szCs w:val="22"/>
              </w:rPr>
            </w:pPr>
          </w:p>
        </w:tc>
      </w:tr>
      <w:tr w:rsidR="009D4C10" w:rsidRPr="005F22E9" w:rsidTr="002F39A4">
        <w:trPr>
          <w:trHeight w:val="340"/>
          <w:jc w:val="center"/>
        </w:trPr>
        <w:tc>
          <w:tcPr>
            <w:tcW w:w="292" w:type="pct"/>
            <w:vAlign w:val="center"/>
          </w:tcPr>
          <w:p w:rsidR="009D4C10" w:rsidRPr="005F22E9" w:rsidRDefault="009D4C10" w:rsidP="009D4C10">
            <w:pPr>
              <w:jc w:val="center"/>
              <w:rPr>
                <w:rFonts w:ascii="Times New Roman" w:hAnsi="Times New Roman" w:cs="Arial"/>
                <w:b/>
                <w:sz w:val="22"/>
                <w:szCs w:val="22"/>
              </w:rPr>
            </w:pPr>
            <w:r w:rsidRPr="005F22E9">
              <w:rPr>
                <w:rFonts w:ascii="Times New Roman" w:hAnsi="Times New Roman" w:cs="Arial"/>
                <w:b/>
                <w:sz w:val="22"/>
                <w:szCs w:val="22"/>
              </w:rPr>
              <w:t>3.</w:t>
            </w:r>
          </w:p>
        </w:tc>
        <w:tc>
          <w:tcPr>
            <w:tcW w:w="1229" w:type="pct"/>
            <w:vAlign w:val="center"/>
          </w:tcPr>
          <w:p w:rsidR="009D4C10" w:rsidRPr="005F22E9" w:rsidRDefault="009D4C10" w:rsidP="009D4C10">
            <w:pPr>
              <w:jc w:val="center"/>
              <w:rPr>
                <w:rFonts w:ascii="Times New Roman" w:hAnsi="Times New Roman" w:cs="Arial"/>
                <w:b/>
                <w:sz w:val="22"/>
                <w:szCs w:val="22"/>
              </w:rPr>
            </w:pPr>
          </w:p>
        </w:tc>
        <w:tc>
          <w:tcPr>
            <w:tcW w:w="1056" w:type="pct"/>
            <w:vAlign w:val="center"/>
          </w:tcPr>
          <w:p w:rsidR="009D4C10" w:rsidRPr="005F22E9" w:rsidRDefault="009D4C10" w:rsidP="009D4C10">
            <w:pPr>
              <w:jc w:val="center"/>
              <w:rPr>
                <w:rFonts w:ascii="Times New Roman" w:hAnsi="Times New Roman" w:cs="Arial"/>
                <w:b/>
                <w:sz w:val="22"/>
                <w:szCs w:val="22"/>
              </w:rPr>
            </w:pPr>
          </w:p>
        </w:tc>
        <w:tc>
          <w:tcPr>
            <w:tcW w:w="1325" w:type="pct"/>
          </w:tcPr>
          <w:p w:rsidR="009D4C10" w:rsidRPr="005F22E9" w:rsidRDefault="009D4C10" w:rsidP="009D4C10">
            <w:pPr>
              <w:jc w:val="center"/>
              <w:rPr>
                <w:rFonts w:ascii="Times New Roman" w:hAnsi="Times New Roman" w:cs="Arial"/>
                <w:b/>
                <w:sz w:val="22"/>
                <w:szCs w:val="22"/>
              </w:rPr>
            </w:pPr>
          </w:p>
        </w:tc>
        <w:tc>
          <w:tcPr>
            <w:tcW w:w="1098" w:type="pct"/>
          </w:tcPr>
          <w:p w:rsidR="009D4C10" w:rsidRPr="005F22E9" w:rsidRDefault="009D4C10" w:rsidP="009D4C10">
            <w:pPr>
              <w:jc w:val="center"/>
              <w:rPr>
                <w:rFonts w:ascii="Times New Roman" w:hAnsi="Times New Roman" w:cs="Arial"/>
                <w:b/>
                <w:sz w:val="22"/>
                <w:szCs w:val="22"/>
              </w:rPr>
            </w:pPr>
          </w:p>
        </w:tc>
      </w:tr>
      <w:tr w:rsidR="009D4C10" w:rsidRPr="005F22E9" w:rsidTr="002F39A4">
        <w:trPr>
          <w:trHeight w:val="340"/>
          <w:jc w:val="center"/>
        </w:trPr>
        <w:tc>
          <w:tcPr>
            <w:tcW w:w="292" w:type="pct"/>
            <w:vAlign w:val="center"/>
          </w:tcPr>
          <w:p w:rsidR="009D4C10" w:rsidRPr="005F22E9" w:rsidRDefault="009D4C10" w:rsidP="009D4C10">
            <w:pPr>
              <w:jc w:val="center"/>
              <w:rPr>
                <w:rFonts w:ascii="Times New Roman" w:hAnsi="Times New Roman" w:cs="Arial"/>
                <w:b/>
                <w:sz w:val="22"/>
                <w:szCs w:val="22"/>
              </w:rPr>
            </w:pPr>
            <w:r w:rsidRPr="005F22E9">
              <w:rPr>
                <w:rFonts w:ascii="Times New Roman" w:hAnsi="Times New Roman" w:cs="Arial"/>
                <w:b/>
                <w:sz w:val="22"/>
                <w:szCs w:val="22"/>
              </w:rPr>
              <w:t>4.</w:t>
            </w:r>
          </w:p>
        </w:tc>
        <w:tc>
          <w:tcPr>
            <w:tcW w:w="1229" w:type="pct"/>
            <w:vAlign w:val="center"/>
          </w:tcPr>
          <w:p w:rsidR="009D4C10" w:rsidRPr="005F22E9" w:rsidRDefault="009D4C10" w:rsidP="009D4C10">
            <w:pPr>
              <w:jc w:val="center"/>
              <w:rPr>
                <w:rFonts w:ascii="Times New Roman" w:hAnsi="Times New Roman" w:cs="Arial"/>
                <w:b/>
                <w:sz w:val="22"/>
                <w:szCs w:val="22"/>
              </w:rPr>
            </w:pPr>
          </w:p>
        </w:tc>
        <w:tc>
          <w:tcPr>
            <w:tcW w:w="1056" w:type="pct"/>
            <w:vAlign w:val="center"/>
          </w:tcPr>
          <w:p w:rsidR="009D4C10" w:rsidRPr="005F22E9" w:rsidRDefault="009D4C10" w:rsidP="009D4C10">
            <w:pPr>
              <w:jc w:val="center"/>
              <w:rPr>
                <w:rFonts w:ascii="Times New Roman" w:hAnsi="Times New Roman" w:cs="Arial"/>
                <w:b/>
                <w:sz w:val="22"/>
                <w:szCs w:val="22"/>
              </w:rPr>
            </w:pPr>
          </w:p>
        </w:tc>
        <w:tc>
          <w:tcPr>
            <w:tcW w:w="1325" w:type="pct"/>
          </w:tcPr>
          <w:p w:rsidR="009D4C10" w:rsidRPr="005F22E9" w:rsidRDefault="009D4C10" w:rsidP="009D4C10">
            <w:pPr>
              <w:jc w:val="center"/>
              <w:rPr>
                <w:rFonts w:ascii="Times New Roman" w:hAnsi="Times New Roman" w:cs="Arial"/>
                <w:b/>
                <w:sz w:val="22"/>
                <w:szCs w:val="22"/>
              </w:rPr>
            </w:pPr>
          </w:p>
        </w:tc>
        <w:tc>
          <w:tcPr>
            <w:tcW w:w="1098" w:type="pct"/>
          </w:tcPr>
          <w:p w:rsidR="009D4C10" w:rsidRPr="005F22E9" w:rsidRDefault="009D4C10" w:rsidP="009D4C10">
            <w:pPr>
              <w:jc w:val="center"/>
              <w:rPr>
                <w:rFonts w:ascii="Times New Roman" w:hAnsi="Times New Roman" w:cs="Arial"/>
                <w:b/>
                <w:sz w:val="22"/>
                <w:szCs w:val="22"/>
              </w:rPr>
            </w:pPr>
          </w:p>
        </w:tc>
      </w:tr>
      <w:tr w:rsidR="009D4C10" w:rsidRPr="005F22E9" w:rsidTr="002F39A4">
        <w:trPr>
          <w:trHeight w:val="340"/>
          <w:jc w:val="center"/>
        </w:trPr>
        <w:tc>
          <w:tcPr>
            <w:tcW w:w="292" w:type="pct"/>
            <w:vAlign w:val="center"/>
          </w:tcPr>
          <w:p w:rsidR="009D4C10" w:rsidRPr="005F22E9" w:rsidRDefault="009D4C10" w:rsidP="009D4C10">
            <w:pPr>
              <w:jc w:val="center"/>
              <w:rPr>
                <w:rFonts w:ascii="Times New Roman" w:hAnsi="Times New Roman" w:cs="Arial"/>
                <w:b/>
                <w:sz w:val="22"/>
                <w:szCs w:val="22"/>
              </w:rPr>
            </w:pPr>
            <w:r w:rsidRPr="005F22E9">
              <w:rPr>
                <w:rFonts w:ascii="Times New Roman" w:hAnsi="Times New Roman" w:cs="Arial"/>
                <w:b/>
                <w:sz w:val="22"/>
                <w:szCs w:val="22"/>
              </w:rPr>
              <w:t>5.</w:t>
            </w:r>
          </w:p>
        </w:tc>
        <w:tc>
          <w:tcPr>
            <w:tcW w:w="1229" w:type="pct"/>
            <w:vAlign w:val="center"/>
          </w:tcPr>
          <w:p w:rsidR="009D4C10" w:rsidRPr="005F22E9" w:rsidRDefault="009D4C10" w:rsidP="009D4C10">
            <w:pPr>
              <w:jc w:val="center"/>
              <w:rPr>
                <w:rFonts w:ascii="Times New Roman" w:hAnsi="Times New Roman" w:cs="Arial"/>
                <w:b/>
                <w:sz w:val="22"/>
                <w:szCs w:val="22"/>
              </w:rPr>
            </w:pPr>
          </w:p>
        </w:tc>
        <w:tc>
          <w:tcPr>
            <w:tcW w:w="1056" w:type="pct"/>
            <w:vAlign w:val="center"/>
          </w:tcPr>
          <w:p w:rsidR="009D4C10" w:rsidRPr="005F22E9" w:rsidRDefault="009D4C10" w:rsidP="009D4C10">
            <w:pPr>
              <w:jc w:val="center"/>
              <w:rPr>
                <w:rFonts w:ascii="Times New Roman" w:hAnsi="Times New Roman" w:cs="Arial"/>
                <w:b/>
                <w:sz w:val="22"/>
                <w:szCs w:val="22"/>
              </w:rPr>
            </w:pPr>
          </w:p>
        </w:tc>
        <w:tc>
          <w:tcPr>
            <w:tcW w:w="1325" w:type="pct"/>
          </w:tcPr>
          <w:p w:rsidR="009D4C10" w:rsidRPr="005F22E9" w:rsidRDefault="009D4C10" w:rsidP="009D4C10">
            <w:pPr>
              <w:jc w:val="center"/>
              <w:rPr>
                <w:rFonts w:ascii="Times New Roman" w:hAnsi="Times New Roman" w:cs="Arial"/>
                <w:b/>
                <w:sz w:val="22"/>
                <w:szCs w:val="22"/>
              </w:rPr>
            </w:pPr>
          </w:p>
        </w:tc>
        <w:tc>
          <w:tcPr>
            <w:tcW w:w="1098" w:type="pct"/>
          </w:tcPr>
          <w:p w:rsidR="009D4C10" w:rsidRPr="005F22E9" w:rsidRDefault="009D4C10" w:rsidP="009D4C10">
            <w:pPr>
              <w:jc w:val="center"/>
              <w:rPr>
                <w:rFonts w:ascii="Times New Roman" w:hAnsi="Times New Roman" w:cs="Arial"/>
                <w:b/>
                <w:sz w:val="22"/>
                <w:szCs w:val="22"/>
              </w:rPr>
            </w:pPr>
          </w:p>
        </w:tc>
      </w:tr>
      <w:tr w:rsidR="009D4C10" w:rsidRPr="005F22E9" w:rsidTr="002F39A4">
        <w:trPr>
          <w:trHeight w:val="340"/>
          <w:jc w:val="center"/>
        </w:trPr>
        <w:tc>
          <w:tcPr>
            <w:tcW w:w="292" w:type="pct"/>
            <w:vAlign w:val="center"/>
          </w:tcPr>
          <w:p w:rsidR="009D4C10" w:rsidRPr="005F22E9" w:rsidRDefault="009D4C10" w:rsidP="009D4C10">
            <w:pPr>
              <w:jc w:val="center"/>
              <w:rPr>
                <w:rFonts w:ascii="Times New Roman" w:hAnsi="Times New Roman" w:cs="Arial"/>
                <w:b/>
                <w:sz w:val="22"/>
                <w:szCs w:val="22"/>
              </w:rPr>
            </w:pPr>
            <w:r w:rsidRPr="005F22E9">
              <w:rPr>
                <w:rFonts w:ascii="Times New Roman" w:hAnsi="Times New Roman" w:cs="Arial"/>
                <w:b/>
                <w:sz w:val="22"/>
                <w:szCs w:val="22"/>
              </w:rPr>
              <w:t>6.</w:t>
            </w:r>
          </w:p>
        </w:tc>
        <w:tc>
          <w:tcPr>
            <w:tcW w:w="1229" w:type="pct"/>
            <w:vAlign w:val="center"/>
          </w:tcPr>
          <w:p w:rsidR="009D4C10" w:rsidRPr="005F22E9" w:rsidRDefault="009D4C10" w:rsidP="009D4C10">
            <w:pPr>
              <w:jc w:val="center"/>
              <w:rPr>
                <w:rFonts w:ascii="Times New Roman" w:hAnsi="Times New Roman" w:cs="Arial"/>
                <w:b/>
                <w:sz w:val="22"/>
                <w:szCs w:val="22"/>
              </w:rPr>
            </w:pPr>
          </w:p>
        </w:tc>
        <w:tc>
          <w:tcPr>
            <w:tcW w:w="1056" w:type="pct"/>
            <w:vAlign w:val="center"/>
          </w:tcPr>
          <w:p w:rsidR="009D4C10" w:rsidRPr="005F22E9" w:rsidRDefault="009D4C10" w:rsidP="009D4C10">
            <w:pPr>
              <w:jc w:val="center"/>
              <w:rPr>
                <w:rFonts w:ascii="Times New Roman" w:hAnsi="Times New Roman" w:cs="Arial"/>
                <w:b/>
                <w:sz w:val="22"/>
                <w:szCs w:val="22"/>
              </w:rPr>
            </w:pPr>
          </w:p>
        </w:tc>
        <w:tc>
          <w:tcPr>
            <w:tcW w:w="1325" w:type="pct"/>
          </w:tcPr>
          <w:p w:rsidR="009D4C10" w:rsidRPr="005F22E9" w:rsidRDefault="009D4C10" w:rsidP="009D4C10">
            <w:pPr>
              <w:jc w:val="center"/>
              <w:rPr>
                <w:rFonts w:ascii="Times New Roman" w:hAnsi="Times New Roman" w:cs="Arial"/>
                <w:b/>
                <w:sz w:val="22"/>
                <w:szCs w:val="22"/>
              </w:rPr>
            </w:pPr>
          </w:p>
        </w:tc>
        <w:tc>
          <w:tcPr>
            <w:tcW w:w="1098" w:type="pct"/>
          </w:tcPr>
          <w:p w:rsidR="009D4C10" w:rsidRPr="005F22E9" w:rsidRDefault="009D4C10" w:rsidP="009D4C10">
            <w:pPr>
              <w:jc w:val="center"/>
              <w:rPr>
                <w:rFonts w:ascii="Times New Roman" w:hAnsi="Times New Roman" w:cs="Arial"/>
                <w:b/>
                <w:sz w:val="22"/>
                <w:szCs w:val="22"/>
              </w:rPr>
            </w:pPr>
          </w:p>
        </w:tc>
      </w:tr>
      <w:tr w:rsidR="009D4C10" w:rsidRPr="005F22E9" w:rsidTr="002F39A4">
        <w:trPr>
          <w:trHeight w:val="340"/>
          <w:jc w:val="center"/>
        </w:trPr>
        <w:tc>
          <w:tcPr>
            <w:tcW w:w="292" w:type="pct"/>
            <w:vAlign w:val="center"/>
          </w:tcPr>
          <w:p w:rsidR="009D4C10" w:rsidRPr="005F22E9" w:rsidRDefault="009D4C10" w:rsidP="009D4C10">
            <w:pPr>
              <w:jc w:val="center"/>
              <w:rPr>
                <w:rFonts w:ascii="Times New Roman" w:hAnsi="Times New Roman" w:cs="Arial"/>
                <w:b/>
                <w:sz w:val="22"/>
                <w:szCs w:val="22"/>
              </w:rPr>
            </w:pPr>
            <w:r w:rsidRPr="005F22E9">
              <w:rPr>
                <w:rFonts w:ascii="Times New Roman" w:hAnsi="Times New Roman" w:cs="Arial"/>
                <w:b/>
                <w:sz w:val="22"/>
                <w:szCs w:val="22"/>
              </w:rPr>
              <w:t>7.</w:t>
            </w:r>
          </w:p>
        </w:tc>
        <w:tc>
          <w:tcPr>
            <w:tcW w:w="1229" w:type="pct"/>
            <w:vAlign w:val="center"/>
          </w:tcPr>
          <w:p w:rsidR="009D4C10" w:rsidRPr="005F22E9" w:rsidRDefault="009D4C10" w:rsidP="009D4C10">
            <w:pPr>
              <w:jc w:val="center"/>
              <w:rPr>
                <w:rFonts w:ascii="Times New Roman" w:hAnsi="Times New Roman" w:cs="Arial"/>
                <w:b/>
                <w:sz w:val="22"/>
                <w:szCs w:val="22"/>
              </w:rPr>
            </w:pPr>
          </w:p>
        </w:tc>
        <w:tc>
          <w:tcPr>
            <w:tcW w:w="1056" w:type="pct"/>
            <w:vAlign w:val="center"/>
          </w:tcPr>
          <w:p w:rsidR="009D4C10" w:rsidRPr="005F22E9" w:rsidRDefault="009D4C10" w:rsidP="009D4C10">
            <w:pPr>
              <w:jc w:val="center"/>
              <w:rPr>
                <w:rFonts w:ascii="Times New Roman" w:hAnsi="Times New Roman" w:cs="Arial"/>
                <w:b/>
                <w:sz w:val="22"/>
                <w:szCs w:val="22"/>
              </w:rPr>
            </w:pPr>
          </w:p>
        </w:tc>
        <w:tc>
          <w:tcPr>
            <w:tcW w:w="1325" w:type="pct"/>
          </w:tcPr>
          <w:p w:rsidR="009D4C10" w:rsidRPr="005F22E9" w:rsidRDefault="009D4C10" w:rsidP="009D4C10">
            <w:pPr>
              <w:jc w:val="center"/>
              <w:rPr>
                <w:rFonts w:ascii="Times New Roman" w:hAnsi="Times New Roman" w:cs="Arial"/>
                <w:b/>
                <w:sz w:val="22"/>
                <w:szCs w:val="22"/>
              </w:rPr>
            </w:pPr>
          </w:p>
        </w:tc>
        <w:tc>
          <w:tcPr>
            <w:tcW w:w="1098" w:type="pct"/>
          </w:tcPr>
          <w:p w:rsidR="009D4C10" w:rsidRPr="005F22E9" w:rsidRDefault="009D4C10" w:rsidP="009D4C10">
            <w:pPr>
              <w:jc w:val="center"/>
              <w:rPr>
                <w:rFonts w:ascii="Times New Roman" w:hAnsi="Times New Roman" w:cs="Arial"/>
                <w:b/>
                <w:sz w:val="22"/>
                <w:szCs w:val="22"/>
              </w:rPr>
            </w:pPr>
          </w:p>
        </w:tc>
      </w:tr>
      <w:tr w:rsidR="009D4C10" w:rsidRPr="005F22E9" w:rsidTr="002F39A4">
        <w:trPr>
          <w:trHeight w:val="340"/>
          <w:jc w:val="center"/>
        </w:trPr>
        <w:tc>
          <w:tcPr>
            <w:tcW w:w="292" w:type="pct"/>
            <w:vAlign w:val="center"/>
          </w:tcPr>
          <w:p w:rsidR="009D4C10" w:rsidRPr="005F22E9" w:rsidRDefault="009D4C10" w:rsidP="009D4C10">
            <w:pPr>
              <w:jc w:val="center"/>
              <w:rPr>
                <w:rFonts w:ascii="Times New Roman" w:hAnsi="Times New Roman" w:cs="Arial"/>
                <w:b/>
                <w:sz w:val="22"/>
                <w:szCs w:val="22"/>
              </w:rPr>
            </w:pPr>
            <w:r w:rsidRPr="005F22E9">
              <w:rPr>
                <w:rFonts w:ascii="Times New Roman" w:hAnsi="Times New Roman" w:cs="Arial"/>
                <w:b/>
                <w:sz w:val="22"/>
                <w:szCs w:val="22"/>
              </w:rPr>
              <w:t>8.</w:t>
            </w:r>
          </w:p>
        </w:tc>
        <w:tc>
          <w:tcPr>
            <w:tcW w:w="1229" w:type="pct"/>
            <w:vAlign w:val="center"/>
          </w:tcPr>
          <w:p w:rsidR="009D4C10" w:rsidRPr="005F22E9" w:rsidRDefault="009D4C10" w:rsidP="009D4C10">
            <w:pPr>
              <w:jc w:val="center"/>
              <w:rPr>
                <w:rFonts w:ascii="Times New Roman" w:hAnsi="Times New Roman" w:cs="Arial"/>
                <w:b/>
                <w:sz w:val="22"/>
                <w:szCs w:val="22"/>
              </w:rPr>
            </w:pPr>
          </w:p>
        </w:tc>
        <w:tc>
          <w:tcPr>
            <w:tcW w:w="1056" w:type="pct"/>
            <w:vAlign w:val="center"/>
          </w:tcPr>
          <w:p w:rsidR="009D4C10" w:rsidRPr="005F22E9" w:rsidRDefault="009D4C10" w:rsidP="009D4C10">
            <w:pPr>
              <w:jc w:val="center"/>
              <w:rPr>
                <w:rFonts w:ascii="Times New Roman" w:hAnsi="Times New Roman" w:cs="Arial"/>
                <w:b/>
                <w:sz w:val="22"/>
                <w:szCs w:val="22"/>
              </w:rPr>
            </w:pPr>
          </w:p>
        </w:tc>
        <w:tc>
          <w:tcPr>
            <w:tcW w:w="1325" w:type="pct"/>
          </w:tcPr>
          <w:p w:rsidR="009D4C10" w:rsidRPr="005F22E9" w:rsidRDefault="009D4C10" w:rsidP="009D4C10">
            <w:pPr>
              <w:jc w:val="center"/>
              <w:rPr>
                <w:rFonts w:ascii="Times New Roman" w:hAnsi="Times New Roman" w:cs="Arial"/>
                <w:b/>
                <w:sz w:val="22"/>
                <w:szCs w:val="22"/>
              </w:rPr>
            </w:pPr>
          </w:p>
        </w:tc>
        <w:tc>
          <w:tcPr>
            <w:tcW w:w="1098" w:type="pct"/>
          </w:tcPr>
          <w:p w:rsidR="009D4C10" w:rsidRPr="005F22E9" w:rsidRDefault="009D4C10" w:rsidP="009D4C10">
            <w:pPr>
              <w:jc w:val="center"/>
              <w:rPr>
                <w:rFonts w:ascii="Times New Roman" w:hAnsi="Times New Roman" w:cs="Arial"/>
                <w:b/>
                <w:sz w:val="22"/>
                <w:szCs w:val="22"/>
              </w:rPr>
            </w:pPr>
          </w:p>
        </w:tc>
      </w:tr>
      <w:tr w:rsidR="009D4C10" w:rsidRPr="005F22E9" w:rsidTr="002F39A4">
        <w:trPr>
          <w:trHeight w:val="340"/>
          <w:jc w:val="center"/>
        </w:trPr>
        <w:tc>
          <w:tcPr>
            <w:tcW w:w="292" w:type="pct"/>
            <w:vAlign w:val="center"/>
          </w:tcPr>
          <w:p w:rsidR="009D4C10" w:rsidRPr="005F22E9" w:rsidRDefault="009D4C10" w:rsidP="009D4C10">
            <w:pPr>
              <w:jc w:val="center"/>
              <w:rPr>
                <w:rFonts w:ascii="Times New Roman" w:hAnsi="Times New Roman" w:cs="Arial"/>
                <w:b/>
                <w:sz w:val="22"/>
                <w:szCs w:val="22"/>
              </w:rPr>
            </w:pPr>
            <w:r w:rsidRPr="005F22E9">
              <w:rPr>
                <w:rFonts w:ascii="Times New Roman" w:hAnsi="Times New Roman" w:cs="Arial"/>
                <w:b/>
                <w:sz w:val="22"/>
                <w:szCs w:val="22"/>
              </w:rPr>
              <w:t>9.</w:t>
            </w:r>
          </w:p>
        </w:tc>
        <w:tc>
          <w:tcPr>
            <w:tcW w:w="1229" w:type="pct"/>
            <w:vAlign w:val="center"/>
          </w:tcPr>
          <w:p w:rsidR="009D4C10" w:rsidRPr="005F22E9" w:rsidRDefault="009D4C10" w:rsidP="009D4C10">
            <w:pPr>
              <w:jc w:val="center"/>
              <w:rPr>
                <w:rFonts w:ascii="Times New Roman" w:hAnsi="Times New Roman" w:cs="Arial"/>
                <w:b/>
                <w:sz w:val="22"/>
                <w:szCs w:val="22"/>
              </w:rPr>
            </w:pPr>
          </w:p>
        </w:tc>
        <w:tc>
          <w:tcPr>
            <w:tcW w:w="1056" w:type="pct"/>
            <w:vAlign w:val="center"/>
          </w:tcPr>
          <w:p w:rsidR="009D4C10" w:rsidRPr="005F22E9" w:rsidRDefault="009D4C10" w:rsidP="009D4C10">
            <w:pPr>
              <w:jc w:val="center"/>
              <w:rPr>
                <w:rFonts w:ascii="Times New Roman" w:hAnsi="Times New Roman" w:cs="Arial"/>
                <w:b/>
                <w:sz w:val="22"/>
                <w:szCs w:val="22"/>
              </w:rPr>
            </w:pPr>
          </w:p>
        </w:tc>
        <w:tc>
          <w:tcPr>
            <w:tcW w:w="1325" w:type="pct"/>
          </w:tcPr>
          <w:p w:rsidR="009D4C10" w:rsidRPr="005F22E9" w:rsidRDefault="009D4C10" w:rsidP="009D4C10">
            <w:pPr>
              <w:jc w:val="center"/>
              <w:rPr>
                <w:rFonts w:ascii="Times New Roman" w:hAnsi="Times New Roman" w:cs="Arial"/>
                <w:b/>
                <w:sz w:val="22"/>
                <w:szCs w:val="22"/>
              </w:rPr>
            </w:pPr>
          </w:p>
        </w:tc>
        <w:tc>
          <w:tcPr>
            <w:tcW w:w="1098" w:type="pct"/>
          </w:tcPr>
          <w:p w:rsidR="009D4C10" w:rsidRPr="005F22E9" w:rsidRDefault="009D4C10" w:rsidP="009D4C10">
            <w:pPr>
              <w:jc w:val="center"/>
              <w:rPr>
                <w:rFonts w:ascii="Times New Roman" w:hAnsi="Times New Roman" w:cs="Arial"/>
                <w:b/>
                <w:sz w:val="22"/>
                <w:szCs w:val="22"/>
              </w:rPr>
            </w:pPr>
          </w:p>
        </w:tc>
      </w:tr>
      <w:tr w:rsidR="009D4C10" w:rsidRPr="005F22E9" w:rsidTr="002F39A4">
        <w:trPr>
          <w:trHeight w:val="340"/>
          <w:jc w:val="center"/>
        </w:trPr>
        <w:tc>
          <w:tcPr>
            <w:tcW w:w="292" w:type="pct"/>
            <w:vAlign w:val="center"/>
          </w:tcPr>
          <w:p w:rsidR="009D4C10" w:rsidRPr="005F22E9" w:rsidRDefault="009D4C10" w:rsidP="009D4C10">
            <w:pPr>
              <w:jc w:val="center"/>
              <w:rPr>
                <w:rFonts w:ascii="Times New Roman" w:hAnsi="Times New Roman" w:cs="Arial"/>
                <w:b/>
                <w:sz w:val="22"/>
                <w:szCs w:val="22"/>
              </w:rPr>
            </w:pPr>
            <w:r w:rsidRPr="005F22E9">
              <w:rPr>
                <w:rFonts w:ascii="Times New Roman" w:hAnsi="Times New Roman" w:cs="Arial"/>
                <w:b/>
                <w:sz w:val="22"/>
                <w:szCs w:val="22"/>
              </w:rPr>
              <w:t>10.</w:t>
            </w:r>
          </w:p>
        </w:tc>
        <w:tc>
          <w:tcPr>
            <w:tcW w:w="1229" w:type="pct"/>
            <w:vAlign w:val="center"/>
          </w:tcPr>
          <w:p w:rsidR="009D4C10" w:rsidRPr="005F22E9" w:rsidRDefault="009D4C10" w:rsidP="009D4C10">
            <w:pPr>
              <w:jc w:val="center"/>
              <w:rPr>
                <w:rFonts w:ascii="Times New Roman" w:hAnsi="Times New Roman" w:cs="Arial"/>
                <w:b/>
                <w:sz w:val="22"/>
                <w:szCs w:val="22"/>
              </w:rPr>
            </w:pPr>
          </w:p>
        </w:tc>
        <w:tc>
          <w:tcPr>
            <w:tcW w:w="1056" w:type="pct"/>
            <w:vAlign w:val="center"/>
          </w:tcPr>
          <w:p w:rsidR="009D4C10" w:rsidRPr="005F22E9" w:rsidRDefault="009D4C10" w:rsidP="009D4C10">
            <w:pPr>
              <w:jc w:val="center"/>
              <w:rPr>
                <w:rFonts w:ascii="Times New Roman" w:hAnsi="Times New Roman" w:cs="Arial"/>
                <w:b/>
                <w:sz w:val="22"/>
                <w:szCs w:val="22"/>
              </w:rPr>
            </w:pPr>
          </w:p>
        </w:tc>
        <w:tc>
          <w:tcPr>
            <w:tcW w:w="1325" w:type="pct"/>
          </w:tcPr>
          <w:p w:rsidR="009D4C10" w:rsidRPr="005F22E9" w:rsidRDefault="009D4C10" w:rsidP="009D4C10">
            <w:pPr>
              <w:jc w:val="center"/>
              <w:rPr>
                <w:rFonts w:ascii="Times New Roman" w:hAnsi="Times New Roman" w:cs="Arial"/>
                <w:b/>
                <w:sz w:val="22"/>
                <w:szCs w:val="22"/>
              </w:rPr>
            </w:pPr>
          </w:p>
        </w:tc>
        <w:tc>
          <w:tcPr>
            <w:tcW w:w="1098" w:type="pct"/>
          </w:tcPr>
          <w:p w:rsidR="009D4C10" w:rsidRPr="005F22E9" w:rsidRDefault="009D4C10" w:rsidP="009D4C10">
            <w:pPr>
              <w:jc w:val="center"/>
              <w:rPr>
                <w:rFonts w:ascii="Times New Roman" w:hAnsi="Times New Roman" w:cs="Arial"/>
                <w:b/>
                <w:sz w:val="22"/>
                <w:szCs w:val="22"/>
              </w:rPr>
            </w:pPr>
          </w:p>
        </w:tc>
      </w:tr>
    </w:tbl>
    <w:p w:rsidR="009D4C10" w:rsidRPr="005F22E9" w:rsidRDefault="009D4C10" w:rsidP="009D4C10">
      <w:pPr>
        <w:tabs>
          <w:tab w:val="left" w:pos="1771"/>
          <w:tab w:val="left" w:pos="3040"/>
          <w:tab w:val="left" w:pos="3851"/>
          <w:tab w:val="left" w:pos="5087"/>
          <w:tab w:val="left" w:pos="6484"/>
          <w:tab w:val="left" w:pos="7818"/>
        </w:tabs>
        <w:suppressAutoHyphens w:val="0"/>
        <w:autoSpaceDE w:val="0"/>
        <w:autoSpaceDN w:val="0"/>
        <w:rPr>
          <w:rFonts w:cs="Arial"/>
          <w:color w:val="000000"/>
          <w:sz w:val="22"/>
          <w:szCs w:val="24"/>
          <w:lang w:val="en-GB" w:eastAsia="de-DE"/>
        </w:rPr>
      </w:pPr>
    </w:p>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r w:rsidRPr="005F22E9">
        <w:rPr>
          <w:rFonts w:cs="Arial"/>
          <w:szCs w:val="24"/>
          <w:lang w:val="en-GB"/>
        </w:rPr>
        <w:t>The above table may be expanded with as many rows as needed.</w:t>
      </w:r>
    </w:p>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p>
    <w:tbl>
      <w:tblPr>
        <w:tblW w:w="0" w:type="auto"/>
        <w:jc w:val="center"/>
        <w:tblLook w:val="01E0" w:firstRow="1" w:lastRow="1" w:firstColumn="1" w:lastColumn="1" w:noHBand="0" w:noVBand="0"/>
      </w:tblPr>
      <w:tblGrid>
        <w:gridCol w:w="3493"/>
        <w:gridCol w:w="1892"/>
        <w:gridCol w:w="3683"/>
      </w:tblGrid>
      <w:tr w:rsidR="009D4C10" w:rsidRPr="005F22E9" w:rsidTr="002F39A4">
        <w:trPr>
          <w:jc w:val="center"/>
        </w:trPr>
        <w:tc>
          <w:tcPr>
            <w:tcW w:w="3652" w:type="dxa"/>
          </w:tcPr>
          <w:p w:rsidR="009D4C10" w:rsidRPr="005F22E9" w:rsidRDefault="009D4C10" w:rsidP="009D4C10">
            <w:pPr>
              <w:jc w:val="center"/>
              <w:rPr>
                <w:rFonts w:cs="Arial"/>
                <w:szCs w:val="24"/>
                <w:lang w:val="en-GB"/>
              </w:rPr>
            </w:pPr>
            <w:r w:rsidRPr="005F22E9">
              <w:rPr>
                <w:rFonts w:cs="Arial"/>
                <w:szCs w:val="24"/>
                <w:lang w:val="en-GB"/>
              </w:rPr>
              <w:t>PLACE AND DATE</w:t>
            </w:r>
          </w:p>
        </w:tc>
        <w:tc>
          <w:tcPr>
            <w:tcW w:w="1985" w:type="dxa"/>
          </w:tcPr>
          <w:p w:rsidR="009D4C10" w:rsidRPr="005F22E9" w:rsidRDefault="009D4C10" w:rsidP="009D4C10">
            <w:pPr>
              <w:jc w:val="center"/>
              <w:rPr>
                <w:rFonts w:cs="Arial"/>
                <w:szCs w:val="24"/>
                <w:lang w:val="en-GB"/>
              </w:rPr>
            </w:pPr>
            <w:r w:rsidRPr="005F22E9">
              <w:rPr>
                <w:rFonts w:cs="Arial"/>
                <w:szCs w:val="24"/>
                <w:lang w:val="en-GB"/>
              </w:rPr>
              <w:t>L. S.</w:t>
            </w:r>
          </w:p>
        </w:tc>
        <w:tc>
          <w:tcPr>
            <w:tcW w:w="3782" w:type="dxa"/>
          </w:tcPr>
          <w:p w:rsidR="009D4C10" w:rsidRPr="005F22E9" w:rsidRDefault="009D4C10" w:rsidP="009D4C10">
            <w:pPr>
              <w:jc w:val="center"/>
              <w:rPr>
                <w:rFonts w:cs="Arial"/>
                <w:szCs w:val="24"/>
                <w:lang w:val="en-GB"/>
              </w:rPr>
            </w:pPr>
            <w:r w:rsidRPr="005F22E9">
              <w:rPr>
                <w:rFonts w:cs="Arial"/>
                <w:szCs w:val="24"/>
                <w:lang w:val="en-GB"/>
              </w:rPr>
              <w:t>Tenderer/member of the group</w:t>
            </w:r>
          </w:p>
        </w:tc>
      </w:tr>
      <w:tr w:rsidR="009D4C10" w:rsidRPr="005F22E9" w:rsidTr="002F39A4">
        <w:trPr>
          <w:jc w:val="center"/>
        </w:trPr>
        <w:tc>
          <w:tcPr>
            <w:tcW w:w="3652" w:type="dxa"/>
            <w:vAlign w:val="center"/>
          </w:tcPr>
          <w:p w:rsidR="009D4C10" w:rsidRPr="005F22E9" w:rsidRDefault="009D4C10" w:rsidP="009D4C10">
            <w:pPr>
              <w:jc w:val="both"/>
              <w:rPr>
                <w:rFonts w:cs="Arial"/>
                <w:szCs w:val="24"/>
                <w:lang w:val="en-GB"/>
              </w:rPr>
            </w:pPr>
          </w:p>
        </w:tc>
        <w:tc>
          <w:tcPr>
            <w:tcW w:w="1985" w:type="dxa"/>
            <w:vAlign w:val="center"/>
          </w:tcPr>
          <w:p w:rsidR="009D4C10" w:rsidRPr="005F22E9" w:rsidRDefault="009D4C10" w:rsidP="009D4C10">
            <w:pPr>
              <w:jc w:val="both"/>
              <w:rPr>
                <w:rFonts w:cs="Arial"/>
                <w:szCs w:val="24"/>
                <w:lang w:val="en-GB"/>
              </w:rPr>
            </w:pPr>
          </w:p>
        </w:tc>
        <w:tc>
          <w:tcPr>
            <w:tcW w:w="3782" w:type="dxa"/>
            <w:vAlign w:val="center"/>
          </w:tcPr>
          <w:p w:rsidR="009D4C10" w:rsidRPr="005F22E9" w:rsidRDefault="009D4C10" w:rsidP="009D4C10">
            <w:pPr>
              <w:jc w:val="both"/>
              <w:rPr>
                <w:rFonts w:cs="Arial"/>
                <w:szCs w:val="24"/>
                <w:lang w:val="en-GB"/>
              </w:rPr>
            </w:pPr>
          </w:p>
        </w:tc>
      </w:tr>
      <w:tr w:rsidR="009D4C10" w:rsidRPr="005F22E9" w:rsidTr="002F39A4">
        <w:trPr>
          <w:jc w:val="center"/>
        </w:trPr>
        <w:tc>
          <w:tcPr>
            <w:tcW w:w="3652" w:type="dxa"/>
            <w:tcBorders>
              <w:top w:val="nil"/>
              <w:left w:val="nil"/>
              <w:bottom w:val="single" w:sz="4" w:space="0" w:color="auto"/>
              <w:right w:val="nil"/>
            </w:tcBorders>
            <w:vAlign w:val="center"/>
          </w:tcPr>
          <w:p w:rsidR="009D4C10" w:rsidRPr="005F22E9" w:rsidRDefault="009D4C10" w:rsidP="009D4C10">
            <w:pPr>
              <w:jc w:val="both"/>
              <w:rPr>
                <w:rFonts w:cs="Arial"/>
                <w:szCs w:val="24"/>
                <w:lang w:val="en-GB"/>
              </w:rPr>
            </w:pPr>
          </w:p>
        </w:tc>
        <w:tc>
          <w:tcPr>
            <w:tcW w:w="1985" w:type="dxa"/>
            <w:vAlign w:val="center"/>
          </w:tcPr>
          <w:p w:rsidR="009D4C10" w:rsidRPr="005F22E9" w:rsidRDefault="009D4C10" w:rsidP="009D4C10">
            <w:pPr>
              <w:jc w:val="both"/>
              <w:rPr>
                <w:rFonts w:cs="Arial"/>
                <w:szCs w:val="24"/>
                <w:lang w:val="en-GB"/>
              </w:rPr>
            </w:pPr>
          </w:p>
        </w:tc>
        <w:tc>
          <w:tcPr>
            <w:tcW w:w="3782" w:type="dxa"/>
            <w:tcBorders>
              <w:top w:val="nil"/>
              <w:left w:val="nil"/>
              <w:bottom w:val="single" w:sz="4" w:space="0" w:color="auto"/>
              <w:right w:val="nil"/>
            </w:tcBorders>
            <w:vAlign w:val="center"/>
          </w:tcPr>
          <w:p w:rsidR="009D4C10" w:rsidRPr="005F22E9" w:rsidRDefault="009D4C10" w:rsidP="009D4C10">
            <w:pPr>
              <w:jc w:val="both"/>
              <w:rPr>
                <w:rFonts w:cs="Arial"/>
                <w:szCs w:val="24"/>
                <w:lang w:val="en-GB"/>
              </w:rPr>
            </w:pPr>
          </w:p>
        </w:tc>
      </w:tr>
    </w:tbl>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p>
    <w:p w:rsidR="009D4C10" w:rsidRPr="005F22E9" w:rsidRDefault="009D4C10" w:rsidP="009D4C10">
      <w:pPr>
        <w:jc w:val="both"/>
        <w:rPr>
          <w:rFonts w:cs="Arial"/>
          <w:szCs w:val="24"/>
          <w:lang w:val="en-GB"/>
        </w:rPr>
      </w:pPr>
    </w:p>
    <w:p w:rsidR="009D4C10" w:rsidRPr="005F22E9" w:rsidRDefault="009D4C10" w:rsidP="009D4C10">
      <w:pPr>
        <w:ind w:left="426" w:hanging="426"/>
        <w:jc w:val="both"/>
        <w:outlineLvl w:val="1"/>
        <w:rPr>
          <w:b/>
          <w:sz w:val="22"/>
          <w:szCs w:val="22"/>
          <w:lang w:val="en-GB"/>
        </w:rPr>
      </w:pPr>
      <w:r w:rsidRPr="005F22E9">
        <w:rPr>
          <w:b/>
          <w:sz w:val="22"/>
          <w:szCs w:val="22"/>
          <w:lang w:val="en-GB"/>
        </w:rPr>
        <w:br w:type="page"/>
      </w:r>
    </w:p>
    <w:p w:rsidR="009D4C10" w:rsidRPr="005F22E9" w:rsidRDefault="009D4C10" w:rsidP="00F06231">
      <w:pPr>
        <w:pStyle w:val="Heading2"/>
        <w:numPr>
          <w:ilvl w:val="0"/>
          <w:numId w:val="0"/>
        </w:numPr>
        <w:ind w:left="360"/>
        <w:jc w:val="right"/>
        <w:rPr>
          <w:lang w:val="en-GB"/>
        </w:rPr>
      </w:pPr>
      <w:bookmarkStart w:id="1031" w:name="_Toc442110143"/>
      <w:r w:rsidRPr="005F22E9">
        <w:rPr>
          <w:lang w:val="en-GB"/>
        </w:rPr>
        <w:lastRenderedPageBreak/>
        <w:t>FORM 10.1</w:t>
      </w:r>
      <w:bookmarkEnd w:id="1031"/>
    </w:p>
    <w:p w:rsidR="009D4C10" w:rsidRPr="005F22E9" w:rsidRDefault="009D4C10" w:rsidP="009D4C10">
      <w:pPr>
        <w:jc w:val="both"/>
        <w:rPr>
          <w:rFonts w:cs="Arial"/>
          <w:szCs w:val="24"/>
          <w:lang w:val="en-GB"/>
        </w:rPr>
      </w:pPr>
    </w:p>
    <w:p w:rsidR="009D4C10" w:rsidRPr="005F22E9" w:rsidRDefault="009D4C10" w:rsidP="009D4C10">
      <w:pPr>
        <w:jc w:val="both"/>
        <w:rPr>
          <w:rFonts w:cs="Arial"/>
          <w:sz w:val="22"/>
          <w:szCs w:val="22"/>
          <w:lang w:val="en-GB"/>
        </w:rPr>
      </w:pPr>
    </w:p>
    <w:p w:rsidR="009D4C10" w:rsidRPr="005F22E9" w:rsidRDefault="009D4C10" w:rsidP="009D4C10">
      <w:pPr>
        <w:jc w:val="both"/>
        <w:rPr>
          <w:rFonts w:cs="Arial"/>
          <w:szCs w:val="24"/>
          <w:lang w:val="en-GB"/>
        </w:rPr>
      </w:pPr>
    </w:p>
    <w:p w:rsidR="009D4C10" w:rsidRPr="005F22E9" w:rsidRDefault="009D4C10" w:rsidP="00F06231">
      <w:pPr>
        <w:jc w:val="center"/>
        <w:rPr>
          <w:b/>
          <w:lang w:val="en-GB"/>
        </w:rPr>
      </w:pPr>
      <w:bookmarkStart w:id="1032" w:name="_Toc354952854"/>
      <w:bookmarkStart w:id="1033" w:name="_Toc432541158"/>
      <w:r w:rsidRPr="005F22E9">
        <w:rPr>
          <w:b/>
          <w:lang w:val="en-GB"/>
        </w:rPr>
        <w:t xml:space="preserve">CURRICULUM VITAE OF THE </w:t>
      </w:r>
      <w:bookmarkEnd w:id="1032"/>
      <w:bookmarkEnd w:id="1033"/>
      <w:r w:rsidRPr="005F22E9">
        <w:rPr>
          <w:b/>
          <w:lang w:val="en-GB"/>
        </w:rPr>
        <w:t>TEAM MEMBER – CV</w:t>
      </w:r>
    </w:p>
    <w:p w:rsidR="009D4C10" w:rsidRPr="005F22E9" w:rsidRDefault="009D4C10" w:rsidP="009D4C10">
      <w:pPr>
        <w:spacing w:afterLines="60" w:after="144"/>
        <w:jc w:val="both"/>
        <w:rPr>
          <w:rFonts w:cs="Arial"/>
          <w:szCs w:val="24"/>
          <w:lang w:val="en-GB"/>
        </w:rPr>
      </w:pPr>
    </w:p>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iCs/>
          <w:szCs w:val="24"/>
          <w:lang w:val="en-GB" w:eastAsia="en-US"/>
        </w:rPr>
        <w:t>1.</w:t>
      </w:r>
      <w:r w:rsidRPr="005F22E9">
        <w:rPr>
          <w:rFonts w:cs="Arial"/>
          <w:iCs/>
          <w:szCs w:val="24"/>
          <w:lang w:val="en-GB" w:eastAsia="en-US"/>
        </w:rPr>
        <w:tab/>
        <w:t xml:space="preserve">Proposed role in the project: </w:t>
      </w:r>
      <w:r w:rsidRPr="005F22E9">
        <w:rPr>
          <w:rFonts w:cs="Arial"/>
          <w:szCs w:val="24"/>
          <w:lang w:val="en-GB" w:eastAsia="en-US"/>
        </w:rPr>
        <w:t>________________</w:t>
      </w:r>
    </w:p>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2.</w:t>
      </w:r>
      <w:r w:rsidRPr="005F22E9">
        <w:rPr>
          <w:rFonts w:cs="Arial"/>
          <w:szCs w:val="24"/>
          <w:lang w:val="en-GB" w:eastAsia="en-US"/>
        </w:rPr>
        <w:tab/>
        <w:t>Name of the person (full name and surname): ________________</w:t>
      </w:r>
    </w:p>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3.</w:t>
      </w:r>
      <w:r w:rsidRPr="005F22E9">
        <w:rPr>
          <w:rFonts w:cs="Arial"/>
          <w:szCs w:val="24"/>
          <w:lang w:val="en-GB" w:eastAsia="en-US"/>
        </w:rPr>
        <w:tab/>
        <w:t xml:space="preserve">Date of birth: ________________ </w:t>
      </w:r>
    </w:p>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4.</w:t>
      </w:r>
      <w:r w:rsidRPr="005F22E9">
        <w:rPr>
          <w:rFonts w:cs="Arial"/>
          <w:szCs w:val="24"/>
          <w:lang w:val="en-GB" w:eastAsia="en-US"/>
        </w:rPr>
        <w:tab/>
        <w:t>Education: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1"/>
        <w:gridCol w:w="4951"/>
      </w:tblGrid>
      <w:tr w:rsidR="009D4C10" w:rsidRPr="005F22E9" w:rsidTr="002F39A4">
        <w:tc>
          <w:tcPr>
            <w:tcW w:w="351"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4.1</w:t>
            </w:r>
          </w:p>
        </w:tc>
        <w:tc>
          <w:tcPr>
            <w:tcW w:w="1916"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rPr>
                <w:rFonts w:cs="Arial"/>
                <w:szCs w:val="24"/>
                <w:lang w:val="en-GB" w:eastAsia="en-US"/>
              </w:rPr>
            </w:pPr>
            <w:r w:rsidRPr="005F22E9">
              <w:rPr>
                <w:rFonts w:cs="Arial"/>
                <w:szCs w:val="24"/>
                <w:lang w:val="en-GB" w:eastAsia="en-US"/>
              </w:rPr>
              <w:t>Degree(s) or Diploma(s) obtained:</w:t>
            </w:r>
          </w:p>
        </w:tc>
        <w:tc>
          <w:tcPr>
            <w:tcW w:w="2733"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tc>
      </w:tr>
      <w:tr w:rsidR="009D4C10" w:rsidRPr="005F22E9" w:rsidTr="002F39A4">
        <w:tc>
          <w:tcPr>
            <w:tcW w:w="351"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4.2</w:t>
            </w:r>
          </w:p>
        </w:tc>
        <w:tc>
          <w:tcPr>
            <w:tcW w:w="1916"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rPr>
                <w:rFonts w:cs="Arial"/>
                <w:szCs w:val="24"/>
                <w:lang w:val="en-GB" w:eastAsia="en-US"/>
              </w:rPr>
            </w:pPr>
            <w:r w:rsidRPr="005F22E9">
              <w:rPr>
                <w:rFonts w:cs="Arial"/>
                <w:szCs w:val="24"/>
                <w:lang w:val="en-GB" w:eastAsia="en-US"/>
              </w:rPr>
              <w:t>Institution(s) - Date: from(months/year) to (months/year):</w:t>
            </w:r>
          </w:p>
        </w:tc>
        <w:tc>
          <w:tcPr>
            <w:tcW w:w="2733"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tc>
      </w:tr>
    </w:tbl>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5.</w:t>
      </w:r>
      <w:r w:rsidRPr="005F22E9">
        <w:rPr>
          <w:rFonts w:cs="Arial"/>
          <w:szCs w:val="24"/>
          <w:lang w:val="en-GB" w:eastAsia="en-US"/>
        </w:rPr>
        <w:tab/>
        <w:t xml:space="preserve">Membership in professional bodies: </w:t>
      </w:r>
    </w:p>
    <w:p w:rsidR="009D4C10" w:rsidRPr="005F22E9" w:rsidRDefault="009D4C10" w:rsidP="009D4C10">
      <w:pPr>
        <w:suppressAutoHyphens w:val="0"/>
        <w:autoSpaceDE w:val="0"/>
        <w:autoSpaceDN w:val="0"/>
        <w:spacing w:after="40"/>
        <w:jc w:val="both"/>
        <w:rPr>
          <w:rFonts w:cs="Arial"/>
          <w:szCs w:val="24"/>
          <w:lang w:val="en-GB" w:eastAsia="en-US"/>
        </w:rPr>
      </w:pPr>
    </w:p>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6.</w:t>
      </w:r>
      <w:r w:rsidRPr="005F22E9">
        <w:rPr>
          <w:rFonts w:cs="Arial"/>
          <w:szCs w:val="24"/>
          <w:lang w:val="en-GB" w:eastAsia="en-US"/>
        </w:rPr>
        <w:tab/>
        <w:t xml:space="preserve">Other trainings (state the institutions and degrees/diplomas/specialisations obtained): </w:t>
      </w:r>
    </w:p>
    <w:p w:rsidR="009D4C10" w:rsidRPr="005F22E9" w:rsidRDefault="009D4C10" w:rsidP="009D4C10">
      <w:pPr>
        <w:suppressAutoHyphens w:val="0"/>
        <w:autoSpaceDE w:val="0"/>
        <w:autoSpaceDN w:val="0"/>
        <w:spacing w:after="40"/>
        <w:jc w:val="both"/>
        <w:rPr>
          <w:rFonts w:cs="Arial"/>
          <w:szCs w:val="24"/>
          <w:lang w:val="en-GB" w:eastAsia="en-US"/>
        </w:rPr>
      </w:pPr>
    </w:p>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7.</w:t>
      </w:r>
      <w:r w:rsidRPr="005F22E9">
        <w:rPr>
          <w:rFonts w:cs="Arial"/>
          <w:szCs w:val="24"/>
          <w:lang w:val="en-GB" w:eastAsia="en-US"/>
        </w:rPr>
        <w:tab/>
        <w:t xml:space="preserve">Countries where work experience was obtained (list of countries): </w:t>
      </w:r>
    </w:p>
    <w:p w:rsidR="009D4C10" w:rsidRPr="005F22E9" w:rsidRDefault="009D4C10" w:rsidP="009D4C10">
      <w:pPr>
        <w:suppressAutoHyphens w:val="0"/>
        <w:autoSpaceDE w:val="0"/>
        <w:autoSpaceDN w:val="0"/>
        <w:spacing w:after="40"/>
        <w:jc w:val="both"/>
        <w:rPr>
          <w:rFonts w:cs="Arial"/>
          <w:szCs w:val="24"/>
          <w:lang w:val="en-GB" w:eastAsia="en-US"/>
        </w:rPr>
      </w:pPr>
    </w:p>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8.</w:t>
      </w:r>
      <w:r w:rsidRPr="005F22E9">
        <w:rPr>
          <w:rFonts w:cs="Arial"/>
          <w:szCs w:val="24"/>
          <w:lang w:val="en-GB" w:eastAsia="en-US"/>
        </w:rPr>
        <w:tab/>
        <w:t>Language skills: (Mark 1 to 5 for competence, where 1 is the highest):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5"/>
        <w:gridCol w:w="2265"/>
      </w:tblGrid>
      <w:tr w:rsidR="009D4C10" w:rsidRPr="005F22E9" w:rsidTr="002F39A4">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Language</w:t>
            </w: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Speaking</w:t>
            </w: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Reading</w:t>
            </w: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Writing</w:t>
            </w:r>
          </w:p>
        </w:tc>
      </w:tr>
      <w:tr w:rsidR="009D4C10" w:rsidRPr="005F22E9" w:rsidTr="002F39A4">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Serbian </w:t>
            </w: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p>
        </w:tc>
      </w:tr>
      <w:tr w:rsidR="009D4C10" w:rsidRPr="005F22E9" w:rsidTr="002F39A4">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English </w:t>
            </w: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p>
        </w:tc>
      </w:tr>
      <w:tr w:rsidR="009D4C10" w:rsidRPr="005F22E9" w:rsidTr="002F39A4">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9D4C10" w:rsidRPr="005F22E9" w:rsidRDefault="009D4C10" w:rsidP="009D4C10">
            <w:pPr>
              <w:suppressAutoHyphens w:val="0"/>
              <w:autoSpaceDE w:val="0"/>
              <w:autoSpaceDN w:val="0"/>
              <w:spacing w:after="40"/>
              <w:jc w:val="both"/>
              <w:rPr>
                <w:rFonts w:cs="Arial"/>
                <w:szCs w:val="24"/>
                <w:lang w:val="en-GB" w:eastAsia="en-US"/>
              </w:rPr>
            </w:pPr>
          </w:p>
        </w:tc>
      </w:tr>
    </w:tbl>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9.</w:t>
      </w:r>
      <w:r w:rsidRPr="005F22E9">
        <w:rPr>
          <w:rFonts w:cs="Arial"/>
          <w:szCs w:val="24"/>
          <w:lang w:val="en-GB" w:eastAsia="en-US"/>
        </w:rPr>
        <w:tab/>
        <w:t>Professional experience (starting from the current position up to the first employment):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6821"/>
      </w:tblGrid>
      <w:tr w:rsidR="009D4C10" w:rsidRPr="005F22E9" w:rsidTr="002F39A4">
        <w:tc>
          <w:tcPr>
            <w:tcW w:w="123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Date:</w:t>
            </w:r>
          </w:p>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from (months/year) </w:t>
            </w:r>
          </w:p>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tc>
      </w:tr>
      <w:tr w:rsidR="009D4C10" w:rsidRPr="005F22E9" w:rsidTr="002F39A4">
        <w:tc>
          <w:tcPr>
            <w:tcW w:w="123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Location </w:t>
            </w:r>
          </w:p>
        </w:tc>
        <w:tc>
          <w:tcPr>
            <w:tcW w:w="376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tc>
      </w:tr>
      <w:tr w:rsidR="009D4C10" w:rsidRPr="005F22E9" w:rsidTr="002F39A4">
        <w:tc>
          <w:tcPr>
            <w:tcW w:w="123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tc>
      </w:tr>
      <w:tr w:rsidR="009D4C10" w:rsidRPr="005F22E9" w:rsidTr="002F39A4">
        <w:tc>
          <w:tcPr>
            <w:tcW w:w="123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Position</w:t>
            </w:r>
          </w:p>
        </w:tc>
        <w:tc>
          <w:tcPr>
            <w:tcW w:w="376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tc>
      </w:tr>
      <w:tr w:rsidR="009D4C10" w:rsidRPr="005F22E9" w:rsidTr="002F39A4">
        <w:tc>
          <w:tcPr>
            <w:tcW w:w="123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p w:rsidR="009D4C10" w:rsidRPr="005F22E9" w:rsidRDefault="009D4C10" w:rsidP="009D4C10">
            <w:pPr>
              <w:suppressAutoHyphens w:val="0"/>
              <w:autoSpaceDE w:val="0"/>
              <w:autoSpaceDN w:val="0"/>
              <w:spacing w:after="40"/>
              <w:jc w:val="both"/>
              <w:rPr>
                <w:rFonts w:cs="Arial"/>
                <w:szCs w:val="24"/>
                <w:lang w:val="en-GB" w:eastAsia="en-US"/>
              </w:rPr>
            </w:pPr>
          </w:p>
        </w:tc>
      </w:tr>
    </w:tbl>
    <w:p w:rsidR="009D4C10" w:rsidRPr="005F22E9" w:rsidRDefault="009D4C10" w:rsidP="009D4C10">
      <w:pPr>
        <w:suppressAutoHyphens w:val="0"/>
        <w:autoSpaceDE w:val="0"/>
        <w:autoSpaceDN w:val="0"/>
        <w:spacing w:after="40"/>
        <w:jc w:val="both"/>
        <w:rPr>
          <w:rFonts w:cs="Arial"/>
          <w:b/>
          <w:szCs w:val="24"/>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6821"/>
      </w:tblGrid>
      <w:tr w:rsidR="009D4C10" w:rsidRPr="005F22E9" w:rsidTr="002F39A4">
        <w:tc>
          <w:tcPr>
            <w:tcW w:w="123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Date:</w:t>
            </w:r>
          </w:p>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from (months/year) </w:t>
            </w:r>
          </w:p>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tc>
      </w:tr>
      <w:tr w:rsidR="009D4C10" w:rsidRPr="005F22E9" w:rsidTr="002F39A4">
        <w:tc>
          <w:tcPr>
            <w:tcW w:w="123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Location </w:t>
            </w:r>
          </w:p>
        </w:tc>
        <w:tc>
          <w:tcPr>
            <w:tcW w:w="376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tc>
      </w:tr>
      <w:tr w:rsidR="009D4C10" w:rsidRPr="005F22E9" w:rsidTr="002F39A4">
        <w:tc>
          <w:tcPr>
            <w:tcW w:w="123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tc>
      </w:tr>
      <w:tr w:rsidR="009D4C10" w:rsidRPr="005F22E9" w:rsidTr="002F39A4">
        <w:tc>
          <w:tcPr>
            <w:tcW w:w="123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Position</w:t>
            </w:r>
          </w:p>
        </w:tc>
        <w:tc>
          <w:tcPr>
            <w:tcW w:w="376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tc>
      </w:tr>
      <w:tr w:rsidR="009D4C10" w:rsidRPr="005F22E9" w:rsidTr="002F39A4">
        <w:tc>
          <w:tcPr>
            <w:tcW w:w="123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p w:rsidR="009D4C10" w:rsidRPr="005F22E9" w:rsidRDefault="009D4C10" w:rsidP="009D4C10">
            <w:pPr>
              <w:suppressAutoHyphens w:val="0"/>
              <w:autoSpaceDE w:val="0"/>
              <w:autoSpaceDN w:val="0"/>
              <w:spacing w:after="40"/>
              <w:jc w:val="both"/>
              <w:rPr>
                <w:rFonts w:cs="Arial"/>
                <w:szCs w:val="24"/>
                <w:lang w:val="en-GB" w:eastAsia="en-US"/>
              </w:rPr>
            </w:pPr>
          </w:p>
        </w:tc>
      </w:tr>
    </w:tbl>
    <w:p w:rsidR="009D4C10" w:rsidRPr="005F22E9" w:rsidRDefault="009D4C10" w:rsidP="009D4C10">
      <w:pPr>
        <w:suppressAutoHyphens w:val="0"/>
        <w:autoSpaceDE w:val="0"/>
        <w:autoSpaceDN w:val="0"/>
        <w:spacing w:after="40"/>
        <w:jc w:val="both"/>
        <w:rPr>
          <w:rFonts w:cs="Arial"/>
          <w:b/>
          <w:szCs w:val="24"/>
          <w:lang w:val="en-GB" w:eastAsia="en-US"/>
        </w:rPr>
      </w:pPr>
    </w:p>
    <w:p w:rsidR="009D4C10" w:rsidRPr="005F22E9" w:rsidRDefault="009D4C10" w:rsidP="009D4C10">
      <w:pPr>
        <w:suppressAutoHyphens w:val="0"/>
        <w:autoSpaceDE w:val="0"/>
        <w:autoSpaceDN w:val="0"/>
        <w:spacing w:after="40"/>
        <w:jc w:val="both"/>
        <w:rPr>
          <w:rFonts w:cs="Arial"/>
          <w:b/>
          <w:szCs w:val="24"/>
          <w:lang w:val="en-GB"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6821"/>
      </w:tblGrid>
      <w:tr w:rsidR="009D4C10" w:rsidRPr="005F22E9" w:rsidTr="002F39A4">
        <w:tc>
          <w:tcPr>
            <w:tcW w:w="123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Date:</w:t>
            </w:r>
          </w:p>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from (months/year) </w:t>
            </w:r>
          </w:p>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tc>
      </w:tr>
      <w:tr w:rsidR="009D4C10" w:rsidRPr="005F22E9" w:rsidTr="002F39A4">
        <w:tc>
          <w:tcPr>
            <w:tcW w:w="123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Location </w:t>
            </w:r>
          </w:p>
        </w:tc>
        <w:tc>
          <w:tcPr>
            <w:tcW w:w="376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tc>
      </w:tr>
      <w:tr w:rsidR="009D4C10" w:rsidRPr="005F22E9" w:rsidTr="002F39A4">
        <w:tc>
          <w:tcPr>
            <w:tcW w:w="123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tc>
      </w:tr>
      <w:tr w:rsidR="009D4C10" w:rsidRPr="005F22E9" w:rsidTr="002F39A4">
        <w:tc>
          <w:tcPr>
            <w:tcW w:w="123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Position</w:t>
            </w:r>
          </w:p>
        </w:tc>
        <w:tc>
          <w:tcPr>
            <w:tcW w:w="376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tc>
      </w:tr>
      <w:tr w:rsidR="009D4C10" w:rsidRPr="005F22E9" w:rsidTr="002F39A4">
        <w:tc>
          <w:tcPr>
            <w:tcW w:w="123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9D4C10" w:rsidRPr="005F22E9" w:rsidRDefault="009D4C10" w:rsidP="009D4C10">
            <w:pPr>
              <w:suppressAutoHyphens w:val="0"/>
              <w:autoSpaceDE w:val="0"/>
              <w:autoSpaceDN w:val="0"/>
              <w:spacing w:after="40"/>
              <w:jc w:val="both"/>
              <w:rPr>
                <w:rFonts w:cs="Arial"/>
                <w:szCs w:val="24"/>
                <w:lang w:val="en-GB" w:eastAsia="en-US"/>
              </w:rPr>
            </w:pPr>
          </w:p>
          <w:p w:rsidR="009D4C10" w:rsidRPr="005F22E9" w:rsidRDefault="009D4C10" w:rsidP="009D4C10">
            <w:pPr>
              <w:suppressAutoHyphens w:val="0"/>
              <w:autoSpaceDE w:val="0"/>
              <w:autoSpaceDN w:val="0"/>
              <w:spacing w:after="40"/>
              <w:jc w:val="both"/>
              <w:rPr>
                <w:rFonts w:cs="Arial"/>
                <w:szCs w:val="24"/>
                <w:lang w:val="en-GB" w:eastAsia="en-US"/>
              </w:rPr>
            </w:pPr>
          </w:p>
        </w:tc>
      </w:tr>
    </w:tbl>
    <w:p w:rsidR="009D4C10" w:rsidRPr="005F22E9" w:rsidRDefault="009D4C10" w:rsidP="009D4C10">
      <w:pPr>
        <w:suppressAutoHyphens w:val="0"/>
        <w:autoSpaceDE w:val="0"/>
        <w:autoSpaceDN w:val="0"/>
        <w:spacing w:after="40"/>
        <w:jc w:val="both"/>
        <w:rPr>
          <w:rFonts w:cs="Arial"/>
          <w:b/>
          <w:szCs w:val="24"/>
          <w:lang w:val="en-GB" w:eastAsia="en-US"/>
        </w:rPr>
      </w:pPr>
    </w:p>
    <w:p w:rsidR="009D4C10" w:rsidRPr="005F22E9" w:rsidRDefault="009D4C10" w:rsidP="009D4C10">
      <w:pPr>
        <w:suppressAutoHyphens w:val="0"/>
        <w:autoSpaceDE w:val="0"/>
        <w:autoSpaceDN w:val="0"/>
        <w:spacing w:after="40"/>
        <w:jc w:val="both"/>
        <w:rPr>
          <w:rFonts w:cs="Arial"/>
          <w:szCs w:val="24"/>
          <w:lang w:val="en-GB" w:eastAsia="en-US"/>
        </w:rPr>
      </w:pPr>
      <w:r w:rsidRPr="005F22E9">
        <w:rPr>
          <w:rFonts w:cs="Arial"/>
          <w:szCs w:val="24"/>
          <w:lang w:val="en-GB" w:eastAsia="en-US"/>
        </w:rPr>
        <w:t>10.</w:t>
      </w:r>
      <w:r w:rsidRPr="005F22E9">
        <w:rPr>
          <w:rFonts w:cs="Arial"/>
          <w:szCs w:val="24"/>
          <w:lang w:val="en-GB" w:eastAsia="en-US"/>
        </w:rPr>
        <w:tab/>
        <w:t>Engagement plan (list of tasks for which he/she will be engaged):</w:t>
      </w:r>
    </w:p>
    <w:p w:rsidR="009D4C10" w:rsidRPr="005F22E9" w:rsidRDefault="009D4C10" w:rsidP="009D4C10">
      <w:pPr>
        <w:suppressAutoHyphens w:val="0"/>
        <w:autoSpaceDE w:val="0"/>
        <w:autoSpaceDN w:val="0"/>
        <w:spacing w:after="40"/>
        <w:ind w:left="720" w:hanging="720"/>
        <w:jc w:val="both"/>
        <w:rPr>
          <w:rFonts w:cs="Arial"/>
          <w:szCs w:val="24"/>
          <w:lang w:val="en-GB" w:eastAsia="en-US"/>
        </w:rPr>
      </w:pPr>
    </w:p>
    <w:p w:rsidR="009D4C10" w:rsidRPr="005F22E9" w:rsidRDefault="009D4C10" w:rsidP="009D4C10">
      <w:pPr>
        <w:suppressAutoHyphens w:val="0"/>
        <w:autoSpaceDE w:val="0"/>
        <w:autoSpaceDN w:val="0"/>
        <w:spacing w:after="40"/>
        <w:ind w:left="720" w:hanging="720"/>
        <w:jc w:val="both"/>
        <w:rPr>
          <w:rFonts w:cs="Arial"/>
          <w:szCs w:val="24"/>
          <w:lang w:val="en-GB" w:eastAsia="en-US"/>
        </w:rPr>
      </w:pPr>
      <w:r w:rsidRPr="005F22E9">
        <w:rPr>
          <w:rFonts w:cs="Arial"/>
          <w:szCs w:val="24"/>
          <w:lang w:val="en-GB" w:eastAsia="en-US"/>
        </w:rPr>
        <w:t xml:space="preserve">11. </w:t>
      </w:r>
      <w:r w:rsidRPr="005F22E9">
        <w:rPr>
          <w:rFonts w:cs="Arial"/>
          <w:szCs w:val="24"/>
          <w:lang w:val="en-GB" w:eastAsia="en-US"/>
        </w:rPr>
        <w:tab/>
        <w:t>Previous engagement on activities being the subject of the project (from past activities, please state only those demonstrating the capability of the proposed team member relevant for the procurement subject</w:t>
      </w:r>
    </w:p>
    <w:p w:rsidR="009D4C10" w:rsidRPr="005F22E9" w:rsidRDefault="009D4C10" w:rsidP="009D4C10">
      <w:pPr>
        <w:suppressAutoHyphens w:val="0"/>
        <w:autoSpaceDE w:val="0"/>
        <w:autoSpaceDN w:val="0"/>
        <w:spacing w:after="40"/>
        <w:ind w:left="720" w:hanging="720"/>
        <w:jc w:val="both"/>
        <w:rPr>
          <w:rFonts w:cs="Arial"/>
          <w:szCs w:val="24"/>
          <w:lang w:val="en-GB" w:eastAsia="en-US"/>
        </w:rPr>
      </w:pPr>
    </w:p>
    <w:tbl>
      <w:tblPr>
        <w:tblStyle w:val="SBSSimple1"/>
        <w:tblW w:w="0" w:type="auto"/>
        <w:tblInd w:w="18" w:type="dxa"/>
        <w:tblLook w:val="04A0" w:firstRow="1" w:lastRow="0" w:firstColumn="1" w:lastColumn="0" w:noHBand="0" w:noVBand="1"/>
      </w:tblPr>
      <w:tblGrid>
        <w:gridCol w:w="3764"/>
        <w:gridCol w:w="5276"/>
      </w:tblGrid>
      <w:tr w:rsidR="009D4C10" w:rsidRPr="005F22E9" w:rsidTr="002F39A4">
        <w:tc>
          <w:tcPr>
            <w:tcW w:w="3870" w:type="dxa"/>
          </w:tcPr>
          <w:p w:rsidR="009D4C10" w:rsidRPr="005F22E9" w:rsidRDefault="009D4C10" w:rsidP="009D4C10">
            <w:pPr>
              <w:suppressAutoHyphens w:val="0"/>
              <w:autoSpaceDE w:val="0"/>
              <w:autoSpaceDN w:val="0"/>
              <w:spacing w:after="40"/>
              <w:rPr>
                <w:rFonts w:cs="Arial"/>
                <w:szCs w:val="24"/>
                <w:lang w:val="en-GB" w:eastAsia="en-US"/>
              </w:rPr>
            </w:pPr>
            <w:r w:rsidRPr="005F22E9">
              <w:rPr>
                <w:rFonts w:cs="Arial"/>
                <w:szCs w:val="24"/>
                <w:lang w:val="en-US"/>
              </w:rPr>
              <w:t>P</w:t>
            </w:r>
            <w:r w:rsidRPr="005F22E9">
              <w:rPr>
                <w:rFonts w:cs="Arial"/>
                <w:szCs w:val="24"/>
              </w:rPr>
              <w:t xml:space="preserve">roject name: </w:t>
            </w:r>
          </w:p>
        </w:tc>
        <w:tc>
          <w:tcPr>
            <w:tcW w:w="5542" w:type="dxa"/>
          </w:tcPr>
          <w:p w:rsidR="009D4C10" w:rsidRPr="005F22E9" w:rsidRDefault="009D4C10" w:rsidP="009D4C10">
            <w:pPr>
              <w:suppressAutoHyphens w:val="0"/>
              <w:autoSpaceDE w:val="0"/>
              <w:autoSpaceDN w:val="0"/>
              <w:spacing w:after="40"/>
              <w:rPr>
                <w:rFonts w:cs="Arial"/>
                <w:szCs w:val="24"/>
                <w:lang w:val="en-GB" w:eastAsia="en-US"/>
              </w:rPr>
            </w:pPr>
          </w:p>
        </w:tc>
      </w:tr>
      <w:tr w:rsidR="009D4C10" w:rsidRPr="005F22E9" w:rsidTr="002F39A4">
        <w:tc>
          <w:tcPr>
            <w:tcW w:w="3870" w:type="dxa"/>
          </w:tcPr>
          <w:p w:rsidR="009D4C10" w:rsidRPr="005F22E9" w:rsidRDefault="009D4C10" w:rsidP="009D4C10">
            <w:pPr>
              <w:suppressAutoHyphens w:val="0"/>
              <w:autoSpaceDE w:val="0"/>
              <w:autoSpaceDN w:val="0"/>
              <w:spacing w:after="40"/>
              <w:rPr>
                <w:rFonts w:cs="Arial"/>
                <w:szCs w:val="24"/>
                <w:lang w:val="en-GB" w:eastAsia="en-US"/>
              </w:rPr>
            </w:pPr>
            <w:r w:rsidRPr="005F22E9">
              <w:rPr>
                <w:rFonts w:cs="Arial"/>
                <w:szCs w:val="24"/>
              </w:rPr>
              <w:t xml:space="preserve">Year: </w:t>
            </w:r>
          </w:p>
        </w:tc>
        <w:tc>
          <w:tcPr>
            <w:tcW w:w="5542" w:type="dxa"/>
          </w:tcPr>
          <w:p w:rsidR="009D4C10" w:rsidRPr="005F22E9" w:rsidRDefault="009D4C10" w:rsidP="009D4C10">
            <w:pPr>
              <w:suppressAutoHyphens w:val="0"/>
              <w:autoSpaceDE w:val="0"/>
              <w:autoSpaceDN w:val="0"/>
              <w:spacing w:after="40"/>
              <w:rPr>
                <w:rFonts w:cs="Arial"/>
                <w:szCs w:val="24"/>
                <w:lang w:val="en-GB" w:eastAsia="en-US"/>
              </w:rPr>
            </w:pPr>
          </w:p>
        </w:tc>
      </w:tr>
      <w:tr w:rsidR="009D4C10" w:rsidRPr="005F22E9" w:rsidTr="002F39A4">
        <w:tc>
          <w:tcPr>
            <w:tcW w:w="3870" w:type="dxa"/>
          </w:tcPr>
          <w:p w:rsidR="009D4C10" w:rsidRPr="005F22E9" w:rsidRDefault="009D4C10" w:rsidP="009D4C10">
            <w:pPr>
              <w:suppressAutoHyphens w:val="0"/>
              <w:autoSpaceDE w:val="0"/>
              <w:autoSpaceDN w:val="0"/>
              <w:spacing w:after="40"/>
              <w:rPr>
                <w:rFonts w:cs="Arial"/>
                <w:szCs w:val="24"/>
                <w:lang w:val="en-GB" w:eastAsia="en-US"/>
              </w:rPr>
            </w:pPr>
            <w:r w:rsidRPr="005F22E9">
              <w:rPr>
                <w:rFonts w:cs="Arial"/>
                <w:szCs w:val="24"/>
              </w:rPr>
              <w:t xml:space="preserve">Location: </w:t>
            </w:r>
          </w:p>
        </w:tc>
        <w:tc>
          <w:tcPr>
            <w:tcW w:w="5542" w:type="dxa"/>
          </w:tcPr>
          <w:p w:rsidR="009D4C10" w:rsidRPr="005F22E9" w:rsidRDefault="009D4C10" w:rsidP="009D4C10">
            <w:pPr>
              <w:suppressAutoHyphens w:val="0"/>
              <w:autoSpaceDE w:val="0"/>
              <w:autoSpaceDN w:val="0"/>
              <w:spacing w:after="40"/>
              <w:rPr>
                <w:rFonts w:cs="Arial"/>
                <w:szCs w:val="24"/>
                <w:lang w:val="en-GB" w:eastAsia="en-US"/>
              </w:rPr>
            </w:pPr>
          </w:p>
        </w:tc>
      </w:tr>
      <w:tr w:rsidR="009D4C10" w:rsidRPr="005F22E9" w:rsidTr="002F39A4">
        <w:tc>
          <w:tcPr>
            <w:tcW w:w="3870" w:type="dxa"/>
          </w:tcPr>
          <w:p w:rsidR="009D4C10" w:rsidRPr="005F22E9" w:rsidRDefault="009D4C10" w:rsidP="009D4C10">
            <w:pPr>
              <w:suppressAutoHyphens w:val="0"/>
              <w:autoSpaceDE w:val="0"/>
              <w:autoSpaceDN w:val="0"/>
              <w:spacing w:after="40"/>
              <w:rPr>
                <w:rFonts w:cs="Arial"/>
                <w:szCs w:val="24"/>
                <w:lang w:val="en-GB" w:eastAsia="en-US"/>
              </w:rPr>
            </w:pPr>
            <w:r w:rsidRPr="005F22E9">
              <w:rPr>
                <w:rFonts w:cs="Arial"/>
                <w:szCs w:val="24"/>
              </w:rPr>
              <w:t xml:space="preserve">Client: </w:t>
            </w:r>
          </w:p>
        </w:tc>
        <w:tc>
          <w:tcPr>
            <w:tcW w:w="5542" w:type="dxa"/>
          </w:tcPr>
          <w:p w:rsidR="009D4C10" w:rsidRPr="005F22E9" w:rsidRDefault="009D4C10" w:rsidP="009D4C10">
            <w:pPr>
              <w:suppressAutoHyphens w:val="0"/>
              <w:autoSpaceDE w:val="0"/>
              <w:autoSpaceDN w:val="0"/>
              <w:spacing w:after="40"/>
              <w:rPr>
                <w:rFonts w:cs="Arial"/>
                <w:szCs w:val="24"/>
                <w:lang w:val="en-GB" w:eastAsia="en-US"/>
              </w:rPr>
            </w:pPr>
          </w:p>
        </w:tc>
      </w:tr>
      <w:tr w:rsidR="009D4C10" w:rsidRPr="005F22E9" w:rsidTr="002F39A4">
        <w:tc>
          <w:tcPr>
            <w:tcW w:w="3870" w:type="dxa"/>
          </w:tcPr>
          <w:p w:rsidR="009D4C10" w:rsidRPr="005F22E9" w:rsidRDefault="009D4C10" w:rsidP="009D4C10">
            <w:pPr>
              <w:suppressAutoHyphens w:val="0"/>
              <w:autoSpaceDE w:val="0"/>
              <w:autoSpaceDN w:val="0"/>
              <w:spacing w:after="40"/>
              <w:rPr>
                <w:rFonts w:cs="Arial"/>
                <w:szCs w:val="24"/>
                <w:lang w:val="en-GB" w:eastAsia="en-US"/>
              </w:rPr>
            </w:pPr>
            <w:r w:rsidRPr="005F22E9">
              <w:rPr>
                <w:rFonts w:cs="Arial"/>
                <w:szCs w:val="24"/>
              </w:rPr>
              <w:t>Main characteristics</w:t>
            </w:r>
            <w:r w:rsidRPr="005F22E9">
              <w:rPr>
                <w:rFonts w:cs="Arial"/>
                <w:szCs w:val="24"/>
                <w:lang w:val="en-US"/>
              </w:rPr>
              <w:t xml:space="preserve"> of the project</w:t>
            </w:r>
            <w:r w:rsidRPr="005F22E9">
              <w:rPr>
                <w:rFonts w:cs="Arial"/>
                <w:szCs w:val="24"/>
              </w:rPr>
              <w:t xml:space="preserve">: </w:t>
            </w:r>
          </w:p>
        </w:tc>
        <w:tc>
          <w:tcPr>
            <w:tcW w:w="5542" w:type="dxa"/>
          </w:tcPr>
          <w:p w:rsidR="009D4C10" w:rsidRPr="005F22E9" w:rsidRDefault="009D4C10" w:rsidP="009D4C10">
            <w:pPr>
              <w:suppressAutoHyphens w:val="0"/>
              <w:autoSpaceDE w:val="0"/>
              <w:autoSpaceDN w:val="0"/>
              <w:spacing w:after="40"/>
              <w:rPr>
                <w:rFonts w:cs="Arial"/>
                <w:szCs w:val="24"/>
                <w:lang w:val="en-GB" w:eastAsia="en-US"/>
              </w:rPr>
            </w:pPr>
          </w:p>
        </w:tc>
      </w:tr>
      <w:tr w:rsidR="009D4C10" w:rsidRPr="005F22E9" w:rsidTr="002F39A4">
        <w:tc>
          <w:tcPr>
            <w:tcW w:w="3870" w:type="dxa"/>
          </w:tcPr>
          <w:p w:rsidR="009D4C10" w:rsidRPr="005F22E9" w:rsidRDefault="009D4C10" w:rsidP="009D4C10">
            <w:pPr>
              <w:suppressAutoHyphens w:val="0"/>
              <w:autoSpaceDE w:val="0"/>
              <w:autoSpaceDN w:val="0"/>
              <w:spacing w:after="40"/>
              <w:rPr>
                <w:rFonts w:cs="Arial"/>
                <w:szCs w:val="24"/>
                <w:lang w:val="en-GB" w:eastAsia="en-US"/>
              </w:rPr>
            </w:pPr>
            <w:r w:rsidRPr="005F22E9">
              <w:rPr>
                <w:rFonts w:cs="Arial"/>
                <w:szCs w:val="24"/>
              </w:rPr>
              <w:t xml:space="preserve">Position: </w:t>
            </w:r>
          </w:p>
        </w:tc>
        <w:tc>
          <w:tcPr>
            <w:tcW w:w="5542" w:type="dxa"/>
          </w:tcPr>
          <w:p w:rsidR="009D4C10" w:rsidRPr="005F22E9" w:rsidRDefault="009D4C10" w:rsidP="009D4C10">
            <w:pPr>
              <w:suppressAutoHyphens w:val="0"/>
              <w:autoSpaceDE w:val="0"/>
              <w:autoSpaceDN w:val="0"/>
              <w:spacing w:after="40"/>
              <w:rPr>
                <w:rFonts w:cs="Arial"/>
                <w:szCs w:val="24"/>
                <w:lang w:val="en-GB" w:eastAsia="en-US"/>
              </w:rPr>
            </w:pPr>
          </w:p>
        </w:tc>
      </w:tr>
      <w:tr w:rsidR="009D4C10" w:rsidRPr="005F22E9" w:rsidTr="002F39A4">
        <w:tc>
          <w:tcPr>
            <w:tcW w:w="3870" w:type="dxa"/>
          </w:tcPr>
          <w:p w:rsidR="009D4C10" w:rsidRPr="005F22E9" w:rsidRDefault="009D4C10" w:rsidP="009D4C10">
            <w:pPr>
              <w:suppressAutoHyphens w:val="0"/>
              <w:autoSpaceDE w:val="0"/>
              <w:autoSpaceDN w:val="0"/>
              <w:spacing w:after="40"/>
              <w:rPr>
                <w:rFonts w:cs="Arial"/>
                <w:szCs w:val="24"/>
                <w:lang w:val="en-GB" w:eastAsia="en-US"/>
              </w:rPr>
            </w:pPr>
            <w:r w:rsidRPr="005F22E9">
              <w:rPr>
                <w:rFonts w:cs="Arial"/>
                <w:szCs w:val="24"/>
              </w:rPr>
              <w:t xml:space="preserve">Activities: </w:t>
            </w:r>
          </w:p>
        </w:tc>
        <w:tc>
          <w:tcPr>
            <w:tcW w:w="5542" w:type="dxa"/>
          </w:tcPr>
          <w:p w:rsidR="009D4C10" w:rsidRPr="005F22E9" w:rsidRDefault="009D4C10" w:rsidP="009D4C10">
            <w:pPr>
              <w:suppressAutoHyphens w:val="0"/>
              <w:autoSpaceDE w:val="0"/>
              <w:autoSpaceDN w:val="0"/>
              <w:spacing w:after="40"/>
              <w:rPr>
                <w:rFonts w:cs="Arial"/>
                <w:szCs w:val="24"/>
                <w:lang w:val="en-GB" w:eastAsia="en-US"/>
              </w:rPr>
            </w:pPr>
          </w:p>
        </w:tc>
      </w:tr>
    </w:tbl>
    <w:p w:rsidR="009D4C10" w:rsidRPr="005F22E9" w:rsidRDefault="009D4C10" w:rsidP="009D4C10">
      <w:pPr>
        <w:suppressAutoHyphens w:val="0"/>
        <w:autoSpaceDE w:val="0"/>
        <w:autoSpaceDN w:val="0"/>
        <w:spacing w:after="40"/>
        <w:ind w:left="720" w:hanging="720"/>
        <w:jc w:val="both"/>
        <w:rPr>
          <w:rFonts w:cs="Arial"/>
          <w:szCs w:val="24"/>
          <w:lang w:val="en-GB" w:eastAsia="en-US"/>
        </w:rPr>
      </w:pPr>
    </w:p>
    <w:p w:rsidR="009D4C10" w:rsidRPr="005F22E9" w:rsidRDefault="009D4C10" w:rsidP="009D4C10">
      <w:pPr>
        <w:suppressAutoHyphens w:val="0"/>
        <w:autoSpaceDE w:val="0"/>
        <w:autoSpaceDN w:val="0"/>
        <w:spacing w:after="40"/>
        <w:ind w:left="720" w:hanging="720"/>
        <w:jc w:val="both"/>
        <w:rPr>
          <w:rFonts w:cs="Arial"/>
          <w:b/>
          <w:szCs w:val="24"/>
          <w:lang w:val="en-GB" w:eastAsia="en-US"/>
        </w:rPr>
      </w:pPr>
    </w:p>
    <w:p w:rsidR="009D4C10" w:rsidRPr="005F22E9" w:rsidRDefault="009D4C10" w:rsidP="009D4C10">
      <w:pPr>
        <w:suppressAutoHyphens w:val="0"/>
        <w:autoSpaceDE w:val="0"/>
        <w:autoSpaceDN w:val="0"/>
        <w:spacing w:after="40"/>
        <w:ind w:left="720" w:hanging="720"/>
        <w:jc w:val="both"/>
        <w:rPr>
          <w:rFonts w:cs="Arial"/>
          <w:szCs w:val="24"/>
          <w:lang w:val="en-GB" w:eastAsia="en-US"/>
        </w:rPr>
      </w:pPr>
      <w:r w:rsidRPr="005F22E9">
        <w:rPr>
          <w:rFonts w:cs="Arial"/>
          <w:szCs w:val="24"/>
          <w:lang w:val="en-GB" w:eastAsia="en-US"/>
        </w:rPr>
        <w:t xml:space="preserve">Date: </w:t>
      </w:r>
    </w:p>
    <w:p w:rsidR="009D4C10" w:rsidRPr="005F22E9" w:rsidRDefault="009D4C10" w:rsidP="009D4C10">
      <w:pPr>
        <w:suppressAutoHyphens w:val="0"/>
        <w:autoSpaceDE w:val="0"/>
        <w:autoSpaceDN w:val="0"/>
        <w:spacing w:after="40"/>
        <w:ind w:left="720" w:hanging="720"/>
        <w:jc w:val="both"/>
        <w:rPr>
          <w:rFonts w:cs="Arial"/>
          <w:szCs w:val="24"/>
          <w:lang w:val="en-GB" w:eastAsia="en-US"/>
        </w:rPr>
      </w:pPr>
    </w:p>
    <w:p w:rsidR="009D4C10" w:rsidRPr="005F22E9" w:rsidRDefault="009D4C10" w:rsidP="009D4C10">
      <w:pPr>
        <w:suppressAutoHyphens w:val="0"/>
        <w:autoSpaceDE w:val="0"/>
        <w:autoSpaceDN w:val="0"/>
        <w:spacing w:after="40"/>
        <w:ind w:left="720" w:hanging="720"/>
        <w:jc w:val="both"/>
        <w:rPr>
          <w:rFonts w:cs="Arial"/>
          <w:szCs w:val="24"/>
          <w:lang w:val="en-GB" w:eastAsia="en-US"/>
        </w:rPr>
      </w:pPr>
      <w:r w:rsidRPr="005F22E9">
        <w:rPr>
          <w:rFonts w:cs="Arial"/>
          <w:szCs w:val="24"/>
          <w:lang w:val="en-GB" w:eastAsia="en-US"/>
        </w:rPr>
        <w:t>Team member signature:</w:t>
      </w:r>
    </w:p>
    <w:p w:rsidR="009D4C10" w:rsidRPr="005F22E9" w:rsidRDefault="009D4C10" w:rsidP="009D4C10">
      <w:pPr>
        <w:suppressAutoHyphens w:val="0"/>
        <w:autoSpaceDE w:val="0"/>
        <w:autoSpaceDN w:val="0"/>
        <w:spacing w:after="40"/>
        <w:ind w:left="720" w:hanging="720"/>
        <w:jc w:val="both"/>
        <w:rPr>
          <w:rFonts w:cs="Arial"/>
          <w:szCs w:val="24"/>
          <w:lang w:val="en-GB" w:eastAsia="en-US"/>
        </w:rPr>
      </w:pPr>
    </w:p>
    <w:p w:rsidR="009D4C10" w:rsidRPr="005F22E9" w:rsidRDefault="009D4C10" w:rsidP="009D4C10">
      <w:pPr>
        <w:suppressAutoHyphens w:val="0"/>
        <w:autoSpaceDE w:val="0"/>
        <w:autoSpaceDN w:val="0"/>
        <w:spacing w:after="40"/>
        <w:ind w:left="720" w:hanging="720"/>
        <w:jc w:val="both"/>
        <w:rPr>
          <w:rFonts w:cs="Arial"/>
          <w:szCs w:val="24"/>
          <w:lang w:val="en-GB" w:eastAsia="en-US"/>
        </w:rPr>
      </w:pPr>
      <w:r w:rsidRPr="005F22E9">
        <w:rPr>
          <w:rFonts w:cs="Arial"/>
          <w:b/>
          <w:szCs w:val="24"/>
          <w:lang w:val="en-GB" w:eastAsia="en-US"/>
        </w:rPr>
        <w:t>Note</w:t>
      </w:r>
      <w:r w:rsidRPr="005F22E9">
        <w:rPr>
          <w:rFonts w:cs="Arial"/>
          <w:szCs w:val="24"/>
          <w:lang w:val="en-GB" w:eastAsia="en-US"/>
        </w:rPr>
        <w:t>: Attached Curriculum Vitae shall be accompanied by the Statement of the relevant person and the tenderer confirming that it is true and accurate.</w:t>
      </w:r>
    </w:p>
    <w:p w:rsidR="009D4C10" w:rsidRPr="005F22E9" w:rsidRDefault="009D4C10" w:rsidP="009D4C10">
      <w:pPr>
        <w:suppressAutoHyphens w:val="0"/>
        <w:autoSpaceDE w:val="0"/>
        <w:autoSpaceDN w:val="0"/>
        <w:spacing w:after="40"/>
        <w:ind w:left="720" w:hanging="720"/>
        <w:jc w:val="both"/>
        <w:rPr>
          <w:rFonts w:cs="Arial"/>
          <w:b/>
          <w:sz w:val="20"/>
          <w:lang w:val="en-GB" w:eastAsia="en-US"/>
        </w:rPr>
      </w:pPr>
    </w:p>
    <w:p w:rsidR="009D4C10" w:rsidRPr="005F22E9" w:rsidRDefault="009D4C10" w:rsidP="009D4C10">
      <w:pPr>
        <w:suppressAutoHyphens w:val="0"/>
        <w:autoSpaceDE w:val="0"/>
        <w:autoSpaceDN w:val="0"/>
        <w:spacing w:after="40"/>
        <w:ind w:left="720" w:hanging="720"/>
        <w:jc w:val="both"/>
        <w:rPr>
          <w:rFonts w:cs="Arial"/>
          <w:b/>
          <w:sz w:val="20"/>
          <w:lang w:val="en-GB" w:eastAsia="en-US"/>
        </w:rPr>
      </w:pPr>
    </w:p>
    <w:p w:rsidR="009D4C10" w:rsidRPr="005F22E9" w:rsidRDefault="009D4C10" w:rsidP="009D4C10">
      <w:pPr>
        <w:suppressAutoHyphens w:val="0"/>
        <w:autoSpaceDE w:val="0"/>
        <w:autoSpaceDN w:val="0"/>
        <w:spacing w:after="40"/>
        <w:ind w:left="720" w:hanging="720"/>
        <w:jc w:val="both"/>
        <w:rPr>
          <w:rFonts w:cs="Arial"/>
          <w:b/>
          <w:sz w:val="20"/>
          <w:lang w:val="en-GB" w:eastAsia="en-US"/>
        </w:rPr>
      </w:pPr>
    </w:p>
    <w:p w:rsidR="009D4C10" w:rsidRPr="005F22E9" w:rsidRDefault="009D4C10" w:rsidP="009D4C10">
      <w:pPr>
        <w:jc w:val="both"/>
        <w:rPr>
          <w:rFonts w:cs="Arial"/>
          <w:sz w:val="22"/>
          <w:szCs w:val="22"/>
          <w:lang w:val="en-GB"/>
        </w:rPr>
      </w:pPr>
    </w:p>
    <w:p w:rsidR="009D4C10" w:rsidRPr="005F22E9" w:rsidRDefault="009D4C10" w:rsidP="009D4C10">
      <w:pPr>
        <w:jc w:val="right"/>
        <w:rPr>
          <w:rFonts w:cs="Arial"/>
          <w:b/>
          <w:lang w:val="en-GB"/>
        </w:rPr>
      </w:pPr>
      <w:r w:rsidRPr="005F22E9">
        <w:rPr>
          <w:rFonts w:cs="Arial"/>
          <w:b/>
          <w:lang w:val="en-GB"/>
        </w:rPr>
        <w:br w:type="page"/>
      </w:r>
    </w:p>
    <w:p w:rsidR="009D4C10" w:rsidRPr="005F22E9" w:rsidRDefault="009D4C10" w:rsidP="00F06231">
      <w:pPr>
        <w:pStyle w:val="Heading2"/>
        <w:numPr>
          <w:ilvl w:val="0"/>
          <w:numId w:val="0"/>
        </w:numPr>
        <w:ind w:left="360"/>
        <w:jc w:val="right"/>
        <w:rPr>
          <w:lang w:val="en-GB"/>
        </w:rPr>
      </w:pPr>
      <w:bookmarkStart w:id="1034" w:name="_Toc442110144"/>
      <w:bookmarkStart w:id="1035" w:name="_Toc432541163"/>
      <w:r w:rsidRPr="005F22E9">
        <w:rPr>
          <w:lang w:val="en-GB"/>
        </w:rPr>
        <w:lastRenderedPageBreak/>
        <w:t>FORM 11</w:t>
      </w:r>
      <w:bookmarkEnd w:id="1034"/>
    </w:p>
    <w:p w:rsidR="009D4C10" w:rsidRPr="005F22E9" w:rsidRDefault="009D4C10" w:rsidP="00D14614">
      <w:pPr>
        <w:rPr>
          <w:lang w:val="en-GB"/>
        </w:rPr>
      </w:pPr>
      <w:bookmarkStart w:id="1036" w:name="_Toc432541166"/>
    </w:p>
    <w:p w:rsidR="009D4C10" w:rsidRPr="005F22E9" w:rsidRDefault="009D4C10" w:rsidP="00D14614">
      <w:pPr>
        <w:rPr>
          <w:lang w:val="en-GB"/>
        </w:rPr>
      </w:pPr>
    </w:p>
    <w:p w:rsidR="009D4C10" w:rsidRPr="005F22E9" w:rsidRDefault="009D4C10" w:rsidP="00D14614">
      <w:pPr>
        <w:rPr>
          <w:lang w:val="en-GB"/>
        </w:rPr>
      </w:pPr>
    </w:p>
    <w:p w:rsidR="009D4C10" w:rsidRPr="005F22E9" w:rsidRDefault="009D4C10" w:rsidP="00F06231">
      <w:pPr>
        <w:jc w:val="center"/>
        <w:rPr>
          <w:b/>
          <w:lang w:val="en-GB"/>
        </w:rPr>
      </w:pPr>
      <w:r w:rsidRPr="005F22E9">
        <w:rPr>
          <w:b/>
          <w:lang w:val="en-GB"/>
        </w:rPr>
        <w:t>STATEMENT ON EISSSE SOLUTION PROPOSED</w:t>
      </w:r>
      <w:bookmarkEnd w:id="1036"/>
    </w:p>
    <w:p w:rsidR="009D4C10" w:rsidRPr="005F22E9" w:rsidRDefault="009D4C10" w:rsidP="009D4C10">
      <w:pPr>
        <w:tabs>
          <w:tab w:val="center" w:pos="7380"/>
        </w:tabs>
        <w:jc w:val="both"/>
        <w:rPr>
          <w:rFonts w:cs="Arial"/>
          <w:lang w:val="en-GB"/>
        </w:rPr>
      </w:pPr>
    </w:p>
    <w:p w:rsidR="009D4C10" w:rsidRPr="005F22E9" w:rsidRDefault="009D4C10" w:rsidP="009D4C10">
      <w:pPr>
        <w:tabs>
          <w:tab w:val="center" w:pos="7380"/>
        </w:tabs>
        <w:jc w:val="both"/>
        <w:rPr>
          <w:rFonts w:cs="Arial"/>
          <w:lang w:val="en-GB"/>
        </w:rPr>
      </w:pPr>
    </w:p>
    <w:p w:rsidR="009D4C10" w:rsidRPr="005F22E9" w:rsidRDefault="009D4C10" w:rsidP="009D4C10">
      <w:pPr>
        <w:suppressAutoHyphens w:val="0"/>
        <w:spacing w:line="360" w:lineRule="auto"/>
        <w:jc w:val="both"/>
        <w:rPr>
          <w:rFonts w:cs="Arial"/>
          <w:szCs w:val="22"/>
          <w:lang w:val="en-GB"/>
        </w:rPr>
      </w:pPr>
      <w:r w:rsidRPr="005F22E9">
        <w:rPr>
          <w:rFonts w:cs="Arial"/>
          <w:szCs w:val="22"/>
          <w:lang w:val="en-GB"/>
        </w:rPr>
        <w:t xml:space="preserve">Concerning the Invitation to Tender for the public procurement of services with accompanying goods </w:t>
      </w:r>
      <w:r w:rsidRPr="005F22E9">
        <w:rPr>
          <w:rFonts w:cs="Arial"/>
          <w:lang w:val="en-GB"/>
        </w:rPr>
        <w:t>“Information system to support generation and sale of electricity (the Phase 2) and modernization of control and information SCADA system”</w:t>
      </w:r>
      <w:r w:rsidRPr="005F22E9">
        <w:rPr>
          <w:rFonts w:cs="Arial"/>
          <w:szCs w:val="22"/>
          <w:lang w:val="en-GB"/>
        </w:rPr>
        <w:t xml:space="preserve">, published on the portal of PPO on </w:t>
      </w:r>
      <w:r w:rsidR="006C303D" w:rsidRPr="005F22E9">
        <w:rPr>
          <w:rFonts w:cs="Arial"/>
          <w:szCs w:val="22"/>
          <w:lang w:val="en-GB"/>
        </w:rPr>
        <w:t>1000/0156/2015</w:t>
      </w:r>
      <w:r w:rsidRPr="005F22E9">
        <w:rPr>
          <w:rFonts w:cs="Arial"/>
          <w:szCs w:val="22"/>
          <w:lang w:val="en-GB"/>
        </w:rPr>
        <w:t>, under criminal, material and moral responsibility we declare that our proposed EISSSE solution exists and includes all functionalities described in section 5.2.5 – 5.2.11.</w:t>
      </w:r>
    </w:p>
    <w:p w:rsidR="009D4C10" w:rsidRPr="005F22E9" w:rsidRDefault="009D4C10" w:rsidP="009D4C10">
      <w:pPr>
        <w:suppressAutoHyphens w:val="0"/>
        <w:jc w:val="both"/>
        <w:rPr>
          <w:rFonts w:cs="Arial"/>
          <w:szCs w:val="22"/>
          <w:lang w:val="en-GB"/>
        </w:rPr>
      </w:pPr>
    </w:p>
    <w:p w:rsidR="009D4C10" w:rsidRPr="005F22E9" w:rsidRDefault="009D4C10" w:rsidP="009D4C10">
      <w:pPr>
        <w:suppressAutoHyphens w:val="0"/>
        <w:jc w:val="both"/>
        <w:rPr>
          <w:rFonts w:cs="Arial"/>
          <w:szCs w:val="22"/>
          <w:lang w:val="en-GB"/>
        </w:rPr>
      </w:pPr>
    </w:p>
    <w:p w:rsidR="009D4C10" w:rsidRPr="005F22E9" w:rsidRDefault="009D4C10" w:rsidP="009D4C10">
      <w:pPr>
        <w:suppressAutoHyphens w:val="0"/>
        <w:jc w:val="both"/>
        <w:rPr>
          <w:rFonts w:cs="Arial"/>
          <w:szCs w:val="22"/>
          <w:lang w:val="en-GB"/>
        </w:rPr>
      </w:pPr>
    </w:p>
    <w:p w:rsidR="009D4C10" w:rsidRPr="005F22E9" w:rsidRDefault="009D4C10" w:rsidP="009D4C10">
      <w:pPr>
        <w:suppressAutoHyphens w:val="0"/>
        <w:jc w:val="both"/>
        <w:rPr>
          <w:rFonts w:cs="Arial"/>
          <w:szCs w:val="22"/>
          <w:lang w:val="en-GB"/>
        </w:rPr>
      </w:pPr>
    </w:p>
    <w:p w:rsidR="009D4C10" w:rsidRPr="005F22E9" w:rsidRDefault="009D4C10" w:rsidP="009D4C10">
      <w:pPr>
        <w:suppressAutoHyphens w:val="0"/>
        <w:jc w:val="both"/>
        <w:rPr>
          <w:rFonts w:cs="Arial"/>
          <w:szCs w:val="22"/>
          <w:lang w:val="en-GB"/>
        </w:rPr>
      </w:pPr>
    </w:p>
    <w:p w:rsidR="009D4C10" w:rsidRPr="005F22E9" w:rsidRDefault="009D4C10" w:rsidP="009D4C10">
      <w:pPr>
        <w:suppressAutoHyphens w:val="0"/>
        <w:jc w:val="both"/>
        <w:rPr>
          <w:rFonts w:cs="Arial"/>
          <w:szCs w:val="22"/>
          <w:lang w:val="en-GB"/>
        </w:rPr>
      </w:pPr>
    </w:p>
    <w:p w:rsidR="009D4C10" w:rsidRPr="005F22E9" w:rsidRDefault="009D4C10" w:rsidP="009D4C10">
      <w:pPr>
        <w:suppressAutoHyphens w:val="0"/>
        <w:jc w:val="both"/>
        <w:rPr>
          <w:rFonts w:cs="Arial"/>
          <w:szCs w:val="22"/>
          <w:lang w:val="en-GB"/>
        </w:rPr>
      </w:pPr>
    </w:p>
    <w:p w:rsidR="009D4C10" w:rsidRPr="005F22E9" w:rsidRDefault="009D4C10" w:rsidP="009D4C10">
      <w:pPr>
        <w:suppressAutoHyphens w:val="0"/>
        <w:jc w:val="both"/>
        <w:rPr>
          <w:rFonts w:cs="Arial"/>
          <w:szCs w:val="22"/>
          <w:lang w:val="en-GB"/>
        </w:rPr>
      </w:pPr>
    </w:p>
    <w:p w:rsidR="009D4C10" w:rsidRPr="005F22E9" w:rsidRDefault="009D4C10" w:rsidP="009D4C10">
      <w:pPr>
        <w:suppressAutoHyphens w:val="0"/>
        <w:jc w:val="both"/>
        <w:rPr>
          <w:rFonts w:cs="Arial"/>
          <w:szCs w:val="22"/>
          <w:lang w:val="en-GB"/>
        </w:rPr>
      </w:pPr>
    </w:p>
    <w:p w:rsidR="009D4C10" w:rsidRPr="005F22E9" w:rsidRDefault="009D4C10" w:rsidP="009D4C10">
      <w:pPr>
        <w:suppressAutoHyphens w:val="0"/>
        <w:jc w:val="both"/>
        <w:rPr>
          <w:rFonts w:cs="Arial"/>
          <w:szCs w:val="22"/>
          <w:lang w:val="en-GB"/>
        </w:rPr>
      </w:pPr>
    </w:p>
    <w:tbl>
      <w:tblPr>
        <w:tblW w:w="5000" w:type="pct"/>
        <w:jc w:val="center"/>
        <w:tblLook w:val="01E0" w:firstRow="1" w:lastRow="1" w:firstColumn="1" w:lastColumn="1" w:noHBand="0" w:noVBand="0"/>
      </w:tblPr>
      <w:tblGrid>
        <w:gridCol w:w="3516"/>
        <w:gridCol w:w="1912"/>
        <w:gridCol w:w="3640"/>
      </w:tblGrid>
      <w:tr w:rsidR="009D4C10" w:rsidRPr="005F22E9" w:rsidTr="002F39A4">
        <w:trPr>
          <w:jc w:val="center"/>
        </w:trPr>
        <w:tc>
          <w:tcPr>
            <w:tcW w:w="1939" w:type="pct"/>
          </w:tcPr>
          <w:p w:rsidR="009D4C10" w:rsidRPr="005F22E9" w:rsidRDefault="009D4C10" w:rsidP="009D4C10">
            <w:pPr>
              <w:jc w:val="center"/>
              <w:rPr>
                <w:rFonts w:cs="Arial"/>
                <w:szCs w:val="22"/>
                <w:lang w:val="en-GB"/>
              </w:rPr>
            </w:pPr>
            <w:r w:rsidRPr="005F22E9">
              <w:rPr>
                <w:rFonts w:cs="Arial"/>
                <w:szCs w:val="22"/>
                <w:lang w:val="en-GB"/>
              </w:rPr>
              <w:t>PLACE AND DATE</w:t>
            </w:r>
          </w:p>
        </w:tc>
        <w:tc>
          <w:tcPr>
            <w:tcW w:w="1054" w:type="pct"/>
          </w:tcPr>
          <w:p w:rsidR="009D4C10" w:rsidRPr="005F22E9" w:rsidRDefault="009D4C10" w:rsidP="009D4C10">
            <w:pPr>
              <w:jc w:val="center"/>
              <w:rPr>
                <w:rFonts w:cs="Arial"/>
                <w:szCs w:val="22"/>
                <w:lang w:val="en-GB"/>
              </w:rPr>
            </w:pPr>
            <w:r w:rsidRPr="005F22E9">
              <w:rPr>
                <w:rFonts w:cs="Arial"/>
                <w:szCs w:val="22"/>
                <w:lang w:val="en-GB"/>
              </w:rPr>
              <w:t>L. S.</w:t>
            </w:r>
          </w:p>
        </w:tc>
        <w:tc>
          <w:tcPr>
            <w:tcW w:w="2008" w:type="pct"/>
          </w:tcPr>
          <w:p w:rsidR="009D4C10" w:rsidRPr="005F22E9" w:rsidRDefault="009D4C10" w:rsidP="009D4C10">
            <w:pPr>
              <w:jc w:val="center"/>
              <w:rPr>
                <w:rFonts w:cs="Arial"/>
                <w:szCs w:val="22"/>
                <w:lang w:val="en-GB"/>
              </w:rPr>
            </w:pPr>
            <w:r w:rsidRPr="005F22E9">
              <w:rPr>
                <w:rFonts w:cs="Arial"/>
                <w:szCs w:val="22"/>
                <w:lang w:val="en-GB"/>
              </w:rPr>
              <w:t>THE TENDERER</w:t>
            </w:r>
          </w:p>
        </w:tc>
      </w:tr>
      <w:tr w:rsidR="009D4C10" w:rsidRPr="005F22E9" w:rsidTr="002F39A4">
        <w:trPr>
          <w:jc w:val="center"/>
        </w:trPr>
        <w:tc>
          <w:tcPr>
            <w:tcW w:w="1939" w:type="pct"/>
            <w:vAlign w:val="center"/>
          </w:tcPr>
          <w:p w:rsidR="009D4C10" w:rsidRPr="005F22E9" w:rsidRDefault="009D4C10" w:rsidP="009D4C10">
            <w:pPr>
              <w:jc w:val="both"/>
              <w:rPr>
                <w:rFonts w:cs="Arial"/>
                <w:szCs w:val="22"/>
                <w:lang w:val="en-GB"/>
              </w:rPr>
            </w:pPr>
          </w:p>
        </w:tc>
        <w:tc>
          <w:tcPr>
            <w:tcW w:w="1054" w:type="pct"/>
            <w:vAlign w:val="center"/>
          </w:tcPr>
          <w:p w:rsidR="009D4C10" w:rsidRPr="005F22E9" w:rsidRDefault="009D4C10" w:rsidP="009D4C10">
            <w:pPr>
              <w:jc w:val="both"/>
              <w:rPr>
                <w:rFonts w:cs="Arial"/>
                <w:szCs w:val="22"/>
                <w:lang w:val="en-GB"/>
              </w:rPr>
            </w:pPr>
          </w:p>
        </w:tc>
        <w:tc>
          <w:tcPr>
            <w:tcW w:w="2008" w:type="pct"/>
            <w:vAlign w:val="center"/>
          </w:tcPr>
          <w:p w:rsidR="009D4C10" w:rsidRPr="005F22E9" w:rsidRDefault="009D4C10" w:rsidP="009D4C10">
            <w:pPr>
              <w:jc w:val="both"/>
              <w:rPr>
                <w:rFonts w:cs="Arial"/>
                <w:szCs w:val="22"/>
                <w:lang w:val="en-GB"/>
              </w:rPr>
            </w:pPr>
          </w:p>
        </w:tc>
      </w:tr>
      <w:tr w:rsidR="009D4C10" w:rsidRPr="005F22E9" w:rsidTr="002F39A4">
        <w:trPr>
          <w:jc w:val="center"/>
        </w:trPr>
        <w:tc>
          <w:tcPr>
            <w:tcW w:w="1939" w:type="pct"/>
            <w:tcBorders>
              <w:top w:val="nil"/>
              <w:left w:val="nil"/>
              <w:bottom w:val="single" w:sz="4" w:space="0" w:color="auto"/>
              <w:right w:val="nil"/>
            </w:tcBorders>
            <w:vAlign w:val="center"/>
          </w:tcPr>
          <w:p w:rsidR="009D4C10" w:rsidRPr="005F22E9" w:rsidRDefault="009D4C10" w:rsidP="009D4C10">
            <w:pPr>
              <w:jc w:val="both"/>
              <w:rPr>
                <w:rFonts w:cs="Arial"/>
                <w:szCs w:val="22"/>
                <w:lang w:val="en-GB"/>
              </w:rPr>
            </w:pPr>
          </w:p>
        </w:tc>
        <w:tc>
          <w:tcPr>
            <w:tcW w:w="1054" w:type="pct"/>
            <w:vAlign w:val="center"/>
          </w:tcPr>
          <w:p w:rsidR="009D4C10" w:rsidRPr="005F22E9" w:rsidRDefault="009D4C10" w:rsidP="009D4C10">
            <w:pPr>
              <w:jc w:val="both"/>
              <w:rPr>
                <w:rFonts w:cs="Arial"/>
                <w:szCs w:val="22"/>
                <w:lang w:val="en-GB"/>
              </w:rPr>
            </w:pPr>
          </w:p>
        </w:tc>
        <w:tc>
          <w:tcPr>
            <w:tcW w:w="2008" w:type="pct"/>
            <w:tcBorders>
              <w:top w:val="nil"/>
              <w:left w:val="nil"/>
              <w:bottom w:val="single" w:sz="4" w:space="0" w:color="auto"/>
              <w:right w:val="nil"/>
            </w:tcBorders>
            <w:vAlign w:val="center"/>
          </w:tcPr>
          <w:p w:rsidR="009D4C10" w:rsidRPr="005F22E9" w:rsidRDefault="009D4C10" w:rsidP="009D4C10">
            <w:pPr>
              <w:jc w:val="both"/>
              <w:rPr>
                <w:rFonts w:cs="Arial"/>
                <w:szCs w:val="22"/>
                <w:lang w:val="en-GB"/>
              </w:rPr>
            </w:pPr>
          </w:p>
        </w:tc>
      </w:tr>
    </w:tbl>
    <w:p w:rsidR="009D4C10" w:rsidRPr="005F22E9" w:rsidRDefault="009D4C10" w:rsidP="00D14614">
      <w:pPr>
        <w:rPr>
          <w:lang w:val="en-GB"/>
        </w:rPr>
      </w:pPr>
    </w:p>
    <w:p w:rsidR="009D4C10" w:rsidRPr="005F22E9" w:rsidRDefault="009D4C10" w:rsidP="00D14614">
      <w:pPr>
        <w:rPr>
          <w:lang w:val="en-GB"/>
        </w:rPr>
      </w:pPr>
    </w:p>
    <w:p w:rsidR="009D4C10" w:rsidRPr="005F22E9" w:rsidRDefault="009D4C10" w:rsidP="00D14614">
      <w:pPr>
        <w:rPr>
          <w:lang w:val="en-GB"/>
        </w:rPr>
      </w:pPr>
    </w:p>
    <w:p w:rsidR="009D4C10" w:rsidRPr="005F22E9" w:rsidRDefault="009D4C10" w:rsidP="00D14614">
      <w:pPr>
        <w:rPr>
          <w:lang w:val="en-GB"/>
        </w:rPr>
      </w:pPr>
    </w:p>
    <w:p w:rsidR="009D4C10" w:rsidRPr="005F22E9" w:rsidRDefault="009D4C10" w:rsidP="00D14614">
      <w:pPr>
        <w:rPr>
          <w:b/>
          <w:sz w:val="22"/>
          <w:szCs w:val="22"/>
          <w:lang w:val="en-GB"/>
        </w:rPr>
      </w:pPr>
    </w:p>
    <w:p w:rsidR="009D4C10" w:rsidRPr="005F22E9" w:rsidRDefault="009D4C10" w:rsidP="00D14614">
      <w:pPr>
        <w:rPr>
          <w:b/>
          <w:sz w:val="22"/>
          <w:szCs w:val="22"/>
          <w:lang w:val="en-GB"/>
        </w:rPr>
      </w:pPr>
    </w:p>
    <w:p w:rsidR="009D4C10" w:rsidRPr="005F22E9" w:rsidRDefault="009D4C10" w:rsidP="00D14614">
      <w:pPr>
        <w:rPr>
          <w:b/>
          <w:sz w:val="22"/>
          <w:szCs w:val="22"/>
          <w:lang w:val="en-GB"/>
        </w:rPr>
      </w:pPr>
    </w:p>
    <w:p w:rsidR="009D4C10" w:rsidRPr="005F22E9" w:rsidRDefault="009D4C10" w:rsidP="00D14614">
      <w:pPr>
        <w:rPr>
          <w:rFonts w:ascii="Times New Roman" w:hAnsi="Times New Roman"/>
          <w:lang w:val="en-GB"/>
        </w:rPr>
      </w:pPr>
    </w:p>
    <w:p w:rsidR="009D4C10" w:rsidRPr="005F22E9" w:rsidRDefault="009D4C10" w:rsidP="00D14614">
      <w:pPr>
        <w:rPr>
          <w:rFonts w:ascii="Times New Roman" w:hAnsi="Times New Roman"/>
          <w:lang w:val="en-GB"/>
        </w:rPr>
      </w:pPr>
    </w:p>
    <w:p w:rsidR="009D4C10" w:rsidRPr="005F22E9" w:rsidRDefault="009D4C10" w:rsidP="009D4C10">
      <w:pPr>
        <w:rPr>
          <w:rFonts w:ascii="Times New Roman" w:hAnsi="Times New Roman"/>
          <w:lang w:val="en-GB"/>
        </w:rPr>
      </w:pPr>
    </w:p>
    <w:p w:rsidR="009D4C10" w:rsidRPr="005F22E9" w:rsidRDefault="009D4C10" w:rsidP="009D4C10">
      <w:pPr>
        <w:rPr>
          <w:rFonts w:ascii="Times New Roman" w:hAnsi="Times New Roman"/>
          <w:lang w:val="en-GB"/>
        </w:rPr>
      </w:pPr>
    </w:p>
    <w:p w:rsidR="009D4C10" w:rsidRPr="005F22E9" w:rsidRDefault="009D4C10" w:rsidP="009D4C10">
      <w:pPr>
        <w:rPr>
          <w:rFonts w:ascii="Times New Roman" w:hAnsi="Times New Roman"/>
          <w:lang w:val="en-GB"/>
        </w:rPr>
      </w:pPr>
    </w:p>
    <w:p w:rsidR="009D4C10" w:rsidRPr="005F22E9" w:rsidRDefault="009D4C10" w:rsidP="009D4C10">
      <w:pPr>
        <w:rPr>
          <w:rFonts w:ascii="Times New Roman" w:hAnsi="Times New Roman"/>
          <w:lang w:val="en-GB"/>
        </w:rPr>
      </w:pPr>
    </w:p>
    <w:p w:rsidR="009D4C10" w:rsidRPr="005F22E9" w:rsidRDefault="009D4C10" w:rsidP="009D4C10">
      <w:pPr>
        <w:rPr>
          <w:rFonts w:ascii="Times New Roman" w:hAnsi="Times New Roman"/>
          <w:lang w:val="en-GB"/>
        </w:rPr>
      </w:pPr>
    </w:p>
    <w:p w:rsidR="009D4C10" w:rsidRPr="005F22E9" w:rsidRDefault="009D4C10" w:rsidP="009D4C10">
      <w:pPr>
        <w:rPr>
          <w:rFonts w:ascii="Times New Roman" w:hAnsi="Times New Roman"/>
          <w:lang w:val="en-GB"/>
        </w:rPr>
      </w:pPr>
    </w:p>
    <w:p w:rsidR="009D4C10" w:rsidRPr="005F22E9" w:rsidRDefault="009D4C10" w:rsidP="009D4C10">
      <w:pPr>
        <w:rPr>
          <w:rFonts w:ascii="Times New Roman" w:hAnsi="Times New Roman"/>
          <w:lang w:val="en-GB"/>
        </w:rPr>
      </w:pPr>
    </w:p>
    <w:p w:rsidR="009D4C10" w:rsidRPr="005F22E9" w:rsidRDefault="009D4C10" w:rsidP="009D4C10">
      <w:pPr>
        <w:rPr>
          <w:rFonts w:ascii="Times New Roman" w:hAnsi="Times New Roman"/>
          <w:lang w:val="en-GB"/>
        </w:rPr>
      </w:pPr>
    </w:p>
    <w:p w:rsidR="009D4C10" w:rsidRPr="005F22E9" w:rsidRDefault="009D4C10" w:rsidP="009D4C10">
      <w:pPr>
        <w:rPr>
          <w:rFonts w:ascii="Times New Roman" w:hAnsi="Times New Roman"/>
          <w:lang w:val="en-GB"/>
        </w:rPr>
      </w:pPr>
    </w:p>
    <w:p w:rsidR="009D4C10" w:rsidRPr="005F22E9" w:rsidRDefault="009D4C10" w:rsidP="009D4C10">
      <w:pPr>
        <w:rPr>
          <w:rFonts w:ascii="Times New Roman" w:hAnsi="Times New Roman"/>
          <w:lang w:val="en-GB"/>
        </w:rPr>
      </w:pPr>
    </w:p>
    <w:p w:rsidR="009D4C10" w:rsidRPr="005F22E9" w:rsidRDefault="009D4C10" w:rsidP="009D4C10">
      <w:pPr>
        <w:rPr>
          <w:rFonts w:ascii="Times New Roman" w:hAnsi="Times New Roman"/>
          <w:lang w:val="en-GB"/>
        </w:rPr>
      </w:pPr>
    </w:p>
    <w:p w:rsidR="009D4C10" w:rsidRPr="005F22E9" w:rsidRDefault="009D4C10" w:rsidP="009D4C10">
      <w:pPr>
        <w:rPr>
          <w:rFonts w:ascii="Times New Roman" w:hAnsi="Times New Roman"/>
          <w:lang w:val="en-GB"/>
        </w:rPr>
      </w:pPr>
    </w:p>
    <w:p w:rsidR="009D4C10" w:rsidRPr="005F22E9" w:rsidRDefault="009D4C10" w:rsidP="009D4C10">
      <w:pPr>
        <w:rPr>
          <w:rFonts w:ascii="Times New Roman" w:hAnsi="Times New Roman"/>
          <w:lang w:val="en-GB"/>
        </w:rPr>
      </w:pPr>
    </w:p>
    <w:p w:rsidR="009D4C10" w:rsidRPr="005F22E9" w:rsidRDefault="009D4C10" w:rsidP="009D4C10">
      <w:pPr>
        <w:rPr>
          <w:rFonts w:ascii="Times New Roman" w:hAnsi="Times New Roman"/>
          <w:lang w:val="en-GB"/>
        </w:rPr>
      </w:pPr>
    </w:p>
    <w:p w:rsidR="009D4C10" w:rsidRPr="005F22E9" w:rsidRDefault="009D4C10" w:rsidP="009D4C10">
      <w:pPr>
        <w:rPr>
          <w:rFonts w:ascii="Times New Roman" w:hAnsi="Times New Roman"/>
          <w:lang w:val="en-GB"/>
        </w:rPr>
      </w:pPr>
    </w:p>
    <w:p w:rsidR="009D4C10" w:rsidRPr="005F22E9" w:rsidRDefault="009D4C10" w:rsidP="00D14614">
      <w:pPr>
        <w:pStyle w:val="Nazivobrasca"/>
        <w:numPr>
          <w:ilvl w:val="0"/>
          <w:numId w:val="82"/>
        </w:numPr>
        <w:jc w:val="left"/>
        <w:rPr>
          <w:lang w:val="en-GB"/>
        </w:rPr>
      </w:pPr>
      <w:bookmarkStart w:id="1037" w:name="_Toc442110145"/>
      <w:r w:rsidRPr="005F22E9">
        <w:rPr>
          <w:lang w:val="en-GB"/>
        </w:rPr>
        <w:t>MODEL CONTRACT</w:t>
      </w:r>
      <w:bookmarkEnd w:id="1035"/>
      <w:bookmarkEnd w:id="1037"/>
    </w:p>
    <w:p w:rsidR="009D4C10" w:rsidRPr="005F22E9" w:rsidRDefault="009D4C10" w:rsidP="009D4C10">
      <w:pPr>
        <w:rPr>
          <w:rFonts w:ascii="Times New Roman" w:hAnsi="Times New Roman"/>
          <w:lang w:val="en-GB"/>
        </w:rPr>
      </w:pPr>
    </w:p>
    <w:p w:rsidR="009D4C10" w:rsidRPr="005F22E9" w:rsidRDefault="009D4C10" w:rsidP="009D4C10">
      <w:pPr>
        <w:jc w:val="both"/>
        <w:rPr>
          <w:rFonts w:cs="Arial"/>
          <w:i/>
          <w:lang w:val="en-GB"/>
        </w:rPr>
      </w:pPr>
      <w:r w:rsidRPr="005F22E9">
        <w:rPr>
          <w:rFonts w:cs="Arial"/>
          <w:i/>
          <w:lang w:val="en-GB"/>
        </w:rPr>
        <w:t xml:space="preserve">In accordance with the given Model Contract and elements of the most favourable tender, the Public Procurement Contract shall be concluded. The Tenderer shall sign, certify and deliver the given Model Contract within the tender.  </w:t>
      </w:r>
    </w:p>
    <w:p w:rsidR="009D4C10" w:rsidRPr="005F22E9" w:rsidRDefault="009D4C10" w:rsidP="009D4C10">
      <w:pPr>
        <w:rPr>
          <w:rFonts w:ascii="Times New Roman" w:hAnsi="Times New Roman"/>
          <w:lang w:val="en-GB"/>
        </w:rPr>
      </w:pPr>
    </w:p>
    <w:p w:rsidR="009D4C10" w:rsidRPr="005F22E9" w:rsidRDefault="009D4C10" w:rsidP="009D4C10">
      <w:pPr>
        <w:rPr>
          <w:rFonts w:cs="Arial"/>
          <w:szCs w:val="24"/>
          <w:lang w:val="en-GB"/>
        </w:rPr>
      </w:pPr>
    </w:p>
    <w:p w:rsidR="009D4C10" w:rsidRPr="005F22E9" w:rsidRDefault="009D4C10" w:rsidP="009D4C10">
      <w:pPr>
        <w:rPr>
          <w:rFonts w:cs="Arial"/>
          <w:szCs w:val="24"/>
          <w:lang w:val="en-GB"/>
        </w:rPr>
      </w:pPr>
      <w:r w:rsidRPr="005F22E9">
        <w:rPr>
          <w:rFonts w:cs="Arial"/>
          <w:b/>
          <w:sz w:val="22"/>
          <w:szCs w:val="24"/>
          <w:lang w:val="en-GB"/>
        </w:rPr>
        <w:t>CONTRACTING PARTIES</w:t>
      </w:r>
      <w:r w:rsidRPr="005F22E9">
        <w:rPr>
          <w:rFonts w:cs="Arial"/>
          <w:szCs w:val="24"/>
          <w:lang w:val="en-GB"/>
        </w:rPr>
        <w:t>:</w:t>
      </w:r>
    </w:p>
    <w:p w:rsidR="009D4C10" w:rsidRPr="005F22E9" w:rsidRDefault="009D4C10" w:rsidP="009D4C10">
      <w:pPr>
        <w:rPr>
          <w:rFonts w:cs="Arial"/>
          <w:szCs w:val="24"/>
          <w:lang w:val="en-GB"/>
        </w:rPr>
      </w:pPr>
    </w:p>
    <w:p w:rsidR="009D4C10" w:rsidRPr="005F22E9" w:rsidRDefault="009D4C10" w:rsidP="00D13412">
      <w:pPr>
        <w:numPr>
          <w:ilvl w:val="0"/>
          <w:numId w:val="67"/>
        </w:numPr>
        <w:tabs>
          <w:tab w:val="left" w:pos="360"/>
        </w:tabs>
        <w:jc w:val="both"/>
        <w:rPr>
          <w:rFonts w:cs="Arial"/>
          <w:szCs w:val="24"/>
          <w:lang w:val="en-GB"/>
        </w:rPr>
      </w:pPr>
      <w:r w:rsidRPr="005F22E9">
        <w:rPr>
          <w:rFonts w:cs="Arial"/>
          <w:szCs w:val="24"/>
          <w:lang w:val="en-GB"/>
        </w:rPr>
        <w:t>Public Enterprise "Electric Power Industry of Serbia", Beograd, Carice Milice 2, Company ID Number:</w:t>
      </w:r>
      <w:r w:rsidRPr="005F22E9">
        <w:rPr>
          <w:rFonts w:cs="Arial"/>
          <w:color w:val="000000"/>
          <w:szCs w:val="24"/>
          <w:lang w:val="en-GB"/>
        </w:rPr>
        <w:t xml:space="preserve"> 20053658, TIN 103920327, Current Account Number: </w:t>
      </w:r>
      <w:r w:rsidRPr="005F22E9">
        <w:rPr>
          <w:rFonts w:cs="Arial"/>
          <w:szCs w:val="24"/>
          <w:lang w:val="en-GB"/>
        </w:rPr>
        <w:t xml:space="preserve">160-700-13 Banka Intesa ad Beograd, represented by legal representative Aleksandar Obradović, General Manager (hereinafter: Employer) </w:t>
      </w:r>
    </w:p>
    <w:p w:rsidR="009D4C10" w:rsidRPr="005F22E9" w:rsidRDefault="009D4C10" w:rsidP="009D4C10">
      <w:pPr>
        <w:rPr>
          <w:rFonts w:cs="Arial"/>
          <w:szCs w:val="24"/>
          <w:lang w:val="en-GB"/>
        </w:rPr>
      </w:pPr>
    </w:p>
    <w:p w:rsidR="009D4C10" w:rsidRPr="005F22E9" w:rsidRDefault="009D4C10" w:rsidP="009D4C10">
      <w:pPr>
        <w:rPr>
          <w:rFonts w:cs="Arial"/>
          <w:szCs w:val="24"/>
          <w:lang w:val="en-GB"/>
        </w:rPr>
      </w:pPr>
      <w:r w:rsidRPr="005F22E9">
        <w:rPr>
          <w:rFonts w:cs="Arial"/>
          <w:szCs w:val="24"/>
          <w:lang w:val="en-GB"/>
        </w:rPr>
        <w:t>And</w:t>
      </w:r>
    </w:p>
    <w:p w:rsidR="009D4C10" w:rsidRPr="005F22E9" w:rsidRDefault="009D4C10" w:rsidP="009D4C10">
      <w:pPr>
        <w:rPr>
          <w:rFonts w:cs="Arial"/>
          <w:szCs w:val="24"/>
          <w:lang w:val="en-GB"/>
        </w:rPr>
      </w:pPr>
    </w:p>
    <w:p w:rsidR="009D4C10" w:rsidRPr="005F22E9" w:rsidRDefault="009D4C10" w:rsidP="00D13412">
      <w:pPr>
        <w:numPr>
          <w:ilvl w:val="0"/>
          <w:numId w:val="67"/>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__________________________from_________________________(address), Company ID Number: ___________, TIN _______________, represented by _________________, (as a Leader for and on behalf of the group of tenderers), /</w:t>
      </w:r>
      <w:r w:rsidRPr="005F22E9">
        <w:rPr>
          <w:rFonts w:eastAsia="Calibri" w:cs="Arial"/>
          <w:color w:val="4F81BD"/>
          <w:szCs w:val="24"/>
          <w:lang w:val="en-GB" w:eastAsia="en-US"/>
        </w:rPr>
        <w:t>note: shall be indicated in the text of the Contract in case of a joint tender</w:t>
      </w:r>
      <w:r w:rsidRPr="005F22E9">
        <w:rPr>
          <w:rFonts w:eastAsia="Calibri" w:cs="Arial"/>
          <w:szCs w:val="24"/>
          <w:lang w:val="en-GB" w:eastAsia="en-US"/>
        </w:rPr>
        <w:t>/ (hereinafter referred to as: Service Provider)</w:t>
      </w:r>
    </w:p>
    <w:p w:rsidR="009D4C10" w:rsidRPr="005F22E9" w:rsidRDefault="009D4C10" w:rsidP="009D4C10">
      <w:pPr>
        <w:ind w:left="360"/>
        <w:rPr>
          <w:rFonts w:cs="Arial"/>
          <w:szCs w:val="24"/>
          <w:lang w:val="en-GB"/>
        </w:rPr>
      </w:pPr>
      <w:r w:rsidRPr="005F22E9">
        <w:rPr>
          <w:rFonts w:cs="Arial"/>
          <w:szCs w:val="24"/>
          <w:lang w:val="en-GB"/>
        </w:rPr>
        <w:t>(hereinafter jointly referred to as: Contracting Parties)</w:t>
      </w:r>
    </w:p>
    <w:p w:rsidR="009D4C10" w:rsidRPr="005F22E9" w:rsidRDefault="009D4C10" w:rsidP="009D4C10">
      <w:pPr>
        <w:ind w:left="360"/>
        <w:rPr>
          <w:rFonts w:cs="Arial"/>
          <w:szCs w:val="24"/>
          <w:lang w:val="en-GB"/>
        </w:rPr>
      </w:pPr>
    </w:p>
    <w:p w:rsidR="009D4C10" w:rsidRPr="005F22E9" w:rsidRDefault="009D4C10" w:rsidP="009D4C10">
      <w:pPr>
        <w:ind w:left="360"/>
        <w:rPr>
          <w:rFonts w:cs="Arial"/>
          <w:szCs w:val="24"/>
          <w:lang w:val="en-GB"/>
        </w:rPr>
      </w:pPr>
      <w:r w:rsidRPr="005F22E9">
        <w:rPr>
          <w:rFonts w:cs="Arial"/>
          <w:szCs w:val="24"/>
          <w:lang w:val="en-GB"/>
        </w:rPr>
        <w:t>(In case of tender with subcontractors or joint tender):</w:t>
      </w:r>
    </w:p>
    <w:p w:rsidR="009D4C10" w:rsidRPr="005F22E9" w:rsidRDefault="009D4C10" w:rsidP="009D4C10">
      <w:pPr>
        <w:ind w:left="360"/>
        <w:rPr>
          <w:rFonts w:cs="Arial"/>
          <w:szCs w:val="24"/>
          <w:lang w:val="en-GB"/>
        </w:rPr>
      </w:pPr>
      <w:r w:rsidRPr="005F22E9">
        <w:rPr>
          <w:rFonts w:cs="Arial"/>
          <w:szCs w:val="24"/>
          <w:lang w:val="en-GB"/>
        </w:rPr>
        <w:t>while the group members/subcontractors are:</w:t>
      </w:r>
    </w:p>
    <w:p w:rsidR="009D4C10" w:rsidRPr="005F22E9" w:rsidRDefault="009D4C10" w:rsidP="009D4C10">
      <w:pPr>
        <w:ind w:left="360"/>
        <w:rPr>
          <w:rFonts w:cs="Arial"/>
          <w:szCs w:val="24"/>
          <w:lang w:val="en-GB"/>
        </w:rPr>
      </w:pPr>
    </w:p>
    <w:p w:rsidR="009D4C10" w:rsidRPr="005F22E9" w:rsidRDefault="009D4C10" w:rsidP="009D4C10">
      <w:pPr>
        <w:jc w:val="both"/>
        <w:rPr>
          <w:rFonts w:cs="Arial"/>
          <w:szCs w:val="24"/>
          <w:lang w:val="en-GB"/>
        </w:rPr>
      </w:pPr>
      <w:r w:rsidRPr="005F22E9">
        <w:rPr>
          <w:rFonts w:cs="Arial"/>
          <w:szCs w:val="24"/>
          <w:lang w:val="en-GB"/>
        </w:rPr>
        <w:t>1.__________________________from__________________________(address), Company ID Number: ___________, TIN _______________, Current Account Number: ____________ Bank ______________________, represented by _________________</w:t>
      </w:r>
    </w:p>
    <w:p w:rsidR="009D4C10" w:rsidRPr="005F22E9" w:rsidRDefault="009D4C10" w:rsidP="009D4C10">
      <w:pPr>
        <w:jc w:val="both"/>
        <w:rPr>
          <w:rFonts w:cs="Arial"/>
          <w:szCs w:val="24"/>
          <w:lang w:val="en-GB"/>
        </w:rPr>
      </w:pPr>
      <w:r w:rsidRPr="005F22E9">
        <w:rPr>
          <w:rFonts w:cs="Arial"/>
          <w:szCs w:val="24"/>
          <w:lang w:val="en-GB"/>
        </w:rPr>
        <w:t>2.__________________________from__________________________(address), Company ID Number: ___________, TIN _______________, Current Account Number: ____________ Bank ______________________, represented by _________________</w:t>
      </w:r>
    </w:p>
    <w:p w:rsidR="009D4C10" w:rsidRPr="005F22E9" w:rsidRDefault="009D4C10" w:rsidP="009D4C10">
      <w:pPr>
        <w:rPr>
          <w:rFonts w:cs="Arial"/>
          <w:szCs w:val="24"/>
          <w:lang w:val="en-GB"/>
        </w:rPr>
      </w:pPr>
    </w:p>
    <w:p w:rsidR="009D4C10" w:rsidRPr="005F22E9" w:rsidRDefault="009D4C10" w:rsidP="009D4C10">
      <w:pPr>
        <w:rPr>
          <w:rFonts w:cs="Arial"/>
          <w:szCs w:val="24"/>
          <w:lang w:val="en-GB"/>
        </w:rPr>
      </w:pPr>
      <w:r w:rsidRPr="005F22E9">
        <w:rPr>
          <w:rFonts w:cs="Arial"/>
          <w:szCs w:val="24"/>
          <w:lang w:val="en-GB"/>
        </w:rPr>
        <w:t xml:space="preserve">Concluded in Belgrade, on __________________, the following </w:t>
      </w:r>
    </w:p>
    <w:p w:rsidR="009D4C10" w:rsidRPr="005F22E9" w:rsidRDefault="009D4C10" w:rsidP="009D4C10">
      <w:pPr>
        <w:rPr>
          <w:rFonts w:cs="Arial"/>
          <w:szCs w:val="24"/>
          <w:lang w:val="en-GB"/>
        </w:rPr>
      </w:pPr>
    </w:p>
    <w:p w:rsidR="009D4C10" w:rsidRPr="005F22E9" w:rsidRDefault="009D4C10" w:rsidP="009D4C10">
      <w:pPr>
        <w:jc w:val="center"/>
        <w:rPr>
          <w:rFonts w:cs="Arial"/>
          <w:b/>
          <w:szCs w:val="24"/>
          <w:lang w:val="en-GB"/>
        </w:rPr>
      </w:pPr>
      <w:r w:rsidRPr="005F22E9">
        <w:rPr>
          <w:rFonts w:cs="Arial"/>
          <w:b/>
          <w:szCs w:val="24"/>
          <w:lang w:val="en-GB"/>
        </w:rPr>
        <w:t>CONTRACT</w:t>
      </w:r>
    </w:p>
    <w:p w:rsidR="009D4C10" w:rsidRPr="005F22E9" w:rsidRDefault="009D4C10" w:rsidP="009D4C10">
      <w:pPr>
        <w:jc w:val="center"/>
        <w:rPr>
          <w:rFonts w:cs="Arial"/>
          <w:szCs w:val="24"/>
          <w:lang w:val="en-GB"/>
        </w:rPr>
      </w:pPr>
    </w:p>
    <w:p w:rsidR="009D4C10" w:rsidRPr="005F22E9" w:rsidRDefault="009D4C10" w:rsidP="009D4C10">
      <w:pPr>
        <w:rPr>
          <w:rFonts w:cs="Arial"/>
          <w:szCs w:val="24"/>
          <w:lang w:val="en-GB"/>
        </w:rPr>
      </w:pPr>
      <w:r w:rsidRPr="005F22E9">
        <w:rPr>
          <w:rFonts w:cs="Arial"/>
          <w:szCs w:val="24"/>
          <w:lang w:val="en-GB"/>
        </w:rPr>
        <w:t>bearing in mind that:</w:t>
      </w:r>
    </w:p>
    <w:p w:rsidR="009D4C10" w:rsidRPr="005F22E9" w:rsidRDefault="009D4C10" w:rsidP="00D13412">
      <w:pPr>
        <w:numPr>
          <w:ilvl w:val="0"/>
          <w:numId w:val="86"/>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The Employer, pursuant to Article 32 of Public Procurement Law, has conducted an open procedure for public procurement of __________________________________, PP No. ___________;</w:t>
      </w:r>
    </w:p>
    <w:p w:rsidR="009D4C10" w:rsidRPr="005F22E9" w:rsidRDefault="009D4C10" w:rsidP="00D13412">
      <w:pPr>
        <w:numPr>
          <w:ilvl w:val="0"/>
          <w:numId w:val="86"/>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The Invitation to Tender related to the subject public procurement was published on the Public Procurement Portal on _________, as well as on the Portal of official journals of the Republic of Serbia and the base of regulations and web site of the Employer;</w:t>
      </w:r>
    </w:p>
    <w:p w:rsidR="009D4C10" w:rsidRPr="005F22E9" w:rsidRDefault="009D4C10" w:rsidP="00D13412">
      <w:pPr>
        <w:numPr>
          <w:ilvl w:val="0"/>
          <w:numId w:val="86"/>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lastRenderedPageBreak/>
        <w:t xml:space="preserve">The Tender submitted by the Service Provider within the open procedure, registered with PE EPS under number ___________ dated _________, fully meets Employer’s requests under the Tender Documents; </w:t>
      </w:r>
    </w:p>
    <w:p w:rsidR="009D4C10" w:rsidRPr="005F22E9" w:rsidRDefault="009D4C10" w:rsidP="00D13412">
      <w:pPr>
        <w:numPr>
          <w:ilvl w:val="0"/>
          <w:numId w:val="86"/>
        </w:numPr>
        <w:suppressAutoHyphens w:val="0"/>
        <w:spacing w:after="200" w:line="276" w:lineRule="auto"/>
        <w:contextualSpacing/>
        <w:jc w:val="both"/>
        <w:rPr>
          <w:rFonts w:eastAsia="Calibri" w:cs="Arial"/>
          <w:szCs w:val="24"/>
          <w:lang w:val="en-GB" w:eastAsia="en-US"/>
        </w:rPr>
      </w:pPr>
      <w:r w:rsidRPr="005F22E9">
        <w:rPr>
          <w:rFonts w:eastAsia="Calibri" w:cs="Arial"/>
          <w:szCs w:val="24"/>
          <w:lang w:val="en-GB" w:eastAsia="en-US"/>
        </w:rPr>
        <w:t>The Employer, on the basis of the Tender of the Service Provider and Decision on Contract Award, selected the Service Provider for subject procurement realization.</w:t>
      </w:r>
    </w:p>
    <w:p w:rsidR="00F06231" w:rsidRPr="005F22E9" w:rsidRDefault="00F06231" w:rsidP="00F06231">
      <w:pPr>
        <w:suppressAutoHyphens w:val="0"/>
        <w:spacing w:after="200" w:line="276" w:lineRule="auto"/>
        <w:contextualSpacing/>
        <w:jc w:val="both"/>
        <w:rPr>
          <w:rFonts w:eastAsia="Calibri" w:cs="Arial"/>
          <w:szCs w:val="24"/>
          <w:lang w:val="en-GB" w:eastAsia="en-US"/>
        </w:rPr>
      </w:pPr>
    </w:p>
    <w:p w:rsidR="00F06231" w:rsidRPr="005F22E9" w:rsidRDefault="00F06231" w:rsidP="00F06231">
      <w:pPr>
        <w:suppressAutoHyphens w:val="0"/>
        <w:spacing w:after="200" w:line="276" w:lineRule="auto"/>
        <w:contextualSpacing/>
        <w:jc w:val="both"/>
        <w:rPr>
          <w:rFonts w:eastAsia="Calibri" w:cs="Arial"/>
          <w:szCs w:val="24"/>
          <w:lang w:val="en-GB" w:eastAsia="en-US"/>
        </w:rPr>
      </w:pPr>
    </w:p>
    <w:p w:rsidR="009D4C10" w:rsidRPr="005F22E9" w:rsidRDefault="009D4C10" w:rsidP="009D4C10">
      <w:pPr>
        <w:rPr>
          <w:rFonts w:cs="Arial"/>
          <w:b/>
          <w:noProof/>
          <w:szCs w:val="24"/>
          <w:u w:val="single"/>
          <w:lang w:val="en-GB"/>
        </w:rPr>
      </w:pPr>
    </w:p>
    <w:p w:rsidR="009D4C10" w:rsidRPr="005F22E9" w:rsidRDefault="009D4C10" w:rsidP="009D4C10">
      <w:pPr>
        <w:rPr>
          <w:rFonts w:cs="Arial"/>
          <w:b/>
          <w:noProof/>
          <w:szCs w:val="24"/>
          <w:lang w:val="en-GB"/>
        </w:rPr>
      </w:pPr>
      <w:r w:rsidRPr="005F22E9">
        <w:rPr>
          <w:rFonts w:cs="Arial"/>
          <w:b/>
          <w:noProof/>
          <w:szCs w:val="24"/>
          <w:lang w:val="en-GB"/>
        </w:rPr>
        <w:t>Subject of the Contract</w:t>
      </w:r>
    </w:p>
    <w:p w:rsidR="009D4C10" w:rsidRPr="005F22E9" w:rsidRDefault="009D4C10" w:rsidP="009D4C10">
      <w:pPr>
        <w:jc w:val="center"/>
        <w:rPr>
          <w:rFonts w:cs="Arial"/>
          <w:b/>
          <w:noProof/>
          <w:szCs w:val="24"/>
          <w:lang w:val="en-GB"/>
        </w:rPr>
      </w:pPr>
      <w:r w:rsidRPr="005F22E9">
        <w:rPr>
          <w:rFonts w:cs="Arial"/>
          <w:b/>
          <w:noProof/>
          <w:szCs w:val="24"/>
          <w:lang w:val="en-GB"/>
        </w:rPr>
        <w:t>Article 1</w:t>
      </w:r>
    </w:p>
    <w:p w:rsidR="009D4C10" w:rsidRPr="005F22E9" w:rsidRDefault="009D4C10" w:rsidP="009D4C10">
      <w:pPr>
        <w:jc w:val="both"/>
        <w:rPr>
          <w:rFonts w:cs="Arial"/>
          <w:noProof/>
          <w:szCs w:val="24"/>
          <w:lang w:val="en-GB"/>
        </w:rPr>
      </w:pPr>
      <w:r w:rsidRPr="005F22E9">
        <w:rPr>
          <w:rFonts w:cs="Arial"/>
          <w:szCs w:val="24"/>
          <w:lang w:val="en-GB"/>
        </w:rPr>
        <w:t>With this Contract Contracting Parties stipulate the mutual rights, obligations and liabilities regarding the procurement of services along with goods delivery for “Information system to support generation and sale of electricity (the Phase 2) and modernization of control and information SCADA system” (hereinafter referred to as: EISSSE or</w:t>
      </w:r>
      <w:r w:rsidRPr="005F22E9">
        <w:rPr>
          <w:rFonts w:ascii="Times New Roman" w:hAnsi="Times New Roman"/>
        </w:rPr>
        <w:t xml:space="preserve"> </w:t>
      </w:r>
      <w:r w:rsidRPr="005F22E9">
        <w:rPr>
          <w:rFonts w:cs="Arial"/>
          <w:szCs w:val="24"/>
          <w:lang w:val="en-GB"/>
        </w:rPr>
        <w:t>EISSSE project), such are:</w:t>
      </w:r>
    </w:p>
    <w:p w:rsidR="009D4C10" w:rsidRPr="005F22E9" w:rsidRDefault="009D4C10" w:rsidP="00D13412">
      <w:pPr>
        <w:numPr>
          <w:ilvl w:val="0"/>
          <w:numId w:val="66"/>
        </w:numPr>
        <w:suppressAutoHyphens w:val="0"/>
        <w:spacing w:before="120"/>
        <w:ind w:left="714" w:hanging="357"/>
        <w:jc w:val="both"/>
        <w:rPr>
          <w:rFonts w:eastAsia="Calibri" w:cs="Arial"/>
          <w:noProof/>
          <w:szCs w:val="24"/>
          <w:lang w:val="en-GB" w:eastAsia="en-US"/>
        </w:rPr>
      </w:pPr>
      <w:r w:rsidRPr="005F22E9">
        <w:rPr>
          <w:rFonts w:eastAsia="Calibri" w:cs="Arial"/>
          <w:color w:val="000000"/>
          <w:szCs w:val="24"/>
          <w:lang w:val="en-GB" w:eastAsia="en-US"/>
        </w:rPr>
        <w:t>EISSSE software licenses</w:t>
      </w:r>
      <w:r w:rsidRPr="005F22E9">
        <w:rPr>
          <w:rFonts w:eastAsia="Calibri" w:cs="Arial"/>
          <w:noProof/>
          <w:szCs w:val="24"/>
          <w:lang w:val="en-GB" w:eastAsia="en-US"/>
        </w:rPr>
        <w:t>;</w:t>
      </w:r>
    </w:p>
    <w:p w:rsidR="009D4C10" w:rsidRPr="005F22E9" w:rsidRDefault="009D4C10" w:rsidP="00D13412">
      <w:pPr>
        <w:numPr>
          <w:ilvl w:val="0"/>
          <w:numId w:val="66"/>
        </w:numPr>
        <w:suppressAutoHyphens w:val="0"/>
        <w:spacing w:before="120"/>
        <w:ind w:left="714" w:hanging="357"/>
        <w:jc w:val="both"/>
        <w:rPr>
          <w:rFonts w:eastAsia="Calibri" w:cs="Arial"/>
          <w:noProof/>
          <w:szCs w:val="24"/>
          <w:lang w:val="en-GB" w:eastAsia="en-US"/>
        </w:rPr>
      </w:pPr>
      <w:r w:rsidRPr="005F22E9">
        <w:rPr>
          <w:rFonts w:eastAsia="Calibri" w:cs="Arial"/>
          <w:szCs w:val="24"/>
          <w:lang w:val="en-GB" w:eastAsia="en-US"/>
        </w:rPr>
        <w:t>EISSSE Implementation Services;</w:t>
      </w:r>
    </w:p>
    <w:p w:rsidR="009D4C10" w:rsidRPr="005F22E9" w:rsidRDefault="009D4C10" w:rsidP="00F06231">
      <w:pPr>
        <w:numPr>
          <w:ilvl w:val="0"/>
          <w:numId w:val="66"/>
        </w:numPr>
        <w:suppressAutoHyphens w:val="0"/>
        <w:spacing w:before="120" w:line="276" w:lineRule="auto"/>
        <w:ind w:left="714" w:hanging="357"/>
        <w:rPr>
          <w:rFonts w:eastAsia="Calibri" w:cs="Arial"/>
          <w:szCs w:val="24"/>
          <w:lang w:val="en-GB" w:eastAsia="en-US"/>
        </w:rPr>
      </w:pPr>
      <w:r w:rsidRPr="005F22E9">
        <w:rPr>
          <w:rFonts w:eastAsia="Calibri" w:cs="Arial"/>
          <w:szCs w:val="24"/>
          <w:lang w:val="en-GB" w:eastAsia="en-US"/>
        </w:rPr>
        <w:t>EISSSE visualization infrastructure for central dispatching system;</w:t>
      </w:r>
    </w:p>
    <w:p w:rsidR="00F06231" w:rsidRPr="005F22E9" w:rsidRDefault="00F06231" w:rsidP="00F06231">
      <w:pPr>
        <w:suppressAutoHyphens w:val="0"/>
        <w:spacing w:before="120" w:line="276" w:lineRule="auto"/>
        <w:ind w:left="357"/>
        <w:rPr>
          <w:rFonts w:eastAsia="Calibri" w:cs="Arial"/>
          <w:szCs w:val="24"/>
          <w:lang w:val="en-GB" w:eastAsia="en-US"/>
        </w:rPr>
      </w:pPr>
    </w:p>
    <w:p w:rsidR="009D4C10" w:rsidRPr="005F22E9" w:rsidRDefault="009D4C10" w:rsidP="009D4C10">
      <w:pPr>
        <w:rPr>
          <w:rFonts w:cs="Arial"/>
          <w:szCs w:val="24"/>
          <w:lang w:val="en-GB"/>
        </w:rPr>
      </w:pPr>
      <w:r w:rsidRPr="005F22E9">
        <w:rPr>
          <w:rFonts w:cs="Arial"/>
          <w:szCs w:val="24"/>
          <w:lang w:val="en-GB"/>
        </w:rPr>
        <w:t xml:space="preserve">and fully in accordance with Tender Documents of the Employer for the public procurement No. PP__________________________) and Tender of the Service Provider, Tender No. _________________ dated ___________________, registered with PP EPS under number _________________ dated ________________, which in the form of Appendix 1 and Appendix 2 make an integral part of the Contract.  </w:t>
      </w:r>
    </w:p>
    <w:p w:rsidR="009D4C10" w:rsidRPr="005F22E9" w:rsidRDefault="009D4C10" w:rsidP="009D4C10">
      <w:pPr>
        <w:suppressAutoHyphens w:val="0"/>
        <w:spacing w:before="120"/>
        <w:contextualSpacing/>
        <w:jc w:val="both"/>
        <w:rPr>
          <w:rFonts w:eastAsia="Calibri" w:cs="Arial"/>
          <w:noProof/>
          <w:color w:val="000000"/>
          <w:szCs w:val="24"/>
          <w:lang w:val="en-GB" w:eastAsia="en-US"/>
        </w:rPr>
      </w:pPr>
    </w:p>
    <w:p w:rsidR="009D4C10" w:rsidRPr="005F22E9" w:rsidRDefault="009D4C10" w:rsidP="009D4C10">
      <w:pPr>
        <w:jc w:val="center"/>
        <w:rPr>
          <w:rFonts w:cs="Arial"/>
          <w:b/>
          <w:noProof/>
          <w:szCs w:val="24"/>
          <w:lang w:val="en-GB"/>
        </w:rPr>
      </w:pPr>
      <w:r w:rsidRPr="005F22E9">
        <w:rPr>
          <w:rFonts w:cs="Arial"/>
          <w:b/>
          <w:noProof/>
          <w:szCs w:val="24"/>
          <w:lang w:val="en-GB"/>
        </w:rPr>
        <w:t>Article 2</w:t>
      </w:r>
    </w:p>
    <w:p w:rsidR="009D4C10" w:rsidRPr="005F22E9" w:rsidRDefault="009D4C10" w:rsidP="009D4C10">
      <w:pPr>
        <w:jc w:val="both"/>
        <w:rPr>
          <w:rFonts w:cs="Arial"/>
          <w:i/>
          <w:noProof/>
          <w:szCs w:val="24"/>
          <w:lang w:val="en-GB"/>
        </w:rPr>
      </w:pPr>
      <w:r w:rsidRPr="005F22E9">
        <w:rPr>
          <w:rFonts w:cs="Arial"/>
          <w:szCs w:val="24"/>
          <w:lang w:val="en-GB"/>
        </w:rPr>
        <w:t>The total value of the services and goods which are the subject of this Contract, is fixed and it amounts to _____________ (in words: ________________), value added tax excluded. (</w:t>
      </w:r>
      <w:r w:rsidRPr="005F22E9">
        <w:rPr>
          <w:rFonts w:cs="Arial"/>
          <w:i/>
          <w:noProof/>
          <w:szCs w:val="24"/>
          <w:lang w:val="en-GB"/>
        </w:rPr>
        <w:t>please indicate amount and currency from the Tender)</w:t>
      </w:r>
    </w:p>
    <w:p w:rsidR="009D4C10" w:rsidRPr="005F22E9" w:rsidRDefault="009D4C10" w:rsidP="009D4C10">
      <w:pPr>
        <w:rPr>
          <w:rFonts w:cs="Arial"/>
          <w:noProof/>
          <w:szCs w:val="24"/>
          <w:lang w:val="en-GB"/>
        </w:rPr>
      </w:pPr>
    </w:p>
    <w:p w:rsidR="009D4C10" w:rsidRPr="005F22E9" w:rsidRDefault="009D4C10" w:rsidP="009D4C10">
      <w:pPr>
        <w:jc w:val="both"/>
        <w:rPr>
          <w:rFonts w:cs="Arial"/>
          <w:szCs w:val="24"/>
          <w:lang w:val="en-GB"/>
        </w:rPr>
      </w:pPr>
      <w:r w:rsidRPr="005F22E9">
        <w:rPr>
          <w:rFonts w:cs="Arial"/>
          <w:szCs w:val="24"/>
          <w:lang w:val="en-GB"/>
        </w:rPr>
        <w:t>Unit prices for some of the services and goods which are the subject of this Contract are indicated in Appendix 2, which makes an integral part of this Contract, are fixed and cannot be changed during the Contract validity period.</w:t>
      </w:r>
    </w:p>
    <w:p w:rsidR="009D4C10" w:rsidRPr="005F22E9" w:rsidRDefault="009D4C10" w:rsidP="009D4C10">
      <w:pPr>
        <w:jc w:val="both"/>
        <w:rPr>
          <w:rFonts w:cs="Arial"/>
          <w:szCs w:val="24"/>
          <w:lang w:val="en-GB"/>
        </w:rPr>
      </w:pPr>
    </w:p>
    <w:p w:rsidR="009D4C10" w:rsidRPr="005F22E9" w:rsidRDefault="009D4C10" w:rsidP="009D4C10">
      <w:pPr>
        <w:jc w:val="both"/>
        <w:rPr>
          <w:rFonts w:cs="Arial"/>
          <w:i/>
          <w:szCs w:val="24"/>
          <w:lang w:val="en-GB"/>
        </w:rPr>
      </w:pPr>
      <w:r w:rsidRPr="005F22E9">
        <w:rPr>
          <w:rFonts w:cs="Arial"/>
          <w:i/>
          <w:szCs w:val="24"/>
          <w:lang w:val="en-GB"/>
        </w:rPr>
        <w:t>(Note: Final text of this Article of the Contract shall be agreed upon if the Contract is signed with foreign person, resident of the state with the Republic of Serbia does have or does not have the contract concluded with)</w:t>
      </w:r>
    </w:p>
    <w:p w:rsidR="009D4C10" w:rsidRPr="005F22E9" w:rsidRDefault="009D4C10" w:rsidP="009D4C10">
      <w:pPr>
        <w:jc w:val="both"/>
        <w:rPr>
          <w:rFonts w:cs="Arial"/>
          <w:i/>
          <w:szCs w:val="24"/>
          <w:lang w:val="en-GB"/>
        </w:rPr>
      </w:pPr>
    </w:p>
    <w:p w:rsidR="009D4C10" w:rsidRPr="005F22E9" w:rsidRDefault="009D4C10" w:rsidP="009D4C10">
      <w:pPr>
        <w:jc w:val="both"/>
        <w:rPr>
          <w:rFonts w:cs="Arial"/>
          <w:szCs w:val="24"/>
          <w:lang w:val="en-GB"/>
        </w:rPr>
      </w:pPr>
      <w:r w:rsidRPr="005F22E9">
        <w:rPr>
          <w:rFonts w:cs="Arial"/>
          <w:szCs w:val="24"/>
          <w:lang w:val="en-GB"/>
        </w:rPr>
        <w:t xml:space="preserve">Total price as per the paragraph 1 of this Article represents gross value of the remuneration subject to withholding tax: </w:t>
      </w:r>
    </w:p>
    <w:p w:rsidR="009D4C10" w:rsidRPr="005F22E9" w:rsidRDefault="009D4C10" w:rsidP="009D4C10">
      <w:pPr>
        <w:jc w:val="both"/>
        <w:rPr>
          <w:rFonts w:cs="Arial"/>
          <w:szCs w:val="24"/>
          <w:lang w:val="en-GB"/>
        </w:rPr>
      </w:pPr>
    </w:p>
    <w:p w:rsidR="009D4C10" w:rsidRPr="005F22E9" w:rsidRDefault="009D4C10" w:rsidP="009D4C10">
      <w:pPr>
        <w:jc w:val="both"/>
        <w:rPr>
          <w:rFonts w:cs="Arial"/>
          <w:noProof/>
          <w:szCs w:val="24"/>
          <w:lang w:val="en-GB"/>
        </w:rPr>
      </w:pPr>
      <w:r w:rsidRPr="005F22E9">
        <w:rPr>
          <w:rFonts w:cs="Arial"/>
          <w:noProof/>
          <w:szCs w:val="24"/>
          <w:lang w:val="en-GB"/>
        </w:rPr>
        <w:t>1.under the Contract on double-taxation avoidance concluded by the Republic of Serbia with _______________ (</w:t>
      </w:r>
      <w:r w:rsidRPr="005F22E9">
        <w:rPr>
          <w:rFonts w:cs="Arial"/>
          <w:i/>
          <w:noProof/>
          <w:szCs w:val="24"/>
          <w:lang w:val="en-GB"/>
        </w:rPr>
        <w:t>indicate the domicile country of the Service Provider</w:t>
      </w:r>
      <w:r w:rsidRPr="005F22E9">
        <w:rPr>
          <w:rFonts w:cs="Arial"/>
          <w:noProof/>
          <w:szCs w:val="24"/>
          <w:lang w:val="en-GB"/>
        </w:rPr>
        <w:t xml:space="preserve">) </w:t>
      </w:r>
    </w:p>
    <w:p w:rsidR="009D4C10" w:rsidRPr="005F22E9" w:rsidRDefault="009D4C10" w:rsidP="009D4C10">
      <w:pPr>
        <w:jc w:val="both"/>
        <w:rPr>
          <w:rFonts w:cs="Arial"/>
          <w:noProof/>
          <w:szCs w:val="24"/>
          <w:lang w:val="en-GB"/>
        </w:rPr>
      </w:pPr>
      <w:r w:rsidRPr="005F22E9">
        <w:rPr>
          <w:rFonts w:cs="Arial"/>
          <w:noProof/>
          <w:szCs w:val="24"/>
          <w:lang w:val="en-GB"/>
        </w:rPr>
        <w:t>2.at full rate, taking into account that _________________________ (</w:t>
      </w:r>
      <w:r w:rsidRPr="005F22E9">
        <w:rPr>
          <w:rFonts w:cs="Arial"/>
          <w:i/>
          <w:noProof/>
          <w:szCs w:val="24"/>
          <w:lang w:val="en-GB"/>
        </w:rPr>
        <w:t>indicate the domicile country of the Service Provider</w:t>
      </w:r>
      <w:r w:rsidRPr="005F22E9">
        <w:rPr>
          <w:rFonts w:cs="Arial"/>
          <w:noProof/>
          <w:szCs w:val="24"/>
          <w:lang w:val="en-GB"/>
        </w:rPr>
        <w:t>) did not conclude the Contract on double-taxation avoidance with the Republic of Serbia.</w:t>
      </w:r>
    </w:p>
    <w:p w:rsidR="00F06231" w:rsidRPr="005F22E9" w:rsidRDefault="00F06231" w:rsidP="009D4C10">
      <w:pPr>
        <w:jc w:val="both"/>
        <w:rPr>
          <w:rFonts w:cs="Arial"/>
          <w:noProof/>
          <w:szCs w:val="24"/>
          <w:lang w:val="en-GB"/>
        </w:rPr>
      </w:pPr>
    </w:p>
    <w:p w:rsidR="009D4C10" w:rsidRPr="005F22E9" w:rsidRDefault="009D4C10" w:rsidP="009D4C10">
      <w:pPr>
        <w:jc w:val="both"/>
        <w:rPr>
          <w:rFonts w:cs="Arial"/>
          <w:noProof/>
          <w:szCs w:val="24"/>
          <w:lang w:val="en-GB"/>
        </w:rPr>
      </w:pPr>
    </w:p>
    <w:p w:rsidR="009D4C10" w:rsidRPr="005F22E9" w:rsidRDefault="009D4C10" w:rsidP="009D4C10">
      <w:pPr>
        <w:rPr>
          <w:rFonts w:cs="Arial"/>
          <w:b/>
          <w:noProof/>
          <w:szCs w:val="24"/>
          <w:lang w:val="en-GB"/>
        </w:rPr>
      </w:pPr>
      <w:r w:rsidRPr="005F22E9">
        <w:rPr>
          <w:rFonts w:cs="Arial"/>
          <w:b/>
          <w:noProof/>
          <w:szCs w:val="24"/>
          <w:lang w:val="en-GB"/>
        </w:rPr>
        <w:lastRenderedPageBreak/>
        <w:t>MODALITIES AND TERMS OF INVOICING AND PAYMENT</w:t>
      </w:r>
    </w:p>
    <w:p w:rsidR="009D4C10" w:rsidRPr="005F22E9" w:rsidRDefault="009D4C10" w:rsidP="009D4C10">
      <w:pPr>
        <w:rPr>
          <w:rFonts w:cs="Arial"/>
          <w:b/>
          <w:noProof/>
          <w:szCs w:val="24"/>
          <w:lang w:val="en-GB"/>
        </w:rPr>
      </w:pPr>
    </w:p>
    <w:p w:rsidR="009D4C10" w:rsidRPr="005F22E9" w:rsidRDefault="009D4C10" w:rsidP="009D4C10">
      <w:pPr>
        <w:rPr>
          <w:rFonts w:cs="Arial"/>
          <w:b/>
          <w:noProof/>
          <w:szCs w:val="24"/>
          <w:lang w:val="en-GB"/>
        </w:rPr>
      </w:pPr>
      <w:r w:rsidRPr="005F22E9">
        <w:rPr>
          <w:rFonts w:cs="Arial"/>
          <w:b/>
          <w:noProof/>
          <w:szCs w:val="24"/>
          <w:lang w:val="en-GB"/>
        </w:rPr>
        <w:t>Article 3</w:t>
      </w:r>
    </w:p>
    <w:p w:rsidR="009D4C10" w:rsidRPr="005F22E9" w:rsidRDefault="009D4C10" w:rsidP="009D4C10">
      <w:pPr>
        <w:jc w:val="both"/>
        <w:rPr>
          <w:rFonts w:cs="Arial"/>
          <w:noProof/>
          <w:szCs w:val="24"/>
          <w:lang w:val="en-GB"/>
        </w:rPr>
      </w:pPr>
      <w:r w:rsidRPr="005F22E9">
        <w:rPr>
          <w:rFonts w:cs="Arial"/>
          <w:noProof/>
          <w:szCs w:val="24"/>
          <w:lang w:val="en-GB"/>
        </w:rPr>
        <w:t>(</w:t>
      </w:r>
      <w:r w:rsidRPr="005F22E9">
        <w:rPr>
          <w:rFonts w:cs="Arial"/>
          <w:i/>
          <w:noProof/>
          <w:szCs w:val="24"/>
          <w:lang w:val="en-GB"/>
        </w:rPr>
        <w:t>Note: final text of this Article shall be agreed on upon contract award</w:t>
      </w:r>
      <w:r w:rsidRPr="005F22E9">
        <w:rPr>
          <w:rFonts w:cs="Arial"/>
          <w:noProof/>
          <w:szCs w:val="24"/>
          <w:lang w:val="en-GB"/>
        </w:rPr>
        <w:t>)</w:t>
      </w:r>
    </w:p>
    <w:p w:rsidR="009D4C10" w:rsidRPr="005F22E9" w:rsidRDefault="009D4C10" w:rsidP="009D4C10">
      <w:pPr>
        <w:jc w:val="both"/>
        <w:rPr>
          <w:rFonts w:cs="Arial"/>
          <w:noProof/>
          <w:szCs w:val="24"/>
          <w:lang w:val="en-GB"/>
        </w:rPr>
      </w:pPr>
    </w:p>
    <w:p w:rsidR="009D4C10" w:rsidRPr="005F22E9" w:rsidRDefault="009D4C10" w:rsidP="009D4C10">
      <w:pPr>
        <w:jc w:val="both"/>
        <w:rPr>
          <w:rFonts w:cs="Arial"/>
          <w:noProof/>
          <w:szCs w:val="24"/>
          <w:lang w:val="en-GB"/>
        </w:rPr>
      </w:pPr>
      <w:r w:rsidRPr="005F22E9">
        <w:rPr>
          <w:rFonts w:cs="Arial"/>
          <w:noProof/>
          <w:szCs w:val="24"/>
          <w:lang w:val="en-GB"/>
        </w:rPr>
        <w:t>Service Provider shall issue the invoice within 3 (three) days as of the day of mutual signing of the Minutes of quantitative and/or qualitative goods/services acceptance (hereinafter referred to as: Minutes).</w:t>
      </w:r>
    </w:p>
    <w:p w:rsidR="009D4C10" w:rsidRPr="005F22E9" w:rsidRDefault="009D4C10" w:rsidP="009D4C10">
      <w:pPr>
        <w:jc w:val="both"/>
        <w:rPr>
          <w:rFonts w:cs="Arial"/>
          <w:noProof/>
          <w:szCs w:val="24"/>
          <w:lang w:val="en-GB"/>
        </w:rPr>
      </w:pPr>
    </w:p>
    <w:p w:rsidR="009D4C10" w:rsidRPr="005F22E9" w:rsidRDefault="009D4C10" w:rsidP="009D4C10">
      <w:pPr>
        <w:jc w:val="both"/>
        <w:rPr>
          <w:rFonts w:cs="Arial"/>
          <w:noProof/>
          <w:szCs w:val="24"/>
          <w:lang w:val="en-GB"/>
        </w:rPr>
      </w:pPr>
      <w:r w:rsidRPr="005F22E9">
        <w:rPr>
          <w:rFonts w:cs="Arial"/>
          <w:noProof/>
          <w:szCs w:val="24"/>
          <w:lang w:val="en-GB"/>
        </w:rPr>
        <w:t xml:space="preserve">Employer shall effect the payment within up to 45 (fortyfive) days as of the day of receipt of correct invoice issued on the basis of the signed and verified Minutes, and in accordance witht the provision of the contract, by authroized representative of the Employer and Service Provider. </w:t>
      </w:r>
    </w:p>
    <w:p w:rsidR="009D4C10" w:rsidRPr="005F22E9" w:rsidRDefault="009D4C10" w:rsidP="009D4C10">
      <w:pPr>
        <w:jc w:val="both"/>
        <w:rPr>
          <w:rFonts w:cs="Arial"/>
          <w:noProof/>
          <w:szCs w:val="24"/>
          <w:lang w:val="en-GB"/>
        </w:rPr>
      </w:pPr>
    </w:p>
    <w:p w:rsidR="009D4C10" w:rsidRPr="005F22E9" w:rsidRDefault="009D4C10" w:rsidP="009D4C10">
      <w:pPr>
        <w:jc w:val="both"/>
        <w:rPr>
          <w:rFonts w:cs="Arial"/>
          <w:noProof/>
          <w:szCs w:val="24"/>
          <w:lang w:val="en-GB"/>
        </w:rPr>
      </w:pPr>
      <w:r w:rsidRPr="005F22E9">
        <w:rPr>
          <w:rFonts w:cs="Arial"/>
          <w:i/>
          <w:noProof/>
          <w:szCs w:val="24"/>
          <w:lang w:val="en-GB"/>
        </w:rPr>
        <w:t>If the contract is signed with domestic tenderer and with the price expressed in foreign currency</w:t>
      </w:r>
      <w:r w:rsidRPr="005F22E9">
        <w:rPr>
          <w:rFonts w:cs="Arial"/>
          <w:noProof/>
          <w:szCs w:val="24"/>
          <w:lang w:val="en-GB"/>
        </w:rPr>
        <w:t>:</w:t>
      </w:r>
    </w:p>
    <w:p w:rsidR="009D4C10" w:rsidRPr="005F22E9" w:rsidRDefault="009D4C10" w:rsidP="009D4C10">
      <w:pPr>
        <w:jc w:val="both"/>
        <w:rPr>
          <w:rFonts w:cs="Arial"/>
          <w:noProof/>
          <w:szCs w:val="24"/>
          <w:lang w:val="en-GB"/>
        </w:rPr>
      </w:pPr>
      <w:r w:rsidRPr="005F22E9">
        <w:rPr>
          <w:rFonts w:cs="Arial"/>
          <w:noProof/>
          <w:szCs w:val="24"/>
          <w:lang w:val="en-GB"/>
        </w:rPr>
        <w:t xml:space="preserve">The Price for services expressed in euros, Service Provider invoices in dinars, calculated acording to the middle exchange rate of the National Bank of Serbia on the date of transaction, i.e. date of Minutes signing, at which value the Employer shall effect the payment.  </w:t>
      </w:r>
    </w:p>
    <w:p w:rsidR="009D4C10" w:rsidRPr="005F22E9" w:rsidRDefault="009D4C10" w:rsidP="009D4C10">
      <w:pPr>
        <w:jc w:val="both"/>
        <w:rPr>
          <w:rFonts w:cs="Arial"/>
          <w:noProof/>
          <w:szCs w:val="24"/>
          <w:lang w:val="en-GB"/>
        </w:rPr>
      </w:pPr>
    </w:p>
    <w:p w:rsidR="009D4C10" w:rsidRPr="005F22E9" w:rsidRDefault="009D4C10" w:rsidP="009D4C10">
      <w:pPr>
        <w:jc w:val="both"/>
        <w:rPr>
          <w:rFonts w:cs="Arial"/>
          <w:noProof/>
          <w:szCs w:val="24"/>
          <w:lang w:val="en-GB"/>
        </w:rPr>
      </w:pPr>
      <w:r w:rsidRPr="005F22E9">
        <w:rPr>
          <w:rFonts w:cs="Arial"/>
          <w:i/>
          <w:noProof/>
          <w:szCs w:val="24"/>
          <w:lang w:val="en-GB"/>
        </w:rPr>
        <w:t>If the Contract is signed with foreign person</w:t>
      </w:r>
      <w:r w:rsidRPr="005F22E9">
        <w:rPr>
          <w:rFonts w:cs="Arial"/>
          <w:noProof/>
          <w:szCs w:val="24"/>
          <w:lang w:val="en-GB"/>
        </w:rPr>
        <w:t>:</w:t>
      </w:r>
    </w:p>
    <w:p w:rsidR="009D4C10" w:rsidRPr="005F22E9" w:rsidRDefault="009D4C10" w:rsidP="009D4C10">
      <w:pPr>
        <w:jc w:val="both"/>
        <w:rPr>
          <w:rFonts w:cs="Arial"/>
          <w:noProof/>
          <w:szCs w:val="24"/>
          <w:lang w:val="en-GB"/>
        </w:rPr>
      </w:pPr>
      <w:r w:rsidRPr="005F22E9">
        <w:rPr>
          <w:rFonts w:cs="Arial"/>
          <w:noProof/>
          <w:szCs w:val="24"/>
          <w:lang w:val="en-GB"/>
        </w:rPr>
        <w:t>Service Provider agrees that the Employer withhold and pay the withholding tax on gross contracted value on the basis of author’s fee in the name of assignment of rights of use of license and other services as per the Article 2.</w:t>
      </w:r>
    </w:p>
    <w:p w:rsidR="009D4C10" w:rsidRPr="005F22E9" w:rsidRDefault="009D4C10" w:rsidP="009D4C10">
      <w:pPr>
        <w:jc w:val="both"/>
        <w:rPr>
          <w:rFonts w:cs="Arial"/>
          <w:noProof/>
          <w:szCs w:val="24"/>
          <w:lang w:val="en-GB"/>
        </w:rPr>
      </w:pPr>
    </w:p>
    <w:p w:rsidR="009D4C10" w:rsidRPr="005F22E9" w:rsidRDefault="009D4C10" w:rsidP="009D4C10">
      <w:pPr>
        <w:jc w:val="both"/>
        <w:rPr>
          <w:rFonts w:cs="Arial"/>
          <w:noProof/>
          <w:szCs w:val="24"/>
          <w:lang w:val="en-GB"/>
        </w:rPr>
      </w:pPr>
      <w:r w:rsidRPr="005F22E9">
        <w:rPr>
          <w:rFonts w:cs="Arial"/>
          <w:noProof/>
          <w:szCs w:val="24"/>
          <w:lang w:val="en-GB"/>
        </w:rPr>
        <w:t>Service Provider shall submit to the Employer evidence on status of the resident of the domicile country by submitting certificate of residence certified by competent authority of the docimiclie country in the form provided by regulations of the Republic of Seriba or certified translation of the form prescribed by competent authority of the domiclie country of the Service Provider and evidence that the real owner of the right of benefit at contract singing or within 8 days as of the day of contract signing, in accordance with concluded Contract __________ on double-taxation avoidance _____________________ (</w:t>
      </w:r>
      <w:r w:rsidRPr="005F22E9">
        <w:rPr>
          <w:rFonts w:cs="Arial"/>
          <w:i/>
          <w:noProof/>
          <w:szCs w:val="24"/>
          <w:lang w:val="en-GB"/>
        </w:rPr>
        <w:t>state the exact name of the Contract</w:t>
      </w:r>
      <w:r w:rsidRPr="005F22E9">
        <w:rPr>
          <w:rFonts w:cs="Arial"/>
          <w:noProof/>
          <w:szCs w:val="24"/>
          <w:lang w:val="en-GB"/>
        </w:rPr>
        <w:t>).</w:t>
      </w:r>
    </w:p>
    <w:p w:rsidR="009D4C10" w:rsidRPr="005F22E9" w:rsidRDefault="009D4C10" w:rsidP="009D4C10">
      <w:pPr>
        <w:jc w:val="both"/>
        <w:rPr>
          <w:rFonts w:cs="Arial"/>
          <w:noProof/>
          <w:szCs w:val="24"/>
          <w:lang w:val="en-GB"/>
        </w:rPr>
      </w:pPr>
    </w:p>
    <w:p w:rsidR="009D4C10" w:rsidRPr="005F22E9" w:rsidRDefault="009D4C10" w:rsidP="009D4C10">
      <w:pPr>
        <w:jc w:val="both"/>
        <w:rPr>
          <w:rFonts w:cs="Arial"/>
          <w:noProof/>
          <w:szCs w:val="24"/>
          <w:lang w:val="en-GB"/>
        </w:rPr>
      </w:pPr>
      <w:r w:rsidRPr="005F22E9">
        <w:rPr>
          <w:rFonts w:cs="Arial"/>
          <w:noProof/>
          <w:szCs w:val="24"/>
          <w:lang w:val="en-GB"/>
        </w:rPr>
        <w:t>In case it fails to submit evidence as per the previous paragraph, Employer shall calculate, deduct and pay the withholding tax in accordance with the regulations of the Republic of Serbia without applying concluded Contract on double-taxation avoidance with ________________________ (</w:t>
      </w:r>
      <w:r w:rsidRPr="005F22E9">
        <w:rPr>
          <w:rFonts w:cs="Arial"/>
          <w:i/>
          <w:noProof/>
          <w:szCs w:val="24"/>
          <w:lang w:val="en-GB"/>
        </w:rPr>
        <w:t>state the exact name of the Contract</w:t>
      </w:r>
      <w:r w:rsidRPr="005F22E9">
        <w:rPr>
          <w:rFonts w:cs="Arial"/>
          <w:noProof/>
          <w:szCs w:val="24"/>
          <w:lang w:val="en-GB"/>
        </w:rPr>
        <w:t>).</w:t>
      </w:r>
    </w:p>
    <w:p w:rsidR="009D4C10" w:rsidRPr="005F22E9" w:rsidRDefault="009D4C10" w:rsidP="009D4C10">
      <w:pPr>
        <w:jc w:val="both"/>
        <w:rPr>
          <w:rFonts w:cs="Arial"/>
          <w:noProof/>
          <w:szCs w:val="24"/>
          <w:lang w:val="en-GB"/>
        </w:rPr>
      </w:pPr>
    </w:p>
    <w:p w:rsidR="009D4C10" w:rsidRPr="005F22E9" w:rsidRDefault="009D4C10" w:rsidP="009D4C10">
      <w:pPr>
        <w:jc w:val="both"/>
        <w:rPr>
          <w:rFonts w:cs="Arial"/>
          <w:i/>
          <w:noProof/>
          <w:szCs w:val="24"/>
          <w:lang w:val="en-GB"/>
        </w:rPr>
      </w:pPr>
      <w:r w:rsidRPr="005F22E9">
        <w:rPr>
          <w:rFonts w:cs="Arial"/>
          <w:i/>
          <w:noProof/>
          <w:szCs w:val="24"/>
          <w:lang w:val="en-GB"/>
        </w:rPr>
        <w:t>If foreign person submitted all evidence for the Contract on double-taxation application:</w:t>
      </w:r>
    </w:p>
    <w:p w:rsidR="009D4C10" w:rsidRPr="005F22E9" w:rsidRDefault="009D4C10" w:rsidP="009D4C10">
      <w:pPr>
        <w:jc w:val="both"/>
        <w:rPr>
          <w:rFonts w:cs="Arial"/>
          <w:noProof/>
          <w:szCs w:val="24"/>
          <w:lang w:val="en-GB"/>
        </w:rPr>
      </w:pPr>
      <w:r w:rsidRPr="005F22E9">
        <w:rPr>
          <w:rFonts w:cs="Arial"/>
          <w:noProof/>
          <w:szCs w:val="24"/>
          <w:lang w:val="en-GB"/>
        </w:rPr>
        <w:t xml:space="preserve">Employer shall submit to the Service Provider certificate on withholding tax paid, it should be original certificate issued by the tax authority of the Republic of Serbia within 30 days of the day of tax payment. </w:t>
      </w:r>
    </w:p>
    <w:p w:rsidR="009D4C10" w:rsidRPr="005F22E9" w:rsidRDefault="009D4C10" w:rsidP="009D4C10">
      <w:pPr>
        <w:jc w:val="both"/>
        <w:rPr>
          <w:rFonts w:cs="Arial"/>
          <w:noProof/>
          <w:szCs w:val="24"/>
          <w:lang w:val="en-GB"/>
        </w:rPr>
      </w:pPr>
      <w:r w:rsidRPr="005F22E9">
        <w:rPr>
          <w:rFonts w:cs="Arial"/>
          <w:noProof/>
          <w:szCs w:val="24"/>
          <w:lang w:val="en-GB"/>
        </w:rPr>
        <w:t xml:space="preserve"> </w:t>
      </w:r>
    </w:p>
    <w:p w:rsidR="009D4C10" w:rsidRPr="005F22E9" w:rsidRDefault="009D4C10" w:rsidP="009D4C10">
      <w:pPr>
        <w:rPr>
          <w:rFonts w:cs="Arial"/>
          <w:b/>
          <w:noProof/>
          <w:szCs w:val="24"/>
          <w:lang w:val="en-GB"/>
        </w:rPr>
      </w:pPr>
      <w:r w:rsidRPr="005F22E9">
        <w:rPr>
          <w:rFonts w:cs="Arial"/>
          <w:b/>
          <w:noProof/>
          <w:szCs w:val="24"/>
          <w:lang w:val="en-GB"/>
        </w:rPr>
        <w:t>Procurement of EISSSE Software Licences</w:t>
      </w:r>
    </w:p>
    <w:p w:rsidR="009D4C10" w:rsidRPr="005F22E9" w:rsidRDefault="009D4C10" w:rsidP="009D4C10">
      <w:pPr>
        <w:jc w:val="center"/>
        <w:rPr>
          <w:rFonts w:cs="Arial"/>
          <w:b/>
          <w:noProof/>
          <w:szCs w:val="24"/>
          <w:lang w:val="en-GB"/>
        </w:rPr>
      </w:pPr>
      <w:r w:rsidRPr="005F22E9">
        <w:rPr>
          <w:rFonts w:cs="Arial"/>
          <w:b/>
          <w:noProof/>
          <w:szCs w:val="24"/>
          <w:lang w:val="en-GB"/>
        </w:rPr>
        <w:t>Article 4</w:t>
      </w:r>
    </w:p>
    <w:p w:rsidR="009D4C10" w:rsidRPr="005F22E9" w:rsidRDefault="009D4C10" w:rsidP="009D4C10">
      <w:pPr>
        <w:rPr>
          <w:rFonts w:cs="Arial"/>
          <w:noProof/>
          <w:szCs w:val="24"/>
          <w:lang w:val="en-GB"/>
        </w:rPr>
      </w:pPr>
      <w:r w:rsidRPr="005F22E9">
        <w:rPr>
          <w:rFonts w:cs="Arial"/>
          <w:szCs w:val="24"/>
          <w:lang w:val="en-GB"/>
        </w:rPr>
        <w:t>Based on this Contract, the Service Provider sells and the Employer buys the EISSSE software licenses for 20 users indicated in the Appendix 1 and Appendix 2, which make an integral part of this Contract.</w:t>
      </w:r>
      <w:r w:rsidRPr="005F22E9">
        <w:rPr>
          <w:rFonts w:cs="Arial"/>
          <w:szCs w:val="24"/>
          <w:lang w:val="en-GB"/>
        </w:rPr>
        <w:br/>
      </w:r>
    </w:p>
    <w:p w:rsidR="009D4C10" w:rsidRPr="005F22E9" w:rsidRDefault="009D4C10" w:rsidP="009D4C10">
      <w:pPr>
        <w:jc w:val="both"/>
        <w:rPr>
          <w:rFonts w:cs="Arial"/>
          <w:szCs w:val="24"/>
          <w:lang w:val="en-GB"/>
        </w:rPr>
      </w:pPr>
      <w:r w:rsidRPr="005F22E9">
        <w:rPr>
          <w:rFonts w:cs="Arial"/>
          <w:szCs w:val="24"/>
          <w:lang w:val="en-GB"/>
        </w:rPr>
        <w:lastRenderedPageBreak/>
        <w:t>By purchasing the software products from paragraph 1 of this Article, Employer is enabled to use the purchased software products under the terms determined by the license, with type and quantity, all according to the Appendix 1 and Appendix 2, i.e. by paying the agreed price, Employer shall gain the right to permanently use the software products which are the subject of this Contract, and the results gained by using the mentioned software products which are the subject of this Contract, in quantities defined by this Contract, with no additional special remuneration.</w:t>
      </w:r>
      <w:r w:rsidRPr="005F22E9">
        <w:rPr>
          <w:rFonts w:cs="Arial"/>
          <w:szCs w:val="24"/>
          <w:lang w:val="en-GB"/>
        </w:rPr>
        <w:br/>
      </w:r>
    </w:p>
    <w:p w:rsidR="009D4C10" w:rsidRPr="005F22E9" w:rsidRDefault="009D4C10" w:rsidP="009D4C10">
      <w:pPr>
        <w:jc w:val="both"/>
        <w:rPr>
          <w:rFonts w:cs="Arial"/>
          <w:noProof/>
          <w:szCs w:val="24"/>
          <w:lang w:val="en-GB"/>
        </w:rPr>
      </w:pPr>
      <w:r w:rsidRPr="005F22E9">
        <w:rPr>
          <w:rFonts w:cs="Arial"/>
          <w:szCs w:val="24"/>
          <w:lang w:val="en-GB"/>
        </w:rPr>
        <w:t xml:space="preserve">The right to use the software starts on the day of obtaining the licensing rights, here "Start date of licensing rights", regardless of the delivery mode, i.e. whether the software was sent earlier or is downloaded from server. </w:t>
      </w:r>
      <w:r w:rsidRPr="005F22E9">
        <w:rPr>
          <w:rFonts w:cs="Arial"/>
          <w:noProof/>
          <w:szCs w:val="24"/>
          <w:lang w:val="en-GB"/>
        </w:rPr>
        <w:t>Service Provider</w:t>
      </w:r>
      <w:r w:rsidRPr="005F22E9">
        <w:rPr>
          <w:rFonts w:cs="Arial"/>
          <w:i/>
          <w:noProof/>
          <w:szCs w:val="24"/>
          <w:lang w:val="en-GB"/>
        </w:rPr>
        <w:t xml:space="preserve"> </w:t>
      </w:r>
      <w:r w:rsidRPr="005F22E9">
        <w:rPr>
          <w:rFonts w:cs="Arial"/>
          <w:szCs w:val="24"/>
          <w:lang w:val="en-GB"/>
        </w:rPr>
        <w:t xml:space="preserve">is obliged to secure that the Start date of licensing rights is not later than three working days after the delivery date. </w:t>
      </w:r>
    </w:p>
    <w:p w:rsidR="009D4C10" w:rsidRPr="005F22E9" w:rsidRDefault="009D4C10" w:rsidP="009D4C10">
      <w:pPr>
        <w:spacing w:before="240"/>
        <w:jc w:val="center"/>
        <w:rPr>
          <w:rFonts w:cs="Arial"/>
          <w:b/>
          <w:noProof/>
          <w:szCs w:val="24"/>
          <w:lang w:val="en-GB"/>
        </w:rPr>
      </w:pPr>
      <w:r w:rsidRPr="005F22E9">
        <w:rPr>
          <w:rFonts w:cs="Arial"/>
          <w:b/>
          <w:noProof/>
          <w:szCs w:val="24"/>
          <w:lang w:val="en-GB"/>
        </w:rPr>
        <w:t>Article 5</w:t>
      </w:r>
    </w:p>
    <w:p w:rsidR="009D4C10" w:rsidRPr="005F22E9" w:rsidRDefault="009D4C10" w:rsidP="009D4C10">
      <w:pPr>
        <w:jc w:val="both"/>
        <w:rPr>
          <w:rFonts w:cs="Arial"/>
          <w:noProof/>
          <w:szCs w:val="24"/>
          <w:lang w:val="en-GB"/>
        </w:rPr>
      </w:pPr>
      <w:r w:rsidRPr="005F22E9">
        <w:rPr>
          <w:rFonts w:cs="Arial"/>
          <w:szCs w:val="24"/>
          <w:lang w:val="en-GB"/>
        </w:rPr>
        <w:t xml:space="preserve">Service Provider is obliged to perform delivery of the software licenses from the Appendix 1 within _________________________. </w:t>
      </w:r>
      <w:r w:rsidRPr="005F22E9">
        <w:rPr>
          <w:rFonts w:cs="Arial"/>
          <w:i/>
          <w:szCs w:val="24"/>
          <w:lang w:val="en-GB"/>
        </w:rPr>
        <w:t>(</w:t>
      </w:r>
      <w:r w:rsidRPr="005F22E9">
        <w:rPr>
          <w:rFonts w:cs="Arial"/>
          <w:i/>
          <w:noProof/>
          <w:szCs w:val="24"/>
          <w:lang w:val="en-GB"/>
        </w:rPr>
        <w:t xml:space="preserve">please indicate the deadlines from the Tender), </w:t>
      </w:r>
      <w:r w:rsidRPr="005F22E9">
        <w:rPr>
          <w:rFonts w:cs="Arial"/>
          <w:noProof/>
          <w:szCs w:val="24"/>
          <w:lang w:val="en-GB"/>
        </w:rPr>
        <w:t>and before the Start date of licensing rights, at the latest.</w:t>
      </w:r>
      <w:r w:rsidRPr="005F22E9">
        <w:rPr>
          <w:rFonts w:cs="Arial"/>
          <w:szCs w:val="24"/>
          <w:lang w:val="en-GB"/>
        </w:rPr>
        <w:t xml:space="preserve"> </w:t>
      </w:r>
      <w:r w:rsidRPr="005F22E9">
        <w:rPr>
          <w:rFonts w:cs="Arial"/>
          <w:szCs w:val="24"/>
          <w:lang w:val="en-GB"/>
        </w:rPr>
        <w:br/>
      </w:r>
    </w:p>
    <w:p w:rsidR="009D4C10" w:rsidRPr="005F22E9" w:rsidRDefault="009D4C10" w:rsidP="009D4C10">
      <w:pPr>
        <w:spacing w:before="240"/>
        <w:jc w:val="center"/>
        <w:rPr>
          <w:rFonts w:cs="Arial"/>
          <w:b/>
          <w:noProof/>
          <w:szCs w:val="24"/>
          <w:lang w:val="en-GB"/>
        </w:rPr>
      </w:pPr>
      <w:r w:rsidRPr="005F22E9">
        <w:rPr>
          <w:rFonts w:cs="Arial"/>
          <w:b/>
          <w:noProof/>
          <w:szCs w:val="24"/>
          <w:lang w:val="en-GB"/>
        </w:rPr>
        <w:t>Article 6</w:t>
      </w:r>
    </w:p>
    <w:p w:rsidR="009D4C10" w:rsidRPr="005F22E9" w:rsidRDefault="009D4C10" w:rsidP="009D4C10">
      <w:pPr>
        <w:jc w:val="both"/>
        <w:rPr>
          <w:rFonts w:cs="Arial"/>
          <w:noProof/>
          <w:szCs w:val="24"/>
          <w:lang w:val="en-GB"/>
        </w:rPr>
      </w:pPr>
      <w:r w:rsidRPr="005F22E9">
        <w:rPr>
          <w:rFonts w:cs="Arial"/>
          <w:szCs w:val="24"/>
          <w:lang w:val="en-GB"/>
        </w:rPr>
        <w:t>The total price for the procurement of software licenses from Article 4 of this Contract amounts to ___________ (in words:________________) (</w:t>
      </w:r>
      <w:r w:rsidRPr="005F22E9">
        <w:rPr>
          <w:rFonts w:cs="Arial"/>
          <w:i/>
          <w:szCs w:val="24"/>
          <w:lang w:val="en-GB"/>
        </w:rPr>
        <w:t>please indicate amount and currency from the Tender</w:t>
      </w:r>
      <w:r w:rsidRPr="005F22E9">
        <w:rPr>
          <w:rFonts w:cs="Arial"/>
          <w:szCs w:val="24"/>
          <w:lang w:val="en-GB"/>
        </w:rPr>
        <w:t>), value added tax excluded.</w:t>
      </w:r>
    </w:p>
    <w:p w:rsidR="009D4C10" w:rsidRPr="005F22E9" w:rsidRDefault="009D4C10" w:rsidP="009D4C10">
      <w:pPr>
        <w:jc w:val="center"/>
        <w:rPr>
          <w:rFonts w:cs="Arial"/>
          <w:b/>
          <w:noProof/>
          <w:szCs w:val="24"/>
          <w:lang w:val="en-GB"/>
        </w:rPr>
      </w:pPr>
      <w:r w:rsidRPr="005F22E9">
        <w:rPr>
          <w:rFonts w:cs="Arial"/>
          <w:szCs w:val="24"/>
          <w:lang w:val="en-GB"/>
        </w:rPr>
        <w:br/>
      </w:r>
      <w:r w:rsidRPr="005F22E9">
        <w:rPr>
          <w:rFonts w:cs="Arial"/>
          <w:b/>
          <w:noProof/>
          <w:szCs w:val="24"/>
          <w:lang w:val="en-GB"/>
        </w:rPr>
        <w:t>Article 7</w:t>
      </w:r>
    </w:p>
    <w:p w:rsidR="009D4C10" w:rsidRPr="005F22E9" w:rsidRDefault="009D4C10" w:rsidP="009D4C10">
      <w:pPr>
        <w:rPr>
          <w:rFonts w:cs="Arial"/>
          <w:noProof/>
          <w:szCs w:val="24"/>
          <w:lang w:val="en-GB"/>
        </w:rPr>
      </w:pPr>
      <w:r w:rsidRPr="005F22E9">
        <w:rPr>
          <w:rFonts w:cs="Arial"/>
          <w:szCs w:val="24"/>
          <w:lang w:val="en-GB"/>
        </w:rPr>
        <w:t>Employer is obliged to use only the certain type and quantity of the software licenses, in accordance with the Appendix 1 of this Contract. If Employer does not use the complete functional scope and number of users obtained by this Contract, the remuneration from Article 2 and Article 5 remains unchanged.</w:t>
      </w:r>
      <w:r w:rsidRPr="005F22E9">
        <w:rPr>
          <w:rFonts w:cs="Arial"/>
          <w:szCs w:val="24"/>
          <w:lang w:val="en-GB"/>
        </w:rPr>
        <w:br/>
      </w:r>
    </w:p>
    <w:p w:rsidR="009D4C10" w:rsidRPr="005F22E9" w:rsidRDefault="009D4C10" w:rsidP="009D4C10">
      <w:pPr>
        <w:rPr>
          <w:rFonts w:cs="Arial"/>
          <w:noProof/>
          <w:szCs w:val="24"/>
          <w:lang w:val="en-GB"/>
        </w:rPr>
      </w:pPr>
      <w:r w:rsidRPr="005F22E9">
        <w:rPr>
          <w:rFonts w:cs="Arial"/>
          <w:szCs w:val="24"/>
          <w:lang w:val="en-GB"/>
        </w:rPr>
        <w:t xml:space="preserve">As per this Contract, Employer has the right to use the software products pursuant to this Contract and Appendix 3 (General List of Software Licenses Types and Usage Rules), which makes an integral part of this Contract. Any usage which, by its type and/or number of users, exceeds the type and/or number of users defined in the Appendix 1 of this Contract represents the usage of intellectual property to which Employer has no right and shall be regulated in the way defined by the positive legal regulations of the Republic of Serbia. </w:t>
      </w:r>
      <w:r w:rsidRPr="005F22E9">
        <w:rPr>
          <w:rFonts w:cs="Arial"/>
          <w:szCs w:val="24"/>
          <w:lang w:val="en-GB"/>
        </w:rPr>
        <w:br/>
      </w:r>
    </w:p>
    <w:p w:rsidR="009D4C10" w:rsidRPr="005F22E9" w:rsidRDefault="009D4C10" w:rsidP="009D4C10">
      <w:pPr>
        <w:rPr>
          <w:rFonts w:cs="Arial"/>
          <w:noProof/>
          <w:szCs w:val="24"/>
          <w:lang w:val="en-GB"/>
        </w:rPr>
      </w:pPr>
      <w:r w:rsidRPr="005F22E9">
        <w:rPr>
          <w:rFonts w:cs="Arial"/>
          <w:szCs w:val="24"/>
          <w:lang w:val="en-GB"/>
        </w:rPr>
        <w:t>Service Provider has the right to perform regular checks of the software licenses. In case that licenses checks show additional or exceeded usage of the software products defined in paragraph 2 of this Article, such usage shall be verified by Service Provider, and Employer shall be notified in writing and further steps shall be taken as defined in paragraph 2 of this Article.</w:t>
      </w:r>
    </w:p>
    <w:p w:rsidR="009D4C10" w:rsidRPr="005F22E9" w:rsidRDefault="009D4C10" w:rsidP="009D4C10">
      <w:pPr>
        <w:rPr>
          <w:rFonts w:cs="Arial"/>
          <w:noProof/>
          <w:szCs w:val="24"/>
          <w:lang w:val="en-GB"/>
        </w:rPr>
      </w:pPr>
    </w:p>
    <w:p w:rsidR="009D4C10" w:rsidRPr="005F22E9" w:rsidRDefault="009D4C10" w:rsidP="009D4C10">
      <w:pPr>
        <w:suppressAutoHyphens w:val="0"/>
        <w:spacing w:after="120"/>
        <w:ind w:left="284" w:hanging="284"/>
        <w:rPr>
          <w:rFonts w:eastAsia="Calibri" w:cs="Arial"/>
          <w:b/>
          <w:bCs/>
          <w:noProof/>
          <w:color w:val="000000"/>
          <w:szCs w:val="24"/>
          <w:lang w:val="en-GB" w:eastAsia="en-US"/>
        </w:rPr>
      </w:pPr>
      <w:r w:rsidRPr="005F22E9">
        <w:rPr>
          <w:rFonts w:eastAsia="Calibri" w:cs="Arial"/>
          <w:b/>
          <w:noProof/>
          <w:color w:val="000000"/>
          <w:szCs w:val="24"/>
          <w:lang w:val="en-GB" w:eastAsia="en-US"/>
        </w:rPr>
        <w:t>Procurement of EISSSE Implementation Services</w:t>
      </w:r>
    </w:p>
    <w:p w:rsidR="009D4C10" w:rsidRPr="005F22E9" w:rsidRDefault="009D4C10" w:rsidP="009D4C10">
      <w:pPr>
        <w:spacing w:before="240"/>
        <w:jc w:val="center"/>
        <w:rPr>
          <w:rFonts w:cs="Arial"/>
          <w:b/>
          <w:bCs/>
          <w:noProof/>
          <w:szCs w:val="24"/>
          <w:lang w:val="en-GB"/>
        </w:rPr>
      </w:pPr>
      <w:r w:rsidRPr="005F22E9">
        <w:rPr>
          <w:rFonts w:cs="Arial"/>
          <w:b/>
          <w:noProof/>
          <w:szCs w:val="24"/>
          <w:lang w:val="en-GB"/>
        </w:rPr>
        <w:t>Article 8</w:t>
      </w:r>
    </w:p>
    <w:p w:rsidR="009D4C10" w:rsidRPr="005F22E9" w:rsidRDefault="009D4C10" w:rsidP="009D4C10">
      <w:pPr>
        <w:rPr>
          <w:rFonts w:cs="Arial"/>
          <w:noProof/>
          <w:szCs w:val="24"/>
          <w:lang w:val="en-GB"/>
        </w:rPr>
      </w:pPr>
      <w:r w:rsidRPr="005F22E9">
        <w:rPr>
          <w:rFonts w:cs="Arial"/>
          <w:szCs w:val="24"/>
          <w:lang w:val="en-GB"/>
        </w:rPr>
        <w:t>Employer obtains EISSSE implementation services of Service Provider, products defined in the Appendix 1 and the Appendix 2, which make an integral part of this Contract.</w:t>
      </w:r>
      <w:r w:rsidRPr="005F22E9">
        <w:rPr>
          <w:rFonts w:cs="Arial"/>
          <w:szCs w:val="24"/>
          <w:lang w:val="en-GB"/>
        </w:rPr>
        <w:br/>
      </w:r>
    </w:p>
    <w:p w:rsidR="009D4C10" w:rsidRPr="005F22E9" w:rsidRDefault="009D4C10" w:rsidP="009D4C10">
      <w:pPr>
        <w:rPr>
          <w:rFonts w:cs="Arial"/>
          <w:noProof/>
          <w:szCs w:val="24"/>
          <w:lang w:val="en-GB"/>
        </w:rPr>
      </w:pPr>
      <w:r w:rsidRPr="005F22E9">
        <w:rPr>
          <w:rFonts w:cs="Arial"/>
          <w:szCs w:val="24"/>
          <w:lang w:val="en-GB"/>
        </w:rPr>
        <w:lastRenderedPageBreak/>
        <w:t>Software functionalities which shall be implemented in order to fulfil the agreed requirements of Employer are indicated in the Appendix 1 of this Contract and cannot be changed without mutual consent of the Contracting Parties.</w:t>
      </w:r>
      <w:r w:rsidRPr="005F22E9">
        <w:rPr>
          <w:rFonts w:cs="Arial"/>
          <w:szCs w:val="24"/>
          <w:lang w:val="en-GB"/>
        </w:rPr>
        <w:br/>
      </w:r>
    </w:p>
    <w:p w:rsidR="009D4C10" w:rsidRPr="005F22E9" w:rsidRDefault="009D4C10" w:rsidP="009D4C10">
      <w:pPr>
        <w:rPr>
          <w:rFonts w:cs="Arial"/>
          <w:noProof/>
          <w:szCs w:val="24"/>
          <w:lang w:val="en-GB"/>
        </w:rPr>
      </w:pPr>
      <w:r w:rsidRPr="005F22E9">
        <w:rPr>
          <w:rFonts w:cs="Arial"/>
          <w:szCs w:val="24"/>
          <w:lang w:val="en-GB"/>
        </w:rPr>
        <w:t>Programming services, such are additional development, customizing and amendments, are a part of the subject services as is defined by the EISSSE project scope, given in the Appendix 1 of this Contract.</w:t>
      </w:r>
      <w:r w:rsidRPr="005F22E9">
        <w:rPr>
          <w:rFonts w:cs="Arial"/>
          <w:szCs w:val="24"/>
          <w:lang w:val="en-GB"/>
        </w:rPr>
        <w:br/>
      </w:r>
    </w:p>
    <w:p w:rsidR="009D4C10" w:rsidRPr="005F22E9" w:rsidRDefault="009D4C10" w:rsidP="009D4C10">
      <w:pPr>
        <w:rPr>
          <w:rFonts w:cs="Arial"/>
          <w:noProof/>
          <w:szCs w:val="24"/>
          <w:lang w:val="en-GB"/>
        </w:rPr>
      </w:pPr>
      <w:r w:rsidRPr="005F22E9">
        <w:rPr>
          <w:rFonts w:cs="Arial"/>
          <w:szCs w:val="24"/>
          <w:lang w:val="en-GB"/>
        </w:rPr>
        <w:t>The services shall be provided in accordance with the document "Detailed Technical Design", which shall be created by Service Provider as a deliverable specified in Appendix 1 and which will be approved and signed by both Contracting Parties. The Detailed Technical Design shall be created on the basis of software functionality packages defined in the Appendix 1 of this Contract. Any functionalities and connected customization and/or product development services not explicitly stated in the Detailed Technical Design shall not be included in the subject service.</w:t>
      </w:r>
    </w:p>
    <w:p w:rsidR="009D4C10" w:rsidRPr="005F22E9" w:rsidRDefault="009D4C10" w:rsidP="009D4C10">
      <w:pPr>
        <w:rPr>
          <w:rFonts w:cs="Arial"/>
          <w:b/>
          <w:noProof/>
          <w:szCs w:val="24"/>
          <w:lang w:val="en-GB"/>
        </w:rPr>
      </w:pPr>
    </w:p>
    <w:p w:rsidR="009D4C10" w:rsidRPr="005F22E9" w:rsidRDefault="009D4C10" w:rsidP="009D4C10">
      <w:pPr>
        <w:jc w:val="center"/>
        <w:rPr>
          <w:rFonts w:cs="Arial"/>
          <w:b/>
          <w:noProof/>
          <w:szCs w:val="24"/>
          <w:lang w:val="en-GB"/>
        </w:rPr>
      </w:pPr>
      <w:r w:rsidRPr="005F22E9">
        <w:rPr>
          <w:rFonts w:cs="Arial"/>
          <w:b/>
          <w:noProof/>
          <w:szCs w:val="24"/>
          <w:lang w:val="en-GB"/>
        </w:rPr>
        <w:t>Article 9</w:t>
      </w:r>
    </w:p>
    <w:p w:rsidR="009D4C10" w:rsidRPr="005F22E9" w:rsidRDefault="009D4C10" w:rsidP="009D4C10">
      <w:pPr>
        <w:rPr>
          <w:rFonts w:cs="Arial"/>
          <w:noProof/>
          <w:szCs w:val="24"/>
          <w:lang w:val="en-GB"/>
        </w:rPr>
      </w:pPr>
      <w:r w:rsidRPr="005F22E9">
        <w:rPr>
          <w:rFonts w:cs="Arial"/>
          <w:noProof/>
          <w:szCs w:val="24"/>
          <w:lang w:val="en-GB"/>
        </w:rPr>
        <w:t>Employer shall provide performance of contracted services in which the Service Provider participates, primarily in its premises in Belgrade.</w:t>
      </w:r>
    </w:p>
    <w:p w:rsidR="009D4C10" w:rsidRPr="005F22E9" w:rsidRDefault="009D4C10" w:rsidP="009D4C10">
      <w:pPr>
        <w:rPr>
          <w:rFonts w:cs="Arial"/>
          <w:b/>
          <w:noProof/>
          <w:szCs w:val="24"/>
          <w:lang w:val="en-GB"/>
        </w:rPr>
      </w:pPr>
    </w:p>
    <w:p w:rsidR="009D4C10" w:rsidRPr="005F22E9" w:rsidRDefault="009D4C10" w:rsidP="009D4C10">
      <w:pPr>
        <w:rPr>
          <w:rFonts w:cs="Arial"/>
          <w:noProof/>
          <w:szCs w:val="24"/>
          <w:lang w:val="en-GB"/>
        </w:rPr>
      </w:pPr>
      <w:r w:rsidRPr="005F22E9">
        <w:rPr>
          <w:rFonts w:cs="Arial"/>
          <w:szCs w:val="24"/>
          <w:lang w:val="en-GB"/>
        </w:rPr>
        <w:t>Service Provider can perform the contracted services during the project on another location determined by Service Provider (for example, remotely through the communication line) and over the telephone.</w:t>
      </w:r>
      <w:r w:rsidRPr="005F22E9">
        <w:rPr>
          <w:rFonts w:cs="Arial"/>
          <w:szCs w:val="24"/>
          <w:lang w:val="en-GB"/>
        </w:rPr>
        <w:br/>
      </w:r>
    </w:p>
    <w:p w:rsidR="009D4C10" w:rsidRPr="005F22E9" w:rsidRDefault="009D4C10" w:rsidP="009D4C10">
      <w:pPr>
        <w:rPr>
          <w:rFonts w:cs="Arial"/>
          <w:noProof/>
          <w:szCs w:val="24"/>
          <w:lang w:val="en-GB"/>
        </w:rPr>
      </w:pPr>
      <w:r w:rsidRPr="005F22E9">
        <w:rPr>
          <w:rFonts w:cs="Arial"/>
          <w:szCs w:val="24"/>
          <w:lang w:val="en-GB"/>
        </w:rPr>
        <w:t>The communication language during the project realization shall be Serbian or English. Based on the request of the Employer, Service Provider is obliged to involve Serbian speaking consultants.</w:t>
      </w:r>
    </w:p>
    <w:p w:rsidR="009D4C10" w:rsidRPr="005F22E9" w:rsidRDefault="009D4C10" w:rsidP="009D4C10">
      <w:pPr>
        <w:spacing w:before="360"/>
        <w:jc w:val="center"/>
        <w:rPr>
          <w:rFonts w:cs="Arial"/>
          <w:b/>
          <w:bCs/>
          <w:noProof/>
          <w:szCs w:val="24"/>
          <w:lang w:val="en-GB"/>
        </w:rPr>
      </w:pPr>
      <w:r w:rsidRPr="005F22E9">
        <w:rPr>
          <w:rFonts w:cs="Arial"/>
          <w:b/>
          <w:noProof/>
          <w:szCs w:val="24"/>
          <w:lang w:val="en-GB"/>
        </w:rPr>
        <w:t>Article 10</w:t>
      </w:r>
    </w:p>
    <w:p w:rsidR="009D4C10" w:rsidRPr="005F22E9" w:rsidRDefault="009D4C10" w:rsidP="009D4C10">
      <w:pPr>
        <w:rPr>
          <w:rFonts w:cs="Arial"/>
          <w:noProof/>
          <w:szCs w:val="24"/>
          <w:lang w:val="en-GB"/>
        </w:rPr>
      </w:pPr>
      <w:r w:rsidRPr="005F22E9">
        <w:rPr>
          <w:rFonts w:cs="Arial"/>
          <w:szCs w:val="24"/>
          <w:lang w:val="en-GB"/>
        </w:rPr>
        <w:t>The service schedule and plan details, as well as the list of duties and liabilities of the EISSSE implementation services are described in the Appendix 1 and Appendix 2, which make an integral part of this Contract. The details which refer to the project organization and the detailed project schedule shall be agreed in the EISSSE project preparation phase, documented in the form of project documentation and adopted by the responsible persons of both Contracting Parties on the project.</w:t>
      </w:r>
    </w:p>
    <w:p w:rsidR="009D4C10" w:rsidRPr="005F22E9" w:rsidRDefault="009D4C10" w:rsidP="009D4C10">
      <w:pPr>
        <w:spacing w:before="240"/>
        <w:jc w:val="center"/>
        <w:rPr>
          <w:rFonts w:cs="Arial"/>
          <w:b/>
          <w:bCs/>
          <w:noProof/>
          <w:szCs w:val="24"/>
          <w:lang w:val="en-GB"/>
        </w:rPr>
      </w:pPr>
      <w:r w:rsidRPr="005F22E9">
        <w:rPr>
          <w:rFonts w:cs="Arial"/>
          <w:b/>
          <w:noProof/>
          <w:szCs w:val="24"/>
          <w:lang w:val="en-GB"/>
        </w:rPr>
        <w:t>Article 11</w:t>
      </w:r>
    </w:p>
    <w:p w:rsidR="009D4C10" w:rsidRPr="005F22E9" w:rsidRDefault="009D4C10" w:rsidP="009D4C10">
      <w:pPr>
        <w:rPr>
          <w:rFonts w:cs="Arial"/>
          <w:szCs w:val="24"/>
          <w:lang w:val="en-GB"/>
        </w:rPr>
      </w:pPr>
      <w:r w:rsidRPr="005F22E9">
        <w:rPr>
          <w:rFonts w:cs="Arial"/>
          <w:szCs w:val="24"/>
          <w:lang w:val="en-GB"/>
        </w:rPr>
        <w:t>The total price for the EISSSE implementation services of the Service Provider products amounts to ___________ (</w:t>
      </w:r>
      <w:r w:rsidRPr="005F22E9">
        <w:rPr>
          <w:rFonts w:cs="Arial"/>
          <w:i/>
          <w:szCs w:val="24"/>
          <w:lang w:val="en-GB"/>
        </w:rPr>
        <w:t>please indicate amount and currency from the Tender</w:t>
      </w:r>
      <w:r w:rsidRPr="005F22E9">
        <w:rPr>
          <w:rFonts w:cs="Arial"/>
          <w:szCs w:val="24"/>
          <w:lang w:val="en-GB"/>
        </w:rPr>
        <w:t>), value added tax excluded.</w:t>
      </w:r>
      <w:r w:rsidRPr="005F22E9">
        <w:rPr>
          <w:rFonts w:cs="Arial"/>
          <w:szCs w:val="24"/>
          <w:lang w:val="en-GB"/>
        </w:rPr>
        <w:br/>
      </w:r>
    </w:p>
    <w:p w:rsidR="009D4C10" w:rsidRPr="005F22E9" w:rsidRDefault="009D4C10" w:rsidP="009D4C10">
      <w:pPr>
        <w:rPr>
          <w:rFonts w:cs="Arial"/>
          <w:szCs w:val="24"/>
          <w:lang w:val="en-GB"/>
        </w:rPr>
      </w:pPr>
      <w:r w:rsidRPr="005F22E9">
        <w:rPr>
          <w:rFonts w:cs="Arial"/>
          <w:szCs w:val="24"/>
          <w:lang w:val="en-GB"/>
        </w:rPr>
        <w:t>The price includes all the expenses of all consultants engaged in the EISSSE implementation project.</w:t>
      </w:r>
    </w:p>
    <w:p w:rsidR="009D4C10" w:rsidRPr="005F22E9" w:rsidRDefault="009D4C10" w:rsidP="009D4C10">
      <w:pPr>
        <w:spacing w:before="240"/>
        <w:rPr>
          <w:rFonts w:cs="Arial"/>
          <w:b/>
          <w:szCs w:val="24"/>
          <w:lang w:val="en-GB"/>
        </w:rPr>
      </w:pPr>
      <w:r w:rsidRPr="005F22E9">
        <w:rPr>
          <w:rFonts w:cs="Arial"/>
          <w:b/>
          <w:szCs w:val="24"/>
          <w:lang w:val="en-GB"/>
        </w:rPr>
        <w:t>Visualization infrastructure for central dispatching system</w:t>
      </w:r>
    </w:p>
    <w:p w:rsidR="009D4C10" w:rsidRPr="005F22E9" w:rsidRDefault="009D4C10" w:rsidP="009D4C10">
      <w:pPr>
        <w:spacing w:before="240"/>
        <w:jc w:val="center"/>
        <w:rPr>
          <w:rFonts w:cs="Arial"/>
          <w:b/>
          <w:szCs w:val="24"/>
          <w:lang w:val="en-GB"/>
        </w:rPr>
      </w:pPr>
      <w:r w:rsidRPr="005F22E9">
        <w:rPr>
          <w:rFonts w:cs="Arial"/>
          <w:b/>
          <w:szCs w:val="24"/>
          <w:lang w:val="en-GB"/>
        </w:rPr>
        <w:t>Article 12</w:t>
      </w:r>
    </w:p>
    <w:p w:rsidR="009D4C10" w:rsidRPr="005F22E9" w:rsidRDefault="009D4C10" w:rsidP="009D4C10">
      <w:pPr>
        <w:spacing w:before="240"/>
        <w:jc w:val="both"/>
        <w:rPr>
          <w:rFonts w:cs="Arial"/>
          <w:szCs w:val="24"/>
          <w:lang w:val="en-GB"/>
        </w:rPr>
      </w:pPr>
      <w:r w:rsidRPr="005F22E9">
        <w:rPr>
          <w:rFonts w:cs="Arial"/>
          <w:szCs w:val="24"/>
          <w:lang w:val="en-GB"/>
        </w:rPr>
        <w:t>Service Provider is obliged to deliver, install and put in operation visualization infrastructure for dispatching centre in the chosen premises of the Employer in Belgrade, in accordance with the service schedule and plan, as well as to connect dispatching centre with delivered EISSSE system.</w:t>
      </w:r>
    </w:p>
    <w:p w:rsidR="009D4C10" w:rsidRPr="005F22E9" w:rsidRDefault="009D4C10" w:rsidP="009D4C10">
      <w:pPr>
        <w:spacing w:before="240"/>
        <w:jc w:val="center"/>
        <w:rPr>
          <w:rFonts w:cs="Arial"/>
          <w:b/>
          <w:szCs w:val="24"/>
          <w:lang w:val="en-GB"/>
        </w:rPr>
      </w:pPr>
      <w:r w:rsidRPr="005F22E9">
        <w:rPr>
          <w:rFonts w:cs="Arial"/>
          <w:b/>
          <w:szCs w:val="24"/>
          <w:lang w:val="en-GB"/>
        </w:rPr>
        <w:lastRenderedPageBreak/>
        <w:t>Article 13</w:t>
      </w:r>
    </w:p>
    <w:p w:rsidR="009D4C10" w:rsidRPr="005F22E9" w:rsidRDefault="009D4C10" w:rsidP="009D4C10">
      <w:pPr>
        <w:spacing w:before="240"/>
        <w:jc w:val="both"/>
        <w:rPr>
          <w:rFonts w:cs="Arial"/>
          <w:szCs w:val="24"/>
          <w:lang w:val="en-GB"/>
        </w:rPr>
      </w:pPr>
      <w:r w:rsidRPr="005F22E9">
        <w:rPr>
          <w:rFonts w:cs="Arial"/>
          <w:szCs w:val="24"/>
          <w:lang w:val="en-GB"/>
        </w:rPr>
        <w:t xml:space="preserve">Total price for visualization infrastructure for central dispatching system amounts to _______________ </w:t>
      </w:r>
      <w:r w:rsidRPr="005F22E9">
        <w:rPr>
          <w:rFonts w:cs="Arial"/>
          <w:i/>
          <w:szCs w:val="24"/>
          <w:lang w:val="en-GB"/>
        </w:rPr>
        <w:t>(please indicate amount and currency from the Tender</w:t>
      </w:r>
      <w:r w:rsidRPr="005F22E9">
        <w:rPr>
          <w:rFonts w:cs="Arial"/>
          <w:szCs w:val="24"/>
          <w:lang w:val="en-GB"/>
        </w:rPr>
        <w:t>),</w:t>
      </w:r>
      <w:r w:rsidRPr="005F22E9">
        <w:rPr>
          <w:rFonts w:ascii="Times New Roman" w:hAnsi="Times New Roman"/>
        </w:rPr>
        <w:t xml:space="preserve"> </w:t>
      </w:r>
      <w:r w:rsidRPr="005F22E9">
        <w:rPr>
          <w:rFonts w:cs="Arial"/>
          <w:szCs w:val="24"/>
          <w:lang w:val="en-GB"/>
        </w:rPr>
        <w:t>value added tax excluded.</w:t>
      </w:r>
    </w:p>
    <w:p w:rsidR="00C30806" w:rsidRPr="005F22E9" w:rsidRDefault="00C30806" w:rsidP="00C30806">
      <w:pPr>
        <w:jc w:val="both"/>
        <w:rPr>
          <w:rFonts w:cs="Arial"/>
          <w:b/>
          <w:lang w:val="en-US"/>
        </w:rPr>
      </w:pPr>
    </w:p>
    <w:p w:rsidR="00C30806" w:rsidRPr="005F22E9" w:rsidRDefault="00C30806" w:rsidP="00C30806">
      <w:pPr>
        <w:jc w:val="both"/>
        <w:rPr>
          <w:rFonts w:cs="Arial"/>
          <w:b/>
          <w:lang w:val="en-US"/>
        </w:rPr>
      </w:pPr>
      <w:r w:rsidRPr="005F22E9">
        <w:rPr>
          <w:rFonts w:cs="Arial"/>
          <w:b/>
          <w:lang w:val="en-US"/>
        </w:rPr>
        <w:t xml:space="preserve">ACCEPTANCE OF PROJECT DELIVERIES </w:t>
      </w:r>
    </w:p>
    <w:p w:rsidR="00C30806" w:rsidRPr="005F22E9" w:rsidRDefault="00C30806" w:rsidP="00C30806">
      <w:pPr>
        <w:jc w:val="both"/>
        <w:rPr>
          <w:rFonts w:cs="Arial"/>
          <w:b/>
          <w:lang w:val="en-US"/>
        </w:rPr>
      </w:pPr>
    </w:p>
    <w:p w:rsidR="009D4C10" w:rsidRPr="005F22E9" w:rsidRDefault="009D4C10" w:rsidP="009D4C10">
      <w:pPr>
        <w:jc w:val="center"/>
        <w:rPr>
          <w:rFonts w:cs="Arial"/>
          <w:b/>
          <w:smallCaps/>
          <w:lang w:val="en-US"/>
        </w:rPr>
      </w:pPr>
      <w:r w:rsidRPr="005F22E9">
        <w:rPr>
          <w:rFonts w:cs="Arial"/>
          <w:b/>
          <w:smallCaps/>
          <w:lang w:val="en-US"/>
        </w:rPr>
        <w:t>Article 1</w:t>
      </w:r>
      <w:r w:rsidR="00C30806" w:rsidRPr="005F22E9">
        <w:rPr>
          <w:rFonts w:cs="Arial"/>
          <w:b/>
          <w:smallCaps/>
          <w:lang w:val="en-US"/>
        </w:rPr>
        <w:t>4</w:t>
      </w:r>
    </w:p>
    <w:p w:rsidR="009D4C10" w:rsidRPr="005F22E9" w:rsidRDefault="009D4C10" w:rsidP="009D4C10">
      <w:pPr>
        <w:widowControl w:val="0"/>
        <w:tabs>
          <w:tab w:val="left" w:pos="360"/>
        </w:tabs>
        <w:autoSpaceDE w:val="0"/>
        <w:autoSpaceDN w:val="0"/>
        <w:adjustRightInd w:val="0"/>
        <w:spacing w:line="278" w:lineRule="atLeast"/>
        <w:jc w:val="both"/>
        <w:rPr>
          <w:rFonts w:cs="Arial"/>
          <w:szCs w:val="24"/>
          <w:lang w:val="en-US"/>
        </w:rPr>
      </w:pPr>
      <w:r w:rsidRPr="005F22E9">
        <w:rPr>
          <w:rFonts w:cs="Arial"/>
          <w:szCs w:val="24"/>
          <w:lang w:val="en-US"/>
        </w:rPr>
        <w:t>All deliverables defined in the Appendix 1 of this Contract, shall be delivered by the Service Provider to the Employer in 3 (three) copies each, in Serbian and/or English, and where applicable both in hardcopy and softcopy in original editable format (e.g. Microsoft Excel, Microsoft Word or Microsoft PowerPoint, etc.) and also in PDF format stored on CD/DVD/USB or any other common electronic data carrier.</w:t>
      </w:r>
    </w:p>
    <w:p w:rsidR="009D4C10" w:rsidRPr="005F22E9" w:rsidRDefault="009D4C10" w:rsidP="009D4C10">
      <w:pPr>
        <w:rPr>
          <w:rFonts w:cs="Arial"/>
          <w:szCs w:val="24"/>
          <w:lang w:val="en-US"/>
        </w:rPr>
      </w:pPr>
    </w:p>
    <w:p w:rsidR="009D4C10" w:rsidRPr="005F22E9" w:rsidRDefault="009D4C10" w:rsidP="009D4C10">
      <w:pPr>
        <w:jc w:val="center"/>
        <w:rPr>
          <w:rFonts w:cs="Arial"/>
          <w:b/>
          <w:smallCaps/>
          <w:lang w:val="en-US"/>
        </w:rPr>
      </w:pPr>
      <w:r w:rsidRPr="005F22E9">
        <w:rPr>
          <w:rFonts w:cs="Arial"/>
          <w:b/>
          <w:smallCaps/>
          <w:lang w:val="en-US"/>
        </w:rPr>
        <w:t>Article 1</w:t>
      </w:r>
      <w:r w:rsidR="00C30806" w:rsidRPr="005F22E9">
        <w:rPr>
          <w:rFonts w:cs="Arial"/>
          <w:b/>
          <w:smallCaps/>
          <w:lang w:val="en-US"/>
        </w:rPr>
        <w:t>5</w:t>
      </w:r>
    </w:p>
    <w:p w:rsidR="009D4C10" w:rsidRPr="005F22E9" w:rsidRDefault="009D4C10" w:rsidP="009D4C10">
      <w:pPr>
        <w:jc w:val="both"/>
        <w:rPr>
          <w:rFonts w:cs="Arial"/>
          <w:lang w:val="en-US"/>
        </w:rPr>
      </w:pPr>
      <w:r w:rsidRPr="005F22E9">
        <w:rPr>
          <w:rFonts w:cs="Arial"/>
          <w:lang w:val="en-US"/>
        </w:rPr>
        <w:t>The Service Provider shall appoint the Project Team defined in Appendix 1 of this Contract to execute EISSSE Implementation Services. The staff list containing staff qualifications, position and field covered related to subject of this Contract approved by the Employer is provided under Appendix 2 hereof.</w:t>
      </w:r>
    </w:p>
    <w:p w:rsidR="009D4C10" w:rsidRPr="005F22E9" w:rsidRDefault="009D4C10" w:rsidP="009D4C10">
      <w:pPr>
        <w:jc w:val="both"/>
        <w:rPr>
          <w:rFonts w:cs="Arial"/>
          <w:lang w:val="en-US"/>
        </w:rPr>
      </w:pPr>
    </w:p>
    <w:p w:rsidR="009D4C10" w:rsidRPr="005F22E9" w:rsidRDefault="009D4C10" w:rsidP="009D4C10">
      <w:pPr>
        <w:jc w:val="both"/>
        <w:rPr>
          <w:rFonts w:cs="Arial"/>
          <w:lang w:val="en-US"/>
        </w:rPr>
      </w:pPr>
      <w:r w:rsidRPr="005F22E9">
        <w:rPr>
          <w:rFonts w:cs="Arial"/>
          <w:lang w:val="en-US"/>
        </w:rPr>
        <w:t>If justifiable need for replacement of one or more staff members arises during the period of providing the subject of this Contract, the Service Provider is obliged to replace the above mentioned staff member with another, who at the least has equivalent professional qualification and qualities, with prior approval in writing of the Employer.</w:t>
      </w:r>
    </w:p>
    <w:p w:rsidR="009D4C10" w:rsidRPr="005F22E9" w:rsidRDefault="009D4C10" w:rsidP="009D4C10">
      <w:pPr>
        <w:jc w:val="both"/>
        <w:rPr>
          <w:rFonts w:cs="Arial"/>
          <w:lang w:val="en-US"/>
        </w:rPr>
      </w:pPr>
    </w:p>
    <w:p w:rsidR="009D4C10" w:rsidRPr="005F22E9" w:rsidRDefault="009D4C10" w:rsidP="009D4C10">
      <w:pPr>
        <w:jc w:val="both"/>
        <w:rPr>
          <w:rFonts w:cs="Arial"/>
          <w:lang w:val="en-US"/>
        </w:rPr>
      </w:pPr>
      <w:r w:rsidRPr="005F22E9">
        <w:rPr>
          <w:rFonts w:cs="Arial"/>
          <w:lang w:val="en-US"/>
        </w:rPr>
        <w:t>The staff list changes from paragraph 1 hereof, as well as any other changes related to staff providing the consultancy services shall be previously approved in writing by the Employer.</w:t>
      </w:r>
    </w:p>
    <w:p w:rsidR="009D4C10" w:rsidRPr="005F22E9" w:rsidRDefault="009D4C10" w:rsidP="009D4C10">
      <w:pPr>
        <w:jc w:val="both"/>
        <w:rPr>
          <w:rFonts w:cs="Arial"/>
          <w:lang w:val="en-US"/>
        </w:rPr>
      </w:pPr>
    </w:p>
    <w:p w:rsidR="009D4C10" w:rsidRPr="005F22E9" w:rsidRDefault="009D4C10" w:rsidP="009D4C10">
      <w:pPr>
        <w:jc w:val="both"/>
        <w:rPr>
          <w:rFonts w:cs="Arial"/>
          <w:lang w:val="en-US"/>
        </w:rPr>
      </w:pPr>
      <w:r w:rsidRPr="005F22E9">
        <w:rPr>
          <w:rFonts w:cs="Arial"/>
          <w:lang w:val="en-US"/>
        </w:rPr>
        <w:t>The Employer retains the right to request from the Service Provider to replace any of the staff members not meeting the conditions and/or not executing conscientiously services assigned, as well as for any other reason, without specific justification</w:t>
      </w:r>
      <w:r w:rsidRPr="005F22E9">
        <w:rPr>
          <w:lang w:val="en-US"/>
        </w:rPr>
        <w:t>, and which Service Provider shall do in the appropriate deadline, otherwise this Contract shall be deemed terminated for the reasons caused by Service Provider.</w:t>
      </w:r>
    </w:p>
    <w:p w:rsidR="009D4C10" w:rsidRPr="005F22E9" w:rsidRDefault="009D4C10" w:rsidP="009D4C10">
      <w:pPr>
        <w:jc w:val="both"/>
        <w:rPr>
          <w:rFonts w:cs="Arial"/>
          <w:lang w:val="en-US"/>
        </w:rPr>
      </w:pPr>
    </w:p>
    <w:p w:rsidR="009D4C10" w:rsidRPr="005F22E9" w:rsidRDefault="009D4C10" w:rsidP="009D4C10">
      <w:pPr>
        <w:jc w:val="both"/>
        <w:rPr>
          <w:rFonts w:cs="Arial"/>
          <w:lang w:val="en-US"/>
        </w:rPr>
      </w:pPr>
      <w:r w:rsidRPr="005F22E9">
        <w:rPr>
          <w:rFonts w:cs="Arial"/>
          <w:lang w:val="en-US"/>
        </w:rPr>
        <w:t>In the case that the Service Provider needs to withdraw or replace any of the Provider’s staff for the duration of the Contract, all costs incurred by such a replacement shall be borne by the Service Provider.</w:t>
      </w:r>
    </w:p>
    <w:p w:rsidR="009D4C10" w:rsidRPr="005F22E9" w:rsidRDefault="009D4C10" w:rsidP="009D4C10">
      <w:pPr>
        <w:jc w:val="both"/>
        <w:rPr>
          <w:rFonts w:cs="Arial"/>
          <w:b/>
          <w:lang w:val="en-US"/>
        </w:rPr>
      </w:pPr>
    </w:p>
    <w:p w:rsidR="009D4C10" w:rsidRPr="005F22E9" w:rsidRDefault="009D4C10" w:rsidP="009D4C10">
      <w:pPr>
        <w:jc w:val="center"/>
        <w:rPr>
          <w:rFonts w:cs="Arial"/>
          <w:b/>
          <w:noProof/>
          <w:szCs w:val="24"/>
          <w:lang w:val="en-GB"/>
        </w:rPr>
      </w:pPr>
      <w:r w:rsidRPr="005F22E9">
        <w:rPr>
          <w:rFonts w:cs="Arial"/>
          <w:b/>
          <w:noProof/>
          <w:szCs w:val="24"/>
          <w:lang w:val="en-GB"/>
        </w:rPr>
        <w:t>Article 1</w:t>
      </w:r>
      <w:r w:rsidR="00C30806" w:rsidRPr="005F22E9">
        <w:rPr>
          <w:rFonts w:cs="Arial"/>
          <w:b/>
          <w:noProof/>
          <w:szCs w:val="24"/>
          <w:lang w:val="en-GB"/>
        </w:rPr>
        <w:t>6</w:t>
      </w:r>
    </w:p>
    <w:p w:rsidR="009D4C10" w:rsidRPr="005F22E9" w:rsidRDefault="009D4C10" w:rsidP="009D4C10">
      <w:pPr>
        <w:jc w:val="both"/>
        <w:rPr>
          <w:rFonts w:cs="Arial"/>
          <w:noProof/>
          <w:szCs w:val="24"/>
          <w:lang w:val="en-GB"/>
        </w:rPr>
      </w:pPr>
      <w:r w:rsidRPr="005F22E9">
        <w:rPr>
          <w:rFonts w:cs="Arial"/>
          <w:noProof/>
          <w:szCs w:val="24"/>
          <w:lang w:val="en-GB"/>
        </w:rPr>
        <w:t>Service Provider shall start delivery of goods and performance of services, which are subject of this Contract not later than within 5 (five) days of the day of Contract conclusion.</w:t>
      </w:r>
    </w:p>
    <w:p w:rsidR="009D4C10" w:rsidRPr="005F22E9" w:rsidRDefault="009D4C10" w:rsidP="009D4C10">
      <w:pPr>
        <w:jc w:val="both"/>
        <w:rPr>
          <w:rFonts w:cs="Arial"/>
          <w:noProof/>
          <w:szCs w:val="24"/>
          <w:lang w:val="en-GB"/>
        </w:rPr>
      </w:pPr>
      <w:r w:rsidRPr="005F22E9">
        <w:rPr>
          <w:rFonts w:cs="Arial"/>
          <w:noProof/>
          <w:szCs w:val="24"/>
          <w:lang w:val="en-GB"/>
        </w:rPr>
        <w:t xml:space="preserve"> </w:t>
      </w:r>
    </w:p>
    <w:p w:rsidR="009D4C10" w:rsidRPr="005F22E9" w:rsidRDefault="009D4C10" w:rsidP="009D4C10">
      <w:pPr>
        <w:jc w:val="both"/>
        <w:rPr>
          <w:rFonts w:cs="Arial"/>
          <w:noProof/>
          <w:szCs w:val="24"/>
          <w:lang w:val="en-GB"/>
        </w:rPr>
      </w:pPr>
      <w:r w:rsidRPr="005F22E9">
        <w:rPr>
          <w:rFonts w:cs="Arial"/>
          <w:noProof/>
          <w:szCs w:val="24"/>
          <w:lang w:val="en-GB"/>
        </w:rPr>
        <w:t>A unique deadline for services performance and goods delivery subject of this Contract is ____ (</w:t>
      </w:r>
      <w:r w:rsidRPr="005F22E9">
        <w:rPr>
          <w:rFonts w:cs="Arial"/>
          <w:i/>
          <w:noProof/>
          <w:szCs w:val="24"/>
          <w:lang w:val="en-GB"/>
        </w:rPr>
        <w:t>please indicate the deadline from the Tender</w:t>
      </w:r>
      <w:r w:rsidRPr="005F22E9">
        <w:rPr>
          <w:rFonts w:cs="Arial"/>
          <w:noProof/>
          <w:szCs w:val="24"/>
          <w:lang w:val="en-GB"/>
        </w:rPr>
        <w:t>) months of the day of Contract conclusion, i.e. up to ______________________ (</w:t>
      </w:r>
      <w:r w:rsidRPr="005F22E9">
        <w:rPr>
          <w:rFonts w:cs="Arial"/>
          <w:i/>
          <w:noProof/>
          <w:szCs w:val="24"/>
          <w:lang w:val="en-GB"/>
        </w:rPr>
        <w:t>please indicate the end date of completion</w:t>
      </w:r>
      <w:r w:rsidRPr="005F22E9">
        <w:rPr>
          <w:rFonts w:cs="Arial"/>
          <w:noProof/>
          <w:szCs w:val="24"/>
          <w:lang w:val="en-GB"/>
        </w:rPr>
        <w:t xml:space="preserve">). </w:t>
      </w:r>
    </w:p>
    <w:p w:rsidR="009D4C10" w:rsidRPr="005F22E9" w:rsidRDefault="009D4C10" w:rsidP="009D4C10">
      <w:pPr>
        <w:jc w:val="both"/>
        <w:rPr>
          <w:rFonts w:cs="Arial"/>
          <w:noProof/>
          <w:szCs w:val="24"/>
          <w:lang w:val="en-GB"/>
        </w:rPr>
      </w:pPr>
    </w:p>
    <w:p w:rsidR="009D4C10" w:rsidRPr="005F22E9" w:rsidRDefault="009D4C10" w:rsidP="009D4C10">
      <w:pPr>
        <w:jc w:val="both"/>
        <w:rPr>
          <w:rFonts w:cs="Arial"/>
          <w:noProof/>
          <w:szCs w:val="24"/>
          <w:lang w:val="en-GB"/>
        </w:rPr>
      </w:pPr>
      <w:r w:rsidRPr="005F22E9">
        <w:rPr>
          <w:rFonts w:cs="Arial"/>
          <w:noProof/>
          <w:szCs w:val="24"/>
          <w:lang w:val="en-GB"/>
        </w:rPr>
        <w:lastRenderedPageBreak/>
        <w:t xml:space="preserve">Final quantitative and qualitative acceptance of services and goods subject of this Contract, shall be verified by the Minutes of final acceptance, which contracting Parties prepare upon completion of the last phase of implementation service execution.  </w:t>
      </w:r>
    </w:p>
    <w:p w:rsidR="009D4C10" w:rsidRPr="005F22E9" w:rsidRDefault="009D4C10" w:rsidP="009D4C10">
      <w:pPr>
        <w:jc w:val="both"/>
        <w:rPr>
          <w:rFonts w:cs="Arial"/>
          <w:noProof/>
          <w:szCs w:val="24"/>
          <w:lang w:val="en-GB"/>
        </w:rPr>
      </w:pPr>
    </w:p>
    <w:p w:rsidR="009D4C10" w:rsidRPr="005F22E9" w:rsidRDefault="009D4C10" w:rsidP="009D4C10">
      <w:pPr>
        <w:jc w:val="center"/>
        <w:rPr>
          <w:rFonts w:cs="Arial"/>
          <w:b/>
          <w:noProof/>
          <w:szCs w:val="24"/>
          <w:lang w:val="en-GB"/>
        </w:rPr>
      </w:pPr>
      <w:r w:rsidRPr="005F22E9">
        <w:rPr>
          <w:rFonts w:cs="Arial"/>
          <w:b/>
          <w:noProof/>
          <w:szCs w:val="24"/>
          <w:lang w:val="en-GB"/>
        </w:rPr>
        <w:t>Article 1</w:t>
      </w:r>
      <w:r w:rsidR="00C30806" w:rsidRPr="005F22E9">
        <w:rPr>
          <w:rFonts w:cs="Arial"/>
          <w:b/>
          <w:noProof/>
          <w:szCs w:val="24"/>
          <w:lang w:val="en-GB"/>
        </w:rPr>
        <w:t>7</w:t>
      </w:r>
    </w:p>
    <w:p w:rsidR="009D4C10" w:rsidRPr="005F22E9" w:rsidRDefault="009D4C10" w:rsidP="009D4C10">
      <w:pPr>
        <w:jc w:val="both"/>
        <w:rPr>
          <w:rFonts w:cs="Arial"/>
          <w:noProof/>
          <w:szCs w:val="24"/>
          <w:lang w:val="en-GB"/>
        </w:rPr>
      </w:pPr>
      <w:r w:rsidRPr="005F22E9">
        <w:rPr>
          <w:rFonts w:cs="Arial"/>
          <w:noProof/>
          <w:szCs w:val="24"/>
          <w:lang w:val="en-GB"/>
        </w:rPr>
        <w:t xml:space="preserve">In case of exceeding the deadline as per the Article 18 of this Contract by fault of the Service Provider, the Srvice Provider is obliged to pay to the Employer remunaration for delay of 0.2 % per day for each day of delay, and up to 10 % at the most of the contracted value without VAT calculated. </w:t>
      </w:r>
    </w:p>
    <w:p w:rsidR="009D4C10" w:rsidRPr="005F22E9" w:rsidRDefault="009D4C10" w:rsidP="009D4C10">
      <w:pPr>
        <w:jc w:val="both"/>
        <w:rPr>
          <w:rFonts w:cs="Arial"/>
          <w:lang w:val="en-US"/>
        </w:rPr>
      </w:pPr>
      <w:r w:rsidRPr="005F22E9">
        <w:rPr>
          <w:rFonts w:cs="Arial"/>
          <w:noProof/>
          <w:szCs w:val="24"/>
          <w:lang w:val="en-GB"/>
        </w:rPr>
        <w:t>Remuneration payment as per the paragraph 1 of this Article shall be due within 10 (ten) working days of the day of submission of the inovice to the Service Provider by the Employer for payment of delay remuneration.</w:t>
      </w:r>
    </w:p>
    <w:p w:rsidR="009D4C10" w:rsidRPr="005F22E9" w:rsidRDefault="009D4C10" w:rsidP="009D4C10">
      <w:pPr>
        <w:suppressAutoHyphens w:val="0"/>
        <w:spacing w:before="240" w:after="120"/>
        <w:jc w:val="both"/>
        <w:rPr>
          <w:rFonts w:eastAsia="Calibri" w:cs="Arial"/>
          <w:b/>
          <w:noProof/>
          <w:color w:val="000000"/>
          <w:szCs w:val="24"/>
          <w:lang w:val="en-GB" w:eastAsia="en-US"/>
        </w:rPr>
      </w:pPr>
      <w:r w:rsidRPr="005F22E9">
        <w:rPr>
          <w:rFonts w:eastAsia="Calibri" w:cs="Arial"/>
          <w:b/>
          <w:noProof/>
          <w:color w:val="000000"/>
          <w:szCs w:val="24"/>
          <w:lang w:val="en-GB" w:eastAsia="en-US"/>
        </w:rPr>
        <w:t>Financial Security Instruments</w:t>
      </w:r>
    </w:p>
    <w:p w:rsidR="009D4C10" w:rsidRPr="005F22E9" w:rsidRDefault="009D4C10" w:rsidP="009D4C10">
      <w:pPr>
        <w:spacing w:before="240"/>
        <w:jc w:val="center"/>
        <w:rPr>
          <w:rFonts w:cs="Arial"/>
          <w:b/>
          <w:bCs/>
          <w:noProof/>
          <w:szCs w:val="24"/>
          <w:lang w:val="en-GB"/>
        </w:rPr>
      </w:pPr>
      <w:r w:rsidRPr="005F22E9">
        <w:rPr>
          <w:rFonts w:cs="Arial"/>
          <w:b/>
          <w:noProof/>
          <w:szCs w:val="24"/>
          <w:lang w:val="en-GB"/>
        </w:rPr>
        <w:t xml:space="preserve">Article </w:t>
      </w:r>
      <w:r w:rsidR="00C30806" w:rsidRPr="005F22E9">
        <w:rPr>
          <w:rFonts w:cs="Arial"/>
          <w:b/>
          <w:noProof/>
          <w:szCs w:val="24"/>
          <w:lang w:val="en-GB"/>
        </w:rPr>
        <w:t>18</w:t>
      </w:r>
    </w:p>
    <w:p w:rsidR="009D4C10" w:rsidRPr="005F22E9" w:rsidRDefault="009D4C10" w:rsidP="009D4C10">
      <w:pPr>
        <w:rPr>
          <w:rFonts w:cs="Arial"/>
          <w:szCs w:val="24"/>
          <w:lang w:val="en-GB"/>
        </w:rPr>
      </w:pPr>
      <w:r w:rsidRPr="005F22E9">
        <w:rPr>
          <w:rFonts w:cs="Arial"/>
          <w:szCs w:val="24"/>
          <w:lang w:val="en-GB"/>
        </w:rPr>
        <w:t>Service Provider is obliged to deliver to Employer the irrevocable, unconditional (without protest) performance bank guarantee payable at first written demand, in the amount of 10% of the total contract value, VAT excluded. Service Provider shall submit the specified bank guarantee at the Contract conclusion, or not later than 8 (eight) days from the Contract conclusion date.</w:t>
      </w:r>
      <w:r w:rsidRPr="005F22E9">
        <w:rPr>
          <w:rFonts w:cs="Arial"/>
          <w:szCs w:val="24"/>
          <w:lang w:val="en-GB"/>
        </w:rPr>
        <w:br/>
      </w:r>
    </w:p>
    <w:p w:rsidR="009D4C10" w:rsidRPr="005F22E9" w:rsidRDefault="009D4C10" w:rsidP="009D4C10">
      <w:pPr>
        <w:rPr>
          <w:rFonts w:cs="Arial"/>
          <w:szCs w:val="24"/>
          <w:lang w:val="en-GB"/>
        </w:rPr>
      </w:pPr>
      <w:r w:rsidRPr="005F22E9">
        <w:rPr>
          <w:rFonts w:cs="Arial"/>
          <w:szCs w:val="24"/>
          <w:lang w:val="en-GB"/>
        </w:rPr>
        <w:t>The performance bank guarantee must have the validity period of no less than 30 (thirty) calendar days longer than the contracted services performance deadline.</w:t>
      </w:r>
    </w:p>
    <w:p w:rsidR="009D4C10" w:rsidRPr="005F22E9" w:rsidRDefault="009D4C10" w:rsidP="009D4C10">
      <w:pPr>
        <w:rPr>
          <w:rFonts w:cs="Arial"/>
          <w:szCs w:val="24"/>
          <w:lang w:val="en-GB"/>
        </w:rPr>
      </w:pPr>
    </w:p>
    <w:p w:rsidR="009D4C10" w:rsidRPr="005F22E9" w:rsidRDefault="009D4C10" w:rsidP="009D4C10">
      <w:pPr>
        <w:tabs>
          <w:tab w:val="left" w:pos="1786"/>
        </w:tabs>
        <w:ind w:right="-6"/>
        <w:rPr>
          <w:rFonts w:cs="Arial"/>
          <w:szCs w:val="24"/>
          <w:lang w:val="en-GB"/>
        </w:rPr>
      </w:pPr>
      <w:r w:rsidRPr="005F22E9">
        <w:rPr>
          <w:rFonts w:cs="Arial"/>
          <w:szCs w:val="24"/>
          <w:lang w:val="en-GB"/>
        </w:rPr>
        <w:t>In case the Service Provider does not fulfil its contractual obligations, Employer shall enforce the payment of the enclosed bank guarantee.</w:t>
      </w:r>
      <w:r w:rsidRPr="005F22E9">
        <w:rPr>
          <w:rFonts w:cs="Arial"/>
          <w:szCs w:val="24"/>
          <w:lang w:val="en-GB"/>
        </w:rPr>
        <w:br/>
      </w:r>
    </w:p>
    <w:p w:rsidR="009D4C10" w:rsidRPr="005F22E9" w:rsidRDefault="009D4C10" w:rsidP="009D4C10">
      <w:pPr>
        <w:rPr>
          <w:rFonts w:cs="Arial"/>
          <w:color w:val="000000"/>
          <w:szCs w:val="24"/>
          <w:lang w:val="en-GB"/>
        </w:rPr>
      </w:pPr>
      <w:r w:rsidRPr="005F22E9">
        <w:rPr>
          <w:rFonts w:cs="Arial"/>
          <w:szCs w:val="24"/>
          <w:lang w:val="en-GB"/>
        </w:rPr>
        <w:t>When the bank head office of the guarantor bank is in the Republic of Serbia in case of a dispute under this Guarantee, the competent court shall be the one in Belgrade and the material law of the Republic of Serbia shall be applied.</w:t>
      </w:r>
      <w:r w:rsidRPr="005F22E9">
        <w:rPr>
          <w:rFonts w:cs="Arial"/>
          <w:color w:val="000000"/>
          <w:szCs w:val="24"/>
          <w:lang w:val="en-GB"/>
        </w:rPr>
        <w:t xml:space="preserve"> </w:t>
      </w:r>
      <w:r w:rsidRPr="005F22E9">
        <w:rPr>
          <w:rFonts w:cs="Arial"/>
          <w:color w:val="000000"/>
          <w:szCs w:val="24"/>
          <w:lang w:val="en-GB"/>
        </w:rPr>
        <w:br/>
      </w:r>
    </w:p>
    <w:p w:rsidR="009D4C10" w:rsidRPr="005F22E9" w:rsidRDefault="009D4C10" w:rsidP="009D4C10">
      <w:pPr>
        <w:rPr>
          <w:rFonts w:cs="Arial"/>
          <w:szCs w:val="24"/>
          <w:lang w:val="en-GB"/>
        </w:rPr>
      </w:pPr>
      <w:r w:rsidRPr="005F22E9">
        <w:rPr>
          <w:rFonts w:cs="Arial"/>
          <w:szCs w:val="24"/>
          <w:lang w:val="en-GB"/>
        </w:rPr>
        <w:t xml:space="preserve">When the bank head office of the guarantor bank is outside the Republic of Serbia in case of a dispute under this Guarantee, the competent court shall be the Foreign Trade Court of Arbitration at the Serbian Chamber of Commerce, with the venue in Belgrade, and the Rules of the Foreign Trade Court of Arbitration and the process and material law of the Republic of Serbia shall be applied. </w:t>
      </w:r>
    </w:p>
    <w:p w:rsidR="009D4C10" w:rsidRPr="005F22E9" w:rsidRDefault="009D4C10" w:rsidP="009D4C10">
      <w:pPr>
        <w:rPr>
          <w:rFonts w:cs="Arial"/>
          <w:szCs w:val="24"/>
          <w:lang w:val="en-GB"/>
        </w:rPr>
      </w:pPr>
      <w:r w:rsidRPr="005F22E9">
        <w:rPr>
          <w:rFonts w:cs="Arial"/>
          <w:szCs w:val="24"/>
          <w:lang w:val="en-GB"/>
        </w:rPr>
        <w:br/>
        <w:t>In case the Service Provider submits the bank guarantee of a foreign bank, that bank must have the assigned credit rating which corresponds to the level 3 credit quality (investment grade).</w:t>
      </w:r>
      <w:r w:rsidRPr="005F22E9">
        <w:rPr>
          <w:rFonts w:cs="Arial"/>
          <w:szCs w:val="24"/>
          <w:lang w:val="en-GB"/>
        </w:rPr>
        <w:br/>
      </w:r>
    </w:p>
    <w:p w:rsidR="009D4C10" w:rsidRPr="005F22E9" w:rsidRDefault="009D4C10" w:rsidP="009D4C10">
      <w:pPr>
        <w:rPr>
          <w:rFonts w:cs="Arial"/>
          <w:szCs w:val="24"/>
          <w:lang w:val="en-GB"/>
        </w:rPr>
      </w:pPr>
      <w:r w:rsidRPr="005F22E9">
        <w:rPr>
          <w:rFonts w:cs="Arial"/>
          <w:szCs w:val="24"/>
          <w:lang w:val="en-GB"/>
        </w:rPr>
        <w:t>If Service Provider does not act pursuant to paragraph 1 of this Article, the Contract shall be deemed not to have entered into effect.</w:t>
      </w:r>
    </w:p>
    <w:p w:rsidR="009D4C10" w:rsidRPr="005F22E9" w:rsidRDefault="009D4C10" w:rsidP="009D4C10">
      <w:pPr>
        <w:rPr>
          <w:rFonts w:cs="Arial"/>
          <w:noProof/>
          <w:szCs w:val="24"/>
          <w:lang w:val="en-GB"/>
        </w:rPr>
      </w:pPr>
    </w:p>
    <w:p w:rsidR="009D4C10" w:rsidRPr="005F22E9" w:rsidRDefault="009D4C10" w:rsidP="009D4C10">
      <w:pPr>
        <w:rPr>
          <w:rFonts w:cs="Arial"/>
          <w:b/>
          <w:noProof/>
          <w:szCs w:val="24"/>
          <w:lang w:val="en-GB"/>
        </w:rPr>
      </w:pPr>
      <w:r w:rsidRPr="005F22E9">
        <w:rPr>
          <w:rFonts w:cs="Arial"/>
          <w:b/>
          <w:noProof/>
          <w:szCs w:val="24"/>
          <w:lang w:val="en-GB"/>
        </w:rPr>
        <w:t xml:space="preserve">Force Majeure </w:t>
      </w:r>
    </w:p>
    <w:p w:rsidR="009D4C10" w:rsidRPr="005F22E9" w:rsidRDefault="009D4C10" w:rsidP="009D4C10">
      <w:pPr>
        <w:rPr>
          <w:rFonts w:cs="Arial"/>
          <w:b/>
          <w:noProof/>
          <w:szCs w:val="24"/>
          <w:lang w:val="en-GB"/>
        </w:rPr>
      </w:pPr>
    </w:p>
    <w:p w:rsidR="009D4C10" w:rsidRPr="005F22E9" w:rsidRDefault="009D4C10" w:rsidP="009D4C10">
      <w:pPr>
        <w:jc w:val="center"/>
        <w:rPr>
          <w:rFonts w:cs="Arial"/>
          <w:b/>
          <w:noProof/>
          <w:szCs w:val="24"/>
          <w:lang w:val="en-GB"/>
        </w:rPr>
      </w:pPr>
      <w:r w:rsidRPr="005F22E9">
        <w:rPr>
          <w:rFonts w:cs="Arial"/>
          <w:b/>
          <w:noProof/>
          <w:szCs w:val="24"/>
          <w:lang w:val="en-GB"/>
        </w:rPr>
        <w:t xml:space="preserve">Article </w:t>
      </w:r>
      <w:r w:rsidR="00C30806" w:rsidRPr="005F22E9">
        <w:rPr>
          <w:rFonts w:cs="Arial"/>
          <w:b/>
          <w:noProof/>
          <w:szCs w:val="24"/>
          <w:lang w:val="en-GB"/>
        </w:rPr>
        <w:t>19</w:t>
      </w:r>
    </w:p>
    <w:p w:rsidR="009D4C10" w:rsidRPr="005F22E9" w:rsidRDefault="009D4C10" w:rsidP="009D4C10">
      <w:pPr>
        <w:jc w:val="both"/>
        <w:rPr>
          <w:rFonts w:cs="Arial"/>
          <w:szCs w:val="24"/>
          <w:lang w:val="en-US"/>
        </w:rPr>
      </w:pPr>
      <w:r w:rsidRPr="005F22E9">
        <w:rPr>
          <w:rFonts w:cs="Arial"/>
          <w:szCs w:val="24"/>
          <w:lang w:val="en-US"/>
        </w:rPr>
        <w:t xml:space="preserve">In the event of Force Majeure – unforeseen events outside the control of the Contracting Parties, preventing any of the Contracting Parties to perform its obligations under this Contract – contractual obligations shall be suspended to the extent that Contracting Parties are affected by this event and for the duration of the impossibility </w:t>
      </w:r>
      <w:r w:rsidRPr="005F22E9">
        <w:rPr>
          <w:rFonts w:cs="Arial"/>
          <w:szCs w:val="24"/>
          <w:lang w:val="en-US"/>
        </w:rPr>
        <w:lastRenderedPageBreak/>
        <w:t xml:space="preserve">of performance of contractual obligations caused by this situation, provided that the other Contracting Party has been informed about the </w:t>
      </w:r>
      <w:r w:rsidRPr="005F22E9">
        <w:rPr>
          <w:rFonts w:cs="Arial"/>
          <w:szCs w:val="24"/>
          <w:lang w:val="en-GB"/>
        </w:rPr>
        <w:t>occurrence</w:t>
      </w:r>
      <w:r w:rsidRPr="005F22E9">
        <w:rPr>
          <w:rFonts w:cs="Arial"/>
          <w:szCs w:val="24"/>
          <w:lang w:val="en-US"/>
        </w:rPr>
        <w:t xml:space="preserve"> of Force Majeure within three working days. </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 xml:space="preserve">In the event of Force Majeure, contracting parties may agree on extension of deadline for execution by the time for which delay in execution of contractual obligations occurred as the result of Force Majeure. </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In the event under previous paragraph of this Article hereof, the Employer shall act in accordance with Article 115, paragraph 2 and 5 of the Law.</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Each of the Contracting Parties shall bear its expenses incurred during the period of Force Majeure, i.e. for the period of contract dormancy caused by Force Majeure, for which the Contract is extended.</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 xml:space="preserve">If Force Majeure event continues over a period longer than 30 days, any of the Contracting Parties may terminate this Contract within 15 days, by submitting a written notice of intent to terminate the Contract to the other Contracting Party. </w:t>
      </w:r>
    </w:p>
    <w:p w:rsidR="009D4C10" w:rsidRPr="005F22E9" w:rsidRDefault="009D4C10" w:rsidP="009D4C10">
      <w:pPr>
        <w:rPr>
          <w:rFonts w:cs="Arial"/>
          <w:b/>
          <w:noProof/>
          <w:color w:val="FF0000"/>
          <w:szCs w:val="24"/>
          <w:lang w:val="en-GB"/>
        </w:rPr>
      </w:pPr>
    </w:p>
    <w:p w:rsidR="009D4C10" w:rsidRPr="005F22E9" w:rsidRDefault="009D4C10" w:rsidP="009D4C10">
      <w:pPr>
        <w:rPr>
          <w:rFonts w:cs="Arial"/>
          <w:b/>
          <w:noProof/>
          <w:szCs w:val="24"/>
          <w:lang w:val="en-GB"/>
        </w:rPr>
      </w:pPr>
      <w:r w:rsidRPr="005F22E9">
        <w:rPr>
          <w:rFonts w:cs="Arial"/>
          <w:b/>
          <w:noProof/>
          <w:szCs w:val="24"/>
          <w:lang w:val="en-GB"/>
        </w:rPr>
        <w:t>GENERAL TERMS AND CONDITIONS</w:t>
      </w:r>
    </w:p>
    <w:p w:rsidR="009D4C10" w:rsidRPr="005F22E9" w:rsidRDefault="009D4C10" w:rsidP="009D4C10">
      <w:pPr>
        <w:rPr>
          <w:rFonts w:cs="Arial"/>
          <w:b/>
          <w:noProof/>
          <w:szCs w:val="24"/>
          <w:lang w:val="en-GB"/>
        </w:rPr>
      </w:pPr>
    </w:p>
    <w:p w:rsidR="009D4C10" w:rsidRPr="005F22E9" w:rsidRDefault="009D4C10" w:rsidP="009D4C10">
      <w:pPr>
        <w:jc w:val="center"/>
        <w:rPr>
          <w:rFonts w:cs="Arial"/>
          <w:b/>
          <w:noProof/>
          <w:szCs w:val="24"/>
          <w:lang w:val="en-GB"/>
        </w:rPr>
      </w:pPr>
      <w:r w:rsidRPr="005F22E9">
        <w:rPr>
          <w:rFonts w:cs="Arial"/>
          <w:b/>
          <w:noProof/>
          <w:szCs w:val="24"/>
          <w:lang w:val="en-GB"/>
        </w:rPr>
        <w:t xml:space="preserve">Article </w:t>
      </w:r>
      <w:r w:rsidR="00C30806" w:rsidRPr="005F22E9">
        <w:rPr>
          <w:rFonts w:cs="Arial"/>
          <w:b/>
          <w:noProof/>
          <w:szCs w:val="24"/>
          <w:lang w:val="en-GB"/>
        </w:rPr>
        <w:t>20</w:t>
      </w:r>
    </w:p>
    <w:p w:rsidR="009D4C10" w:rsidRPr="005F22E9" w:rsidRDefault="009D4C10" w:rsidP="009D4C10">
      <w:pPr>
        <w:jc w:val="both"/>
        <w:rPr>
          <w:rFonts w:cs="Arial"/>
          <w:noProof/>
          <w:szCs w:val="24"/>
          <w:lang w:val="en-GB"/>
        </w:rPr>
      </w:pPr>
      <w:r w:rsidRPr="005F22E9">
        <w:rPr>
          <w:rFonts w:cs="Arial"/>
          <w:noProof/>
          <w:szCs w:val="24"/>
          <w:lang w:val="en-GB"/>
        </w:rPr>
        <w:t>Service Provider and staff engaged in performance of activities which are subject of this Contract, shall keep confidentiality of all data and information contained in documentation, reports, technical data and information, obtained in connection with realization of this Contract and to use them strictly for the purpose of contracted work performance, and in accordance with the Agreement on Maintaining the Trade Secret and Confidential Information in the Appendix 4 which makes an integral part of this Contract.</w:t>
      </w:r>
    </w:p>
    <w:p w:rsidR="009D4C10" w:rsidRPr="005F22E9" w:rsidRDefault="009D4C10" w:rsidP="009D4C10">
      <w:pPr>
        <w:jc w:val="both"/>
        <w:rPr>
          <w:rFonts w:cs="Arial"/>
          <w:noProof/>
          <w:szCs w:val="24"/>
          <w:lang w:val="en-GB"/>
        </w:rPr>
      </w:pPr>
    </w:p>
    <w:p w:rsidR="009D4C10" w:rsidRPr="005F22E9" w:rsidRDefault="009D4C10" w:rsidP="009D4C10">
      <w:pPr>
        <w:jc w:val="both"/>
        <w:rPr>
          <w:rFonts w:cs="Arial"/>
          <w:noProof/>
          <w:szCs w:val="24"/>
          <w:lang w:val="en-GB"/>
        </w:rPr>
      </w:pPr>
      <w:r w:rsidRPr="005F22E9">
        <w:rPr>
          <w:rFonts w:cs="Arial"/>
          <w:noProof/>
          <w:szCs w:val="24"/>
          <w:lang w:val="en-GB"/>
        </w:rPr>
        <w:t xml:space="preserve">Information, data and documentation submitted by the Employer to the Service Provider during perfrmance of the subject of the Contract, Service Provider may not make available to third persons without previous written consent of the Employer. </w:t>
      </w:r>
    </w:p>
    <w:p w:rsidR="009D4C10" w:rsidRPr="005F22E9" w:rsidRDefault="009D4C10" w:rsidP="009D4C10">
      <w:pPr>
        <w:jc w:val="both"/>
        <w:rPr>
          <w:rFonts w:cs="Arial"/>
          <w:noProof/>
          <w:szCs w:val="24"/>
          <w:lang w:val="en-GB"/>
        </w:rPr>
      </w:pPr>
    </w:p>
    <w:p w:rsidR="009D4C10" w:rsidRPr="005F22E9" w:rsidRDefault="009D4C10" w:rsidP="009D4C10">
      <w:pPr>
        <w:jc w:val="both"/>
        <w:rPr>
          <w:rFonts w:cs="Arial"/>
          <w:noProof/>
          <w:szCs w:val="24"/>
          <w:lang w:val="en-GB"/>
        </w:rPr>
      </w:pPr>
      <w:r w:rsidRPr="005F22E9">
        <w:rPr>
          <w:rFonts w:cs="Arial"/>
          <w:noProof/>
          <w:szCs w:val="24"/>
          <w:lang w:val="en-GB"/>
        </w:rPr>
        <w:t>Besides, Service Provider is obliged to comply with applicable policiies of JP EPS information security in all elements and over all phases of realization of EISSSE project.</w:t>
      </w:r>
    </w:p>
    <w:p w:rsidR="009D4C10" w:rsidRPr="005F22E9" w:rsidRDefault="009D4C10" w:rsidP="009D4C10">
      <w:pPr>
        <w:jc w:val="both"/>
        <w:rPr>
          <w:rFonts w:cs="Arial"/>
          <w:bCs/>
          <w:noProof/>
          <w:szCs w:val="24"/>
          <w:lang w:val="en-GB"/>
        </w:rPr>
      </w:pPr>
    </w:p>
    <w:p w:rsidR="009D4C10" w:rsidRPr="005F22E9" w:rsidRDefault="009D4C10" w:rsidP="009D4C10">
      <w:pPr>
        <w:jc w:val="center"/>
        <w:rPr>
          <w:rFonts w:cs="Arial"/>
          <w:b/>
          <w:bCs/>
          <w:noProof/>
          <w:szCs w:val="24"/>
          <w:lang w:val="en-GB"/>
        </w:rPr>
      </w:pPr>
      <w:r w:rsidRPr="005F22E9">
        <w:rPr>
          <w:rFonts w:cs="Arial"/>
          <w:b/>
          <w:noProof/>
          <w:szCs w:val="24"/>
          <w:lang w:val="en-GB"/>
        </w:rPr>
        <w:t xml:space="preserve">Article </w:t>
      </w:r>
      <w:r w:rsidR="00C30806" w:rsidRPr="005F22E9">
        <w:rPr>
          <w:rFonts w:cs="Arial"/>
          <w:b/>
          <w:noProof/>
          <w:szCs w:val="24"/>
          <w:lang w:val="en-GB"/>
        </w:rPr>
        <w:t>21</w:t>
      </w:r>
    </w:p>
    <w:p w:rsidR="009D4C10" w:rsidRPr="005F22E9" w:rsidRDefault="009D4C10" w:rsidP="009D4C10">
      <w:pPr>
        <w:rPr>
          <w:rFonts w:cs="Arial"/>
          <w:szCs w:val="24"/>
          <w:lang w:val="en-GB"/>
        </w:rPr>
      </w:pPr>
      <w:r w:rsidRPr="005F22E9">
        <w:rPr>
          <w:rFonts w:cs="Arial"/>
          <w:szCs w:val="24"/>
          <w:lang w:val="en-GB"/>
        </w:rPr>
        <w:t xml:space="preserve">The following appendices make an integral part of this Contract: </w:t>
      </w:r>
    </w:p>
    <w:p w:rsidR="009D4C10" w:rsidRPr="005F22E9" w:rsidRDefault="009D4C10" w:rsidP="009D4C10">
      <w:pPr>
        <w:rPr>
          <w:rFonts w:cs="Arial"/>
          <w:noProof/>
          <w:szCs w:val="24"/>
          <w:lang w:val="en-GB"/>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60"/>
        <w:gridCol w:w="7508"/>
      </w:tblGrid>
      <w:tr w:rsidR="009D4C10" w:rsidRPr="005F22E9" w:rsidTr="002F39A4">
        <w:trPr>
          <w:trHeight w:val="294"/>
        </w:trPr>
        <w:tc>
          <w:tcPr>
            <w:tcW w:w="860" w:type="pct"/>
            <w:shd w:val="clear" w:color="auto" w:fill="auto"/>
          </w:tcPr>
          <w:p w:rsidR="009D4C10" w:rsidRPr="005F22E9" w:rsidRDefault="009D4C10" w:rsidP="009D4C10">
            <w:pPr>
              <w:rPr>
                <w:rFonts w:cs="Arial"/>
                <w:szCs w:val="24"/>
                <w:lang w:val="en-GB"/>
              </w:rPr>
            </w:pPr>
            <w:r w:rsidRPr="005F22E9">
              <w:rPr>
                <w:rFonts w:cs="Arial"/>
                <w:szCs w:val="24"/>
                <w:lang w:val="en-GB"/>
              </w:rPr>
              <w:t>Appendix 1</w:t>
            </w:r>
          </w:p>
        </w:tc>
        <w:tc>
          <w:tcPr>
            <w:tcW w:w="4140" w:type="pct"/>
            <w:shd w:val="clear" w:color="auto" w:fill="auto"/>
          </w:tcPr>
          <w:p w:rsidR="009D4C10" w:rsidRPr="005F22E9" w:rsidRDefault="009D4C10" w:rsidP="009D4C10">
            <w:pPr>
              <w:ind w:left="-45"/>
              <w:rPr>
                <w:rFonts w:cs="Arial"/>
                <w:szCs w:val="24"/>
                <w:lang w:val="en-GB"/>
              </w:rPr>
            </w:pPr>
            <w:r w:rsidRPr="005F22E9">
              <w:rPr>
                <w:rFonts w:cs="Arial"/>
                <w:szCs w:val="24"/>
                <w:lang w:val="en-GB"/>
              </w:rPr>
              <w:t>Tender Documents for the Public Procurement of “Information system to support generation and sale of electricity (the Phase 2) and modernization of control and information SCADA system”, public procurement number for the current year PP ____________.</w:t>
            </w:r>
          </w:p>
        </w:tc>
      </w:tr>
      <w:tr w:rsidR="009D4C10" w:rsidRPr="005F22E9" w:rsidTr="002F39A4">
        <w:trPr>
          <w:trHeight w:val="294"/>
        </w:trPr>
        <w:tc>
          <w:tcPr>
            <w:tcW w:w="860" w:type="pct"/>
            <w:shd w:val="clear" w:color="auto" w:fill="auto"/>
          </w:tcPr>
          <w:p w:rsidR="009D4C10" w:rsidRPr="005F22E9" w:rsidRDefault="009D4C10" w:rsidP="009D4C10">
            <w:pPr>
              <w:rPr>
                <w:rFonts w:cs="Arial"/>
                <w:szCs w:val="24"/>
                <w:lang w:val="en-GB"/>
              </w:rPr>
            </w:pPr>
            <w:r w:rsidRPr="005F22E9">
              <w:rPr>
                <w:rFonts w:cs="Arial"/>
                <w:szCs w:val="24"/>
                <w:lang w:val="en-GB"/>
              </w:rPr>
              <w:t>Appendix 2</w:t>
            </w:r>
          </w:p>
        </w:tc>
        <w:tc>
          <w:tcPr>
            <w:tcW w:w="4140" w:type="pct"/>
            <w:shd w:val="clear" w:color="auto" w:fill="auto"/>
          </w:tcPr>
          <w:p w:rsidR="009D4C10" w:rsidRPr="005F22E9" w:rsidRDefault="009D4C10" w:rsidP="009D4C10">
            <w:pPr>
              <w:ind w:left="-45"/>
              <w:rPr>
                <w:rFonts w:cs="Arial"/>
                <w:noProof/>
                <w:szCs w:val="24"/>
                <w:lang w:val="en-GB"/>
              </w:rPr>
            </w:pPr>
            <w:r w:rsidRPr="005F22E9">
              <w:rPr>
                <w:rFonts w:cs="Arial"/>
                <w:szCs w:val="24"/>
                <w:lang w:val="en-GB"/>
              </w:rPr>
              <w:t xml:space="preserve">Tender Bid of </w:t>
            </w:r>
            <w:r w:rsidRPr="005F22E9">
              <w:rPr>
                <w:rFonts w:cs="Arial"/>
                <w:i/>
                <w:color w:val="548DD4"/>
                <w:szCs w:val="24"/>
                <w:lang w:val="en-GB"/>
              </w:rPr>
              <w:t xml:space="preserve">[Note: Name of the Tenderer], </w:t>
            </w:r>
            <w:r w:rsidRPr="005F22E9">
              <w:rPr>
                <w:rFonts w:cs="Arial"/>
                <w:szCs w:val="24"/>
                <w:lang w:val="en-GB"/>
              </w:rPr>
              <w:t>Tender No. ________ dated ________, registered with PE EPS under number ___________ dated _________</w:t>
            </w:r>
          </w:p>
        </w:tc>
      </w:tr>
      <w:tr w:rsidR="009D4C10" w:rsidRPr="005F22E9" w:rsidTr="002F39A4">
        <w:trPr>
          <w:trHeight w:val="471"/>
        </w:trPr>
        <w:tc>
          <w:tcPr>
            <w:tcW w:w="860" w:type="pct"/>
            <w:shd w:val="clear" w:color="auto" w:fill="auto"/>
          </w:tcPr>
          <w:p w:rsidR="009D4C10" w:rsidRPr="005F22E9" w:rsidRDefault="009D4C10" w:rsidP="009D4C10">
            <w:pPr>
              <w:rPr>
                <w:rFonts w:cs="Arial"/>
                <w:noProof/>
                <w:szCs w:val="24"/>
                <w:lang w:val="en-GB"/>
              </w:rPr>
            </w:pPr>
            <w:r w:rsidRPr="005F22E9">
              <w:rPr>
                <w:rFonts w:cs="Arial"/>
                <w:szCs w:val="24"/>
                <w:lang w:val="en-GB"/>
              </w:rPr>
              <w:t>Appendix 3</w:t>
            </w:r>
          </w:p>
        </w:tc>
        <w:tc>
          <w:tcPr>
            <w:tcW w:w="4140" w:type="pct"/>
            <w:shd w:val="clear" w:color="auto" w:fill="auto"/>
          </w:tcPr>
          <w:p w:rsidR="009D4C10" w:rsidRPr="005F22E9" w:rsidRDefault="009D4C10" w:rsidP="009D4C10">
            <w:pPr>
              <w:ind w:left="-45"/>
              <w:rPr>
                <w:rFonts w:cs="Arial"/>
                <w:noProof/>
                <w:szCs w:val="24"/>
                <w:lang w:val="en-GB"/>
              </w:rPr>
            </w:pPr>
            <w:r w:rsidRPr="005F22E9">
              <w:rPr>
                <w:rFonts w:cs="Arial"/>
                <w:szCs w:val="24"/>
                <w:lang w:val="en-GB"/>
              </w:rPr>
              <w:t>General List of Software Licenses Types and Usage Rules</w:t>
            </w:r>
          </w:p>
        </w:tc>
      </w:tr>
      <w:tr w:rsidR="009D4C10" w:rsidRPr="005F22E9" w:rsidTr="002F39A4">
        <w:trPr>
          <w:trHeight w:val="294"/>
        </w:trPr>
        <w:tc>
          <w:tcPr>
            <w:tcW w:w="860" w:type="pct"/>
            <w:shd w:val="clear" w:color="auto" w:fill="auto"/>
          </w:tcPr>
          <w:p w:rsidR="009D4C10" w:rsidRPr="005F22E9" w:rsidRDefault="009D4C10" w:rsidP="009D4C10">
            <w:pPr>
              <w:rPr>
                <w:rFonts w:cs="Arial"/>
                <w:noProof/>
                <w:szCs w:val="24"/>
                <w:lang w:val="en-GB"/>
              </w:rPr>
            </w:pPr>
            <w:r w:rsidRPr="005F22E9">
              <w:rPr>
                <w:rFonts w:cs="Arial"/>
                <w:szCs w:val="24"/>
                <w:lang w:val="en-GB"/>
              </w:rPr>
              <w:t>Appendix 4</w:t>
            </w:r>
          </w:p>
        </w:tc>
        <w:tc>
          <w:tcPr>
            <w:tcW w:w="4140" w:type="pct"/>
            <w:shd w:val="clear" w:color="auto" w:fill="auto"/>
          </w:tcPr>
          <w:p w:rsidR="009D4C10" w:rsidRPr="005F22E9" w:rsidRDefault="009D4C10" w:rsidP="009D4C10">
            <w:pPr>
              <w:ind w:left="-45"/>
              <w:rPr>
                <w:rFonts w:cs="Arial"/>
                <w:noProof/>
                <w:szCs w:val="24"/>
                <w:lang w:val="en-GB"/>
              </w:rPr>
            </w:pPr>
            <w:r w:rsidRPr="005F22E9">
              <w:rPr>
                <w:rFonts w:cs="Arial"/>
                <w:szCs w:val="24"/>
                <w:lang w:val="en-GB"/>
              </w:rPr>
              <w:t>Agreement on Maintaining the Trade Secret and Confidential Information</w:t>
            </w:r>
          </w:p>
        </w:tc>
      </w:tr>
    </w:tbl>
    <w:p w:rsidR="009D4C10" w:rsidRPr="005F22E9" w:rsidRDefault="009D4C10" w:rsidP="009D4C10">
      <w:pPr>
        <w:jc w:val="center"/>
        <w:rPr>
          <w:rFonts w:cs="Arial"/>
          <w:b/>
          <w:smallCaps/>
          <w:lang w:val="en-US"/>
        </w:rPr>
      </w:pPr>
    </w:p>
    <w:p w:rsidR="009D4C10" w:rsidRPr="005F22E9" w:rsidRDefault="009D4C10" w:rsidP="009D4C10">
      <w:pPr>
        <w:jc w:val="center"/>
        <w:rPr>
          <w:rFonts w:cs="Arial"/>
          <w:b/>
          <w:smallCaps/>
          <w:lang w:val="en-US"/>
        </w:rPr>
      </w:pPr>
      <w:r w:rsidRPr="005F22E9">
        <w:rPr>
          <w:rFonts w:cs="Arial"/>
          <w:b/>
          <w:smallCaps/>
          <w:lang w:val="en-US"/>
        </w:rPr>
        <w:t xml:space="preserve">Article </w:t>
      </w:r>
      <w:r w:rsidR="00C30806" w:rsidRPr="005F22E9">
        <w:rPr>
          <w:rFonts w:cs="Arial"/>
          <w:b/>
          <w:smallCaps/>
          <w:lang w:val="en-US"/>
        </w:rPr>
        <w:t>22</w:t>
      </w:r>
    </w:p>
    <w:p w:rsidR="009D4C10" w:rsidRPr="005F22E9" w:rsidRDefault="009D4C10" w:rsidP="009D4C10">
      <w:pPr>
        <w:jc w:val="both"/>
        <w:rPr>
          <w:rFonts w:cs="Arial"/>
          <w:szCs w:val="24"/>
          <w:lang w:val="en-US"/>
        </w:rPr>
      </w:pPr>
      <w:r w:rsidRPr="005F22E9">
        <w:rPr>
          <w:rFonts w:cs="Arial"/>
          <w:lang w:val="en-US"/>
        </w:rPr>
        <w:t xml:space="preserve">This Contract shall be deemed concluded </w:t>
      </w:r>
      <w:r w:rsidRPr="005F22E9">
        <w:rPr>
          <w:rFonts w:eastAsia="Lucida Sans Unicode"/>
          <w:lang w:val="en-US"/>
        </w:rPr>
        <w:t xml:space="preserve">under suspensive condition, </w:t>
      </w:r>
      <w:r w:rsidRPr="005F22E9">
        <w:rPr>
          <w:rFonts w:cs="Arial"/>
          <w:lang w:val="en-US"/>
        </w:rPr>
        <w:t xml:space="preserve">when signed by authorized legal representatives of the Contracting Parties, </w:t>
      </w:r>
      <w:r w:rsidRPr="005F22E9">
        <w:rPr>
          <w:rFonts w:eastAsia="Lucida Sans Unicode"/>
          <w:lang w:val="en-US"/>
        </w:rPr>
        <w:t xml:space="preserve">and shall become effective </w:t>
      </w:r>
      <w:r w:rsidRPr="005F22E9">
        <w:rPr>
          <w:rFonts w:cs="Arial"/>
          <w:lang w:val="en-US"/>
        </w:rPr>
        <w:t xml:space="preserve">when the Service Provider </w:t>
      </w:r>
      <w:r w:rsidRPr="005F22E9">
        <w:rPr>
          <w:rFonts w:eastAsia="Lucida Sans Unicode"/>
          <w:lang w:val="en-US"/>
        </w:rPr>
        <w:t xml:space="preserve">fulfils suspensive condition and </w:t>
      </w:r>
      <w:r w:rsidRPr="005F22E9">
        <w:rPr>
          <w:rFonts w:cs="Arial"/>
          <w:lang w:val="en-US"/>
        </w:rPr>
        <w:t xml:space="preserve">submits within contracted period </w:t>
      </w:r>
      <w:r w:rsidRPr="005F22E9">
        <w:rPr>
          <w:rFonts w:cs="Arial"/>
          <w:szCs w:val="24"/>
          <w:lang w:val="en-US"/>
        </w:rPr>
        <w:t xml:space="preserve">bank performance guarantee from Article </w:t>
      </w:r>
      <w:r w:rsidR="00785557" w:rsidRPr="005F22E9">
        <w:rPr>
          <w:rFonts w:cs="Arial"/>
          <w:szCs w:val="24"/>
          <w:lang w:val="en-US"/>
        </w:rPr>
        <w:t>18</w:t>
      </w:r>
      <w:r w:rsidRPr="005F22E9">
        <w:rPr>
          <w:rFonts w:cs="Arial"/>
          <w:szCs w:val="24"/>
          <w:lang w:val="en-US"/>
        </w:rPr>
        <w:t xml:space="preserve"> of this Contract, in accordance with requirement of the Appendix 1 and this Contract.</w:t>
      </w:r>
    </w:p>
    <w:p w:rsidR="009D4C10" w:rsidRPr="005F22E9" w:rsidRDefault="009D4C10" w:rsidP="009D4C10">
      <w:pPr>
        <w:jc w:val="both"/>
        <w:rPr>
          <w:rFonts w:cs="Arial"/>
          <w:szCs w:val="24"/>
          <w:lang w:val="en-US"/>
        </w:rPr>
      </w:pPr>
    </w:p>
    <w:p w:rsidR="009D4C10" w:rsidRPr="005F22E9" w:rsidRDefault="009D4C10" w:rsidP="009D4C10">
      <w:pPr>
        <w:jc w:val="center"/>
        <w:rPr>
          <w:rFonts w:cs="Arial"/>
          <w:b/>
          <w:szCs w:val="24"/>
          <w:lang w:val="en-US"/>
        </w:rPr>
      </w:pPr>
      <w:r w:rsidRPr="005F22E9">
        <w:rPr>
          <w:rFonts w:cs="Arial"/>
          <w:b/>
          <w:szCs w:val="24"/>
          <w:lang w:val="en-US"/>
        </w:rPr>
        <w:t xml:space="preserve">Article </w:t>
      </w:r>
      <w:r w:rsidR="00C30806" w:rsidRPr="005F22E9">
        <w:rPr>
          <w:rFonts w:cs="Arial"/>
          <w:b/>
          <w:szCs w:val="24"/>
          <w:lang w:val="en-US"/>
        </w:rPr>
        <w:t>23</w:t>
      </w:r>
    </w:p>
    <w:p w:rsidR="009D4C10" w:rsidRPr="005F22E9" w:rsidRDefault="009D4C10" w:rsidP="009D4C10">
      <w:pPr>
        <w:jc w:val="both"/>
        <w:rPr>
          <w:rFonts w:cs="Arial"/>
          <w:szCs w:val="24"/>
          <w:lang w:val="en-US"/>
        </w:rPr>
      </w:pPr>
      <w:r w:rsidRPr="005F22E9">
        <w:rPr>
          <w:rFonts w:cs="Arial"/>
          <w:szCs w:val="24"/>
          <w:lang w:val="en-US"/>
        </w:rPr>
        <w:t>Invalidity of any of provisions hereof shall not influence validity of other provisions of the Contract, unless significantly effects the realization of this Contract.</w:t>
      </w:r>
    </w:p>
    <w:p w:rsidR="009D4C10" w:rsidRPr="005F22E9" w:rsidRDefault="009D4C10" w:rsidP="009D4C10">
      <w:pPr>
        <w:jc w:val="both"/>
        <w:rPr>
          <w:rFonts w:cs="Arial"/>
          <w:szCs w:val="24"/>
          <w:lang w:val="en-US"/>
        </w:rPr>
      </w:pPr>
    </w:p>
    <w:p w:rsidR="009D4C10" w:rsidRPr="005F22E9" w:rsidRDefault="009D4C10" w:rsidP="009D4C10">
      <w:pPr>
        <w:jc w:val="center"/>
        <w:rPr>
          <w:rFonts w:cs="Arial"/>
          <w:b/>
          <w:noProof/>
          <w:szCs w:val="24"/>
          <w:lang w:val="en-GB"/>
        </w:rPr>
      </w:pPr>
      <w:r w:rsidRPr="005F22E9">
        <w:rPr>
          <w:rFonts w:cs="Arial"/>
          <w:b/>
          <w:noProof/>
          <w:szCs w:val="24"/>
          <w:lang w:val="en-GB"/>
        </w:rPr>
        <w:t xml:space="preserve">Article </w:t>
      </w:r>
      <w:r w:rsidR="00C30806" w:rsidRPr="005F22E9">
        <w:rPr>
          <w:rFonts w:cs="Arial"/>
          <w:b/>
          <w:noProof/>
          <w:szCs w:val="24"/>
          <w:lang w:val="en-GB"/>
        </w:rPr>
        <w:t>24</w:t>
      </w:r>
    </w:p>
    <w:p w:rsidR="009D4C10" w:rsidRPr="005F22E9" w:rsidRDefault="009D4C10" w:rsidP="009D4C10">
      <w:pPr>
        <w:jc w:val="both"/>
        <w:rPr>
          <w:rFonts w:cs="Arial"/>
          <w:szCs w:val="24"/>
          <w:lang w:val="en-US"/>
        </w:rPr>
      </w:pPr>
      <w:r w:rsidRPr="005F22E9">
        <w:rPr>
          <w:rFonts w:cs="Arial"/>
          <w:noProof/>
          <w:szCs w:val="24"/>
          <w:lang w:val="en-GB"/>
        </w:rPr>
        <w:t>For all issues not regulated by this Contract, provisions of the Law on Contracts and Torts and provisions of other positive legal regulations shall apply, applicable with regard to the subject of the Contract.</w:t>
      </w:r>
    </w:p>
    <w:p w:rsidR="009D4C10" w:rsidRPr="005F22E9" w:rsidRDefault="009D4C10" w:rsidP="009D4C10">
      <w:pPr>
        <w:spacing w:before="360"/>
        <w:jc w:val="center"/>
        <w:rPr>
          <w:rFonts w:cs="Arial"/>
          <w:b/>
          <w:noProof/>
          <w:szCs w:val="24"/>
          <w:lang w:val="en-GB"/>
        </w:rPr>
      </w:pPr>
      <w:r w:rsidRPr="005F22E9">
        <w:rPr>
          <w:rFonts w:cs="Arial"/>
          <w:b/>
          <w:noProof/>
          <w:szCs w:val="24"/>
          <w:lang w:val="en-GB"/>
        </w:rPr>
        <w:t xml:space="preserve">Article </w:t>
      </w:r>
      <w:r w:rsidR="00C30806" w:rsidRPr="005F22E9">
        <w:rPr>
          <w:rFonts w:cs="Arial"/>
          <w:b/>
          <w:noProof/>
          <w:szCs w:val="24"/>
          <w:lang w:val="en-GB"/>
        </w:rPr>
        <w:t>25</w:t>
      </w:r>
    </w:p>
    <w:p w:rsidR="009D4C10" w:rsidRPr="005F22E9" w:rsidRDefault="009D4C10" w:rsidP="009D4C10">
      <w:pPr>
        <w:rPr>
          <w:rFonts w:cs="Arial"/>
          <w:noProof/>
          <w:szCs w:val="24"/>
          <w:lang w:val="en-GB"/>
        </w:rPr>
      </w:pPr>
      <w:r w:rsidRPr="005F22E9">
        <w:rPr>
          <w:rFonts w:cs="Arial"/>
          <w:szCs w:val="24"/>
          <w:lang w:val="en-GB"/>
        </w:rPr>
        <w:t xml:space="preserve">For all matters not prescribed by this Contract, material and process law of the Republic of Serbia shall be applied. </w:t>
      </w:r>
      <w:r w:rsidRPr="005F22E9">
        <w:rPr>
          <w:rFonts w:cs="Arial"/>
          <w:szCs w:val="24"/>
          <w:lang w:val="en-GB"/>
        </w:rPr>
        <w:br/>
      </w:r>
    </w:p>
    <w:p w:rsidR="009D4C10" w:rsidRPr="005F22E9" w:rsidRDefault="009D4C10" w:rsidP="009D4C10">
      <w:pPr>
        <w:jc w:val="both"/>
        <w:rPr>
          <w:rFonts w:cs="Arial"/>
          <w:szCs w:val="24"/>
          <w:lang w:val="en-US"/>
        </w:rPr>
      </w:pPr>
      <w:r w:rsidRPr="005F22E9">
        <w:rPr>
          <w:rFonts w:cs="Arial"/>
          <w:szCs w:val="24"/>
          <w:lang w:val="en-GB"/>
        </w:rPr>
        <w:t>The Contracting Parties agree to amicably settle all possible disputes arising from this Contract based on good business cooperation. If they fail in this, a board shall be formed of the representatives of both Contracting Parties and one common representative, and if even then the possible dispute is not settled within 45 days from the commencement of the Board, the competent court shall be the one in Belgrade.</w:t>
      </w:r>
      <w:r w:rsidRPr="005F22E9">
        <w:rPr>
          <w:rFonts w:cs="Arial"/>
          <w:bCs/>
          <w:iCs/>
        </w:rPr>
        <w:t xml:space="preserve"> (International Commercial Arbitration with the Chamber of Commerce of Serbia, venue of arbitration in Belgrade, with the application of the Rules of Chamber </w:t>
      </w:r>
      <w:r w:rsidRPr="005F22E9">
        <w:rPr>
          <w:rFonts w:cs="Arial"/>
          <w:bCs/>
          <w:i/>
          <w:iCs/>
          <w:color w:val="548DD4"/>
        </w:rPr>
        <w:t>[note: final text of the Contract depends on whether the local or foreign Service Provider is selected]</w:t>
      </w:r>
      <w:r w:rsidRPr="005F22E9">
        <w:rPr>
          <w:rFonts w:cs="Arial"/>
          <w:bCs/>
          <w:iCs/>
        </w:rPr>
        <w:t>)</w:t>
      </w:r>
    </w:p>
    <w:p w:rsidR="009D4C10" w:rsidRPr="005F22E9" w:rsidRDefault="009D4C10" w:rsidP="009D4C10">
      <w:pPr>
        <w:rPr>
          <w:rFonts w:cs="Arial"/>
          <w:noProof/>
          <w:szCs w:val="24"/>
          <w:lang w:val="en-GB"/>
        </w:rPr>
      </w:pPr>
      <w:r w:rsidRPr="005F22E9">
        <w:rPr>
          <w:rFonts w:cs="Arial"/>
          <w:szCs w:val="24"/>
          <w:lang w:val="en-GB"/>
        </w:rPr>
        <w:br/>
        <w:t xml:space="preserve">The Contracting Parties agree that this Contract contains all arrangements made between them. All additional arrangements between them shall be only in writing, and oral arrangements shall not be valid. </w:t>
      </w:r>
      <w:r w:rsidRPr="005F22E9">
        <w:rPr>
          <w:rFonts w:cs="Arial"/>
          <w:szCs w:val="24"/>
          <w:lang w:val="en-GB"/>
        </w:rPr>
        <w:br/>
      </w:r>
    </w:p>
    <w:p w:rsidR="009D4C10" w:rsidRPr="005F22E9" w:rsidRDefault="009D4C10" w:rsidP="009D4C10">
      <w:pPr>
        <w:jc w:val="center"/>
        <w:rPr>
          <w:rFonts w:cs="Arial"/>
          <w:b/>
          <w:noProof/>
          <w:szCs w:val="24"/>
          <w:lang w:val="en-GB"/>
        </w:rPr>
      </w:pPr>
      <w:r w:rsidRPr="005F22E9">
        <w:rPr>
          <w:rFonts w:cs="Arial"/>
          <w:b/>
          <w:noProof/>
          <w:szCs w:val="24"/>
          <w:lang w:val="en-GB"/>
        </w:rPr>
        <w:t xml:space="preserve">Article </w:t>
      </w:r>
      <w:r w:rsidR="00C30806" w:rsidRPr="005F22E9">
        <w:rPr>
          <w:rFonts w:cs="Arial"/>
          <w:b/>
          <w:noProof/>
          <w:szCs w:val="24"/>
          <w:lang w:val="en-GB"/>
        </w:rPr>
        <w:t>26</w:t>
      </w:r>
    </w:p>
    <w:p w:rsidR="009D4C10" w:rsidRPr="005F22E9" w:rsidRDefault="009D4C10" w:rsidP="009D4C10">
      <w:pPr>
        <w:tabs>
          <w:tab w:val="left" w:pos="0"/>
        </w:tabs>
        <w:contextualSpacing/>
        <w:rPr>
          <w:rFonts w:cs="Arial"/>
          <w:noProof/>
          <w:szCs w:val="24"/>
          <w:lang w:val="en-GB"/>
        </w:rPr>
      </w:pPr>
      <w:r w:rsidRPr="005F22E9">
        <w:rPr>
          <w:rFonts w:cs="Arial"/>
          <w:szCs w:val="24"/>
          <w:lang w:val="en-GB"/>
        </w:rPr>
        <w:t>The Contract is made in 6 (six) identical copies and each Contracting Party keeps 3 (three) copies.</w:t>
      </w:r>
    </w:p>
    <w:p w:rsidR="009D4C10" w:rsidRPr="005F22E9" w:rsidRDefault="009D4C10" w:rsidP="009D4C10">
      <w:pPr>
        <w:tabs>
          <w:tab w:val="left" w:pos="0"/>
        </w:tabs>
        <w:contextualSpacing/>
        <w:rPr>
          <w:rFonts w:cs="Arial"/>
          <w:noProof/>
          <w:szCs w:val="24"/>
          <w:lang w:val="en-GB"/>
        </w:rPr>
      </w:pPr>
    </w:p>
    <w:p w:rsidR="009D4C10" w:rsidRPr="005F22E9" w:rsidRDefault="009D4C10" w:rsidP="009D4C10">
      <w:pPr>
        <w:jc w:val="both"/>
        <w:rPr>
          <w:rFonts w:cs="Arial"/>
          <w:b/>
          <w:szCs w:val="24"/>
          <w:lang w:val="en-US"/>
        </w:rPr>
      </w:pPr>
      <w:r w:rsidRPr="005F22E9">
        <w:rPr>
          <w:rFonts w:cs="Arial"/>
          <w:b/>
          <w:szCs w:val="24"/>
          <w:lang w:val="en-US"/>
        </w:rPr>
        <w:t xml:space="preserve">SERVICE PROVIDER                          </w:t>
      </w:r>
      <w:r w:rsidRPr="005F22E9">
        <w:rPr>
          <w:rFonts w:cs="Arial"/>
          <w:b/>
          <w:szCs w:val="24"/>
          <w:lang w:val="en-US"/>
        </w:rPr>
        <w:tab/>
      </w:r>
      <w:r w:rsidRPr="005F22E9">
        <w:rPr>
          <w:rFonts w:cs="Arial"/>
          <w:b/>
          <w:szCs w:val="24"/>
          <w:lang w:val="en-US"/>
        </w:rPr>
        <w:tab/>
        <w:t xml:space="preserve">            EMPLOYER</w:t>
      </w:r>
    </w:p>
    <w:p w:rsidR="009D4C10" w:rsidRPr="005F22E9" w:rsidRDefault="009D4C10" w:rsidP="009D4C10">
      <w:pPr>
        <w:jc w:val="both"/>
        <w:rPr>
          <w:rFonts w:cs="Arial"/>
          <w:b/>
          <w:szCs w:val="24"/>
          <w:lang w:val="en-US"/>
        </w:rPr>
      </w:pPr>
      <w:r w:rsidRPr="005F22E9">
        <w:rPr>
          <w:rFonts w:cs="Arial"/>
          <w:b/>
          <w:szCs w:val="24"/>
          <w:lang w:val="en-US"/>
        </w:rPr>
        <w:t xml:space="preserve">             Name                                  </w:t>
      </w:r>
      <w:r w:rsidRPr="005F22E9">
        <w:rPr>
          <w:rFonts w:cs="Arial"/>
          <w:b/>
          <w:szCs w:val="24"/>
          <w:lang w:val="en-US"/>
        </w:rPr>
        <w:tab/>
      </w:r>
      <w:r w:rsidRPr="005F22E9">
        <w:rPr>
          <w:rFonts w:cs="Arial"/>
          <w:b/>
          <w:szCs w:val="24"/>
          <w:lang w:val="en-US"/>
        </w:rPr>
        <w:tab/>
        <w:t xml:space="preserve">  JP “Elektroprivreda Srbije“</w:t>
      </w:r>
    </w:p>
    <w:p w:rsidR="009D4C10" w:rsidRPr="005F22E9" w:rsidRDefault="009D4C10" w:rsidP="009D4C10">
      <w:pPr>
        <w:jc w:val="both"/>
        <w:rPr>
          <w:rFonts w:cs="Arial"/>
          <w:b/>
          <w:szCs w:val="24"/>
          <w:lang w:val="en-US"/>
        </w:rPr>
      </w:pPr>
    </w:p>
    <w:p w:rsidR="009D4C10" w:rsidRPr="005F22E9" w:rsidRDefault="009D4C10" w:rsidP="009D4C10">
      <w:pPr>
        <w:jc w:val="both"/>
        <w:rPr>
          <w:rFonts w:cs="Arial"/>
          <w:b/>
          <w:szCs w:val="24"/>
          <w:lang w:val="en-US"/>
        </w:rPr>
      </w:pPr>
      <w:r w:rsidRPr="005F22E9">
        <w:rPr>
          <w:rFonts w:cs="Arial"/>
          <w:b/>
          <w:szCs w:val="24"/>
          <w:lang w:val="en-US"/>
        </w:rPr>
        <w:t xml:space="preserve">____________________                   </w:t>
      </w:r>
      <w:r w:rsidRPr="005F22E9">
        <w:rPr>
          <w:rFonts w:cs="Arial"/>
          <w:b/>
          <w:szCs w:val="24"/>
          <w:lang w:val="en-US"/>
        </w:rPr>
        <w:tab/>
      </w:r>
      <w:r w:rsidRPr="005F22E9">
        <w:rPr>
          <w:rFonts w:cs="Arial"/>
          <w:b/>
          <w:szCs w:val="24"/>
          <w:lang w:val="en-US"/>
        </w:rPr>
        <w:tab/>
        <w:t xml:space="preserve">   ____________________</w:t>
      </w:r>
    </w:p>
    <w:p w:rsidR="009D4C10" w:rsidRPr="005F22E9" w:rsidRDefault="009D4C10" w:rsidP="009D4C10">
      <w:pPr>
        <w:jc w:val="both"/>
        <w:rPr>
          <w:rFonts w:cs="Arial"/>
          <w:szCs w:val="24"/>
          <w:lang w:val="en-US"/>
        </w:rPr>
      </w:pPr>
      <w:r w:rsidRPr="005F22E9">
        <w:rPr>
          <w:rFonts w:cs="Arial"/>
          <w:szCs w:val="24"/>
          <w:lang w:val="en-US"/>
        </w:rPr>
        <w:t xml:space="preserve">  Name and surname                         </w:t>
      </w:r>
      <w:r w:rsidRPr="005F22E9">
        <w:rPr>
          <w:rFonts w:cs="Arial"/>
          <w:szCs w:val="24"/>
          <w:lang w:val="en-US"/>
        </w:rPr>
        <w:tab/>
      </w:r>
      <w:r w:rsidRPr="005F22E9">
        <w:rPr>
          <w:rFonts w:cs="Arial"/>
          <w:szCs w:val="24"/>
          <w:lang w:val="en-US"/>
        </w:rPr>
        <w:tab/>
        <w:t xml:space="preserve">      Aleksandar Obradović</w:t>
      </w:r>
    </w:p>
    <w:p w:rsidR="009D4C10" w:rsidRPr="005F22E9" w:rsidRDefault="009D4C10" w:rsidP="009D4C10">
      <w:pPr>
        <w:rPr>
          <w:rFonts w:cs="Arial"/>
          <w:szCs w:val="24"/>
          <w:lang w:val="en-US"/>
        </w:rPr>
      </w:pPr>
      <w:r w:rsidRPr="005F22E9">
        <w:rPr>
          <w:rFonts w:cs="Arial"/>
          <w:szCs w:val="24"/>
          <w:lang w:val="en-US"/>
        </w:rPr>
        <w:t xml:space="preserve">           position                                                </w:t>
      </w:r>
      <w:r w:rsidRPr="005F22E9">
        <w:rPr>
          <w:rFonts w:cs="Arial"/>
          <w:szCs w:val="24"/>
          <w:lang w:val="en-US"/>
        </w:rPr>
        <w:tab/>
        <w:t xml:space="preserve">          General Manager</w:t>
      </w:r>
    </w:p>
    <w:p w:rsidR="009D4C10" w:rsidRPr="005F22E9" w:rsidRDefault="009D4C10" w:rsidP="009D4C10">
      <w:pPr>
        <w:jc w:val="right"/>
        <w:rPr>
          <w:rFonts w:cs="Arial"/>
          <w:b/>
          <w:szCs w:val="24"/>
          <w:lang w:val="en-GB"/>
        </w:rPr>
      </w:pPr>
    </w:p>
    <w:p w:rsidR="00C30806" w:rsidRPr="005F22E9" w:rsidRDefault="00C30806">
      <w:pPr>
        <w:suppressAutoHyphens w:val="0"/>
        <w:rPr>
          <w:rFonts w:cs="Arial"/>
          <w:b/>
          <w:szCs w:val="24"/>
          <w:lang w:val="en-GB"/>
        </w:rPr>
      </w:pPr>
      <w:r w:rsidRPr="005F22E9">
        <w:rPr>
          <w:rFonts w:cs="Arial"/>
          <w:b/>
          <w:szCs w:val="24"/>
          <w:lang w:val="en-GB"/>
        </w:rPr>
        <w:br w:type="page"/>
      </w:r>
    </w:p>
    <w:p w:rsidR="009D4C10" w:rsidRPr="005F22E9" w:rsidRDefault="00C30806" w:rsidP="009D4C10">
      <w:pPr>
        <w:jc w:val="right"/>
        <w:rPr>
          <w:rFonts w:cs="Arial"/>
          <w:b/>
          <w:szCs w:val="24"/>
          <w:lang w:val="en-GB"/>
        </w:rPr>
      </w:pPr>
      <w:r w:rsidRPr="005F22E9">
        <w:rPr>
          <w:rFonts w:cs="Arial"/>
          <w:b/>
          <w:szCs w:val="24"/>
          <w:lang w:val="en-GB"/>
        </w:rPr>
        <w:lastRenderedPageBreak/>
        <w:t>APPENDIX</w:t>
      </w:r>
      <w:r w:rsidR="009D4C10" w:rsidRPr="005F22E9">
        <w:rPr>
          <w:rFonts w:cs="Arial"/>
          <w:b/>
          <w:i/>
          <w:szCs w:val="24"/>
          <w:lang w:val="en-GB"/>
        </w:rPr>
        <w:t xml:space="preserve"> </w:t>
      </w:r>
      <w:r w:rsidR="009D4C10" w:rsidRPr="005F22E9">
        <w:rPr>
          <w:rFonts w:cs="Arial"/>
          <w:b/>
          <w:szCs w:val="24"/>
          <w:lang w:val="en-GB"/>
        </w:rPr>
        <w:t>4</w:t>
      </w:r>
    </w:p>
    <w:p w:rsidR="009D4C10" w:rsidRPr="005F22E9" w:rsidRDefault="009D4C10" w:rsidP="00D13412">
      <w:pPr>
        <w:numPr>
          <w:ilvl w:val="0"/>
          <w:numId w:val="58"/>
        </w:numPr>
        <w:suppressAutoHyphens w:val="0"/>
        <w:ind w:left="0" w:firstLine="0"/>
        <w:rPr>
          <w:rFonts w:eastAsia="Calibri" w:cs="Arial"/>
          <w:szCs w:val="24"/>
          <w:lang w:val="en-GB" w:eastAsia="en-US"/>
        </w:rPr>
      </w:pPr>
    </w:p>
    <w:p w:rsidR="009D4C10" w:rsidRPr="005F22E9" w:rsidRDefault="009D4C10" w:rsidP="009D4C10">
      <w:pPr>
        <w:jc w:val="center"/>
        <w:outlineLvl w:val="1"/>
        <w:rPr>
          <w:b/>
          <w:sz w:val="22"/>
          <w:szCs w:val="22"/>
          <w:lang w:val="en-US"/>
        </w:rPr>
      </w:pPr>
      <w:bookmarkStart w:id="1038" w:name="_Toc384304321"/>
      <w:bookmarkStart w:id="1039" w:name="_Toc385934009"/>
      <w:bookmarkStart w:id="1040" w:name="_Toc386441418"/>
      <w:bookmarkStart w:id="1041" w:name="_Toc432541165"/>
      <w:bookmarkStart w:id="1042" w:name="_Toc442110146"/>
      <w:r w:rsidRPr="005F22E9">
        <w:rPr>
          <w:b/>
          <w:sz w:val="22"/>
          <w:szCs w:val="22"/>
          <w:lang w:val="en-US"/>
        </w:rPr>
        <w:t>MODEL CONFIDENTIALITY AGREEMENT</w:t>
      </w:r>
      <w:bookmarkEnd w:id="1038"/>
      <w:bookmarkEnd w:id="1039"/>
      <w:bookmarkEnd w:id="1040"/>
      <w:bookmarkEnd w:id="1041"/>
      <w:bookmarkEnd w:id="1042"/>
    </w:p>
    <w:p w:rsidR="009D4C10" w:rsidRPr="005F22E9" w:rsidRDefault="009D4C10" w:rsidP="009D4C10">
      <w:pPr>
        <w:rPr>
          <w:rFonts w:cs="Arial"/>
          <w:szCs w:val="24"/>
          <w:lang w:val="en-US"/>
        </w:rPr>
      </w:pP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Concluded between</w:t>
      </w:r>
    </w:p>
    <w:p w:rsidR="009D4C10" w:rsidRPr="005F22E9" w:rsidRDefault="009D4C10" w:rsidP="009D4C10">
      <w:pPr>
        <w:jc w:val="both"/>
        <w:rPr>
          <w:rFonts w:cs="Arial"/>
          <w:szCs w:val="24"/>
          <w:lang w:val="en-US"/>
        </w:rPr>
      </w:pPr>
    </w:p>
    <w:p w:rsidR="009D4C10" w:rsidRPr="005F22E9" w:rsidRDefault="009D4C10" w:rsidP="009D4C10">
      <w:pPr>
        <w:tabs>
          <w:tab w:val="left" w:pos="360"/>
        </w:tabs>
        <w:suppressAutoHyphens w:val="0"/>
        <w:ind w:left="360"/>
        <w:jc w:val="both"/>
        <w:rPr>
          <w:rFonts w:cs="Arial"/>
          <w:szCs w:val="24"/>
          <w:lang w:val="en-US"/>
        </w:rPr>
      </w:pPr>
      <w:r w:rsidRPr="005F22E9">
        <w:rPr>
          <w:rFonts w:cs="Arial"/>
          <w:szCs w:val="24"/>
          <w:lang w:val="en-US"/>
        </w:rPr>
        <w:t>1.</w:t>
      </w:r>
      <w:r w:rsidRPr="005F22E9">
        <w:rPr>
          <w:rFonts w:cs="Arial"/>
          <w:szCs w:val="24"/>
          <w:lang w:val="en-US"/>
        </w:rPr>
        <w:tab/>
        <w:t>Public Enterprise "Electric Power Industry of Serbia", Beograd, Carice Milice 2, Company ID Number: 20053658, TIN 103920327, Current Account Number: 160-700-13 Banka Intesa ad Beograd, represented by Director Aleksandar Obradović (hereinafter: “Employer”) on one side</w:t>
      </w:r>
    </w:p>
    <w:p w:rsidR="009D4C10" w:rsidRPr="005F22E9" w:rsidRDefault="009D4C10" w:rsidP="009D4C10">
      <w:pPr>
        <w:rPr>
          <w:rFonts w:cs="Arial"/>
          <w:szCs w:val="24"/>
          <w:lang w:val="en-US"/>
        </w:rPr>
      </w:pPr>
    </w:p>
    <w:p w:rsidR="009D4C10" w:rsidRPr="005F22E9" w:rsidRDefault="009D4C10" w:rsidP="009D4C10">
      <w:pPr>
        <w:rPr>
          <w:rFonts w:cs="Arial"/>
          <w:szCs w:val="24"/>
          <w:lang w:val="en-US"/>
        </w:rPr>
      </w:pPr>
      <w:r w:rsidRPr="005F22E9">
        <w:rPr>
          <w:rFonts w:cs="Arial"/>
          <w:szCs w:val="24"/>
          <w:lang w:val="en-US"/>
        </w:rPr>
        <w:t>and</w:t>
      </w:r>
    </w:p>
    <w:p w:rsidR="009D4C10" w:rsidRPr="005F22E9" w:rsidRDefault="009D4C10" w:rsidP="009D4C10">
      <w:pPr>
        <w:rPr>
          <w:rFonts w:cs="Arial"/>
          <w:szCs w:val="24"/>
          <w:lang w:val="en-US"/>
        </w:rPr>
      </w:pPr>
    </w:p>
    <w:p w:rsidR="009D4C10" w:rsidRPr="005F22E9" w:rsidRDefault="009D4C10" w:rsidP="009D4C10">
      <w:pPr>
        <w:suppressAutoHyphens w:val="0"/>
        <w:ind w:left="360"/>
        <w:jc w:val="both"/>
        <w:rPr>
          <w:rFonts w:cs="Arial"/>
          <w:szCs w:val="24"/>
          <w:lang w:val="en-US"/>
        </w:rPr>
      </w:pPr>
      <w:r w:rsidRPr="005F22E9">
        <w:rPr>
          <w:rFonts w:cs="Arial"/>
          <w:szCs w:val="24"/>
          <w:lang w:val="en-US"/>
        </w:rPr>
        <w:t xml:space="preserve">2.___________________________________________________________________, registration number: ___________, TIN _______________, Current Account Number: ____________ represented by _________________, _______________  (hereinafter referred to as: Service Provider), </w:t>
      </w:r>
    </w:p>
    <w:p w:rsidR="009D4C10" w:rsidRPr="005F22E9" w:rsidRDefault="009D4C10" w:rsidP="009D4C10">
      <w:pPr>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Group members /subcontractors _________________________________________</w:t>
      </w:r>
    </w:p>
    <w:p w:rsidR="009D4C10" w:rsidRPr="005F22E9" w:rsidRDefault="009D4C10" w:rsidP="009D4C10">
      <w:pPr>
        <w:jc w:val="both"/>
        <w:rPr>
          <w:rFonts w:cs="Arial"/>
          <w:szCs w:val="24"/>
          <w:lang w:val="en-US"/>
        </w:rPr>
      </w:pPr>
      <w:r w:rsidRPr="005F22E9">
        <w:rPr>
          <w:rFonts w:cs="Arial"/>
          <w:szCs w:val="24"/>
          <w:lang w:val="en-US"/>
        </w:rPr>
        <w:t>_________________________________________________________________________, collectively referred to as the Contracting</w:t>
      </w:r>
      <w:r w:rsidRPr="005F22E9">
        <w:rPr>
          <w:rFonts w:cs="Arial"/>
          <w:color w:val="FF0000"/>
          <w:szCs w:val="24"/>
          <w:lang w:val="en-US"/>
        </w:rPr>
        <w:t xml:space="preserve"> </w:t>
      </w:r>
      <w:r w:rsidRPr="005F22E9">
        <w:rPr>
          <w:rFonts w:cs="Arial"/>
          <w:szCs w:val="24"/>
          <w:lang w:val="en-US"/>
        </w:rPr>
        <w:t>Parties.</w:t>
      </w:r>
    </w:p>
    <w:p w:rsidR="009D4C10" w:rsidRPr="005F22E9" w:rsidRDefault="009D4C10" w:rsidP="009D4C10">
      <w:pPr>
        <w:jc w:val="both"/>
        <w:rPr>
          <w:rFonts w:cs="Arial"/>
          <w:szCs w:val="24"/>
          <w:lang w:val="en-US"/>
        </w:rPr>
      </w:pPr>
    </w:p>
    <w:p w:rsidR="009D4C10" w:rsidRPr="005F22E9" w:rsidRDefault="009D4C10" w:rsidP="009D4C10">
      <w:pPr>
        <w:jc w:val="center"/>
        <w:rPr>
          <w:rFonts w:cs="Arial"/>
          <w:b/>
          <w:szCs w:val="24"/>
          <w:lang w:val="en-US"/>
        </w:rPr>
      </w:pPr>
      <w:r w:rsidRPr="005F22E9">
        <w:rPr>
          <w:rFonts w:cs="Arial"/>
          <w:b/>
          <w:szCs w:val="24"/>
          <w:lang w:val="en-US"/>
        </w:rPr>
        <w:t>Article 1</w:t>
      </w:r>
    </w:p>
    <w:p w:rsidR="009D4C10" w:rsidRPr="005F22E9" w:rsidRDefault="009D4C10" w:rsidP="009D4C10">
      <w:pPr>
        <w:jc w:val="both"/>
        <w:rPr>
          <w:rFonts w:cs="Arial"/>
          <w:szCs w:val="24"/>
          <w:lang w:val="en-US"/>
        </w:rPr>
      </w:pPr>
    </w:p>
    <w:p w:rsidR="009D4C10" w:rsidRPr="005F22E9" w:rsidRDefault="009D4C10" w:rsidP="009D4C10">
      <w:pPr>
        <w:widowControl w:val="0"/>
        <w:jc w:val="both"/>
        <w:rPr>
          <w:rFonts w:cs="Arial"/>
          <w:b/>
          <w:szCs w:val="24"/>
          <w:lang w:val="en-US"/>
        </w:rPr>
      </w:pPr>
      <w:r w:rsidRPr="005F22E9">
        <w:rPr>
          <w:rFonts w:cs="Arial"/>
          <w:szCs w:val="24"/>
          <w:lang w:val="en-US"/>
        </w:rPr>
        <w:t xml:space="preserve">Contracting Parties have agreed, related to procurement of </w:t>
      </w:r>
      <w:r w:rsidR="006C303D" w:rsidRPr="005F22E9">
        <w:rPr>
          <w:rFonts w:cs="Arial"/>
          <w:szCs w:val="24"/>
          <w:lang w:val="en-US"/>
        </w:rPr>
        <w:t xml:space="preserve">Information system to support generation and sale of electricity (the Phase 2) and modernization of control and information SCADA system </w:t>
      </w:r>
      <w:r w:rsidRPr="005F22E9">
        <w:rPr>
          <w:rFonts w:cs="Arial"/>
          <w:szCs w:val="24"/>
          <w:lang w:val="en-US"/>
        </w:rPr>
        <w:t xml:space="preserve"> - Public Procurement No. </w:t>
      </w:r>
      <w:r w:rsidR="006C303D" w:rsidRPr="005F22E9">
        <w:rPr>
          <w:rFonts w:cs="Arial"/>
          <w:color w:val="000000"/>
          <w:szCs w:val="24"/>
          <w:lang w:val="en-US"/>
        </w:rPr>
        <w:t>1000/0156/2015,</w:t>
      </w:r>
      <w:r w:rsidRPr="005F22E9">
        <w:rPr>
          <w:rFonts w:cs="Arial"/>
          <w:szCs w:val="24"/>
          <w:lang w:val="en-US"/>
        </w:rPr>
        <w:t xml:space="preserve"> to allow an access to and exchange of information which constitute Business Secret, as well as personal information, and to protect their confidentiality in the manner and under the terms and conditions established by this Agreement, Law and internal acts of the Contracting Parties.</w:t>
      </w:r>
    </w:p>
    <w:p w:rsidR="009D4C10" w:rsidRPr="005F22E9" w:rsidRDefault="009D4C10" w:rsidP="009D4C10">
      <w:pPr>
        <w:rPr>
          <w:rFonts w:cs="Arial"/>
          <w:b/>
          <w:szCs w:val="24"/>
          <w:lang w:val="en-US"/>
        </w:rPr>
      </w:pPr>
    </w:p>
    <w:p w:rsidR="009D4C10" w:rsidRPr="005F22E9" w:rsidRDefault="009D4C10" w:rsidP="009D4C10">
      <w:pPr>
        <w:jc w:val="both"/>
        <w:rPr>
          <w:rFonts w:cs="Arial"/>
          <w:szCs w:val="24"/>
          <w:lang w:val="en-US"/>
        </w:rPr>
      </w:pPr>
      <w:r w:rsidRPr="005F22E9">
        <w:rPr>
          <w:rFonts w:cs="Arial"/>
          <w:szCs w:val="24"/>
          <w:lang w:val="en-US"/>
        </w:rPr>
        <w:t xml:space="preserve">This Agreement makes an annex to the basic Contract No. _____ dated ____. </w:t>
      </w:r>
    </w:p>
    <w:p w:rsidR="009D4C10" w:rsidRPr="005F22E9" w:rsidRDefault="009D4C10" w:rsidP="009D4C10">
      <w:pPr>
        <w:jc w:val="both"/>
        <w:rPr>
          <w:rFonts w:cs="Arial"/>
          <w:szCs w:val="24"/>
          <w:lang w:val="en-US"/>
        </w:rPr>
      </w:pPr>
    </w:p>
    <w:p w:rsidR="009D4C10" w:rsidRPr="005F22E9" w:rsidRDefault="009D4C10" w:rsidP="009D4C10">
      <w:pPr>
        <w:jc w:val="center"/>
        <w:rPr>
          <w:rFonts w:cs="Arial"/>
          <w:b/>
          <w:szCs w:val="24"/>
          <w:lang w:val="en-US"/>
        </w:rPr>
      </w:pPr>
      <w:r w:rsidRPr="005F22E9">
        <w:rPr>
          <w:rFonts w:cs="Arial"/>
          <w:b/>
          <w:szCs w:val="24"/>
          <w:lang w:val="en-US"/>
        </w:rPr>
        <w:t>Article 2</w:t>
      </w:r>
    </w:p>
    <w:p w:rsidR="009D4C10" w:rsidRPr="005F22E9" w:rsidRDefault="009D4C10" w:rsidP="009D4C10">
      <w:pPr>
        <w:jc w:val="center"/>
        <w:rPr>
          <w:rFonts w:cs="Arial"/>
          <w:b/>
          <w:szCs w:val="24"/>
          <w:lang w:val="en-US"/>
        </w:rPr>
      </w:pPr>
    </w:p>
    <w:p w:rsidR="009D4C10" w:rsidRPr="005F22E9" w:rsidRDefault="009D4C10" w:rsidP="009D4C10">
      <w:pPr>
        <w:jc w:val="both"/>
        <w:rPr>
          <w:rFonts w:cs="Arial"/>
          <w:szCs w:val="24"/>
          <w:lang w:val="en-US"/>
        </w:rPr>
      </w:pPr>
      <w:r w:rsidRPr="005F22E9">
        <w:rPr>
          <w:rFonts w:cs="Arial"/>
          <w:szCs w:val="24"/>
          <w:lang w:val="en-US"/>
        </w:rPr>
        <w:t xml:space="preserve">Contracting Parties agree that the terms used, i.e. arose from this contractual relationship shall have the following meaning: </w:t>
      </w:r>
    </w:p>
    <w:p w:rsidR="009D4C10" w:rsidRPr="005F22E9" w:rsidRDefault="009D4C10" w:rsidP="009D4C10">
      <w:pPr>
        <w:ind w:left="-51"/>
        <w:jc w:val="both"/>
        <w:rPr>
          <w:rFonts w:cs="Arial"/>
          <w:b/>
          <w:szCs w:val="24"/>
          <w:lang w:val="en-US"/>
        </w:rPr>
      </w:pPr>
    </w:p>
    <w:p w:rsidR="009D4C10" w:rsidRPr="005F22E9" w:rsidRDefault="009D4C10" w:rsidP="009D4C10">
      <w:pPr>
        <w:jc w:val="both"/>
        <w:rPr>
          <w:rFonts w:cs="Arial"/>
          <w:szCs w:val="24"/>
          <w:lang w:val="en-US"/>
        </w:rPr>
      </w:pPr>
      <w:r w:rsidRPr="005F22E9">
        <w:rPr>
          <w:rFonts w:cs="Arial"/>
          <w:b/>
          <w:szCs w:val="24"/>
          <w:lang w:val="en-US"/>
        </w:rPr>
        <w:t xml:space="preserve">Business Secret </w:t>
      </w:r>
      <w:r w:rsidRPr="005F22E9">
        <w:rPr>
          <w:rFonts w:cs="Arial"/>
          <w:szCs w:val="24"/>
          <w:lang w:val="en-US"/>
        </w:rPr>
        <w:t>is any information that has a commercial value because it is not generally known or available to third parties who may have an economic benefit by using or disclosing it and which is protected by appropriate measures by its holder in accordance with the law, business logic, contractual obligations or relevant standards in order to maintain its confidentiality, and whose disclosure to third party can harm the holder of business secret.</w:t>
      </w:r>
    </w:p>
    <w:p w:rsidR="009D4C10" w:rsidRPr="005F22E9" w:rsidRDefault="009D4C10" w:rsidP="009D4C10">
      <w:pPr>
        <w:jc w:val="both"/>
        <w:rPr>
          <w:rFonts w:cs="Arial"/>
          <w:b/>
          <w:szCs w:val="24"/>
          <w:lang w:val="en-US"/>
        </w:rPr>
      </w:pPr>
    </w:p>
    <w:p w:rsidR="009D4C10" w:rsidRPr="005F22E9" w:rsidRDefault="009D4C10" w:rsidP="009D4C10">
      <w:pPr>
        <w:jc w:val="both"/>
        <w:rPr>
          <w:rFonts w:cs="Arial"/>
          <w:b/>
          <w:szCs w:val="24"/>
          <w:lang w:val="en-US"/>
        </w:rPr>
      </w:pPr>
      <w:r w:rsidRPr="005F22E9">
        <w:rPr>
          <w:rFonts w:cs="Arial"/>
          <w:b/>
          <w:szCs w:val="24"/>
          <w:lang w:val="en-US"/>
        </w:rPr>
        <w:t>Business Secret Holder</w:t>
      </w:r>
      <w:r w:rsidRPr="005F22E9">
        <w:rPr>
          <w:rFonts w:cs="Arial"/>
          <w:szCs w:val="24"/>
          <w:lang w:val="en-US"/>
        </w:rPr>
        <w:t xml:space="preserve"> – entity controlling the use of business secrets under the law</w:t>
      </w:r>
      <w:r w:rsidRPr="005F22E9">
        <w:rPr>
          <w:rFonts w:cs="Arial"/>
          <w:b/>
          <w:szCs w:val="24"/>
          <w:lang w:val="en-US"/>
        </w:rPr>
        <w:t xml:space="preserve"> </w:t>
      </w:r>
    </w:p>
    <w:p w:rsidR="009D4C10" w:rsidRPr="005F22E9" w:rsidRDefault="009D4C10" w:rsidP="009D4C10">
      <w:pPr>
        <w:jc w:val="both"/>
        <w:rPr>
          <w:rFonts w:cs="Arial"/>
          <w:b/>
          <w:szCs w:val="24"/>
          <w:lang w:val="en-US"/>
        </w:rPr>
      </w:pPr>
    </w:p>
    <w:p w:rsidR="009D4C10" w:rsidRPr="005F22E9" w:rsidRDefault="009D4C10" w:rsidP="009D4C10">
      <w:pPr>
        <w:jc w:val="both"/>
        <w:rPr>
          <w:rFonts w:cs="Arial"/>
          <w:szCs w:val="24"/>
          <w:lang w:val="en-US"/>
        </w:rPr>
      </w:pPr>
      <w:r w:rsidRPr="005F22E9">
        <w:rPr>
          <w:rFonts w:cs="Arial"/>
          <w:b/>
          <w:szCs w:val="24"/>
          <w:lang w:val="en-US"/>
        </w:rPr>
        <w:t xml:space="preserve">Information Carriers </w:t>
      </w:r>
      <w:r w:rsidRPr="005F22E9">
        <w:rPr>
          <w:rFonts w:cs="Arial"/>
          <w:szCs w:val="24"/>
          <w:lang w:val="en-US"/>
        </w:rPr>
        <w:t xml:space="preserve">– are material and electronic media, voice-speech, signals, physical field and information data bases in which the Business Secret is contained or through which it is being transmitted.  </w:t>
      </w:r>
    </w:p>
    <w:p w:rsidR="009D4C10" w:rsidRPr="005F22E9" w:rsidRDefault="009D4C10" w:rsidP="009D4C10">
      <w:pPr>
        <w:widowControl w:val="0"/>
        <w:jc w:val="both"/>
        <w:rPr>
          <w:rFonts w:cs="Arial"/>
          <w:b/>
          <w:szCs w:val="24"/>
          <w:lang w:val="en-US"/>
        </w:rPr>
      </w:pPr>
    </w:p>
    <w:p w:rsidR="009D4C10" w:rsidRPr="005F22E9" w:rsidRDefault="009D4C10" w:rsidP="009D4C10">
      <w:pPr>
        <w:widowControl w:val="0"/>
        <w:jc w:val="both"/>
        <w:rPr>
          <w:rFonts w:cs="Arial"/>
          <w:szCs w:val="24"/>
          <w:lang w:val="en-US"/>
        </w:rPr>
      </w:pPr>
      <w:r w:rsidRPr="005F22E9">
        <w:rPr>
          <w:rFonts w:cs="Arial"/>
          <w:b/>
          <w:szCs w:val="24"/>
          <w:lang w:val="en-US"/>
        </w:rPr>
        <w:t xml:space="preserve">Level of classification markings </w:t>
      </w:r>
      <w:r w:rsidRPr="005F22E9">
        <w:rPr>
          <w:rFonts w:cs="Arial"/>
          <w:szCs w:val="24"/>
          <w:lang w:val="en-US"/>
        </w:rPr>
        <w:t xml:space="preserve">– requisites (markings and descriptions), which testify about the confidentiality of data on the information carrier and which are placed on the carrier and (or) its supporting documents; </w:t>
      </w:r>
    </w:p>
    <w:p w:rsidR="009D4C10" w:rsidRPr="005F22E9" w:rsidRDefault="009D4C10" w:rsidP="009D4C10">
      <w:pPr>
        <w:jc w:val="both"/>
        <w:rPr>
          <w:rFonts w:cs="Arial"/>
          <w:b/>
          <w:szCs w:val="24"/>
          <w:lang w:val="en-US"/>
        </w:rPr>
      </w:pPr>
    </w:p>
    <w:p w:rsidR="009D4C10" w:rsidRPr="005F22E9" w:rsidRDefault="009D4C10" w:rsidP="009D4C10">
      <w:pPr>
        <w:jc w:val="both"/>
        <w:rPr>
          <w:rFonts w:cs="Arial"/>
          <w:szCs w:val="24"/>
          <w:lang w:val="en-US"/>
        </w:rPr>
      </w:pPr>
      <w:r w:rsidRPr="005F22E9">
        <w:rPr>
          <w:rFonts w:cs="Arial"/>
          <w:b/>
          <w:szCs w:val="24"/>
          <w:lang w:val="en-US"/>
        </w:rPr>
        <w:t>Disclosing Contracting Party</w:t>
      </w:r>
      <w:r w:rsidRPr="005F22E9">
        <w:rPr>
          <w:rFonts w:cs="Arial"/>
          <w:szCs w:val="24"/>
          <w:lang w:val="en-US"/>
        </w:rPr>
        <w:t xml:space="preserve"> – Contracting Party, holding Business Secret and disclosing to Receiving Contracting Party such information which represent Business Secret. </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b/>
          <w:szCs w:val="24"/>
          <w:lang w:val="en-US"/>
        </w:rPr>
        <w:t>Receiving Contracting Party</w:t>
      </w:r>
      <w:r w:rsidRPr="005F22E9">
        <w:rPr>
          <w:rFonts w:cs="Arial"/>
          <w:szCs w:val="24"/>
          <w:lang w:val="en-US"/>
        </w:rPr>
        <w:t xml:space="preserve"> – </w:t>
      </w:r>
      <w:r w:rsidRPr="005F22E9">
        <w:rPr>
          <w:rFonts w:eastAsia="Calibri" w:cs="Arial"/>
          <w:szCs w:val="24"/>
          <w:lang w:val="en-US"/>
        </w:rPr>
        <w:t>Contracting</w:t>
      </w:r>
      <w:r w:rsidRPr="005F22E9">
        <w:rPr>
          <w:rFonts w:cs="Arial"/>
          <w:szCs w:val="24"/>
          <w:lang w:val="en-US"/>
        </w:rPr>
        <w:t xml:space="preserve"> Party receiving from Disclosing </w:t>
      </w:r>
      <w:r w:rsidRPr="005F22E9">
        <w:rPr>
          <w:rFonts w:eastAsia="Calibri" w:cs="Arial"/>
          <w:szCs w:val="24"/>
          <w:lang w:val="en-US"/>
        </w:rPr>
        <w:t>Contracting</w:t>
      </w:r>
      <w:r w:rsidRPr="005F22E9">
        <w:rPr>
          <w:rFonts w:cs="Arial"/>
          <w:szCs w:val="24"/>
          <w:lang w:val="en-US"/>
        </w:rPr>
        <w:t xml:space="preserve"> Party information which represents Business Secret and thus becoming the Business Secret Holder.</w:t>
      </w:r>
    </w:p>
    <w:p w:rsidR="009D4C10" w:rsidRPr="005F22E9" w:rsidRDefault="009D4C10" w:rsidP="009D4C10">
      <w:pPr>
        <w:jc w:val="both"/>
        <w:rPr>
          <w:rFonts w:cs="Arial"/>
          <w:szCs w:val="24"/>
          <w:lang w:val="en-US"/>
        </w:rPr>
      </w:pPr>
    </w:p>
    <w:p w:rsidR="009D4C10" w:rsidRPr="005F22E9" w:rsidRDefault="009D4C10" w:rsidP="009D4C10">
      <w:pPr>
        <w:suppressAutoHyphens w:val="0"/>
        <w:autoSpaceDE w:val="0"/>
        <w:autoSpaceDN w:val="0"/>
        <w:adjustRightInd w:val="0"/>
        <w:jc w:val="both"/>
        <w:rPr>
          <w:rFonts w:eastAsia="Calibri" w:cs="Arial"/>
          <w:szCs w:val="24"/>
          <w:lang w:val="en-US" w:eastAsia="en-US"/>
        </w:rPr>
      </w:pPr>
      <w:r w:rsidRPr="005F22E9">
        <w:rPr>
          <w:rFonts w:eastAsia="Calibri" w:cs="Arial"/>
          <w:b/>
          <w:szCs w:val="24"/>
          <w:lang w:val="en-US" w:eastAsia="en-US"/>
        </w:rPr>
        <w:t>Personal data</w:t>
      </w:r>
      <w:r w:rsidRPr="005F22E9">
        <w:rPr>
          <w:rFonts w:eastAsia="Calibri" w:cs="Arial"/>
          <w:szCs w:val="24"/>
          <w:lang w:val="en-US" w:eastAsia="en-US"/>
        </w:rPr>
        <w:t xml:space="preserve"> is any information concerning a natural person, regardless of the form in which it is expressed and the information carrier (paper, tape, film, electronic medium and the like), under whose mandate, in whose name or for whose account the information is stored, the date when information originated, the place where the information is stored, the mode of learning the information (directly, by listening, watching and the like, or indirectly, by insight into documents containing the information and the like), and regardless of other characteristics of the information.</w:t>
      </w:r>
    </w:p>
    <w:p w:rsidR="009D4C10" w:rsidRPr="005F22E9" w:rsidRDefault="009D4C10" w:rsidP="009D4C10">
      <w:pPr>
        <w:suppressAutoHyphens w:val="0"/>
        <w:autoSpaceDE w:val="0"/>
        <w:autoSpaceDN w:val="0"/>
        <w:adjustRightInd w:val="0"/>
        <w:jc w:val="both"/>
        <w:rPr>
          <w:rFonts w:eastAsia="Calibri" w:cs="Arial"/>
          <w:szCs w:val="24"/>
          <w:lang w:val="en-US" w:eastAsia="en-US"/>
        </w:rPr>
      </w:pPr>
    </w:p>
    <w:p w:rsidR="009D4C10" w:rsidRPr="005F22E9" w:rsidRDefault="009D4C10" w:rsidP="009D4C10">
      <w:pPr>
        <w:suppressAutoHyphens w:val="0"/>
        <w:autoSpaceDE w:val="0"/>
        <w:autoSpaceDN w:val="0"/>
        <w:adjustRightInd w:val="0"/>
        <w:jc w:val="both"/>
        <w:rPr>
          <w:rFonts w:eastAsia="Calibri" w:cs="Arial"/>
          <w:szCs w:val="24"/>
          <w:lang w:val="en-US" w:eastAsia="en-US"/>
        </w:rPr>
      </w:pPr>
      <w:r w:rsidRPr="005F22E9">
        <w:rPr>
          <w:rFonts w:eastAsia="Calibri" w:cs="Arial"/>
          <w:b/>
          <w:szCs w:val="24"/>
          <w:lang w:val="en-US" w:eastAsia="en-US"/>
        </w:rPr>
        <w:t>Natural person</w:t>
      </w:r>
      <w:r w:rsidRPr="005F22E9">
        <w:rPr>
          <w:rFonts w:eastAsia="Calibri" w:cs="Arial"/>
          <w:szCs w:val="24"/>
          <w:lang w:val="en-US" w:eastAsia="en-US"/>
        </w:rPr>
        <w:t xml:space="preserve"> is an individual to whom the personal data relates, who is identified or identifiable by reference to personal name, personal identification number, address code or other mark of his physical, psychological, mental, economic, cultural or social identity.</w:t>
      </w:r>
    </w:p>
    <w:p w:rsidR="009D4C10" w:rsidRPr="005F22E9" w:rsidRDefault="009D4C10" w:rsidP="009D4C10">
      <w:pPr>
        <w:suppressAutoHyphens w:val="0"/>
        <w:autoSpaceDE w:val="0"/>
        <w:autoSpaceDN w:val="0"/>
        <w:adjustRightInd w:val="0"/>
        <w:rPr>
          <w:rFonts w:cs="Arial"/>
          <w:szCs w:val="24"/>
          <w:lang w:val="en-US"/>
        </w:rPr>
      </w:pPr>
    </w:p>
    <w:p w:rsidR="009D4C10" w:rsidRPr="005F22E9" w:rsidRDefault="009D4C10" w:rsidP="009D4C10">
      <w:pPr>
        <w:jc w:val="center"/>
        <w:rPr>
          <w:rFonts w:cs="Arial"/>
          <w:b/>
          <w:szCs w:val="24"/>
          <w:lang w:val="en-US"/>
        </w:rPr>
      </w:pPr>
      <w:r w:rsidRPr="005F22E9">
        <w:rPr>
          <w:rFonts w:cs="Arial"/>
          <w:b/>
          <w:szCs w:val="24"/>
          <w:lang w:val="en-US"/>
        </w:rPr>
        <w:t>Article 3</w:t>
      </w:r>
    </w:p>
    <w:p w:rsidR="009D4C10" w:rsidRPr="005F22E9" w:rsidRDefault="009D4C10" w:rsidP="009D4C10">
      <w:pPr>
        <w:jc w:val="center"/>
        <w:rPr>
          <w:rFonts w:cs="Arial"/>
          <w:b/>
          <w:szCs w:val="24"/>
          <w:lang w:val="en-US"/>
        </w:rPr>
      </w:pPr>
    </w:p>
    <w:p w:rsidR="009D4C10" w:rsidRPr="005F22E9" w:rsidRDefault="009D4C10" w:rsidP="009D4C10">
      <w:pPr>
        <w:jc w:val="both"/>
        <w:rPr>
          <w:rFonts w:cs="Arial"/>
          <w:szCs w:val="24"/>
          <w:lang w:val="en-US"/>
        </w:rPr>
      </w:pPr>
      <w:r w:rsidRPr="005F22E9">
        <w:rPr>
          <w:rFonts w:cs="Arial"/>
          <w:szCs w:val="24"/>
          <w:lang w:val="en-US"/>
        </w:rPr>
        <w:t>Business Secret and confidential information relate to: professional knowledge, innovation, research, techniques, processes, programs, charts, original documents, software, production plans, business plans, projects, business opportunities, all information designated in writing as "Business Secret" or "confidential", information which, under any circumstances, may be interpreted as a Business Secret or confidential information, terms and circumstances of all negotiations and any contract between the Employer and Service Provider, as well as all data on employees and third parties engaged on any ground at the Employer.</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 xml:space="preserve">Each Contracting Party acknowledges that business secret or confidential information of the other Contracting Party is of essential importance to the other Contracting Party, whose importance would be reduced if such information is disclosed to the third party. </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Each Contracting Party while processing confidential information related to personal data, regarding Business activities, shall act in accordance with the valid Law on Personal Data Protection in Serbia.</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 xml:space="preserve">Unless otherwise explicitly provided, </w:t>
      </w:r>
    </w:p>
    <w:p w:rsidR="009D4C10" w:rsidRPr="005F22E9" w:rsidRDefault="009D4C10" w:rsidP="00D13412">
      <w:pPr>
        <w:numPr>
          <w:ilvl w:val="0"/>
          <w:numId w:val="68"/>
        </w:numPr>
        <w:suppressAutoHyphens w:val="0"/>
        <w:spacing w:after="200" w:line="276" w:lineRule="auto"/>
        <w:contextualSpacing/>
        <w:jc w:val="both"/>
        <w:rPr>
          <w:rFonts w:eastAsia="Calibri" w:cs="Arial"/>
          <w:szCs w:val="24"/>
          <w:lang w:val="en-US" w:eastAsia="en-US"/>
        </w:rPr>
      </w:pPr>
      <w:r w:rsidRPr="005F22E9">
        <w:rPr>
          <w:rFonts w:eastAsia="Calibri" w:cs="Arial"/>
          <w:szCs w:val="24"/>
          <w:lang w:val="en-US" w:eastAsia="en-US"/>
        </w:rPr>
        <w:t xml:space="preserve">Neither Contracting Party shall use business secret or confidential information of the other Contracting Party, </w:t>
      </w:r>
    </w:p>
    <w:p w:rsidR="009D4C10" w:rsidRPr="005F22E9" w:rsidRDefault="009D4C10" w:rsidP="00D13412">
      <w:pPr>
        <w:numPr>
          <w:ilvl w:val="0"/>
          <w:numId w:val="68"/>
        </w:numPr>
        <w:suppressAutoHyphens w:val="0"/>
        <w:spacing w:after="200" w:line="276" w:lineRule="auto"/>
        <w:contextualSpacing/>
        <w:jc w:val="both"/>
        <w:rPr>
          <w:rFonts w:eastAsia="Calibri" w:cs="Arial"/>
          <w:szCs w:val="24"/>
          <w:lang w:val="en-US" w:eastAsia="en-US"/>
        </w:rPr>
      </w:pPr>
      <w:r w:rsidRPr="005F22E9">
        <w:rPr>
          <w:rFonts w:eastAsia="Calibri" w:cs="Arial"/>
          <w:szCs w:val="24"/>
          <w:lang w:val="en-US" w:eastAsia="en-US"/>
        </w:rPr>
        <w:t xml:space="preserve">Neither Contracting Party shall disclose these information to the third party, except to employees and advisors of each Contracting Party that need such information (and are subject to limited use and limitations in disclosing that </w:t>
      </w:r>
      <w:r w:rsidRPr="005F22E9">
        <w:rPr>
          <w:rFonts w:eastAsia="Calibri" w:cs="Arial"/>
          <w:szCs w:val="24"/>
          <w:lang w:val="en-US" w:eastAsia="en-US"/>
        </w:rPr>
        <w:lastRenderedPageBreak/>
        <w:t xml:space="preserve">are at least restrictive as those performed by employees and advisors in writing); and </w:t>
      </w:r>
    </w:p>
    <w:p w:rsidR="009D4C10" w:rsidRPr="005F22E9" w:rsidRDefault="009D4C10" w:rsidP="00D13412">
      <w:pPr>
        <w:numPr>
          <w:ilvl w:val="0"/>
          <w:numId w:val="68"/>
        </w:numPr>
        <w:suppressAutoHyphens w:val="0"/>
        <w:spacing w:after="200" w:line="276" w:lineRule="auto"/>
        <w:contextualSpacing/>
        <w:jc w:val="both"/>
        <w:rPr>
          <w:rFonts w:eastAsia="Calibri" w:cs="Arial"/>
          <w:szCs w:val="24"/>
          <w:lang w:val="en-US" w:eastAsia="en-US"/>
        </w:rPr>
      </w:pPr>
      <w:r w:rsidRPr="005F22E9">
        <w:rPr>
          <w:rFonts w:eastAsia="Calibri" w:cs="Arial"/>
          <w:szCs w:val="24"/>
          <w:lang w:val="en-US" w:eastAsia="en-US"/>
        </w:rPr>
        <w:t>Each Contracting Party shall try to keep business secret/confidential information of the other Contracting Party confidential in the same manner it keeps its business secret and/or confidential information of the same importance, but never less than reasonable.</w:t>
      </w:r>
    </w:p>
    <w:p w:rsidR="009D4C10" w:rsidRPr="005F22E9" w:rsidRDefault="009D4C10" w:rsidP="009D4C10">
      <w:pPr>
        <w:rPr>
          <w:rFonts w:cs="Arial"/>
          <w:b/>
          <w:szCs w:val="24"/>
          <w:lang w:val="en-US"/>
        </w:rPr>
      </w:pPr>
    </w:p>
    <w:p w:rsidR="009D4C10" w:rsidRPr="005F22E9" w:rsidRDefault="009D4C10" w:rsidP="009D4C10">
      <w:pPr>
        <w:suppressAutoHyphens w:val="0"/>
        <w:jc w:val="center"/>
        <w:rPr>
          <w:rFonts w:eastAsia="Calibri" w:cs="Arial"/>
          <w:b/>
          <w:szCs w:val="24"/>
          <w:lang w:val="en-US" w:eastAsia="en-US"/>
        </w:rPr>
      </w:pPr>
    </w:p>
    <w:p w:rsidR="009D4C10" w:rsidRPr="005F22E9" w:rsidRDefault="009D4C10" w:rsidP="009D4C10">
      <w:pPr>
        <w:suppressAutoHyphens w:val="0"/>
        <w:jc w:val="center"/>
        <w:rPr>
          <w:rFonts w:eastAsia="Calibri" w:cs="Arial"/>
          <w:b/>
          <w:szCs w:val="24"/>
          <w:lang w:val="en-US" w:eastAsia="en-US"/>
        </w:rPr>
      </w:pPr>
      <w:r w:rsidRPr="005F22E9">
        <w:rPr>
          <w:rFonts w:eastAsia="Calibri" w:cs="Arial"/>
          <w:b/>
          <w:szCs w:val="24"/>
          <w:lang w:val="en-US" w:eastAsia="en-US"/>
        </w:rPr>
        <w:t>Article 4</w:t>
      </w:r>
    </w:p>
    <w:p w:rsidR="009D4C10" w:rsidRPr="005F22E9" w:rsidRDefault="009D4C10" w:rsidP="009D4C10">
      <w:pPr>
        <w:suppressAutoHyphens w:val="0"/>
        <w:rPr>
          <w:rFonts w:eastAsia="Calibri" w:cs="Arial"/>
          <w:szCs w:val="24"/>
          <w:lang w:val="en-US" w:eastAsia="en-US"/>
        </w:rPr>
      </w:pP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The Receiving Contracting Party shall keep the Business Secret of the Disclosing Contracting Party in the extent as if it were its own, and undertake all economically justifiable preventive measures for the purpose of keeping the received Business Secret confidential.</w:t>
      </w:r>
    </w:p>
    <w:p w:rsidR="009D4C10" w:rsidRPr="005F22E9" w:rsidRDefault="009D4C10" w:rsidP="009D4C10">
      <w:pPr>
        <w:suppressAutoHyphens w:val="0"/>
        <w:jc w:val="both"/>
        <w:rPr>
          <w:rFonts w:eastAsia="Calibri" w:cs="Arial"/>
          <w:szCs w:val="24"/>
          <w:lang w:val="en-US" w:eastAsia="en-US"/>
        </w:rPr>
      </w:pP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The Receiving Contracting Party shall keep the Business Secret of the Disclosing Contracting Party that is disclosed or received via any information carrier. The Receiving Contracting Party shall not sell, exchange, publish i.e. disclose Business Secret of the Disclosing Contracting Party to third parties in any way without a previous written consent of the Disclosing Contracting Party.</w:t>
      </w:r>
    </w:p>
    <w:p w:rsidR="009D4C10" w:rsidRPr="005F22E9" w:rsidRDefault="009D4C10" w:rsidP="009D4C10">
      <w:pPr>
        <w:suppressAutoHyphens w:val="0"/>
        <w:jc w:val="both"/>
        <w:rPr>
          <w:rFonts w:eastAsia="Calibri" w:cs="Arial"/>
          <w:szCs w:val="24"/>
          <w:lang w:val="en-US" w:eastAsia="en-US"/>
        </w:rPr>
      </w:pP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The obligation under the previous paragraph does not apply in the cases:</w:t>
      </w:r>
    </w:p>
    <w:p w:rsidR="009D4C10" w:rsidRPr="005F22E9" w:rsidRDefault="009D4C10" w:rsidP="009D4C10">
      <w:pPr>
        <w:suppressAutoHyphens w:val="0"/>
        <w:jc w:val="both"/>
        <w:rPr>
          <w:rFonts w:eastAsia="Calibri" w:cs="Arial"/>
          <w:szCs w:val="24"/>
          <w:lang w:val="en-US" w:eastAsia="en-US"/>
        </w:rPr>
      </w:pPr>
    </w:p>
    <w:p w:rsidR="009D4C10" w:rsidRPr="005F22E9" w:rsidRDefault="009D4C10" w:rsidP="00D13412">
      <w:pPr>
        <w:numPr>
          <w:ilvl w:val="0"/>
          <w:numId w:val="64"/>
        </w:numPr>
        <w:suppressAutoHyphens w:val="0"/>
        <w:spacing w:after="200" w:line="276" w:lineRule="auto"/>
        <w:ind w:left="714" w:hanging="357"/>
        <w:contextualSpacing/>
        <w:jc w:val="both"/>
        <w:rPr>
          <w:rFonts w:eastAsia="Calibri" w:cs="Arial"/>
          <w:szCs w:val="24"/>
          <w:lang w:val="en-US" w:eastAsia="en-US"/>
        </w:rPr>
      </w:pPr>
      <w:r w:rsidRPr="005F22E9">
        <w:rPr>
          <w:rFonts w:eastAsia="Calibri" w:cs="Arial"/>
          <w:szCs w:val="24"/>
          <w:lang w:val="en-US" w:eastAsia="en-US"/>
        </w:rPr>
        <w:t xml:space="preserve">when full or partial submission of Business Secret of the Disclosing Contracting Party to the competent authorities is required from the Receiving Contracting Party, in accordance with the relevant order or any court request, administrative agency or any state body of comparable competence, provided that the Contracting Party disclosing such information shall inform in writing the Disclosing Contracting Party prior to such disclosure in order to enable Disclosing Contracting Party to object to such order or request;     </w:t>
      </w:r>
    </w:p>
    <w:p w:rsidR="009D4C10" w:rsidRPr="005F22E9" w:rsidRDefault="009D4C10" w:rsidP="00D13412">
      <w:pPr>
        <w:numPr>
          <w:ilvl w:val="0"/>
          <w:numId w:val="64"/>
        </w:numPr>
        <w:suppressAutoHyphens w:val="0"/>
        <w:spacing w:after="200" w:line="276" w:lineRule="auto"/>
        <w:ind w:left="714" w:hanging="357"/>
        <w:contextualSpacing/>
        <w:jc w:val="both"/>
        <w:rPr>
          <w:rFonts w:eastAsia="Calibri" w:cs="Arial"/>
          <w:szCs w:val="24"/>
          <w:lang w:val="en-US" w:eastAsia="en-US"/>
        </w:rPr>
      </w:pPr>
      <w:r w:rsidRPr="005F22E9">
        <w:rPr>
          <w:rFonts w:eastAsia="Calibri" w:cs="Arial"/>
          <w:szCs w:val="24"/>
          <w:lang w:val="en-US" w:eastAsia="en-US"/>
        </w:rPr>
        <w:t xml:space="preserve">when Receiving Contracting Party discloses the Business Secret of the Disclosing Contracting Party to its employees and other authorized entities in order to fulfill the obligations of the Receiving Contracting Party towards the Disclosing Contracting Party provided that Receiving Contracting Party remains responsible for compliance with the provisions of this Confidentiality Agreement; </w:t>
      </w:r>
    </w:p>
    <w:p w:rsidR="009D4C10" w:rsidRPr="005F22E9" w:rsidRDefault="009D4C10" w:rsidP="00D13412">
      <w:pPr>
        <w:numPr>
          <w:ilvl w:val="0"/>
          <w:numId w:val="64"/>
        </w:numPr>
        <w:suppressAutoHyphens w:val="0"/>
        <w:spacing w:after="200" w:line="276" w:lineRule="auto"/>
        <w:ind w:left="714" w:hanging="357"/>
        <w:contextualSpacing/>
        <w:jc w:val="both"/>
        <w:rPr>
          <w:rFonts w:eastAsia="Calibri" w:cs="Arial"/>
          <w:szCs w:val="24"/>
          <w:lang w:val="en-US" w:eastAsia="en-US"/>
        </w:rPr>
      </w:pPr>
      <w:r w:rsidRPr="005F22E9">
        <w:rPr>
          <w:rFonts w:eastAsia="Calibri" w:cs="Arial"/>
          <w:szCs w:val="24"/>
          <w:lang w:val="en-US" w:eastAsia="en-US"/>
        </w:rPr>
        <w:t>when Receiving Contracting Party discloses Business Secret of the Disclosing Contracting Party to legal entities considered to be its affiliates, provided that Receiving Contracting Party undertakes the full responsibility for the acts of the aforementioned legal entities who obtained the data in compliance with the obligations of the Receiving Contracting Party under this Confidentiality Agreement</w:t>
      </w:r>
    </w:p>
    <w:p w:rsidR="009D4C10" w:rsidRPr="005F22E9" w:rsidRDefault="009D4C10" w:rsidP="00D13412">
      <w:pPr>
        <w:numPr>
          <w:ilvl w:val="0"/>
          <w:numId w:val="64"/>
        </w:numPr>
        <w:suppressAutoHyphens w:val="0"/>
        <w:spacing w:after="200" w:line="276" w:lineRule="auto"/>
        <w:ind w:left="714" w:hanging="357"/>
        <w:contextualSpacing/>
        <w:jc w:val="both"/>
        <w:rPr>
          <w:rFonts w:eastAsia="Calibri" w:cs="Arial"/>
          <w:szCs w:val="24"/>
          <w:lang w:val="en-US" w:eastAsia="en-US"/>
        </w:rPr>
      </w:pPr>
      <w:r w:rsidRPr="005F22E9">
        <w:rPr>
          <w:rFonts w:eastAsia="Calibri" w:cs="Arial"/>
          <w:szCs w:val="24"/>
          <w:lang w:val="en-US" w:eastAsia="en-US"/>
        </w:rPr>
        <w:t>when the Receiving Contracting Party discloses Business Secret of the Disclosing Contracting Party to the Receiving Contracting Party’s legal or financial advisors who are obliged to keep the confidentiality of such Receiving Contracting Party.</w:t>
      </w:r>
    </w:p>
    <w:p w:rsidR="009D4C10" w:rsidRPr="005F22E9" w:rsidRDefault="009D4C10" w:rsidP="009D4C10">
      <w:pPr>
        <w:suppressAutoHyphens w:val="0"/>
        <w:jc w:val="both"/>
        <w:rPr>
          <w:rFonts w:eastAsia="Calibri" w:cs="Arial"/>
          <w:szCs w:val="24"/>
          <w:lang w:val="en-US" w:eastAsia="en-US"/>
        </w:rPr>
      </w:pP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lastRenderedPageBreak/>
        <w:t xml:space="preserve">Besides, aforementioned obligations and limitations do not refer to the information that Disclosing </w:t>
      </w:r>
      <w:r w:rsidRPr="005F22E9">
        <w:rPr>
          <w:rFonts w:eastAsia="Calibri" w:cs="Arial"/>
          <w:szCs w:val="24"/>
          <w:lang w:val="en-US"/>
        </w:rPr>
        <w:t>Contracting</w:t>
      </w:r>
      <w:r w:rsidRPr="005F22E9">
        <w:rPr>
          <w:rFonts w:eastAsia="Calibri" w:cs="Arial"/>
          <w:szCs w:val="24"/>
          <w:lang w:val="en-US" w:eastAsia="en-US"/>
        </w:rPr>
        <w:t xml:space="preserve"> Party gives to Receiving </w:t>
      </w:r>
      <w:r w:rsidRPr="005F22E9">
        <w:rPr>
          <w:rFonts w:eastAsia="Calibri" w:cs="Arial"/>
          <w:szCs w:val="24"/>
          <w:lang w:val="en-US"/>
        </w:rPr>
        <w:t>Contracting</w:t>
      </w:r>
      <w:r w:rsidRPr="005F22E9">
        <w:rPr>
          <w:rFonts w:eastAsia="Calibri" w:cs="Arial"/>
          <w:szCs w:val="24"/>
          <w:lang w:val="en-US" w:eastAsia="en-US"/>
        </w:rPr>
        <w:t xml:space="preserve"> Party, so that the Receiving </w:t>
      </w:r>
      <w:r w:rsidRPr="005F22E9">
        <w:rPr>
          <w:rFonts w:eastAsia="Calibri" w:cs="Arial"/>
          <w:szCs w:val="24"/>
          <w:lang w:val="en-US"/>
        </w:rPr>
        <w:t>Contracting</w:t>
      </w:r>
      <w:r w:rsidRPr="005F22E9">
        <w:rPr>
          <w:rFonts w:eastAsia="Calibri" w:cs="Arial"/>
          <w:szCs w:val="24"/>
          <w:lang w:val="en-US" w:eastAsia="en-US"/>
        </w:rPr>
        <w:t xml:space="preserve"> Party may document that:</w:t>
      </w:r>
    </w:p>
    <w:p w:rsidR="009D4C10" w:rsidRPr="005F22E9" w:rsidRDefault="009D4C10" w:rsidP="00D13412">
      <w:pPr>
        <w:numPr>
          <w:ilvl w:val="0"/>
          <w:numId w:val="69"/>
        </w:numPr>
        <w:suppressAutoHyphens w:val="0"/>
        <w:spacing w:after="200" w:line="276" w:lineRule="auto"/>
        <w:contextualSpacing/>
        <w:jc w:val="both"/>
        <w:rPr>
          <w:rFonts w:eastAsia="Calibri" w:cs="Arial"/>
          <w:szCs w:val="24"/>
          <w:lang w:val="en-US" w:eastAsia="en-US"/>
        </w:rPr>
      </w:pPr>
      <w:r w:rsidRPr="005F22E9">
        <w:rPr>
          <w:rFonts w:eastAsia="Calibri" w:cs="Arial"/>
          <w:szCs w:val="24"/>
          <w:lang w:val="en-US" w:eastAsia="en-US"/>
        </w:rPr>
        <w:t xml:space="preserve">the Receiving </w:t>
      </w:r>
      <w:r w:rsidRPr="005F22E9">
        <w:rPr>
          <w:rFonts w:eastAsia="Calibri" w:cs="Arial"/>
          <w:szCs w:val="24"/>
          <w:lang w:val="en-US"/>
        </w:rPr>
        <w:t>Contracting</w:t>
      </w:r>
      <w:r w:rsidRPr="005F22E9">
        <w:rPr>
          <w:rFonts w:eastAsia="Calibri" w:cs="Arial"/>
          <w:szCs w:val="24"/>
          <w:lang w:val="en-US" w:eastAsia="en-US"/>
        </w:rPr>
        <w:t xml:space="preserve"> Party was aware of it at the time of disclosing,</w:t>
      </w:r>
      <w:r w:rsidRPr="005F22E9">
        <w:rPr>
          <w:rFonts w:ascii="Times New Roman" w:hAnsi="Times New Roman"/>
        </w:rPr>
        <w:t xml:space="preserve"> </w:t>
      </w:r>
      <w:r w:rsidRPr="005F22E9">
        <w:rPr>
          <w:rFonts w:eastAsia="Calibri" w:cs="Arial"/>
          <w:szCs w:val="24"/>
          <w:lang w:val="en-US" w:eastAsia="en-US"/>
        </w:rPr>
        <w:t>independently from the Disclosing Party</w:t>
      </w:r>
    </w:p>
    <w:p w:rsidR="009D4C10" w:rsidRPr="005F22E9" w:rsidRDefault="009D4C10" w:rsidP="00D13412">
      <w:pPr>
        <w:numPr>
          <w:ilvl w:val="0"/>
          <w:numId w:val="69"/>
        </w:numPr>
        <w:suppressAutoHyphens w:val="0"/>
        <w:spacing w:after="200" w:line="276" w:lineRule="auto"/>
        <w:contextualSpacing/>
        <w:jc w:val="both"/>
        <w:rPr>
          <w:rFonts w:eastAsia="Calibri" w:cs="Arial"/>
          <w:szCs w:val="24"/>
          <w:lang w:val="en-US" w:eastAsia="en-US"/>
        </w:rPr>
      </w:pPr>
      <w:r w:rsidRPr="005F22E9">
        <w:rPr>
          <w:rFonts w:eastAsia="Calibri" w:cs="Arial"/>
          <w:szCs w:val="24"/>
          <w:lang w:val="en-US" w:eastAsia="en-US"/>
        </w:rPr>
        <w:t xml:space="preserve">it became available to public but not by the fault of Receiving </w:t>
      </w:r>
      <w:r w:rsidRPr="005F22E9">
        <w:rPr>
          <w:rFonts w:eastAsia="Calibri" w:cs="Arial"/>
          <w:szCs w:val="24"/>
          <w:lang w:val="en-US"/>
        </w:rPr>
        <w:t>Contracting</w:t>
      </w:r>
      <w:r w:rsidRPr="005F22E9">
        <w:rPr>
          <w:rFonts w:eastAsia="Calibri" w:cs="Arial"/>
          <w:szCs w:val="24"/>
          <w:lang w:val="en-US" w:eastAsia="en-US"/>
        </w:rPr>
        <w:t xml:space="preserve"> Party</w:t>
      </w:r>
    </w:p>
    <w:p w:rsidR="009D4C10" w:rsidRPr="005F22E9" w:rsidRDefault="009D4C10" w:rsidP="00D13412">
      <w:pPr>
        <w:numPr>
          <w:ilvl w:val="0"/>
          <w:numId w:val="69"/>
        </w:numPr>
        <w:suppressAutoHyphens w:val="0"/>
        <w:spacing w:after="200" w:line="276" w:lineRule="auto"/>
        <w:contextualSpacing/>
        <w:jc w:val="both"/>
        <w:rPr>
          <w:rFonts w:eastAsia="Calibri" w:cs="Arial"/>
          <w:szCs w:val="24"/>
          <w:lang w:val="en-US" w:eastAsia="en-US"/>
        </w:rPr>
      </w:pPr>
      <w:r w:rsidRPr="005F22E9">
        <w:rPr>
          <w:rFonts w:eastAsia="Calibri" w:cs="Arial"/>
          <w:szCs w:val="24"/>
          <w:lang w:val="en-US" w:eastAsia="en-US"/>
        </w:rPr>
        <w:t>it was received in legal manner without limitation of use by the third party that is authorized to disclose,</w:t>
      </w:r>
    </w:p>
    <w:p w:rsidR="009D4C10" w:rsidRPr="005F22E9" w:rsidRDefault="009D4C10" w:rsidP="00D13412">
      <w:pPr>
        <w:numPr>
          <w:ilvl w:val="0"/>
          <w:numId w:val="69"/>
        </w:numPr>
        <w:suppressAutoHyphens w:val="0"/>
        <w:spacing w:after="200" w:line="276" w:lineRule="auto"/>
        <w:contextualSpacing/>
        <w:jc w:val="both"/>
        <w:rPr>
          <w:rFonts w:eastAsia="Calibri" w:cs="Arial"/>
          <w:szCs w:val="24"/>
          <w:lang w:val="en-US" w:eastAsia="en-US"/>
        </w:rPr>
      </w:pPr>
      <w:r w:rsidRPr="005F22E9">
        <w:rPr>
          <w:rFonts w:eastAsia="Calibri" w:cs="Arial"/>
          <w:szCs w:val="24"/>
          <w:lang w:val="en-US" w:eastAsia="en-US"/>
        </w:rPr>
        <w:t xml:space="preserve">it was independently developed by the Receiving </w:t>
      </w:r>
      <w:r w:rsidRPr="005F22E9">
        <w:rPr>
          <w:rFonts w:eastAsia="Calibri" w:cs="Arial"/>
          <w:szCs w:val="24"/>
          <w:lang w:val="en-US"/>
        </w:rPr>
        <w:t>Contracting</w:t>
      </w:r>
      <w:r w:rsidRPr="005F22E9">
        <w:rPr>
          <w:rFonts w:eastAsia="Calibri" w:cs="Arial"/>
          <w:szCs w:val="24"/>
          <w:lang w:val="en-US" w:eastAsia="en-US"/>
        </w:rPr>
        <w:t xml:space="preserve"> Party without access to or use of Business Secret and/or confidential information of the owner; or</w:t>
      </w:r>
    </w:p>
    <w:p w:rsidR="009D4C10" w:rsidRPr="005F22E9" w:rsidRDefault="009D4C10" w:rsidP="00D13412">
      <w:pPr>
        <w:numPr>
          <w:ilvl w:val="0"/>
          <w:numId w:val="69"/>
        </w:numPr>
        <w:suppressAutoHyphens w:val="0"/>
        <w:spacing w:after="200" w:line="276" w:lineRule="auto"/>
        <w:contextualSpacing/>
        <w:jc w:val="both"/>
        <w:rPr>
          <w:rFonts w:eastAsia="Calibri" w:cs="Arial"/>
          <w:szCs w:val="24"/>
          <w:lang w:val="en-US" w:eastAsia="en-US"/>
        </w:rPr>
      </w:pPr>
      <w:r w:rsidRPr="005F22E9">
        <w:rPr>
          <w:rFonts w:eastAsia="Calibri" w:cs="Arial"/>
          <w:szCs w:val="24"/>
          <w:lang w:val="en-US" w:eastAsia="en-US"/>
        </w:rPr>
        <w:t>written consent for disclosure was given by the Disclosing</w:t>
      </w:r>
      <w:r w:rsidRPr="005F22E9">
        <w:rPr>
          <w:rFonts w:eastAsia="Calibri" w:cs="Arial"/>
          <w:szCs w:val="24"/>
          <w:lang w:val="en-US"/>
        </w:rPr>
        <w:t xml:space="preserve"> Contracting</w:t>
      </w:r>
      <w:r w:rsidRPr="005F22E9">
        <w:rPr>
          <w:rFonts w:eastAsia="Calibri" w:cs="Arial"/>
          <w:szCs w:val="24"/>
          <w:lang w:val="en-US" w:eastAsia="en-US"/>
        </w:rPr>
        <w:t xml:space="preserve"> Party. </w:t>
      </w:r>
    </w:p>
    <w:p w:rsidR="009D4C10" w:rsidRPr="005F22E9" w:rsidRDefault="009D4C10" w:rsidP="009D4C10">
      <w:pPr>
        <w:suppressAutoHyphens w:val="0"/>
        <w:ind w:left="360"/>
        <w:jc w:val="both"/>
        <w:rPr>
          <w:rFonts w:eastAsia="Calibri" w:cs="Arial"/>
          <w:b/>
          <w:szCs w:val="24"/>
          <w:lang w:val="en-US" w:eastAsia="en-US"/>
        </w:rPr>
      </w:pPr>
    </w:p>
    <w:p w:rsidR="009D4C10" w:rsidRPr="005F22E9" w:rsidRDefault="009D4C10" w:rsidP="009D4C10">
      <w:pPr>
        <w:suppressAutoHyphens w:val="0"/>
        <w:jc w:val="center"/>
        <w:rPr>
          <w:rFonts w:eastAsia="Calibri" w:cs="Arial"/>
          <w:b/>
          <w:szCs w:val="24"/>
          <w:lang w:val="en-US" w:eastAsia="en-US"/>
        </w:rPr>
      </w:pPr>
      <w:r w:rsidRPr="005F22E9">
        <w:rPr>
          <w:rFonts w:eastAsia="Calibri" w:cs="Arial"/>
          <w:b/>
          <w:szCs w:val="24"/>
          <w:lang w:val="en-US" w:eastAsia="en-US"/>
        </w:rPr>
        <w:t>Article 5</w:t>
      </w:r>
    </w:p>
    <w:p w:rsidR="009D4C10" w:rsidRPr="005F22E9" w:rsidRDefault="009D4C10" w:rsidP="009D4C10">
      <w:pPr>
        <w:suppressAutoHyphens w:val="0"/>
        <w:rPr>
          <w:rFonts w:eastAsia="Calibri" w:cs="Arial"/>
          <w:szCs w:val="24"/>
          <w:lang w:val="en-US" w:eastAsia="en-US"/>
        </w:rPr>
      </w:pP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The Contracting Parties shall exchange Business Secret by using mutually acceptable encryption methods and appropriate procedures which together ensure data confidentiality preservation, when such exchange of information is performed via unsecured means of communication (fax, Internet etc.).</w:t>
      </w:r>
    </w:p>
    <w:p w:rsidR="009D4C10" w:rsidRPr="005F22E9" w:rsidRDefault="009D4C10" w:rsidP="009D4C10">
      <w:pPr>
        <w:suppressAutoHyphens w:val="0"/>
        <w:rPr>
          <w:rFonts w:eastAsia="Calibri" w:cs="Arial"/>
          <w:szCs w:val="24"/>
          <w:lang w:val="en-US" w:eastAsia="en-US"/>
        </w:rPr>
      </w:pPr>
    </w:p>
    <w:p w:rsidR="009D4C10" w:rsidRPr="005F22E9" w:rsidRDefault="009D4C10" w:rsidP="009D4C10">
      <w:pPr>
        <w:suppressAutoHyphens w:val="0"/>
        <w:jc w:val="center"/>
        <w:rPr>
          <w:rFonts w:eastAsia="Calibri" w:cs="Arial"/>
          <w:b/>
          <w:szCs w:val="24"/>
          <w:lang w:val="en-US" w:eastAsia="en-US"/>
        </w:rPr>
      </w:pPr>
      <w:r w:rsidRPr="005F22E9">
        <w:rPr>
          <w:rFonts w:eastAsia="Calibri" w:cs="Arial"/>
          <w:b/>
          <w:szCs w:val="24"/>
          <w:lang w:val="en-US" w:eastAsia="en-US"/>
        </w:rPr>
        <w:t>Article 6</w:t>
      </w:r>
    </w:p>
    <w:p w:rsidR="009D4C10" w:rsidRPr="005F22E9" w:rsidRDefault="009D4C10" w:rsidP="009D4C10">
      <w:pPr>
        <w:suppressAutoHyphens w:val="0"/>
        <w:rPr>
          <w:rFonts w:eastAsia="Calibri" w:cs="Arial"/>
          <w:szCs w:val="24"/>
          <w:lang w:val="en-US" w:eastAsia="en-US"/>
        </w:rPr>
      </w:pP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Each Contracting Party is obliged to determine:</w:t>
      </w: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w:t>
      </w:r>
      <w:r w:rsidRPr="005F22E9">
        <w:rPr>
          <w:rFonts w:eastAsia="Calibri" w:cs="Arial"/>
          <w:szCs w:val="24"/>
          <w:lang w:val="en-US" w:eastAsia="en-US"/>
        </w:rPr>
        <w:tab/>
        <w:t xml:space="preserve">name and surname of the persons responsible for the exchange of Business Secret (hereinafter: Responsible Person), </w:t>
      </w: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w:t>
      </w:r>
      <w:r w:rsidRPr="005F22E9">
        <w:rPr>
          <w:rFonts w:eastAsia="Calibri" w:cs="Arial"/>
          <w:szCs w:val="24"/>
          <w:lang w:val="en-US" w:eastAsia="en-US"/>
        </w:rPr>
        <w:tab/>
        <w:t xml:space="preserve">postal address for the exchange of documents in hard copy when information are exchanged in a hard copy </w:t>
      </w: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w:t>
      </w:r>
      <w:r w:rsidRPr="005F22E9">
        <w:rPr>
          <w:rFonts w:eastAsia="Calibri" w:cs="Arial"/>
          <w:szCs w:val="24"/>
          <w:lang w:val="en-US" w:eastAsia="en-US"/>
        </w:rPr>
        <w:tab/>
        <w:t xml:space="preserve">e-mail address for the exchange of electronic documents, when information are exchanged via Internet </w:t>
      </w: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 xml:space="preserve">and to inform about that the other </w:t>
      </w:r>
      <w:r w:rsidRPr="005F22E9">
        <w:rPr>
          <w:rFonts w:eastAsia="Calibri" w:cs="Arial"/>
          <w:szCs w:val="24"/>
          <w:lang w:val="en-US"/>
        </w:rPr>
        <w:t>Contracting</w:t>
      </w:r>
      <w:r w:rsidRPr="005F22E9">
        <w:rPr>
          <w:rFonts w:eastAsia="Calibri" w:cs="Arial"/>
          <w:szCs w:val="24"/>
          <w:lang w:val="en-US" w:eastAsia="en-US"/>
        </w:rPr>
        <w:t xml:space="preserve"> Party by a written document signed by the authorized representative of the </w:t>
      </w:r>
      <w:r w:rsidRPr="005F22E9">
        <w:rPr>
          <w:rFonts w:eastAsia="Calibri" w:cs="Arial"/>
          <w:szCs w:val="24"/>
          <w:lang w:val="en-US"/>
        </w:rPr>
        <w:t>Contracting</w:t>
      </w:r>
      <w:r w:rsidRPr="005F22E9">
        <w:rPr>
          <w:rFonts w:eastAsia="Calibri" w:cs="Arial"/>
          <w:szCs w:val="24"/>
          <w:lang w:val="en-US" w:eastAsia="en-US"/>
        </w:rPr>
        <w:t xml:space="preserve"> Party sending information. </w:t>
      </w:r>
    </w:p>
    <w:p w:rsidR="009D4C10" w:rsidRPr="005F22E9" w:rsidRDefault="009D4C10" w:rsidP="009D4C10">
      <w:pPr>
        <w:suppressAutoHyphens w:val="0"/>
        <w:jc w:val="both"/>
        <w:rPr>
          <w:rFonts w:eastAsia="Calibri" w:cs="Arial"/>
          <w:szCs w:val="24"/>
          <w:lang w:val="en-US" w:eastAsia="en-US"/>
        </w:rPr>
      </w:pP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 xml:space="preserve">The exchange of information which represent Business Secret cannot commence before the fulfillment of obligations under the previous paragraph. </w:t>
      </w:r>
    </w:p>
    <w:p w:rsidR="009D4C10" w:rsidRPr="005F22E9" w:rsidRDefault="009D4C10" w:rsidP="009D4C10">
      <w:pPr>
        <w:suppressAutoHyphens w:val="0"/>
        <w:jc w:val="both"/>
        <w:rPr>
          <w:rFonts w:eastAsia="Calibri" w:cs="Arial"/>
          <w:szCs w:val="24"/>
          <w:lang w:val="en-US" w:eastAsia="en-US"/>
        </w:rPr>
      </w:pP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All notices, requests and other correspondence during the term of this Agreement, as well as correspondence in the case of court dispute between the Contracting Parties shall be made in written form, as follows: by registered mail with a return receipt or by direct delivery to the particular Contracting Party’s address or by e-mail to the contacts determined in accordance with the paragraph 1 under this Article.</w:t>
      </w:r>
    </w:p>
    <w:p w:rsidR="009D4C10" w:rsidRPr="005F22E9" w:rsidRDefault="009D4C10" w:rsidP="009D4C10">
      <w:pPr>
        <w:suppressAutoHyphens w:val="0"/>
        <w:jc w:val="center"/>
        <w:rPr>
          <w:rFonts w:eastAsia="Calibri" w:cs="Arial"/>
          <w:b/>
          <w:szCs w:val="24"/>
          <w:lang w:val="en-US" w:eastAsia="en-US"/>
        </w:rPr>
      </w:pPr>
    </w:p>
    <w:p w:rsidR="009D4C10" w:rsidRPr="005F22E9" w:rsidRDefault="009D4C10" w:rsidP="009D4C10">
      <w:pPr>
        <w:suppressAutoHyphens w:val="0"/>
        <w:jc w:val="center"/>
        <w:rPr>
          <w:rFonts w:eastAsia="Calibri" w:cs="Arial"/>
          <w:b/>
          <w:szCs w:val="24"/>
          <w:lang w:val="en-US" w:eastAsia="en-US"/>
        </w:rPr>
      </w:pPr>
      <w:r w:rsidRPr="005F22E9">
        <w:rPr>
          <w:rFonts w:eastAsia="Calibri" w:cs="Arial"/>
          <w:b/>
          <w:szCs w:val="24"/>
          <w:lang w:val="en-US" w:eastAsia="en-US"/>
        </w:rPr>
        <w:t>Article 7</w:t>
      </w:r>
    </w:p>
    <w:p w:rsidR="009D4C10" w:rsidRPr="005F22E9" w:rsidRDefault="009D4C10" w:rsidP="009D4C10">
      <w:pPr>
        <w:suppressAutoHyphens w:val="0"/>
        <w:rPr>
          <w:rFonts w:eastAsia="Calibri" w:cs="Arial"/>
          <w:szCs w:val="24"/>
          <w:lang w:val="en-US" w:eastAsia="en-US"/>
        </w:rPr>
      </w:pP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 xml:space="preserve">If the transfer is done by e-mail, the Receiving </w:t>
      </w:r>
      <w:r w:rsidRPr="005F22E9">
        <w:rPr>
          <w:rFonts w:eastAsia="Calibri" w:cs="Arial"/>
          <w:szCs w:val="24"/>
          <w:lang w:val="en-US"/>
        </w:rPr>
        <w:t>Contracting</w:t>
      </w:r>
      <w:r w:rsidRPr="005F22E9">
        <w:rPr>
          <w:rFonts w:eastAsia="Calibri" w:cs="Arial"/>
          <w:szCs w:val="24"/>
          <w:lang w:val="en-US" w:eastAsia="en-US"/>
        </w:rPr>
        <w:t xml:space="preserve"> Party shall send a message confirming that the message with enclosed Business Secret is received immediately upon the message receipt.</w:t>
      </w:r>
    </w:p>
    <w:p w:rsidR="009D4C10" w:rsidRPr="005F22E9" w:rsidRDefault="009D4C10" w:rsidP="009D4C10">
      <w:pPr>
        <w:suppressAutoHyphens w:val="0"/>
        <w:jc w:val="both"/>
        <w:rPr>
          <w:rFonts w:eastAsia="Calibri" w:cs="Arial"/>
          <w:szCs w:val="24"/>
          <w:lang w:val="en-US" w:eastAsia="en-US"/>
        </w:rPr>
      </w:pP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 xml:space="preserve">If the Responsible Person of the Disclosing </w:t>
      </w:r>
      <w:r w:rsidRPr="005F22E9">
        <w:rPr>
          <w:rFonts w:eastAsia="Calibri" w:cs="Arial"/>
          <w:szCs w:val="24"/>
          <w:lang w:val="en-US"/>
        </w:rPr>
        <w:t>Contracting</w:t>
      </w:r>
      <w:r w:rsidRPr="005F22E9">
        <w:rPr>
          <w:rFonts w:eastAsia="Calibri" w:cs="Arial"/>
          <w:szCs w:val="24"/>
          <w:lang w:val="en-US" w:eastAsia="en-US"/>
        </w:rPr>
        <w:t xml:space="preserve"> Party does not receive the confirmation about receipt of message with enclosed Business Secret within two </w:t>
      </w:r>
      <w:r w:rsidRPr="005F22E9">
        <w:rPr>
          <w:rFonts w:eastAsia="Calibri" w:cs="Arial"/>
          <w:szCs w:val="24"/>
          <w:lang w:val="en-US" w:eastAsia="en-US"/>
        </w:rPr>
        <w:lastRenderedPageBreak/>
        <w:t>working days including the day of sending the message, the responsible person shall suspend further sending of data and initiate the procedure for determining the reasons for delay in providing the information that the message with the Business Secret attached is received.</w:t>
      </w:r>
    </w:p>
    <w:p w:rsidR="009D4C10" w:rsidRPr="005F22E9" w:rsidRDefault="009D4C10" w:rsidP="009D4C10">
      <w:pPr>
        <w:suppressAutoHyphens w:val="0"/>
        <w:jc w:val="both"/>
        <w:rPr>
          <w:rFonts w:eastAsia="Calibri" w:cs="Arial"/>
          <w:szCs w:val="24"/>
          <w:lang w:val="en-US" w:eastAsia="en-US"/>
        </w:rPr>
      </w:pP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 xml:space="preserve">Sending data may continue when and if it is established that data confidentiality or the provisions under this Agreement were not violated. </w:t>
      </w:r>
    </w:p>
    <w:p w:rsidR="009D4C10" w:rsidRPr="005F22E9" w:rsidRDefault="009D4C10" w:rsidP="009D4C10">
      <w:pPr>
        <w:suppressAutoHyphens w:val="0"/>
        <w:jc w:val="both"/>
        <w:rPr>
          <w:rFonts w:eastAsia="Calibri" w:cs="Arial"/>
          <w:szCs w:val="24"/>
          <w:lang w:val="en-US" w:eastAsia="en-US"/>
        </w:rPr>
      </w:pPr>
    </w:p>
    <w:p w:rsidR="009D4C10" w:rsidRPr="005F22E9" w:rsidRDefault="009D4C10" w:rsidP="009D4C10">
      <w:pPr>
        <w:suppressAutoHyphens w:val="0"/>
        <w:jc w:val="center"/>
        <w:rPr>
          <w:rFonts w:eastAsia="Calibri" w:cs="Arial"/>
          <w:b/>
          <w:szCs w:val="24"/>
          <w:lang w:val="en-US" w:eastAsia="en-US"/>
        </w:rPr>
      </w:pPr>
      <w:r w:rsidRPr="005F22E9">
        <w:rPr>
          <w:rFonts w:eastAsia="Calibri" w:cs="Arial"/>
          <w:b/>
          <w:szCs w:val="24"/>
          <w:lang w:val="en-US" w:eastAsia="en-US"/>
        </w:rPr>
        <w:t>Article 8</w:t>
      </w:r>
    </w:p>
    <w:p w:rsidR="009D4C10" w:rsidRPr="005F22E9" w:rsidRDefault="009D4C10" w:rsidP="009D4C10">
      <w:pPr>
        <w:suppressAutoHyphens w:val="0"/>
        <w:rPr>
          <w:rFonts w:eastAsia="Calibri" w:cs="Arial"/>
          <w:szCs w:val="24"/>
          <w:lang w:val="en-US" w:eastAsia="en-US"/>
        </w:rPr>
      </w:pP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 xml:space="preserve">The submission of Business Secret to the Receiving </w:t>
      </w:r>
      <w:r w:rsidRPr="005F22E9">
        <w:rPr>
          <w:rFonts w:eastAsia="Calibri" w:cs="Arial"/>
          <w:szCs w:val="24"/>
          <w:lang w:val="en-US"/>
        </w:rPr>
        <w:t>Contracting</w:t>
      </w:r>
      <w:r w:rsidRPr="005F22E9">
        <w:rPr>
          <w:rFonts w:eastAsia="Calibri" w:cs="Arial"/>
          <w:szCs w:val="24"/>
          <w:lang w:val="en-US" w:eastAsia="en-US"/>
        </w:rPr>
        <w:t xml:space="preserve"> Party in a hard copy or by e-mail shall be performed with the following note:” Information contained in this document represent Business Secret of ___________. The document or its parts cannot be copied, reproduced or disclosed without a prior consent of the ”_________“.</w:t>
      </w:r>
    </w:p>
    <w:p w:rsidR="009D4C10" w:rsidRPr="005F22E9" w:rsidRDefault="009D4C10" w:rsidP="009D4C10">
      <w:pPr>
        <w:suppressAutoHyphens w:val="0"/>
        <w:jc w:val="both"/>
        <w:rPr>
          <w:rFonts w:eastAsia="Calibri" w:cs="Arial"/>
          <w:szCs w:val="24"/>
          <w:lang w:val="en-US" w:eastAsia="en-US"/>
        </w:rPr>
      </w:pP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 xml:space="preserve">During the submission of Business Secret in accordance with the previous paragraph, the name of the </w:t>
      </w:r>
      <w:r w:rsidRPr="005F22E9">
        <w:rPr>
          <w:rFonts w:eastAsia="Calibri" w:cs="Arial"/>
          <w:szCs w:val="24"/>
          <w:lang w:val="en-US"/>
        </w:rPr>
        <w:t>Contracting</w:t>
      </w:r>
      <w:r w:rsidRPr="005F22E9">
        <w:rPr>
          <w:rFonts w:eastAsia="Calibri" w:cs="Arial"/>
          <w:szCs w:val="24"/>
          <w:lang w:val="en-US" w:eastAsia="en-US"/>
        </w:rPr>
        <w:t xml:space="preserve"> Party who is disclosing Business Secret shall be entered in the provided blank space in the previous paragraph.</w:t>
      </w:r>
    </w:p>
    <w:p w:rsidR="009D4C10" w:rsidRPr="005F22E9" w:rsidRDefault="009D4C10" w:rsidP="009D4C10">
      <w:pPr>
        <w:suppressAutoHyphens w:val="0"/>
        <w:jc w:val="both"/>
        <w:rPr>
          <w:rFonts w:eastAsia="Calibri" w:cs="Arial"/>
          <w:szCs w:val="24"/>
          <w:lang w:val="en-US" w:eastAsia="en-US"/>
        </w:rPr>
      </w:pPr>
    </w:p>
    <w:p w:rsidR="009D4C10" w:rsidRPr="005F22E9" w:rsidRDefault="009D4C10" w:rsidP="009D4C10">
      <w:pPr>
        <w:suppressAutoHyphens w:val="0"/>
        <w:jc w:val="both"/>
        <w:rPr>
          <w:rFonts w:eastAsia="Calibri" w:cs="Arial"/>
          <w:szCs w:val="24"/>
          <w:lang w:val="en-US" w:eastAsia="en-US"/>
        </w:rPr>
      </w:pPr>
      <w:r w:rsidRPr="005F22E9">
        <w:rPr>
          <w:rFonts w:eastAsia="Calibri" w:cs="Arial"/>
          <w:szCs w:val="24"/>
          <w:lang w:val="en-US" w:eastAsia="en-US"/>
        </w:rPr>
        <w:t>Material and electronic media, in/on which the Business Secret is, shall possess the following markings of level of secrecy:</w:t>
      </w:r>
    </w:p>
    <w:p w:rsidR="009D4C10" w:rsidRPr="005F22E9" w:rsidRDefault="009D4C10" w:rsidP="009D4C10">
      <w:pPr>
        <w:suppressAutoHyphens w:val="0"/>
        <w:rPr>
          <w:rFonts w:eastAsia="Calibri" w:cs="Arial"/>
          <w:szCs w:val="24"/>
          <w:lang w:val="en-US" w:eastAsia="en-US"/>
        </w:rPr>
      </w:pPr>
    </w:p>
    <w:p w:rsidR="009D4C10" w:rsidRPr="005F22E9" w:rsidRDefault="009D4C10" w:rsidP="009D4C10">
      <w:pPr>
        <w:suppressAutoHyphens w:val="0"/>
        <w:rPr>
          <w:rFonts w:eastAsia="Calibri" w:cs="Arial"/>
          <w:szCs w:val="24"/>
          <w:lang w:val="en-US" w:eastAsia="en-US"/>
        </w:rPr>
      </w:pPr>
      <w:r w:rsidRPr="005F22E9">
        <w:rPr>
          <w:rFonts w:eastAsia="Calibri" w:cs="Arial"/>
          <w:szCs w:val="24"/>
          <w:lang w:val="en-US" w:eastAsia="en-US"/>
        </w:rPr>
        <w:t>On behalf of the Employer:</w:t>
      </w:r>
    </w:p>
    <w:p w:rsidR="009D4C10" w:rsidRPr="005F22E9" w:rsidRDefault="009D4C10" w:rsidP="009D4C10">
      <w:pPr>
        <w:jc w:val="center"/>
        <w:rPr>
          <w:rFonts w:cs="Arial"/>
          <w:szCs w:val="24"/>
          <w:lang w:val="en-US"/>
        </w:rPr>
      </w:pPr>
      <w:r w:rsidRPr="005F22E9">
        <w:rPr>
          <w:rFonts w:cs="Arial"/>
          <w:szCs w:val="24"/>
          <w:lang w:val="en-US"/>
        </w:rPr>
        <w:t>Business Secret</w:t>
      </w:r>
    </w:p>
    <w:p w:rsidR="009D4C10" w:rsidRPr="005F22E9" w:rsidRDefault="009D4C10" w:rsidP="009D4C10">
      <w:pPr>
        <w:jc w:val="center"/>
        <w:rPr>
          <w:rFonts w:cs="Arial"/>
          <w:szCs w:val="24"/>
          <w:lang w:val="en-US"/>
        </w:rPr>
      </w:pPr>
      <w:r w:rsidRPr="005F22E9">
        <w:rPr>
          <w:rFonts w:cs="Arial"/>
          <w:szCs w:val="24"/>
          <w:lang w:val="en-US"/>
        </w:rPr>
        <w:t>Javno preduzeće Elektroprivreda Srbije</w:t>
      </w:r>
    </w:p>
    <w:p w:rsidR="009D4C10" w:rsidRPr="005F22E9" w:rsidRDefault="009D4C10" w:rsidP="009D4C10">
      <w:pPr>
        <w:jc w:val="center"/>
        <w:rPr>
          <w:rFonts w:cs="Arial"/>
          <w:szCs w:val="24"/>
          <w:lang w:val="en-US"/>
        </w:rPr>
      </w:pPr>
      <w:r w:rsidRPr="005F22E9">
        <w:rPr>
          <w:rFonts w:cs="Arial"/>
          <w:szCs w:val="24"/>
          <w:lang w:val="en-US"/>
        </w:rPr>
        <w:t>Carice Milice 2, Beograd</w:t>
      </w:r>
    </w:p>
    <w:p w:rsidR="009D4C10" w:rsidRPr="005F22E9" w:rsidRDefault="009D4C10" w:rsidP="009D4C10">
      <w:pPr>
        <w:tabs>
          <w:tab w:val="left" w:pos="360"/>
        </w:tabs>
        <w:jc w:val="both"/>
        <w:rPr>
          <w:rFonts w:cs="Arial"/>
          <w:szCs w:val="24"/>
          <w:lang w:val="en-US"/>
        </w:rPr>
      </w:pPr>
      <w:r w:rsidRPr="005F22E9">
        <w:rPr>
          <w:rFonts w:cs="Arial"/>
          <w:szCs w:val="24"/>
          <w:lang w:val="en-US"/>
        </w:rPr>
        <w:t>or:</w:t>
      </w:r>
    </w:p>
    <w:p w:rsidR="009D4C10" w:rsidRPr="005F22E9" w:rsidRDefault="009D4C10" w:rsidP="009D4C10">
      <w:pPr>
        <w:tabs>
          <w:tab w:val="left" w:pos="360"/>
        </w:tabs>
        <w:jc w:val="both"/>
        <w:rPr>
          <w:rFonts w:cs="Arial"/>
          <w:szCs w:val="24"/>
          <w:lang w:val="en-US"/>
        </w:rPr>
      </w:pPr>
    </w:p>
    <w:p w:rsidR="009D4C10" w:rsidRPr="005F22E9" w:rsidRDefault="009D4C10" w:rsidP="009D4C10">
      <w:pPr>
        <w:jc w:val="center"/>
        <w:rPr>
          <w:rFonts w:cs="Arial"/>
          <w:szCs w:val="24"/>
          <w:lang w:val="en-US"/>
        </w:rPr>
      </w:pPr>
      <w:r w:rsidRPr="005F22E9">
        <w:rPr>
          <w:rFonts w:cs="Arial"/>
          <w:szCs w:val="24"/>
          <w:lang w:val="en-US"/>
        </w:rPr>
        <w:t xml:space="preserve">Confidential                                                         </w:t>
      </w:r>
    </w:p>
    <w:p w:rsidR="009D4C10" w:rsidRPr="005F22E9" w:rsidRDefault="009D4C10" w:rsidP="009D4C10">
      <w:pPr>
        <w:jc w:val="center"/>
        <w:rPr>
          <w:rFonts w:cs="Arial"/>
          <w:szCs w:val="24"/>
          <w:lang w:val="en-US"/>
        </w:rPr>
      </w:pPr>
      <w:r w:rsidRPr="005F22E9">
        <w:rPr>
          <w:rFonts w:cs="Arial"/>
          <w:szCs w:val="24"/>
          <w:lang w:val="en-US"/>
        </w:rPr>
        <w:t>Javno preduzeće Elektroprivreda Srbije</w:t>
      </w:r>
    </w:p>
    <w:p w:rsidR="009D4C10" w:rsidRPr="005F22E9" w:rsidRDefault="009D4C10" w:rsidP="009D4C10">
      <w:pPr>
        <w:jc w:val="center"/>
        <w:rPr>
          <w:rFonts w:cs="Arial"/>
          <w:szCs w:val="24"/>
          <w:lang w:val="en-US"/>
        </w:rPr>
      </w:pPr>
      <w:r w:rsidRPr="005F22E9">
        <w:rPr>
          <w:rFonts w:cs="Arial"/>
          <w:szCs w:val="24"/>
          <w:lang w:val="en-US"/>
        </w:rPr>
        <w:t>Carice Milice 2, Beograd</w:t>
      </w:r>
    </w:p>
    <w:p w:rsidR="009D4C10" w:rsidRPr="005F22E9" w:rsidRDefault="009D4C10" w:rsidP="009D4C10">
      <w:pPr>
        <w:tabs>
          <w:tab w:val="left" w:pos="360"/>
        </w:tabs>
        <w:jc w:val="both"/>
        <w:rPr>
          <w:rFonts w:cs="Arial"/>
          <w:color w:val="FF0000"/>
          <w:szCs w:val="24"/>
          <w:lang w:val="en-US"/>
        </w:rPr>
      </w:pPr>
    </w:p>
    <w:p w:rsidR="009D4C10" w:rsidRPr="005F22E9" w:rsidRDefault="009D4C10" w:rsidP="009D4C10">
      <w:pPr>
        <w:tabs>
          <w:tab w:val="left" w:pos="360"/>
        </w:tabs>
        <w:jc w:val="both"/>
        <w:rPr>
          <w:rFonts w:cs="Arial"/>
          <w:szCs w:val="24"/>
          <w:lang w:val="en-US"/>
        </w:rPr>
      </w:pPr>
      <w:r w:rsidRPr="005F22E9">
        <w:rPr>
          <w:rFonts w:eastAsia="Calibri" w:cs="Arial"/>
          <w:szCs w:val="24"/>
          <w:lang w:val="en-US" w:eastAsia="en-US"/>
        </w:rPr>
        <w:t>On behalf of the Service Provider</w:t>
      </w:r>
      <w:r w:rsidRPr="005F22E9">
        <w:rPr>
          <w:rFonts w:cs="Arial"/>
          <w:szCs w:val="24"/>
          <w:lang w:val="en-US"/>
        </w:rPr>
        <w:t>:</w:t>
      </w:r>
    </w:p>
    <w:p w:rsidR="009D4C10" w:rsidRPr="005F22E9" w:rsidRDefault="009D4C10" w:rsidP="009D4C10">
      <w:pPr>
        <w:tabs>
          <w:tab w:val="left" w:pos="360"/>
        </w:tabs>
        <w:jc w:val="both"/>
        <w:rPr>
          <w:rFonts w:cs="Arial"/>
          <w:color w:val="FF0000"/>
          <w:szCs w:val="24"/>
          <w:lang w:val="en-US"/>
        </w:rPr>
      </w:pPr>
    </w:p>
    <w:p w:rsidR="009D4C10" w:rsidRPr="005F22E9" w:rsidRDefault="009D4C10" w:rsidP="009D4C10">
      <w:pPr>
        <w:jc w:val="center"/>
        <w:rPr>
          <w:rFonts w:cs="Arial"/>
          <w:szCs w:val="24"/>
          <w:lang w:val="en-US"/>
        </w:rPr>
      </w:pPr>
      <w:r w:rsidRPr="005F22E9">
        <w:rPr>
          <w:rFonts w:cs="Arial"/>
          <w:szCs w:val="24"/>
          <w:lang w:val="en-US"/>
        </w:rPr>
        <w:t>Business Secret</w:t>
      </w:r>
    </w:p>
    <w:p w:rsidR="009D4C10" w:rsidRPr="005F22E9" w:rsidRDefault="009D4C10" w:rsidP="009D4C10">
      <w:pPr>
        <w:jc w:val="center"/>
        <w:rPr>
          <w:rFonts w:cs="Arial"/>
          <w:szCs w:val="24"/>
          <w:lang w:val="en-US"/>
        </w:rPr>
      </w:pPr>
      <w:r w:rsidRPr="005F22E9">
        <w:rPr>
          <w:rFonts w:cs="Arial"/>
          <w:szCs w:val="24"/>
          <w:lang w:val="en-US"/>
        </w:rPr>
        <w:t>___________</w:t>
      </w:r>
    </w:p>
    <w:p w:rsidR="009D4C10" w:rsidRPr="005F22E9" w:rsidRDefault="009D4C10" w:rsidP="009D4C10">
      <w:pPr>
        <w:jc w:val="center"/>
        <w:rPr>
          <w:rFonts w:cs="Arial"/>
          <w:szCs w:val="24"/>
          <w:lang w:val="en-US"/>
        </w:rPr>
      </w:pPr>
      <w:r w:rsidRPr="005F22E9">
        <w:rPr>
          <w:rFonts w:cs="Arial"/>
          <w:szCs w:val="24"/>
          <w:lang w:val="en-US"/>
        </w:rPr>
        <w:t>_______________</w:t>
      </w:r>
    </w:p>
    <w:p w:rsidR="009D4C10" w:rsidRPr="005F22E9" w:rsidRDefault="009D4C10" w:rsidP="009D4C10">
      <w:pPr>
        <w:jc w:val="both"/>
        <w:rPr>
          <w:rFonts w:cs="Arial"/>
          <w:szCs w:val="24"/>
          <w:lang w:val="en-US"/>
        </w:rPr>
      </w:pPr>
      <w:r w:rsidRPr="005F22E9">
        <w:rPr>
          <w:rFonts w:cs="Arial"/>
          <w:szCs w:val="24"/>
          <w:lang w:val="en-US"/>
        </w:rPr>
        <w:t>or:</w:t>
      </w:r>
    </w:p>
    <w:p w:rsidR="009D4C10" w:rsidRPr="005F22E9" w:rsidRDefault="009D4C10" w:rsidP="009D4C10">
      <w:pPr>
        <w:tabs>
          <w:tab w:val="left" w:pos="360"/>
        </w:tabs>
        <w:jc w:val="center"/>
        <w:rPr>
          <w:rFonts w:cs="Arial"/>
          <w:szCs w:val="24"/>
          <w:lang w:val="en-US"/>
        </w:rPr>
      </w:pPr>
      <w:r w:rsidRPr="005F22E9">
        <w:rPr>
          <w:rFonts w:cs="Arial"/>
          <w:szCs w:val="24"/>
          <w:lang w:val="en-US"/>
        </w:rPr>
        <w:t xml:space="preserve">Confidential </w:t>
      </w:r>
    </w:p>
    <w:p w:rsidR="009D4C10" w:rsidRPr="005F22E9" w:rsidRDefault="009D4C10" w:rsidP="009D4C10">
      <w:pPr>
        <w:tabs>
          <w:tab w:val="left" w:pos="360"/>
        </w:tabs>
        <w:jc w:val="center"/>
        <w:rPr>
          <w:rFonts w:cs="Arial"/>
          <w:szCs w:val="24"/>
          <w:lang w:val="en-US"/>
        </w:rPr>
      </w:pPr>
      <w:r w:rsidRPr="005F22E9">
        <w:rPr>
          <w:rFonts w:cs="Arial"/>
          <w:szCs w:val="24"/>
          <w:lang w:val="en-US"/>
        </w:rPr>
        <w:t>_______________</w:t>
      </w:r>
    </w:p>
    <w:p w:rsidR="009D4C10" w:rsidRPr="005F22E9" w:rsidRDefault="009D4C10" w:rsidP="009D4C10">
      <w:pPr>
        <w:tabs>
          <w:tab w:val="left" w:pos="360"/>
        </w:tabs>
        <w:jc w:val="both"/>
        <w:rPr>
          <w:rFonts w:cs="Arial"/>
          <w:color w:val="FF0000"/>
          <w:szCs w:val="24"/>
          <w:lang w:val="en-US"/>
        </w:rPr>
      </w:pPr>
    </w:p>
    <w:p w:rsidR="009D4C10" w:rsidRPr="005F22E9" w:rsidRDefault="009D4C10" w:rsidP="009D4C10">
      <w:pPr>
        <w:tabs>
          <w:tab w:val="left" w:pos="360"/>
        </w:tabs>
        <w:jc w:val="both"/>
        <w:rPr>
          <w:rFonts w:cs="Arial"/>
          <w:szCs w:val="24"/>
          <w:lang w:val="en-US"/>
        </w:rPr>
      </w:pPr>
      <w:r w:rsidRPr="005F22E9">
        <w:rPr>
          <w:rFonts w:cs="Arial"/>
          <w:szCs w:val="24"/>
          <w:lang w:val="en-US"/>
        </w:rPr>
        <w:t xml:space="preserve">If information are delivered verbally, information shall be considered a Business Secret of the Disclosing </w:t>
      </w:r>
      <w:r w:rsidRPr="005F22E9">
        <w:rPr>
          <w:rFonts w:eastAsia="Calibri" w:cs="Arial"/>
          <w:szCs w:val="24"/>
          <w:lang w:val="en-US"/>
        </w:rPr>
        <w:t>Contracting</w:t>
      </w:r>
      <w:r w:rsidRPr="005F22E9">
        <w:rPr>
          <w:rFonts w:cs="Arial"/>
          <w:szCs w:val="24"/>
          <w:lang w:val="en-US"/>
        </w:rPr>
        <w:t xml:space="preserve"> Party if it is specified during the verbal delivery and if within 3 (three) working days as of the verbal disclosure a note in a written form (hard copy or e-mail) is delivered to the Receiving </w:t>
      </w:r>
      <w:r w:rsidRPr="005F22E9">
        <w:rPr>
          <w:rFonts w:eastAsia="Calibri" w:cs="Arial"/>
          <w:szCs w:val="24"/>
          <w:lang w:val="en-US"/>
        </w:rPr>
        <w:t>Contracting</w:t>
      </w:r>
      <w:r w:rsidRPr="005F22E9">
        <w:rPr>
          <w:rFonts w:cs="Arial"/>
          <w:szCs w:val="24"/>
          <w:lang w:val="en-US"/>
        </w:rPr>
        <w:t xml:space="preserve"> Party.</w:t>
      </w:r>
    </w:p>
    <w:p w:rsidR="009D4C10" w:rsidRPr="005F22E9" w:rsidRDefault="009D4C10" w:rsidP="009D4C10">
      <w:pPr>
        <w:tabs>
          <w:tab w:val="left" w:pos="360"/>
        </w:tabs>
        <w:jc w:val="both"/>
        <w:rPr>
          <w:rFonts w:cs="Arial"/>
          <w:szCs w:val="24"/>
          <w:lang w:val="en-US"/>
        </w:rPr>
      </w:pPr>
    </w:p>
    <w:p w:rsidR="009D4C10" w:rsidRPr="005F22E9" w:rsidRDefault="009D4C10" w:rsidP="009D4C10">
      <w:pPr>
        <w:jc w:val="center"/>
        <w:rPr>
          <w:rFonts w:cs="Arial"/>
          <w:b/>
          <w:szCs w:val="24"/>
          <w:lang w:val="en-US"/>
        </w:rPr>
      </w:pPr>
      <w:r w:rsidRPr="005F22E9">
        <w:rPr>
          <w:rFonts w:cs="Arial"/>
          <w:b/>
          <w:szCs w:val="24"/>
          <w:lang w:val="en-US"/>
        </w:rPr>
        <w:t>Article 9</w:t>
      </w:r>
    </w:p>
    <w:p w:rsidR="009D4C10" w:rsidRPr="005F22E9" w:rsidRDefault="009D4C10" w:rsidP="009D4C10">
      <w:pPr>
        <w:tabs>
          <w:tab w:val="left" w:pos="360"/>
        </w:tabs>
        <w:ind w:right="69" w:firstLine="540"/>
        <w:jc w:val="both"/>
        <w:rPr>
          <w:rFonts w:cs="Arial"/>
          <w:szCs w:val="24"/>
          <w:lang w:val="en-US"/>
        </w:rPr>
      </w:pPr>
    </w:p>
    <w:p w:rsidR="009D4C10" w:rsidRPr="005F22E9" w:rsidRDefault="009D4C10" w:rsidP="009D4C10">
      <w:pPr>
        <w:tabs>
          <w:tab w:val="left" w:pos="360"/>
        </w:tabs>
        <w:jc w:val="both"/>
        <w:rPr>
          <w:rFonts w:cs="Arial"/>
          <w:szCs w:val="24"/>
          <w:lang w:val="en-US"/>
        </w:rPr>
      </w:pPr>
      <w:r w:rsidRPr="005F22E9">
        <w:rPr>
          <w:rFonts w:cs="Arial"/>
          <w:szCs w:val="24"/>
          <w:lang w:val="en-US"/>
        </w:rPr>
        <w:t>Obligations under this Agreement shall also apply to the Business Secret to which the Contracting Parties have had an access or which they have exchanged up to the moment of conclusion of this Agreement.</w:t>
      </w:r>
    </w:p>
    <w:p w:rsidR="009D4C10" w:rsidRPr="005F22E9" w:rsidRDefault="009D4C10" w:rsidP="009D4C10">
      <w:pPr>
        <w:tabs>
          <w:tab w:val="left" w:pos="360"/>
        </w:tabs>
        <w:jc w:val="both"/>
        <w:rPr>
          <w:rFonts w:cs="Arial"/>
          <w:szCs w:val="24"/>
          <w:lang w:val="en-US"/>
        </w:rPr>
      </w:pPr>
    </w:p>
    <w:p w:rsidR="009D4C10" w:rsidRPr="005F22E9" w:rsidRDefault="009D4C10" w:rsidP="009D4C10">
      <w:pPr>
        <w:tabs>
          <w:tab w:val="left" w:pos="360"/>
        </w:tabs>
        <w:jc w:val="both"/>
        <w:rPr>
          <w:rFonts w:cs="Arial"/>
          <w:szCs w:val="24"/>
          <w:lang w:val="en-US"/>
        </w:rPr>
      </w:pPr>
      <w:r w:rsidRPr="005F22E9">
        <w:rPr>
          <w:rFonts w:cs="Arial"/>
          <w:szCs w:val="24"/>
          <w:lang w:val="en-US"/>
        </w:rPr>
        <w:lastRenderedPageBreak/>
        <w:t xml:space="preserve">Obligations under this Agreement shall also apply to information of the Disclosing </w:t>
      </w:r>
      <w:r w:rsidRPr="005F22E9">
        <w:rPr>
          <w:rFonts w:eastAsia="Calibri" w:cs="Arial"/>
          <w:szCs w:val="24"/>
          <w:lang w:val="en-US"/>
        </w:rPr>
        <w:t>Contracting</w:t>
      </w:r>
      <w:r w:rsidRPr="005F22E9">
        <w:rPr>
          <w:rFonts w:cs="Arial"/>
          <w:szCs w:val="24"/>
          <w:lang w:val="en-US"/>
        </w:rPr>
        <w:t xml:space="preserve"> Party which represent Business Secret in terms of this Agreement and to which the Receiving </w:t>
      </w:r>
      <w:r w:rsidRPr="005F22E9">
        <w:rPr>
          <w:rFonts w:eastAsia="Calibri" w:cs="Arial"/>
          <w:szCs w:val="24"/>
          <w:lang w:val="en-US"/>
        </w:rPr>
        <w:t>Contracting</w:t>
      </w:r>
      <w:r w:rsidRPr="005F22E9">
        <w:rPr>
          <w:rFonts w:cs="Arial"/>
          <w:szCs w:val="24"/>
          <w:lang w:val="en-US"/>
        </w:rPr>
        <w:t xml:space="preserve"> Party have had an access or have discovered them by accident during the realization of the Business Activities under the Article 1 hereof.</w:t>
      </w:r>
    </w:p>
    <w:p w:rsidR="009D4C10" w:rsidRPr="005F22E9" w:rsidRDefault="009D4C10" w:rsidP="009D4C10">
      <w:pPr>
        <w:tabs>
          <w:tab w:val="left" w:pos="360"/>
        </w:tabs>
        <w:jc w:val="both"/>
        <w:rPr>
          <w:rFonts w:cs="Arial"/>
          <w:szCs w:val="24"/>
          <w:lang w:val="en-US"/>
        </w:rPr>
      </w:pPr>
    </w:p>
    <w:p w:rsidR="009D4C10" w:rsidRPr="005F22E9" w:rsidRDefault="009D4C10" w:rsidP="009D4C10">
      <w:pPr>
        <w:suppressAutoHyphens w:val="0"/>
        <w:jc w:val="center"/>
        <w:rPr>
          <w:rFonts w:eastAsia="MS Mincho" w:cs="Arial"/>
          <w:b/>
          <w:szCs w:val="24"/>
          <w:lang w:val="en-US" w:eastAsia="ja-JP"/>
        </w:rPr>
      </w:pPr>
      <w:r w:rsidRPr="005F22E9">
        <w:rPr>
          <w:rFonts w:eastAsia="MS Mincho" w:cs="Arial"/>
          <w:b/>
          <w:szCs w:val="24"/>
          <w:lang w:val="en-US" w:eastAsia="ja-JP"/>
        </w:rPr>
        <w:t>Article 10</w:t>
      </w:r>
    </w:p>
    <w:p w:rsidR="009D4C10" w:rsidRPr="005F22E9" w:rsidRDefault="009D4C10" w:rsidP="009D4C10">
      <w:pPr>
        <w:suppressAutoHyphens w:val="0"/>
        <w:jc w:val="center"/>
        <w:rPr>
          <w:rFonts w:eastAsia="MS Mincho" w:cs="Arial"/>
          <w:szCs w:val="24"/>
          <w:lang w:val="en-US" w:eastAsia="ja-JP"/>
        </w:rPr>
      </w:pPr>
    </w:p>
    <w:p w:rsidR="009D4C10" w:rsidRPr="005F22E9" w:rsidRDefault="009D4C10" w:rsidP="009D4C10">
      <w:pPr>
        <w:jc w:val="both"/>
        <w:rPr>
          <w:rFonts w:cs="Arial"/>
          <w:szCs w:val="24"/>
          <w:lang w:val="en-US"/>
        </w:rPr>
      </w:pPr>
      <w:r w:rsidRPr="005F22E9">
        <w:rPr>
          <w:rFonts w:cs="Arial"/>
          <w:szCs w:val="24"/>
          <w:lang w:val="en-US"/>
        </w:rPr>
        <w:t xml:space="preserve">Disclosing </w:t>
      </w:r>
      <w:r w:rsidRPr="005F22E9">
        <w:rPr>
          <w:rFonts w:eastAsia="Calibri" w:cs="Arial"/>
          <w:szCs w:val="24"/>
          <w:lang w:val="en-US"/>
        </w:rPr>
        <w:t>Contracting</w:t>
      </w:r>
      <w:r w:rsidRPr="005F22E9">
        <w:rPr>
          <w:rFonts w:cs="Arial"/>
          <w:szCs w:val="24"/>
          <w:lang w:val="en-US"/>
        </w:rPr>
        <w:t xml:space="preserve"> Party remains owner of submitted information that constitute Business Secret. Disclosing </w:t>
      </w:r>
      <w:r w:rsidRPr="005F22E9">
        <w:rPr>
          <w:rFonts w:eastAsia="Calibri" w:cs="Arial"/>
          <w:szCs w:val="24"/>
          <w:lang w:val="en-US"/>
        </w:rPr>
        <w:t>Contracting</w:t>
      </w:r>
      <w:r w:rsidRPr="005F22E9">
        <w:rPr>
          <w:rFonts w:cs="Arial"/>
          <w:szCs w:val="24"/>
          <w:lang w:val="en-US"/>
        </w:rPr>
        <w:t xml:space="preserve"> Party is entitled, at any time, to demand from Receiving </w:t>
      </w:r>
      <w:r w:rsidRPr="005F22E9">
        <w:rPr>
          <w:rFonts w:eastAsia="Calibri" w:cs="Arial"/>
          <w:szCs w:val="24"/>
          <w:lang w:val="en-US"/>
        </w:rPr>
        <w:t>Contracting</w:t>
      </w:r>
      <w:r w:rsidRPr="005F22E9">
        <w:rPr>
          <w:rFonts w:cs="Arial"/>
          <w:szCs w:val="24"/>
          <w:lang w:val="en-US"/>
        </w:rPr>
        <w:t xml:space="preserve"> Party to return all the original Information Carriers containing Business Secret of the Disclosing </w:t>
      </w:r>
      <w:r w:rsidRPr="005F22E9">
        <w:rPr>
          <w:rFonts w:eastAsia="Calibri" w:cs="Arial"/>
          <w:szCs w:val="24"/>
          <w:lang w:val="en-US"/>
        </w:rPr>
        <w:t>Contracting</w:t>
      </w:r>
      <w:r w:rsidRPr="005F22E9">
        <w:rPr>
          <w:rFonts w:cs="Arial"/>
          <w:szCs w:val="24"/>
          <w:lang w:val="en-US"/>
        </w:rPr>
        <w:t xml:space="preserve"> Party.</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 xml:space="preserve">No later than thirty (30) days from the date of receiving such request, the Receiving </w:t>
      </w:r>
      <w:r w:rsidRPr="005F22E9">
        <w:rPr>
          <w:rFonts w:eastAsia="Calibri" w:cs="Arial"/>
          <w:szCs w:val="24"/>
          <w:lang w:val="en-US"/>
        </w:rPr>
        <w:t>Contracting</w:t>
      </w:r>
      <w:r w:rsidRPr="005F22E9">
        <w:rPr>
          <w:rFonts w:cs="Arial"/>
          <w:szCs w:val="24"/>
          <w:lang w:val="en-US"/>
        </w:rPr>
        <w:t xml:space="preserve"> Party shall return all received Information Carriers which contain Business Secret of the Disclosing </w:t>
      </w:r>
      <w:r w:rsidRPr="005F22E9">
        <w:rPr>
          <w:rFonts w:eastAsia="Calibri" w:cs="Arial"/>
          <w:szCs w:val="24"/>
          <w:lang w:val="en-US"/>
        </w:rPr>
        <w:t>Contracting</w:t>
      </w:r>
      <w:r w:rsidRPr="005F22E9" w:rsidDel="00EE2ABB">
        <w:rPr>
          <w:rFonts w:cs="Arial"/>
          <w:szCs w:val="24"/>
          <w:lang w:val="en-US"/>
        </w:rPr>
        <w:t xml:space="preserve"> </w:t>
      </w:r>
      <w:r w:rsidRPr="005F22E9">
        <w:rPr>
          <w:rFonts w:cs="Arial"/>
          <w:szCs w:val="24"/>
          <w:lang w:val="en-US"/>
        </w:rPr>
        <w:t xml:space="preserve">Party and destroy all copies and reproductions of this information (in any form, including but not limiting to electronic media) in possession of Receiving </w:t>
      </w:r>
      <w:r w:rsidRPr="005F22E9">
        <w:rPr>
          <w:rFonts w:eastAsia="Calibri" w:cs="Arial"/>
          <w:szCs w:val="24"/>
          <w:lang w:val="en-US"/>
        </w:rPr>
        <w:t>Contracting</w:t>
      </w:r>
      <w:r w:rsidRPr="005F22E9">
        <w:rPr>
          <w:rFonts w:cs="Arial"/>
          <w:szCs w:val="24"/>
          <w:lang w:val="en-US"/>
        </w:rPr>
        <w:t xml:space="preserve"> Party and/or in possession of persons to whom the same were disclosed pursuant to the provisions of this Agreement.  </w:t>
      </w:r>
    </w:p>
    <w:p w:rsidR="009D4C10" w:rsidRPr="005F22E9" w:rsidRDefault="009D4C10" w:rsidP="009D4C10">
      <w:pPr>
        <w:tabs>
          <w:tab w:val="left" w:pos="360"/>
        </w:tabs>
        <w:jc w:val="both"/>
        <w:rPr>
          <w:rFonts w:cs="Arial"/>
          <w:szCs w:val="24"/>
          <w:lang w:val="en-US"/>
        </w:rPr>
      </w:pPr>
    </w:p>
    <w:p w:rsidR="009D4C10" w:rsidRPr="005F22E9" w:rsidRDefault="009D4C10" w:rsidP="009D4C10">
      <w:pPr>
        <w:suppressAutoHyphens w:val="0"/>
        <w:jc w:val="center"/>
        <w:rPr>
          <w:rFonts w:eastAsia="MS Mincho" w:cs="Arial"/>
          <w:b/>
          <w:szCs w:val="24"/>
          <w:lang w:val="en-US" w:eastAsia="ja-JP"/>
        </w:rPr>
      </w:pPr>
      <w:r w:rsidRPr="005F22E9">
        <w:rPr>
          <w:rFonts w:eastAsia="MS Mincho" w:cs="Arial"/>
          <w:b/>
          <w:szCs w:val="24"/>
          <w:lang w:val="en-US" w:eastAsia="ja-JP"/>
        </w:rPr>
        <w:t>Article 11</w:t>
      </w:r>
    </w:p>
    <w:p w:rsidR="009D4C10" w:rsidRPr="005F22E9" w:rsidRDefault="009D4C10" w:rsidP="009D4C10">
      <w:pPr>
        <w:suppressAutoHyphens w:val="0"/>
        <w:jc w:val="center"/>
        <w:rPr>
          <w:rFonts w:eastAsia="MS Mincho" w:cs="Arial"/>
          <w:szCs w:val="24"/>
          <w:lang w:val="en-US" w:eastAsia="ja-JP"/>
        </w:rPr>
      </w:pPr>
    </w:p>
    <w:p w:rsidR="009D4C10" w:rsidRPr="005F22E9" w:rsidRDefault="009D4C10" w:rsidP="009D4C10">
      <w:pPr>
        <w:jc w:val="both"/>
        <w:rPr>
          <w:rFonts w:cs="Arial"/>
          <w:szCs w:val="24"/>
          <w:lang w:val="en-US"/>
        </w:rPr>
      </w:pPr>
      <w:r w:rsidRPr="005F22E9">
        <w:rPr>
          <w:rFonts w:cs="Arial"/>
          <w:szCs w:val="24"/>
          <w:lang w:val="en-US"/>
        </w:rPr>
        <w:t xml:space="preserve">If during the term of obligations under this Agreement, the Contracting Parties undergo any status changes, the rights and responsibilities shall be transferred to the corresponding legal successor (successors). In the case of possible liquidation of Receiving </w:t>
      </w:r>
      <w:r w:rsidRPr="005F22E9">
        <w:rPr>
          <w:rFonts w:eastAsia="Calibri" w:cs="Arial"/>
          <w:szCs w:val="24"/>
          <w:lang w:val="en-US"/>
        </w:rPr>
        <w:t>Contracting</w:t>
      </w:r>
      <w:r w:rsidRPr="005F22E9">
        <w:rPr>
          <w:rFonts w:cs="Arial"/>
          <w:szCs w:val="24"/>
          <w:lang w:val="en-US"/>
        </w:rPr>
        <w:t xml:space="preserve"> Party, Receiving </w:t>
      </w:r>
      <w:r w:rsidRPr="005F22E9">
        <w:rPr>
          <w:rFonts w:eastAsia="Calibri" w:cs="Arial"/>
          <w:szCs w:val="24"/>
          <w:lang w:val="en-US"/>
        </w:rPr>
        <w:t>Contracting</w:t>
      </w:r>
      <w:r w:rsidRPr="005F22E9">
        <w:rPr>
          <w:rFonts w:cs="Arial"/>
          <w:szCs w:val="24"/>
          <w:lang w:val="en-US"/>
        </w:rPr>
        <w:t xml:space="preserve"> Party shall, until the completion of liquidation procedure, return to the Disclosing Contracting Party all received originals and destroy all copies and copy forms of received Information Carriers. </w:t>
      </w:r>
    </w:p>
    <w:p w:rsidR="009D4C10" w:rsidRPr="005F22E9" w:rsidRDefault="009D4C10" w:rsidP="009D4C10">
      <w:pPr>
        <w:rPr>
          <w:rFonts w:cs="Arial"/>
          <w:szCs w:val="24"/>
          <w:lang w:val="en-US"/>
        </w:rPr>
      </w:pPr>
    </w:p>
    <w:p w:rsidR="009D4C10" w:rsidRPr="005F22E9" w:rsidRDefault="009D4C10" w:rsidP="009D4C10">
      <w:pPr>
        <w:suppressAutoHyphens w:val="0"/>
        <w:jc w:val="center"/>
        <w:rPr>
          <w:rFonts w:eastAsia="MS Mincho" w:cs="Arial"/>
          <w:b/>
          <w:szCs w:val="24"/>
          <w:lang w:val="en-US" w:eastAsia="ja-JP"/>
        </w:rPr>
      </w:pPr>
      <w:r w:rsidRPr="005F22E9">
        <w:rPr>
          <w:rFonts w:eastAsia="MS Mincho" w:cs="Arial"/>
          <w:b/>
          <w:szCs w:val="24"/>
          <w:lang w:val="en-US" w:eastAsia="ja-JP"/>
        </w:rPr>
        <w:t>Article 12</w:t>
      </w:r>
    </w:p>
    <w:p w:rsidR="009D4C10" w:rsidRPr="005F22E9" w:rsidRDefault="009D4C10" w:rsidP="009D4C10">
      <w:pPr>
        <w:tabs>
          <w:tab w:val="left" w:pos="360"/>
        </w:tabs>
        <w:jc w:val="both"/>
        <w:rPr>
          <w:rFonts w:cs="Arial"/>
          <w:b/>
          <w:bCs/>
          <w:szCs w:val="24"/>
          <w:lang w:val="en-US"/>
        </w:rPr>
      </w:pPr>
    </w:p>
    <w:p w:rsidR="009D4C10" w:rsidRPr="005F22E9" w:rsidRDefault="009D4C10" w:rsidP="009D4C10">
      <w:pPr>
        <w:jc w:val="both"/>
        <w:rPr>
          <w:rFonts w:cs="Arial"/>
          <w:szCs w:val="24"/>
          <w:lang w:val="en-US"/>
        </w:rPr>
      </w:pPr>
      <w:r w:rsidRPr="005F22E9">
        <w:rPr>
          <w:rFonts w:cs="Arial"/>
          <w:szCs w:val="24"/>
          <w:lang w:val="en-US"/>
        </w:rPr>
        <w:t xml:space="preserve">Receiving </w:t>
      </w:r>
      <w:r w:rsidRPr="005F22E9">
        <w:rPr>
          <w:rFonts w:eastAsia="Calibri" w:cs="Arial"/>
          <w:szCs w:val="24"/>
          <w:lang w:val="en-US"/>
        </w:rPr>
        <w:t>Contracting</w:t>
      </w:r>
      <w:r w:rsidRPr="005F22E9">
        <w:rPr>
          <w:rFonts w:cs="Arial"/>
          <w:szCs w:val="24"/>
          <w:lang w:val="en-US"/>
        </w:rPr>
        <w:t xml:space="preserve"> Party is responsible for any and all damages suffered by the Disclosing </w:t>
      </w:r>
      <w:r w:rsidRPr="005F22E9">
        <w:rPr>
          <w:rFonts w:eastAsia="Calibri" w:cs="Arial"/>
          <w:szCs w:val="24"/>
          <w:lang w:val="en-US"/>
        </w:rPr>
        <w:t>Contracting</w:t>
      </w:r>
      <w:r w:rsidRPr="005F22E9">
        <w:rPr>
          <w:rFonts w:cs="Arial"/>
          <w:szCs w:val="24"/>
          <w:lang w:val="en-US"/>
        </w:rPr>
        <w:t xml:space="preserve"> Party due to the breach of provisions herein, as well as possible disclosure of the Business Secret of the Disclosing </w:t>
      </w:r>
      <w:r w:rsidRPr="005F22E9">
        <w:rPr>
          <w:rFonts w:eastAsia="Calibri" w:cs="Arial"/>
          <w:szCs w:val="24"/>
          <w:lang w:val="en-US"/>
        </w:rPr>
        <w:t>Contracting</w:t>
      </w:r>
      <w:r w:rsidRPr="005F22E9">
        <w:rPr>
          <w:rFonts w:cs="Arial"/>
          <w:szCs w:val="24"/>
          <w:lang w:val="en-US"/>
        </w:rPr>
        <w:t xml:space="preserve"> Party by the third parties to whom the Business Secret of the Disclosing Contracting Party was disclosed by the Receiving </w:t>
      </w:r>
      <w:r w:rsidRPr="005F22E9">
        <w:rPr>
          <w:rFonts w:eastAsia="Calibri" w:cs="Arial"/>
          <w:szCs w:val="24"/>
          <w:lang w:val="en-US"/>
        </w:rPr>
        <w:t>Contracting</w:t>
      </w:r>
      <w:r w:rsidRPr="005F22E9">
        <w:rPr>
          <w:rFonts w:cs="Arial"/>
          <w:szCs w:val="24"/>
          <w:lang w:val="en-US"/>
        </w:rPr>
        <w:t xml:space="preserve"> Party.</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 xml:space="preserve">Receiving </w:t>
      </w:r>
      <w:r w:rsidRPr="005F22E9">
        <w:rPr>
          <w:rFonts w:eastAsia="Calibri" w:cs="Arial"/>
          <w:szCs w:val="24"/>
          <w:lang w:val="en-US"/>
        </w:rPr>
        <w:t>Contracting</w:t>
      </w:r>
      <w:r w:rsidRPr="005F22E9">
        <w:rPr>
          <w:rFonts w:cs="Arial"/>
          <w:szCs w:val="24"/>
          <w:lang w:val="en-US"/>
        </w:rPr>
        <w:t xml:space="preserve"> Party acknowledges that Business Secret and/or confidential information of the Disclosing </w:t>
      </w:r>
      <w:r w:rsidRPr="005F22E9">
        <w:rPr>
          <w:rFonts w:eastAsia="Calibri" w:cs="Arial"/>
          <w:szCs w:val="24"/>
          <w:lang w:val="en-US"/>
        </w:rPr>
        <w:t>Contracting</w:t>
      </w:r>
      <w:r w:rsidRPr="005F22E9">
        <w:rPr>
          <w:rFonts w:cs="Arial"/>
          <w:szCs w:val="24"/>
          <w:lang w:val="en-US"/>
        </w:rPr>
        <w:t xml:space="preserve"> Party contain valuable data of the Disclosing </w:t>
      </w:r>
      <w:r w:rsidRPr="005F22E9">
        <w:rPr>
          <w:rFonts w:eastAsia="Calibri" w:cs="Arial"/>
          <w:szCs w:val="24"/>
          <w:lang w:val="en-US"/>
        </w:rPr>
        <w:t>Contracting</w:t>
      </w:r>
      <w:r w:rsidRPr="005F22E9">
        <w:rPr>
          <w:rFonts w:cs="Arial"/>
          <w:szCs w:val="24"/>
          <w:lang w:val="en-US"/>
        </w:rPr>
        <w:t xml:space="preserve"> Party and that any material breach hereof shall cause consequences defined by the law. </w:t>
      </w:r>
    </w:p>
    <w:p w:rsidR="009D4C10" w:rsidRPr="005F22E9" w:rsidRDefault="009D4C10" w:rsidP="009D4C10">
      <w:pPr>
        <w:rPr>
          <w:rFonts w:cs="Arial"/>
          <w:szCs w:val="24"/>
          <w:lang w:val="en-US"/>
        </w:rPr>
      </w:pPr>
    </w:p>
    <w:p w:rsidR="009D4C10" w:rsidRPr="005F22E9" w:rsidRDefault="009D4C10" w:rsidP="009D4C10">
      <w:pPr>
        <w:suppressAutoHyphens w:val="0"/>
        <w:jc w:val="center"/>
        <w:rPr>
          <w:rFonts w:eastAsia="MS Mincho" w:cs="Arial"/>
          <w:b/>
          <w:szCs w:val="24"/>
          <w:lang w:val="en-US" w:eastAsia="ja-JP"/>
        </w:rPr>
      </w:pPr>
      <w:r w:rsidRPr="005F22E9">
        <w:rPr>
          <w:rFonts w:eastAsia="MS Mincho" w:cs="Arial"/>
          <w:b/>
          <w:szCs w:val="24"/>
          <w:lang w:val="en-US" w:eastAsia="ja-JP"/>
        </w:rPr>
        <w:t>Article 13</w:t>
      </w:r>
    </w:p>
    <w:p w:rsidR="009D4C10" w:rsidRPr="005F22E9" w:rsidRDefault="009D4C10" w:rsidP="009D4C10">
      <w:pPr>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 xml:space="preserve">The Contracting Parties shall endeavor to settle amicably all disputes arising from, in relation to or due to the breach of the provisions under this Agreement. If no agreement is reached, the subject matter jurisdiction of the court in Belgrade shall be contracted </w:t>
      </w:r>
      <w:r w:rsidRPr="005F22E9">
        <w:rPr>
          <w:rFonts w:cs="Arial"/>
          <w:bCs/>
          <w:iCs/>
        </w:rPr>
        <w:t xml:space="preserve">(International Commercial Arbitration with the Chamber of Commerce of Serbia, venue of arbitration in Belgrade, with the application of the Rules of Chamber </w:t>
      </w:r>
      <w:r w:rsidRPr="005F22E9">
        <w:rPr>
          <w:rFonts w:cs="Arial"/>
          <w:bCs/>
          <w:i/>
          <w:iCs/>
          <w:color w:val="548DD4"/>
        </w:rPr>
        <w:t>[note: final text of the Contract depends on whether the local or foreign Service Provider is selected]</w:t>
      </w:r>
      <w:r w:rsidRPr="005F22E9">
        <w:rPr>
          <w:rFonts w:cs="Arial"/>
          <w:bCs/>
          <w:iCs/>
        </w:rPr>
        <w:t>)</w:t>
      </w:r>
    </w:p>
    <w:p w:rsidR="009D4C10" w:rsidRPr="005F22E9" w:rsidRDefault="009D4C10" w:rsidP="009D4C10">
      <w:pPr>
        <w:rPr>
          <w:rFonts w:cs="Arial"/>
          <w:szCs w:val="24"/>
          <w:lang w:val="en-US"/>
        </w:rPr>
      </w:pPr>
    </w:p>
    <w:p w:rsidR="009D4C10" w:rsidRPr="005F22E9" w:rsidRDefault="009D4C10" w:rsidP="009D4C10">
      <w:pPr>
        <w:suppressAutoHyphens w:val="0"/>
        <w:jc w:val="center"/>
        <w:rPr>
          <w:rFonts w:eastAsia="MS Mincho" w:cs="Arial"/>
          <w:b/>
          <w:szCs w:val="24"/>
          <w:lang w:val="en-US" w:eastAsia="ja-JP"/>
        </w:rPr>
      </w:pPr>
      <w:r w:rsidRPr="005F22E9">
        <w:rPr>
          <w:rFonts w:eastAsia="MS Mincho" w:cs="Arial"/>
          <w:b/>
          <w:szCs w:val="24"/>
          <w:lang w:val="en-US" w:eastAsia="ja-JP"/>
        </w:rPr>
        <w:t>Article 14</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lastRenderedPageBreak/>
        <w:t>Any amendments to Agreement are effective only in the event if they are made in a written form and duly signed by the authorized representatives of the Contracting Parties.</w:t>
      </w:r>
    </w:p>
    <w:p w:rsidR="009D4C10" w:rsidRPr="005F22E9" w:rsidRDefault="009D4C10" w:rsidP="009D4C10">
      <w:pPr>
        <w:rPr>
          <w:rFonts w:cs="Arial"/>
          <w:szCs w:val="24"/>
          <w:lang w:val="en-US"/>
        </w:rPr>
      </w:pPr>
    </w:p>
    <w:p w:rsidR="009D4C10" w:rsidRPr="005F22E9" w:rsidRDefault="009D4C10" w:rsidP="009D4C10">
      <w:pPr>
        <w:suppressAutoHyphens w:val="0"/>
        <w:jc w:val="center"/>
        <w:rPr>
          <w:rFonts w:eastAsia="MS Mincho" w:cs="Arial"/>
          <w:b/>
          <w:szCs w:val="24"/>
          <w:lang w:val="en-US" w:eastAsia="ja-JP"/>
        </w:rPr>
      </w:pPr>
      <w:r w:rsidRPr="005F22E9">
        <w:rPr>
          <w:rFonts w:eastAsia="MS Mincho" w:cs="Arial"/>
          <w:b/>
          <w:szCs w:val="24"/>
          <w:lang w:val="en-US" w:eastAsia="ja-JP"/>
        </w:rPr>
        <w:t>Article 15</w:t>
      </w:r>
    </w:p>
    <w:p w:rsidR="009D4C10" w:rsidRPr="005F22E9" w:rsidRDefault="009D4C10" w:rsidP="009D4C10">
      <w:pPr>
        <w:suppressAutoHyphens w:val="0"/>
        <w:jc w:val="center"/>
        <w:rPr>
          <w:rFonts w:eastAsia="MS Mincho" w:cs="Arial"/>
          <w:b/>
          <w:szCs w:val="24"/>
          <w:lang w:val="en-US" w:eastAsia="ja-JP"/>
        </w:rPr>
      </w:pPr>
    </w:p>
    <w:p w:rsidR="009D4C10" w:rsidRPr="005F22E9" w:rsidRDefault="009D4C10" w:rsidP="009D4C10">
      <w:pPr>
        <w:suppressAutoHyphens w:val="0"/>
        <w:jc w:val="both"/>
        <w:rPr>
          <w:rFonts w:eastAsia="MS Mincho" w:cs="Arial"/>
          <w:b/>
          <w:szCs w:val="24"/>
          <w:lang w:val="en-US" w:eastAsia="ja-JP"/>
        </w:rPr>
      </w:pPr>
      <w:r w:rsidRPr="005F22E9">
        <w:rPr>
          <w:rFonts w:eastAsia="MS Mincho" w:cs="Arial"/>
          <w:szCs w:val="24"/>
          <w:lang w:val="en-US" w:eastAsia="ja-JP"/>
        </w:rPr>
        <w:t>All the issues not regulated by the provisions hereof shall be governed by the applicable legislation of the Republic of Serbia, relevant to the scope of this Agreement.</w:t>
      </w:r>
      <w:r w:rsidRPr="005F22E9">
        <w:rPr>
          <w:rFonts w:eastAsia="MS Mincho" w:cs="Arial"/>
          <w:b/>
          <w:szCs w:val="24"/>
          <w:lang w:val="en-US" w:eastAsia="ja-JP"/>
        </w:rPr>
        <w:t xml:space="preserve"> </w:t>
      </w:r>
    </w:p>
    <w:p w:rsidR="009D4C10" w:rsidRPr="005F22E9" w:rsidRDefault="009D4C10" w:rsidP="009D4C10">
      <w:pPr>
        <w:suppressAutoHyphens w:val="0"/>
        <w:jc w:val="center"/>
        <w:rPr>
          <w:rFonts w:eastAsia="MS Mincho" w:cs="Arial"/>
          <w:b/>
          <w:szCs w:val="24"/>
          <w:lang w:val="en-US" w:eastAsia="ja-JP"/>
        </w:rPr>
      </w:pPr>
    </w:p>
    <w:p w:rsidR="009D4C10" w:rsidRPr="005F22E9" w:rsidRDefault="009D4C10" w:rsidP="009D4C10">
      <w:pPr>
        <w:suppressAutoHyphens w:val="0"/>
        <w:jc w:val="center"/>
        <w:rPr>
          <w:rFonts w:eastAsia="MS Mincho" w:cs="Arial"/>
          <w:b/>
          <w:szCs w:val="24"/>
          <w:lang w:val="en-US" w:eastAsia="ja-JP"/>
        </w:rPr>
      </w:pPr>
      <w:r w:rsidRPr="005F22E9">
        <w:rPr>
          <w:rFonts w:eastAsia="MS Mincho" w:cs="Arial"/>
          <w:b/>
          <w:szCs w:val="24"/>
          <w:lang w:val="en-US" w:eastAsia="ja-JP"/>
        </w:rPr>
        <w:t>Article 16</w:t>
      </w:r>
    </w:p>
    <w:p w:rsidR="009D4C10" w:rsidRPr="005F22E9" w:rsidRDefault="009D4C10" w:rsidP="009D4C10">
      <w:pPr>
        <w:suppressAutoHyphens w:val="0"/>
        <w:jc w:val="both"/>
        <w:rPr>
          <w:rFonts w:eastAsia="MS Mincho" w:cs="Arial"/>
          <w:szCs w:val="24"/>
          <w:lang w:val="en-US" w:eastAsia="ja-JP"/>
        </w:rPr>
      </w:pPr>
    </w:p>
    <w:p w:rsidR="009D4C10" w:rsidRPr="005F22E9" w:rsidRDefault="009D4C10" w:rsidP="009D4C10">
      <w:pPr>
        <w:jc w:val="both"/>
        <w:rPr>
          <w:rFonts w:cs="Arial"/>
          <w:szCs w:val="24"/>
          <w:lang w:val="en-US"/>
        </w:rPr>
      </w:pPr>
      <w:r w:rsidRPr="005F22E9">
        <w:rPr>
          <w:rFonts w:cs="Arial"/>
          <w:szCs w:val="24"/>
          <w:lang w:val="en-US"/>
        </w:rPr>
        <w:t>This Agreement shall be considered concluded as of the date of signing by the authorized representatives of the Contracting Parties, and in case such signing is not executed the same date, then on the latter date of signing.</w:t>
      </w:r>
    </w:p>
    <w:p w:rsidR="009D4C10" w:rsidRPr="005F22E9" w:rsidRDefault="009D4C10" w:rsidP="009D4C10">
      <w:pPr>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Obligations of the protection of confidentiality of business secret and confidential information that were previously defined shall be valid permanently.</w:t>
      </w:r>
    </w:p>
    <w:p w:rsidR="009D4C10" w:rsidRPr="005F22E9" w:rsidRDefault="009D4C10" w:rsidP="009D4C10">
      <w:pPr>
        <w:jc w:val="both"/>
        <w:rPr>
          <w:rFonts w:cs="Arial"/>
          <w:szCs w:val="24"/>
          <w:lang w:val="en-US"/>
        </w:rPr>
      </w:pPr>
    </w:p>
    <w:p w:rsidR="009D4C10" w:rsidRPr="005F22E9" w:rsidRDefault="009D4C10" w:rsidP="009D4C10">
      <w:pPr>
        <w:suppressAutoHyphens w:val="0"/>
        <w:jc w:val="center"/>
        <w:rPr>
          <w:rFonts w:eastAsia="MS Mincho" w:cs="Arial"/>
          <w:b/>
          <w:szCs w:val="24"/>
          <w:lang w:val="en-US" w:eastAsia="ja-JP"/>
        </w:rPr>
      </w:pPr>
      <w:r w:rsidRPr="005F22E9">
        <w:rPr>
          <w:rFonts w:eastAsia="MS Mincho" w:cs="Arial"/>
          <w:b/>
          <w:szCs w:val="24"/>
          <w:lang w:val="en-US" w:eastAsia="ja-JP"/>
        </w:rPr>
        <w:t>Article 17</w:t>
      </w:r>
    </w:p>
    <w:p w:rsidR="009D4C10" w:rsidRPr="005F22E9" w:rsidRDefault="009D4C10" w:rsidP="009D4C10">
      <w:pPr>
        <w:jc w:val="both"/>
        <w:rPr>
          <w:rFonts w:cs="Arial"/>
          <w:szCs w:val="24"/>
          <w:lang w:val="en-US"/>
        </w:rPr>
      </w:pPr>
    </w:p>
    <w:p w:rsidR="009D4C10" w:rsidRPr="005F22E9" w:rsidRDefault="009D4C10" w:rsidP="009D4C10">
      <w:pPr>
        <w:tabs>
          <w:tab w:val="left" w:pos="360"/>
        </w:tabs>
        <w:jc w:val="both"/>
        <w:rPr>
          <w:rFonts w:cs="Arial"/>
          <w:szCs w:val="24"/>
          <w:lang w:val="en-US"/>
        </w:rPr>
      </w:pPr>
      <w:r w:rsidRPr="005F22E9">
        <w:rPr>
          <w:rFonts w:cs="Arial"/>
          <w:szCs w:val="24"/>
          <w:lang w:val="en-US"/>
        </w:rPr>
        <w:t>This Agreement is signed in four (4) identical copies in Serbian language, of which each Contracting Party retains two copies (2).</w:t>
      </w:r>
    </w:p>
    <w:p w:rsidR="009D4C10" w:rsidRPr="005F22E9" w:rsidRDefault="009D4C10" w:rsidP="009D4C10">
      <w:pPr>
        <w:tabs>
          <w:tab w:val="left" w:pos="360"/>
        </w:tabs>
        <w:jc w:val="both"/>
        <w:rPr>
          <w:rFonts w:cs="Arial"/>
          <w:szCs w:val="24"/>
          <w:lang w:val="en-US"/>
        </w:rPr>
      </w:pPr>
    </w:p>
    <w:p w:rsidR="009D4C10" w:rsidRPr="005F22E9" w:rsidRDefault="009D4C10" w:rsidP="009D4C10">
      <w:pPr>
        <w:jc w:val="both"/>
        <w:rPr>
          <w:rFonts w:cs="Arial"/>
          <w:szCs w:val="24"/>
          <w:lang w:val="en-US"/>
        </w:rPr>
      </w:pPr>
      <w:r w:rsidRPr="005F22E9">
        <w:rPr>
          <w:rFonts w:cs="Arial"/>
          <w:szCs w:val="24"/>
          <w:lang w:val="en-US"/>
        </w:rPr>
        <w:t>Contracting Parties mutually declare that they have read and understood the Agreement and that provisions thereof fully represent expression of their true will.</w:t>
      </w:r>
    </w:p>
    <w:p w:rsidR="009D4C10" w:rsidRPr="005F22E9" w:rsidRDefault="009D4C10" w:rsidP="009D4C10">
      <w:pPr>
        <w:jc w:val="both"/>
        <w:rPr>
          <w:rFonts w:cs="Arial"/>
          <w:szCs w:val="24"/>
          <w:lang w:val="en-US"/>
        </w:rPr>
      </w:pPr>
    </w:p>
    <w:p w:rsidR="009D4C10" w:rsidRPr="005F22E9" w:rsidRDefault="009D4C10" w:rsidP="009D4C10">
      <w:pPr>
        <w:tabs>
          <w:tab w:val="left" w:pos="360"/>
        </w:tabs>
        <w:jc w:val="both"/>
        <w:rPr>
          <w:rFonts w:cs="Arial"/>
          <w:szCs w:val="24"/>
          <w:lang w:val="en-US"/>
        </w:rPr>
      </w:pPr>
    </w:p>
    <w:p w:rsidR="009D4C10" w:rsidRPr="005F22E9" w:rsidRDefault="009D4C10" w:rsidP="009D4C10">
      <w:pPr>
        <w:tabs>
          <w:tab w:val="left" w:pos="1260"/>
          <w:tab w:val="left" w:pos="6480"/>
        </w:tabs>
        <w:rPr>
          <w:rFonts w:cs="Arial"/>
          <w:b/>
          <w:szCs w:val="24"/>
          <w:lang w:val="en-US"/>
        </w:rPr>
      </w:pPr>
      <w:r w:rsidRPr="005F22E9">
        <w:rPr>
          <w:rFonts w:cs="Arial"/>
          <w:b/>
          <w:szCs w:val="24"/>
          <w:lang w:val="en-US"/>
        </w:rPr>
        <w:t>SERVICE PROVIDER                                                                  EMPLOYER</w:t>
      </w:r>
    </w:p>
    <w:p w:rsidR="009D4C10" w:rsidRPr="005F22E9" w:rsidRDefault="009D4C10" w:rsidP="009D4C10">
      <w:pPr>
        <w:tabs>
          <w:tab w:val="left" w:pos="1260"/>
          <w:tab w:val="left" w:pos="6480"/>
        </w:tabs>
        <w:rPr>
          <w:rFonts w:cs="Arial"/>
          <w:b/>
          <w:szCs w:val="24"/>
          <w:lang w:val="en-US"/>
        </w:rPr>
      </w:pPr>
      <w:r w:rsidRPr="005F22E9">
        <w:rPr>
          <w:rFonts w:cs="Arial"/>
          <w:b/>
          <w:szCs w:val="24"/>
          <w:lang w:val="en-US"/>
        </w:rPr>
        <w:t xml:space="preserve">            Name</w:t>
      </w:r>
      <w:r w:rsidRPr="005F22E9">
        <w:rPr>
          <w:rFonts w:cs="Arial"/>
          <w:b/>
          <w:szCs w:val="24"/>
          <w:lang w:val="en-US"/>
        </w:rPr>
        <w:tab/>
        <w:t xml:space="preserve">        JP EPS</w:t>
      </w:r>
    </w:p>
    <w:p w:rsidR="009D4C10" w:rsidRPr="005F22E9" w:rsidRDefault="009D4C10" w:rsidP="009D4C10">
      <w:pPr>
        <w:tabs>
          <w:tab w:val="left" w:pos="1260"/>
          <w:tab w:val="left" w:pos="6480"/>
        </w:tabs>
        <w:rPr>
          <w:rFonts w:cs="Arial"/>
          <w:b/>
          <w:szCs w:val="24"/>
          <w:lang w:val="en-US"/>
        </w:rPr>
      </w:pPr>
    </w:p>
    <w:p w:rsidR="009D4C10" w:rsidRPr="005F22E9" w:rsidRDefault="009D4C10" w:rsidP="009D4C10">
      <w:pPr>
        <w:tabs>
          <w:tab w:val="left" w:pos="1260"/>
          <w:tab w:val="left" w:pos="6480"/>
        </w:tabs>
        <w:rPr>
          <w:rFonts w:cs="Arial"/>
          <w:b/>
          <w:szCs w:val="24"/>
          <w:lang w:val="en-US"/>
        </w:rPr>
      </w:pPr>
    </w:p>
    <w:p w:rsidR="009D4C10" w:rsidRPr="005F22E9" w:rsidRDefault="009D4C10" w:rsidP="009D4C10">
      <w:pPr>
        <w:tabs>
          <w:tab w:val="left" w:pos="1260"/>
          <w:tab w:val="left" w:pos="6480"/>
        </w:tabs>
        <w:rPr>
          <w:rFonts w:cs="Arial"/>
          <w:szCs w:val="24"/>
          <w:lang w:val="en-US"/>
        </w:rPr>
      </w:pPr>
      <w:r w:rsidRPr="005F22E9">
        <w:rPr>
          <w:rFonts w:cs="Arial"/>
          <w:b/>
          <w:szCs w:val="24"/>
          <w:lang w:val="en-US"/>
        </w:rPr>
        <w:t xml:space="preserve">____________________   </w:t>
      </w:r>
      <w:r w:rsidRPr="005F22E9">
        <w:rPr>
          <w:rFonts w:cs="Arial"/>
          <w:szCs w:val="24"/>
          <w:lang w:val="en-US"/>
        </w:rPr>
        <w:t>L.S.                           L.S.</w:t>
      </w:r>
      <w:r w:rsidR="006C303D" w:rsidRPr="005F22E9">
        <w:rPr>
          <w:rFonts w:cs="Arial"/>
          <w:szCs w:val="24"/>
          <w:lang w:val="en-US"/>
        </w:rPr>
        <w:t xml:space="preserve">           </w:t>
      </w:r>
      <w:r w:rsidRPr="005F22E9">
        <w:rPr>
          <w:rFonts w:cs="Arial"/>
          <w:szCs w:val="24"/>
          <w:lang w:val="en-US"/>
        </w:rPr>
        <w:t>____________________</w:t>
      </w:r>
    </w:p>
    <w:p w:rsidR="009D4C10" w:rsidRPr="005F22E9" w:rsidRDefault="009D4C10" w:rsidP="009D4C10">
      <w:pPr>
        <w:tabs>
          <w:tab w:val="left" w:pos="1260"/>
          <w:tab w:val="left" w:pos="6480"/>
        </w:tabs>
        <w:rPr>
          <w:rFonts w:cs="Arial"/>
          <w:szCs w:val="24"/>
          <w:lang w:val="en-US"/>
        </w:rPr>
      </w:pPr>
      <w:r w:rsidRPr="005F22E9">
        <w:rPr>
          <w:rFonts w:cs="Arial"/>
          <w:szCs w:val="24"/>
          <w:lang w:val="en-US"/>
        </w:rPr>
        <w:t>Full name</w:t>
      </w:r>
      <w:r w:rsidRPr="005F22E9">
        <w:rPr>
          <w:rFonts w:cs="Arial"/>
          <w:szCs w:val="24"/>
          <w:lang w:val="en-US"/>
        </w:rPr>
        <w:tab/>
      </w:r>
      <w:r w:rsidRPr="005F22E9">
        <w:rPr>
          <w:rFonts w:cs="Arial"/>
          <w:szCs w:val="24"/>
          <w:lang w:val="en-US"/>
        </w:rPr>
        <w:tab/>
      </w:r>
      <w:r w:rsidRPr="005F22E9">
        <w:rPr>
          <w:rFonts w:cs="Arial"/>
          <w:szCs w:val="24"/>
          <w:lang w:val="sr-Latn-RS"/>
        </w:rPr>
        <w:t>Aleksandar Obradović</w:t>
      </w:r>
    </w:p>
    <w:p w:rsidR="009D4C10" w:rsidRPr="005F22E9" w:rsidRDefault="009D4C10" w:rsidP="009D4C10">
      <w:pPr>
        <w:tabs>
          <w:tab w:val="left" w:pos="1260"/>
          <w:tab w:val="left" w:pos="6480"/>
        </w:tabs>
        <w:rPr>
          <w:rFonts w:cs="Arial"/>
          <w:szCs w:val="24"/>
          <w:lang w:val="en-US"/>
        </w:rPr>
      </w:pPr>
      <w:r w:rsidRPr="005F22E9">
        <w:rPr>
          <w:rFonts w:cs="Arial"/>
          <w:szCs w:val="24"/>
          <w:lang w:val="en-US"/>
        </w:rPr>
        <w:t>Title</w:t>
      </w:r>
      <w:r w:rsidRPr="005F22E9">
        <w:rPr>
          <w:rFonts w:cs="Arial"/>
          <w:szCs w:val="24"/>
          <w:lang w:val="en-US"/>
        </w:rPr>
        <w:tab/>
      </w:r>
      <w:r w:rsidRPr="005F22E9">
        <w:rPr>
          <w:rFonts w:cs="Arial"/>
          <w:szCs w:val="24"/>
          <w:lang w:val="en-US"/>
        </w:rPr>
        <w:tab/>
      </w:r>
      <w:r w:rsidRPr="005F22E9">
        <w:rPr>
          <w:rFonts w:cs="Arial"/>
          <w:szCs w:val="24"/>
          <w:lang w:val="en-GB"/>
        </w:rPr>
        <w:t xml:space="preserve">    </w:t>
      </w:r>
      <w:r w:rsidRPr="005F22E9">
        <w:rPr>
          <w:rFonts w:cs="Arial"/>
          <w:szCs w:val="24"/>
          <w:lang w:val="en-US"/>
        </w:rPr>
        <w:t xml:space="preserve">General Manager </w:t>
      </w:r>
      <w:bookmarkEnd w:id="938"/>
      <w:bookmarkEnd w:id="959"/>
      <w:bookmarkEnd w:id="960"/>
    </w:p>
    <w:p w:rsidR="002E46A7" w:rsidRPr="005F22E9" w:rsidRDefault="002E46A7" w:rsidP="009D4C10">
      <w:pPr>
        <w:tabs>
          <w:tab w:val="left" w:pos="1260"/>
          <w:tab w:val="left" w:pos="6480"/>
        </w:tabs>
        <w:rPr>
          <w:rFonts w:cs="Arial"/>
          <w:szCs w:val="24"/>
          <w:lang w:val="en-US"/>
        </w:rPr>
      </w:pPr>
    </w:p>
    <w:p w:rsidR="002E46A7" w:rsidRPr="005F22E9" w:rsidRDefault="002E46A7" w:rsidP="009D4C10">
      <w:pPr>
        <w:tabs>
          <w:tab w:val="left" w:pos="1260"/>
          <w:tab w:val="left" w:pos="6480"/>
        </w:tabs>
        <w:rPr>
          <w:rFonts w:cs="Arial"/>
          <w:szCs w:val="24"/>
          <w:lang w:val="en-US"/>
        </w:rPr>
      </w:pPr>
    </w:p>
    <w:p w:rsidR="002E46A7" w:rsidRPr="005F22E9" w:rsidRDefault="002E46A7" w:rsidP="009D4C10">
      <w:pPr>
        <w:tabs>
          <w:tab w:val="left" w:pos="1260"/>
          <w:tab w:val="left" w:pos="6480"/>
        </w:tabs>
        <w:rPr>
          <w:rFonts w:cs="Arial"/>
          <w:szCs w:val="24"/>
          <w:lang w:val="en-US"/>
        </w:rPr>
      </w:pPr>
    </w:p>
    <w:p w:rsidR="002E46A7" w:rsidRPr="005F22E9" w:rsidRDefault="002E46A7">
      <w:pPr>
        <w:suppressAutoHyphens w:val="0"/>
        <w:rPr>
          <w:rFonts w:cs="Arial"/>
          <w:szCs w:val="24"/>
          <w:lang w:val="en-US"/>
        </w:rPr>
      </w:pPr>
      <w:r w:rsidRPr="005F22E9">
        <w:rPr>
          <w:rFonts w:cs="Arial"/>
          <w:szCs w:val="24"/>
          <w:lang w:val="en-US"/>
        </w:rPr>
        <w:br w:type="page"/>
      </w:r>
    </w:p>
    <w:p w:rsidR="002E46A7" w:rsidRPr="005F22E9" w:rsidRDefault="002E46A7" w:rsidP="002E46A7">
      <w:pPr>
        <w:jc w:val="center"/>
        <w:rPr>
          <w:rFonts w:cs="Arial"/>
          <w:b/>
          <w:i/>
        </w:rPr>
      </w:pPr>
      <w:r w:rsidRPr="005F22E9">
        <w:rPr>
          <w:rFonts w:cs="Arial"/>
          <w:b/>
          <w:i/>
        </w:rPr>
        <w:lastRenderedPageBreak/>
        <w:t>II</w:t>
      </w:r>
    </w:p>
    <w:p w:rsidR="002E46A7" w:rsidRPr="005F22E9" w:rsidRDefault="00BA3D00" w:rsidP="002E46A7">
      <w:pPr>
        <w:jc w:val="both"/>
        <w:rPr>
          <w:rFonts w:cs="Arial"/>
          <w:b/>
          <w:i/>
          <w:lang w:val="en-US"/>
        </w:rPr>
      </w:pPr>
      <w:r w:rsidRPr="005F22E9">
        <w:rPr>
          <w:rFonts w:cs="Arial"/>
          <w:b/>
          <w:i/>
          <w:lang w:val="en-US"/>
        </w:rPr>
        <w:t>Consolidated version of the tender documents shall be published on Public Procurement Portal and website of the Employer</w:t>
      </w:r>
      <w:r w:rsidR="002E46A7" w:rsidRPr="005F22E9">
        <w:rPr>
          <w:rFonts w:cs="Arial"/>
          <w:b/>
          <w:i/>
        </w:rPr>
        <w:t>.</w:t>
      </w:r>
    </w:p>
    <w:p w:rsidR="002E46A7" w:rsidRPr="009D4C10" w:rsidRDefault="002E46A7" w:rsidP="009D4C10">
      <w:pPr>
        <w:tabs>
          <w:tab w:val="left" w:pos="1260"/>
          <w:tab w:val="left" w:pos="6480"/>
        </w:tabs>
        <w:rPr>
          <w:rFonts w:cs="Arial"/>
          <w:szCs w:val="24"/>
          <w:lang w:val="en-US"/>
        </w:rPr>
      </w:pPr>
    </w:p>
    <w:sectPr w:rsidR="002E46A7" w:rsidRPr="009D4C10" w:rsidSect="00B61AD9">
      <w:footerReference w:type="even" r:id="rId191"/>
      <w:footerReference w:type="default" r:id="rId192"/>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67A" w:rsidRDefault="0033067A">
      <w:r>
        <w:separator/>
      </w:r>
    </w:p>
    <w:p w:rsidR="0033067A" w:rsidRDefault="0033067A"/>
  </w:endnote>
  <w:endnote w:type="continuationSeparator" w:id="0">
    <w:p w:rsidR="0033067A" w:rsidRDefault="0033067A">
      <w:r>
        <w:continuationSeparator/>
      </w:r>
    </w:p>
    <w:p w:rsidR="0033067A" w:rsidRDefault="00330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E3" w:rsidRDefault="001D50E3" w:rsidP="002F39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1D50E3" w:rsidRDefault="001D50E3" w:rsidP="002F39A4">
    <w:pPr>
      <w:pStyle w:val="Footer"/>
      <w:ind w:right="360"/>
    </w:pPr>
  </w:p>
  <w:p w:rsidR="001D50E3" w:rsidRDefault="001D50E3" w:rsidP="002F39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557965"/>
      <w:docPartObj>
        <w:docPartGallery w:val="Page Numbers (Bottom of Page)"/>
        <w:docPartUnique/>
      </w:docPartObj>
    </w:sdtPr>
    <w:sdtEndPr>
      <w:rPr>
        <w:rFonts w:cs="Arial"/>
        <w:sz w:val="16"/>
        <w:szCs w:val="16"/>
      </w:rPr>
    </w:sdtEndPr>
    <w:sdtContent>
      <w:sdt>
        <w:sdtPr>
          <w:id w:val="-427888981"/>
          <w:docPartObj>
            <w:docPartGallery w:val="Page Numbers (Top of Page)"/>
            <w:docPartUnique/>
          </w:docPartObj>
        </w:sdtPr>
        <w:sdtEndPr>
          <w:rPr>
            <w:rFonts w:cs="Arial"/>
            <w:sz w:val="16"/>
            <w:szCs w:val="16"/>
          </w:rPr>
        </w:sdtEndPr>
        <w:sdtContent>
          <w:p w:rsidR="001D50E3" w:rsidRPr="00CE0FF7" w:rsidRDefault="001D50E3" w:rsidP="006C303D">
            <w:pPr>
              <w:pStyle w:val="Footer"/>
              <w:jc w:val="right"/>
              <w:rPr>
                <w:rFonts w:cs="Arial"/>
                <w:sz w:val="16"/>
                <w:szCs w:val="16"/>
              </w:rPr>
            </w:pP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281DD4">
              <w:rPr>
                <w:rFonts w:cs="Arial"/>
                <w:b/>
                <w:bCs/>
                <w:noProof/>
                <w:sz w:val="16"/>
                <w:szCs w:val="16"/>
              </w:rPr>
              <w:t>31</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281DD4">
              <w:rPr>
                <w:rFonts w:cs="Arial"/>
                <w:b/>
                <w:bCs/>
                <w:noProof/>
                <w:sz w:val="16"/>
                <w:szCs w:val="16"/>
              </w:rPr>
              <w:t>102</w:t>
            </w:r>
            <w:r w:rsidRPr="0086723C">
              <w:rPr>
                <w:rFonts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0E3" w:rsidRDefault="001D50E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1D50E3" w:rsidRDefault="001D50E3" w:rsidP="00841BE7">
    <w:pPr>
      <w:pStyle w:val="Footer"/>
      <w:ind w:right="360"/>
    </w:pPr>
  </w:p>
  <w:p w:rsidR="001D50E3" w:rsidRDefault="001D50E3"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048729"/>
      <w:docPartObj>
        <w:docPartGallery w:val="Page Numbers (Bottom of Page)"/>
        <w:docPartUnique/>
      </w:docPartObj>
    </w:sdtPr>
    <w:sdtEndPr>
      <w:rPr>
        <w:rFonts w:cs="Arial"/>
        <w:sz w:val="16"/>
        <w:szCs w:val="16"/>
      </w:rPr>
    </w:sdtEndPr>
    <w:sdtContent>
      <w:sdt>
        <w:sdtPr>
          <w:id w:val="1867633108"/>
          <w:docPartObj>
            <w:docPartGallery w:val="Page Numbers (Top of Page)"/>
            <w:docPartUnique/>
          </w:docPartObj>
        </w:sdtPr>
        <w:sdtEndPr>
          <w:rPr>
            <w:rFonts w:cs="Arial"/>
            <w:sz w:val="16"/>
            <w:szCs w:val="16"/>
          </w:rPr>
        </w:sdtEndPr>
        <w:sdtContent>
          <w:p w:rsidR="001D50E3" w:rsidRPr="00CE0FF7" w:rsidRDefault="001D50E3" w:rsidP="006C303D">
            <w:pPr>
              <w:pStyle w:val="Footer"/>
              <w:jc w:val="right"/>
              <w:rPr>
                <w:rFonts w:cs="Arial"/>
                <w:sz w:val="16"/>
                <w:szCs w:val="16"/>
              </w:rPr>
            </w:pP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281DD4">
              <w:rPr>
                <w:rFonts w:cs="Arial"/>
                <w:b/>
                <w:bCs/>
                <w:noProof/>
                <w:sz w:val="16"/>
                <w:szCs w:val="16"/>
              </w:rPr>
              <w:t>102</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281DD4">
              <w:rPr>
                <w:rFonts w:cs="Arial"/>
                <w:b/>
                <w:bCs/>
                <w:noProof/>
                <w:sz w:val="16"/>
                <w:szCs w:val="16"/>
              </w:rPr>
              <w:t>102</w:t>
            </w:r>
            <w:r w:rsidRPr="0086723C">
              <w:rPr>
                <w:rFonts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67A" w:rsidRDefault="0033067A">
      <w:r>
        <w:separator/>
      </w:r>
    </w:p>
    <w:p w:rsidR="0033067A" w:rsidRDefault="0033067A"/>
  </w:footnote>
  <w:footnote w:type="continuationSeparator" w:id="0">
    <w:p w:rsidR="0033067A" w:rsidRDefault="0033067A">
      <w:r>
        <w:continuationSeparator/>
      </w:r>
    </w:p>
    <w:p w:rsidR="0033067A" w:rsidRDefault="0033067A"/>
  </w:footnote>
  <w:footnote w:id="1">
    <w:p w:rsidR="001D50E3" w:rsidRPr="00762289" w:rsidRDefault="001D50E3" w:rsidP="009D4C10">
      <w:pPr>
        <w:pStyle w:val="FootnoteText"/>
        <w:rPr>
          <w:lang w:val="sr-Cyrl-RS"/>
        </w:rPr>
      </w:pPr>
      <w:r>
        <w:rPr>
          <w:rStyle w:val="FootnoteReference"/>
        </w:rPr>
        <w:footnoteRef/>
      </w:r>
      <w:r>
        <w:t xml:space="preserve"> </w:t>
      </w:r>
      <w:r w:rsidRPr="00F50C59">
        <w:rPr>
          <w:lang w:val="sr-Cyrl-RS"/>
        </w:rPr>
        <w:t>To be filled in by foreign tenderer only , by circling the number and  filling in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1E1D1B"/>
    <w:multiLevelType w:val="hybridMultilevel"/>
    <w:tmpl w:val="03D421FA"/>
    <w:lvl w:ilvl="0" w:tplc="8D64D38E">
      <w:start w:val="1"/>
      <w:numFmt w:val="decimal"/>
      <w:lvlText w:val="%1)"/>
      <w:lvlJc w:val="left"/>
      <w:pPr>
        <w:ind w:left="1440" w:hanging="360"/>
      </w:pPr>
      <w:rPr>
        <w:rFonts w:hint="default"/>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 w15:restartNumberingAfterBreak="0">
    <w:nsid w:val="00D52088"/>
    <w:multiLevelType w:val="multilevel"/>
    <w:tmpl w:val="9B9A105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00E04B6B"/>
    <w:multiLevelType w:val="hybridMultilevel"/>
    <w:tmpl w:val="AB7C5302"/>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2" w15:restartNumberingAfterBreak="0">
    <w:nsid w:val="018B5C01"/>
    <w:multiLevelType w:val="multilevel"/>
    <w:tmpl w:val="A41EB8BA"/>
    <w:lvl w:ilvl="0">
      <w:start w:val="1"/>
      <w:numFmt w:val="decimal"/>
      <w:lvlText w:val="%1."/>
      <w:lvlJc w:val="left"/>
      <w:pPr>
        <w:ind w:left="1440" w:hanging="360"/>
      </w:pPr>
      <w:rPr>
        <w:rFonts w:ascii="Arial" w:hAnsi="Arial" w:cs="Arial" w:hint="default"/>
        <w:sz w:val="24"/>
        <w:szCs w:val="24"/>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3" w15:restartNumberingAfterBreak="0">
    <w:nsid w:val="02B873AE"/>
    <w:multiLevelType w:val="hybridMultilevel"/>
    <w:tmpl w:val="3EC43938"/>
    <w:lvl w:ilvl="0" w:tplc="6270C6C6">
      <w:start w:val="1"/>
      <w:numFmt w:val="upperRoman"/>
      <w:lvlText w:val="%1."/>
      <w:lvlJc w:val="left"/>
      <w:pPr>
        <w:ind w:hanging="274"/>
        <w:jc w:val="right"/>
      </w:pPr>
      <w:rPr>
        <w:rFonts w:ascii="Arial" w:eastAsia="Arial" w:hAnsi="Arial" w:hint="default"/>
        <w:b/>
        <w:bCs/>
        <w:sz w:val="24"/>
        <w:szCs w:val="24"/>
      </w:rPr>
    </w:lvl>
    <w:lvl w:ilvl="1" w:tplc="479C9894">
      <w:start w:val="1"/>
      <w:numFmt w:val="bullet"/>
      <w:lvlText w:val="•"/>
      <w:lvlJc w:val="left"/>
      <w:pPr>
        <w:ind w:hanging="360"/>
      </w:pPr>
      <w:rPr>
        <w:rFonts w:ascii="Times New Roman" w:eastAsia="Times New Roman" w:hAnsi="Times New Roman" w:hint="default"/>
        <w:w w:val="132"/>
        <w:sz w:val="24"/>
        <w:szCs w:val="24"/>
      </w:rPr>
    </w:lvl>
    <w:lvl w:ilvl="2" w:tplc="E27E7836">
      <w:start w:val="1"/>
      <w:numFmt w:val="bullet"/>
      <w:lvlText w:val="•"/>
      <w:lvlJc w:val="left"/>
      <w:rPr>
        <w:rFonts w:hint="default"/>
      </w:rPr>
    </w:lvl>
    <w:lvl w:ilvl="3" w:tplc="51BAACAE">
      <w:start w:val="1"/>
      <w:numFmt w:val="bullet"/>
      <w:lvlText w:val="•"/>
      <w:lvlJc w:val="left"/>
      <w:rPr>
        <w:rFonts w:hint="default"/>
      </w:rPr>
    </w:lvl>
    <w:lvl w:ilvl="4" w:tplc="015A1FF0">
      <w:start w:val="1"/>
      <w:numFmt w:val="bullet"/>
      <w:lvlText w:val="•"/>
      <w:lvlJc w:val="left"/>
      <w:rPr>
        <w:rFonts w:hint="default"/>
      </w:rPr>
    </w:lvl>
    <w:lvl w:ilvl="5" w:tplc="A7F6FE12">
      <w:start w:val="1"/>
      <w:numFmt w:val="bullet"/>
      <w:lvlText w:val="•"/>
      <w:lvlJc w:val="left"/>
      <w:rPr>
        <w:rFonts w:hint="default"/>
      </w:rPr>
    </w:lvl>
    <w:lvl w:ilvl="6" w:tplc="912AA1E2">
      <w:start w:val="1"/>
      <w:numFmt w:val="bullet"/>
      <w:lvlText w:val="•"/>
      <w:lvlJc w:val="left"/>
      <w:rPr>
        <w:rFonts w:hint="default"/>
      </w:rPr>
    </w:lvl>
    <w:lvl w:ilvl="7" w:tplc="F9B0A222">
      <w:start w:val="1"/>
      <w:numFmt w:val="bullet"/>
      <w:lvlText w:val="•"/>
      <w:lvlJc w:val="left"/>
      <w:rPr>
        <w:rFonts w:hint="default"/>
      </w:rPr>
    </w:lvl>
    <w:lvl w:ilvl="8" w:tplc="92206A96">
      <w:start w:val="1"/>
      <w:numFmt w:val="bullet"/>
      <w:lvlText w:val="•"/>
      <w:lvlJc w:val="left"/>
      <w:rPr>
        <w:rFonts w:hint="default"/>
      </w:rPr>
    </w:lvl>
  </w:abstractNum>
  <w:abstractNum w:abstractNumId="54" w15:restartNumberingAfterBreak="0">
    <w:nsid w:val="03337D7D"/>
    <w:multiLevelType w:val="hybridMultilevel"/>
    <w:tmpl w:val="D2662DC8"/>
    <w:lvl w:ilvl="0" w:tplc="8D64D38E">
      <w:start w:val="1"/>
      <w:numFmt w:val="decimal"/>
      <w:lvlText w:val="%1)"/>
      <w:lvlJc w:val="left"/>
      <w:pPr>
        <w:ind w:left="1440" w:hanging="360"/>
      </w:pPr>
      <w:rPr>
        <w:rFonts w:hint="default"/>
        <w:sz w:val="24"/>
        <w:szCs w:val="24"/>
      </w:rPr>
    </w:lvl>
    <w:lvl w:ilvl="1" w:tplc="041B0005">
      <w:start w:val="1"/>
      <w:numFmt w:val="bullet"/>
      <w:lvlText w:val=""/>
      <w:lvlJc w:val="left"/>
      <w:pPr>
        <w:ind w:left="2160" w:hanging="360"/>
      </w:pPr>
      <w:rPr>
        <w:rFonts w:ascii="Wingdings" w:hAnsi="Wingdings" w:hint="default"/>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5" w15:restartNumberingAfterBreak="0">
    <w:nsid w:val="0423577E"/>
    <w:multiLevelType w:val="hybridMultilevel"/>
    <w:tmpl w:val="69E4C52A"/>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6" w15:restartNumberingAfterBreak="0">
    <w:nsid w:val="05DE32D2"/>
    <w:multiLevelType w:val="multilevel"/>
    <w:tmpl w:val="8C62169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1080" w:hanging="1080"/>
      </w:pPr>
      <w:rPr>
        <w:rFonts w:cs="Times New Roman" w:hint="default"/>
        <w:b w:val="0"/>
      </w:rPr>
    </w:lvl>
    <w:lvl w:ilvl="4">
      <w:start w:val="1"/>
      <w:numFmt w:val="decimal"/>
      <w:isLgl/>
      <w:lvlText w:val="%1.%2.%3.%4.%5."/>
      <w:lvlJc w:val="left"/>
      <w:pPr>
        <w:ind w:left="1080" w:hanging="1080"/>
      </w:pPr>
      <w:rPr>
        <w:rFonts w:cs="Times New Roman" w:hint="default"/>
        <w:b w:val="0"/>
      </w:rPr>
    </w:lvl>
    <w:lvl w:ilvl="5">
      <w:start w:val="1"/>
      <w:numFmt w:val="decimal"/>
      <w:isLgl/>
      <w:lvlText w:val="%1.%2.%3.%4.%5.%6."/>
      <w:lvlJc w:val="left"/>
      <w:pPr>
        <w:ind w:left="1440" w:hanging="1440"/>
      </w:pPr>
      <w:rPr>
        <w:rFonts w:cs="Times New Roman" w:hint="default"/>
        <w:b w:val="0"/>
      </w:rPr>
    </w:lvl>
    <w:lvl w:ilvl="6">
      <w:start w:val="1"/>
      <w:numFmt w:val="decimal"/>
      <w:isLgl/>
      <w:lvlText w:val="%1.%2.%3.%4.%5.%6.%7."/>
      <w:lvlJc w:val="left"/>
      <w:pPr>
        <w:ind w:left="1440" w:hanging="1440"/>
      </w:pPr>
      <w:rPr>
        <w:rFonts w:cs="Times New Roman" w:hint="default"/>
        <w:b w:val="0"/>
      </w:rPr>
    </w:lvl>
    <w:lvl w:ilvl="7">
      <w:start w:val="1"/>
      <w:numFmt w:val="decimal"/>
      <w:isLgl/>
      <w:lvlText w:val="%1.%2.%3.%4.%5.%6.%7.%8."/>
      <w:lvlJc w:val="left"/>
      <w:pPr>
        <w:ind w:left="1800" w:hanging="1800"/>
      </w:pPr>
      <w:rPr>
        <w:rFonts w:cs="Times New Roman" w:hint="default"/>
        <w:b w:val="0"/>
      </w:rPr>
    </w:lvl>
    <w:lvl w:ilvl="8">
      <w:start w:val="1"/>
      <w:numFmt w:val="decimal"/>
      <w:isLgl/>
      <w:lvlText w:val="%1.%2.%3.%4.%5.%6.%7.%8.%9."/>
      <w:lvlJc w:val="left"/>
      <w:pPr>
        <w:ind w:left="2160" w:hanging="2160"/>
      </w:pPr>
      <w:rPr>
        <w:rFonts w:cs="Times New Roman" w:hint="default"/>
        <w:b w:val="0"/>
      </w:rPr>
    </w:lvl>
  </w:abstractNum>
  <w:abstractNum w:abstractNumId="57" w15:restartNumberingAfterBreak="0">
    <w:nsid w:val="074E7533"/>
    <w:multiLevelType w:val="multilevel"/>
    <w:tmpl w:val="5078676C"/>
    <w:lvl w:ilvl="0">
      <w:start w:val="1"/>
      <w:numFmt w:val="decimal"/>
      <w:pStyle w:val="1Title1Word2003"/>
      <w:lvlText w:val="%1."/>
      <w:lvlJc w:val="left"/>
      <w:pPr>
        <w:tabs>
          <w:tab w:val="num" w:pos="432"/>
        </w:tabs>
        <w:ind w:left="432" w:hanging="432"/>
      </w:pPr>
      <w:rPr>
        <w:rFonts w:hint="default"/>
      </w:rPr>
    </w:lvl>
    <w:lvl w:ilvl="1">
      <w:start w:val="1"/>
      <w:numFmt w:val="decimal"/>
      <w:pStyle w:val="1Content1Word2003"/>
      <w:lvlText w:val="%1.%2"/>
      <w:lvlJc w:val="left"/>
      <w:pPr>
        <w:tabs>
          <w:tab w:val="num" w:pos="1080"/>
        </w:tabs>
        <w:ind w:left="1080" w:hanging="648"/>
      </w:pPr>
      <w:rPr>
        <w:rFonts w:ascii="Calibri" w:hAnsi="Calibri" w:hint="default"/>
        <w:b w:val="0"/>
        <w:i w:val="0"/>
        <w:color w:val="000000"/>
      </w:rPr>
    </w:lvl>
    <w:lvl w:ilvl="2">
      <w:start w:val="1"/>
      <w:numFmt w:val="decimal"/>
      <w:lvlRestart w:val="1"/>
      <w:pStyle w:val="1Title2Word2003"/>
      <w:lvlText w:val="%1.%3"/>
      <w:lvlJc w:val="left"/>
      <w:pPr>
        <w:tabs>
          <w:tab w:val="num" w:pos="1080"/>
        </w:tabs>
        <w:ind w:left="864" w:hanging="432"/>
      </w:pPr>
      <w:rPr>
        <w:rFonts w:hint="default"/>
      </w:rPr>
    </w:lvl>
    <w:lvl w:ilvl="3">
      <w:start w:val="1"/>
      <w:numFmt w:val="decimal"/>
      <w:pStyle w:val="1Content2Word2003"/>
      <w:lvlText w:val="%1.%3.%4"/>
      <w:lvlJc w:val="left"/>
      <w:pPr>
        <w:tabs>
          <w:tab w:val="num" w:pos="1800"/>
        </w:tabs>
        <w:ind w:left="1800" w:hanging="720"/>
      </w:pPr>
      <w:rPr>
        <w:rFonts w:hint="default"/>
      </w:rPr>
    </w:lvl>
    <w:lvl w:ilvl="4">
      <w:start w:val="1"/>
      <w:numFmt w:val="decimal"/>
      <w:lvlRestart w:val="3"/>
      <w:pStyle w:val="1Title3Word2003"/>
      <w:lvlText w:val="%1.%3.%5"/>
      <w:lvlJc w:val="left"/>
      <w:pPr>
        <w:tabs>
          <w:tab w:val="num" w:pos="1584"/>
        </w:tabs>
        <w:ind w:left="1296" w:hanging="432"/>
      </w:pPr>
      <w:rPr>
        <w:rFonts w:hint="default"/>
      </w:rPr>
    </w:lvl>
    <w:lvl w:ilvl="5">
      <w:start w:val="1"/>
      <w:numFmt w:val="decimal"/>
      <w:pStyle w:val="1Content3Word2003"/>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8" w15:restartNumberingAfterBreak="0">
    <w:nsid w:val="07D53295"/>
    <w:multiLevelType w:val="hybridMultilevel"/>
    <w:tmpl w:val="5A18A316"/>
    <w:lvl w:ilvl="0" w:tplc="35427A64">
      <w:numFmt w:val="bullet"/>
      <w:lvlText w:val="-"/>
      <w:lvlJc w:val="left"/>
      <w:pPr>
        <w:ind w:left="720" w:hanging="360"/>
      </w:pPr>
      <w:rPr>
        <w:rFonts w:ascii="Arial" w:eastAsia="Arial Narrow" w:hAnsi="Arial" w:cs="Aria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0" w15:restartNumberingAfterBreak="0">
    <w:nsid w:val="0B404DEB"/>
    <w:multiLevelType w:val="hybridMultilevel"/>
    <w:tmpl w:val="378658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0D2C7FF5"/>
    <w:multiLevelType w:val="hybridMultilevel"/>
    <w:tmpl w:val="5F00E87C"/>
    <w:lvl w:ilvl="0" w:tplc="241A0011">
      <w:start w:val="1"/>
      <w:numFmt w:val="decimal"/>
      <w:lvlText w:val="%1)"/>
      <w:lvlJc w:val="left"/>
      <w:pPr>
        <w:ind w:left="729" w:hanging="360"/>
      </w:pPr>
      <w:rPr>
        <w:rFonts w:hint="default"/>
      </w:rPr>
    </w:lvl>
    <w:lvl w:ilvl="1" w:tplc="041B0005">
      <w:start w:val="1"/>
      <w:numFmt w:val="bullet"/>
      <w:lvlText w:val=""/>
      <w:lvlJc w:val="left"/>
      <w:pPr>
        <w:ind w:left="1449" w:hanging="360"/>
      </w:pPr>
      <w:rPr>
        <w:rFonts w:ascii="Wingdings" w:hAnsi="Wingdings" w:hint="default"/>
      </w:r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6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0FB24F5D"/>
    <w:multiLevelType w:val="hybridMultilevel"/>
    <w:tmpl w:val="CCBCF588"/>
    <w:lvl w:ilvl="0" w:tplc="081A0017">
      <w:start w:val="1"/>
      <w:numFmt w:val="lowerLetter"/>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4" w15:restartNumberingAfterBreak="0">
    <w:nsid w:val="10D5710E"/>
    <w:multiLevelType w:val="multilevel"/>
    <w:tmpl w:val="6AF84C58"/>
    <w:lvl w:ilvl="0">
      <w:start w:val="2"/>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17C7D57"/>
    <w:multiLevelType w:val="hybridMultilevel"/>
    <w:tmpl w:val="A7C49F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2075779"/>
    <w:multiLevelType w:val="hybridMultilevel"/>
    <w:tmpl w:val="0A7EE7F8"/>
    <w:lvl w:ilvl="0" w:tplc="241A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3304A37"/>
    <w:multiLevelType w:val="hybridMultilevel"/>
    <w:tmpl w:val="6BE22BD2"/>
    <w:lvl w:ilvl="0" w:tplc="A4689468">
      <w:start w:val="1"/>
      <w:numFmt w:val="bullet"/>
      <w:pStyle w:val="Bulit02"/>
      <w:lvlText w:val=""/>
      <w:lvlJc w:val="left"/>
      <w:pPr>
        <w:ind w:left="1800" w:hanging="360"/>
      </w:pPr>
      <w:rPr>
        <w:rFonts w:ascii="Symbol" w:hAnsi="Symbol" w:hint="default"/>
      </w:rPr>
    </w:lvl>
    <w:lvl w:ilvl="1" w:tplc="7840C422">
      <w:start w:val="3"/>
      <w:numFmt w:val="bullet"/>
      <w:pStyle w:val="Bulit03"/>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71" w15:restartNumberingAfterBreak="0">
    <w:nsid w:val="13A609BD"/>
    <w:multiLevelType w:val="hybridMultilevel"/>
    <w:tmpl w:val="353A7818"/>
    <w:lvl w:ilvl="0" w:tplc="041B000F">
      <w:start w:val="1"/>
      <w:numFmt w:val="decimal"/>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72" w15:restartNumberingAfterBreak="0">
    <w:nsid w:val="14A370B6"/>
    <w:multiLevelType w:val="multilevel"/>
    <w:tmpl w:val="A06E445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B9A2190"/>
    <w:multiLevelType w:val="hybridMultilevel"/>
    <w:tmpl w:val="8EBE72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CE95A82"/>
    <w:multiLevelType w:val="hybridMultilevel"/>
    <w:tmpl w:val="E55EFA5A"/>
    <w:lvl w:ilvl="0" w:tplc="04090019">
      <w:start w:val="1"/>
      <w:numFmt w:val="lowerLetter"/>
      <w:lvlText w:val="%1."/>
      <w:lvlJc w:val="left"/>
      <w:pPr>
        <w:ind w:left="1083" w:hanging="360"/>
      </w:pPr>
      <w:rPr>
        <w:rFonts w:hint="default"/>
      </w:rPr>
    </w:lvl>
    <w:lvl w:ilvl="1" w:tplc="081A0003">
      <w:start w:val="1"/>
      <w:numFmt w:val="bullet"/>
      <w:lvlText w:val="o"/>
      <w:lvlJc w:val="left"/>
      <w:pPr>
        <w:ind w:left="1803" w:hanging="360"/>
      </w:pPr>
      <w:rPr>
        <w:rFonts w:ascii="Courier New" w:hAnsi="Courier New" w:cs="Courier New" w:hint="default"/>
      </w:rPr>
    </w:lvl>
    <w:lvl w:ilvl="2" w:tplc="081A0005" w:tentative="1">
      <w:start w:val="1"/>
      <w:numFmt w:val="bullet"/>
      <w:lvlText w:val=""/>
      <w:lvlJc w:val="left"/>
      <w:pPr>
        <w:ind w:left="2523" w:hanging="360"/>
      </w:pPr>
      <w:rPr>
        <w:rFonts w:ascii="Wingdings" w:hAnsi="Wingdings" w:hint="default"/>
      </w:rPr>
    </w:lvl>
    <w:lvl w:ilvl="3" w:tplc="081A0001" w:tentative="1">
      <w:start w:val="1"/>
      <w:numFmt w:val="bullet"/>
      <w:lvlText w:val=""/>
      <w:lvlJc w:val="left"/>
      <w:pPr>
        <w:ind w:left="3243" w:hanging="360"/>
      </w:pPr>
      <w:rPr>
        <w:rFonts w:ascii="Symbol" w:hAnsi="Symbol" w:hint="default"/>
      </w:rPr>
    </w:lvl>
    <w:lvl w:ilvl="4" w:tplc="081A0003" w:tentative="1">
      <w:start w:val="1"/>
      <w:numFmt w:val="bullet"/>
      <w:lvlText w:val="o"/>
      <w:lvlJc w:val="left"/>
      <w:pPr>
        <w:ind w:left="3963" w:hanging="360"/>
      </w:pPr>
      <w:rPr>
        <w:rFonts w:ascii="Courier New" w:hAnsi="Courier New" w:cs="Courier New" w:hint="default"/>
      </w:rPr>
    </w:lvl>
    <w:lvl w:ilvl="5" w:tplc="081A0005" w:tentative="1">
      <w:start w:val="1"/>
      <w:numFmt w:val="bullet"/>
      <w:lvlText w:val=""/>
      <w:lvlJc w:val="left"/>
      <w:pPr>
        <w:ind w:left="4683" w:hanging="360"/>
      </w:pPr>
      <w:rPr>
        <w:rFonts w:ascii="Wingdings" w:hAnsi="Wingdings" w:hint="default"/>
      </w:rPr>
    </w:lvl>
    <w:lvl w:ilvl="6" w:tplc="081A0001" w:tentative="1">
      <w:start w:val="1"/>
      <w:numFmt w:val="bullet"/>
      <w:lvlText w:val=""/>
      <w:lvlJc w:val="left"/>
      <w:pPr>
        <w:ind w:left="5403" w:hanging="360"/>
      </w:pPr>
      <w:rPr>
        <w:rFonts w:ascii="Symbol" w:hAnsi="Symbol" w:hint="default"/>
      </w:rPr>
    </w:lvl>
    <w:lvl w:ilvl="7" w:tplc="081A0003" w:tentative="1">
      <w:start w:val="1"/>
      <w:numFmt w:val="bullet"/>
      <w:lvlText w:val="o"/>
      <w:lvlJc w:val="left"/>
      <w:pPr>
        <w:ind w:left="6123" w:hanging="360"/>
      </w:pPr>
      <w:rPr>
        <w:rFonts w:ascii="Courier New" w:hAnsi="Courier New" w:cs="Courier New" w:hint="default"/>
      </w:rPr>
    </w:lvl>
    <w:lvl w:ilvl="8" w:tplc="081A0005" w:tentative="1">
      <w:start w:val="1"/>
      <w:numFmt w:val="bullet"/>
      <w:lvlText w:val=""/>
      <w:lvlJc w:val="left"/>
      <w:pPr>
        <w:ind w:left="6843" w:hanging="360"/>
      </w:pPr>
      <w:rPr>
        <w:rFonts w:ascii="Wingdings" w:hAnsi="Wingdings" w:hint="default"/>
      </w:rPr>
    </w:lvl>
  </w:abstractNum>
  <w:abstractNum w:abstractNumId="7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8" w15:restartNumberingAfterBreak="0">
    <w:nsid w:val="1F1051DE"/>
    <w:multiLevelType w:val="hybridMultilevel"/>
    <w:tmpl w:val="FD543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F57028C"/>
    <w:multiLevelType w:val="hybridMultilevel"/>
    <w:tmpl w:val="EDB6F3DE"/>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23B05FAE"/>
    <w:multiLevelType w:val="hybridMultilevel"/>
    <w:tmpl w:val="AC000EC8"/>
    <w:lvl w:ilvl="0" w:tplc="E2985FD0">
      <w:start w:val="1"/>
      <w:numFmt w:val="decimal"/>
      <w:lvlText w:val="%1."/>
      <w:lvlJc w:val="left"/>
      <w:pPr>
        <w:ind w:left="1440" w:hanging="360"/>
      </w:pPr>
      <w:rPr>
        <w:rFonts w:ascii="Arial" w:hAnsi="Arial" w:cs="Arial" w:hint="default"/>
        <w:sz w:val="24"/>
        <w:szCs w:val="24"/>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82"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83" w15:restartNumberingAfterBreak="0">
    <w:nsid w:val="27E005F6"/>
    <w:multiLevelType w:val="multilevel"/>
    <w:tmpl w:val="4E1E558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284473A8"/>
    <w:multiLevelType w:val="hybridMultilevel"/>
    <w:tmpl w:val="353A762C"/>
    <w:lvl w:ilvl="0" w:tplc="82BE2A8A">
      <w:start w:val="1"/>
      <w:numFmt w:val="decimal"/>
      <w:lvlText w:val="%1)"/>
      <w:lvlJc w:val="left"/>
      <w:pPr>
        <w:ind w:left="1288" w:hanging="360"/>
      </w:pPr>
      <w:rPr>
        <w:rFonts w:hint="default"/>
      </w:rPr>
    </w:lvl>
    <w:lvl w:ilvl="1" w:tplc="241A0019" w:tentative="1">
      <w:start w:val="1"/>
      <w:numFmt w:val="lowerLetter"/>
      <w:lvlText w:val="%2."/>
      <w:lvlJc w:val="left"/>
      <w:pPr>
        <w:ind w:left="2008" w:hanging="360"/>
      </w:pPr>
    </w:lvl>
    <w:lvl w:ilvl="2" w:tplc="241A001B" w:tentative="1">
      <w:start w:val="1"/>
      <w:numFmt w:val="lowerRoman"/>
      <w:lvlText w:val="%3."/>
      <w:lvlJc w:val="right"/>
      <w:pPr>
        <w:ind w:left="2728" w:hanging="180"/>
      </w:pPr>
    </w:lvl>
    <w:lvl w:ilvl="3" w:tplc="241A000F" w:tentative="1">
      <w:start w:val="1"/>
      <w:numFmt w:val="decimal"/>
      <w:lvlText w:val="%4."/>
      <w:lvlJc w:val="left"/>
      <w:pPr>
        <w:ind w:left="3448" w:hanging="360"/>
      </w:pPr>
    </w:lvl>
    <w:lvl w:ilvl="4" w:tplc="241A0019" w:tentative="1">
      <w:start w:val="1"/>
      <w:numFmt w:val="lowerLetter"/>
      <w:lvlText w:val="%5."/>
      <w:lvlJc w:val="left"/>
      <w:pPr>
        <w:ind w:left="4168" w:hanging="360"/>
      </w:pPr>
    </w:lvl>
    <w:lvl w:ilvl="5" w:tplc="241A001B" w:tentative="1">
      <w:start w:val="1"/>
      <w:numFmt w:val="lowerRoman"/>
      <w:lvlText w:val="%6."/>
      <w:lvlJc w:val="right"/>
      <w:pPr>
        <w:ind w:left="4888" w:hanging="180"/>
      </w:pPr>
    </w:lvl>
    <w:lvl w:ilvl="6" w:tplc="241A000F" w:tentative="1">
      <w:start w:val="1"/>
      <w:numFmt w:val="decimal"/>
      <w:lvlText w:val="%7."/>
      <w:lvlJc w:val="left"/>
      <w:pPr>
        <w:ind w:left="5608" w:hanging="360"/>
      </w:pPr>
    </w:lvl>
    <w:lvl w:ilvl="7" w:tplc="241A0019" w:tentative="1">
      <w:start w:val="1"/>
      <w:numFmt w:val="lowerLetter"/>
      <w:lvlText w:val="%8."/>
      <w:lvlJc w:val="left"/>
      <w:pPr>
        <w:ind w:left="6328" w:hanging="360"/>
      </w:pPr>
    </w:lvl>
    <w:lvl w:ilvl="8" w:tplc="241A001B" w:tentative="1">
      <w:start w:val="1"/>
      <w:numFmt w:val="lowerRoman"/>
      <w:lvlText w:val="%9."/>
      <w:lvlJc w:val="right"/>
      <w:pPr>
        <w:ind w:left="7048" w:hanging="180"/>
      </w:pPr>
    </w:lvl>
  </w:abstractNum>
  <w:abstractNum w:abstractNumId="85"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6" w15:restartNumberingAfterBreak="0">
    <w:nsid w:val="32010351"/>
    <w:multiLevelType w:val="hybridMultilevel"/>
    <w:tmpl w:val="EB886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8" w15:restartNumberingAfterBreak="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9" w15:restartNumberingAfterBreak="0">
    <w:nsid w:val="357046C9"/>
    <w:multiLevelType w:val="hybridMultilevel"/>
    <w:tmpl w:val="84482740"/>
    <w:lvl w:ilvl="0" w:tplc="D0468FD8">
      <w:start w:val="1"/>
      <w:numFmt w:val="bullet"/>
      <w:lvlText w:val=""/>
      <w:lvlJc w:val="left"/>
      <w:pPr>
        <w:ind w:left="1800" w:hanging="360"/>
      </w:pPr>
      <w:rPr>
        <w:rFonts w:ascii="Symbol" w:hAnsi="Symbol" w:hint="default"/>
      </w:rPr>
    </w:lvl>
    <w:lvl w:ilvl="1" w:tplc="7840C422">
      <w:start w:val="3"/>
      <w:numFmt w:val="bullet"/>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90" w15:restartNumberingAfterBreak="0">
    <w:nsid w:val="378768AB"/>
    <w:multiLevelType w:val="hybridMultilevel"/>
    <w:tmpl w:val="C6BA4384"/>
    <w:lvl w:ilvl="0" w:tplc="35427A64">
      <w:numFmt w:val="bullet"/>
      <w:lvlText w:val="-"/>
      <w:lvlJc w:val="left"/>
      <w:pPr>
        <w:ind w:left="720" w:hanging="360"/>
      </w:pPr>
      <w:rPr>
        <w:rFonts w:ascii="Arial" w:eastAsia="Arial Narrow"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37E20622"/>
    <w:multiLevelType w:val="hybridMultilevel"/>
    <w:tmpl w:val="01B00B5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E1C78D9"/>
    <w:multiLevelType w:val="hybridMultilevel"/>
    <w:tmpl w:val="CF72F54E"/>
    <w:lvl w:ilvl="0" w:tplc="B5A61AC2">
      <w:start w:val="2"/>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95" w15:restartNumberingAfterBreak="0">
    <w:nsid w:val="3F7B07BE"/>
    <w:multiLevelType w:val="hybridMultilevel"/>
    <w:tmpl w:val="E29E54FC"/>
    <w:lvl w:ilvl="0" w:tplc="8D64D38E">
      <w:start w:val="1"/>
      <w:numFmt w:val="decimal"/>
      <w:lvlText w:val="%1)"/>
      <w:lvlJc w:val="left"/>
      <w:pPr>
        <w:ind w:left="712" w:hanging="360"/>
      </w:pPr>
      <w:rPr>
        <w:rFonts w:hint="default"/>
        <w:sz w:val="24"/>
        <w:szCs w:val="24"/>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96" w15:restartNumberingAfterBreak="0">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hint="default"/>
        <w:b w:val="0"/>
        <w:i w:val="0"/>
        <w:color w:val="auto"/>
        <w:sz w:val="20"/>
        <w:u w:val="none"/>
      </w:rPr>
    </w:lvl>
    <w:lvl w:ilvl="2">
      <w:start w:val="1"/>
      <w:numFmt w:val="lowerLetter"/>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97" w15:restartNumberingAfterBreak="0">
    <w:nsid w:val="413E196C"/>
    <w:multiLevelType w:val="hybridMultilevel"/>
    <w:tmpl w:val="D1DC5ADE"/>
    <w:lvl w:ilvl="0" w:tplc="D0468FD8">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98" w15:restartNumberingAfterBreak="0">
    <w:nsid w:val="41AA551C"/>
    <w:multiLevelType w:val="hybridMultilevel"/>
    <w:tmpl w:val="8EBE72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31255DE"/>
    <w:multiLevelType w:val="hybridMultilevel"/>
    <w:tmpl w:val="102266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44C0345A"/>
    <w:multiLevelType w:val="hybridMultilevel"/>
    <w:tmpl w:val="1F1263E6"/>
    <w:lvl w:ilvl="0" w:tplc="35427A64">
      <w:numFmt w:val="bullet"/>
      <w:lvlText w:val="-"/>
      <w:lvlJc w:val="left"/>
      <w:pPr>
        <w:ind w:left="720" w:hanging="360"/>
      </w:pPr>
      <w:rPr>
        <w:rFonts w:ascii="Arial" w:eastAsia="Arial Narrow" w:hAnsi="Arial" w:cs="Arial" w:hint="default"/>
      </w:rPr>
    </w:lvl>
    <w:lvl w:ilvl="1" w:tplc="0409000F">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1" w15:restartNumberingAfterBreak="0">
    <w:nsid w:val="48854C59"/>
    <w:multiLevelType w:val="hybridMultilevel"/>
    <w:tmpl w:val="1F3223EE"/>
    <w:lvl w:ilvl="0" w:tplc="B7245A3E">
      <w:start w:val="1"/>
      <w:numFmt w:val="decimal"/>
      <w:lvlText w:val="%1."/>
      <w:lvlJc w:val="left"/>
      <w:pPr>
        <w:ind w:left="1440" w:hanging="360"/>
      </w:pPr>
      <w:rPr>
        <w:rFonts w:hint="default"/>
        <w:b w:val="0"/>
      </w:rPr>
    </w:lvl>
    <w:lvl w:ilvl="1" w:tplc="241A0019">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02" w15:restartNumberingAfterBreak="0">
    <w:nsid w:val="498E0AB7"/>
    <w:multiLevelType w:val="hybridMultilevel"/>
    <w:tmpl w:val="8AC2CE12"/>
    <w:lvl w:ilvl="0" w:tplc="D0468FD8">
      <w:start w:val="1"/>
      <w:numFmt w:val="bullet"/>
      <w:lvlText w:val=""/>
      <w:lvlJc w:val="left"/>
      <w:pPr>
        <w:ind w:left="1800" w:hanging="360"/>
      </w:pPr>
      <w:rPr>
        <w:rFonts w:ascii="Symbol" w:hAnsi="Symbol" w:hint="default"/>
      </w:rPr>
    </w:lvl>
    <w:lvl w:ilvl="1" w:tplc="D0468FD8">
      <w:start w:val="1"/>
      <w:numFmt w:val="bullet"/>
      <w:lvlText w:val=""/>
      <w:lvlJc w:val="left"/>
      <w:pPr>
        <w:ind w:left="2858" w:hanging="72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0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4" w15:restartNumberingAfterBreak="0">
    <w:nsid w:val="4C831454"/>
    <w:multiLevelType w:val="hybridMultilevel"/>
    <w:tmpl w:val="04AC89E4"/>
    <w:lvl w:ilvl="0" w:tplc="86108A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06" w15:restartNumberingAfterBreak="0">
    <w:nsid w:val="4EFF6240"/>
    <w:multiLevelType w:val="hybridMultilevel"/>
    <w:tmpl w:val="0278F418"/>
    <w:lvl w:ilvl="0" w:tplc="C62872A8">
      <w:start w:val="1"/>
      <w:numFmt w:val="decimal"/>
      <w:lvlText w:val="%1)"/>
      <w:lvlJc w:val="left"/>
      <w:pPr>
        <w:ind w:left="720" w:hanging="360"/>
      </w:pPr>
      <w:rPr>
        <w:b w:val="0"/>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7" w15:restartNumberingAfterBreak="0">
    <w:nsid w:val="4F4D1360"/>
    <w:multiLevelType w:val="hybridMultilevel"/>
    <w:tmpl w:val="DAE8A5B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8" w15:restartNumberingAfterBreak="0">
    <w:nsid w:val="4FEE1E87"/>
    <w:multiLevelType w:val="hybridMultilevel"/>
    <w:tmpl w:val="289EA8AA"/>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F4B2FDD0">
      <w:start w:val="3"/>
      <w:numFmt w:val="bullet"/>
      <w:lvlText w:val="•"/>
      <w:lvlJc w:val="left"/>
      <w:pPr>
        <w:ind w:left="2700" w:hanging="720"/>
      </w:pPr>
      <w:rPr>
        <w:rFonts w:ascii="Arial" w:eastAsia="Times New Roman"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9" w15:restartNumberingAfterBreak="0">
    <w:nsid w:val="5086767E"/>
    <w:multiLevelType w:val="multilevel"/>
    <w:tmpl w:val="13BA1AD6"/>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0" w15:restartNumberingAfterBreak="0">
    <w:nsid w:val="50B1612D"/>
    <w:multiLevelType w:val="hybridMultilevel"/>
    <w:tmpl w:val="9A86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2BC31D9"/>
    <w:multiLevelType w:val="hybridMultilevel"/>
    <w:tmpl w:val="F48AEBE0"/>
    <w:lvl w:ilvl="0" w:tplc="081A0011">
      <w:start w:val="1"/>
      <w:numFmt w:val="decimal"/>
      <w:lvlText w:val="%1)"/>
      <w:lvlJc w:val="left"/>
      <w:pPr>
        <w:ind w:left="369" w:hanging="360"/>
      </w:pPr>
      <w:rPr>
        <w:rFonts w:hint="default"/>
        <w:b w:val="0"/>
      </w:rPr>
    </w:lvl>
    <w:lvl w:ilvl="1" w:tplc="041B0019">
      <w:start w:val="1"/>
      <w:numFmt w:val="lowerLetter"/>
      <w:lvlText w:val="%2."/>
      <w:lvlJc w:val="left"/>
      <w:pPr>
        <w:ind w:left="1089" w:hanging="360"/>
      </w:pPr>
    </w:lvl>
    <w:lvl w:ilvl="2" w:tplc="041B001B" w:tentative="1">
      <w:start w:val="1"/>
      <w:numFmt w:val="lowerRoman"/>
      <w:lvlText w:val="%3."/>
      <w:lvlJc w:val="right"/>
      <w:pPr>
        <w:ind w:left="1809" w:hanging="180"/>
      </w:pPr>
    </w:lvl>
    <w:lvl w:ilvl="3" w:tplc="041B000F" w:tentative="1">
      <w:start w:val="1"/>
      <w:numFmt w:val="decimal"/>
      <w:lvlText w:val="%4."/>
      <w:lvlJc w:val="left"/>
      <w:pPr>
        <w:ind w:left="2529" w:hanging="360"/>
      </w:pPr>
    </w:lvl>
    <w:lvl w:ilvl="4" w:tplc="041B0019" w:tentative="1">
      <w:start w:val="1"/>
      <w:numFmt w:val="lowerLetter"/>
      <w:lvlText w:val="%5."/>
      <w:lvlJc w:val="left"/>
      <w:pPr>
        <w:ind w:left="3249" w:hanging="360"/>
      </w:pPr>
    </w:lvl>
    <w:lvl w:ilvl="5" w:tplc="041B001B" w:tentative="1">
      <w:start w:val="1"/>
      <w:numFmt w:val="lowerRoman"/>
      <w:lvlText w:val="%6."/>
      <w:lvlJc w:val="right"/>
      <w:pPr>
        <w:ind w:left="3969" w:hanging="180"/>
      </w:pPr>
    </w:lvl>
    <w:lvl w:ilvl="6" w:tplc="041B000F" w:tentative="1">
      <w:start w:val="1"/>
      <w:numFmt w:val="decimal"/>
      <w:lvlText w:val="%7."/>
      <w:lvlJc w:val="left"/>
      <w:pPr>
        <w:ind w:left="4689" w:hanging="360"/>
      </w:pPr>
    </w:lvl>
    <w:lvl w:ilvl="7" w:tplc="041B0019" w:tentative="1">
      <w:start w:val="1"/>
      <w:numFmt w:val="lowerLetter"/>
      <w:lvlText w:val="%8."/>
      <w:lvlJc w:val="left"/>
      <w:pPr>
        <w:ind w:left="5409" w:hanging="360"/>
      </w:pPr>
    </w:lvl>
    <w:lvl w:ilvl="8" w:tplc="041B001B" w:tentative="1">
      <w:start w:val="1"/>
      <w:numFmt w:val="lowerRoman"/>
      <w:lvlText w:val="%9."/>
      <w:lvlJc w:val="right"/>
      <w:pPr>
        <w:ind w:left="6129" w:hanging="180"/>
      </w:pPr>
    </w:lvl>
  </w:abstractNum>
  <w:abstractNum w:abstractNumId="112" w15:restartNumberingAfterBreak="0">
    <w:nsid w:val="53CC791C"/>
    <w:multiLevelType w:val="hybridMultilevel"/>
    <w:tmpl w:val="FD78A1A8"/>
    <w:lvl w:ilvl="0" w:tplc="348EB98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114"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15" w15:restartNumberingAfterBreak="0">
    <w:nsid w:val="56041BCF"/>
    <w:multiLevelType w:val="hybridMultilevel"/>
    <w:tmpl w:val="E1F4CF88"/>
    <w:lvl w:ilvl="0" w:tplc="8D64D38E">
      <w:start w:val="1"/>
      <w:numFmt w:val="decimal"/>
      <w:lvlText w:val="%1)"/>
      <w:lvlJc w:val="left"/>
      <w:pPr>
        <w:ind w:left="1083" w:hanging="360"/>
      </w:pPr>
      <w:rPr>
        <w:rFonts w:hint="default"/>
        <w:sz w:val="24"/>
        <w:szCs w:val="24"/>
      </w:rPr>
    </w:lvl>
    <w:lvl w:ilvl="1" w:tplc="041B0019" w:tentative="1">
      <w:start w:val="1"/>
      <w:numFmt w:val="lowerLetter"/>
      <w:lvlText w:val="%2."/>
      <w:lvlJc w:val="left"/>
      <w:pPr>
        <w:ind w:left="1803" w:hanging="360"/>
      </w:pPr>
    </w:lvl>
    <w:lvl w:ilvl="2" w:tplc="041B001B" w:tentative="1">
      <w:start w:val="1"/>
      <w:numFmt w:val="lowerRoman"/>
      <w:lvlText w:val="%3."/>
      <w:lvlJc w:val="right"/>
      <w:pPr>
        <w:ind w:left="2523" w:hanging="180"/>
      </w:pPr>
    </w:lvl>
    <w:lvl w:ilvl="3" w:tplc="041B000F" w:tentative="1">
      <w:start w:val="1"/>
      <w:numFmt w:val="decimal"/>
      <w:lvlText w:val="%4."/>
      <w:lvlJc w:val="left"/>
      <w:pPr>
        <w:ind w:left="3243" w:hanging="360"/>
      </w:pPr>
    </w:lvl>
    <w:lvl w:ilvl="4" w:tplc="041B0019" w:tentative="1">
      <w:start w:val="1"/>
      <w:numFmt w:val="lowerLetter"/>
      <w:lvlText w:val="%5."/>
      <w:lvlJc w:val="left"/>
      <w:pPr>
        <w:ind w:left="3963" w:hanging="360"/>
      </w:pPr>
    </w:lvl>
    <w:lvl w:ilvl="5" w:tplc="041B001B" w:tentative="1">
      <w:start w:val="1"/>
      <w:numFmt w:val="lowerRoman"/>
      <w:lvlText w:val="%6."/>
      <w:lvlJc w:val="right"/>
      <w:pPr>
        <w:ind w:left="4683" w:hanging="180"/>
      </w:pPr>
    </w:lvl>
    <w:lvl w:ilvl="6" w:tplc="041B000F" w:tentative="1">
      <w:start w:val="1"/>
      <w:numFmt w:val="decimal"/>
      <w:lvlText w:val="%7."/>
      <w:lvlJc w:val="left"/>
      <w:pPr>
        <w:ind w:left="5403" w:hanging="360"/>
      </w:pPr>
    </w:lvl>
    <w:lvl w:ilvl="7" w:tplc="041B0019" w:tentative="1">
      <w:start w:val="1"/>
      <w:numFmt w:val="lowerLetter"/>
      <w:lvlText w:val="%8."/>
      <w:lvlJc w:val="left"/>
      <w:pPr>
        <w:ind w:left="6123" w:hanging="360"/>
      </w:pPr>
    </w:lvl>
    <w:lvl w:ilvl="8" w:tplc="041B001B" w:tentative="1">
      <w:start w:val="1"/>
      <w:numFmt w:val="lowerRoman"/>
      <w:lvlText w:val="%9."/>
      <w:lvlJc w:val="right"/>
      <w:pPr>
        <w:ind w:left="6843" w:hanging="180"/>
      </w:pPr>
    </w:lvl>
  </w:abstractNum>
  <w:abstractNum w:abstractNumId="116" w15:restartNumberingAfterBreak="0">
    <w:nsid w:val="561076FA"/>
    <w:multiLevelType w:val="multilevel"/>
    <w:tmpl w:val="5E44D02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7" w15:restartNumberingAfterBreak="0">
    <w:nsid w:val="564021D8"/>
    <w:multiLevelType w:val="hybridMultilevel"/>
    <w:tmpl w:val="02027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70646F9"/>
    <w:multiLevelType w:val="hybridMultilevel"/>
    <w:tmpl w:val="D1BEF81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1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20" w15:restartNumberingAfterBreak="0">
    <w:nsid w:val="5A343753"/>
    <w:multiLevelType w:val="multilevel"/>
    <w:tmpl w:val="131A5006"/>
    <w:lvl w:ilvl="0">
      <w:start w:val="1"/>
      <w:numFmt w:val="decimal"/>
      <w:pStyle w:val="Heading1"/>
      <w:lvlText w:val="%1."/>
      <w:lvlJc w:val="left"/>
      <w:pPr>
        <w:ind w:left="1350" w:hanging="360"/>
      </w:pPr>
      <w:rPr>
        <w:rFonts w:hint="default"/>
        <w:b/>
        <w:sz w:val="24"/>
        <w:szCs w:val="24"/>
      </w:rPr>
    </w:lvl>
    <w:lvl w:ilvl="1">
      <w:start w:val="1"/>
      <w:numFmt w:val="decimal"/>
      <w:pStyle w:val="Heading2"/>
      <w:isLgl/>
      <w:lvlText w:val="%1.%2."/>
      <w:lvlJc w:val="left"/>
      <w:pPr>
        <w:ind w:left="1080" w:hanging="720"/>
      </w:pPr>
      <w:rPr>
        <w:rFonts w:hint="default"/>
        <w:b/>
        <w:sz w:val="24"/>
        <w:szCs w:val="24"/>
      </w:rPr>
    </w:lvl>
    <w:lvl w:ilvl="2">
      <w:start w:val="1"/>
      <w:numFmt w:val="decimal"/>
      <w:pStyle w:val="Heading3"/>
      <w:isLgl/>
      <w:lvlText w:val="%1.%2.%3."/>
      <w:lvlJc w:val="left"/>
      <w:pPr>
        <w:ind w:left="242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21" w15:restartNumberingAfterBreak="0">
    <w:nsid w:val="5B8F4B53"/>
    <w:multiLevelType w:val="hybridMultilevel"/>
    <w:tmpl w:val="A6DCF540"/>
    <w:lvl w:ilvl="0" w:tplc="C53C30A6">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B910769"/>
    <w:multiLevelType w:val="hybridMultilevel"/>
    <w:tmpl w:val="72F80902"/>
    <w:lvl w:ilvl="0" w:tplc="57501216">
      <w:start w:val="1"/>
      <w:numFmt w:val="decimal"/>
      <w:pStyle w:val="Liste2"/>
      <w:lvlText w:val="Члан %1."/>
      <w:lvlJc w:val="right"/>
      <w:pPr>
        <w:ind w:left="720" w:hanging="360"/>
      </w:pPr>
      <w:rPr>
        <w:rFonts w:ascii="Arial" w:hAnsi="Arial" w:cs="Times New Roman" w:hint="default"/>
        <w:b/>
        <w:i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23" w15:restartNumberingAfterBreak="0">
    <w:nsid w:val="5BFD4242"/>
    <w:multiLevelType w:val="hybridMultilevel"/>
    <w:tmpl w:val="09C8B55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24" w15:restartNumberingAfterBreak="0">
    <w:nsid w:val="5DFC62B8"/>
    <w:multiLevelType w:val="multilevel"/>
    <w:tmpl w:val="CD64F176"/>
    <w:lvl w:ilvl="0">
      <w:start w:val="4"/>
      <w:numFmt w:val="decimal"/>
      <w:lvlText w:val="%1."/>
      <w:lvlJc w:val="left"/>
      <w:pPr>
        <w:ind w:left="390" w:hanging="39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5" w15:restartNumberingAfterBreak="0">
    <w:nsid w:val="5E506710"/>
    <w:multiLevelType w:val="hybridMultilevel"/>
    <w:tmpl w:val="2B1076EC"/>
    <w:lvl w:ilvl="0" w:tplc="8D64D38E">
      <w:start w:val="1"/>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6"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7" w15:restartNumberingAfterBreak="0">
    <w:nsid w:val="60B07B83"/>
    <w:multiLevelType w:val="hybridMultilevel"/>
    <w:tmpl w:val="FA288E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60B95B6F"/>
    <w:multiLevelType w:val="hybridMultilevel"/>
    <w:tmpl w:val="DF3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27B5DF8"/>
    <w:multiLevelType w:val="hybridMultilevel"/>
    <w:tmpl w:val="58AAD7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63F576CC"/>
    <w:multiLevelType w:val="hybridMultilevel"/>
    <w:tmpl w:val="88E6511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1" w15:restartNumberingAfterBreak="0">
    <w:nsid w:val="658B553C"/>
    <w:multiLevelType w:val="multilevel"/>
    <w:tmpl w:val="75EC42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2" w15:restartNumberingAfterBreak="0">
    <w:nsid w:val="65C91284"/>
    <w:multiLevelType w:val="hybridMultilevel"/>
    <w:tmpl w:val="8C88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69707BF"/>
    <w:multiLevelType w:val="hybridMultilevel"/>
    <w:tmpl w:val="90F69A28"/>
    <w:lvl w:ilvl="0" w:tplc="8D64D38E">
      <w:start w:val="1"/>
      <w:numFmt w:val="decimal"/>
      <w:lvlText w:val="%1)"/>
      <w:lvlJc w:val="left"/>
      <w:pPr>
        <w:ind w:left="1080" w:hanging="360"/>
      </w:pPr>
      <w:rPr>
        <w:rFonts w:hint="default"/>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4" w15:restartNumberingAfterBreak="0">
    <w:nsid w:val="66CC7A53"/>
    <w:multiLevelType w:val="hybridMultilevel"/>
    <w:tmpl w:val="88E6511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68177CFF"/>
    <w:multiLevelType w:val="hybridMultilevel"/>
    <w:tmpl w:val="8354AA7E"/>
    <w:lvl w:ilvl="0" w:tplc="241A0011">
      <w:start w:val="1"/>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7" w15:restartNumberingAfterBreak="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38" w15:restartNumberingAfterBreak="0">
    <w:nsid w:val="6B793CBF"/>
    <w:multiLevelType w:val="hybridMultilevel"/>
    <w:tmpl w:val="5E7A0A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0" w15:restartNumberingAfterBreak="0">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41" w15:restartNumberingAfterBreak="0">
    <w:nsid w:val="70250CD1"/>
    <w:multiLevelType w:val="multilevel"/>
    <w:tmpl w:val="8F5436A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2445A29"/>
    <w:multiLevelType w:val="multilevel"/>
    <w:tmpl w:val="6228289C"/>
    <w:lvl w:ilvl="0">
      <w:start w:val="1"/>
      <w:numFmt w:val="decimal"/>
      <w:pStyle w:val="Heading10"/>
      <w:lvlText w:val="%1."/>
      <w:lvlJc w:val="left"/>
      <w:pPr>
        <w:tabs>
          <w:tab w:val="num" w:pos="723"/>
        </w:tabs>
        <w:ind w:left="723" w:hanging="360"/>
      </w:pPr>
    </w:lvl>
    <w:lvl w:ilvl="1">
      <w:start w:val="3"/>
      <w:numFmt w:val="decimal"/>
      <w:isLgl/>
      <w:lvlText w:val="%1.%2."/>
      <w:lvlJc w:val="left"/>
      <w:pPr>
        <w:ind w:left="1083" w:hanging="72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443" w:hanging="108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803" w:hanging="144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2163" w:hanging="1800"/>
      </w:pPr>
      <w:rPr>
        <w:rFonts w:hint="default"/>
      </w:rPr>
    </w:lvl>
    <w:lvl w:ilvl="8">
      <w:start w:val="1"/>
      <w:numFmt w:val="decimal"/>
      <w:isLgl/>
      <w:lvlText w:val="%1.%2.%3.%4.%5.%6.%7.%8.%9."/>
      <w:lvlJc w:val="left"/>
      <w:pPr>
        <w:ind w:left="2523" w:hanging="2160"/>
      </w:pPr>
      <w:rPr>
        <w:rFonts w:hint="default"/>
      </w:rPr>
    </w:lvl>
  </w:abstractNum>
  <w:abstractNum w:abstractNumId="143" w15:restartNumberingAfterBreak="0">
    <w:nsid w:val="72D234FA"/>
    <w:multiLevelType w:val="hybridMultilevel"/>
    <w:tmpl w:val="C8EECC38"/>
    <w:lvl w:ilvl="0" w:tplc="8D64D38E">
      <w:start w:val="1"/>
      <w:numFmt w:val="decimal"/>
      <w:lvlText w:val="%1)"/>
      <w:lvlJc w:val="left"/>
      <w:pPr>
        <w:ind w:left="1440" w:hanging="360"/>
      </w:pPr>
      <w:rPr>
        <w:rFonts w:hint="default"/>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4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7" w15:restartNumberingAfterBreak="0">
    <w:nsid w:val="78151175"/>
    <w:multiLevelType w:val="hybridMultilevel"/>
    <w:tmpl w:val="BB7ADAF8"/>
    <w:lvl w:ilvl="0" w:tplc="A4689468">
      <w:start w:val="1"/>
      <w:numFmt w:val="bullet"/>
      <w:lvlText w:val=""/>
      <w:lvlJc w:val="left"/>
      <w:pPr>
        <w:ind w:left="1080" w:hanging="360"/>
      </w:pPr>
      <w:rPr>
        <w:rFonts w:ascii="Symbol" w:hAnsi="Symbol" w:hint="default"/>
      </w:rPr>
    </w:lvl>
    <w:lvl w:ilvl="1" w:tplc="D0468FD8">
      <w:start w:val="1"/>
      <w:numFmt w:val="bullet"/>
      <w:lvlText w:val=""/>
      <w:lvlJc w:val="left"/>
      <w:pPr>
        <w:ind w:left="2138" w:hanging="72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8" w15:restartNumberingAfterBreak="0">
    <w:nsid w:val="789B128D"/>
    <w:multiLevelType w:val="hybridMultilevel"/>
    <w:tmpl w:val="D91CA22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9" w15:restartNumberingAfterBreak="0">
    <w:nsid w:val="7A670F25"/>
    <w:multiLevelType w:val="hybridMultilevel"/>
    <w:tmpl w:val="56ECFAC6"/>
    <w:lvl w:ilvl="0" w:tplc="7C60DBD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D0F004F"/>
    <w:multiLevelType w:val="hybridMultilevel"/>
    <w:tmpl w:val="B5D8BF3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37"/>
  </w:num>
  <w:num w:numId="2">
    <w:abstractNumId w:val="142"/>
  </w:num>
  <w:num w:numId="3">
    <w:abstractNumId w:val="77"/>
  </w:num>
  <w:num w:numId="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0"/>
  </w:num>
  <w:num w:numId="6">
    <w:abstractNumId w:val="105"/>
  </w:num>
  <w:num w:numId="7">
    <w:abstractNumId w:val="123"/>
  </w:num>
  <w:num w:numId="8">
    <w:abstractNumId w:val="126"/>
  </w:num>
  <w:num w:numId="9">
    <w:abstractNumId w:val="108"/>
  </w:num>
  <w:num w:numId="10">
    <w:abstractNumId w:val="36"/>
  </w:num>
  <w:num w:numId="11">
    <w:abstractNumId w:val="40"/>
  </w:num>
  <w:num w:numId="12">
    <w:abstractNumId w:val="88"/>
  </w:num>
  <w:num w:numId="13">
    <w:abstractNumId w:val="140"/>
  </w:num>
  <w:num w:numId="14">
    <w:abstractNumId w:val="85"/>
  </w:num>
  <w:num w:numId="15">
    <w:abstractNumId w:val="139"/>
  </w:num>
  <w:num w:numId="16">
    <w:abstractNumId w:val="113"/>
  </w:num>
  <w:num w:numId="17">
    <w:abstractNumId w:val="70"/>
  </w:num>
  <w:num w:numId="1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7"/>
  </w:num>
  <w:num w:numId="20">
    <w:abstractNumId w:val="82"/>
  </w:num>
  <w:num w:numId="21">
    <w:abstractNumId w:val="122"/>
  </w:num>
  <w:num w:numId="22">
    <w:abstractNumId w:val="147"/>
  </w:num>
  <w:num w:numId="23">
    <w:abstractNumId w:val="81"/>
  </w:num>
  <w:num w:numId="24">
    <w:abstractNumId w:val="102"/>
  </w:num>
  <w:num w:numId="25">
    <w:abstractNumId w:val="97"/>
  </w:num>
  <w:num w:numId="26">
    <w:abstractNumId w:val="101"/>
  </w:num>
  <w:num w:numId="27">
    <w:abstractNumId w:val="89"/>
  </w:num>
  <w:num w:numId="28">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num>
  <w:num w:numId="30">
    <w:abstractNumId w:val="131"/>
  </w:num>
  <w:num w:numId="31">
    <w:abstractNumId w:val="78"/>
  </w:num>
  <w:num w:numId="32">
    <w:abstractNumId w:val="51"/>
  </w:num>
  <w:num w:numId="33">
    <w:abstractNumId w:val="112"/>
  </w:num>
  <w:num w:numId="34">
    <w:abstractNumId w:val="86"/>
  </w:num>
  <w:num w:numId="35">
    <w:abstractNumId w:val="55"/>
  </w:num>
  <w:num w:numId="36">
    <w:abstractNumId w:val="138"/>
  </w:num>
  <w:num w:numId="37">
    <w:abstractNumId w:val="95"/>
  </w:num>
  <w:num w:numId="38">
    <w:abstractNumId w:val="127"/>
  </w:num>
  <w:num w:numId="39">
    <w:abstractNumId w:val="96"/>
  </w:num>
  <w:num w:numId="40">
    <w:abstractNumId w:val="57"/>
  </w:num>
  <w:num w:numId="41">
    <w:abstractNumId w:val="115"/>
  </w:num>
  <w:num w:numId="42">
    <w:abstractNumId w:val="49"/>
  </w:num>
  <w:num w:numId="43">
    <w:abstractNumId w:val="61"/>
  </w:num>
  <w:num w:numId="44">
    <w:abstractNumId w:val="143"/>
  </w:num>
  <w:num w:numId="45">
    <w:abstractNumId w:val="125"/>
  </w:num>
  <w:num w:numId="46">
    <w:abstractNumId w:val="54"/>
  </w:num>
  <w:num w:numId="47">
    <w:abstractNumId w:val="133"/>
  </w:num>
  <w:num w:numId="48">
    <w:abstractNumId w:val="111"/>
  </w:num>
  <w:num w:numId="49">
    <w:abstractNumId w:val="114"/>
  </w:num>
  <w:num w:numId="50">
    <w:abstractNumId w:val="107"/>
  </w:num>
  <w:num w:numId="51">
    <w:abstractNumId w:val="136"/>
  </w:num>
  <w:num w:numId="52">
    <w:abstractNumId w:val="106"/>
  </w:num>
  <w:num w:numId="53">
    <w:abstractNumId w:val="91"/>
  </w:num>
  <w:num w:numId="54">
    <w:abstractNumId w:val="148"/>
  </w:num>
  <w:num w:numId="55">
    <w:abstractNumId w:val="150"/>
  </w:num>
  <w:num w:numId="56">
    <w:abstractNumId w:val="84"/>
  </w:num>
  <w:num w:numId="57">
    <w:abstractNumId w:val="53"/>
  </w:num>
  <w:num w:numId="58">
    <w:abstractNumId w:val="94"/>
  </w:num>
  <w:num w:numId="59">
    <w:abstractNumId w:val="141"/>
  </w:num>
  <w:num w:numId="60">
    <w:abstractNumId w:val="130"/>
  </w:num>
  <w:num w:numId="61">
    <w:abstractNumId w:val="90"/>
  </w:num>
  <w:num w:numId="62">
    <w:abstractNumId w:val="100"/>
  </w:num>
  <w:num w:numId="63">
    <w:abstractNumId w:val="129"/>
  </w:num>
  <w:num w:numId="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8"/>
  </w:num>
  <w:num w:numId="66">
    <w:abstractNumId w:val="60"/>
  </w:num>
  <w:num w:numId="67">
    <w:abstractNumId w:val="99"/>
  </w:num>
  <w:num w:numId="68">
    <w:abstractNumId w:val="71"/>
  </w:num>
  <w:num w:numId="69">
    <w:abstractNumId w:val="134"/>
  </w:num>
  <w:num w:numId="70">
    <w:abstractNumId w:val="58"/>
  </w:num>
  <w:num w:numId="71">
    <w:abstractNumId w:val="116"/>
    <w:lvlOverride w:ilvl="0">
      <w:startOverride w:val="3"/>
    </w:lvlOverride>
  </w:num>
  <w:num w:numId="72">
    <w:abstractNumId w:val="116"/>
    <w:lvlOverride w:ilvl="0">
      <w:startOverride w:val="1"/>
    </w:lvlOverride>
  </w:num>
  <w:num w:numId="73">
    <w:abstractNumId w:val="83"/>
  </w:num>
  <w:num w:numId="74">
    <w:abstractNumId w:val="149"/>
  </w:num>
  <w:num w:numId="75">
    <w:abstractNumId w:val="121"/>
  </w:num>
  <w:num w:numId="76">
    <w:abstractNumId w:val="64"/>
  </w:num>
  <w:num w:numId="77">
    <w:abstractNumId w:val="67"/>
  </w:num>
  <w:num w:numId="78">
    <w:abstractNumId w:val="76"/>
  </w:num>
  <w:num w:numId="79">
    <w:abstractNumId w:val="75"/>
  </w:num>
  <w:num w:numId="80">
    <w:abstractNumId w:val="98"/>
  </w:num>
  <w:num w:numId="81">
    <w:abstractNumId w:val="110"/>
  </w:num>
  <w:num w:numId="82">
    <w:abstractNumId w:val="50"/>
  </w:num>
  <w:num w:numId="83">
    <w:abstractNumId w:val="109"/>
  </w:num>
  <w:num w:numId="84">
    <w:abstractNumId w:val="132"/>
  </w:num>
  <w:num w:numId="85">
    <w:abstractNumId w:val="117"/>
  </w:num>
  <w:num w:numId="86">
    <w:abstractNumId w:val="128"/>
  </w:num>
  <w:num w:numId="87">
    <w:abstractNumId w:val="103"/>
  </w:num>
  <w:num w:numId="88">
    <w:abstractNumId w:val="72"/>
  </w:num>
  <w:num w:numId="89">
    <w:abstractNumId w:val="56"/>
  </w:num>
  <w:num w:numId="90">
    <w:abstractNumId w:val="62"/>
  </w:num>
  <w:num w:numId="91">
    <w:abstractNumId w:val="68"/>
  </w:num>
  <w:num w:numId="92">
    <w:abstractNumId w:val="124"/>
  </w:num>
  <w:num w:numId="93">
    <w:abstractNumId w:val="93"/>
  </w:num>
  <w:num w:numId="94">
    <w:abstractNumId w:val="79"/>
  </w:num>
  <w:num w:numId="95">
    <w:abstractNumId w:val="10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CE"/>
    <w:rsid w:val="000005D1"/>
    <w:rsid w:val="0000063E"/>
    <w:rsid w:val="000006F6"/>
    <w:rsid w:val="00000822"/>
    <w:rsid w:val="0000099A"/>
    <w:rsid w:val="00001095"/>
    <w:rsid w:val="00001727"/>
    <w:rsid w:val="000024F4"/>
    <w:rsid w:val="00002690"/>
    <w:rsid w:val="00003023"/>
    <w:rsid w:val="000035F7"/>
    <w:rsid w:val="00003803"/>
    <w:rsid w:val="000042FE"/>
    <w:rsid w:val="0000496D"/>
    <w:rsid w:val="00005800"/>
    <w:rsid w:val="00005D85"/>
    <w:rsid w:val="0000620A"/>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619"/>
    <w:rsid w:val="00021C99"/>
    <w:rsid w:val="00021E7F"/>
    <w:rsid w:val="000221F1"/>
    <w:rsid w:val="000224DA"/>
    <w:rsid w:val="00022726"/>
    <w:rsid w:val="000227EC"/>
    <w:rsid w:val="00022CB5"/>
    <w:rsid w:val="00022FA1"/>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488C"/>
    <w:rsid w:val="00055239"/>
    <w:rsid w:val="000554F7"/>
    <w:rsid w:val="000556DA"/>
    <w:rsid w:val="00055834"/>
    <w:rsid w:val="00056C77"/>
    <w:rsid w:val="00057E3F"/>
    <w:rsid w:val="00057F61"/>
    <w:rsid w:val="0006051E"/>
    <w:rsid w:val="000607C7"/>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4A29"/>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2FDE"/>
    <w:rsid w:val="00073409"/>
    <w:rsid w:val="00073D60"/>
    <w:rsid w:val="00073EC5"/>
    <w:rsid w:val="0007456F"/>
    <w:rsid w:val="00075505"/>
    <w:rsid w:val="00075F5B"/>
    <w:rsid w:val="0007605E"/>
    <w:rsid w:val="0007608E"/>
    <w:rsid w:val="000760C0"/>
    <w:rsid w:val="000765D5"/>
    <w:rsid w:val="00076857"/>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BAC"/>
    <w:rsid w:val="00081E22"/>
    <w:rsid w:val="00082081"/>
    <w:rsid w:val="0008225F"/>
    <w:rsid w:val="0008265D"/>
    <w:rsid w:val="00082792"/>
    <w:rsid w:val="0008290D"/>
    <w:rsid w:val="00082CA2"/>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04"/>
    <w:rsid w:val="00097FA2"/>
    <w:rsid w:val="000A070F"/>
    <w:rsid w:val="000A0720"/>
    <w:rsid w:val="000A10E3"/>
    <w:rsid w:val="000A2227"/>
    <w:rsid w:val="000A3715"/>
    <w:rsid w:val="000A388F"/>
    <w:rsid w:val="000A3F5E"/>
    <w:rsid w:val="000A4D7F"/>
    <w:rsid w:val="000A52EE"/>
    <w:rsid w:val="000A5BAE"/>
    <w:rsid w:val="000A5CC1"/>
    <w:rsid w:val="000A5F53"/>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345C"/>
    <w:rsid w:val="000B420C"/>
    <w:rsid w:val="000B4512"/>
    <w:rsid w:val="000B4588"/>
    <w:rsid w:val="000B47D8"/>
    <w:rsid w:val="000B4842"/>
    <w:rsid w:val="000B486E"/>
    <w:rsid w:val="000B48E3"/>
    <w:rsid w:val="000B4CCC"/>
    <w:rsid w:val="000B4D6F"/>
    <w:rsid w:val="000B58E8"/>
    <w:rsid w:val="000B59E2"/>
    <w:rsid w:val="000B59EB"/>
    <w:rsid w:val="000B5F30"/>
    <w:rsid w:val="000B60C8"/>
    <w:rsid w:val="000B67DA"/>
    <w:rsid w:val="000B6C6F"/>
    <w:rsid w:val="000B6E4A"/>
    <w:rsid w:val="000B711D"/>
    <w:rsid w:val="000B722D"/>
    <w:rsid w:val="000B7943"/>
    <w:rsid w:val="000B7A06"/>
    <w:rsid w:val="000B7D7E"/>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C7C2F"/>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DF9"/>
    <w:rsid w:val="000D42ED"/>
    <w:rsid w:val="000D468D"/>
    <w:rsid w:val="000D4712"/>
    <w:rsid w:val="000D49C4"/>
    <w:rsid w:val="000D4B0A"/>
    <w:rsid w:val="000D570B"/>
    <w:rsid w:val="000D5A30"/>
    <w:rsid w:val="000D5D37"/>
    <w:rsid w:val="000D6027"/>
    <w:rsid w:val="000D64E7"/>
    <w:rsid w:val="000D68A4"/>
    <w:rsid w:val="000D68C4"/>
    <w:rsid w:val="000D6FD6"/>
    <w:rsid w:val="000D7758"/>
    <w:rsid w:val="000D7B65"/>
    <w:rsid w:val="000E0014"/>
    <w:rsid w:val="000E00A4"/>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4A8B"/>
    <w:rsid w:val="000F5222"/>
    <w:rsid w:val="000F53AA"/>
    <w:rsid w:val="000F59DB"/>
    <w:rsid w:val="000F6421"/>
    <w:rsid w:val="000F6D51"/>
    <w:rsid w:val="000F6EA8"/>
    <w:rsid w:val="000F7272"/>
    <w:rsid w:val="000F74AB"/>
    <w:rsid w:val="000F79CB"/>
    <w:rsid w:val="00100252"/>
    <w:rsid w:val="00100827"/>
    <w:rsid w:val="00100F41"/>
    <w:rsid w:val="00101220"/>
    <w:rsid w:val="00101B4E"/>
    <w:rsid w:val="00102340"/>
    <w:rsid w:val="001027F4"/>
    <w:rsid w:val="00102926"/>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80A"/>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1E8"/>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BC5"/>
    <w:rsid w:val="001252A3"/>
    <w:rsid w:val="0012595E"/>
    <w:rsid w:val="001259A0"/>
    <w:rsid w:val="0012646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67E"/>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4AE"/>
    <w:rsid w:val="001364B9"/>
    <w:rsid w:val="00136598"/>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60FE"/>
    <w:rsid w:val="0014649A"/>
    <w:rsid w:val="001465C5"/>
    <w:rsid w:val="00146C4C"/>
    <w:rsid w:val="001474B6"/>
    <w:rsid w:val="001508B7"/>
    <w:rsid w:val="001510F7"/>
    <w:rsid w:val="0015110F"/>
    <w:rsid w:val="00151402"/>
    <w:rsid w:val="001515D2"/>
    <w:rsid w:val="00151D13"/>
    <w:rsid w:val="00151D87"/>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BC6"/>
    <w:rsid w:val="001560FE"/>
    <w:rsid w:val="001563C0"/>
    <w:rsid w:val="00156578"/>
    <w:rsid w:val="001567D2"/>
    <w:rsid w:val="001569AD"/>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B68"/>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ADF"/>
    <w:rsid w:val="00176E06"/>
    <w:rsid w:val="00176FF7"/>
    <w:rsid w:val="0017727A"/>
    <w:rsid w:val="00177669"/>
    <w:rsid w:val="00177677"/>
    <w:rsid w:val="00177A9A"/>
    <w:rsid w:val="00177CD2"/>
    <w:rsid w:val="00180100"/>
    <w:rsid w:val="00180680"/>
    <w:rsid w:val="0018082B"/>
    <w:rsid w:val="001809F2"/>
    <w:rsid w:val="00180E83"/>
    <w:rsid w:val="00181477"/>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4E7"/>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3E96"/>
    <w:rsid w:val="001A4190"/>
    <w:rsid w:val="001A41BC"/>
    <w:rsid w:val="001A45F7"/>
    <w:rsid w:val="001A45FC"/>
    <w:rsid w:val="001A51EF"/>
    <w:rsid w:val="001A5293"/>
    <w:rsid w:val="001A555D"/>
    <w:rsid w:val="001A56BF"/>
    <w:rsid w:val="001A5707"/>
    <w:rsid w:val="001A58BE"/>
    <w:rsid w:val="001A5F0F"/>
    <w:rsid w:val="001A6718"/>
    <w:rsid w:val="001A706C"/>
    <w:rsid w:val="001A7C5E"/>
    <w:rsid w:val="001A7FCA"/>
    <w:rsid w:val="001B0314"/>
    <w:rsid w:val="001B048E"/>
    <w:rsid w:val="001B096F"/>
    <w:rsid w:val="001B0CC3"/>
    <w:rsid w:val="001B1C0A"/>
    <w:rsid w:val="001B1EB4"/>
    <w:rsid w:val="001B219D"/>
    <w:rsid w:val="001B288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5B7"/>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6D1D"/>
    <w:rsid w:val="001C70D3"/>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0E3"/>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C8B"/>
    <w:rsid w:val="001E6DC5"/>
    <w:rsid w:val="001E6E32"/>
    <w:rsid w:val="001E70CB"/>
    <w:rsid w:val="001E77A5"/>
    <w:rsid w:val="001E7C90"/>
    <w:rsid w:val="001F05D3"/>
    <w:rsid w:val="001F08FC"/>
    <w:rsid w:val="001F10C6"/>
    <w:rsid w:val="001F17A8"/>
    <w:rsid w:val="001F1802"/>
    <w:rsid w:val="001F18F4"/>
    <w:rsid w:val="001F1E69"/>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AA"/>
    <w:rsid w:val="00200CBB"/>
    <w:rsid w:val="00200E58"/>
    <w:rsid w:val="002019F6"/>
    <w:rsid w:val="0020243A"/>
    <w:rsid w:val="002028A7"/>
    <w:rsid w:val="00202CCD"/>
    <w:rsid w:val="00202CD8"/>
    <w:rsid w:val="002030A5"/>
    <w:rsid w:val="00203B54"/>
    <w:rsid w:val="00204027"/>
    <w:rsid w:val="00204111"/>
    <w:rsid w:val="00204871"/>
    <w:rsid w:val="00204F32"/>
    <w:rsid w:val="00205B96"/>
    <w:rsid w:val="00205C4A"/>
    <w:rsid w:val="002067CF"/>
    <w:rsid w:val="00206ABA"/>
    <w:rsid w:val="00206AD0"/>
    <w:rsid w:val="00207151"/>
    <w:rsid w:val="0020735B"/>
    <w:rsid w:val="00210A85"/>
    <w:rsid w:val="00210C31"/>
    <w:rsid w:val="0021136F"/>
    <w:rsid w:val="00211424"/>
    <w:rsid w:val="002114E5"/>
    <w:rsid w:val="0021152F"/>
    <w:rsid w:val="00211BA2"/>
    <w:rsid w:val="00211CE8"/>
    <w:rsid w:val="00211DDA"/>
    <w:rsid w:val="0021302C"/>
    <w:rsid w:val="00213058"/>
    <w:rsid w:val="00213174"/>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A7C"/>
    <w:rsid w:val="00217EA9"/>
    <w:rsid w:val="00220B8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D16"/>
    <w:rsid w:val="002260F7"/>
    <w:rsid w:val="00226122"/>
    <w:rsid w:val="00226574"/>
    <w:rsid w:val="00226FCC"/>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277"/>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F31"/>
    <w:rsid w:val="0024604B"/>
    <w:rsid w:val="002462B4"/>
    <w:rsid w:val="0024726B"/>
    <w:rsid w:val="00247C77"/>
    <w:rsid w:val="00247CEA"/>
    <w:rsid w:val="00247F64"/>
    <w:rsid w:val="002508A8"/>
    <w:rsid w:val="00251496"/>
    <w:rsid w:val="00251B5E"/>
    <w:rsid w:val="00251C99"/>
    <w:rsid w:val="00251CF5"/>
    <w:rsid w:val="0025238C"/>
    <w:rsid w:val="002524CA"/>
    <w:rsid w:val="002525C6"/>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533"/>
    <w:rsid w:val="00267795"/>
    <w:rsid w:val="002678FF"/>
    <w:rsid w:val="00267CAF"/>
    <w:rsid w:val="00267E07"/>
    <w:rsid w:val="00267F8E"/>
    <w:rsid w:val="002703C2"/>
    <w:rsid w:val="0027049E"/>
    <w:rsid w:val="002709AD"/>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B9C"/>
    <w:rsid w:val="00280DAD"/>
    <w:rsid w:val="00281098"/>
    <w:rsid w:val="002815D8"/>
    <w:rsid w:val="00281923"/>
    <w:rsid w:val="00281C44"/>
    <w:rsid w:val="00281CE1"/>
    <w:rsid w:val="00281DD4"/>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A74"/>
    <w:rsid w:val="00286C2F"/>
    <w:rsid w:val="002879BB"/>
    <w:rsid w:val="00287A95"/>
    <w:rsid w:val="002907A2"/>
    <w:rsid w:val="002908BC"/>
    <w:rsid w:val="00290B26"/>
    <w:rsid w:val="00290E62"/>
    <w:rsid w:val="00290F16"/>
    <w:rsid w:val="00291253"/>
    <w:rsid w:val="00291382"/>
    <w:rsid w:val="00291859"/>
    <w:rsid w:val="00292AB8"/>
    <w:rsid w:val="00292BDB"/>
    <w:rsid w:val="00292C1F"/>
    <w:rsid w:val="00292CA3"/>
    <w:rsid w:val="00292DDF"/>
    <w:rsid w:val="00292E14"/>
    <w:rsid w:val="00293149"/>
    <w:rsid w:val="00293264"/>
    <w:rsid w:val="00293C1E"/>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582"/>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D1A"/>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6C8"/>
    <w:rsid w:val="002C06DD"/>
    <w:rsid w:val="002C083C"/>
    <w:rsid w:val="002C0C5C"/>
    <w:rsid w:val="002C0D84"/>
    <w:rsid w:val="002C17DD"/>
    <w:rsid w:val="002C247D"/>
    <w:rsid w:val="002C2733"/>
    <w:rsid w:val="002C2AC1"/>
    <w:rsid w:val="002C2AF6"/>
    <w:rsid w:val="002C3141"/>
    <w:rsid w:val="002C3155"/>
    <w:rsid w:val="002C3283"/>
    <w:rsid w:val="002C342F"/>
    <w:rsid w:val="002C34EE"/>
    <w:rsid w:val="002C35E1"/>
    <w:rsid w:val="002C3B6B"/>
    <w:rsid w:val="002C3FEE"/>
    <w:rsid w:val="002C5943"/>
    <w:rsid w:val="002C5A60"/>
    <w:rsid w:val="002C5AEB"/>
    <w:rsid w:val="002C6229"/>
    <w:rsid w:val="002C66EC"/>
    <w:rsid w:val="002C6F42"/>
    <w:rsid w:val="002C70F3"/>
    <w:rsid w:val="002C762B"/>
    <w:rsid w:val="002D0167"/>
    <w:rsid w:val="002D0554"/>
    <w:rsid w:val="002D0583"/>
    <w:rsid w:val="002D05BE"/>
    <w:rsid w:val="002D08E2"/>
    <w:rsid w:val="002D0FC0"/>
    <w:rsid w:val="002D1762"/>
    <w:rsid w:val="002D1EBD"/>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46A7"/>
    <w:rsid w:val="002E5445"/>
    <w:rsid w:val="002E59D5"/>
    <w:rsid w:val="002E62CE"/>
    <w:rsid w:val="002E6567"/>
    <w:rsid w:val="002E6587"/>
    <w:rsid w:val="002E69ED"/>
    <w:rsid w:val="002E6CD1"/>
    <w:rsid w:val="002E6D79"/>
    <w:rsid w:val="002E7533"/>
    <w:rsid w:val="002E75AC"/>
    <w:rsid w:val="002E763A"/>
    <w:rsid w:val="002F04E2"/>
    <w:rsid w:val="002F074E"/>
    <w:rsid w:val="002F099F"/>
    <w:rsid w:val="002F09D0"/>
    <w:rsid w:val="002F1040"/>
    <w:rsid w:val="002F13B3"/>
    <w:rsid w:val="002F1423"/>
    <w:rsid w:val="002F1C1B"/>
    <w:rsid w:val="002F1E22"/>
    <w:rsid w:val="002F2105"/>
    <w:rsid w:val="002F2581"/>
    <w:rsid w:val="002F28B2"/>
    <w:rsid w:val="002F2DE5"/>
    <w:rsid w:val="002F2E6E"/>
    <w:rsid w:val="002F39A4"/>
    <w:rsid w:val="002F3DAD"/>
    <w:rsid w:val="002F45B3"/>
    <w:rsid w:val="002F48D1"/>
    <w:rsid w:val="002F53FF"/>
    <w:rsid w:val="002F7C51"/>
    <w:rsid w:val="003003A5"/>
    <w:rsid w:val="00300AC5"/>
    <w:rsid w:val="00300AF6"/>
    <w:rsid w:val="0030144A"/>
    <w:rsid w:val="00302472"/>
    <w:rsid w:val="003024F5"/>
    <w:rsid w:val="0030251B"/>
    <w:rsid w:val="003025B9"/>
    <w:rsid w:val="0030297F"/>
    <w:rsid w:val="00302ACB"/>
    <w:rsid w:val="00302C6B"/>
    <w:rsid w:val="00302DC0"/>
    <w:rsid w:val="00303262"/>
    <w:rsid w:val="00303467"/>
    <w:rsid w:val="003035F6"/>
    <w:rsid w:val="00303D7D"/>
    <w:rsid w:val="00303E05"/>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2F9"/>
    <w:rsid w:val="00311888"/>
    <w:rsid w:val="00311E5C"/>
    <w:rsid w:val="00312650"/>
    <w:rsid w:val="00312B44"/>
    <w:rsid w:val="0031310F"/>
    <w:rsid w:val="0031324D"/>
    <w:rsid w:val="00314378"/>
    <w:rsid w:val="00314768"/>
    <w:rsid w:val="00314AE3"/>
    <w:rsid w:val="003152EB"/>
    <w:rsid w:val="00315EBA"/>
    <w:rsid w:val="00316135"/>
    <w:rsid w:val="003162B1"/>
    <w:rsid w:val="003166AA"/>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67A"/>
    <w:rsid w:val="00330949"/>
    <w:rsid w:val="00330E59"/>
    <w:rsid w:val="00330F9C"/>
    <w:rsid w:val="003310E4"/>
    <w:rsid w:val="00331795"/>
    <w:rsid w:val="003320BE"/>
    <w:rsid w:val="003323DD"/>
    <w:rsid w:val="00332650"/>
    <w:rsid w:val="00332CFE"/>
    <w:rsid w:val="00333E3C"/>
    <w:rsid w:val="00333F16"/>
    <w:rsid w:val="0033469C"/>
    <w:rsid w:val="003350DA"/>
    <w:rsid w:val="00335525"/>
    <w:rsid w:val="003358B5"/>
    <w:rsid w:val="0033599E"/>
    <w:rsid w:val="00335A01"/>
    <w:rsid w:val="00336343"/>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206"/>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562"/>
    <w:rsid w:val="0035563A"/>
    <w:rsid w:val="003559E9"/>
    <w:rsid w:val="00355AF2"/>
    <w:rsid w:val="00355F74"/>
    <w:rsid w:val="003560C2"/>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716"/>
    <w:rsid w:val="00363A50"/>
    <w:rsid w:val="00364056"/>
    <w:rsid w:val="003640AD"/>
    <w:rsid w:val="003643F0"/>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0C"/>
    <w:rsid w:val="0038375A"/>
    <w:rsid w:val="003841C5"/>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494"/>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0B8"/>
    <w:rsid w:val="003A217D"/>
    <w:rsid w:val="003A23C1"/>
    <w:rsid w:val="003A28E2"/>
    <w:rsid w:val="003A2B5B"/>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33"/>
    <w:rsid w:val="003B2544"/>
    <w:rsid w:val="003B2782"/>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3199"/>
    <w:rsid w:val="003E31CE"/>
    <w:rsid w:val="003E36F7"/>
    <w:rsid w:val="003E3843"/>
    <w:rsid w:val="003E3931"/>
    <w:rsid w:val="003E3F1E"/>
    <w:rsid w:val="003E443E"/>
    <w:rsid w:val="003E4C3C"/>
    <w:rsid w:val="003E525B"/>
    <w:rsid w:val="003E53AD"/>
    <w:rsid w:val="003E55C8"/>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4B5"/>
    <w:rsid w:val="00401787"/>
    <w:rsid w:val="00401AF8"/>
    <w:rsid w:val="00401CD9"/>
    <w:rsid w:val="00401F5B"/>
    <w:rsid w:val="004023EA"/>
    <w:rsid w:val="0040245C"/>
    <w:rsid w:val="0040259D"/>
    <w:rsid w:val="00403B69"/>
    <w:rsid w:val="00403BD9"/>
    <w:rsid w:val="00404DD4"/>
    <w:rsid w:val="00405684"/>
    <w:rsid w:val="00405E5E"/>
    <w:rsid w:val="00406053"/>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73B"/>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B0C"/>
    <w:rsid w:val="00426CA9"/>
    <w:rsid w:val="00426F0E"/>
    <w:rsid w:val="0042720A"/>
    <w:rsid w:val="00427883"/>
    <w:rsid w:val="00427A8A"/>
    <w:rsid w:val="00427AA1"/>
    <w:rsid w:val="00427CE2"/>
    <w:rsid w:val="00427E21"/>
    <w:rsid w:val="00427EB4"/>
    <w:rsid w:val="0043024A"/>
    <w:rsid w:val="00430427"/>
    <w:rsid w:val="0043067C"/>
    <w:rsid w:val="00430A05"/>
    <w:rsid w:val="00430DB5"/>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394"/>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C49"/>
    <w:rsid w:val="00441E54"/>
    <w:rsid w:val="0044217C"/>
    <w:rsid w:val="004424A0"/>
    <w:rsid w:val="004424DD"/>
    <w:rsid w:val="004425F5"/>
    <w:rsid w:val="004433E9"/>
    <w:rsid w:val="004435FD"/>
    <w:rsid w:val="00443729"/>
    <w:rsid w:val="00443A6A"/>
    <w:rsid w:val="00443A75"/>
    <w:rsid w:val="00443AD9"/>
    <w:rsid w:val="00444649"/>
    <w:rsid w:val="004448E7"/>
    <w:rsid w:val="0044590F"/>
    <w:rsid w:val="00445A55"/>
    <w:rsid w:val="00445E54"/>
    <w:rsid w:val="0044613E"/>
    <w:rsid w:val="00446EC0"/>
    <w:rsid w:val="00447244"/>
    <w:rsid w:val="0044779D"/>
    <w:rsid w:val="00447B18"/>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75A"/>
    <w:rsid w:val="00455AF6"/>
    <w:rsid w:val="00455D19"/>
    <w:rsid w:val="00455E5C"/>
    <w:rsid w:val="00456435"/>
    <w:rsid w:val="0045685C"/>
    <w:rsid w:val="00456A8F"/>
    <w:rsid w:val="00457564"/>
    <w:rsid w:val="00457A99"/>
    <w:rsid w:val="00460BC9"/>
    <w:rsid w:val="004612C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CE9"/>
    <w:rsid w:val="00471E6B"/>
    <w:rsid w:val="004722E0"/>
    <w:rsid w:val="004728B7"/>
    <w:rsid w:val="00472BF8"/>
    <w:rsid w:val="00472DAF"/>
    <w:rsid w:val="00472EC5"/>
    <w:rsid w:val="00473394"/>
    <w:rsid w:val="0047385E"/>
    <w:rsid w:val="00473AD5"/>
    <w:rsid w:val="00473CD4"/>
    <w:rsid w:val="004740BE"/>
    <w:rsid w:val="0047480C"/>
    <w:rsid w:val="00474A78"/>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905AB"/>
    <w:rsid w:val="00490B65"/>
    <w:rsid w:val="00490DA3"/>
    <w:rsid w:val="00490F97"/>
    <w:rsid w:val="00491107"/>
    <w:rsid w:val="0049134A"/>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47"/>
    <w:rsid w:val="00496F56"/>
    <w:rsid w:val="0049721E"/>
    <w:rsid w:val="004973F2"/>
    <w:rsid w:val="004975C4"/>
    <w:rsid w:val="00497C91"/>
    <w:rsid w:val="004A0A58"/>
    <w:rsid w:val="004A0B49"/>
    <w:rsid w:val="004A0E5D"/>
    <w:rsid w:val="004A12CB"/>
    <w:rsid w:val="004A1538"/>
    <w:rsid w:val="004A169D"/>
    <w:rsid w:val="004A186A"/>
    <w:rsid w:val="004A20F9"/>
    <w:rsid w:val="004A2155"/>
    <w:rsid w:val="004A23B2"/>
    <w:rsid w:val="004A2650"/>
    <w:rsid w:val="004A28A7"/>
    <w:rsid w:val="004A2E80"/>
    <w:rsid w:val="004A304D"/>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1C"/>
    <w:rsid w:val="004B1A93"/>
    <w:rsid w:val="004B1DD8"/>
    <w:rsid w:val="004B20FF"/>
    <w:rsid w:val="004B25C8"/>
    <w:rsid w:val="004B2BFA"/>
    <w:rsid w:val="004B347E"/>
    <w:rsid w:val="004B3A94"/>
    <w:rsid w:val="004B3D02"/>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2EEA"/>
    <w:rsid w:val="004D311B"/>
    <w:rsid w:val="004D3197"/>
    <w:rsid w:val="004D34EE"/>
    <w:rsid w:val="004D3FF6"/>
    <w:rsid w:val="004D41C8"/>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25A3"/>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2B"/>
    <w:rsid w:val="00504863"/>
    <w:rsid w:val="00505287"/>
    <w:rsid w:val="00506033"/>
    <w:rsid w:val="005060FD"/>
    <w:rsid w:val="0050629D"/>
    <w:rsid w:val="00506AFC"/>
    <w:rsid w:val="00506EA2"/>
    <w:rsid w:val="00507883"/>
    <w:rsid w:val="00507896"/>
    <w:rsid w:val="00507C51"/>
    <w:rsid w:val="00507C67"/>
    <w:rsid w:val="005102CB"/>
    <w:rsid w:val="0051076C"/>
    <w:rsid w:val="00511710"/>
    <w:rsid w:val="00512322"/>
    <w:rsid w:val="0051241C"/>
    <w:rsid w:val="00512BED"/>
    <w:rsid w:val="005133AD"/>
    <w:rsid w:val="0051349F"/>
    <w:rsid w:val="005134EB"/>
    <w:rsid w:val="005134F6"/>
    <w:rsid w:val="005135F1"/>
    <w:rsid w:val="0051447F"/>
    <w:rsid w:val="00514481"/>
    <w:rsid w:val="005147A8"/>
    <w:rsid w:val="00514C8A"/>
    <w:rsid w:val="00514CB3"/>
    <w:rsid w:val="00514EFD"/>
    <w:rsid w:val="0051544C"/>
    <w:rsid w:val="00515618"/>
    <w:rsid w:val="0051561A"/>
    <w:rsid w:val="0051565E"/>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7C6"/>
    <w:rsid w:val="0053491E"/>
    <w:rsid w:val="00534A62"/>
    <w:rsid w:val="00534C64"/>
    <w:rsid w:val="005355CF"/>
    <w:rsid w:val="0053569A"/>
    <w:rsid w:val="0053641D"/>
    <w:rsid w:val="005365A7"/>
    <w:rsid w:val="0053691F"/>
    <w:rsid w:val="00536D2F"/>
    <w:rsid w:val="005370DC"/>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13"/>
    <w:rsid w:val="005453B2"/>
    <w:rsid w:val="00545456"/>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29DE"/>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272"/>
    <w:rsid w:val="00567343"/>
    <w:rsid w:val="00567C96"/>
    <w:rsid w:val="0057065D"/>
    <w:rsid w:val="00570872"/>
    <w:rsid w:val="00570882"/>
    <w:rsid w:val="0057099C"/>
    <w:rsid w:val="00570D29"/>
    <w:rsid w:val="00570F4D"/>
    <w:rsid w:val="0057155E"/>
    <w:rsid w:val="00571570"/>
    <w:rsid w:val="00571EC5"/>
    <w:rsid w:val="00571ECD"/>
    <w:rsid w:val="00571F07"/>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3DCB"/>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4D1F"/>
    <w:rsid w:val="00594F71"/>
    <w:rsid w:val="00595000"/>
    <w:rsid w:val="0059587B"/>
    <w:rsid w:val="005959ED"/>
    <w:rsid w:val="00595CDD"/>
    <w:rsid w:val="0059642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A6"/>
    <w:rsid w:val="005B24DF"/>
    <w:rsid w:val="005B2A19"/>
    <w:rsid w:val="005B340A"/>
    <w:rsid w:val="005B4B5C"/>
    <w:rsid w:val="005B4BF7"/>
    <w:rsid w:val="005B56D4"/>
    <w:rsid w:val="005B5A2D"/>
    <w:rsid w:val="005B6192"/>
    <w:rsid w:val="005B6494"/>
    <w:rsid w:val="005B71F8"/>
    <w:rsid w:val="005B7669"/>
    <w:rsid w:val="005B76D5"/>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D06E4"/>
    <w:rsid w:val="005D07B7"/>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57E7"/>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4F99"/>
    <w:rsid w:val="005E50F1"/>
    <w:rsid w:val="005E531A"/>
    <w:rsid w:val="005E5554"/>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2E9"/>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49"/>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274"/>
    <w:rsid w:val="006204E2"/>
    <w:rsid w:val="00620511"/>
    <w:rsid w:val="00620723"/>
    <w:rsid w:val="00620E07"/>
    <w:rsid w:val="006213F4"/>
    <w:rsid w:val="00621765"/>
    <w:rsid w:val="006222FF"/>
    <w:rsid w:val="00622446"/>
    <w:rsid w:val="0062245B"/>
    <w:rsid w:val="006225D2"/>
    <w:rsid w:val="00622B66"/>
    <w:rsid w:val="00622E65"/>
    <w:rsid w:val="00622E70"/>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0DA1"/>
    <w:rsid w:val="00631036"/>
    <w:rsid w:val="00631454"/>
    <w:rsid w:val="006318B6"/>
    <w:rsid w:val="00631E7E"/>
    <w:rsid w:val="006327A1"/>
    <w:rsid w:val="006328D3"/>
    <w:rsid w:val="00632FBA"/>
    <w:rsid w:val="00633020"/>
    <w:rsid w:val="00633DAC"/>
    <w:rsid w:val="00633DC1"/>
    <w:rsid w:val="00634B08"/>
    <w:rsid w:val="00634B29"/>
    <w:rsid w:val="00634B35"/>
    <w:rsid w:val="0063510B"/>
    <w:rsid w:val="00635397"/>
    <w:rsid w:val="006368C0"/>
    <w:rsid w:val="00636BB1"/>
    <w:rsid w:val="00636C2C"/>
    <w:rsid w:val="006374A2"/>
    <w:rsid w:val="006375A3"/>
    <w:rsid w:val="00637A09"/>
    <w:rsid w:val="00637C0F"/>
    <w:rsid w:val="00637DE0"/>
    <w:rsid w:val="0064032E"/>
    <w:rsid w:val="006408E0"/>
    <w:rsid w:val="00640FAD"/>
    <w:rsid w:val="00641ED3"/>
    <w:rsid w:val="00642267"/>
    <w:rsid w:val="00642389"/>
    <w:rsid w:val="00642650"/>
    <w:rsid w:val="00642798"/>
    <w:rsid w:val="0064325D"/>
    <w:rsid w:val="0064343D"/>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36C"/>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59C"/>
    <w:rsid w:val="00666A36"/>
    <w:rsid w:val="00666FF0"/>
    <w:rsid w:val="00667A08"/>
    <w:rsid w:val="00670208"/>
    <w:rsid w:val="00670461"/>
    <w:rsid w:val="00670808"/>
    <w:rsid w:val="006709E5"/>
    <w:rsid w:val="00670DB0"/>
    <w:rsid w:val="00671775"/>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049"/>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22"/>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12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84C"/>
    <w:rsid w:val="006B1939"/>
    <w:rsid w:val="006B1A33"/>
    <w:rsid w:val="006B1A4A"/>
    <w:rsid w:val="006B1AA9"/>
    <w:rsid w:val="006B1D58"/>
    <w:rsid w:val="006B2301"/>
    <w:rsid w:val="006B2850"/>
    <w:rsid w:val="006B29E3"/>
    <w:rsid w:val="006B2B89"/>
    <w:rsid w:val="006B2DF7"/>
    <w:rsid w:val="006B3210"/>
    <w:rsid w:val="006B327C"/>
    <w:rsid w:val="006B348B"/>
    <w:rsid w:val="006B35EB"/>
    <w:rsid w:val="006B374C"/>
    <w:rsid w:val="006B420D"/>
    <w:rsid w:val="006B46A6"/>
    <w:rsid w:val="006B4846"/>
    <w:rsid w:val="006B4B7C"/>
    <w:rsid w:val="006B521C"/>
    <w:rsid w:val="006B5442"/>
    <w:rsid w:val="006B556C"/>
    <w:rsid w:val="006B557B"/>
    <w:rsid w:val="006B5E95"/>
    <w:rsid w:val="006B627B"/>
    <w:rsid w:val="006B659A"/>
    <w:rsid w:val="006B6740"/>
    <w:rsid w:val="006B736E"/>
    <w:rsid w:val="006C05A3"/>
    <w:rsid w:val="006C08E2"/>
    <w:rsid w:val="006C099B"/>
    <w:rsid w:val="006C0EF9"/>
    <w:rsid w:val="006C1CEB"/>
    <w:rsid w:val="006C2882"/>
    <w:rsid w:val="006C2E55"/>
    <w:rsid w:val="006C2F8C"/>
    <w:rsid w:val="006C303D"/>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AD3"/>
    <w:rsid w:val="006D1E79"/>
    <w:rsid w:val="006D2017"/>
    <w:rsid w:val="006D319A"/>
    <w:rsid w:val="006D37D1"/>
    <w:rsid w:val="006D3A32"/>
    <w:rsid w:val="006D3ADF"/>
    <w:rsid w:val="006D3DF3"/>
    <w:rsid w:val="006D3F41"/>
    <w:rsid w:val="006D4332"/>
    <w:rsid w:val="006D434E"/>
    <w:rsid w:val="006D44C9"/>
    <w:rsid w:val="006D4977"/>
    <w:rsid w:val="006D5434"/>
    <w:rsid w:val="006D615C"/>
    <w:rsid w:val="006D6772"/>
    <w:rsid w:val="006D6FBA"/>
    <w:rsid w:val="006D70F1"/>
    <w:rsid w:val="006D766E"/>
    <w:rsid w:val="006D76B0"/>
    <w:rsid w:val="006D7DE0"/>
    <w:rsid w:val="006D7E43"/>
    <w:rsid w:val="006E06DD"/>
    <w:rsid w:val="006E0A7E"/>
    <w:rsid w:val="006E0AB0"/>
    <w:rsid w:val="006E0EFC"/>
    <w:rsid w:val="006E0F67"/>
    <w:rsid w:val="006E0F8A"/>
    <w:rsid w:val="006E13B0"/>
    <w:rsid w:val="006E13C8"/>
    <w:rsid w:val="006E143E"/>
    <w:rsid w:val="006E17BF"/>
    <w:rsid w:val="006E1932"/>
    <w:rsid w:val="006E1B79"/>
    <w:rsid w:val="006E2086"/>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62F"/>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37E"/>
    <w:rsid w:val="007116C0"/>
    <w:rsid w:val="007116E8"/>
    <w:rsid w:val="007121E8"/>
    <w:rsid w:val="0071231D"/>
    <w:rsid w:val="00712A1E"/>
    <w:rsid w:val="00712D22"/>
    <w:rsid w:val="00713006"/>
    <w:rsid w:val="00713067"/>
    <w:rsid w:val="0071311C"/>
    <w:rsid w:val="007131BE"/>
    <w:rsid w:val="00713A8C"/>
    <w:rsid w:val="00713B67"/>
    <w:rsid w:val="00713C4F"/>
    <w:rsid w:val="00713E3E"/>
    <w:rsid w:val="007146FA"/>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AB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D81"/>
    <w:rsid w:val="00735FD8"/>
    <w:rsid w:val="00736018"/>
    <w:rsid w:val="00737550"/>
    <w:rsid w:val="00737598"/>
    <w:rsid w:val="007377C4"/>
    <w:rsid w:val="00737BF7"/>
    <w:rsid w:val="007400B8"/>
    <w:rsid w:val="00740167"/>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974"/>
    <w:rsid w:val="007579B0"/>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73"/>
    <w:rsid w:val="007620B7"/>
    <w:rsid w:val="007623AB"/>
    <w:rsid w:val="0076241B"/>
    <w:rsid w:val="0076262B"/>
    <w:rsid w:val="00762BBD"/>
    <w:rsid w:val="00763460"/>
    <w:rsid w:val="00763481"/>
    <w:rsid w:val="007634C5"/>
    <w:rsid w:val="007649C8"/>
    <w:rsid w:val="00764F3B"/>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2A"/>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780"/>
    <w:rsid w:val="00782A09"/>
    <w:rsid w:val="007837BC"/>
    <w:rsid w:val="0078391A"/>
    <w:rsid w:val="00785033"/>
    <w:rsid w:val="00785302"/>
    <w:rsid w:val="007853EB"/>
    <w:rsid w:val="007854CE"/>
    <w:rsid w:val="00785557"/>
    <w:rsid w:val="00785A36"/>
    <w:rsid w:val="0078604C"/>
    <w:rsid w:val="00786594"/>
    <w:rsid w:val="00786746"/>
    <w:rsid w:val="00786775"/>
    <w:rsid w:val="00786904"/>
    <w:rsid w:val="00786A21"/>
    <w:rsid w:val="007878F9"/>
    <w:rsid w:val="0078793C"/>
    <w:rsid w:val="00787BD1"/>
    <w:rsid w:val="007903CB"/>
    <w:rsid w:val="007904A5"/>
    <w:rsid w:val="00790505"/>
    <w:rsid w:val="00790AE8"/>
    <w:rsid w:val="00790B6E"/>
    <w:rsid w:val="00791DF1"/>
    <w:rsid w:val="00791E75"/>
    <w:rsid w:val="007922C8"/>
    <w:rsid w:val="00792427"/>
    <w:rsid w:val="00792C3B"/>
    <w:rsid w:val="00792E35"/>
    <w:rsid w:val="00793032"/>
    <w:rsid w:val="00793608"/>
    <w:rsid w:val="0079381F"/>
    <w:rsid w:val="00793C62"/>
    <w:rsid w:val="00793D30"/>
    <w:rsid w:val="00793E95"/>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692"/>
    <w:rsid w:val="007A4AD3"/>
    <w:rsid w:val="007A4BCE"/>
    <w:rsid w:val="007A4C3D"/>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A7FDA"/>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6D"/>
    <w:rsid w:val="007C43AD"/>
    <w:rsid w:val="007C4703"/>
    <w:rsid w:val="007C483C"/>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1B5"/>
    <w:rsid w:val="007D22DE"/>
    <w:rsid w:val="007D24F3"/>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E7"/>
    <w:rsid w:val="007E2D86"/>
    <w:rsid w:val="007E3266"/>
    <w:rsid w:val="007E361F"/>
    <w:rsid w:val="007E374E"/>
    <w:rsid w:val="007E3FEC"/>
    <w:rsid w:val="007E44E5"/>
    <w:rsid w:val="007E4744"/>
    <w:rsid w:val="007E4A7E"/>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9E9"/>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728"/>
    <w:rsid w:val="007F60D0"/>
    <w:rsid w:val="007F6276"/>
    <w:rsid w:val="007F6616"/>
    <w:rsid w:val="007F66B8"/>
    <w:rsid w:val="007F7431"/>
    <w:rsid w:val="0080045F"/>
    <w:rsid w:val="0080073F"/>
    <w:rsid w:val="00800967"/>
    <w:rsid w:val="008009C1"/>
    <w:rsid w:val="00800E18"/>
    <w:rsid w:val="008010B7"/>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60"/>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2A8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60CD"/>
    <w:rsid w:val="00830956"/>
    <w:rsid w:val="0083139A"/>
    <w:rsid w:val="00831BD7"/>
    <w:rsid w:val="00832564"/>
    <w:rsid w:val="00833413"/>
    <w:rsid w:val="008337DE"/>
    <w:rsid w:val="00833911"/>
    <w:rsid w:val="00834673"/>
    <w:rsid w:val="00834839"/>
    <w:rsid w:val="00834929"/>
    <w:rsid w:val="00834A47"/>
    <w:rsid w:val="00834E48"/>
    <w:rsid w:val="00836E6D"/>
    <w:rsid w:val="00837753"/>
    <w:rsid w:val="00837B79"/>
    <w:rsid w:val="00837D4A"/>
    <w:rsid w:val="00840364"/>
    <w:rsid w:val="00840E10"/>
    <w:rsid w:val="00840E18"/>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42D"/>
    <w:rsid w:val="00844A5E"/>
    <w:rsid w:val="00844C48"/>
    <w:rsid w:val="0084571A"/>
    <w:rsid w:val="008457D5"/>
    <w:rsid w:val="0084629B"/>
    <w:rsid w:val="00846612"/>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7B"/>
    <w:rsid w:val="008537FB"/>
    <w:rsid w:val="008538D9"/>
    <w:rsid w:val="00853BB6"/>
    <w:rsid w:val="00854058"/>
    <w:rsid w:val="0085405B"/>
    <w:rsid w:val="008541B8"/>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6EF"/>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485D"/>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1FCB"/>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4D8B"/>
    <w:rsid w:val="00885A94"/>
    <w:rsid w:val="00886461"/>
    <w:rsid w:val="00886647"/>
    <w:rsid w:val="00886892"/>
    <w:rsid w:val="008869F1"/>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261"/>
    <w:rsid w:val="0089332A"/>
    <w:rsid w:val="008933D2"/>
    <w:rsid w:val="00893519"/>
    <w:rsid w:val="0089361B"/>
    <w:rsid w:val="00893784"/>
    <w:rsid w:val="00893B89"/>
    <w:rsid w:val="0089457F"/>
    <w:rsid w:val="00894D7B"/>
    <w:rsid w:val="00894EAF"/>
    <w:rsid w:val="00895078"/>
    <w:rsid w:val="008950F2"/>
    <w:rsid w:val="008952FC"/>
    <w:rsid w:val="008968DF"/>
    <w:rsid w:val="00896A1D"/>
    <w:rsid w:val="00896DC8"/>
    <w:rsid w:val="00897218"/>
    <w:rsid w:val="00897674"/>
    <w:rsid w:val="00897711"/>
    <w:rsid w:val="00897A36"/>
    <w:rsid w:val="00897D3B"/>
    <w:rsid w:val="00897F9E"/>
    <w:rsid w:val="008A0536"/>
    <w:rsid w:val="008A1111"/>
    <w:rsid w:val="008A1998"/>
    <w:rsid w:val="008A1EF4"/>
    <w:rsid w:val="008A22E4"/>
    <w:rsid w:val="008A2347"/>
    <w:rsid w:val="008A28C1"/>
    <w:rsid w:val="008A2AA5"/>
    <w:rsid w:val="008A2CDE"/>
    <w:rsid w:val="008A36DD"/>
    <w:rsid w:val="008A39A0"/>
    <w:rsid w:val="008A3BE1"/>
    <w:rsid w:val="008A3D50"/>
    <w:rsid w:val="008A3E0A"/>
    <w:rsid w:val="008A3E25"/>
    <w:rsid w:val="008A4F28"/>
    <w:rsid w:val="008A5791"/>
    <w:rsid w:val="008A5EBE"/>
    <w:rsid w:val="008A5EF9"/>
    <w:rsid w:val="008A6413"/>
    <w:rsid w:val="008A6C2B"/>
    <w:rsid w:val="008A71C9"/>
    <w:rsid w:val="008A7E4C"/>
    <w:rsid w:val="008A7FB7"/>
    <w:rsid w:val="008B0035"/>
    <w:rsid w:val="008B0730"/>
    <w:rsid w:val="008B081E"/>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AE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4ED"/>
    <w:rsid w:val="008D2C40"/>
    <w:rsid w:val="008D33B1"/>
    <w:rsid w:val="008D4158"/>
    <w:rsid w:val="008D46DF"/>
    <w:rsid w:val="008D476D"/>
    <w:rsid w:val="008D4C2B"/>
    <w:rsid w:val="008D4F98"/>
    <w:rsid w:val="008D5016"/>
    <w:rsid w:val="008D50D2"/>
    <w:rsid w:val="008D5429"/>
    <w:rsid w:val="008D5F13"/>
    <w:rsid w:val="008D60CF"/>
    <w:rsid w:val="008D6D61"/>
    <w:rsid w:val="008D71DE"/>
    <w:rsid w:val="008D71FC"/>
    <w:rsid w:val="008D7AB5"/>
    <w:rsid w:val="008E0174"/>
    <w:rsid w:val="008E04E6"/>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0FB"/>
    <w:rsid w:val="008E33E7"/>
    <w:rsid w:val="008E3DE9"/>
    <w:rsid w:val="008E42BF"/>
    <w:rsid w:val="008E449F"/>
    <w:rsid w:val="008E528D"/>
    <w:rsid w:val="008E52D9"/>
    <w:rsid w:val="008E5400"/>
    <w:rsid w:val="008E583F"/>
    <w:rsid w:val="008E585A"/>
    <w:rsid w:val="008E5BBB"/>
    <w:rsid w:val="008E6C55"/>
    <w:rsid w:val="008E6E16"/>
    <w:rsid w:val="008E6EE7"/>
    <w:rsid w:val="008E6FD6"/>
    <w:rsid w:val="008E7418"/>
    <w:rsid w:val="008E75D3"/>
    <w:rsid w:val="008E79C6"/>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4CD"/>
    <w:rsid w:val="008F555D"/>
    <w:rsid w:val="008F5C6E"/>
    <w:rsid w:val="008F6097"/>
    <w:rsid w:val="008F6221"/>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668"/>
    <w:rsid w:val="00902C40"/>
    <w:rsid w:val="00902C8F"/>
    <w:rsid w:val="0090304E"/>
    <w:rsid w:val="00903326"/>
    <w:rsid w:val="009035CE"/>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D7C"/>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2F5C"/>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420"/>
    <w:rsid w:val="009244A0"/>
    <w:rsid w:val="009244BF"/>
    <w:rsid w:val="00924569"/>
    <w:rsid w:val="00924829"/>
    <w:rsid w:val="00925102"/>
    <w:rsid w:val="009251B4"/>
    <w:rsid w:val="00925890"/>
    <w:rsid w:val="00925B19"/>
    <w:rsid w:val="00925C46"/>
    <w:rsid w:val="00925CD9"/>
    <w:rsid w:val="00925F92"/>
    <w:rsid w:val="009266AE"/>
    <w:rsid w:val="009266E2"/>
    <w:rsid w:val="00926734"/>
    <w:rsid w:val="0092680D"/>
    <w:rsid w:val="00926852"/>
    <w:rsid w:val="00926AE7"/>
    <w:rsid w:val="00926B3E"/>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419"/>
    <w:rsid w:val="00945D51"/>
    <w:rsid w:val="009464BD"/>
    <w:rsid w:val="009465FA"/>
    <w:rsid w:val="009467EE"/>
    <w:rsid w:val="00946A68"/>
    <w:rsid w:val="00946D7D"/>
    <w:rsid w:val="009474F9"/>
    <w:rsid w:val="009475BE"/>
    <w:rsid w:val="009479BB"/>
    <w:rsid w:val="00950883"/>
    <w:rsid w:val="00950897"/>
    <w:rsid w:val="00950BA7"/>
    <w:rsid w:val="00950E8D"/>
    <w:rsid w:val="009511CB"/>
    <w:rsid w:val="009513DF"/>
    <w:rsid w:val="00952753"/>
    <w:rsid w:val="00952760"/>
    <w:rsid w:val="00952CFD"/>
    <w:rsid w:val="0095421C"/>
    <w:rsid w:val="009542BF"/>
    <w:rsid w:val="00954467"/>
    <w:rsid w:val="00954655"/>
    <w:rsid w:val="009547A5"/>
    <w:rsid w:val="00955364"/>
    <w:rsid w:val="009558CB"/>
    <w:rsid w:val="00955B08"/>
    <w:rsid w:val="00955EB0"/>
    <w:rsid w:val="00956051"/>
    <w:rsid w:val="009565CC"/>
    <w:rsid w:val="00956DB4"/>
    <w:rsid w:val="009575DD"/>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5931"/>
    <w:rsid w:val="00965AEB"/>
    <w:rsid w:val="00965B93"/>
    <w:rsid w:val="00965D0C"/>
    <w:rsid w:val="00965F46"/>
    <w:rsid w:val="0096608B"/>
    <w:rsid w:val="00966A52"/>
    <w:rsid w:val="00966DC2"/>
    <w:rsid w:val="00966ED3"/>
    <w:rsid w:val="00966FDF"/>
    <w:rsid w:val="00967248"/>
    <w:rsid w:val="0096767D"/>
    <w:rsid w:val="0096773D"/>
    <w:rsid w:val="00967D72"/>
    <w:rsid w:val="00970083"/>
    <w:rsid w:val="009706B7"/>
    <w:rsid w:val="009707C8"/>
    <w:rsid w:val="00970B70"/>
    <w:rsid w:val="00970CA0"/>
    <w:rsid w:val="00970F78"/>
    <w:rsid w:val="00970FB7"/>
    <w:rsid w:val="0097192A"/>
    <w:rsid w:val="00971B66"/>
    <w:rsid w:val="00971B9A"/>
    <w:rsid w:val="00971D11"/>
    <w:rsid w:val="00971DC9"/>
    <w:rsid w:val="00971EDE"/>
    <w:rsid w:val="00972001"/>
    <w:rsid w:val="00972464"/>
    <w:rsid w:val="009728C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3"/>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01D"/>
    <w:rsid w:val="0099622F"/>
    <w:rsid w:val="00996EC8"/>
    <w:rsid w:val="0099791F"/>
    <w:rsid w:val="00997DA3"/>
    <w:rsid w:val="00997FBB"/>
    <w:rsid w:val="009A0881"/>
    <w:rsid w:val="009A09D8"/>
    <w:rsid w:val="009A0DC0"/>
    <w:rsid w:val="009A10B5"/>
    <w:rsid w:val="009A11E6"/>
    <w:rsid w:val="009A1A14"/>
    <w:rsid w:val="009A2888"/>
    <w:rsid w:val="009A3852"/>
    <w:rsid w:val="009A3BED"/>
    <w:rsid w:val="009A3D36"/>
    <w:rsid w:val="009A41B9"/>
    <w:rsid w:val="009A445E"/>
    <w:rsid w:val="009A48E4"/>
    <w:rsid w:val="009A4C2F"/>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41B8"/>
    <w:rsid w:val="009C478F"/>
    <w:rsid w:val="009C4AAA"/>
    <w:rsid w:val="009C4AF7"/>
    <w:rsid w:val="009C51AF"/>
    <w:rsid w:val="009C52E7"/>
    <w:rsid w:val="009C5374"/>
    <w:rsid w:val="009C60B1"/>
    <w:rsid w:val="009C6333"/>
    <w:rsid w:val="009C63B3"/>
    <w:rsid w:val="009C6BFC"/>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17"/>
    <w:rsid w:val="009D4B46"/>
    <w:rsid w:val="009D4C10"/>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5A2"/>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2CD"/>
    <w:rsid w:val="009F7913"/>
    <w:rsid w:val="009F7C52"/>
    <w:rsid w:val="009F7E8E"/>
    <w:rsid w:val="00A004AB"/>
    <w:rsid w:val="00A00D64"/>
    <w:rsid w:val="00A01126"/>
    <w:rsid w:val="00A01169"/>
    <w:rsid w:val="00A01890"/>
    <w:rsid w:val="00A01AC8"/>
    <w:rsid w:val="00A0242E"/>
    <w:rsid w:val="00A025A0"/>
    <w:rsid w:val="00A03495"/>
    <w:rsid w:val="00A035DF"/>
    <w:rsid w:val="00A04B1D"/>
    <w:rsid w:val="00A04BDE"/>
    <w:rsid w:val="00A05273"/>
    <w:rsid w:val="00A05499"/>
    <w:rsid w:val="00A058CB"/>
    <w:rsid w:val="00A05D7D"/>
    <w:rsid w:val="00A0624F"/>
    <w:rsid w:val="00A07052"/>
    <w:rsid w:val="00A072C8"/>
    <w:rsid w:val="00A074BF"/>
    <w:rsid w:val="00A0751E"/>
    <w:rsid w:val="00A102AD"/>
    <w:rsid w:val="00A107D3"/>
    <w:rsid w:val="00A108FC"/>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02D"/>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FEA"/>
    <w:rsid w:val="00A331EF"/>
    <w:rsid w:val="00A33761"/>
    <w:rsid w:val="00A33D5B"/>
    <w:rsid w:val="00A34113"/>
    <w:rsid w:val="00A3466B"/>
    <w:rsid w:val="00A34797"/>
    <w:rsid w:val="00A34CE4"/>
    <w:rsid w:val="00A34F3A"/>
    <w:rsid w:val="00A34FF6"/>
    <w:rsid w:val="00A35156"/>
    <w:rsid w:val="00A35347"/>
    <w:rsid w:val="00A353B8"/>
    <w:rsid w:val="00A356F1"/>
    <w:rsid w:val="00A35F56"/>
    <w:rsid w:val="00A369B3"/>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2A60"/>
    <w:rsid w:val="00A53563"/>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6A"/>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085A"/>
    <w:rsid w:val="00A7145A"/>
    <w:rsid w:val="00A71584"/>
    <w:rsid w:val="00A71693"/>
    <w:rsid w:val="00A71A51"/>
    <w:rsid w:val="00A71E3B"/>
    <w:rsid w:val="00A726D1"/>
    <w:rsid w:val="00A72F79"/>
    <w:rsid w:val="00A73048"/>
    <w:rsid w:val="00A73374"/>
    <w:rsid w:val="00A733E5"/>
    <w:rsid w:val="00A739DD"/>
    <w:rsid w:val="00A73C54"/>
    <w:rsid w:val="00A73CD3"/>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C99"/>
    <w:rsid w:val="00A81376"/>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80B"/>
    <w:rsid w:val="00A92A93"/>
    <w:rsid w:val="00A92D21"/>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326"/>
    <w:rsid w:val="00AA1467"/>
    <w:rsid w:val="00AA1931"/>
    <w:rsid w:val="00AA1A65"/>
    <w:rsid w:val="00AA1B23"/>
    <w:rsid w:val="00AA269F"/>
    <w:rsid w:val="00AA2860"/>
    <w:rsid w:val="00AA291A"/>
    <w:rsid w:val="00AA2CC3"/>
    <w:rsid w:val="00AA34B2"/>
    <w:rsid w:val="00AA3C33"/>
    <w:rsid w:val="00AA3D2F"/>
    <w:rsid w:val="00AA3E74"/>
    <w:rsid w:val="00AA4E3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5B1"/>
    <w:rsid w:val="00AB6BBB"/>
    <w:rsid w:val="00AB70D2"/>
    <w:rsid w:val="00AB71FF"/>
    <w:rsid w:val="00AB78F1"/>
    <w:rsid w:val="00AC043E"/>
    <w:rsid w:val="00AC0714"/>
    <w:rsid w:val="00AC0842"/>
    <w:rsid w:val="00AC0958"/>
    <w:rsid w:val="00AC0A09"/>
    <w:rsid w:val="00AC19DC"/>
    <w:rsid w:val="00AC1A40"/>
    <w:rsid w:val="00AC1BFB"/>
    <w:rsid w:val="00AC1CAC"/>
    <w:rsid w:val="00AC1EFD"/>
    <w:rsid w:val="00AC232A"/>
    <w:rsid w:val="00AC254B"/>
    <w:rsid w:val="00AC2764"/>
    <w:rsid w:val="00AC2C5A"/>
    <w:rsid w:val="00AC312A"/>
    <w:rsid w:val="00AC3B03"/>
    <w:rsid w:val="00AC41C5"/>
    <w:rsid w:val="00AC4D1D"/>
    <w:rsid w:val="00AC4D6E"/>
    <w:rsid w:val="00AC5458"/>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584"/>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B5E"/>
    <w:rsid w:val="00AF5EB6"/>
    <w:rsid w:val="00AF624A"/>
    <w:rsid w:val="00AF625E"/>
    <w:rsid w:val="00AF6DBB"/>
    <w:rsid w:val="00AF6E94"/>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066"/>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1BB"/>
    <w:rsid w:val="00B1420F"/>
    <w:rsid w:val="00B14239"/>
    <w:rsid w:val="00B14600"/>
    <w:rsid w:val="00B1475E"/>
    <w:rsid w:val="00B14A55"/>
    <w:rsid w:val="00B14CFF"/>
    <w:rsid w:val="00B14D96"/>
    <w:rsid w:val="00B154F0"/>
    <w:rsid w:val="00B15823"/>
    <w:rsid w:val="00B15BD5"/>
    <w:rsid w:val="00B15E46"/>
    <w:rsid w:val="00B16257"/>
    <w:rsid w:val="00B16486"/>
    <w:rsid w:val="00B16538"/>
    <w:rsid w:val="00B16670"/>
    <w:rsid w:val="00B17150"/>
    <w:rsid w:val="00B173E0"/>
    <w:rsid w:val="00B174AD"/>
    <w:rsid w:val="00B17874"/>
    <w:rsid w:val="00B178CC"/>
    <w:rsid w:val="00B179CE"/>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2CA6"/>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3008E"/>
    <w:rsid w:val="00B3068E"/>
    <w:rsid w:val="00B3082B"/>
    <w:rsid w:val="00B30AAF"/>
    <w:rsid w:val="00B31A98"/>
    <w:rsid w:val="00B3206C"/>
    <w:rsid w:val="00B322BF"/>
    <w:rsid w:val="00B325C6"/>
    <w:rsid w:val="00B32A5D"/>
    <w:rsid w:val="00B33259"/>
    <w:rsid w:val="00B3393B"/>
    <w:rsid w:val="00B339BC"/>
    <w:rsid w:val="00B33F06"/>
    <w:rsid w:val="00B340DF"/>
    <w:rsid w:val="00B3425E"/>
    <w:rsid w:val="00B342AF"/>
    <w:rsid w:val="00B3479B"/>
    <w:rsid w:val="00B34C1D"/>
    <w:rsid w:val="00B34DBB"/>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632"/>
    <w:rsid w:val="00B427F9"/>
    <w:rsid w:val="00B42870"/>
    <w:rsid w:val="00B42911"/>
    <w:rsid w:val="00B42D76"/>
    <w:rsid w:val="00B42D7E"/>
    <w:rsid w:val="00B432D6"/>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B5D"/>
    <w:rsid w:val="00B51E94"/>
    <w:rsid w:val="00B51F54"/>
    <w:rsid w:val="00B5220E"/>
    <w:rsid w:val="00B52387"/>
    <w:rsid w:val="00B525FD"/>
    <w:rsid w:val="00B527FE"/>
    <w:rsid w:val="00B5287A"/>
    <w:rsid w:val="00B53332"/>
    <w:rsid w:val="00B53A73"/>
    <w:rsid w:val="00B55376"/>
    <w:rsid w:val="00B555A1"/>
    <w:rsid w:val="00B55C9E"/>
    <w:rsid w:val="00B55CA5"/>
    <w:rsid w:val="00B55F0B"/>
    <w:rsid w:val="00B56027"/>
    <w:rsid w:val="00B5680E"/>
    <w:rsid w:val="00B5690A"/>
    <w:rsid w:val="00B569C8"/>
    <w:rsid w:val="00B56BFB"/>
    <w:rsid w:val="00B56C01"/>
    <w:rsid w:val="00B56D23"/>
    <w:rsid w:val="00B5742F"/>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23"/>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28"/>
    <w:rsid w:val="00B677C8"/>
    <w:rsid w:val="00B67A37"/>
    <w:rsid w:val="00B67C31"/>
    <w:rsid w:val="00B700D3"/>
    <w:rsid w:val="00B71B46"/>
    <w:rsid w:val="00B72190"/>
    <w:rsid w:val="00B722F4"/>
    <w:rsid w:val="00B72DA0"/>
    <w:rsid w:val="00B72F2E"/>
    <w:rsid w:val="00B73336"/>
    <w:rsid w:val="00B7342A"/>
    <w:rsid w:val="00B73437"/>
    <w:rsid w:val="00B73D06"/>
    <w:rsid w:val="00B73F08"/>
    <w:rsid w:val="00B7442A"/>
    <w:rsid w:val="00B753FE"/>
    <w:rsid w:val="00B75414"/>
    <w:rsid w:val="00B7660A"/>
    <w:rsid w:val="00B76796"/>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3CD"/>
    <w:rsid w:val="00BA24CC"/>
    <w:rsid w:val="00BA293C"/>
    <w:rsid w:val="00BA2F0C"/>
    <w:rsid w:val="00BA30FC"/>
    <w:rsid w:val="00BA3153"/>
    <w:rsid w:val="00BA3799"/>
    <w:rsid w:val="00BA38F2"/>
    <w:rsid w:val="00BA39E8"/>
    <w:rsid w:val="00BA3D00"/>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09"/>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838"/>
    <w:rsid w:val="00BC6A42"/>
    <w:rsid w:val="00BC6C17"/>
    <w:rsid w:val="00BC6C75"/>
    <w:rsid w:val="00BC771E"/>
    <w:rsid w:val="00BC7F95"/>
    <w:rsid w:val="00BD044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1C5"/>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8AC"/>
    <w:rsid w:val="00BD7ABC"/>
    <w:rsid w:val="00BE03C3"/>
    <w:rsid w:val="00BE0691"/>
    <w:rsid w:val="00BE06C7"/>
    <w:rsid w:val="00BE0987"/>
    <w:rsid w:val="00BE1272"/>
    <w:rsid w:val="00BE15D8"/>
    <w:rsid w:val="00BE1A3D"/>
    <w:rsid w:val="00BE21A1"/>
    <w:rsid w:val="00BE2401"/>
    <w:rsid w:val="00BE29C7"/>
    <w:rsid w:val="00BE2A0F"/>
    <w:rsid w:val="00BE2C29"/>
    <w:rsid w:val="00BE37EC"/>
    <w:rsid w:val="00BE3B16"/>
    <w:rsid w:val="00BE4013"/>
    <w:rsid w:val="00BE4700"/>
    <w:rsid w:val="00BE471D"/>
    <w:rsid w:val="00BE4924"/>
    <w:rsid w:val="00BE4BDA"/>
    <w:rsid w:val="00BE4CEC"/>
    <w:rsid w:val="00BE4FE8"/>
    <w:rsid w:val="00BE5B62"/>
    <w:rsid w:val="00BE603D"/>
    <w:rsid w:val="00BE6394"/>
    <w:rsid w:val="00BE69C5"/>
    <w:rsid w:val="00BE6B11"/>
    <w:rsid w:val="00BE6C03"/>
    <w:rsid w:val="00BE6DE5"/>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43C7"/>
    <w:rsid w:val="00BF47DD"/>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486A"/>
    <w:rsid w:val="00C0520F"/>
    <w:rsid w:val="00C05537"/>
    <w:rsid w:val="00C055A3"/>
    <w:rsid w:val="00C056A3"/>
    <w:rsid w:val="00C05AE6"/>
    <w:rsid w:val="00C0613B"/>
    <w:rsid w:val="00C06BFF"/>
    <w:rsid w:val="00C071AF"/>
    <w:rsid w:val="00C07A49"/>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17A0A"/>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2E40"/>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806"/>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7A8"/>
    <w:rsid w:val="00C339A0"/>
    <w:rsid w:val="00C34907"/>
    <w:rsid w:val="00C34B7A"/>
    <w:rsid w:val="00C34C0A"/>
    <w:rsid w:val="00C35004"/>
    <w:rsid w:val="00C354C5"/>
    <w:rsid w:val="00C35A11"/>
    <w:rsid w:val="00C36014"/>
    <w:rsid w:val="00C37399"/>
    <w:rsid w:val="00C37A3F"/>
    <w:rsid w:val="00C40127"/>
    <w:rsid w:val="00C405D0"/>
    <w:rsid w:val="00C409D6"/>
    <w:rsid w:val="00C41143"/>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A46"/>
    <w:rsid w:val="00C50E98"/>
    <w:rsid w:val="00C51192"/>
    <w:rsid w:val="00C51437"/>
    <w:rsid w:val="00C51953"/>
    <w:rsid w:val="00C51A3E"/>
    <w:rsid w:val="00C52268"/>
    <w:rsid w:val="00C524D4"/>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6EE3"/>
    <w:rsid w:val="00C672B0"/>
    <w:rsid w:val="00C6735D"/>
    <w:rsid w:val="00C6753B"/>
    <w:rsid w:val="00C70265"/>
    <w:rsid w:val="00C703CD"/>
    <w:rsid w:val="00C70621"/>
    <w:rsid w:val="00C7065A"/>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C1A"/>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2C7"/>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C4B"/>
    <w:rsid w:val="00C95E86"/>
    <w:rsid w:val="00C97891"/>
    <w:rsid w:val="00C978BE"/>
    <w:rsid w:val="00CA028F"/>
    <w:rsid w:val="00CA0951"/>
    <w:rsid w:val="00CA0CE9"/>
    <w:rsid w:val="00CA107E"/>
    <w:rsid w:val="00CA15A2"/>
    <w:rsid w:val="00CA1883"/>
    <w:rsid w:val="00CA1AEE"/>
    <w:rsid w:val="00CA2059"/>
    <w:rsid w:val="00CA2622"/>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A60"/>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A3B"/>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260"/>
    <w:rsid w:val="00CC3365"/>
    <w:rsid w:val="00CC373C"/>
    <w:rsid w:val="00CC3AF3"/>
    <w:rsid w:val="00CC3F1F"/>
    <w:rsid w:val="00CC4097"/>
    <w:rsid w:val="00CC41E4"/>
    <w:rsid w:val="00CC49E4"/>
    <w:rsid w:val="00CC50AD"/>
    <w:rsid w:val="00CC55A5"/>
    <w:rsid w:val="00CC5708"/>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F29"/>
    <w:rsid w:val="00CD3030"/>
    <w:rsid w:val="00CD31E2"/>
    <w:rsid w:val="00CD3911"/>
    <w:rsid w:val="00CD3DCE"/>
    <w:rsid w:val="00CD3DD2"/>
    <w:rsid w:val="00CD4106"/>
    <w:rsid w:val="00CD4140"/>
    <w:rsid w:val="00CD48CA"/>
    <w:rsid w:val="00CD4B57"/>
    <w:rsid w:val="00CD4E93"/>
    <w:rsid w:val="00CD6569"/>
    <w:rsid w:val="00CD6999"/>
    <w:rsid w:val="00CD6D99"/>
    <w:rsid w:val="00CD6ED3"/>
    <w:rsid w:val="00CD71F5"/>
    <w:rsid w:val="00CD7243"/>
    <w:rsid w:val="00CD7631"/>
    <w:rsid w:val="00CD7B72"/>
    <w:rsid w:val="00CD7FD7"/>
    <w:rsid w:val="00CE02CF"/>
    <w:rsid w:val="00CE0591"/>
    <w:rsid w:val="00CE0FF7"/>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6F9A"/>
    <w:rsid w:val="00CE72F7"/>
    <w:rsid w:val="00CF063D"/>
    <w:rsid w:val="00CF0EB4"/>
    <w:rsid w:val="00CF12EE"/>
    <w:rsid w:val="00CF2640"/>
    <w:rsid w:val="00CF2649"/>
    <w:rsid w:val="00CF2B57"/>
    <w:rsid w:val="00CF2E09"/>
    <w:rsid w:val="00CF334E"/>
    <w:rsid w:val="00CF3BB9"/>
    <w:rsid w:val="00CF3D65"/>
    <w:rsid w:val="00CF41C3"/>
    <w:rsid w:val="00CF4600"/>
    <w:rsid w:val="00CF461E"/>
    <w:rsid w:val="00CF47C5"/>
    <w:rsid w:val="00CF4BD6"/>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3F8"/>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412"/>
    <w:rsid w:val="00D13541"/>
    <w:rsid w:val="00D135CC"/>
    <w:rsid w:val="00D1395F"/>
    <w:rsid w:val="00D14065"/>
    <w:rsid w:val="00D14614"/>
    <w:rsid w:val="00D14CA1"/>
    <w:rsid w:val="00D156E1"/>
    <w:rsid w:val="00D15B46"/>
    <w:rsid w:val="00D15CAB"/>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A6D"/>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654"/>
    <w:rsid w:val="00D56B3E"/>
    <w:rsid w:val="00D56E2C"/>
    <w:rsid w:val="00D56F65"/>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626"/>
    <w:rsid w:val="00D73918"/>
    <w:rsid w:val="00D73E0F"/>
    <w:rsid w:val="00D741FC"/>
    <w:rsid w:val="00D7442C"/>
    <w:rsid w:val="00D744E5"/>
    <w:rsid w:val="00D75F90"/>
    <w:rsid w:val="00D7621C"/>
    <w:rsid w:val="00D766DC"/>
    <w:rsid w:val="00D76B97"/>
    <w:rsid w:val="00D77210"/>
    <w:rsid w:val="00D7769C"/>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0F0"/>
    <w:rsid w:val="00D839ED"/>
    <w:rsid w:val="00D84599"/>
    <w:rsid w:val="00D846BA"/>
    <w:rsid w:val="00D846F5"/>
    <w:rsid w:val="00D84CD2"/>
    <w:rsid w:val="00D84D38"/>
    <w:rsid w:val="00D8511B"/>
    <w:rsid w:val="00D85BDE"/>
    <w:rsid w:val="00D86811"/>
    <w:rsid w:val="00D8686F"/>
    <w:rsid w:val="00D8753C"/>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EA0"/>
    <w:rsid w:val="00D95747"/>
    <w:rsid w:val="00D964CE"/>
    <w:rsid w:val="00D96ED3"/>
    <w:rsid w:val="00D9736F"/>
    <w:rsid w:val="00D97437"/>
    <w:rsid w:val="00D976FA"/>
    <w:rsid w:val="00D97B1F"/>
    <w:rsid w:val="00DA07EB"/>
    <w:rsid w:val="00DA0CFC"/>
    <w:rsid w:val="00DA180F"/>
    <w:rsid w:val="00DA18EC"/>
    <w:rsid w:val="00DA1E07"/>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C63"/>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611B"/>
    <w:rsid w:val="00DB6457"/>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3F8D"/>
    <w:rsid w:val="00DC4446"/>
    <w:rsid w:val="00DC48DE"/>
    <w:rsid w:val="00DC4E95"/>
    <w:rsid w:val="00DC52A3"/>
    <w:rsid w:val="00DC55A5"/>
    <w:rsid w:val="00DC569E"/>
    <w:rsid w:val="00DC5EF4"/>
    <w:rsid w:val="00DC6AAE"/>
    <w:rsid w:val="00DC72E5"/>
    <w:rsid w:val="00DC72F3"/>
    <w:rsid w:val="00DC75EB"/>
    <w:rsid w:val="00DC7777"/>
    <w:rsid w:val="00DC7CCB"/>
    <w:rsid w:val="00DD01E2"/>
    <w:rsid w:val="00DD02F6"/>
    <w:rsid w:val="00DD1E38"/>
    <w:rsid w:val="00DD2573"/>
    <w:rsid w:val="00DD2832"/>
    <w:rsid w:val="00DD2CD6"/>
    <w:rsid w:val="00DD3374"/>
    <w:rsid w:val="00DD37E7"/>
    <w:rsid w:val="00DD3F25"/>
    <w:rsid w:val="00DD3F67"/>
    <w:rsid w:val="00DD476E"/>
    <w:rsid w:val="00DD548E"/>
    <w:rsid w:val="00DD55BA"/>
    <w:rsid w:val="00DD56EF"/>
    <w:rsid w:val="00DD5EA7"/>
    <w:rsid w:val="00DD66CE"/>
    <w:rsid w:val="00DD6837"/>
    <w:rsid w:val="00DD686D"/>
    <w:rsid w:val="00DD68F5"/>
    <w:rsid w:val="00DD6BFE"/>
    <w:rsid w:val="00DD720C"/>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14"/>
    <w:rsid w:val="00DE55E5"/>
    <w:rsid w:val="00DE6522"/>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27"/>
    <w:rsid w:val="00DF6E5E"/>
    <w:rsid w:val="00DF70BD"/>
    <w:rsid w:val="00DF7AD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500"/>
    <w:rsid w:val="00E056F1"/>
    <w:rsid w:val="00E062DE"/>
    <w:rsid w:val="00E06849"/>
    <w:rsid w:val="00E068F2"/>
    <w:rsid w:val="00E06A67"/>
    <w:rsid w:val="00E06CEC"/>
    <w:rsid w:val="00E06D12"/>
    <w:rsid w:val="00E071D3"/>
    <w:rsid w:val="00E07975"/>
    <w:rsid w:val="00E10692"/>
    <w:rsid w:val="00E1127E"/>
    <w:rsid w:val="00E1221D"/>
    <w:rsid w:val="00E122C0"/>
    <w:rsid w:val="00E127D9"/>
    <w:rsid w:val="00E12802"/>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19A"/>
    <w:rsid w:val="00E164A9"/>
    <w:rsid w:val="00E167C5"/>
    <w:rsid w:val="00E1683A"/>
    <w:rsid w:val="00E16904"/>
    <w:rsid w:val="00E16CDB"/>
    <w:rsid w:val="00E17236"/>
    <w:rsid w:val="00E17544"/>
    <w:rsid w:val="00E175B8"/>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FD9"/>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6BF"/>
    <w:rsid w:val="00E30758"/>
    <w:rsid w:val="00E30960"/>
    <w:rsid w:val="00E30B4B"/>
    <w:rsid w:val="00E30B79"/>
    <w:rsid w:val="00E30CF4"/>
    <w:rsid w:val="00E30F60"/>
    <w:rsid w:val="00E31210"/>
    <w:rsid w:val="00E31D64"/>
    <w:rsid w:val="00E31D86"/>
    <w:rsid w:val="00E322A1"/>
    <w:rsid w:val="00E32997"/>
    <w:rsid w:val="00E32FC8"/>
    <w:rsid w:val="00E33A7E"/>
    <w:rsid w:val="00E34279"/>
    <w:rsid w:val="00E3438F"/>
    <w:rsid w:val="00E34AF4"/>
    <w:rsid w:val="00E34C2A"/>
    <w:rsid w:val="00E34CA3"/>
    <w:rsid w:val="00E34E3E"/>
    <w:rsid w:val="00E35470"/>
    <w:rsid w:val="00E359A5"/>
    <w:rsid w:val="00E35C75"/>
    <w:rsid w:val="00E35EFD"/>
    <w:rsid w:val="00E3624A"/>
    <w:rsid w:val="00E364D4"/>
    <w:rsid w:val="00E36C7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56B"/>
    <w:rsid w:val="00E50E50"/>
    <w:rsid w:val="00E514C3"/>
    <w:rsid w:val="00E514E8"/>
    <w:rsid w:val="00E51FF0"/>
    <w:rsid w:val="00E52BEC"/>
    <w:rsid w:val="00E52C59"/>
    <w:rsid w:val="00E52D85"/>
    <w:rsid w:val="00E5377F"/>
    <w:rsid w:val="00E5439A"/>
    <w:rsid w:val="00E54496"/>
    <w:rsid w:val="00E545C5"/>
    <w:rsid w:val="00E54716"/>
    <w:rsid w:val="00E549FC"/>
    <w:rsid w:val="00E54F1C"/>
    <w:rsid w:val="00E54F2B"/>
    <w:rsid w:val="00E54F6D"/>
    <w:rsid w:val="00E5548B"/>
    <w:rsid w:val="00E557CB"/>
    <w:rsid w:val="00E55B8F"/>
    <w:rsid w:val="00E55C0C"/>
    <w:rsid w:val="00E55CC3"/>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3B"/>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725B"/>
    <w:rsid w:val="00E772D6"/>
    <w:rsid w:val="00E774F8"/>
    <w:rsid w:val="00E77811"/>
    <w:rsid w:val="00E77FBB"/>
    <w:rsid w:val="00E8008A"/>
    <w:rsid w:val="00E80566"/>
    <w:rsid w:val="00E80DF4"/>
    <w:rsid w:val="00E81005"/>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EF"/>
    <w:rsid w:val="00E956FF"/>
    <w:rsid w:val="00E95AC3"/>
    <w:rsid w:val="00E95D52"/>
    <w:rsid w:val="00E961D4"/>
    <w:rsid w:val="00E961E3"/>
    <w:rsid w:val="00E96334"/>
    <w:rsid w:val="00E96537"/>
    <w:rsid w:val="00E9690E"/>
    <w:rsid w:val="00E97F96"/>
    <w:rsid w:val="00EA03F6"/>
    <w:rsid w:val="00EA0BD4"/>
    <w:rsid w:val="00EA0E7E"/>
    <w:rsid w:val="00EA1533"/>
    <w:rsid w:val="00EA1632"/>
    <w:rsid w:val="00EA1974"/>
    <w:rsid w:val="00EA1B24"/>
    <w:rsid w:val="00EA1E6F"/>
    <w:rsid w:val="00EA3051"/>
    <w:rsid w:val="00EA3881"/>
    <w:rsid w:val="00EA3B2E"/>
    <w:rsid w:val="00EA3B3B"/>
    <w:rsid w:val="00EA3D83"/>
    <w:rsid w:val="00EA3D97"/>
    <w:rsid w:val="00EA3EDE"/>
    <w:rsid w:val="00EA410E"/>
    <w:rsid w:val="00EA42DC"/>
    <w:rsid w:val="00EA508B"/>
    <w:rsid w:val="00EA5683"/>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4D45"/>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BD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8A"/>
    <w:rsid w:val="00EE5AA0"/>
    <w:rsid w:val="00EE5C00"/>
    <w:rsid w:val="00EE61F7"/>
    <w:rsid w:val="00EE669F"/>
    <w:rsid w:val="00EE67A7"/>
    <w:rsid w:val="00EE6866"/>
    <w:rsid w:val="00EE68A5"/>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D0"/>
    <w:rsid w:val="00EF30F0"/>
    <w:rsid w:val="00EF3814"/>
    <w:rsid w:val="00EF399B"/>
    <w:rsid w:val="00EF450E"/>
    <w:rsid w:val="00EF45F6"/>
    <w:rsid w:val="00EF47EE"/>
    <w:rsid w:val="00EF4EED"/>
    <w:rsid w:val="00EF4FF8"/>
    <w:rsid w:val="00EF5BAB"/>
    <w:rsid w:val="00EF5E49"/>
    <w:rsid w:val="00EF60E8"/>
    <w:rsid w:val="00EF62D6"/>
    <w:rsid w:val="00EF652F"/>
    <w:rsid w:val="00EF6717"/>
    <w:rsid w:val="00EF6815"/>
    <w:rsid w:val="00EF686A"/>
    <w:rsid w:val="00EF6DAD"/>
    <w:rsid w:val="00EF6F76"/>
    <w:rsid w:val="00F0009C"/>
    <w:rsid w:val="00F00160"/>
    <w:rsid w:val="00F00381"/>
    <w:rsid w:val="00F00792"/>
    <w:rsid w:val="00F01F1A"/>
    <w:rsid w:val="00F022F8"/>
    <w:rsid w:val="00F02324"/>
    <w:rsid w:val="00F02D1F"/>
    <w:rsid w:val="00F03072"/>
    <w:rsid w:val="00F030DE"/>
    <w:rsid w:val="00F038B8"/>
    <w:rsid w:val="00F039C4"/>
    <w:rsid w:val="00F03DD5"/>
    <w:rsid w:val="00F03ED3"/>
    <w:rsid w:val="00F052A2"/>
    <w:rsid w:val="00F058E6"/>
    <w:rsid w:val="00F06231"/>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4D0"/>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49B"/>
    <w:rsid w:val="00F20C03"/>
    <w:rsid w:val="00F2127F"/>
    <w:rsid w:val="00F21346"/>
    <w:rsid w:val="00F21361"/>
    <w:rsid w:val="00F214B8"/>
    <w:rsid w:val="00F21A3B"/>
    <w:rsid w:val="00F21AFE"/>
    <w:rsid w:val="00F21D9A"/>
    <w:rsid w:val="00F21F46"/>
    <w:rsid w:val="00F22348"/>
    <w:rsid w:val="00F2269B"/>
    <w:rsid w:val="00F22C1A"/>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4"/>
    <w:rsid w:val="00F30179"/>
    <w:rsid w:val="00F30606"/>
    <w:rsid w:val="00F30651"/>
    <w:rsid w:val="00F31E65"/>
    <w:rsid w:val="00F31F6A"/>
    <w:rsid w:val="00F321A3"/>
    <w:rsid w:val="00F323A4"/>
    <w:rsid w:val="00F32CE4"/>
    <w:rsid w:val="00F32E68"/>
    <w:rsid w:val="00F33A46"/>
    <w:rsid w:val="00F33BE8"/>
    <w:rsid w:val="00F3414F"/>
    <w:rsid w:val="00F341B0"/>
    <w:rsid w:val="00F341EA"/>
    <w:rsid w:val="00F34311"/>
    <w:rsid w:val="00F347FE"/>
    <w:rsid w:val="00F34AF8"/>
    <w:rsid w:val="00F356CC"/>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CA7"/>
    <w:rsid w:val="00F50311"/>
    <w:rsid w:val="00F507F0"/>
    <w:rsid w:val="00F50B97"/>
    <w:rsid w:val="00F50CCE"/>
    <w:rsid w:val="00F51166"/>
    <w:rsid w:val="00F511BD"/>
    <w:rsid w:val="00F5129C"/>
    <w:rsid w:val="00F51CB0"/>
    <w:rsid w:val="00F51E7D"/>
    <w:rsid w:val="00F51F4A"/>
    <w:rsid w:val="00F52149"/>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2F1A"/>
    <w:rsid w:val="00F63115"/>
    <w:rsid w:val="00F6325F"/>
    <w:rsid w:val="00F634B0"/>
    <w:rsid w:val="00F6388D"/>
    <w:rsid w:val="00F63C26"/>
    <w:rsid w:val="00F640E5"/>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167C"/>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1B2"/>
    <w:rsid w:val="00F775D0"/>
    <w:rsid w:val="00F77646"/>
    <w:rsid w:val="00F777D9"/>
    <w:rsid w:val="00F77824"/>
    <w:rsid w:val="00F77848"/>
    <w:rsid w:val="00F779D1"/>
    <w:rsid w:val="00F77CF1"/>
    <w:rsid w:val="00F77E1C"/>
    <w:rsid w:val="00F80141"/>
    <w:rsid w:val="00F8050E"/>
    <w:rsid w:val="00F80694"/>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62E"/>
    <w:rsid w:val="00F928D4"/>
    <w:rsid w:val="00F92AB0"/>
    <w:rsid w:val="00F92AC0"/>
    <w:rsid w:val="00F92E83"/>
    <w:rsid w:val="00F93030"/>
    <w:rsid w:val="00F93D07"/>
    <w:rsid w:val="00F93D7B"/>
    <w:rsid w:val="00F93DC8"/>
    <w:rsid w:val="00F946CA"/>
    <w:rsid w:val="00F94D16"/>
    <w:rsid w:val="00F94EFA"/>
    <w:rsid w:val="00F94F42"/>
    <w:rsid w:val="00F95255"/>
    <w:rsid w:val="00F959E2"/>
    <w:rsid w:val="00F95DDD"/>
    <w:rsid w:val="00F9620D"/>
    <w:rsid w:val="00F96608"/>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237"/>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1E7"/>
    <w:rsid w:val="00FC3349"/>
    <w:rsid w:val="00FC35D3"/>
    <w:rsid w:val="00FC4614"/>
    <w:rsid w:val="00FC52C2"/>
    <w:rsid w:val="00FC58AF"/>
    <w:rsid w:val="00FC5F24"/>
    <w:rsid w:val="00FC5F8E"/>
    <w:rsid w:val="00FC6284"/>
    <w:rsid w:val="00FC68BA"/>
    <w:rsid w:val="00FC6A5C"/>
    <w:rsid w:val="00FC6C92"/>
    <w:rsid w:val="00FC770C"/>
    <w:rsid w:val="00FC7857"/>
    <w:rsid w:val="00FC7F04"/>
    <w:rsid w:val="00FD0B28"/>
    <w:rsid w:val="00FD0BDB"/>
    <w:rsid w:val="00FD0C19"/>
    <w:rsid w:val="00FD0C58"/>
    <w:rsid w:val="00FD0D7F"/>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253"/>
    <w:rsid w:val="00FE0485"/>
    <w:rsid w:val="00FE079B"/>
    <w:rsid w:val="00FE0997"/>
    <w:rsid w:val="00FE1206"/>
    <w:rsid w:val="00FE1780"/>
    <w:rsid w:val="00FE1844"/>
    <w:rsid w:val="00FE1B9D"/>
    <w:rsid w:val="00FE1D17"/>
    <w:rsid w:val="00FE2554"/>
    <w:rsid w:val="00FE2971"/>
    <w:rsid w:val="00FE2EE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8F"/>
    <w:rsid w:val="00FF7751"/>
    <w:rsid w:val="00FF7C02"/>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B988AE-3371-4C85-A292-6D344AD2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07"/>
    <w:pPr>
      <w:suppressAutoHyphens/>
    </w:pPr>
    <w:rPr>
      <w:rFonts w:ascii="Arial" w:hAnsi="Arial"/>
      <w:sz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BodyText"/>
    <w:next w:val="Normal"/>
    <w:link w:val="Heading1Char"/>
    <w:qFormat/>
    <w:rsid w:val="00DA1E07"/>
    <w:pPr>
      <w:numPr>
        <w:numId w:val="5"/>
      </w:numPr>
      <w:ind w:left="360"/>
      <w:jc w:val="left"/>
      <w:outlineLvl w:val="0"/>
    </w:pPr>
    <w:rPr>
      <w:rFonts w:cs="Arial"/>
      <w:b/>
      <w:szCs w:val="24"/>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1"/>
    <w:qFormat/>
    <w:rsid w:val="00DA1E07"/>
    <w:pPr>
      <w:numPr>
        <w:ilvl w:val="1"/>
        <w:numId w:val="5"/>
      </w:numPr>
      <w:jc w:val="both"/>
      <w:outlineLvl w:val="1"/>
    </w:pPr>
    <w:rPr>
      <w:rFonts w:cs="Arial"/>
      <w:b/>
      <w:szCs w:val="24"/>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Heading2"/>
    <w:next w:val="Normal"/>
    <w:link w:val="Heading3Char"/>
    <w:qFormat/>
    <w:rsid w:val="00731ABA"/>
    <w:pPr>
      <w:numPr>
        <w:ilvl w:val="2"/>
      </w:numPr>
      <w:outlineLvl w:val="2"/>
    </w:pPr>
  </w:style>
  <w:style w:type="paragraph" w:styleId="Heading4">
    <w:name w:val="heading 4"/>
    <w:aliases w:val="_wsü4,H4,num.                                               4,h4,ASAPHeading 4,Fab-4,T5,U4,T4,Pro Headline 4,OdsKap4,Title 1,Headline4,Header 4,(Strg+4),Kapitel4,Gliederung 4,(Alt+4),H41,(Alt+4)1,H42,(Alt+4)2,H43,(Alt+4)3,H44,(Alt+4)4,H45,H411"/>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aliases w:val="10_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before="120"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34"/>
    <w:qFormat/>
    <w:rsid w:val="0084442D"/>
    <w:pPr>
      <w:suppressAutoHyphens w:val="0"/>
      <w:spacing w:after="200"/>
      <w:ind w:left="720"/>
      <w:contextualSpacing/>
    </w:pPr>
    <w:rPr>
      <w:rFonts w:eastAsia="Calibri"/>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rsid w:val="00DA1E07"/>
    <w:rPr>
      <w:rFonts w:ascii="Arial" w:hAnsi="Arial" w:cs="Arial"/>
      <w:b/>
      <w:sz w:val="24"/>
      <w:szCs w:val="24"/>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1"/>
    <w:rsid w:val="00DA1E07"/>
    <w:rPr>
      <w:rFonts w:ascii="Arial" w:hAnsi="Arial" w:cs="Arial"/>
      <w:b/>
      <w:sz w:val="24"/>
      <w:szCs w:val="24"/>
      <w:lang w:val="sr-Cyrl-CS" w:eastAsia="ar-SA"/>
    </w:rPr>
  </w:style>
  <w:style w:type="paragraph" w:customStyle="1" w:styleId="Heading10">
    <w:name w:val="Heading_1"/>
    <w:basedOn w:val="Heading1"/>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84442D"/>
    <w:rPr>
      <w:rFonts w:ascii="Arial" w:eastAsia="Calibri" w:hAnsi="Arial"/>
      <w:sz w:val="24"/>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basedOn w:val="DefaultParagraphFont"/>
    <w:link w:val="Heading3"/>
    <w:locked/>
    <w:rsid w:val="00731ABA"/>
    <w:rPr>
      <w:rFonts w:ascii="Arial" w:hAnsi="Arial" w:cs="Arial"/>
      <w:b/>
      <w:sz w:val="24"/>
      <w:szCs w:val="24"/>
      <w:lang w:val="sr-Cyrl-CS" w:eastAsia="ar-SA"/>
    </w:rPr>
  </w:style>
  <w:style w:type="paragraph" w:customStyle="1" w:styleId="Bulit02">
    <w:name w:val="Bulit 02"/>
    <w:basedOn w:val="Normal"/>
    <w:link w:val="Bulit02Char"/>
    <w:uiPriority w:val="99"/>
    <w:qFormat/>
    <w:rsid w:val="008C3308"/>
    <w:pPr>
      <w:numPr>
        <w:numId w:val="17"/>
      </w:numPr>
      <w:spacing w:after="180"/>
      <w:jc w:val="both"/>
    </w:pPr>
    <w:rPr>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eastAsia="TimesNewRomanPSMT"/>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18"/>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
    <w:link w:val="NazivobrascaChar"/>
    <w:qFormat/>
    <w:rsid w:val="00686711"/>
    <w:pPr>
      <w:spacing w:before="360" w:after="240"/>
      <w:ind w:left="0" w:firstLine="0"/>
      <w:jc w:val="center"/>
    </w:pPr>
  </w:style>
  <w:style w:type="character" w:customStyle="1" w:styleId="NazivobrascaChar">
    <w:name w:val="Naziv obrasca Char"/>
    <w:link w:val="Nazivobrasca"/>
    <w:rsid w:val="00686711"/>
    <w:rPr>
      <w:rFonts w:ascii="Arial" w:hAnsi="Arial" w:cs="Arial"/>
      <w:b/>
      <w:sz w:val="24"/>
      <w:szCs w:val="24"/>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uiPriority w:val="99"/>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sz w:val="22"/>
      <w:lang w:val="en-US" w:eastAsia="en-US"/>
    </w:rPr>
  </w:style>
  <w:style w:type="paragraph" w:customStyle="1" w:styleId="Bulit01">
    <w:name w:val="Bulit 01"/>
    <w:basedOn w:val="Normal"/>
    <w:link w:val="Bulit01Char"/>
    <w:uiPriority w:val="99"/>
    <w:qFormat/>
    <w:rsid w:val="0007605E"/>
    <w:pPr>
      <w:numPr>
        <w:numId w:val="19"/>
      </w:numPr>
      <w:spacing w:after="180"/>
      <w:jc w:val="both"/>
    </w:pPr>
    <w:rPr>
      <w:rFonts w:eastAsia="TimesNewRomanPSMT"/>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rsid w:val="00991A45"/>
    <w:rPr>
      <w:rFonts w:ascii="Arial Narrow" w:hAnsi="Arial Narrow"/>
      <w:sz w:val="28"/>
      <w:lang w:val="sr-Cyrl-CS" w:eastAsia="ar-SA"/>
    </w:rPr>
  </w:style>
  <w:style w:type="character" w:customStyle="1" w:styleId="Heading6Char">
    <w:name w:val="Heading 6 Char"/>
    <w:basedOn w:val="DefaultParagraphFont"/>
    <w:link w:val="Heading6"/>
    <w:rsid w:val="00991A45"/>
    <w:rPr>
      <w:rFonts w:ascii="Arial Narrow" w:hAnsi="Arial Narrow"/>
      <w:b/>
      <w:sz w:val="28"/>
      <w:lang w:val="sr-Cyrl-CS" w:eastAsia="ar-SA"/>
    </w:rPr>
  </w:style>
  <w:style w:type="character" w:customStyle="1" w:styleId="Heading7Char">
    <w:name w:val="Heading 7 Char"/>
    <w:basedOn w:val="DefaultParagraphFont"/>
    <w:link w:val="Heading7"/>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suppressAutoHyphens w:val="0"/>
      <w:spacing w:before="240" w:after="240"/>
      <w:ind w:left="567" w:hanging="567"/>
    </w:pPr>
    <w:rPr>
      <w:sz w:val="22"/>
      <w:lang w:val="en-US" w:eastAsia="en-US"/>
    </w:rPr>
  </w:style>
  <w:style w:type="paragraph" w:customStyle="1" w:styleId="StyleHeading3Left0cmHanging1cm1">
    <w:name w:val="Style Heading 3 + Left:  0 cm Hanging:  1 cm1"/>
    <w:basedOn w:val="Heading3"/>
    <w:uiPriority w:val="99"/>
    <w:rsid w:val="00991A45"/>
    <w:pPr>
      <w:suppressAutoHyphens w:val="0"/>
      <w:spacing w:before="240" w:after="240"/>
    </w:pPr>
    <w:rPr>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suppressAutoHyphens w:val="0"/>
      <w:spacing w:before="120" w:after="60"/>
      <w:ind w:firstLine="720"/>
    </w:pPr>
    <w:rPr>
      <w:b w:val="0"/>
      <w:bCs/>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paragraph" w:customStyle="1" w:styleId="Liste2">
    <w:name w:val="Liste 2"/>
    <w:basedOn w:val="ListContinue"/>
    <w:next w:val="Normal"/>
    <w:qFormat/>
    <w:rsid w:val="00CE0FF7"/>
    <w:pPr>
      <w:numPr>
        <w:numId w:val="21"/>
      </w:numPr>
      <w:jc w:val="center"/>
    </w:pPr>
    <w:rPr>
      <w:rFonts w:cs="Arial"/>
      <w:b/>
      <w:szCs w:val="22"/>
    </w:rPr>
  </w:style>
  <w:style w:type="character" w:customStyle="1" w:styleId="BulletedChar">
    <w:name w:val="Bulleted Char"/>
    <w:link w:val="Bulleted"/>
    <w:uiPriority w:val="99"/>
    <w:locked/>
    <w:rsid w:val="00BB6209"/>
    <w:rPr>
      <w:rFonts w:ascii="Arial" w:hAnsi="Arial" w:cs="Arial"/>
      <w:color w:val="000000"/>
      <w:sz w:val="24"/>
      <w:szCs w:val="24"/>
    </w:rPr>
  </w:style>
  <w:style w:type="paragraph" w:styleId="ListContinue">
    <w:name w:val="List Continue"/>
    <w:basedOn w:val="Normal"/>
    <w:semiHidden/>
    <w:unhideWhenUsed/>
    <w:rsid w:val="00CE0FF7"/>
    <w:pPr>
      <w:spacing w:after="120"/>
      <w:ind w:left="283"/>
      <w:contextualSpacing/>
    </w:pPr>
  </w:style>
  <w:style w:type="paragraph" w:customStyle="1" w:styleId="Bulleted">
    <w:name w:val="Bulleted"/>
    <w:basedOn w:val="Normal"/>
    <w:link w:val="BulletedChar"/>
    <w:uiPriority w:val="99"/>
    <w:qFormat/>
    <w:rsid w:val="00BB6209"/>
    <w:pPr>
      <w:numPr>
        <w:numId w:val="28"/>
      </w:numPr>
      <w:suppressAutoHyphens w:val="0"/>
      <w:spacing w:before="120" w:after="120"/>
      <w:contextualSpacing/>
      <w:jc w:val="both"/>
    </w:pPr>
    <w:rPr>
      <w:rFonts w:cs="Arial"/>
      <w:color w:val="000000"/>
      <w:szCs w:val="24"/>
      <w:lang w:val="sr-Latn-CS" w:eastAsia="sr-Latn-CS"/>
    </w:rPr>
  </w:style>
  <w:style w:type="paragraph" w:customStyle="1" w:styleId="a0">
    <w:name w:val="Чланови"/>
    <w:basedOn w:val="ListParagraph"/>
    <w:link w:val="Char"/>
    <w:qFormat/>
    <w:rsid w:val="00BB6209"/>
    <w:pPr>
      <w:spacing w:before="120" w:after="120"/>
      <w:ind w:left="0"/>
      <w:jc w:val="center"/>
    </w:pPr>
    <w:rPr>
      <w:b/>
      <w:szCs w:val="24"/>
    </w:rPr>
  </w:style>
  <w:style w:type="character" w:customStyle="1" w:styleId="Char">
    <w:name w:val="Чланови Char"/>
    <w:basedOn w:val="ListParagraphChar"/>
    <w:link w:val="a0"/>
    <w:rsid w:val="00BB6209"/>
    <w:rPr>
      <w:rFonts w:ascii="Arial" w:eastAsia="Calibri" w:hAnsi="Arial"/>
      <w:b/>
      <w:sz w:val="24"/>
      <w:szCs w:val="24"/>
      <w:lang w:eastAsia="en-US"/>
    </w:rPr>
  </w:style>
  <w:style w:type="table" w:customStyle="1" w:styleId="TableGrid1">
    <w:name w:val="Table Grid1"/>
    <w:basedOn w:val="TableNormal"/>
    <w:next w:val="TableGrid"/>
    <w:uiPriority w:val="59"/>
    <w:rsid w:val="003B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3B2433"/>
    <w:pPr>
      <w:suppressAutoHyphens w:val="0"/>
    </w:pPr>
    <w:rPr>
      <w:rFonts w:ascii="Times New Roman" w:hAnsi="Times New Roman"/>
      <w:lang w:val="fr-FR" w:eastAsia="en-US"/>
    </w:rPr>
  </w:style>
  <w:style w:type="paragraph" w:styleId="TOCHeading">
    <w:name w:val="TOC Heading"/>
    <w:basedOn w:val="Heading1"/>
    <w:next w:val="Normal"/>
    <w:uiPriority w:val="39"/>
    <w:unhideWhenUsed/>
    <w:qFormat/>
    <w:rsid w:val="003B2433"/>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Emphasis">
    <w:name w:val="Emphasis"/>
    <w:basedOn w:val="DefaultParagraphFont"/>
    <w:uiPriority w:val="20"/>
    <w:qFormat/>
    <w:rsid w:val="003B2433"/>
    <w:rPr>
      <w:i/>
      <w:iCs/>
    </w:rPr>
  </w:style>
  <w:style w:type="numbering" w:customStyle="1" w:styleId="NoList1">
    <w:name w:val="No List1"/>
    <w:next w:val="NoList"/>
    <w:uiPriority w:val="99"/>
    <w:semiHidden/>
    <w:unhideWhenUsed/>
    <w:rsid w:val="003B2433"/>
  </w:style>
  <w:style w:type="paragraph" w:customStyle="1" w:styleId="TableParagraph">
    <w:name w:val="Table Paragraph"/>
    <w:basedOn w:val="Normal"/>
    <w:uiPriority w:val="1"/>
    <w:qFormat/>
    <w:rsid w:val="003B2433"/>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3B2433"/>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3B2433"/>
    <w:rPr>
      <w:rFonts w:ascii="Lucida Grande" w:hAnsi="Lucida Grande"/>
      <w:sz w:val="18"/>
      <w:szCs w:val="18"/>
    </w:rPr>
  </w:style>
  <w:style w:type="paragraph" w:styleId="ListBullet">
    <w:name w:val="List Bullet"/>
    <w:basedOn w:val="Normal"/>
    <w:rsid w:val="003B2433"/>
    <w:pPr>
      <w:numPr>
        <w:numId w:val="33"/>
      </w:numPr>
      <w:suppressAutoHyphens w:val="0"/>
    </w:pPr>
    <w:rPr>
      <w:rFonts w:cs="Arial"/>
      <w:sz w:val="22"/>
      <w:szCs w:val="22"/>
      <w:lang w:val="en-US" w:eastAsia="en-US"/>
    </w:rPr>
  </w:style>
  <w:style w:type="table" w:customStyle="1" w:styleId="LightGrid-Accent11">
    <w:name w:val="Light Grid - Accent 11"/>
    <w:basedOn w:val="TableNormal"/>
    <w:uiPriority w:val="62"/>
    <w:rsid w:val="003B2433"/>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next w:val="TableGrid"/>
    <w:uiPriority w:val="59"/>
    <w:rsid w:val="003B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SectionHeading">
    <w:name w:val="Contract Section Heading"/>
    <w:basedOn w:val="Normal"/>
    <w:rsid w:val="003B2433"/>
    <w:pPr>
      <w:numPr>
        <w:numId w:val="39"/>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3B2433"/>
    <w:pPr>
      <w:numPr>
        <w:ilvl w:val="1"/>
        <w:numId w:val="39"/>
      </w:numPr>
      <w:suppressAutoHyphens w:val="0"/>
      <w:spacing w:after="200"/>
      <w:jc w:val="both"/>
    </w:pPr>
    <w:rPr>
      <w:rFonts w:ascii="Times New Roman" w:hAnsi="Times New Roman"/>
      <w:snapToGrid w:val="0"/>
      <w:sz w:val="20"/>
      <w:lang w:val="en-US" w:eastAsia="en-US"/>
    </w:rPr>
  </w:style>
  <w:style w:type="character" w:customStyle="1" w:styleId="ContractLevelOneCar">
    <w:name w:val="Contract Level One Car"/>
    <w:link w:val="ContractLevelOne"/>
    <w:locked/>
    <w:rsid w:val="003B2433"/>
    <w:rPr>
      <w:snapToGrid w:val="0"/>
      <w:lang w:val="en-US" w:eastAsia="en-US"/>
    </w:rPr>
  </w:style>
  <w:style w:type="paragraph" w:customStyle="1" w:styleId="1Content1Word2003">
    <w:name w:val="1_Content_1_Word2003"/>
    <w:link w:val="1Content1Word2003Char"/>
    <w:rsid w:val="003B2433"/>
    <w:pPr>
      <w:numPr>
        <w:ilvl w:val="1"/>
        <w:numId w:val="40"/>
      </w:numPr>
      <w:spacing w:after="240"/>
      <w:ind w:right="432"/>
      <w:jc w:val="both"/>
    </w:pPr>
    <w:rPr>
      <w:rFonts w:ascii="Calibri" w:hAnsi="Calibri"/>
      <w:sz w:val="22"/>
      <w:lang w:val="en-US" w:eastAsia="en-US"/>
    </w:rPr>
  </w:style>
  <w:style w:type="paragraph" w:customStyle="1" w:styleId="1Title1Word2003">
    <w:name w:val="1_Title_1_Word2003"/>
    <w:rsid w:val="003B2433"/>
    <w:pPr>
      <w:numPr>
        <w:numId w:val="40"/>
      </w:numPr>
      <w:spacing w:after="240"/>
      <w:jc w:val="both"/>
    </w:pPr>
    <w:rPr>
      <w:rFonts w:ascii="Calibri" w:hAnsi="Calibri"/>
      <w:b/>
      <w:sz w:val="22"/>
      <w:u w:val="single"/>
      <w:lang w:val="en-US" w:eastAsia="en-US"/>
    </w:rPr>
  </w:style>
  <w:style w:type="paragraph" w:customStyle="1" w:styleId="1Title2Word2003">
    <w:name w:val="1_Title_2_Word2003"/>
    <w:rsid w:val="003B2433"/>
    <w:pPr>
      <w:numPr>
        <w:ilvl w:val="2"/>
        <w:numId w:val="40"/>
      </w:numPr>
      <w:spacing w:after="240"/>
      <w:jc w:val="both"/>
    </w:pPr>
    <w:rPr>
      <w:rFonts w:ascii="Calibri" w:hAnsi="Calibri"/>
      <w:b/>
      <w:sz w:val="22"/>
      <w:u w:val="single"/>
      <w:lang w:val="en-US" w:eastAsia="en-US"/>
    </w:rPr>
  </w:style>
  <w:style w:type="paragraph" w:customStyle="1" w:styleId="1Title3Word2003">
    <w:name w:val="1_Title_3_Word2003"/>
    <w:rsid w:val="003B2433"/>
    <w:pPr>
      <w:numPr>
        <w:ilvl w:val="4"/>
        <w:numId w:val="40"/>
      </w:numPr>
      <w:spacing w:after="240"/>
      <w:jc w:val="both"/>
    </w:pPr>
    <w:rPr>
      <w:rFonts w:ascii="Calibri" w:hAnsi="Calibri"/>
      <w:b/>
      <w:sz w:val="22"/>
      <w:u w:val="single"/>
      <w:lang w:val="en-US" w:eastAsia="en-US"/>
    </w:rPr>
  </w:style>
  <w:style w:type="paragraph" w:customStyle="1" w:styleId="1Content3Word2003">
    <w:name w:val="1_Content_3_Word2003"/>
    <w:rsid w:val="003B2433"/>
    <w:pPr>
      <w:numPr>
        <w:ilvl w:val="5"/>
        <w:numId w:val="40"/>
      </w:numPr>
      <w:spacing w:after="240"/>
      <w:jc w:val="both"/>
    </w:pPr>
    <w:rPr>
      <w:rFonts w:ascii="Calibri" w:hAnsi="Calibri"/>
      <w:sz w:val="22"/>
      <w:lang w:val="en-US" w:eastAsia="en-US"/>
    </w:rPr>
  </w:style>
  <w:style w:type="paragraph" w:customStyle="1" w:styleId="1Content2Word2003">
    <w:name w:val="1_Content_2_Word2003"/>
    <w:rsid w:val="003B2433"/>
    <w:pPr>
      <w:numPr>
        <w:ilvl w:val="3"/>
        <w:numId w:val="40"/>
      </w:numPr>
      <w:spacing w:after="240"/>
      <w:jc w:val="both"/>
    </w:pPr>
    <w:rPr>
      <w:rFonts w:ascii="Calibri" w:hAnsi="Calibri"/>
      <w:sz w:val="22"/>
      <w:lang w:val="en-US" w:eastAsia="en-US"/>
    </w:rPr>
  </w:style>
  <w:style w:type="character" w:customStyle="1" w:styleId="1Content1Word2003Char">
    <w:name w:val="1_Content_1_Word2003 Char"/>
    <w:link w:val="1Content1Word2003"/>
    <w:rsid w:val="003B2433"/>
    <w:rPr>
      <w:rFonts w:ascii="Calibri" w:hAnsi="Calibri"/>
      <w:sz w:val="22"/>
      <w:lang w:val="en-US" w:eastAsia="en-US"/>
    </w:rPr>
  </w:style>
  <w:style w:type="character" w:customStyle="1" w:styleId="st">
    <w:name w:val="st"/>
    <w:basedOn w:val="DefaultParagraphFont"/>
    <w:rsid w:val="003B2433"/>
  </w:style>
  <w:style w:type="character" w:customStyle="1" w:styleId="usercontent">
    <w:name w:val="usercontent"/>
    <w:basedOn w:val="DefaultParagraphFont"/>
    <w:rsid w:val="0080045F"/>
  </w:style>
  <w:style w:type="numbering" w:customStyle="1" w:styleId="NoList2">
    <w:name w:val="No List2"/>
    <w:next w:val="NoList"/>
    <w:uiPriority w:val="99"/>
    <w:semiHidden/>
    <w:unhideWhenUsed/>
    <w:rsid w:val="008A5EBE"/>
  </w:style>
  <w:style w:type="table" w:customStyle="1" w:styleId="TableGrid2">
    <w:name w:val="Table Grid2"/>
    <w:basedOn w:val="TableNormal"/>
    <w:next w:val="TableGrid"/>
    <w:uiPriority w:val="59"/>
    <w:rsid w:val="008A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8A5EBE"/>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
    <w:name w:val="Table Grid12"/>
    <w:basedOn w:val="TableNormal"/>
    <w:next w:val="TableGrid"/>
    <w:uiPriority w:val="59"/>
    <w:rsid w:val="008A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5EBE"/>
  </w:style>
  <w:style w:type="table" w:customStyle="1" w:styleId="LightGrid-Accent111">
    <w:name w:val="Light Grid - Accent 111"/>
    <w:basedOn w:val="TableNormal"/>
    <w:uiPriority w:val="62"/>
    <w:rsid w:val="008A5EBE"/>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1">
    <w:name w:val="Table Grid111"/>
    <w:basedOn w:val="TableNormal"/>
    <w:next w:val="TableGrid"/>
    <w:uiPriority w:val="59"/>
    <w:rsid w:val="008A5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D4C10"/>
  </w:style>
  <w:style w:type="table" w:customStyle="1" w:styleId="TableGrid3">
    <w:name w:val="Table Grid3"/>
    <w:basedOn w:val="TableNormal"/>
    <w:next w:val="TableGrid"/>
    <w:uiPriority w:val="59"/>
    <w:rsid w:val="009D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9D4C10"/>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3">
    <w:name w:val="Table Grid13"/>
    <w:basedOn w:val="TableNormal"/>
    <w:next w:val="TableGrid"/>
    <w:uiPriority w:val="59"/>
    <w:rsid w:val="009D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D4C10"/>
  </w:style>
  <w:style w:type="table" w:customStyle="1" w:styleId="LightGrid-Accent112">
    <w:name w:val="Light Grid - Accent 112"/>
    <w:basedOn w:val="TableNormal"/>
    <w:uiPriority w:val="62"/>
    <w:rsid w:val="009D4C10"/>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2">
    <w:name w:val="Table Grid112"/>
    <w:basedOn w:val="TableNormal"/>
    <w:next w:val="TableGrid"/>
    <w:uiPriority w:val="59"/>
    <w:rsid w:val="009D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D4C10"/>
  </w:style>
  <w:style w:type="table" w:customStyle="1" w:styleId="SBSSimple1">
    <w:name w:val="SBS Simple1"/>
    <w:basedOn w:val="TableNormal"/>
    <w:next w:val="TableGrid"/>
    <w:uiPriority w:val="59"/>
    <w:rsid w:val="009D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basedOn w:val="TableNormal"/>
    <w:uiPriority w:val="60"/>
    <w:rsid w:val="009D4C10"/>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4">
    <w:name w:val="Table Grid14"/>
    <w:basedOn w:val="TableNormal"/>
    <w:next w:val="TableGrid"/>
    <w:uiPriority w:val="59"/>
    <w:rsid w:val="009D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D4C10"/>
  </w:style>
  <w:style w:type="table" w:customStyle="1" w:styleId="LightGrid-Accent113">
    <w:name w:val="Light Grid - Accent 113"/>
    <w:basedOn w:val="TableNormal"/>
    <w:uiPriority w:val="62"/>
    <w:rsid w:val="009D4C10"/>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3">
    <w:name w:val="Table Grid113"/>
    <w:basedOn w:val="TableNormal"/>
    <w:next w:val="TableGrid"/>
    <w:uiPriority w:val="59"/>
    <w:rsid w:val="009D4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hyperlink" Target="http://www.poreskauprava.gov.rs/sr/.../ugovori-dvostruko-oporezivanje" TargetMode="External"/><Relationship Id="rId170" Type="http://schemas.openxmlformats.org/officeDocument/2006/relationships/image" Target="media/image7.emf"/><Relationship Id="rId191" Type="http://schemas.openxmlformats.org/officeDocument/2006/relationships/footer" Target="footer3.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hyperlink" Target="http://www.mfin.gov.rs/&#1079;&#1072;&#1082;&#1086;&#1085;&#1080;" TargetMode="External"/><Relationship Id="rId181" Type="http://schemas.openxmlformats.org/officeDocument/2006/relationships/image" Target="media/image18.emf"/><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8.emf"/><Relationship Id="rId192" Type="http://schemas.openxmlformats.org/officeDocument/2006/relationships/footer" Target="footer4.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hyperlink" Target="mailto:ana.draskovic@eps.rs" TargetMode="External"/><Relationship Id="rId182" Type="http://schemas.openxmlformats.org/officeDocument/2006/relationships/image" Target="media/image19.emf"/><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9.emf"/><Relationship Id="rId193" Type="http://schemas.openxmlformats.org/officeDocument/2006/relationships/fontTable" Target="fontTable.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hyperlink" Target="mailto:sanja.alikalfic@eps.rs" TargetMode="External"/><Relationship Id="rId183" Type="http://schemas.openxmlformats.org/officeDocument/2006/relationships/image" Target="media/image20.emf"/><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endnotes" Target="endnotes.xml"/><Relationship Id="rId178" Type="http://schemas.openxmlformats.org/officeDocument/2006/relationships/image" Target="media/image15.emf"/><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numbering" Target="numbering.xml"/><Relationship Id="rId173" Type="http://schemas.openxmlformats.org/officeDocument/2006/relationships/image" Target="media/image10.emf"/><Relationship Id="rId194"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5.emf"/><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hyperlink" Target="http://www.kjn.gov.rs/ci/uputstvo-o-uplati-republicke-administrativne-takse.html" TargetMode="External"/><Relationship Id="rId184" Type="http://schemas.openxmlformats.org/officeDocument/2006/relationships/image" Target="media/image21.emf"/><Relationship Id="rId189" Type="http://schemas.openxmlformats.org/officeDocument/2006/relationships/footer" Target="footer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hyperlink" Target="http://www.mfin.gov.rs/pages/issue.php"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styles" Target="styles.xml"/><Relationship Id="rId174" Type="http://schemas.openxmlformats.org/officeDocument/2006/relationships/image" Target="media/image11.emf"/><Relationship Id="rId179" Type="http://schemas.openxmlformats.org/officeDocument/2006/relationships/image" Target="media/image16.emf"/><Relationship Id="rId195" Type="http://schemas.openxmlformats.org/officeDocument/2006/relationships/customXml" Target="../customXml/item152.xml"/><Relationship Id="rId190"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image" Target="media/image6.emf"/><Relationship Id="rId185" Type="http://schemas.openxmlformats.org/officeDocument/2006/relationships/image" Target="media/image22.emf"/><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image" Target="media/image17.emf"/><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settings" Target="settings.xml"/><Relationship Id="rId175" Type="http://schemas.openxmlformats.org/officeDocument/2006/relationships/image" Target="media/image12.emf"/><Relationship Id="rId196" Type="http://schemas.openxmlformats.org/officeDocument/2006/relationships/customXml" Target="../customXml/item15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2.emf"/><Relationship Id="rId186" Type="http://schemas.openxmlformats.org/officeDocument/2006/relationships/image" Target="media/image23.emf"/><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webSettings" Target="webSettings.xml"/><Relationship Id="rId176" Type="http://schemas.openxmlformats.org/officeDocument/2006/relationships/image" Target="media/image13.emf"/><Relationship Id="rId197" Type="http://schemas.openxmlformats.org/officeDocument/2006/relationships/customXml" Target="../customXml/item154.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image" Target="media/image3.emf"/><Relationship Id="rId187" Type="http://schemas.openxmlformats.org/officeDocument/2006/relationships/image" Target="media/image24.emf"/><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footnotes" Target="footnotes.xml"/><Relationship Id="rId177" Type="http://schemas.openxmlformats.org/officeDocument/2006/relationships/image" Target="media/image14.emf"/><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image" Target="media/image4.emf"/><Relationship Id="rId188"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mso-contentType ?>
<FormTemplates xmlns="http://schemas.microsoft.com/sharepoint/v3/contenttype/forms">
  <Display>DocumentLibraryForm</Display>
  <Edit>DocumentLibraryForm</Edit>
  <New>DocumentLibraryForm</New>
</FormTemplates>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p:properties xmlns:p="http://schemas.microsoft.com/office/2006/metadata/properties" xmlns:xsi="http://www.w3.org/2001/XMLSchema-instance" xmlns:pc="http://schemas.microsoft.com/office/infopath/2007/PartnerControls">
  <documentManagement/>
</p:properties>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55A92-584D-4597-8B60-4CB9773E0DCA}"/>
</file>

<file path=customXml/itemProps10.xml><?xml version="1.0" encoding="utf-8"?>
<ds:datastoreItem xmlns:ds="http://schemas.openxmlformats.org/officeDocument/2006/customXml" ds:itemID="{70FFE945-08F7-4EB5-B038-A6594E264B3C}"/>
</file>

<file path=customXml/itemProps100.xml><?xml version="1.0" encoding="utf-8"?>
<ds:datastoreItem xmlns:ds="http://schemas.openxmlformats.org/officeDocument/2006/customXml" ds:itemID="{9321D49C-D9B3-430B-8563-65DF462839EE}"/>
</file>

<file path=customXml/itemProps101.xml><?xml version="1.0" encoding="utf-8"?>
<ds:datastoreItem xmlns:ds="http://schemas.openxmlformats.org/officeDocument/2006/customXml" ds:itemID="{887173F1-0908-4B16-8161-0C9A42FCDCA3}"/>
</file>

<file path=customXml/itemProps102.xml><?xml version="1.0" encoding="utf-8"?>
<ds:datastoreItem xmlns:ds="http://schemas.openxmlformats.org/officeDocument/2006/customXml" ds:itemID="{783ECE39-D9FB-4856-8422-7D0B79369C32}"/>
</file>

<file path=customXml/itemProps103.xml><?xml version="1.0" encoding="utf-8"?>
<ds:datastoreItem xmlns:ds="http://schemas.openxmlformats.org/officeDocument/2006/customXml" ds:itemID="{2C071460-B675-44AC-B1F4-C0E2A8BD02B1}"/>
</file>

<file path=customXml/itemProps104.xml><?xml version="1.0" encoding="utf-8"?>
<ds:datastoreItem xmlns:ds="http://schemas.openxmlformats.org/officeDocument/2006/customXml" ds:itemID="{3539E76F-115B-4814-AABC-25908B4BAB7D}"/>
</file>

<file path=customXml/itemProps105.xml><?xml version="1.0" encoding="utf-8"?>
<ds:datastoreItem xmlns:ds="http://schemas.openxmlformats.org/officeDocument/2006/customXml" ds:itemID="{F913A9CA-F145-4C31-85EA-D4AFDE05D1DB}"/>
</file>

<file path=customXml/itemProps106.xml><?xml version="1.0" encoding="utf-8"?>
<ds:datastoreItem xmlns:ds="http://schemas.openxmlformats.org/officeDocument/2006/customXml" ds:itemID="{FA125729-FB16-4895-8E7F-DDAAA0F4D689}"/>
</file>

<file path=customXml/itemProps107.xml><?xml version="1.0" encoding="utf-8"?>
<ds:datastoreItem xmlns:ds="http://schemas.openxmlformats.org/officeDocument/2006/customXml" ds:itemID="{35F6FA9A-2256-4CDD-A3C5-D8F6A9BF8E89}"/>
</file>

<file path=customXml/itemProps108.xml><?xml version="1.0" encoding="utf-8"?>
<ds:datastoreItem xmlns:ds="http://schemas.openxmlformats.org/officeDocument/2006/customXml" ds:itemID="{F4445C32-5094-40AC-AF1E-9A03570A9A1C}"/>
</file>

<file path=customXml/itemProps109.xml><?xml version="1.0" encoding="utf-8"?>
<ds:datastoreItem xmlns:ds="http://schemas.openxmlformats.org/officeDocument/2006/customXml" ds:itemID="{442B5210-E9EB-4B19-B3A4-09650B75FB22}"/>
</file>

<file path=customXml/itemProps11.xml><?xml version="1.0" encoding="utf-8"?>
<ds:datastoreItem xmlns:ds="http://schemas.openxmlformats.org/officeDocument/2006/customXml" ds:itemID="{FD569760-C3DA-4279-B914-C33A8AE31B15}"/>
</file>

<file path=customXml/itemProps110.xml><?xml version="1.0" encoding="utf-8"?>
<ds:datastoreItem xmlns:ds="http://schemas.openxmlformats.org/officeDocument/2006/customXml" ds:itemID="{FCDB12DA-4B76-4EF2-8427-96461B40F812}"/>
</file>

<file path=customXml/itemProps111.xml><?xml version="1.0" encoding="utf-8"?>
<ds:datastoreItem xmlns:ds="http://schemas.openxmlformats.org/officeDocument/2006/customXml" ds:itemID="{13D49BD6-9E08-44BC-8758-B5A587665245}"/>
</file>

<file path=customXml/itemProps112.xml><?xml version="1.0" encoding="utf-8"?>
<ds:datastoreItem xmlns:ds="http://schemas.openxmlformats.org/officeDocument/2006/customXml" ds:itemID="{7F863073-22D6-43A8-9080-5CA8CA545CA1}"/>
</file>

<file path=customXml/itemProps113.xml><?xml version="1.0" encoding="utf-8"?>
<ds:datastoreItem xmlns:ds="http://schemas.openxmlformats.org/officeDocument/2006/customXml" ds:itemID="{A07A8761-7219-4B17-91E2-76A914B45681}"/>
</file>

<file path=customXml/itemProps114.xml><?xml version="1.0" encoding="utf-8"?>
<ds:datastoreItem xmlns:ds="http://schemas.openxmlformats.org/officeDocument/2006/customXml" ds:itemID="{F7403FD8-4109-4972-AAAA-7BF8729FB4D8}"/>
</file>

<file path=customXml/itemProps115.xml><?xml version="1.0" encoding="utf-8"?>
<ds:datastoreItem xmlns:ds="http://schemas.openxmlformats.org/officeDocument/2006/customXml" ds:itemID="{B8918C8E-E676-4304-BB06-32BCD36620E7}"/>
</file>

<file path=customXml/itemProps116.xml><?xml version="1.0" encoding="utf-8"?>
<ds:datastoreItem xmlns:ds="http://schemas.openxmlformats.org/officeDocument/2006/customXml" ds:itemID="{02B37DFD-9CB5-4AB0-A676-A874089D8E45}"/>
</file>

<file path=customXml/itemProps117.xml><?xml version="1.0" encoding="utf-8"?>
<ds:datastoreItem xmlns:ds="http://schemas.openxmlformats.org/officeDocument/2006/customXml" ds:itemID="{8A74A66E-A61E-4C6F-9CA6-2100A2737CAB}"/>
</file>

<file path=customXml/itemProps118.xml><?xml version="1.0" encoding="utf-8"?>
<ds:datastoreItem xmlns:ds="http://schemas.openxmlformats.org/officeDocument/2006/customXml" ds:itemID="{705A6493-351E-4E10-9E10-39B66E6194F7}"/>
</file>

<file path=customXml/itemProps119.xml><?xml version="1.0" encoding="utf-8"?>
<ds:datastoreItem xmlns:ds="http://schemas.openxmlformats.org/officeDocument/2006/customXml" ds:itemID="{E489AE65-732E-4B45-BE61-5C9B95756A2D}"/>
</file>

<file path=customXml/itemProps12.xml><?xml version="1.0" encoding="utf-8"?>
<ds:datastoreItem xmlns:ds="http://schemas.openxmlformats.org/officeDocument/2006/customXml" ds:itemID="{1450857E-5A50-46F6-82ED-5041C98A18A5}"/>
</file>

<file path=customXml/itemProps120.xml><?xml version="1.0" encoding="utf-8"?>
<ds:datastoreItem xmlns:ds="http://schemas.openxmlformats.org/officeDocument/2006/customXml" ds:itemID="{93450EB4-86AD-4F6D-A462-252AA4E726F5}"/>
</file>

<file path=customXml/itemProps121.xml><?xml version="1.0" encoding="utf-8"?>
<ds:datastoreItem xmlns:ds="http://schemas.openxmlformats.org/officeDocument/2006/customXml" ds:itemID="{9FAC2C04-0EE2-4896-B6F7-A300E172D277}"/>
</file>

<file path=customXml/itemProps122.xml><?xml version="1.0" encoding="utf-8"?>
<ds:datastoreItem xmlns:ds="http://schemas.openxmlformats.org/officeDocument/2006/customXml" ds:itemID="{4CEAC677-E3D9-4E34-A5A3-DF00909C4ECD}"/>
</file>

<file path=customXml/itemProps123.xml><?xml version="1.0" encoding="utf-8"?>
<ds:datastoreItem xmlns:ds="http://schemas.openxmlformats.org/officeDocument/2006/customXml" ds:itemID="{4138E80C-386A-43EA-859E-22946BEE6B9D}"/>
</file>

<file path=customXml/itemProps124.xml><?xml version="1.0" encoding="utf-8"?>
<ds:datastoreItem xmlns:ds="http://schemas.openxmlformats.org/officeDocument/2006/customXml" ds:itemID="{705ED3A6-7060-4A47-90E1-D1125A4633F7}"/>
</file>

<file path=customXml/itemProps125.xml><?xml version="1.0" encoding="utf-8"?>
<ds:datastoreItem xmlns:ds="http://schemas.openxmlformats.org/officeDocument/2006/customXml" ds:itemID="{76D1A39F-C384-47DB-A88B-CD7CFBEA6505}"/>
</file>

<file path=customXml/itemProps126.xml><?xml version="1.0" encoding="utf-8"?>
<ds:datastoreItem xmlns:ds="http://schemas.openxmlformats.org/officeDocument/2006/customXml" ds:itemID="{2A6559BD-B2E7-4A71-B840-3CBC074124EC}"/>
</file>

<file path=customXml/itemProps127.xml><?xml version="1.0" encoding="utf-8"?>
<ds:datastoreItem xmlns:ds="http://schemas.openxmlformats.org/officeDocument/2006/customXml" ds:itemID="{3EDABD71-D0B4-40C1-B34E-6D1AEC082DEB}"/>
</file>

<file path=customXml/itemProps128.xml><?xml version="1.0" encoding="utf-8"?>
<ds:datastoreItem xmlns:ds="http://schemas.openxmlformats.org/officeDocument/2006/customXml" ds:itemID="{EBBFC5A3-2AD3-4399-9EFA-F486F0E9AD3D}"/>
</file>

<file path=customXml/itemProps129.xml><?xml version="1.0" encoding="utf-8"?>
<ds:datastoreItem xmlns:ds="http://schemas.openxmlformats.org/officeDocument/2006/customXml" ds:itemID="{CAE3A6ED-3BAE-47D6-8337-CA6D13834FDA}"/>
</file>

<file path=customXml/itemProps13.xml><?xml version="1.0" encoding="utf-8"?>
<ds:datastoreItem xmlns:ds="http://schemas.openxmlformats.org/officeDocument/2006/customXml" ds:itemID="{BA123B5E-8EA6-4162-88F2-CC7EAEC04A87}"/>
</file>

<file path=customXml/itemProps130.xml><?xml version="1.0" encoding="utf-8"?>
<ds:datastoreItem xmlns:ds="http://schemas.openxmlformats.org/officeDocument/2006/customXml" ds:itemID="{D38FD16C-EFFE-4D8C-AB4D-8AEDEE16ABE9}"/>
</file>

<file path=customXml/itemProps131.xml><?xml version="1.0" encoding="utf-8"?>
<ds:datastoreItem xmlns:ds="http://schemas.openxmlformats.org/officeDocument/2006/customXml" ds:itemID="{0B2CBBB4-5F4F-4C22-AF7D-9AD6030C8FEB}"/>
</file>

<file path=customXml/itemProps132.xml><?xml version="1.0" encoding="utf-8"?>
<ds:datastoreItem xmlns:ds="http://schemas.openxmlformats.org/officeDocument/2006/customXml" ds:itemID="{54FE863D-2D4D-4DB7-AF66-AAB502BAB262}"/>
</file>

<file path=customXml/itemProps133.xml><?xml version="1.0" encoding="utf-8"?>
<ds:datastoreItem xmlns:ds="http://schemas.openxmlformats.org/officeDocument/2006/customXml" ds:itemID="{3B017DBC-1A5D-46AA-8BE7-E58FCE86A817}"/>
</file>

<file path=customXml/itemProps134.xml><?xml version="1.0" encoding="utf-8"?>
<ds:datastoreItem xmlns:ds="http://schemas.openxmlformats.org/officeDocument/2006/customXml" ds:itemID="{C47AA56F-83B1-4AC6-A478-4A4A665F0998}"/>
</file>

<file path=customXml/itemProps135.xml><?xml version="1.0" encoding="utf-8"?>
<ds:datastoreItem xmlns:ds="http://schemas.openxmlformats.org/officeDocument/2006/customXml" ds:itemID="{A787672B-BC11-4004-9C9A-E2F556BE2AD6}"/>
</file>

<file path=customXml/itemProps136.xml><?xml version="1.0" encoding="utf-8"?>
<ds:datastoreItem xmlns:ds="http://schemas.openxmlformats.org/officeDocument/2006/customXml" ds:itemID="{D31548C6-463F-4301-8C19-0C19F51DCA46}"/>
</file>

<file path=customXml/itemProps137.xml><?xml version="1.0" encoding="utf-8"?>
<ds:datastoreItem xmlns:ds="http://schemas.openxmlformats.org/officeDocument/2006/customXml" ds:itemID="{5E908304-D762-446E-8EEF-BE1B2EB75702}"/>
</file>

<file path=customXml/itemProps138.xml><?xml version="1.0" encoding="utf-8"?>
<ds:datastoreItem xmlns:ds="http://schemas.openxmlformats.org/officeDocument/2006/customXml" ds:itemID="{91541FEB-3FD6-4867-AEA8-729C07067319}"/>
</file>

<file path=customXml/itemProps139.xml><?xml version="1.0" encoding="utf-8"?>
<ds:datastoreItem xmlns:ds="http://schemas.openxmlformats.org/officeDocument/2006/customXml" ds:itemID="{09CCD1C6-C192-46D3-BC14-F09B9C692B11}"/>
</file>

<file path=customXml/itemProps14.xml><?xml version="1.0" encoding="utf-8"?>
<ds:datastoreItem xmlns:ds="http://schemas.openxmlformats.org/officeDocument/2006/customXml" ds:itemID="{3CCC0354-1640-45E0-9A0C-CF93EDF2B4F5}"/>
</file>

<file path=customXml/itemProps140.xml><?xml version="1.0" encoding="utf-8"?>
<ds:datastoreItem xmlns:ds="http://schemas.openxmlformats.org/officeDocument/2006/customXml" ds:itemID="{2D61DFB5-9373-4DC1-BE71-C60F2E60F984}"/>
</file>

<file path=customXml/itemProps141.xml><?xml version="1.0" encoding="utf-8"?>
<ds:datastoreItem xmlns:ds="http://schemas.openxmlformats.org/officeDocument/2006/customXml" ds:itemID="{5B75887C-21BB-4054-9A7B-7C1538CF26E8}"/>
</file>

<file path=customXml/itemProps142.xml><?xml version="1.0" encoding="utf-8"?>
<ds:datastoreItem xmlns:ds="http://schemas.openxmlformats.org/officeDocument/2006/customXml" ds:itemID="{CF791A6F-71F5-4424-A5CA-3E5558408749}"/>
</file>

<file path=customXml/itemProps143.xml><?xml version="1.0" encoding="utf-8"?>
<ds:datastoreItem xmlns:ds="http://schemas.openxmlformats.org/officeDocument/2006/customXml" ds:itemID="{0D26DCBB-1D78-447B-9396-6AF7162BA7B3}"/>
</file>

<file path=customXml/itemProps144.xml><?xml version="1.0" encoding="utf-8"?>
<ds:datastoreItem xmlns:ds="http://schemas.openxmlformats.org/officeDocument/2006/customXml" ds:itemID="{EC504455-DD9B-4ABC-8510-A9C915E60015}"/>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A298319-B3D8-4238-9F72-B67CCAAD9462}"/>
</file>

<file path=customXml/itemProps147.xml><?xml version="1.0" encoding="utf-8"?>
<ds:datastoreItem xmlns:ds="http://schemas.openxmlformats.org/officeDocument/2006/customXml" ds:itemID="{8CAFD06A-3B34-4DB7-8765-5D704CC92ACB}"/>
</file>

<file path=customXml/itemProps148.xml><?xml version="1.0" encoding="utf-8"?>
<ds:datastoreItem xmlns:ds="http://schemas.openxmlformats.org/officeDocument/2006/customXml" ds:itemID="{41BC482F-896B-492C-9C27-9C67543D5BAA}"/>
</file>

<file path=customXml/itemProps149.xml><?xml version="1.0" encoding="utf-8"?>
<ds:datastoreItem xmlns:ds="http://schemas.openxmlformats.org/officeDocument/2006/customXml" ds:itemID="{292F529E-9CC6-440A-98AA-C6BCBA70AFB9}"/>
</file>

<file path=customXml/itemProps15.xml><?xml version="1.0" encoding="utf-8"?>
<ds:datastoreItem xmlns:ds="http://schemas.openxmlformats.org/officeDocument/2006/customXml" ds:itemID="{0B884B11-1143-4AF7-88E6-D92032A6A189}"/>
</file>

<file path=customXml/itemProps150.xml><?xml version="1.0" encoding="utf-8"?>
<ds:datastoreItem xmlns:ds="http://schemas.openxmlformats.org/officeDocument/2006/customXml" ds:itemID="{55915DCB-A960-4C59-B4BE-9DC3D735F0CA}"/>
</file>

<file path=customXml/itemProps151.xml><?xml version="1.0" encoding="utf-8"?>
<ds:datastoreItem xmlns:ds="http://schemas.openxmlformats.org/officeDocument/2006/customXml" ds:itemID="{CF83FD47-2DA3-4ABB-A215-20A4E7CCCB3B}"/>
</file>

<file path=customXml/itemProps152.xml><?xml version="1.0" encoding="utf-8"?>
<ds:datastoreItem xmlns:ds="http://schemas.openxmlformats.org/officeDocument/2006/customXml" ds:itemID="{11DC56B6-12B7-4D0D-A0CC-A14E3D434DF2}"/>
</file>

<file path=customXml/itemProps153.xml><?xml version="1.0" encoding="utf-8"?>
<ds:datastoreItem xmlns:ds="http://schemas.openxmlformats.org/officeDocument/2006/customXml" ds:itemID="{F1C60F1A-0ABC-46AF-B94A-61AD934323DC}"/>
</file>

<file path=customXml/itemProps154.xml><?xml version="1.0" encoding="utf-8"?>
<ds:datastoreItem xmlns:ds="http://schemas.openxmlformats.org/officeDocument/2006/customXml" ds:itemID="{6FCD6C39-66DF-40E7-BD46-9FD33BCB0A9B}"/>
</file>

<file path=customXml/itemProps16.xml><?xml version="1.0" encoding="utf-8"?>
<ds:datastoreItem xmlns:ds="http://schemas.openxmlformats.org/officeDocument/2006/customXml" ds:itemID="{9098C898-8839-4853-AED6-08BAC9543AFC}"/>
</file>

<file path=customXml/itemProps17.xml><?xml version="1.0" encoding="utf-8"?>
<ds:datastoreItem xmlns:ds="http://schemas.openxmlformats.org/officeDocument/2006/customXml" ds:itemID="{653428F7-D179-4291-A889-2693A976F16C}"/>
</file>

<file path=customXml/itemProps18.xml><?xml version="1.0" encoding="utf-8"?>
<ds:datastoreItem xmlns:ds="http://schemas.openxmlformats.org/officeDocument/2006/customXml" ds:itemID="{FE40342F-F2B0-4768-8191-CC210BF0BC43}"/>
</file>

<file path=customXml/itemProps19.xml><?xml version="1.0" encoding="utf-8"?>
<ds:datastoreItem xmlns:ds="http://schemas.openxmlformats.org/officeDocument/2006/customXml" ds:itemID="{778C0C0B-FB3E-4D29-9BAD-4B2F88C613DF}"/>
</file>

<file path=customXml/itemProps2.xml><?xml version="1.0" encoding="utf-8"?>
<ds:datastoreItem xmlns:ds="http://schemas.openxmlformats.org/officeDocument/2006/customXml" ds:itemID="{D6C142E1-E601-46C5-A874-CDA1B2F00FEA}"/>
</file>

<file path=customXml/itemProps20.xml><?xml version="1.0" encoding="utf-8"?>
<ds:datastoreItem xmlns:ds="http://schemas.openxmlformats.org/officeDocument/2006/customXml" ds:itemID="{A40BFA1A-5F1A-4ED5-801A-A9834A286288}"/>
</file>

<file path=customXml/itemProps21.xml><?xml version="1.0" encoding="utf-8"?>
<ds:datastoreItem xmlns:ds="http://schemas.openxmlformats.org/officeDocument/2006/customXml" ds:itemID="{E61C3EEC-B671-43BD-B649-EABF5E8EEA08}"/>
</file>

<file path=customXml/itemProps22.xml><?xml version="1.0" encoding="utf-8"?>
<ds:datastoreItem xmlns:ds="http://schemas.openxmlformats.org/officeDocument/2006/customXml" ds:itemID="{8C7FEC09-CFB9-4BE6-BAE5-96196B99F407}"/>
</file>

<file path=customXml/itemProps23.xml><?xml version="1.0" encoding="utf-8"?>
<ds:datastoreItem xmlns:ds="http://schemas.openxmlformats.org/officeDocument/2006/customXml" ds:itemID="{F2B94E6D-B217-4124-9D6C-7BFE63641E4E}"/>
</file>

<file path=customXml/itemProps24.xml><?xml version="1.0" encoding="utf-8"?>
<ds:datastoreItem xmlns:ds="http://schemas.openxmlformats.org/officeDocument/2006/customXml" ds:itemID="{687C23FD-4086-4C1E-A8AB-1F2ED5CAD4CD}"/>
</file>

<file path=customXml/itemProps25.xml><?xml version="1.0" encoding="utf-8"?>
<ds:datastoreItem xmlns:ds="http://schemas.openxmlformats.org/officeDocument/2006/customXml" ds:itemID="{39FE5661-0D98-48C9-882F-2F7DEF8CDB74}"/>
</file>

<file path=customXml/itemProps26.xml><?xml version="1.0" encoding="utf-8"?>
<ds:datastoreItem xmlns:ds="http://schemas.openxmlformats.org/officeDocument/2006/customXml" ds:itemID="{FD1F43DF-2A21-47BD-BC26-DC912252C0B6}"/>
</file>

<file path=customXml/itemProps27.xml><?xml version="1.0" encoding="utf-8"?>
<ds:datastoreItem xmlns:ds="http://schemas.openxmlformats.org/officeDocument/2006/customXml" ds:itemID="{B1A73F0A-EC09-486F-9D2D-CA3986D3AC27}"/>
</file>

<file path=customXml/itemProps28.xml><?xml version="1.0" encoding="utf-8"?>
<ds:datastoreItem xmlns:ds="http://schemas.openxmlformats.org/officeDocument/2006/customXml" ds:itemID="{B80F6DAE-DD34-40B8-84A1-6CD42B8914F3}"/>
</file>

<file path=customXml/itemProps29.xml><?xml version="1.0" encoding="utf-8"?>
<ds:datastoreItem xmlns:ds="http://schemas.openxmlformats.org/officeDocument/2006/customXml" ds:itemID="{3DE94E66-E335-48F2-A9FF-E23663648173}"/>
</file>

<file path=customXml/itemProps3.xml><?xml version="1.0" encoding="utf-8"?>
<ds:datastoreItem xmlns:ds="http://schemas.openxmlformats.org/officeDocument/2006/customXml" ds:itemID="{1D54F385-2918-4517-A5F8-055BE6D0221A}"/>
</file>

<file path=customXml/itemProps30.xml><?xml version="1.0" encoding="utf-8"?>
<ds:datastoreItem xmlns:ds="http://schemas.openxmlformats.org/officeDocument/2006/customXml" ds:itemID="{60DA47B1-DC36-40FD-A7C6-3710AE8921C0}"/>
</file>

<file path=customXml/itemProps31.xml><?xml version="1.0" encoding="utf-8"?>
<ds:datastoreItem xmlns:ds="http://schemas.openxmlformats.org/officeDocument/2006/customXml" ds:itemID="{E4F45FA5-E2CC-48EA-AFF5-74727D6191BA}"/>
</file>

<file path=customXml/itemProps32.xml><?xml version="1.0" encoding="utf-8"?>
<ds:datastoreItem xmlns:ds="http://schemas.openxmlformats.org/officeDocument/2006/customXml" ds:itemID="{CF6E698D-F383-403C-9E8C-A6983430CF1A}"/>
</file>

<file path=customXml/itemProps33.xml><?xml version="1.0" encoding="utf-8"?>
<ds:datastoreItem xmlns:ds="http://schemas.openxmlformats.org/officeDocument/2006/customXml" ds:itemID="{15FCBC18-5353-4786-9F80-FF450A2DBF71}"/>
</file>

<file path=customXml/itemProps34.xml><?xml version="1.0" encoding="utf-8"?>
<ds:datastoreItem xmlns:ds="http://schemas.openxmlformats.org/officeDocument/2006/customXml" ds:itemID="{DC233ADA-AF64-4EE8-A963-1361A9B21CC0}"/>
</file>

<file path=customXml/itemProps35.xml><?xml version="1.0" encoding="utf-8"?>
<ds:datastoreItem xmlns:ds="http://schemas.openxmlformats.org/officeDocument/2006/customXml" ds:itemID="{7A57B807-A2BF-4CEA-A3F2-F1062408174F}"/>
</file>

<file path=customXml/itemProps36.xml><?xml version="1.0" encoding="utf-8"?>
<ds:datastoreItem xmlns:ds="http://schemas.openxmlformats.org/officeDocument/2006/customXml" ds:itemID="{558D8298-DE1A-4478-95B3-21D8994A6931}"/>
</file>

<file path=customXml/itemProps37.xml><?xml version="1.0" encoding="utf-8"?>
<ds:datastoreItem xmlns:ds="http://schemas.openxmlformats.org/officeDocument/2006/customXml" ds:itemID="{12A2403F-6C0B-429C-AB37-31F67FF7D87D}"/>
</file>

<file path=customXml/itemProps38.xml><?xml version="1.0" encoding="utf-8"?>
<ds:datastoreItem xmlns:ds="http://schemas.openxmlformats.org/officeDocument/2006/customXml" ds:itemID="{599A1D66-8582-422D-A0D6-65466C0AC403}"/>
</file>

<file path=customXml/itemProps39.xml><?xml version="1.0" encoding="utf-8"?>
<ds:datastoreItem xmlns:ds="http://schemas.openxmlformats.org/officeDocument/2006/customXml" ds:itemID="{465CD488-D534-44D6-9730-66C1020E1370}"/>
</file>

<file path=customXml/itemProps4.xml><?xml version="1.0" encoding="utf-8"?>
<ds:datastoreItem xmlns:ds="http://schemas.openxmlformats.org/officeDocument/2006/customXml" ds:itemID="{66D15831-825C-456D-A93C-DB32CD9DE5AC}"/>
</file>

<file path=customXml/itemProps40.xml><?xml version="1.0" encoding="utf-8"?>
<ds:datastoreItem xmlns:ds="http://schemas.openxmlformats.org/officeDocument/2006/customXml" ds:itemID="{296CA82D-89C7-44F3-B494-F9EC9946A58B}"/>
</file>

<file path=customXml/itemProps41.xml><?xml version="1.0" encoding="utf-8"?>
<ds:datastoreItem xmlns:ds="http://schemas.openxmlformats.org/officeDocument/2006/customXml" ds:itemID="{EDCF8B17-EF74-4FE8-B7A0-1C3D7D635207}"/>
</file>

<file path=customXml/itemProps42.xml><?xml version="1.0" encoding="utf-8"?>
<ds:datastoreItem xmlns:ds="http://schemas.openxmlformats.org/officeDocument/2006/customXml" ds:itemID="{ED17E043-571B-45F4-801F-EAB252D93C59}"/>
</file>

<file path=customXml/itemProps43.xml><?xml version="1.0" encoding="utf-8"?>
<ds:datastoreItem xmlns:ds="http://schemas.openxmlformats.org/officeDocument/2006/customXml" ds:itemID="{4780EEE8-1502-48CF-9A3A-A0FFB34E0FE8}"/>
</file>

<file path=customXml/itemProps44.xml><?xml version="1.0" encoding="utf-8"?>
<ds:datastoreItem xmlns:ds="http://schemas.openxmlformats.org/officeDocument/2006/customXml" ds:itemID="{52B736AB-18C1-4E6D-B6CC-AC4D9908CD6A}"/>
</file>

<file path=customXml/itemProps45.xml><?xml version="1.0" encoding="utf-8"?>
<ds:datastoreItem xmlns:ds="http://schemas.openxmlformats.org/officeDocument/2006/customXml" ds:itemID="{B9FEEEC7-6A8A-45BC-ADDE-A8DEF77E8FB7}"/>
</file>

<file path=customXml/itemProps46.xml><?xml version="1.0" encoding="utf-8"?>
<ds:datastoreItem xmlns:ds="http://schemas.openxmlformats.org/officeDocument/2006/customXml" ds:itemID="{19AFEE3E-0961-4480-A7A3-27D348F00150}"/>
</file>

<file path=customXml/itemProps47.xml><?xml version="1.0" encoding="utf-8"?>
<ds:datastoreItem xmlns:ds="http://schemas.openxmlformats.org/officeDocument/2006/customXml" ds:itemID="{56A77514-A36B-4220-A361-F4D81841BC1D}"/>
</file>

<file path=customXml/itemProps48.xml><?xml version="1.0" encoding="utf-8"?>
<ds:datastoreItem xmlns:ds="http://schemas.openxmlformats.org/officeDocument/2006/customXml" ds:itemID="{01920DDD-9E3E-48F5-A8F0-2E5B03DC123E}"/>
</file>

<file path=customXml/itemProps49.xml><?xml version="1.0" encoding="utf-8"?>
<ds:datastoreItem xmlns:ds="http://schemas.openxmlformats.org/officeDocument/2006/customXml" ds:itemID="{14C99946-DEDF-4552-AF32-96B78F924119}"/>
</file>

<file path=customXml/itemProps5.xml><?xml version="1.0" encoding="utf-8"?>
<ds:datastoreItem xmlns:ds="http://schemas.openxmlformats.org/officeDocument/2006/customXml" ds:itemID="{ADCA24FD-465F-4A2B-A8BF-D8703D0094CC}"/>
</file>

<file path=customXml/itemProps50.xml><?xml version="1.0" encoding="utf-8"?>
<ds:datastoreItem xmlns:ds="http://schemas.openxmlformats.org/officeDocument/2006/customXml" ds:itemID="{4225DEE6-F540-417D-9B2C-36B9A5A684E5}"/>
</file>

<file path=customXml/itemProps51.xml><?xml version="1.0" encoding="utf-8"?>
<ds:datastoreItem xmlns:ds="http://schemas.openxmlformats.org/officeDocument/2006/customXml" ds:itemID="{048BAEE3-0878-4654-B799-367EA3ED6253}"/>
</file>

<file path=customXml/itemProps52.xml><?xml version="1.0" encoding="utf-8"?>
<ds:datastoreItem xmlns:ds="http://schemas.openxmlformats.org/officeDocument/2006/customXml" ds:itemID="{00895E02-B021-4586-A6C2-945DC9FCA4CB}"/>
</file>

<file path=customXml/itemProps53.xml><?xml version="1.0" encoding="utf-8"?>
<ds:datastoreItem xmlns:ds="http://schemas.openxmlformats.org/officeDocument/2006/customXml" ds:itemID="{708025C9-F1E0-4309-8707-70A4947AF257}"/>
</file>

<file path=customXml/itemProps54.xml><?xml version="1.0" encoding="utf-8"?>
<ds:datastoreItem xmlns:ds="http://schemas.openxmlformats.org/officeDocument/2006/customXml" ds:itemID="{A589FCDC-FA32-4458-AFB8-599133368336}"/>
</file>

<file path=customXml/itemProps55.xml><?xml version="1.0" encoding="utf-8"?>
<ds:datastoreItem xmlns:ds="http://schemas.openxmlformats.org/officeDocument/2006/customXml" ds:itemID="{77386F25-1919-4F35-8C20-C504A1BFB8F0}"/>
</file>

<file path=customXml/itemProps56.xml><?xml version="1.0" encoding="utf-8"?>
<ds:datastoreItem xmlns:ds="http://schemas.openxmlformats.org/officeDocument/2006/customXml" ds:itemID="{B3E8B39A-0FBC-42B2-8681-E95F3F55B98A}"/>
</file>

<file path=customXml/itemProps57.xml><?xml version="1.0" encoding="utf-8"?>
<ds:datastoreItem xmlns:ds="http://schemas.openxmlformats.org/officeDocument/2006/customXml" ds:itemID="{2C679D32-BDB0-4D19-A931-559719DB2E02}"/>
</file>

<file path=customXml/itemProps58.xml><?xml version="1.0" encoding="utf-8"?>
<ds:datastoreItem xmlns:ds="http://schemas.openxmlformats.org/officeDocument/2006/customXml" ds:itemID="{E3BDE2D7-4409-4DBF-BFDC-AB6252E14B86}"/>
</file>

<file path=customXml/itemProps59.xml><?xml version="1.0" encoding="utf-8"?>
<ds:datastoreItem xmlns:ds="http://schemas.openxmlformats.org/officeDocument/2006/customXml" ds:itemID="{0CFC322B-E59A-4AEF-8238-F06EE65957AD}"/>
</file>

<file path=customXml/itemProps6.xml><?xml version="1.0" encoding="utf-8"?>
<ds:datastoreItem xmlns:ds="http://schemas.openxmlformats.org/officeDocument/2006/customXml" ds:itemID="{54A205A1-C51E-4B2B-8F62-906B31FF2CF3}"/>
</file>

<file path=customXml/itemProps60.xml><?xml version="1.0" encoding="utf-8"?>
<ds:datastoreItem xmlns:ds="http://schemas.openxmlformats.org/officeDocument/2006/customXml" ds:itemID="{FDE659C4-D7A5-451E-983F-6B481F9F7504}"/>
</file>

<file path=customXml/itemProps61.xml><?xml version="1.0" encoding="utf-8"?>
<ds:datastoreItem xmlns:ds="http://schemas.openxmlformats.org/officeDocument/2006/customXml" ds:itemID="{62CAD721-4D0D-492E-A747-C736B17EB9AA}"/>
</file>

<file path=customXml/itemProps62.xml><?xml version="1.0" encoding="utf-8"?>
<ds:datastoreItem xmlns:ds="http://schemas.openxmlformats.org/officeDocument/2006/customXml" ds:itemID="{53A02412-5FB0-4C2C-B359-260C3BC582BE}"/>
</file>

<file path=customXml/itemProps63.xml><?xml version="1.0" encoding="utf-8"?>
<ds:datastoreItem xmlns:ds="http://schemas.openxmlformats.org/officeDocument/2006/customXml" ds:itemID="{18342273-119C-4378-99BD-A8B5CBF5EC65}"/>
</file>

<file path=customXml/itemProps64.xml><?xml version="1.0" encoding="utf-8"?>
<ds:datastoreItem xmlns:ds="http://schemas.openxmlformats.org/officeDocument/2006/customXml" ds:itemID="{D1F7A3B2-34C2-49B9-B68C-66A55AAE52CB}"/>
</file>

<file path=customXml/itemProps65.xml><?xml version="1.0" encoding="utf-8"?>
<ds:datastoreItem xmlns:ds="http://schemas.openxmlformats.org/officeDocument/2006/customXml" ds:itemID="{2A585B86-E237-4269-B134-674556F2C252}"/>
</file>

<file path=customXml/itemProps66.xml><?xml version="1.0" encoding="utf-8"?>
<ds:datastoreItem xmlns:ds="http://schemas.openxmlformats.org/officeDocument/2006/customXml" ds:itemID="{CEB9A54A-5CA0-48C3-A491-A59885A3AFB2}"/>
</file>

<file path=customXml/itemProps67.xml><?xml version="1.0" encoding="utf-8"?>
<ds:datastoreItem xmlns:ds="http://schemas.openxmlformats.org/officeDocument/2006/customXml" ds:itemID="{A819BD40-B579-418C-B3CD-D583006802EB}"/>
</file>

<file path=customXml/itemProps68.xml><?xml version="1.0" encoding="utf-8"?>
<ds:datastoreItem xmlns:ds="http://schemas.openxmlformats.org/officeDocument/2006/customXml" ds:itemID="{8237221F-8329-4E73-B25C-2BC77ADD23CA}"/>
</file>

<file path=customXml/itemProps69.xml><?xml version="1.0" encoding="utf-8"?>
<ds:datastoreItem xmlns:ds="http://schemas.openxmlformats.org/officeDocument/2006/customXml" ds:itemID="{F17EB026-E832-4C29-AEE7-23A9FC4D6F01}"/>
</file>

<file path=customXml/itemProps7.xml><?xml version="1.0" encoding="utf-8"?>
<ds:datastoreItem xmlns:ds="http://schemas.openxmlformats.org/officeDocument/2006/customXml" ds:itemID="{2F885814-9FE5-4E9B-A682-F312D9DE565C}"/>
</file>

<file path=customXml/itemProps70.xml><?xml version="1.0" encoding="utf-8"?>
<ds:datastoreItem xmlns:ds="http://schemas.openxmlformats.org/officeDocument/2006/customXml" ds:itemID="{68114F13-4CAC-4754-8C95-7CDC79D36EC8}"/>
</file>

<file path=customXml/itemProps71.xml><?xml version="1.0" encoding="utf-8"?>
<ds:datastoreItem xmlns:ds="http://schemas.openxmlformats.org/officeDocument/2006/customXml" ds:itemID="{9BABC441-A5B8-4D98-8EBD-A25ED4BD2201}"/>
</file>

<file path=customXml/itemProps72.xml><?xml version="1.0" encoding="utf-8"?>
<ds:datastoreItem xmlns:ds="http://schemas.openxmlformats.org/officeDocument/2006/customXml" ds:itemID="{3FAFE903-39A1-4010-A671-A2A1366CB661}"/>
</file>

<file path=customXml/itemProps73.xml><?xml version="1.0" encoding="utf-8"?>
<ds:datastoreItem xmlns:ds="http://schemas.openxmlformats.org/officeDocument/2006/customXml" ds:itemID="{846F5622-9D63-4698-BAF2-046A69D31C0B}"/>
</file>

<file path=customXml/itemProps74.xml><?xml version="1.0" encoding="utf-8"?>
<ds:datastoreItem xmlns:ds="http://schemas.openxmlformats.org/officeDocument/2006/customXml" ds:itemID="{A7AF6A74-A034-41DB-A0E7-169467279369}"/>
</file>

<file path=customXml/itemProps75.xml><?xml version="1.0" encoding="utf-8"?>
<ds:datastoreItem xmlns:ds="http://schemas.openxmlformats.org/officeDocument/2006/customXml" ds:itemID="{991E2403-5DBF-4AD5-BB81-A0C248A0F361}"/>
</file>

<file path=customXml/itemProps76.xml><?xml version="1.0" encoding="utf-8"?>
<ds:datastoreItem xmlns:ds="http://schemas.openxmlformats.org/officeDocument/2006/customXml" ds:itemID="{0306EE5A-E9DA-4FA3-80C5-C05DB1F90386}"/>
</file>

<file path=customXml/itemProps77.xml><?xml version="1.0" encoding="utf-8"?>
<ds:datastoreItem xmlns:ds="http://schemas.openxmlformats.org/officeDocument/2006/customXml" ds:itemID="{5145478A-21B1-488F-BE2A-A2C29890611A}"/>
</file>

<file path=customXml/itemProps78.xml><?xml version="1.0" encoding="utf-8"?>
<ds:datastoreItem xmlns:ds="http://schemas.openxmlformats.org/officeDocument/2006/customXml" ds:itemID="{D58BB433-C573-4663-B0AF-95F82DD7E379}"/>
</file>

<file path=customXml/itemProps79.xml><?xml version="1.0" encoding="utf-8"?>
<ds:datastoreItem xmlns:ds="http://schemas.openxmlformats.org/officeDocument/2006/customXml" ds:itemID="{682A98D7-89A3-4150-86EA-605F4AE4EA0D}"/>
</file>

<file path=customXml/itemProps8.xml><?xml version="1.0" encoding="utf-8"?>
<ds:datastoreItem xmlns:ds="http://schemas.openxmlformats.org/officeDocument/2006/customXml" ds:itemID="{94BC81FB-CF57-462E-9FB5-288CB01D3674}"/>
</file>

<file path=customXml/itemProps80.xml><?xml version="1.0" encoding="utf-8"?>
<ds:datastoreItem xmlns:ds="http://schemas.openxmlformats.org/officeDocument/2006/customXml" ds:itemID="{68E56786-70DF-48B3-8010-35C4FAFAE100}"/>
</file>

<file path=customXml/itemProps81.xml><?xml version="1.0" encoding="utf-8"?>
<ds:datastoreItem xmlns:ds="http://schemas.openxmlformats.org/officeDocument/2006/customXml" ds:itemID="{7E372C55-292E-4641-A509-3716194914E1}"/>
</file>

<file path=customXml/itemProps82.xml><?xml version="1.0" encoding="utf-8"?>
<ds:datastoreItem xmlns:ds="http://schemas.openxmlformats.org/officeDocument/2006/customXml" ds:itemID="{403DDF02-158A-4B00-9976-DACC9D90D6E1}"/>
</file>

<file path=customXml/itemProps83.xml><?xml version="1.0" encoding="utf-8"?>
<ds:datastoreItem xmlns:ds="http://schemas.openxmlformats.org/officeDocument/2006/customXml" ds:itemID="{6683ADD2-C61F-4380-B3D5-4F5902A4C5B1}"/>
</file>

<file path=customXml/itemProps84.xml><?xml version="1.0" encoding="utf-8"?>
<ds:datastoreItem xmlns:ds="http://schemas.openxmlformats.org/officeDocument/2006/customXml" ds:itemID="{1112FE51-BCE3-4AAF-9F65-8F6314A92B03}"/>
</file>

<file path=customXml/itemProps85.xml><?xml version="1.0" encoding="utf-8"?>
<ds:datastoreItem xmlns:ds="http://schemas.openxmlformats.org/officeDocument/2006/customXml" ds:itemID="{E3E73287-B9BC-4EEC-93A0-4DB73267C0EC}"/>
</file>

<file path=customXml/itemProps86.xml><?xml version="1.0" encoding="utf-8"?>
<ds:datastoreItem xmlns:ds="http://schemas.openxmlformats.org/officeDocument/2006/customXml" ds:itemID="{04C36D4E-E4BE-49A8-9444-FD1B323BA6C7}"/>
</file>

<file path=customXml/itemProps87.xml><?xml version="1.0" encoding="utf-8"?>
<ds:datastoreItem xmlns:ds="http://schemas.openxmlformats.org/officeDocument/2006/customXml" ds:itemID="{8E296B88-F83D-46DA-A303-714AF297D59E}"/>
</file>

<file path=customXml/itemProps88.xml><?xml version="1.0" encoding="utf-8"?>
<ds:datastoreItem xmlns:ds="http://schemas.openxmlformats.org/officeDocument/2006/customXml" ds:itemID="{4CD58B0A-84A0-4929-A703-60633E4F61D1}"/>
</file>

<file path=customXml/itemProps89.xml><?xml version="1.0" encoding="utf-8"?>
<ds:datastoreItem xmlns:ds="http://schemas.openxmlformats.org/officeDocument/2006/customXml" ds:itemID="{0EA077B4-DD93-48CB-94F4-9E2CE736DB4C}"/>
</file>

<file path=customXml/itemProps9.xml><?xml version="1.0" encoding="utf-8"?>
<ds:datastoreItem xmlns:ds="http://schemas.openxmlformats.org/officeDocument/2006/customXml" ds:itemID="{DE76C846-F2D6-4399-A7C7-942A750C2C09}"/>
</file>

<file path=customXml/itemProps90.xml><?xml version="1.0" encoding="utf-8"?>
<ds:datastoreItem xmlns:ds="http://schemas.openxmlformats.org/officeDocument/2006/customXml" ds:itemID="{422B6C4A-40C5-4AC7-8A8E-0A66565B8832}"/>
</file>

<file path=customXml/itemProps91.xml><?xml version="1.0" encoding="utf-8"?>
<ds:datastoreItem xmlns:ds="http://schemas.openxmlformats.org/officeDocument/2006/customXml" ds:itemID="{0C46E12F-ED96-4AD4-A925-E4D2F0125F24}"/>
</file>

<file path=customXml/itemProps92.xml><?xml version="1.0" encoding="utf-8"?>
<ds:datastoreItem xmlns:ds="http://schemas.openxmlformats.org/officeDocument/2006/customXml" ds:itemID="{BA9E29A5-4ADD-42B0-B146-262C06246884}"/>
</file>

<file path=customXml/itemProps93.xml><?xml version="1.0" encoding="utf-8"?>
<ds:datastoreItem xmlns:ds="http://schemas.openxmlformats.org/officeDocument/2006/customXml" ds:itemID="{CCD313C2-20D9-4236-95C6-26ECBFBFA04D}"/>
</file>

<file path=customXml/itemProps94.xml><?xml version="1.0" encoding="utf-8"?>
<ds:datastoreItem xmlns:ds="http://schemas.openxmlformats.org/officeDocument/2006/customXml" ds:itemID="{E01EF30B-F29D-4078-A4A5-3E0845FC0CB9}"/>
</file>

<file path=customXml/itemProps95.xml><?xml version="1.0" encoding="utf-8"?>
<ds:datastoreItem xmlns:ds="http://schemas.openxmlformats.org/officeDocument/2006/customXml" ds:itemID="{849DBABB-F49A-4C52-8F89-541E592BE25F}"/>
</file>

<file path=customXml/itemProps96.xml><?xml version="1.0" encoding="utf-8"?>
<ds:datastoreItem xmlns:ds="http://schemas.openxmlformats.org/officeDocument/2006/customXml" ds:itemID="{444C3DC3-74CB-49B5-B85D-D45040856AEA}"/>
</file>

<file path=customXml/itemProps97.xml><?xml version="1.0" encoding="utf-8"?>
<ds:datastoreItem xmlns:ds="http://schemas.openxmlformats.org/officeDocument/2006/customXml" ds:itemID="{F1B51778-45E5-4DF2-B0B2-856091DF8C8C}"/>
</file>

<file path=customXml/itemProps98.xml><?xml version="1.0" encoding="utf-8"?>
<ds:datastoreItem xmlns:ds="http://schemas.openxmlformats.org/officeDocument/2006/customXml" ds:itemID="{42418111-12E1-45AE-9295-A01E5A83BCEB}"/>
</file>

<file path=customXml/itemProps99.xml><?xml version="1.0" encoding="utf-8"?>
<ds:datastoreItem xmlns:ds="http://schemas.openxmlformats.org/officeDocument/2006/customXml" ds:itemID="{00C63D53-A2C0-4A44-A305-B6A62ECB7BD8}"/>
</file>

<file path=docProps/app.xml><?xml version="1.0" encoding="utf-8"?>
<Properties xmlns="http://schemas.openxmlformats.org/officeDocument/2006/extended-properties" xmlns:vt="http://schemas.openxmlformats.org/officeDocument/2006/docPropsVTypes">
  <Template>Normal</Template>
  <TotalTime>1</TotalTime>
  <Pages>1</Pages>
  <Words>32977</Words>
  <Characters>187971</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220507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Sanja Alikalfic</cp:lastModifiedBy>
  <cp:revision>5</cp:revision>
  <cp:lastPrinted>2016-02-02T10:53:00Z</cp:lastPrinted>
  <dcterms:created xsi:type="dcterms:W3CDTF">2016-02-02T10:54:00Z</dcterms:created>
  <dcterms:modified xsi:type="dcterms:W3CDTF">2016-02-02T13:58:00Z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