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E3779" w14:textId="77777777" w:rsidR="001D1843" w:rsidRPr="00B7745E" w:rsidRDefault="001D1843" w:rsidP="00A3146A">
      <w:pPr>
        <w:suppressAutoHyphens/>
        <w:spacing w:before="0"/>
        <w:jc w:val="center"/>
        <w:rPr>
          <w:rFonts w:eastAsia="Arial Unicode MS" w:cs="Arial"/>
          <w:b/>
          <w:color w:val="000000"/>
          <w:kern w:val="1"/>
          <w:lang w:eastAsia="ar-SA"/>
        </w:rPr>
      </w:pPr>
    </w:p>
    <w:p w14:paraId="4F92FC0A" w14:textId="77777777" w:rsidR="001D1843" w:rsidRPr="00B7745E" w:rsidRDefault="001D1843" w:rsidP="00A3146A">
      <w:pPr>
        <w:suppressAutoHyphens/>
        <w:spacing w:before="0"/>
        <w:jc w:val="center"/>
        <w:rPr>
          <w:rFonts w:eastAsia="Arial Unicode MS" w:cs="Arial"/>
          <w:b/>
          <w:color w:val="000000"/>
          <w:kern w:val="1"/>
          <w:lang w:eastAsia="ar-SA"/>
        </w:rPr>
      </w:pPr>
    </w:p>
    <w:p w14:paraId="54DBF8CD" w14:textId="77777777" w:rsidR="001D1843" w:rsidRPr="00B7745E" w:rsidRDefault="001D1843" w:rsidP="00A3146A">
      <w:pPr>
        <w:suppressAutoHyphens/>
        <w:spacing w:before="0"/>
        <w:jc w:val="center"/>
        <w:rPr>
          <w:rFonts w:eastAsia="Arial Unicode MS" w:cs="Arial"/>
          <w:b/>
          <w:color w:val="000000"/>
          <w:kern w:val="1"/>
          <w:lang w:eastAsia="ar-SA"/>
        </w:rPr>
      </w:pPr>
    </w:p>
    <w:p w14:paraId="15E4C344" w14:textId="77777777" w:rsidR="00113B84" w:rsidRPr="00B7745E" w:rsidRDefault="00113B84" w:rsidP="00A3146A">
      <w:pPr>
        <w:suppressAutoHyphens/>
        <w:spacing w:before="0"/>
        <w:jc w:val="center"/>
        <w:rPr>
          <w:rFonts w:eastAsia="Arial Unicode MS" w:cs="Arial"/>
          <w:b/>
          <w:color w:val="000000"/>
          <w:kern w:val="1"/>
          <w:lang w:val="sr-Cyrl-RS" w:eastAsia="ar-SA"/>
        </w:rPr>
      </w:pPr>
      <w:r w:rsidRPr="00B7745E">
        <w:rPr>
          <w:rFonts w:eastAsia="Arial Unicode MS" w:cs="Arial"/>
          <w:b/>
          <w:color w:val="000000"/>
          <w:kern w:val="1"/>
          <w:lang w:eastAsia="ar-SA"/>
        </w:rPr>
        <w:t>ЈАВНО ПРЕДУЗЕЋЕ «ЕЛЕКТРОПРИВРЕДА СРБИЈЕ»</w:t>
      </w:r>
      <w:r w:rsidRPr="00B7745E">
        <w:rPr>
          <w:rFonts w:eastAsia="Arial Unicode MS" w:cs="Arial"/>
          <w:b/>
          <w:color w:val="000000"/>
          <w:kern w:val="1"/>
          <w:lang w:val="sr-Cyrl-RS" w:eastAsia="ar-SA"/>
        </w:rPr>
        <w:t xml:space="preserve"> БЕОГРАД</w:t>
      </w:r>
    </w:p>
    <w:p w14:paraId="0423C5AC" w14:textId="77777777" w:rsidR="00210557" w:rsidRPr="00B7745E" w:rsidRDefault="00210557" w:rsidP="00A3146A">
      <w:pPr>
        <w:spacing w:before="0"/>
        <w:jc w:val="center"/>
        <w:rPr>
          <w:rFonts w:cs="Arial"/>
          <w:lang w:val="sr-Latn-CS"/>
        </w:rPr>
      </w:pPr>
    </w:p>
    <w:p w14:paraId="6B631346" w14:textId="77777777" w:rsidR="001D1843" w:rsidRPr="00B7745E" w:rsidRDefault="001D1843" w:rsidP="00A3146A">
      <w:pPr>
        <w:spacing w:before="0"/>
        <w:jc w:val="center"/>
        <w:rPr>
          <w:rFonts w:cs="Arial"/>
          <w:lang w:val="sr-Latn-CS"/>
        </w:rPr>
      </w:pPr>
    </w:p>
    <w:p w14:paraId="52E762AF" w14:textId="77777777" w:rsidR="001D1843" w:rsidRPr="00B7745E" w:rsidRDefault="001D1843" w:rsidP="00A3146A">
      <w:pPr>
        <w:spacing w:before="0"/>
        <w:jc w:val="center"/>
        <w:rPr>
          <w:rFonts w:cs="Arial"/>
          <w:lang w:val="sr-Latn-CS"/>
        </w:rPr>
      </w:pPr>
    </w:p>
    <w:p w14:paraId="11C1AFF7" w14:textId="77777777" w:rsidR="001D1843" w:rsidRPr="00B7745E" w:rsidRDefault="001D1843" w:rsidP="00A3146A">
      <w:pPr>
        <w:spacing w:before="0"/>
        <w:jc w:val="center"/>
        <w:rPr>
          <w:rFonts w:cs="Arial"/>
          <w:lang w:val="sr-Latn-CS"/>
        </w:rPr>
      </w:pPr>
    </w:p>
    <w:p w14:paraId="4E8848C8" w14:textId="77777777" w:rsidR="00210557" w:rsidRPr="00B7745E" w:rsidRDefault="00210557" w:rsidP="00A3146A">
      <w:pPr>
        <w:spacing w:before="0"/>
        <w:jc w:val="center"/>
        <w:rPr>
          <w:rFonts w:cs="Arial"/>
        </w:rPr>
      </w:pPr>
    </w:p>
    <w:p w14:paraId="5D5D0762" w14:textId="77777777" w:rsidR="00210557" w:rsidRPr="00B7745E" w:rsidRDefault="00B67C02" w:rsidP="00A3146A">
      <w:pPr>
        <w:spacing w:before="0"/>
        <w:jc w:val="center"/>
        <w:rPr>
          <w:rFonts w:cs="Arial"/>
          <w:lang w:val="sr-Latn-CS"/>
        </w:rPr>
      </w:pPr>
      <w:r w:rsidRPr="00B7745E">
        <w:rPr>
          <w:rFonts w:cs="Arial"/>
          <w:noProof/>
        </w:rPr>
        <w:drawing>
          <wp:inline distT="0" distB="0" distL="0" distR="0" wp14:anchorId="70D429A6" wp14:editId="164EB30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4F11590" w14:textId="77777777" w:rsidR="00210557" w:rsidRPr="00B7745E" w:rsidRDefault="00210557" w:rsidP="00A3146A">
      <w:pPr>
        <w:spacing w:before="0"/>
        <w:jc w:val="center"/>
        <w:rPr>
          <w:rFonts w:cs="Arial"/>
          <w:lang w:val="sr-Latn-CS"/>
        </w:rPr>
      </w:pPr>
    </w:p>
    <w:p w14:paraId="3FD522C8" w14:textId="77777777" w:rsidR="001D1843" w:rsidRPr="00B7745E" w:rsidRDefault="001D1843" w:rsidP="00A3146A">
      <w:pPr>
        <w:spacing w:before="0"/>
        <w:jc w:val="center"/>
        <w:rPr>
          <w:rFonts w:cs="Arial"/>
          <w:lang w:val="sr-Latn-CS"/>
        </w:rPr>
      </w:pPr>
    </w:p>
    <w:p w14:paraId="6EA43AF4" w14:textId="77777777" w:rsidR="001D1843" w:rsidRPr="00B7745E" w:rsidRDefault="001D1843" w:rsidP="00A3146A">
      <w:pPr>
        <w:spacing w:before="0"/>
        <w:jc w:val="center"/>
        <w:rPr>
          <w:rFonts w:cs="Arial"/>
          <w:lang w:val="sr-Latn-CS"/>
        </w:rPr>
      </w:pPr>
    </w:p>
    <w:p w14:paraId="2D769CDA" w14:textId="77777777" w:rsidR="001D1843" w:rsidRPr="00B7745E" w:rsidRDefault="001D1843" w:rsidP="00A3146A">
      <w:pPr>
        <w:spacing w:before="0"/>
        <w:jc w:val="center"/>
        <w:rPr>
          <w:rFonts w:cs="Arial"/>
          <w:lang w:val="sr-Latn-CS"/>
        </w:rPr>
      </w:pPr>
    </w:p>
    <w:p w14:paraId="3A6C1490" w14:textId="77777777" w:rsidR="001D1843" w:rsidRPr="00B7745E" w:rsidRDefault="001D1843" w:rsidP="00A3146A">
      <w:pPr>
        <w:spacing w:before="0"/>
        <w:jc w:val="center"/>
        <w:rPr>
          <w:rFonts w:cs="Arial"/>
          <w:lang w:val="sr-Latn-CS"/>
        </w:rPr>
      </w:pPr>
    </w:p>
    <w:p w14:paraId="5F5DA915" w14:textId="77777777" w:rsidR="00210557" w:rsidRPr="00B7745E" w:rsidRDefault="00210557" w:rsidP="00A3146A">
      <w:pPr>
        <w:spacing w:before="0"/>
        <w:jc w:val="center"/>
        <w:rPr>
          <w:rFonts w:cs="Arial"/>
          <w:b/>
          <w:lang w:val="sr-Latn-CS"/>
        </w:rPr>
      </w:pPr>
    </w:p>
    <w:p w14:paraId="272C837D" w14:textId="77777777" w:rsidR="00210557" w:rsidRPr="00B7745E" w:rsidRDefault="00210557" w:rsidP="00A3146A">
      <w:pPr>
        <w:spacing w:before="0"/>
        <w:jc w:val="center"/>
        <w:rPr>
          <w:rFonts w:cs="Arial"/>
          <w:b/>
        </w:rPr>
      </w:pPr>
      <w:bookmarkStart w:id="0" w:name="_Toc441215596"/>
      <w:bookmarkStart w:id="1" w:name="_Toc441651535"/>
      <w:bookmarkStart w:id="2" w:name="_Toc442559872"/>
      <w:r w:rsidRPr="00B7745E">
        <w:rPr>
          <w:rFonts w:cs="Arial"/>
          <w:b/>
        </w:rPr>
        <w:t>КОНКУРСНА ДОКУМЕНТАЦИЈА</w:t>
      </w:r>
      <w:bookmarkEnd w:id="0"/>
      <w:bookmarkEnd w:id="1"/>
      <w:bookmarkEnd w:id="2"/>
    </w:p>
    <w:p w14:paraId="71BD2BB9" w14:textId="77777777" w:rsidR="00210557" w:rsidRPr="00B7745E" w:rsidRDefault="00210557" w:rsidP="00A3146A">
      <w:pPr>
        <w:spacing w:before="0"/>
        <w:jc w:val="center"/>
        <w:rPr>
          <w:rFonts w:cs="Arial"/>
        </w:rPr>
      </w:pPr>
      <w:r w:rsidRPr="00B7745E">
        <w:rPr>
          <w:rFonts w:cs="Arial"/>
        </w:rPr>
        <w:t xml:space="preserve">у </w:t>
      </w:r>
      <w:r w:rsidR="00D34466" w:rsidRPr="00B7745E">
        <w:rPr>
          <w:rFonts w:cs="Arial"/>
          <w:lang w:val="sr-Latn-RS"/>
        </w:rPr>
        <w:t>o</w:t>
      </w:r>
      <w:r w:rsidR="00D34466" w:rsidRPr="00B7745E">
        <w:rPr>
          <w:rFonts w:cs="Arial"/>
          <w:lang w:val="sr-Cyrl-RS"/>
        </w:rPr>
        <w:t xml:space="preserve">твореном </w:t>
      </w:r>
      <w:r w:rsidRPr="00B7745E">
        <w:rPr>
          <w:rFonts w:cs="Arial"/>
        </w:rPr>
        <w:t xml:space="preserve">поступку </w:t>
      </w:r>
    </w:p>
    <w:p w14:paraId="014345D5" w14:textId="77777777" w:rsidR="00210557" w:rsidRPr="00B7745E" w:rsidRDefault="00210557" w:rsidP="00A3146A">
      <w:pPr>
        <w:spacing w:before="0"/>
        <w:jc w:val="center"/>
        <w:rPr>
          <w:rFonts w:cs="Arial"/>
          <w:lang w:val="sr-Cyrl-RS"/>
        </w:rPr>
      </w:pPr>
      <w:bookmarkStart w:id="3" w:name="_Toc441215597"/>
      <w:bookmarkStart w:id="4" w:name="_Toc441651536"/>
      <w:bookmarkStart w:id="5" w:name="_Toc442559873"/>
      <w:r w:rsidRPr="00B7745E">
        <w:rPr>
          <w:rFonts w:cs="Arial"/>
        </w:rPr>
        <w:t xml:space="preserve">за јавну набавку </w:t>
      </w:r>
      <w:r w:rsidR="00C94FC2" w:rsidRPr="00B7745E">
        <w:rPr>
          <w:rFonts w:cs="Arial"/>
        </w:rPr>
        <w:t>добара са пратећим услугама</w:t>
      </w:r>
      <w:r w:rsidRPr="00B7745E">
        <w:rPr>
          <w:rFonts w:cs="Arial"/>
        </w:rPr>
        <w:t xml:space="preserve"> бр</w:t>
      </w:r>
      <w:bookmarkEnd w:id="3"/>
      <w:bookmarkEnd w:id="4"/>
      <w:bookmarkEnd w:id="5"/>
      <w:r w:rsidR="00113B84" w:rsidRPr="00B7745E">
        <w:rPr>
          <w:rFonts w:cs="Arial"/>
        </w:rPr>
        <w:t>.</w:t>
      </w:r>
      <w:r w:rsidR="008B4A1E" w:rsidRPr="00B7745E">
        <w:rPr>
          <w:rFonts w:cs="Arial"/>
          <w:lang w:val="sr-Latn-RS"/>
        </w:rPr>
        <w:t xml:space="preserve"> </w:t>
      </w:r>
      <w:r w:rsidR="008B4A1E" w:rsidRPr="00B7745E">
        <w:rPr>
          <w:rFonts w:cs="Arial"/>
          <w:lang w:val="sr-Cyrl-RS"/>
        </w:rPr>
        <w:t>ЈН/1000/</w:t>
      </w:r>
      <w:r w:rsidR="00C94FC2" w:rsidRPr="00B7745E">
        <w:rPr>
          <w:rFonts w:cs="Arial"/>
          <w:lang w:val="sr-Cyrl-RS"/>
        </w:rPr>
        <w:t>0161</w:t>
      </w:r>
      <w:r w:rsidR="008B4A1E" w:rsidRPr="00B7745E">
        <w:rPr>
          <w:rFonts w:cs="Arial"/>
          <w:lang w:val="sr-Cyrl-RS"/>
        </w:rPr>
        <w:t>/2016</w:t>
      </w:r>
    </w:p>
    <w:p w14:paraId="0CDAA5F8" w14:textId="77777777" w:rsidR="00210557" w:rsidRPr="00B7745E" w:rsidRDefault="00210557" w:rsidP="00A3146A">
      <w:pPr>
        <w:spacing w:before="0"/>
        <w:rPr>
          <w:rFonts w:cs="Arial"/>
        </w:rPr>
      </w:pPr>
    </w:p>
    <w:p w14:paraId="3B1DC74E" w14:textId="77777777" w:rsidR="00210557" w:rsidRPr="00B7745E" w:rsidRDefault="00210557" w:rsidP="00A3146A">
      <w:pPr>
        <w:spacing w:before="0"/>
        <w:jc w:val="center"/>
        <w:rPr>
          <w:rFonts w:cs="Arial"/>
        </w:rPr>
      </w:pPr>
    </w:p>
    <w:p w14:paraId="0073C0C3" w14:textId="77777777" w:rsidR="00210557" w:rsidRPr="00B7745E" w:rsidRDefault="00C94FC2" w:rsidP="00A3146A">
      <w:pPr>
        <w:pStyle w:val="Title"/>
        <w:spacing w:before="0"/>
        <w:rPr>
          <w:rFonts w:cs="Arial"/>
          <w:sz w:val="22"/>
          <w:szCs w:val="22"/>
        </w:rPr>
      </w:pPr>
      <w:r w:rsidRPr="00B7745E">
        <w:rPr>
          <w:rFonts w:cs="Arial"/>
          <w:sz w:val="22"/>
          <w:szCs w:val="22"/>
          <w:lang w:val="ru-RU"/>
        </w:rPr>
        <w:t>Надградња јединственог Дата центра ЈП ЕПС</w:t>
      </w:r>
    </w:p>
    <w:p w14:paraId="73B6A44C" w14:textId="77777777" w:rsidR="00210557" w:rsidRPr="00B7745E" w:rsidRDefault="00210557" w:rsidP="00A3146A">
      <w:pPr>
        <w:pStyle w:val="Title"/>
        <w:spacing w:before="0"/>
        <w:rPr>
          <w:rFonts w:cs="Arial"/>
          <w:b w:val="0"/>
          <w:color w:val="FF0000"/>
          <w:sz w:val="22"/>
          <w:szCs w:val="22"/>
        </w:rPr>
      </w:pPr>
    </w:p>
    <w:p w14:paraId="40C9DEF0" w14:textId="77777777" w:rsidR="008B4A1E" w:rsidRPr="00B7745E" w:rsidRDefault="008B4A1E" w:rsidP="00A3146A">
      <w:pPr>
        <w:pStyle w:val="Subtitle"/>
        <w:spacing w:before="0" w:after="0"/>
        <w:rPr>
          <w:rFonts w:cs="Arial"/>
          <w:sz w:val="22"/>
          <w:szCs w:val="22"/>
        </w:rPr>
      </w:pPr>
    </w:p>
    <w:p w14:paraId="1B7A6EC9" w14:textId="77777777" w:rsidR="008B4A1E" w:rsidRPr="00B7745E" w:rsidRDefault="008B4A1E" w:rsidP="00A3146A">
      <w:pPr>
        <w:pStyle w:val="BodyText"/>
        <w:spacing w:before="0"/>
        <w:rPr>
          <w:rFonts w:cs="Arial"/>
          <w:sz w:val="22"/>
          <w:szCs w:val="22"/>
        </w:rPr>
      </w:pPr>
    </w:p>
    <w:p w14:paraId="42F8E771" w14:textId="77777777" w:rsidR="001D1843" w:rsidRPr="00B7745E" w:rsidRDefault="001D1843" w:rsidP="00A3146A">
      <w:pPr>
        <w:pStyle w:val="BodyText"/>
        <w:spacing w:before="0"/>
        <w:rPr>
          <w:rFonts w:cs="Arial"/>
          <w:sz w:val="22"/>
          <w:szCs w:val="22"/>
        </w:rPr>
      </w:pPr>
    </w:p>
    <w:p w14:paraId="61D3AC65" w14:textId="77777777" w:rsidR="00210557" w:rsidRPr="00B7745E" w:rsidRDefault="009642F1" w:rsidP="00A3146A">
      <w:pPr>
        <w:spacing w:before="0"/>
        <w:rPr>
          <w:rFonts w:eastAsia="Arial Unicode MS" w:cs="Arial"/>
          <w:b/>
          <w:kern w:val="2"/>
          <w:lang w:val="ru-RU"/>
        </w:rPr>
      </w:pPr>
      <w:r w:rsidRPr="00B7745E">
        <w:rPr>
          <w:rFonts w:eastAsia="Arial Unicode MS" w:cs="Arial"/>
          <w:b/>
          <w:kern w:val="2"/>
          <w:lang w:val="ru-RU"/>
        </w:rPr>
        <w:t xml:space="preserve">                                                                                    </w:t>
      </w:r>
    </w:p>
    <w:p w14:paraId="10899070" w14:textId="77777777" w:rsidR="008B4A1E" w:rsidRPr="00B7745E" w:rsidRDefault="008B4A1E" w:rsidP="00A3146A">
      <w:pPr>
        <w:spacing w:before="0"/>
        <w:rPr>
          <w:rFonts w:eastAsia="Arial Unicode MS" w:cs="Arial"/>
          <w:b/>
          <w:kern w:val="2"/>
          <w:lang w:val="ru-RU"/>
        </w:rPr>
      </w:pPr>
    </w:p>
    <w:p w14:paraId="0876C1D4" w14:textId="77777777" w:rsidR="008B4A1E" w:rsidRDefault="008B4A1E" w:rsidP="00A3146A">
      <w:pPr>
        <w:spacing w:before="0"/>
        <w:rPr>
          <w:rFonts w:eastAsia="Arial Unicode MS" w:cs="Arial"/>
          <w:b/>
          <w:kern w:val="2"/>
          <w:lang w:val="sr-Latn-RS"/>
        </w:rPr>
      </w:pPr>
    </w:p>
    <w:p w14:paraId="4EF68AC7" w14:textId="77777777" w:rsidR="00814638" w:rsidRDefault="00814638" w:rsidP="00A3146A">
      <w:pPr>
        <w:spacing w:before="0"/>
        <w:rPr>
          <w:rFonts w:eastAsia="Arial Unicode MS" w:cs="Arial"/>
          <w:b/>
          <w:kern w:val="2"/>
          <w:lang w:val="sr-Latn-RS"/>
        </w:rPr>
      </w:pPr>
    </w:p>
    <w:p w14:paraId="6336C6F0" w14:textId="77777777" w:rsidR="00814638" w:rsidRDefault="00814638" w:rsidP="00A3146A">
      <w:pPr>
        <w:spacing w:before="0"/>
        <w:rPr>
          <w:rFonts w:eastAsia="Arial Unicode MS" w:cs="Arial"/>
          <w:b/>
          <w:kern w:val="2"/>
          <w:lang w:val="sr-Latn-RS"/>
        </w:rPr>
      </w:pPr>
    </w:p>
    <w:p w14:paraId="477ACC70" w14:textId="77777777" w:rsidR="00814638" w:rsidRPr="00B7745E" w:rsidRDefault="00814638" w:rsidP="00A3146A">
      <w:pPr>
        <w:spacing w:before="0"/>
        <w:rPr>
          <w:rFonts w:cs="Arial"/>
          <w:b/>
          <w:color w:val="FF0000"/>
        </w:rPr>
      </w:pPr>
    </w:p>
    <w:p w14:paraId="4D01CA11" w14:textId="77777777" w:rsidR="00150FCE" w:rsidRPr="00B7745E" w:rsidRDefault="00150FCE" w:rsidP="00A3146A">
      <w:pPr>
        <w:pStyle w:val="BodyText"/>
        <w:spacing w:before="0"/>
        <w:jc w:val="center"/>
        <w:rPr>
          <w:rFonts w:cs="Arial"/>
          <w:sz w:val="22"/>
          <w:szCs w:val="22"/>
          <w:lang w:val="ru-RU"/>
        </w:rPr>
      </w:pPr>
    </w:p>
    <w:p w14:paraId="58B1BECC" w14:textId="77777777" w:rsidR="00150FCE" w:rsidRPr="00B7745E" w:rsidRDefault="00150FCE" w:rsidP="00A3146A">
      <w:pPr>
        <w:pStyle w:val="BodyText"/>
        <w:spacing w:before="0"/>
        <w:jc w:val="center"/>
        <w:rPr>
          <w:rFonts w:cs="Arial"/>
          <w:sz w:val="22"/>
          <w:szCs w:val="22"/>
          <w:lang w:val="ru-RU"/>
        </w:rPr>
      </w:pPr>
    </w:p>
    <w:p w14:paraId="35F18308" w14:textId="77777777" w:rsidR="00150FCE" w:rsidRPr="00B7745E" w:rsidRDefault="00150FCE" w:rsidP="00A3146A">
      <w:pPr>
        <w:pStyle w:val="BodyText"/>
        <w:spacing w:before="0"/>
        <w:jc w:val="center"/>
        <w:rPr>
          <w:rFonts w:cs="Arial"/>
          <w:sz w:val="22"/>
          <w:szCs w:val="22"/>
          <w:lang w:val="ru-RU"/>
        </w:rPr>
      </w:pPr>
    </w:p>
    <w:p w14:paraId="0D3CAB77" w14:textId="52700F9D" w:rsidR="00EB2C6E" w:rsidRPr="00B7745E" w:rsidRDefault="00EB2C6E" w:rsidP="00A3146A">
      <w:pPr>
        <w:spacing w:before="0"/>
        <w:jc w:val="center"/>
        <w:rPr>
          <w:rFonts w:eastAsia="Arial Unicode MS" w:cs="Arial"/>
          <w:kern w:val="2"/>
          <w:lang w:val="ru-RU"/>
        </w:rPr>
      </w:pPr>
      <w:r w:rsidRPr="00B7745E">
        <w:rPr>
          <w:rFonts w:eastAsia="Arial Unicode MS" w:cs="Arial"/>
          <w:kern w:val="2"/>
          <w:lang w:val="ru-RU"/>
        </w:rPr>
        <w:t xml:space="preserve">(заведено у ЈП ЕПС број </w:t>
      </w:r>
      <w:r w:rsidR="001D1843" w:rsidRPr="00B7745E">
        <w:rPr>
          <w:rFonts w:eastAsia="Arial Unicode MS" w:cs="Arial"/>
          <w:kern w:val="2"/>
        </w:rPr>
        <w:t xml:space="preserve">12.01. </w:t>
      </w:r>
      <w:r w:rsidR="00D84906">
        <w:rPr>
          <w:rFonts w:eastAsia="Arial Unicode MS" w:cs="Arial"/>
          <w:kern w:val="2"/>
        </w:rPr>
        <w:t>65812/1-17</w:t>
      </w:r>
      <w:r w:rsidRPr="00B7745E">
        <w:rPr>
          <w:rFonts w:eastAsia="Arial Unicode MS" w:cs="Arial"/>
          <w:kern w:val="2"/>
          <w:lang w:val="ru-RU"/>
        </w:rPr>
        <w:t xml:space="preserve"> од </w:t>
      </w:r>
      <w:r w:rsidR="00D84906">
        <w:rPr>
          <w:rFonts w:eastAsia="Arial Unicode MS" w:cs="Arial"/>
          <w:kern w:val="2"/>
        </w:rPr>
        <w:t>02.02.2017.</w:t>
      </w:r>
      <w:r w:rsidRPr="00B7745E">
        <w:rPr>
          <w:rFonts w:eastAsia="Arial Unicode MS" w:cs="Arial"/>
          <w:kern w:val="2"/>
          <w:lang w:val="ru-RU"/>
        </w:rPr>
        <w:t xml:space="preserve"> године)</w:t>
      </w:r>
    </w:p>
    <w:p w14:paraId="6B8ABABC" w14:textId="77777777" w:rsidR="000C50A0" w:rsidRPr="00B7745E" w:rsidRDefault="000C50A0" w:rsidP="00A3146A">
      <w:pPr>
        <w:spacing w:before="0"/>
        <w:jc w:val="center"/>
        <w:rPr>
          <w:rFonts w:eastAsia="Arial Unicode MS" w:cs="Arial"/>
          <w:kern w:val="2"/>
          <w:lang w:val="ru-RU"/>
        </w:rPr>
      </w:pPr>
    </w:p>
    <w:p w14:paraId="442ABB94" w14:textId="77777777" w:rsidR="00A3774E" w:rsidRPr="00B7745E" w:rsidRDefault="00A3774E" w:rsidP="00A3146A">
      <w:pPr>
        <w:pStyle w:val="BodyText"/>
        <w:spacing w:before="0"/>
        <w:jc w:val="center"/>
        <w:rPr>
          <w:rFonts w:cs="Arial"/>
          <w:sz w:val="22"/>
          <w:szCs w:val="22"/>
        </w:rPr>
      </w:pPr>
    </w:p>
    <w:p w14:paraId="366AEB37" w14:textId="77777777" w:rsidR="00C53AC6" w:rsidRPr="00B7745E" w:rsidRDefault="00C53AC6" w:rsidP="00A3146A">
      <w:pPr>
        <w:pStyle w:val="BodyText"/>
        <w:spacing w:before="0"/>
        <w:jc w:val="center"/>
        <w:rPr>
          <w:rFonts w:cs="Arial"/>
          <w:sz w:val="22"/>
          <w:szCs w:val="22"/>
        </w:rPr>
      </w:pPr>
    </w:p>
    <w:p w14:paraId="3ECE7DA3" w14:textId="77777777" w:rsidR="00C53AC6" w:rsidRPr="00B7745E" w:rsidRDefault="00C53AC6" w:rsidP="00A3146A">
      <w:pPr>
        <w:pStyle w:val="BodyText"/>
        <w:spacing w:before="0"/>
        <w:jc w:val="center"/>
        <w:rPr>
          <w:rFonts w:cs="Arial"/>
          <w:sz w:val="22"/>
          <w:szCs w:val="22"/>
        </w:rPr>
      </w:pPr>
    </w:p>
    <w:p w14:paraId="12B6BC32" w14:textId="77777777" w:rsidR="008B4A1E" w:rsidRPr="00B7745E" w:rsidRDefault="008B4A1E" w:rsidP="00A3146A">
      <w:pPr>
        <w:pStyle w:val="BodyText"/>
        <w:spacing w:before="0"/>
        <w:jc w:val="center"/>
        <w:rPr>
          <w:rFonts w:cs="Arial"/>
          <w:sz w:val="22"/>
          <w:szCs w:val="22"/>
        </w:rPr>
      </w:pPr>
    </w:p>
    <w:p w14:paraId="075E85D0" w14:textId="77777777" w:rsidR="008B4A1E" w:rsidRPr="00B7745E" w:rsidRDefault="008B4A1E" w:rsidP="00A3146A">
      <w:pPr>
        <w:pStyle w:val="BodyText"/>
        <w:spacing w:before="0"/>
        <w:jc w:val="center"/>
        <w:rPr>
          <w:rFonts w:cs="Arial"/>
          <w:sz w:val="22"/>
          <w:szCs w:val="22"/>
        </w:rPr>
      </w:pPr>
    </w:p>
    <w:p w14:paraId="50402027" w14:textId="77777777" w:rsidR="008B4A1E" w:rsidRPr="00B7745E" w:rsidRDefault="008B4A1E" w:rsidP="00A3146A">
      <w:pPr>
        <w:pStyle w:val="BodyText"/>
        <w:spacing w:before="0"/>
        <w:jc w:val="center"/>
        <w:rPr>
          <w:rFonts w:cs="Arial"/>
          <w:sz w:val="22"/>
          <w:szCs w:val="22"/>
          <w:lang w:val="en-US"/>
        </w:rPr>
      </w:pPr>
    </w:p>
    <w:p w14:paraId="471E5CB9" w14:textId="77777777" w:rsidR="000C50A0" w:rsidRPr="00B7745E" w:rsidRDefault="000C50A0" w:rsidP="00A3146A">
      <w:pPr>
        <w:pStyle w:val="BodyText"/>
        <w:spacing w:before="0"/>
        <w:jc w:val="center"/>
        <w:rPr>
          <w:rFonts w:cs="Arial"/>
          <w:sz w:val="22"/>
          <w:szCs w:val="22"/>
          <w:lang w:val="ru-RU"/>
        </w:rPr>
      </w:pPr>
    </w:p>
    <w:p w14:paraId="72D7F5E7" w14:textId="77777777" w:rsidR="00B37917" w:rsidRPr="00B7745E" w:rsidRDefault="008B4A1E" w:rsidP="00A3146A">
      <w:pPr>
        <w:spacing w:before="0"/>
        <w:jc w:val="center"/>
        <w:rPr>
          <w:rFonts w:cs="Arial"/>
          <w:lang w:val="ru-RU"/>
        </w:rPr>
      </w:pPr>
      <w:r w:rsidRPr="00B7745E">
        <w:rPr>
          <w:rFonts w:cs="Arial"/>
          <w:lang w:val="ru-RU"/>
        </w:rPr>
        <w:t>Београд</w:t>
      </w:r>
      <w:r w:rsidR="00EB2566" w:rsidRPr="00B7745E">
        <w:rPr>
          <w:rFonts w:cs="Arial"/>
          <w:lang w:val="ru-RU"/>
        </w:rPr>
        <w:t>,</w:t>
      </w:r>
      <w:r w:rsidRPr="00B7745E">
        <w:rPr>
          <w:rFonts w:cs="Arial"/>
          <w:lang w:val="ru-RU"/>
        </w:rPr>
        <w:t xml:space="preserve"> </w:t>
      </w:r>
      <w:r w:rsidR="00C94FC2" w:rsidRPr="00B7745E">
        <w:rPr>
          <w:rFonts w:cs="Arial"/>
          <w:lang w:val="sr-Cyrl-RS"/>
        </w:rPr>
        <w:t>фебруар</w:t>
      </w:r>
      <w:r w:rsidR="004276AD" w:rsidRPr="00B7745E">
        <w:rPr>
          <w:rFonts w:cs="Arial"/>
          <w:i/>
          <w:color w:val="00B0F0"/>
        </w:rPr>
        <w:t xml:space="preserve"> </w:t>
      </w:r>
      <w:r w:rsidR="001F62BF" w:rsidRPr="00B7745E">
        <w:rPr>
          <w:rFonts w:cs="Arial"/>
          <w:lang w:val="ru-RU"/>
        </w:rPr>
        <w:t>201</w:t>
      </w:r>
      <w:r w:rsidR="00C94FC2" w:rsidRPr="00B7745E">
        <w:rPr>
          <w:rFonts w:cs="Arial"/>
          <w:lang w:val="ru-RU"/>
        </w:rPr>
        <w:t>7</w:t>
      </w:r>
      <w:r w:rsidR="001F62BF" w:rsidRPr="00B7745E">
        <w:rPr>
          <w:rFonts w:cs="Arial"/>
          <w:lang w:val="ru-RU"/>
        </w:rPr>
        <w:t xml:space="preserve">. </w:t>
      </w:r>
      <w:r w:rsidR="00210557" w:rsidRPr="00B7745E">
        <w:rPr>
          <w:rFonts w:cs="Arial"/>
          <w:lang w:val="ru-RU"/>
        </w:rPr>
        <w:t>г</w:t>
      </w:r>
      <w:r w:rsidR="001F62BF" w:rsidRPr="00B7745E">
        <w:rPr>
          <w:rFonts w:cs="Arial"/>
          <w:lang w:val="ru-RU"/>
        </w:rPr>
        <w:t>одине</w:t>
      </w:r>
    </w:p>
    <w:p w14:paraId="620190CF" w14:textId="77777777" w:rsidR="000C50A0" w:rsidRPr="00B7745E" w:rsidRDefault="000C50A0" w:rsidP="00A3146A">
      <w:pPr>
        <w:spacing w:before="0"/>
        <w:jc w:val="center"/>
        <w:rPr>
          <w:rFonts w:cs="Arial"/>
          <w:b/>
          <w:lang w:val="ru-RU"/>
        </w:rPr>
      </w:pPr>
    </w:p>
    <w:p w14:paraId="711D32A2" w14:textId="77777777" w:rsidR="00261778" w:rsidRPr="00B7745E" w:rsidRDefault="000C50A0" w:rsidP="00A3146A">
      <w:pPr>
        <w:spacing w:before="0"/>
        <w:rPr>
          <w:rFonts w:eastAsia="TimesNewRomanPSMT" w:cs="Arial"/>
          <w:color w:val="000000"/>
          <w:kern w:val="2"/>
          <w:lang w:val="ru-RU"/>
        </w:rPr>
      </w:pPr>
      <w:r w:rsidRPr="00B7745E">
        <w:rPr>
          <w:rFonts w:eastAsia="TimesNewRomanPSMT" w:cs="Arial"/>
          <w:color w:val="000000"/>
          <w:kern w:val="2"/>
          <w:lang w:val="ru-RU"/>
        </w:rPr>
        <w:br w:type="page"/>
      </w:r>
      <w:r w:rsidR="00261778" w:rsidRPr="00B7745E">
        <w:rPr>
          <w:rFonts w:eastAsia="TimesNewRomanPSMT" w:cs="Arial"/>
          <w:color w:val="000000"/>
          <w:kern w:val="2"/>
          <w:lang w:val="ru-RU"/>
        </w:rPr>
        <w:lastRenderedPageBreak/>
        <w:t>На основу чл</w:t>
      </w:r>
      <w:r w:rsidR="00B66DB0" w:rsidRPr="00B7745E">
        <w:rPr>
          <w:rFonts w:eastAsia="TimesNewRomanPSMT" w:cs="Arial"/>
          <w:color w:val="000000"/>
          <w:kern w:val="2"/>
          <w:lang w:val="ru-RU"/>
        </w:rPr>
        <w:t xml:space="preserve">. </w:t>
      </w:r>
      <w:r w:rsidR="00261778" w:rsidRPr="00B7745E">
        <w:rPr>
          <w:rFonts w:eastAsia="TimesNewRomanPSMT" w:cs="Arial"/>
          <w:color w:val="000000"/>
          <w:kern w:val="2"/>
          <w:lang w:val="ru-RU"/>
        </w:rPr>
        <w:t>3</w:t>
      </w:r>
      <w:r w:rsidR="00D34466" w:rsidRPr="00B7745E">
        <w:rPr>
          <w:rFonts w:eastAsia="TimesNewRomanPSMT" w:cs="Arial"/>
          <w:color w:val="000000"/>
          <w:kern w:val="2"/>
          <w:lang w:val="ru-RU"/>
        </w:rPr>
        <w:t>2</w:t>
      </w:r>
      <w:r w:rsidR="00B66DB0" w:rsidRPr="00B7745E">
        <w:rPr>
          <w:rFonts w:eastAsia="TimesNewRomanPSMT" w:cs="Arial"/>
          <w:color w:val="000000"/>
          <w:kern w:val="2"/>
          <w:lang w:val="ru-RU"/>
        </w:rPr>
        <w:t>.</w:t>
      </w:r>
      <w:r w:rsidR="009D3699" w:rsidRPr="00B7745E">
        <w:rPr>
          <w:rFonts w:eastAsia="TimesNewRomanPSMT" w:cs="Arial"/>
          <w:color w:val="000000"/>
          <w:kern w:val="2"/>
          <w:lang w:val="ru-RU"/>
        </w:rPr>
        <w:t xml:space="preserve"> и </w:t>
      </w:r>
      <w:r w:rsidR="00D34466" w:rsidRPr="00B7745E">
        <w:rPr>
          <w:rFonts w:eastAsia="TimesNewRomanPSMT" w:cs="Arial"/>
          <w:color w:val="000000"/>
          <w:kern w:val="2"/>
          <w:lang w:val="ru-RU"/>
        </w:rPr>
        <w:t>61</w:t>
      </w:r>
      <w:r w:rsidR="009D3699" w:rsidRPr="00B7745E">
        <w:rPr>
          <w:rFonts w:eastAsia="TimesNewRomanPSMT" w:cs="Arial"/>
          <w:color w:val="000000"/>
          <w:kern w:val="2"/>
          <w:lang w:val="ru-RU"/>
        </w:rPr>
        <w:t>.</w:t>
      </w:r>
      <w:r w:rsidR="00261778" w:rsidRPr="00B7745E">
        <w:rPr>
          <w:rFonts w:eastAsia="TimesNewRomanPSMT" w:cs="Arial"/>
          <w:color w:val="000000"/>
          <w:kern w:val="2"/>
          <w:lang w:val="ru-RU"/>
        </w:rPr>
        <w:t xml:space="preserve"> Закона о јавним набавкама („Сл. гласник РС” бр. </w:t>
      </w:r>
      <w:r w:rsidR="00750519" w:rsidRPr="00B7745E">
        <w:rPr>
          <w:rFonts w:eastAsia="TimesNewRomanPSMT" w:cs="Arial"/>
          <w:color w:val="000000"/>
          <w:kern w:val="2"/>
          <w:lang w:val="ru-RU"/>
        </w:rPr>
        <w:t>124/</w:t>
      </w:r>
      <w:r w:rsidR="009060E7" w:rsidRPr="00B7745E">
        <w:rPr>
          <w:rFonts w:eastAsia="TimesNewRomanPSMT" w:cs="Arial"/>
          <w:color w:val="000000"/>
          <w:kern w:val="2"/>
          <w:lang w:val="ru-RU"/>
        </w:rPr>
        <w:t>12, 14/15 и 68/15</w:t>
      </w:r>
      <w:r w:rsidR="000F57ED" w:rsidRPr="00B7745E">
        <w:rPr>
          <w:rFonts w:eastAsia="TimesNewRomanPSMT" w:cs="Arial"/>
          <w:color w:val="000000"/>
          <w:kern w:val="2"/>
          <w:lang w:val="ru-RU"/>
        </w:rPr>
        <w:t>, у даљем тексту</w:t>
      </w:r>
      <w:r w:rsidR="005C7CDE" w:rsidRPr="00B7745E">
        <w:rPr>
          <w:rFonts w:eastAsia="TimesNewRomanPSMT" w:cs="Arial"/>
          <w:color w:val="000000"/>
          <w:kern w:val="2"/>
          <w:lang w:val="ru-RU"/>
        </w:rPr>
        <w:t xml:space="preserve"> </w:t>
      </w:r>
      <w:r w:rsidR="00BA1E63" w:rsidRPr="00B7745E">
        <w:rPr>
          <w:rFonts w:eastAsia="Calibri" w:cs="Arial"/>
          <w:bCs/>
        </w:rPr>
        <w:t>Закон</w:t>
      </w:r>
      <w:r w:rsidR="00261778" w:rsidRPr="00B7745E">
        <w:rPr>
          <w:rFonts w:eastAsia="TimesNewRomanPSMT" w:cs="Arial"/>
          <w:color w:val="000000"/>
          <w:kern w:val="2"/>
          <w:lang w:val="ru-RU"/>
        </w:rPr>
        <w:t>),</w:t>
      </w:r>
      <w:r w:rsidR="00B66DB0" w:rsidRPr="00B7745E">
        <w:rPr>
          <w:rFonts w:eastAsia="TimesNewRomanPSMT" w:cs="Arial"/>
          <w:color w:val="000000"/>
          <w:kern w:val="2"/>
          <w:lang w:val="ru-RU"/>
        </w:rPr>
        <w:t xml:space="preserve"> </w:t>
      </w:r>
      <w:r w:rsidR="00261778" w:rsidRPr="00B7745E">
        <w:rPr>
          <w:rFonts w:eastAsia="TimesNewRomanPSMT" w:cs="Arial"/>
          <w:color w:val="000000"/>
          <w:kern w:val="2"/>
          <w:lang w:val="ru-RU"/>
        </w:rPr>
        <w:t>чл</w:t>
      </w:r>
      <w:r w:rsidR="00472BF8" w:rsidRPr="00B7745E">
        <w:rPr>
          <w:rFonts w:eastAsia="TimesNewRomanPSMT" w:cs="Arial"/>
          <w:color w:val="000000"/>
          <w:kern w:val="2"/>
          <w:lang w:val="ru-RU"/>
        </w:rPr>
        <w:t>ана</w:t>
      </w:r>
      <w:r w:rsidR="00EC5BB4" w:rsidRPr="00B7745E">
        <w:rPr>
          <w:rFonts w:eastAsia="TimesNewRomanPSMT" w:cs="Arial"/>
          <w:color w:val="000000"/>
          <w:kern w:val="2"/>
          <w:lang w:val="ru-RU"/>
        </w:rPr>
        <w:t xml:space="preserve"> </w:t>
      </w:r>
      <w:r w:rsidR="00D34466" w:rsidRPr="00B7745E">
        <w:rPr>
          <w:rFonts w:eastAsia="TimesNewRomanPSMT" w:cs="Arial"/>
          <w:color w:val="000000"/>
          <w:kern w:val="2"/>
          <w:lang w:val="ru-RU"/>
        </w:rPr>
        <w:t>2</w:t>
      </w:r>
      <w:r w:rsidR="00261778" w:rsidRPr="00B7745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7745E">
        <w:rPr>
          <w:rFonts w:eastAsia="TimesNewRomanPSMT" w:cs="Arial"/>
          <w:color w:val="000000"/>
          <w:kern w:val="2"/>
          <w:lang w:val="ru-RU"/>
        </w:rPr>
        <w:t xml:space="preserve">лова („Сл. гласник РС” бр. </w:t>
      </w:r>
      <w:r w:rsidR="00DB369C" w:rsidRPr="00B7745E">
        <w:rPr>
          <w:rFonts w:eastAsia="TimesNewRomanPSMT" w:cs="Arial"/>
          <w:color w:val="000000"/>
          <w:kern w:val="2"/>
        </w:rPr>
        <w:t>86/15</w:t>
      </w:r>
      <w:r w:rsidR="00261778" w:rsidRPr="00B7745E">
        <w:rPr>
          <w:rFonts w:eastAsia="TimesNewRomanPSMT" w:cs="Arial"/>
          <w:color w:val="000000"/>
          <w:kern w:val="2"/>
          <w:lang w:val="ru-RU"/>
        </w:rPr>
        <w:t xml:space="preserve">), </w:t>
      </w:r>
      <w:r w:rsidR="00261778" w:rsidRPr="00B7745E">
        <w:rPr>
          <w:rFonts w:eastAsia="Arial Unicode MS" w:cs="Arial"/>
          <w:color w:val="000000"/>
          <w:kern w:val="2"/>
          <w:lang w:val="ru-RU"/>
        </w:rPr>
        <w:t xml:space="preserve">Одлуке о покретању поступка јавне набавке број </w:t>
      </w:r>
      <w:r w:rsidR="001D1843" w:rsidRPr="00B7745E">
        <w:rPr>
          <w:rFonts w:eastAsia="Arial Unicode MS" w:cs="Arial"/>
          <w:color w:val="000000"/>
          <w:kern w:val="2"/>
          <w:lang w:val="ru-RU"/>
        </w:rPr>
        <w:t xml:space="preserve">12.01. </w:t>
      </w:r>
      <w:r w:rsidR="00C94FC2" w:rsidRPr="00B7745E">
        <w:rPr>
          <w:rFonts w:eastAsia="Arial Unicode MS" w:cs="Arial"/>
          <w:color w:val="000000"/>
          <w:kern w:val="2"/>
          <w:lang w:val="ru-RU"/>
        </w:rPr>
        <w:t>445961</w:t>
      </w:r>
      <w:r w:rsidR="001D1843" w:rsidRPr="00B7745E">
        <w:rPr>
          <w:rFonts w:eastAsia="Arial Unicode MS" w:cs="Arial"/>
          <w:color w:val="000000"/>
          <w:kern w:val="2"/>
          <w:lang w:val="ru-RU"/>
        </w:rPr>
        <w:t xml:space="preserve">/2-16 </w:t>
      </w:r>
      <w:r w:rsidR="00F14109" w:rsidRPr="00B7745E">
        <w:rPr>
          <w:rFonts w:eastAsia="Arial Unicode MS" w:cs="Arial"/>
          <w:color w:val="000000"/>
          <w:kern w:val="2"/>
        </w:rPr>
        <w:t>o</w:t>
      </w:r>
      <w:r w:rsidR="00F14109" w:rsidRPr="00B7745E">
        <w:rPr>
          <w:rFonts w:eastAsia="Arial Unicode MS" w:cs="Arial"/>
          <w:color w:val="000000"/>
          <w:kern w:val="2"/>
          <w:lang w:val="ru-RU"/>
        </w:rPr>
        <w:t>д</w:t>
      </w:r>
      <w:r w:rsidR="001D1843" w:rsidRPr="00B7745E">
        <w:rPr>
          <w:rFonts w:eastAsia="Arial Unicode MS" w:cs="Arial"/>
          <w:color w:val="000000"/>
          <w:kern w:val="2"/>
          <w:lang w:val="ru-RU"/>
        </w:rPr>
        <w:t xml:space="preserve"> </w:t>
      </w:r>
      <w:r w:rsidR="00C94FC2" w:rsidRPr="00B7745E">
        <w:rPr>
          <w:rFonts w:eastAsia="Arial Unicode MS" w:cs="Arial"/>
          <w:color w:val="000000"/>
          <w:kern w:val="2"/>
          <w:lang w:val="ru-RU"/>
        </w:rPr>
        <w:t>07.11</w:t>
      </w:r>
      <w:r w:rsidR="001D1843" w:rsidRPr="00B7745E">
        <w:rPr>
          <w:rFonts w:eastAsia="Arial Unicode MS" w:cs="Arial"/>
          <w:color w:val="000000"/>
          <w:kern w:val="2"/>
          <w:lang w:val="ru-RU"/>
        </w:rPr>
        <w:t>.2016.</w:t>
      </w:r>
      <w:r w:rsidR="00261778" w:rsidRPr="00B7745E">
        <w:rPr>
          <w:rFonts w:eastAsia="Arial Unicode MS" w:cs="Arial"/>
          <w:color w:val="000000"/>
          <w:kern w:val="2"/>
          <w:lang w:val="ru-RU"/>
        </w:rPr>
        <w:t xml:space="preserve"> године и Решења о образовању комисије за јавну набавку број </w:t>
      </w:r>
      <w:r w:rsidR="001D1843" w:rsidRPr="00B7745E">
        <w:rPr>
          <w:rFonts w:eastAsia="Arial Unicode MS" w:cs="Arial"/>
          <w:color w:val="000000"/>
          <w:kern w:val="2"/>
          <w:lang w:val="ru-RU"/>
        </w:rPr>
        <w:t xml:space="preserve">12.01. </w:t>
      </w:r>
      <w:r w:rsidR="00C94FC2" w:rsidRPr="00B7745E">
        <w:rPr>
          <w:rFonts w:eastAsia="Arial Unicode MS" w:cs="Arial"/>
          <w:color w:val="000000"/>
          <w:kern w:val="2"/>
          <w:lang w:val="ru-RU"/>
        </w:rPr>
        <w:t>445961</w:t>
      </w:r>
      <w:r w:rsidR="003F558B" w:rsidRPr="00B7745E">
        <w:rPr>
          <w:rFonts w:eastAsia="Arial Unicode MS" w:cs="Arial"/>
          <w:color w:val="000000"/>
          <w:kern w:val="2"/>
          <w:lang w:val="ru-RU"/>
        </w:rPr>
        <w:t xml:space="preserve">/3-16 </w:t>
      </w:r>
      <w:r w:rsidR="00005800" w:rsidRPr="00B7745E">
        <w:rPr>
          <w:rFonts w:eastAsia="Arial Unicode MS" w:cs="Arial"/>
          <w:color w:val="000000"/>
          <w:kern w:val="2"/>
        </w:rPr>
        <w:t>o</w:t>
      </w:r>
      <w:r w:rsidR="00005800" w:rsidRPr="00B7745E">
        <w:rPr>
          <w:rFonts w:eastAsia="Arial Unicode MS" w:cs="Arial"/>
          <w:color w:val="000000"/>
          <w:kern w:val="2"/>
          <w:lang w:val="ru-RU"/>
        </w:rPr>
        <w:t xml:space="preserve">д </w:t>
      </w:r>
      <w:r w:rsidR="00C94FC2" w:rsidRPr="00B7745E">
        <w:rPr>
          <w:rFonts w:eastAsia="Arial Unicode MS" w:cs="Arial"/>
          <w:color w:val="000000"/>
          <w:kern w:val="2"/>
          <w:lang w:val="ru-RU"/>
        </w:rPr>
        <w:t>07.11</w:t>
      </w:r>
      <w:r w:rsidR="003F558B" w:rsidRPr="00B7745E">
        <w:rPr>
          <w:rFonts w:eastAsia="Arial Unicode MS" w:cs="Arial"/>
          <w:color w:val="000000"/>
          <w:kern w:val="2"/>
          <w:lang w:val="ru-RU"/>
        </w:rPr>
        <w:t>.2016.</w:t>
      </w:r>
      <w:r w:rsidR="00005800" w:rsidRPr="00B7745E">
        <w:rPr>
          <w:rFonts w:eastAsia="Arial Unicode MS" w:cs="Arial"/>
          <w:color w:val="000000"/>
          <w:kern w:val="2"/>
          <w:lang w:val="ru-RU"/>
        </w:rPr>
        <w:t xml:space="preserve"> </w:t>
      </w:r>
      <w:r w:rsidR="00261778" w:rsidRPr="00B7745E">
        <w:rPr>
          <w:rFonts w:eastAsia="Arial Unicode MS" w:cs="Arial"/>
          <w:color w:val="000000"/>
          <w:kern w:val="2"/>
          <w:lang w:val="ru-RU"/>
        </w:rPr>
        <w:t>године припремљена је:</w:t>
      </w:r>
    </w:p>
    <w:p w14:paraId="082C5E1A" w14:textId="77777777" w:rsidR="00261778" w:rsidRPr="00B7745E" w:rsidRDefault="00261778" w:rsidP="00A3146A">
      <w:pPr>
        <w:pStyle w:val="BodyText"/>
        <w:spacing w:before="0"/>
        <w:rPr>
          <w:rFonts w:cs="Arial"/>
          <w:b/>
          <w:spacing w:val="80"/>
          <w:sz w:val="22"/>
          <w:szCs w:val="22"/>
          <w:lang w:val="ru-RU"/>
        </w:rPr>
      </w:pPr>
    </w:p>
    <w:p w14:paraId="2922B8A1" w14:textId="77777777" w:rsidR="000C50A0" w:rsidRPr="00B7745E" w:rsidRDefault="000C50A0" w:rsidP="00A3146A">
      <w:pPr>
        <w:pStyle w:val="BodyText"/>
        <w:spacing w:before="0"/>
        <w:rPr>
          <w:rFonts w:cs="Arial"/>
          <w:b/>
          <w:spacing w:val="80"/>
          <w:sz w:val="22"/>
          <w:szCs w:val="22"/>
          <w:lang w:val="ru-RU"/>
        </w:rPr>
      </w:pPr>
    </w:p>
    <w:p w14:paraId="3411C045" w14:textId="77777777" w:rsidR="00210557" w:rsidRPr="00B7745E" w:rsidRDefault="00210557" w:rsidP="00A3146A">
      <w:pPr>
        <w:spacing w:before="0"/>
        <w:jc w:val="center"/>
        <w:rPr>
          <w:rFonts w:cs="Arial"/>
          <w:b/>
        </w:rPr>
      </w:pPr>
      <w:bookmarkStart w:id="6" w:name="_Toc441215598"/>
      <w:bookmarkStart w:id="7" w:name="_Toc441651537"/>
      <w:bookmarkStart w:id="8" w:name="_Toc442559874"/>
      <w:r w:rsidRPr="00B7745E">
        <w:rPr>
          <w:rFonts w:cs="Arial"/>
          <w:b/>
        </w:rPr>
        <w:t>КОНКУРСНА ДОКУМЕНТАЦИЈА</w:t>
      </w:r>
      <w:bookmarkEnd w:id="6"/>
      <w:bookmarkEnd w:id="7"/>
      <w:bookmarkEnd w:id="8"/>
    </w:p>
    <w:p w14:paraId="2809F15B" w14:textId="77777777" w:rsidR="00210557" w:rsidRPr="00B7745E" w:rsidRDefault="00210557" w:rsidP="00A3146A">
      <w:pPr>
        <w:spacing w:before="0"/>
        <w:jc w:val="center"/>
        <w:rPr>
          <w:rFonts w:cs="Arial"/>
        </w:rPr>
      </w:pPr>
      <w:r w:rsidRPr="00B7745E">
        <w:rPr>
          <w:rFonts w:cs="Arial"/>
        </w:rPr>
        <w:t xml:space="preserve">у </w:t>
      </w:r>
      <w:r w:rsidR="00D34466" w:rsidRPr="00B7745E">
        <w:rPr>
          <w:rFonts w:cs="Arial"/>
          <w:lang w:val="sr-Cyrl-RS"/>
        </w:rPr>
        <w:t xml:space="preserve">отвореном </w:t>
      </w:r>
      <w:r w:rsidRPr="00B7745E">
        <w:rPr>
          <w:rFonts w:cs="Arial"/>
        </w:rPr>
        <w:t>посту</w:t>
      </w:r>
      <w:r w:rsidR="00D34466" w:rsidRPr="00B7745E">
        <w:rPr>
          <w:rFonts w:cs="Arial"/>
        </w:rPr>
        <w:t xml:space="preserve">пку </w:t>
      </w:r>
    </w:p>
    <w:p w14:paraId="207D052E" w14:textId="77777777" w:rsidR="00210557" w:rsidRPr="00B7745E" w:rsidRDefault="00210557" w:rsidP="00A3146A">
      <w:pPr>
        <w:spacing w:before="0"/>
        <w:jc w:val="center"/>
        <w:rPr>
          <w:rFonts w:cs="Arial"/>
          <w:b/>
          <w:lang w:val="sr-Cyrl-RS"/>
        </w:rPr>
      </w:pPr>
      <w:bookmarkStart w:id="9" w:name="_Toc441215599"/>
      <w:bookmarkStart w:id="10" w:name="_Toc441651538"/>
      <w:bookmarkStart w:id="11" w:name="_Toc442559875"/>
      <w:r w:rsidRPr="00B7745E">
        <w:rPr>
          <w:rFonts w:cs="Arial"/>
          <w:b/>
        </w:rPr>
        <w:t xml:space="preserve">за јавну набавку </w:t>
      </w:r>
      <w:r w:rsidR="00C94FC2" w:rsidRPr="00B7745E">
        <w:rPr>
          <w:rFonts w:cs="Arial"/>
          <w:b/>
        </w:rPr>
        <w:t>добара са пратећим услугама</w:t>
      </w:r>
      <w:r w:rsidRPr="00B7745E">
        <w:rPr>
          <w:rFonts w:cs="Arial"/>
          <w:b/>
        </w:rPr>
        <w:t xml:space="preserve"> бр.</w:t>
      </w:r>
      <w:bookmarkEnd w:id="9"/>
      <w:bookmarkEnd w:id="10"/>
      <w:bookmarkEnd w:id="11"/>
      <w:r w:rsidR="008B4A1E" w:rsidRPr="00B7745E">
        <w:rPr>
          <w:rFonts w:cs="Arial"/>
          <w:b/>
          <w:lang w:val="sr-Cyrl-RS"/>
        </w:rPr>
        <w:t xml:space="preserve"> ЈН/1000/</w:t>
      </w:r>
      <w:r w:rsidR="00C94FC2" w:rsidRPr="00B7745E">
        <w:rPr>
          <w:rFonts w:cs="Arial"/>
          <w:b/>
          <w:lang w:val="sr-Cyrl-RS"/>
        </w:rPr>
        <w:t>0161</w:t>
      </w:r>
      <w:r w:rsidR="008B4A1E" w:rsidRPr="00B7745E">
        <w:rPr>
          <w:rFonts w:cs="Arial"/>
          <w:b/>
          <w:lang w:val="sr-Cyrl-RS"/>
        </w:rPr>
        <w:t>/2016</w:t>
      </w:r>
    </w:p>
    <w:p w14:paraId="773C765F" w14:textId="77777777" w:rsidR="009D3699" w:rsidRPr="00B7745E" w:rsidRDefault="009D3699" w:rsidP="00A3146A">
      <w:pPr>
        <w:pStyle w:val="BodyText"/>
        <w:spacing w:before="0"/>
        <w:rPr>
          <w:rFonts w:cs="Arial"/>
          <w:i/>
          <w:color w:val="00B0F0"/>
          <w:sz w:val="22"/>
          <w:szCs w:val="22"/>
          <w:lang w:val="sr-Latn-CS"/>
        </w:rPr>
      </w:pPr>
    </w:p>
    <w:p w14:paraId="65961159" w14:textId="77777777" w:rsidR="009D3699" w:rsidRPr="00B7745E" w:rsidRDefault="009D3699" w:rsidP="00A3146A">
      <w:pPr>
        <w:pStyle w:val="BodyText"/>
        <w:spacing w:before="0"/>
        <w:rPr>
          <w:rFonts w:cs="Arial"/>
          <w:i/>
          <w:color w:val="00B0F0"/>
          <w:sz w:val="22"/>
          <w:szCs w:val="22"/>
          <w:lang w:val="sr-Latn-CS"/>
        </w:rPr>
      </w:pPr>
    </w:p>
    <w:p w14:paraId="49246078" w14:textId="77777777" w:rsidR="009D3699" w:rsidRPr="00B7745E" w:rsidRDefault="009D3699" w:rsidP="00A3146A">
      <w:pPr>
        <w:pStyle w:val="BodyText"/>
        <w:spacing w:before="0"/>
        <w:rPr>
          <w:rFonts w:cs="Arial"/>
          <w:i/>
          <w:color w:val="00B0F0"/>
          <w:sz w:val="22"/>
          <w:szCs w:val="22"/>
          <w:lang w:val="sr-Latn-CS"/>
        </w:rPr>
      </w:pPr>
    </w:p>
    <w:p w14:paraId="1395ACF8" w14:textId="77777777" w:rsidR="00C62AA7" w:rsidRPr="00B7745E" w:rsidRDefault="00C62AA7" w:rsidP="00A3146A">
      <w:pPr>
        <w:pStyle w:val="Title"/>
        <w:spacing w:before="0"/>
        <w:rPr>
          <w:rFonts w:cs="Arial"/>
          <w:sz w:val="22"/>
          <w:szCs w:val="22"/>
          <w:lang w:val="de-DE"/>
        </w:rPr>
      </w:pPr>
      <w:r w:rsidRPr="00B7745E">
        <w:rPr>
          <w:rFonts w:cs="Arial"/>
          <w:sz w:val="22"/>
          <w:szCs w:val="22"/>
          <w:lang w:val="de-DE"/>
        </w:rPr>
        <w:t>Садр</w:t>
      </w:r>
      <w:r w:rsidRPr="00B7745E">
        <w:rPr>
          <w:rFonts w:cs="Arial"/>
          <w:sz w:val="22"/>
          <w:szCs w:val="22"/>
          <w:lang w:val="ru-RU"/>
        </w:rPr>
        <w:t>ж</w:t>
      </w:r>
      <w:r w:rsidRPr="00B7745E">
        <w:rPr>
          <w:rFonts w:cs="Arial"/>
          <w:sz w:val="22"/>
          <w:szCs w:val="22"/>
          <w:lang w:val="de-DE"/>
        </w:rPr>
        <w:t>ај</w:t>
      </w:r>
      <w:r w:rsidRPr="00B7745E">
        <w:rPr>
          <w:rFonts w:cs="Arial"/>
          <w:sz w:val="22"/>
          <w:szCs w:val="22"/>
          <w:lang w:val="ru-RU"/>
        </w:rPr>
        <w:t xml:space="preserve"> к</w:t>
      </w:r>
      <w:r w:rsidRPr="00B7745E">
        <w:rPr>
          <w:rFonts w:cs="Arial"/>
          <w:sz w:val="22"/>
          <w:szCs w:val="22"/>
          <w:lang w:val="de-DE"/>
        </w:rPr>
        <w:t>онкурсне</w:t>
      </w:r>
      <w:r w:rsidRPr="00B7745E">
        <w:rPr>
          <w:rFonts w:cs="Arial"/>
          <w:sz w:val="22"/>
          <w:szCs w:val="22"/>
          <w:lang w:val="ru-RU"/>
        </w:rPr>
        <w:t xml:space="preserve"> </w:t>
      </w:r>
      <w:r w:rsidRPr="00B7745E">
        <w:rPr>
          <w:rFonts w:cs="Arial"/>
          <w:sz w:val="22"/>
          <w:szCs w:val="22"/>
          <w:lang w:val="de-DE"/>
        </w:rPr>
        <w:t>документације:</w:t>
      </w:r>
    </w:p>
    <w:p w14:paraId="7019639B" w14:textId="7A2AEAEF" w:rsidR="00C62AA7" w:rsidRPr="00B7745E" w:rsidRDefault="00C62AA7" w:rsidP="00A3146A">
      <w:pPr>
        <w:pStyle w:val="Title"/>
        <w:spacing w:before="0"/>
        <w:rPr>
          <w:rFonts w:cs="Arial"/>
          <w:b w:val="0"/>
          <w:sz w:val="22"/>
          <w:szCs w:val="22"/>
          <w:lang w:val="ru-RU"/>
        </w:rPr>
      </w:pP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sz w:val="22"/>
          <w:szCs w:val="22"/>
          <w:lang w:val="ru-RU"/>
        </w:rPr>
        <w:tab/>
      </w:r>
      <w:r w:rsidRPr="00B7745E">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D84906" w:rsidRPr="00B7745E" w14:paraId="7B80E87C" w14:textId="77777777" w:rsidTr="00D84906">
        <w:tc>
          <w:tcPr>
            <w:tcW w:w="347" w:type="pct"/>
          </w:tcPr>
          <w:p w14:paraId="190F3662" w14:textId="77777777" w:rsidR="00D84906" w:rsidRPr="00B7745E" w:rsidRDefault="00D84906" w:rsidP="00A3146A">
            <w:pPr>
              <w:tabs>
                <w:tab w:val="left" w:pos="360"/>
                <w:tab w:val="left" w:pos="567"/>
                <w:tab w:val="right" w:leader="dot" w:pos="9639"/>
              </w:tabs>
              <w:spacing w:before="0"/>
              <w:jc w:val="center"/>
              <w:rPr>
                <w:rFonts w:cs="Arial"/>
              </w:rPr>
            </w:pPr>
            <w:r w:rsidRPr="00B7745E">
              <w:rPr>
                <w:rFonts w:cs="Arial"/>
              </w:rPr>
              <w:t>1.</w:t>
            </w:r>
          </w:p>
        </w:tc>
        <w:tc>
          <w:tcPr>
            <w:tcW w:w="4653" w:type="pct"/>
          </w:tcPr>
          <w:p w14:paraId="77A617DA" w14:textId="77777777" w:rsidR="00D84906" w:rsidRPr="00B7745E" w:rsidRDefault="00D84906" w:rsidP="00A3146A">
            <w:pPr>
              <w:tabs>
                <w:tab w:val="left" w:pos="360"/>
                <w:tab w:val="left" w:pos="567"/>
                <w:tab w:val="right" w:leader="dot" w:pos="9639"/>
              </w:tabs>
              <w:spacing w:before="0"/>
              <w:rPr>
                <w:rFonts w:cs="Arial"/>
                <w:lang w:val="sr-Cyrl-RS"/>
              </w:rPr>
            </w:pPr>
            <w:r w:rsidRPr="00B7745E">
              <w:rPr>
                <w:rFonts w:cs="Arial"/>
                <w:lang w:val="sr-Cyrl-RS"/>
              </w:rPr>
              <w:t>Општи подаци о јавној набавци</w:t>
            </w:r>
          </w:p>
        </w:tc>
      </w:tr>
      <w:tr w:rsidR="00D84906" w:rsidRPr="00B7745E" w14:paraId="4DC014AC" w14:textId="77777777" w:rsidTr="00D84906">
        <w:tc>
          <w:tcPr>
            <w:tcW w:w="347" w:type="pct"/>
          </w:tcPr>
          <w:p w14:paraId="1B63DE60" w14:textId="77777777" w:rsidR="00D84906" w:rsidRPr="00B7745E" w:rsidRDefault="00D84906" w:rsidP="00A3146A">
            <w:pPr>
              <w:tabs>
                <w:tab w:val="left" w:pos="360"/>
                <w:tab w:val="left" w:pos="567"/>
                <w:tab w:val="right" w:leader="dot" w:pos="9639"/>
              </w:tabs>
              <w:spacing w:before="0"/>
              <w:jc w:val="center"/>
              <w:rPr>
                <w:rFonts w:cs="Arial"/>
                <w:lang w:val="sr-Cyrl-RS"/>
              </w:rPr>
            </w:pPr>
            <w:r w:rsidRPr="00B7745E">
              <w:rPr>
                <w:rFonts w:cs="Arial"/>
                <w:lang w:val="sr-Cyrl-RS"/>
              </w:rPr>
              <w:t>2.</w:t>
            </w:r>
          </w:p>
        </w:tc>
        <w:tc>
          <w:tcPr>
            <w:tcW w:w="4653" w:type="pct"/>
          </w:tcPr>
          <w:p w14:paraId="6156D021" w14:textId="77777777" w:rsidR="00D84906" w:rsidRPr="00B7745E" w:rsidRDefault="00D84906" w:rsidP="00A3146A">
            <w:pPr>
              <w:tabs>
                <w:tab w:val="left" w:pos="317"/>
                <w:tab w:val="left" w:pos="360"/>
                <w:tab w:val="right" w:leader="dot" w:pos="9639"/>
              </w:tabs>
              <w:spacing w:before="0"/>
              <w:rPr>
                <w:rFonts w:cs="Arial"/>
                <w:lang w:val="sr-Cyrl-RS"/>
              </w:rPr>
            </w:pPr>
            <w:r w:rsidRPr="00B7745E">
              <w:rPr>
                <w:rFonts w:cs="Arial"/>
                <w:lang w:val="sr-Cyrl-RS"/>
              </w:rPr>
              <w:t>Подаци о предмету набавке</w:t>
            </w:r>
          </w:p>
        </w:tc>
      </w:tr>
      <w:tr w:rsidR="00D84906" w:rsidRPr="00B7745E" w14:paraId="267CB5F7" w14:textId="77777777" w:rsidTr="00D84906">
        <w:tc>
          <w:tcPr>
            <w:tcW w:w="347" w:type="pct"/>
          </w:tcPr>
          <w:p w14:paraId="5CE5EEE3" w14:textId="77777777" w:rsidR="00D84906" w:rsidRPr="00B7745E" w:rsidRDefault="00D84906" w:rsidP="00A3146A">
            <w:pPr>
              <w:tabs>
                <w:tab w:val="left" w:pos="360"/>
                <w:tab w:val="left" w:pos="567"/>
                <w:tab w:val="right" w:leader="dot" w:pos="9639"/>
              </w:tabs>
              <w:spacing w:before="0"/>
              <w:jc w:val="center"/>
              <w:rPr>
                <w:rFonts w:cs="Arial"/>
                <w:lang w:val="sr-Cyrl-RS"/>
              </w:rPr>
            </w:pPr>
            <w:r w:rsidRPr="00B7745E">
              <w:rPr>
                <w:rFonts w:cs="Arial"/>
                <w:lang w:val="sr-Cyrl-RS"/>
              </w:rPr>
              <w:t>3.</w:t>
            </w:r>
          </w:p>
        </w:tc>
        <w:tc>
          <w:tcPr>
            <w:tcW w:w="4653" w:type="pct"/>
          </w:tcPr>
          <w:p w14:paraId="7C0A6396" w14:textId="77777777" w:rsidR="00D84906" w:rsidRPr="00B7745E" w:rsidRDefault="00D84906" w:rsidP="00A3146A">
            <w:pPr>
              <w:tabs>
                <w:tab w:val="left" w:pos="317"/>
                <w:tab w:val="left" w:pos="360"/>
                <w:tab w:val="right" w:leader="dot" w:pos="9639"/>
              </w:tabs>
              <w:spacing w:before="0"/>
              <w:rPr>
                <w:rFonts w:cs="Arial"/>
                <w:lang w:val="sr-Cyrl-RS"/>
              </w:rPr>
            </w:pPr>
            <w:r w:rsidRPr="00B7745E">
              <w:rPr>
                <w:rFonts w:cs="Arial"/>
                <w:lang w:val="sr-Cyrl-RS"/>
              </w:rPr>
              <w:t>Техничка спецификација (врста, техничке карактеристике, квалитет, количина и опис добара са пратећим услугама...)</w:t>
            </w:r>
          </w:p>
        </w:tc>
      </w:tr>
      <w:tr w:rsidR="00D84906" w:rsidRPr="00B7745E" w14:paraId="43A5721C" w14:textId="77777777" w:rsidTr="00D84906">
        <w:tc>
          <w:tcPr>
            <w:tcW w:w="347" w:type="pct"/>
          </w:tcPr>
          <w:p w14:paraId="195D7A3B" w14:textId="77777777" w:rsidR="00D84906" w:rsidRPr="00B7745E" w:rsidRDefault="00D84906" w:rsidP="00A3146A">
            <w:pPr>
              <w:tabs>
                <w:tab w:val="left" w:pos="360"/>
                <w:tab w:val="left" w:pos="567"/>
                <w:tab w:val="right" w:leader="dot" w:pos="9639"/>
              </w:tabs>
              <w:spacing w:before="0"/>
              <w:jc w:val="center"/>
              <w:rPr>
                <w:rFonts w:cs="Arial"/>
                <w:lang w:val="sr-Cyrl-RS"/>
              </w:rPr>
            </w:pPr>
            <w:r w:rsidRPr="00B7745E">
              <w:rPr>
                <w:rFonts w:cs="Arial"/>
              </w:rPr>
              <w:t>4</w:t>
            </w:r>
            <w:r w:rsidRPr="00B7745E">
              <w:rPr>
                <w:rFonts w:cs="Arial"/>
                <w:lang w:val="sr-Cyrl-RS"/>
              </w:rPr>
              <w:t>.</w:t>
            </w:r>
          </w:p>
        </w:tc>
        <w:tc>
          <w:tcPr>
            <w:tcW w:w="4653" w:type="pct"/>
          </w:tcPr>
          <w:p w14:paraId="3226F76F" w14:textId="77777777" w:rsidR="00D84906" w:rsidRPr="00B7745E" w:rsidRDefault="00D84906" w:rsidP="00A3146A">
            <w:pPr>
              <w:tabs>
                <w:tab w:val="left" w:pos="317"/>
                <w:tab w:val="left" w:pos="360"/>
                <w:tab w:val="right" w:leader="dot" w:pos="9639"/>
              </w:tabs>
              <w:spacing w:before="0"/>
              <w:rPr>
                <w:rFonts w:cs="Arial"/>
              </w:rPr>
            </w:pPr>
            <w:r w:rsidRPr="00B7745E">
              <w:rPr>
                <w:rFonts w:cs="Arial"/>
                <w:lang w:val="sr-Cyrl-RS"/>
              </w:rPr>
              <w:t>Услови за учешће у поступку ЈН и упутство како се доказује испуњеност услова</w:t>
            </w:r>
          </w:p>
        </w:tc>
      </w:tr>
      <w:tr w:rsidR="00D84906" w:rsidRPr="00B7745E" w14:paraId="48DAA1AD" w14:textId="77777777" w:rsidTr="00D84906">
        <w:tc>
          <w:tcPr>
            <w:tcW w:w="347" w:type="pct"/>
          </w:tcPr>
          <w:p w14:paraId="3D177BEE" w14:textId="77777777" w:rsidR="00D84906" w:rsidRPr="00B7745E" w:rsidRDefault="00D84906" w:rsidP="00A3146A">
            <w:pPr>
              <w:tabs>
                <w:tab w:val="left" w:pos="360"/>
                <w:tab w:val="left" w:pos="567"/>
                <w:tab w:val="right" w:leader="dot" w:pos="9639"/>
              </w:tabs>
              <w:spacing w:before="0"/>
              <w:jc w:val="center"/>
              <w:rPr>
                <w:rFonts w:cs="Arial"/>
                <w:lang w:val="sr-Cyrl-RS"/>
              </w:rPr>
            </w:pPr>
            <w:r w:rsidRPr="00B7745E">
              <w:rPr>
                <w:rFonts w:cs="Arial"/>
                <w:lang w:val="sr-Cyrl-RS"/>
              </w:rPr>
              <w:t>5.</w:t>
            </w:r>
          </w:p>
        </w:tc>
        <w:tc>
          <w:tcPr>
            <w:tcW w:w="4653" w:type="pct"/>
          </w:tcPr>
          <w:p w14:paraId="48FA388B" w14:textId="77777777" w:rsidR="00D84906" w:rsidRPr="00B7745E" w:rsidRDefault="00D84906" w:rsidP="00A3146A">
            <w:pPr>
              <w:tabs>
                <w:tab w:val="left" w:pos="317"/>
                <w:tab w:val="left" w:pos="360"/>
                <w:tab w:val="right" w:leader="dot" w:pos="9639"/>
              </w:tabs>
              <w:spacing w:before="0"/>
              <w:rPr>
                <w:rFonts w:cs="Arial"/>
                <w:lang w:val="sr-Cyrl-RS"/>
              </w:rPr>
            </w:pPr>
            <w:r w:rsidRPr="00B7745E">
              <w:rPr>
                <w:rFonts w:cs="Arial"/>
                <w:lang w:val="sr-Cyrl-RS"/>
              </w:rPr>
              <w:t>Критеријум за доделу уговора</w:t>
            </w:r>
          </w:p>
        </w:tc>
      </w:tr>
      <w:tr w:rsidR="00D84906" w:rsidRPr="00B7745E" w14:paraId="409E2594" w14:textId="77777777" w:rsidTr="00D84906">
        <w:tc>
          <w:tcPr>
            <w:tcW w:w="347" w:type="pct"/>
          </w:tcPr>
          <w:p w14:paraId="0679524D" w14:textId="77777777" w:rsidR="00D84906" w:rsidRPr="00B7745E" w:rsidRDefault="00D84906" w:rsidP="00A3146A">
            <w:pPr>
              <w:tabs>
                <w:tab w:val="left" w:pos="360"/>
                <w:tab w:val="left" w:pos="567"/>
                <w:tab w:val="right" w:leader="dot" w:pos="9639"/>
              </w:tabs>
              <w:spacing w:before="0"/>
              <w:jc w:val="center"/>
              <w:rPr>
                <w:rFonts w:cs="Arial"/>
              </w:rPr>
            </w:pPr>
            <w:r w:rsidRPr="00B7745E">
              <w:rPr>
                <w:rFonts w:cs="Arial"/>
                <w:lang w:val="sr-Cyrl-RS"/>
              </w:rPr>
              <w:t>6</w:t>
            </w:r>
            <w:r w:rsidRPr="00B7745E">
              <w:rPr>
                <w:rFonts w:cs="Arial"/>
              </w:rPr>
              <w:t>.</w:t>
            </w:r>
          </w:p>
        </w:tc>
        <w:tc>
          <w:tcPr>
            <w:tcW w:w="4653" w:type="pct"/>
          </w:tcPr>
          <w:p w14:paraId="77570F63" w14:textId="77777777" w:rsidR="00D84906" w:rsidRPr="00B7745E" w:rsidRDefault="00D84906" w:rsidP="00A3146A">
            <w:pPr>
              <w:tabs>
                <w:tab w:val="left" w:pos="360"/>
                <w:tab w:val="left" w:pos="567"/>
                <w:tab w:val="right" w:leader="dot" w:pos="9639"/>
              </w:tabs>
              <w:spacing w:before="0"/>
              <w:rPr>
                <w:rFonts w:cs="Arial"/>
                <w:lang w:val="sr-Cyrl-RS"/>
              </w:rPr>
            </w:pPr>
            <w:r w:rsidRPr="00B7745E">
              <w:rPr>
                <w:rFonts w:cs="Arial"/>
                <w:lang w:val="sr-Cyrl-RS"/>
              </w:rPr>
              <w:t>Упутство понуђачима како да сачине понуду</w:t>
            </w:r>
          </w:p>
        </w:tc>
      </w:tr>
      <w:tr w:rsidR="00D84906" w:rsidRPr="00B7745E" w14:paraId="02B6C2DA" w14:textId="77777777" w:rsidTr="00D84906">
        <w:tc>
          <w:tcPr>
            <w:tcW w:w="347" w:type="pct"/>
          </w:tcPr>
          <w:p w14:paraId="0E146E58" w14:textId="77777777" w:rsidR="00D84906" w:rsidRPr="00B7745E" w:rsidRDefault="00D84906" w:rsidP="00A3146A">
            <w:pPr>
              <w:tabs>
                <w:tab w:val="left" w:pos="360"/>
                <w:tab w:val="left" w:pos="567"/>
                <w:tab w:val="right" w:leader="dot" w:pos="9639"/>
              </w:tabs>
              <w:spacing w:before="0"/>
              <w:jc w:val="center"/>
              <w:rPr>
                <w:rFonts w:cs="Arial"/>
              </w:rPr>
            </w:pPr>
            <w:r w:rsidRPr="00B7745E">
              <w:rPr>
                <w:rFonts w:cs="Arial"/>
                <w:lang w:val="sr-Cyrl-RS"/>
              </w:rPr>
              <w:t>7</w:t>
            </w:r>
            <w:r w:rsidRPr="00B7745E">
              <w:rPr>
                <w:rFonts w:cs="Arial"/>
              </w:rPr>
              <w:t>.</w:t>
            </w:r>
          </w:p>
        </w:tc>
        <w:tc>
          <w:tcPr>
            <w:tcW w:w="4653" w:type="pct"/>
          </w:tcPr>
          <w:p w14:paraId="40D9D5B3" w14:textId="77777777" w:rsidR="00D84906" w:rsidRPr="00B7745E" w:rsidRDefault="00D84906" w:rsidP="003F558B">
            <w:pPr>
              <w:tabs>
                <w:tab w:val="left" w:pos="360"/>
                <w:tab w:val="left" w:pos="567"/>
                <w:tab w:val="right" w:leader="dot" w:pos="9639"/>
              </w:tabs>
              <w:spacing w:before="0"/>
              <w:rPr>
                <w:rFonts w:cs="Arial"/>
                <w:lang w:val="sr-Cyrl-RS"/>
              </w:rPr>
            </w:pPr>
            <w:r w:rsidRPr="00B7745E">
              <w:rPr>
                <w:rFonts w:cs="Arial"/>
                <w:lang w:val="sr-Cyrl-RS"/>
              </w:rPr>
              <w:t xml:space="preserve">Обрасци </w:t>
            </w:r>
          </w:p>
        </w:tc>
      </w:tr>
      <w:tr w:rsidR="00D84906" w:rsidRPr="00B7745E" w14:paraId="4EB12528" w14:textId="77777777" w:rsidTr="00D84906">
        <w:tc>
          <w:tcPr>
            <w:tcW w:w="347" w:type="pct"/>
          </w:tcPr>
          <w:p w14:paraId="385DE0C4" w14:textId="77777777" w:rsidR="00D84906" w:rsidRPr="00B7745E" w:rsidRDefault="00D84906" w:rsidP="00A3146A">
            <w:pPr>
              <w:tabs>
                <w:tab w:val="left" w:pos="360"/>
                <w:tab w:val="left" w:pos="567"/>
                <w:tab w:val="right" w:leader="dot" w:pos="9639"/>
              </w:tabs>
              <w:spacing w:before="0"/>
              <w:jc w:val="center"/>
              <w:rPr>
                <w:rFonts w:cs="Arial"/>
                <w:lang w:val="sr-Cyrl-RS"/>
              </w:rPr>
            </w:pPr>
            <w:r w:rsidRPr="00B7745E">
              <w:rPr>
                <w:rFonts w:cs="Arial"/>
                <w:lang w:val="sr-Cyrl-RS"/>
              </w:rPr>
              <w:t>8.</w:t>
            </w:r>
          </w:p>
        </w:tc>
        <w:tc>
          <w:tcPr>
            <w:tcW w:w="4653" w:type="pct"/>
          </w:tcPr>
          <w:p w14:paraId="04848232" w14:textId="77777777" w:rsidR="00D84906" w:rsidRPr="00B7745E" w:rsidRDefault="00D84906" w:rsidP="00A3146A">
            <w:pPr>
              <w:tabs>
                <w:tab w:val="left" w:pos="360"/>
                <w:tab w:val="left" w:pos="567"/>
                <w:tab w:val="right" w:leader="dot" w:pos="9639"/>
              </w:tabs>
              <w:spacing w:before="0"/>
              <w:rPr>
                <w:rFonts w:cs="Arial"/>
                <w:lang w:val="sr-Cyrl-RS"/>
              </w:rPr>
            </w:pPr>
            <w:r w:rsidRPr="00B7745E">
              <w:rPr>
                <w:rFonts w:cs="Arial"/>
                <w:lang w:val="sr-Cyrl-RS"/>
              </w:rPr>
              <w:t>Модел уговора</w:t>
            </w:r>
          </w:p>
        </w:tc>
      </w:tr>
    </w:tbl>
    <w:p w14:paraId="7CEB3F67" w14:textId="77777777" w:rsidR="009D3699" w:rsidRPr="00B7745E" w:rsidRDefault="009D3699" w:rsidP="00A3146A">
      <w:pPr>
        <w:pStyle w:val="BodyText"/>
        <w:spacing w:before="0"/>
        <w:rPr>
          <w:rFonts w:cs="Arial"/>
          <w:b/>
          <w:spacing w:val="80"/>
          <w:sz w:val="22"/>
          <w:szCs w:val="22"/>
        </w:rPr>
      </w:pPr>
    </w:p>
    <w:p w14:paraId="67EC4462" w14:textId="6C51E2B2" w:rsidR="00F5264D" w:rsidRPr="00FB4EE1" w:rsidRDefault="00C53AC6" w:rsidP="00A3146A">
      <w:pPr>
        <w:spacing w:before="0"/>
        <w:jc w:val="right"/>
        <w:rPr>
          <w:rFonts w:cs="Arial"/>
          <w:color w:val="548DD4" w:themeColor="text2" w:themeTint="99"/>
        </w:rPr>
      </w:pPr>
      <w:r w:rsidRPr="00B7745E">
        <w:rPr>
          <w:rFonts w:cs="Arial"/>
          <w:bCs/>
          <w:noProof/>
          <w:lang w:val="sr-Cyrl-CS"/>
        </w:rPr>
        <w:t xml:space="preserve">Укупан број страна документације: </w:t>
      </w:r>
      <w:r w:rsidR="003F558B" w:rsidRPr="00B7745E">
        <w:rPr>
          <w:rFonts w:cs="Arial"/>
          <w:bCs/>
          <w:noProof/>
          <w:lang w:val="sr-Cyrl-CS"/>
        </w:rPr>
        <w:t>6</w:t>
      </w:r>
      <w:r w:rsidR="00FB4EE1">
        <w:rPr>
          <w:rFonts w:cs="Arial"/>
          <w:bCs/>
          <w:noProof/>
        </w:rPr>
        <w:t>3</w:t>
      </w:r>
      <w:bookmarkStart w:id="12" w:name="_GoBack"/>
      <w:bookmarkEnd w:id="12"/>
    </w:p>
    <w:p w14:paraId="6E084814" w14:textId="77777777" w:rsidR="001853E1" w:rsidRPr="00B7745E" w:rsidRDefault="001853E1" w:rsidP="00A3146A">
      <w:pPr>
        <w:pStyle w:val="BodyText"/>
        <w:spacing w:before="0"/>
        <w:rPr>
          <w:rFonts w:cs="Arial"/>
          <w:sz w:val="22"/>
          <w:szCs w:val="22"/>
        </w:rPr>
      </w:pPr>
    </w:p>
    <w:p w14:paraId="4EC2175C" w14:textId="77777777" w:rsidR="00FA0E61" w:rsidRPr="00B7745E" w:rsidRDefault="00473AD5" w:rsidP="00321A04">
      <w:pPr>
        <w:pStyle w:val="Heading10"/>
        <w:numPr>
          <w:ilvl w:val="0"/>
          <w:numId w:val="16"/>
        </w:numPr>
        <w:spacing w:before="0"/>
        <w:rPr>
          <w:rFonts w:cs="Arial"/>
          <w:lang w:val="en-US"/>
        </w:rPr>
      </w:pPr>
      <w:r w:rsidRPr="00B7745E">
        <w:rPr>
          <w:rFonts w:cs="Arial"/>
          <w:lang w:val="ru-RU"/>
        </w:rPr>
        <w:br w:type="page"/>
      </w:r>
      <w:bookmarkStart w:id="13" w:name="_Toc430335136"/>
      <w:bookmarkStart w:id="14" w:name="_Toc442559876"/>
      <w:bookmarkStart w:id="15" w:name="_Toc427817447"/>
      <w:r w:rsidR="00FA0E61" w:rsidRPr="00B7745E">
        <w:rPr>
          <w:rFonts w:cs="Arial"/>
        </w:rPr>
        <w:lastRenderedPageBreak/>
        <w:t>ОПШТИ ПОДАЦИ О ЈАВНОЈ НАБАВЦИ</w:t>
      </w:r>
      <w:bookmarkEnd w:id="13"/>
      <w:bookmarkEnd w:id="14"/>
    </w:p>
    <w:p w14:paraId="0706F413" w14:textId="77777777" w:rsidR="004276AD" w:rsidRPr="00B7745E" w:rsidRDefault="004276AD" w:rsidP="00A3146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B7745E" w14:paraId="59C46E36" w14:textId="77777777" w:rsidTr="00B66DB0">
        <w:trPr>
          <w:trHeight w:val="503"/>
        </w:trPr>
        <w:tc>
          <w:tcPr>
            <w:tcW w:w="3032" w:type="dxa"/>
            <w:shd w:val="clear" w:color="auto" w:fill="auto"/>
          </w:tcPr>
          <w:p w14:paraId="30CE339A"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Назив и адреса Наручиоца</w:t>
            </w:r>
          </w:p>
        </w:tc>
        <w:tc>
          <w:tcPr>
            <w:tcW w:w="6213" w:type="dxa"/>
            <w:shd w:val="clear" w:color="auto" w:fill="auto"/>
          </w:tcPr>
          <w:p w14:paraId="719E6559" w14:textId="77777777" w:rsidR="004276AD" w:rsidRPr="00B7745E" w:rsidRDefault="004276AD" w:rsidP="00A3146A">
            <w:pPr>
              <w:suppressAutoHyphens/>
              <w:spacing w:before="0"/>
              <w:jc w:val="center"/>
              <w:rPr>
                <w:rFonts w:cs="Arial"/>
              </w:rPr>
            </w:pPr>
            <w:r w:rsidRPr="00B7745E">
              <w:rPr>
                <w:rFonts w:cs="Arial"/>
              </w:rPr>
              <w:t>Јавно предузеће „Електропривреда Србије“ Београд,</w:t>
            </w:r>
          </w:p>
          <w:p w14:paraId="64A2EF55" w14:textId="77777777" w:rsidR="002E12CC" w:rsidRPr="00B7745E" w:rsidRDefault="004276AD" w:rsidP="00B66DB0">
            <w:pPr>
              <w:suppressAutoHyphens/>
              <w:spacing w:before="0"/>
              <w:jc w:val="center"/>
              <w:rPr>
                <w:rFonts w:cs="Arial"/>
                <w:color w:val="00B0F0"/>
                <w:lang w:val="sr-Cyrl-RS"/>
              </w:rPr>
            </w:pPr>
            <w:r w:rsidRPr="00B7745E">
              <w:rPr>
                <w:rFonts w:cs="Arial"/>
              </w:rPr>
              <w:t>Улица царице Милице бр.2, 11000 Београд</w:t>
            </w:r>
          </w:p>
        </w:tc>
      </w:tr>
      <w:tr w:rsidR="004276AD" w:rsidRPr="00B7745E" w14:paraId="50EA200E" w14:textId="77777777" w:rsidTr="002E12CC">
        <w:tc>
          <w:tcPr>
            <w:tcW w:w="3032" w:type="dxa"/>
            <w:shd w:val="clear" w:color="auto" w:fill="auto"/>
          </w:tcPr>
          <w:p w14:paraId="5FC501C1"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Интернет страница Наручиоца</w:t>
            </w:r>
          </w:p>
        </w:tc>
        <w:tc>
          <w:tcPr>
            <w:tcW w:w="6213" w:type="dxa"/>
            <w:shd w:val="clear" w:color="auto" w:fill="auto"/>
          </w:tcPr>
          <w:p w14:paraId="23E137C9" w14:textId="77777777" w:rsidR="004276AD" w:rsidRPr="00B7745E" w:rsidRDefault="00937B79" w:rsidP="00A3146A">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B7745E">
                <w:rPr>
                  <w:rStyle w:val="Hyperlink"/>
                  <w:rFonts w:eastAsia="Arial Unicode MS" w:cs="Arial"/>
                  <w:color w:val="auto"/>
                  <w:kern w:val="1"/>
                  <w:lang w:eastAsia="ar-SA"/>
                </w:rPr>
                <w:t>www.eps.rs</w:t>
              </w:r>
            </w:hyperlink>
          </w:p>
          <w:p w14:paraId="1225D85D" w14:textId="77777777" w:rsidR="002E12CC" w:rsidRPr="00B7745E" w:rsidRDefault="002E12CC" w:rsidP="00A3146A">
            <w:pPr>
              <w:autoSpaceDE w:val="0"/>
              <w:autoSpaceDN w:val="0"/>
              <w:adjustRightInd w:val="0"/>
              <w:spacing w:before="0"/>
              <w:jc w:val="center"/>
              <w:rPr>
                <w:rFonts w:eastAsia="TimesNewRomanPSMT" w:cs="Arial"/>
                <w:bCs/>
              </w:rPr>
            </w:pPr>
          </w:p>
        </w:tc>
      </w:tr>
      <w:tr w:rsidR="004276AD" w:rsidRPr="00B7745E" w14:paraId="3F5928E3" w14:textId="77777777" w:rsidTr="002E12CC">
        <w:tc>
          <w:tcPr>
            <w:tcW w:w="3032" w:type="dxa"/>
            <w:shd w:val="clear" w:color="auto" w:fill="auto"/>
          </w:tcPr>
          <w:p w14:paraId="40DCA2BC"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Врста поступка</w:t>
            </w:r>
          </w:p>
        </w:tc>
        <w:tc>
          <w:tcPr>
            <w:tcW w:w="6213" w:type="dxa"/>
            <w:shd w:val="clear" w:color="auto" w:fill="auto"/>
            <w:vAlign w:val="center"/>
          </w:tcPr>
          <w:p w14:paraId="6B5BE47B" w14:textId="77777777" w:rsidR="004276AD" w:rsidRPr="00B7745E" w:rsidRDefault="004276AD" w:rsidP="00A3146A">
            <w:pPr>
              <w:autoSpaceDE w:val="0"/>
              <w:autoSpaceDN w:val="0"/>
              <w:adjustRightInd w:val="0"/>
              <w:spacing w:before="0"/>
              <w:jc w:val="center"/>
              <w:rPr>
                <w:rFonts w:eastAsia="TimesNewRomanPSMT" w:cs="Arial"/>
                <w:bCs/>
                <w:lang w:val="sr-Cyrl-RS"/>
              </w:rPr>
            </w:pPr>
            <w:r w:rsidRPr="00B7745E">
              <w:rPr>
                <w:rFonts w:eastAsia="TimesNewRomanPSMT" w:cs="Arial"/>
                <w:bCs/>
              </w:rPr>
              <w:t xml:space="preserve">   </w:t>
            </w:r>
            <w:r w:rsidR="00D34466" w:rsidRPr="00B7745E">
              <w:rPr>
                <w:rFonts w:eastAsia="TimesNewRomanPSMT" w:cs="Arial"/>
                <w:bCs/>
                <w:lang w:val="sr-Cyrl-RS"/>
              </w:rPr>
              <w:t>Отворени поступак</w:t>
            </w:r>
          </w:p>
        </w:tc>
      </w:tr>
      <w:tr w:rsidR="004276AD" w:rsidRPr="00B7745E" w14:paraId="1BD52BAD" w14:textId="77777777" w:rsidTr="00B66DB0">
        <w:trPr>
          <w:trHeight w:val="287"/>
        </w:trPr>
        <w:tc>
          <w:tcPr>
            <w:tcW w:w="3032" w:type="dxa"/>
            <w:shd w:val="clear" w:color="auto" w:fill="auto"/>
          </w:tcPr>
          <w:p w14:paraId="5A825D03"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Предмет јавне набавке</w:t>
            </w:r>
          </w:p>
        </w:tc>
        <w:tc>
          <w:tcPr>
            <w:tcW w:w="6213" w:type="dxa"/>
            <w:shd w:val="clear" w:color="auto" w:fill="auto"/>
          </w:tcPr>
          <w:p w14:paraId="5637200B" w14:textId="77777777" w:rsidR="004276AD" w:rsidRPr="00B7745E" w:rsidRDefault="004276AD" w:rsidP="00A3146A">
            <w:pPr>
              <w:pStyle w:val="Heading10"/>
              <w:spacing w:before="0"/>
              <w:jc w:val="center"/>
              <w:rPr>
                <w:rFonts w:cs="Arial"/>
              </w:rPr>
            </w:pPr>
            <w:bookmarkStart w:id="16" w:name="_Toc442559877"/>
            <w:r w:rsidRPr="00B7745E">
              <w:rPr>
                <w:rFonts w:cs="Arial"/>
                <w:b w:val="0"/>
              </w:rPr>
              <w:t xml:space="preserve">Набавка </w:t>
            </w:r>
            <w:r w:rsidR="00C94FC2" w:rsidRPr="00B7745E">
              <w:rPr>
                <w:rFonts w:cs="Arial"/>
                <w:b w:val="0"/>
              </w:rPr>
              <w:t>добара са пратећим услугама</w:t>
            </w:r>
            <w:r w:rsidR="00C94FC2" w:rsidRPr="00B7745E">
              <w:rPr>
                <w:rFonts w:cs="Arial"/>
                <w:b w:val="0"/>
                <w:lang w:val="sr-Cyrl-RS"/>
              </w:rPr>
              <w:t xml:space="preserve"> са пратећим услугама</w:t>
            </w:r>
            <w:r w:rsidRPr="00B7745E">
              <w:rPr>
                <w:rFonts w:cs="Arial"/>
                <w:b w:val="0"/>
              </w:rPr>
              <w:t xml:space="preserve">: </w:t>
            </w:r>
            <w:r w:rsidR="00C94FC2" w:rsidRPr="00B7745E">
              <w:rPr>
                <w:rFonts w:cs="Arial"/>
                <w:b w:val="0"/>
                <w:lang w:val="ru-RU"/>
              </w:rPr>
              <w:t>Надградња јединственог Дата центра ЈП ЕПС</w:t>
            </w:r>
            <w:bookmarkEnd w:id="16"/>
          </w:p>
        </w:tc>
      </w:tr>
      <w:tr w:rsidR="002E12CC" w:rsidRPr="00B7745E" w14:paraId="30B18AD1" w14:textId="77777777" w:rsidTr="00B66DB0">
        <w:trPr>
          <w:trHeight w:val="260"/>
        </w:trPr>
        <w:tc>
          <w:tcPr>
            <w:tcW w:w="3032" w:type="dxa"/>
            <w:shd w:val="clear" w:color="auto" w:fill="auto"/>
          </w:tcPr>
          <w:p w14:paraId="5BF951FB" w14:textId="77777777" w:rsidR="002E12CC" w:rsidRPr="00B7745E" w:rsidRDefault="002E12CC" w:rsidP="00A3146A">
            <w:pPr>
              <w:autoSpaceDE w:val="0"/>
              <w:autoSpaceDN w:val="0"/>
              <w:adjustRightInd w:val="0"/>
              <w:spacing w:before="0"/>
              <w:jc w:val="center"/>
              <w:rPr>
                <w:rFonts w:eastAsia="TimesNewRomanPSMT" w:cs="Arial"/>
                <w:bCs/>
              </w:rPr>
            </w:pPr>
            <w:r w:rsidRPr="00B7745E">
              <w:rPr>
                <w:rFonts w:cs="Arial"/>
              </w:rPr>
              <w:t>Опис сваке партије</w:t>
            </w:r>
          </w:p>
        </w:tc>
        <w:tc>
          <w:tcPr>
            <w:tcW w:w="6213" w:type="dxa"/>
            <w:shd w:val="clear" w:color="auto" w:fill="auto"/>
            <w:vAlign w:val="center"/>
          </w:tcPr>
          <w:p w14:paraId="06CAE4A0" w14:textId="77777777" w:rsidR="002E12CC" w:rsidRPr="00B7745E" w:rsidRDefault="002E12CC" w:rsidP="00B66DB0">
            <w:pPr>
              <w:pStyle w:val="ListParagraph"/>
              <w:widowControl w:val="0"/>
              <w:spacing w:before="0" w:after="0" w:line="240" w:lineRule="auto"/>
              <w:ind w:left="0"/>
              <w:jc w:val="center"/>
              <w:rPr>
                <w:rFonts w:ascii="Arial" w:eastAsia="TimesNewRomanPSMT" w:hAnsi="Arial" w:cs="Arial"/>
                <w:b/>
                <w:bCs/>
              </w:rPr>
            </w:pPr>
            <w:r w:rsidRPr="00B7745E">
              <w:rPr>
                <w:rFonts w:ascii="Arial" w:hAnsi="Arial" w:cs="Arial"/>
              </w:rPr>
              <w:t>Jавна набавка није обликована по партијама</w:t>
            </w:r>
          </w:p>
        </w:tc>
      </w:tr>
      <w:tr w:rsidR="004276AD" w:rsidRPr="00B7745E" w14:paraId="167D9C8D" w14:textId="77777777" w:rsidTr="00B66DB0">
        <w:trPr>
          <w:trHeight w:val="260"/>
        </w:trPr>
        <w:tc>
          <w:tcPr>
            <w:tcW w:w="3032" w:type="dxa"/>
            <w:shd w:val="clear" w:color="auto" w:fill="auto"/>
          </w:tcPr>
          <w:p w14:paraId="262752B6"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Циљ поступка</w:t>
            </w:r>
          </w:p>
        </w:tc>
        <w:tc>
          <w:tcPr>
            <w:tcW w:w="6213" w:type="dxa"/>
            <w:shd w:val="clear" w:color="auto" w:fill="auto"/>
          </w:tcPr>
          <w:p w14:paraId="4D9CE157" w14:textId="77777777" w:rsidR="002E12CC" w:rsidRPr="00B7745E" w:rsidRDefault="004276AD" w:rsidP="00A3146A">
            <w:pPr>
              <w:autoSpaceDE w:val="0"/>
              <w:autoSpaceDN w:val="0"/>
              <w:adjustRightInd w:val="0"/>
              <w:spacing w:before="0"/>
              <w:jc w:val="center"/>
              <w:rPr>
                <w:rFonts w:eastAsia="TimesNewRomanPSMT" w:cs="Arial"/>
                <w:b/>
                <w:bCs/>
                <w:color w:val="FF0000"/>
              </w:rPr>
            </w:pPr>
            <w:r w:rsidRPr="00B7745E">
              <w:rPr>
                <w:rFonts w:eastAsia="TimesNewRomanPSMT" w:cs="Arial"/>
                <w:bCs/>
              </w:rPr>
              <w:t xml:space="preserve"> Закључење Уговора о јавној набавци </w:t>
            </w:r>
          </w:p>
        </w:tc>
      </w:tr>
      <w:tr w:rsidR="004276AD" w:rsidRPr="00B7745E" w14:paraId="39333C20" w14:textId="77777777" w:rsidTr="008C4456">
        <w:trPr>
          <w:trHeight w:val="422"/>
        </w:trPr>
        <w:tc>
          <w:tcPr>
            <w:tcW w:w="3032" w:type="dxa"/>
            <w:shd w:val="clear" w:color="auto" w:fill="auto"/>
          </w:tcPr>
          <w:p w14:paraId="46AC2E11" w14:textId="77777777" w:rsidR="004276AD" w:rsidRPr="00B7745E" w:rsidRDefault="004276AD" w:rsidP="00A3146A">
            <w:pPr>
              <w:autoSpaceDE w:val="0"/>
              <w:autoSpaceDN w:val="0"/>
              <w:adjustRightInd w:val="0"/>
              <w:spacing w:before="0"/>
              <w:jc w:val="center"/>
              <w:rPr>
                <w:rFonts w:eastAsia="TimesNewRomanPSMT" w:cs="Arial"/>
                <w:bCs/>
              </w:rPr>
            </w:pPr>
            <w:r w:rsidRPr="00B7745E">
              <w:rPr>
                <w:rFonts w:eastAsia="TimesNewRomanPSMT" w:cs="Arial"/>
                <w:bCs/>
              </w:rPr>
              <w:t>Контакт</w:t>
            </w:r>
          </w:p>
        </w:tc>
        <w:tc>
          <w:tcPr>
            <w:tcW w:w="6213" w:type="dxa"/>
            <w:shd w:val="clear" w:color="auto" w:fill="auto"/>
            <w:vAlign w:val="center"/>
          </w:tcPr>
          <w:p w14:paraId="5670235B" w14:textId="77777777" w:rsidR="004276AD" w:rsidRPr="00B7745E" w:rsidRDefault="008B4A1E" w:rsidP="00A3146A">
            <w:pPr>
              <w:spacing w:before="0"/>
              <w:jc w:val="center"/>
              <w:rPr>
                <w:rFonts w:cs="Arial"/>
                <w:i/>
                <w:color w:val="00B0F0"/>
                <w:lang w:val="sr-Cyrl-RS"/>
              </w:rPr>
            </w:pPr>
            <w:r w:rsidRPr="00B7745E">
              <w:rPr>
                <w:rFonts w:cs="Arial"/>
                <w:lang w:val="sr-Cyrl-RS"/>
              </w:rPr>
              <w:t>Сања Аликалфић</w:t>
            </w:r>
          </w:p>
          <w:p w14:paraId="26C39B8D" w14:textId="30DED252" w:rsidR="004276AD" w:rsidRPr="008C4456" w:rsidRDefault="004276AD" w:rsidP="008C4456">
            <w:pPr>
              <w:spacing w:before="0"/>
              <w:jc w:val="center"/>
              <w:rPr>
                <w:rFonts w:cs="Arial"/>
                <w:color w:val="00B0F0"/>
                <w:u w:val="single"/>
              </w:rPr>
            </w:pPr>
            <w:r w:rsidRPr="00B7745E">
              <w:rPr>
                <w:rFonts w:cs="Arial"/>
              </w:rPr>
              <w:t xml:space="preserve">e-mail: </w:t>
            </w:r>
            <w:hyperlink r:id="rId166" w:history="1">
              <w:r w:rsidR="008B4A1E" w:rsidRPr="00B7745E">
                <w:rPr>
                  <w:rStyle w:val="Hyperlink"/>
                  <w:rFonts w:cs="Arial"/>
                  <w:color w:val="00B0F0"/>
                </w:rPr>
                <w:t>sanja.alikalfic</w:t>
              </w:r>
              <w:r w:rsidRPr="00B7745E">
                <w:rPr>
                  <w:rStyle w:val="Hyperlink"/>
                  <w:rFonts w:cs="Arial"/>
                  <w:color w:val="00B0F0"/>
                </w:rPr>
                <w:t>@</w:t>
              </w:r>
            </w:hyperlink>
            <w:r w:rsidR="008B4A1E" w:rsidRPr="00B7745E">
              <w:rPr>
                <w:rStyle w:val="Hyperlink"/>
                <w:rFonts w:cs="Arial"/>
                <w:color w:val="00B0F0"/>
              </w:rPr>
              <w:t>eps.rs</w:t>
            </w:r>
          </w:p>
        </w:tc>
      </w:tr>
    </w:tbl>
    <w:p w14:paraId="7D967189" w14:textId="77777777" w:rsidR="00FA0E61" w:rsidRPr="00B7745E" w:rsidRDefault="00FA0E61" w:rsidP="00A3146A">
      <w:pPr>
        <w:spacing w:before="0"/>
        <w:rPr>
          <w:rFonts w:cs="Arial"/>
        </w:rPr>
      </w:pPr>
    </w:p>
    <w:p w14:paraId="0F8E93C7" w14:textId="77777777" w:rsidR="002E12CC" w:rsidRPr="00B7745E" w:rsidRDefault="002E12CC" w:rsidP="00A3146A">
      <w:pPr>
        <w:spacing w:before="0"/>
        <w:rPr>
          <w:rFonts w:cs="Arial"/>
        </w:rPr>
      </w:pPr>
    </w:p>
    <w:p w14:paraId="6BC7E845" w14:textId="77777777" w:rsidR="002E12CC" w:rsidRPr="00B7745E" w:rsidRDefault="002E12CC" w:rsidP="00A3146A">
      <w:pPr>
        <w:spacing w:before="0"/>
        <w:rPr>
          <w:rFonts w:cs="Arial"/>
        </w:rPr>
      </w:pPr>
    </w:p>
    <w:p w14:paraId="6F269AFF" w14:textId="77777777" w:rsidR="002E12CC" w:rsidRPr="00B7745E" w:rsidRDefault="002E12CC" w:rsidP="00A3146A">
      <w:pPr>
        <w:spacing w:before="0"/>
        <w:rPr>
          <w:rFonts w:cs="Arial"/>
        </w:rPr>
      </w:pPr>
    </w:p>
    <w:p w14:paraId="37151343" w14:textId="77777777" w:rsidR="002E12CC" w:rsidRPr="00B7745E" w:rsidRDefault="002E12CC" w:rsidP="00A3146A">
      <w:pPr>
        <w:spacing w:before="0"/>
        <w:rPr>
          <w:rFonts w:cs="Arial"/>
        </w:rPr>
      </w:pPr>
    </w:p>
    <w:p w14:paraId="3E90B719" w14:textId="77777777" w:rsidR="002E12CC" w:rsidRPr="00B7745E" w:rsidRDefault="002E12CC" w:rsidP="00A3146A">
      <w:pPr>
        <w:spacing w:before="0"/>
        <w:rPr>
          <w:rFonts w:cs="Arial"/>
        </w:rPr>
      </w:pPr>
    </w:p>
    <w:p w14:paraId="50CD180B" w14:textId="77777777" w:rsidR="002E12CC" w:rsidRPr="00B7745E" w:rsidRDefault="002E12CC" w:rsidP="00A3146A">
      <w:pPr>
        <w:spacing w:before="0"/>
        <w:rPr>
          <w:rFonts w:cs="Arial"/>
        </w:rPr>
      </w:pPr>
    </w:p>
    <w:p w14:paraId="67202F4B" w14:textId="77777777" w:rsidR="008B4A1E" w:rsidRPr="00B7745E" w:rsidRDefault="008B4A1E" w:rsidP="00A3146A">
      <w:pPr>
        <w:spacing w:before="0"/>
        <w:jc w:val="left"/>
        <w:rPr>
          <w:rFonts w:cs="Arial"/>
          <w:b/>
          <w:lang w:val="sr-Cyrl-RS" w:eastAsia="ar-SA"/>
        </w:rPr>
      </w:pPr>
      <w:bookmarkStart w:id="17" w:name="_Toc442559878"/>
      <w:bookmarkStart w:id="18" w:name="_Toc427817448"/>
      <w:r w:rsidRPr="00B7745E">
        <w:rPr>
          <w:rFonts w:cs="Arial"/>
          <w:lang w:val="sr-Cyrl-RS"/>
        </w:rPr>
        <w:br w:type="page"/>
      </w:r>
    </w:p>
    <w:p w14:paraId="58C32D28" w14:textId="77777777" w:rsidR="002E12CC" w:rsidRPr="00B7745E" w:rsidRDefault="002E12CC" w:rsidP="00321A04">
      <w:pPr>
        <w:pStyle w:val="Heading10"/>
        <w:numPr>
          <w:ilvl w:val="0"/>
          <w:numId w:val="16"/>
        </w:numPr>
        <w:spacing w:before="0"/>
        <w:jc w:val="both"/>
        <w:rPr>
          <w:rFonts w:cs="Arial"/>
          <w:lang w:val="sr-Cyrl-RS"/>
        </w:rPr>
      </w:pPr>
      <w:r w:rsidRPr="00B7745E">
        <w:rPr>
          <w:rFonts w:cs="Arial"/>
          <w:lang w:val="sr-Cyrl-RS"/>
        </w:rPr>
        <w:lastRenderedPageBreak/>
        <w:t>ПОДАЦИ О ПРЕДМЕТУ ЈАВНЕ НАБАВКЕ</w:t>
      </w:r>
    </w:p>
    <w:p w14:paraId="52A83A5C" w14:textId="77777777" w:rsidR="00A3146A" w:rsidRPr="00B7745E" w:rsidRDefault="00A3146A" w:rsidP="00D02880">
      <w:pPr>
        <w:rPr>
          <w:rFonts w:cs="Arial"/>
        </w:rPr>
      </w:pPr>
    </w:p>
    <w:p w14:paraId="1AD3CBAB" w14:textId="77777777" w:rsidR="002E12CC" w:rsidRPr="00B7745E" w:rsidRDefault="002E12CC" w:rsidP="00A3146A">
      <w:pPr>
        <w:pStyle w:val="Heading10"/>
        <w:spacing w:before="0"/>
        <w:ind w:left="0" w:firstLine="0"/>
        <w:jc w:val="both"/>
        <w:rPr>
          <w:rFonts w:cs="Arial"/>
          <w:lang w:val="sr-Cyrl-RS"/>
        </w:rPr>
      </w:pPr>
      <w:r w:rsidRPr="00B7745E">
        <w:rPr>
          <w:rFonts w:cs="Arial"/>
          <w:lang w:val="sr-Cyrl-RS"/>
        </w:rPr>
        <w:t xml:space="preserve">2.1 Опис предмета јавне набавке, назив и ознака из општег речника </w:t>
      </w:r>
      <w:r w:rsidR="0032186E" w:rsidRPr="00B7745E">
        <w:rPr>
          <w:rFonts w:cs="Arial"/>
          <w:lang w:val="sr-Cyrl-RS"/>
        </w:rPr>
        <w:t xml:space="preserve"> </w:t>
      </w:r>
      <w:r w:rsidRPr="00B7745E">
        <w:rPr>
          <w:rFonts w:cs="Arial"/>
          <w:lang w:val="sr-Cyrl-RS"/>
        </w:rPr>
        <w:t>набавке</w:t>
      </w:r>
    </w:p>
    <w:p w14:paraId="4A391658" w14:textId="77777777" w:rsidR="002E12CC" w:rsidRPr="00B7745E" w:rsidRDefault="002E12CC" w:rsidP="00A3146A">
      <w:pPr>
        <w:spacing w:before="0"/>
        <w:rPr>
          <w:rFonts w:cs="Arial"/>
          <w:lang w:val="sr-Cyrl-RS" w:eastAsia="zh-CN"/>
        </w:rPr>
      </w:pPr>
      <w:r w:rsidRPr="00B7745E">
        <w:rPr>
          <w:rFonts w:cs="Arial"/>
          <w:lang w:eastAsia="zh-CN"/>
        </w:rPr>
        <w:t xml:space="preserve">Опис предмета јавне набавке: </w:t>
      </w:r>
      <w:r w:rsidR="00C94FC2" w:rsidRPr="00B7745E">
        <w:rPr>
          <w:rFonts w:cs="Arial"/>
          <w:lang w:val="ru-RU"/>
        </w:rPr>
        <w:t>Надградња јединственог Дата центра ЈП ЕПС</w:t>
      </w:r>
    </w:p>
    <w:p w14:paraId="0B1B02CB" w14:textId="77777777" w:rsidR="008B4A1E" w:rsidRPr="00B7745E" w:rsidRDefault="002E12CC" w:rsidP="00A3146A">
      <w:pPr>
        <w:spacing w:before="0"/>
        <w:rPr>
          <w:rFonts w:cs="Arial"/>
          <w:lang w:val="sr-Cyrl-RS" w:eastAsia="zh-CN"/>
        </w:rPr>
      </w:pPr>
      <w:r w:rsidRPr="00B7745E">
        <w:rPr>
          <w:rFonts w:cs="Arial"/>
          <w:lang w:eastAsia="zh-CN"/>
        </w:rPr>
        <w:t xml:space="preserve">Назив </w:t>
      </w:r>
      <w:r w:rsidR="008B4A1E" w:rsidRPr="00B7745E">
        <w:rPr>
          <w:rFonts w:cs="Arial"/>
          <w:lang w:val="sr-Cyrl-RS" w:eastAsia="zh-CN"/>
        </w:rPr>
        <w:t xml:space="preserve">и ознака </w:t>
      </w:r>
      <w:r w:rsidRPr="00B7745E">
        <w:rPr>
          <w:rFonts w:cs="Arial"/>
          <w:lang w:eastAsia="zh-CN"/>
        </w:rPr>
        <w:t>из општег речника набавке:</w:t>
      </w:r>
      <w:r w:rsidR="008B4A1E" w:rsidRPr="00B7745E">
        <w:rPr>
          <w:rFonts w:cs="Arial"/>
          <w:lang w:val="sr-Cyrl-RS" w:eastAsia="zh-CN"/>
        </w:rPr>
        <w:t xml:space="preserve"> </w:t>
      </w:r>
    </w:p>
    <w:p w14:paraId="2646CA8A" w14:textId="77777777" w:rsidR="00C94FC2" w:rsidRPr="00B7745E" w:rsidRDefault="00C94FC2" w:rsidP="00A3146A">
      <w:pPr>
        <w:spacing w:before="0"/>
        <w:rPr>
          <w:rFonts w:cs="Arial"/>
          <w:lang w:val="ru-RU"/>
        </w:rPr>
      </w:pPr>
      <w:r w:rsidRPr="00B7745E">
        <w:rPr>
          <w:rFonts w:cs="Arial"/>
          <w:lang w:val="ru-RU"/>
        </w:rPr>
        <w:t xml:space="preserve">30230000 - Рачунарска опрема; </w:t>
      </w:r>
    </w:p>
    <w:p w14:paraId="04D4CABB" w14:textId="77777777" w:rsidR="00C94FC2" w:rsidRPr="00B7745E" w:rsidRDefault="00C94FC2" w:rsidP="00A3146A">
      <w:pPr>
        <w:spacing w:before="0"/>
        <w:rPr>
          <w:rFonts w:cs="Arial"/>
          <w:lang w:val="ru-RU"/>
        </w:rPr>
      </w:pPr>
      <w:r w:rsidRPr="00B7745E">
        <w:rPr>
          <w:rFonts w:cs="Arial"/>
          <w:lang w:val="ru-RU"/>
        </w:rPr>
        <w:t xml:space="preserve">48822000 - Рачунарски сервери; </w:t>
      </w:r>
    </w:p>
    <w:p w14:paraId="72721D0E" w14:textId="77777777" w:rsidR="00C94FC2" w:rsidRPr="00B7745E" w:rsidRDefault="00C94FC2" w:rsidP="00A3146A">
      <w:pPr>
        <w:spacing w:before="0"/>
        <w:rPr>
          <w:rFonts w:cs="Arial"/>
          <w:lang w:val="ru-RU"/>
        </w:rPr>
      </w:pPr>
      <w:r w:rsidRPr="00B7745E">
        <w:rPr>
          <w:rFonts w:cs="Arial"/>
          <w:lang w:val="ru-RU"/>
        </w:rPr>
        <w:t xml:space="preserve">48823000 - Сервери датотека; </w:t>
      </w:r>
    </w:p>
    <w:p w14:paraId="1ED199F9" w14:textId="77777777" w:rsidR="00C94FC2" w:rsidRPr="00B7745E" w:rsidRDefault="00C94FC2" w:rsidP="00A3146A">
      <w:pPr>
        <w:spacing w:before="0"/>
        <w:rPr>
          <w:rFonts w:cs="Arial"/>
          <w:lang w:val="ru-RU"/>
        </w:rPr>
      </w:pPr>
      <w:r w:rsidRPr="00B7745E">
        <w:rPr>
          <w:rFonts w:cs="Arial"/>
          <w:lang w:val="ru-RU"/>
        </w:rPr>
        <w:t xml:space="preserve">32422000 - Мрежне компоненте; </w:t>
      </w:r>
    </w:p>
    <w:p w14:paraId="6A0CB0E8" w14:textId="77777777" w:rsidR="0032186E" w:rsidRPr="00B7745E" w:rsidRDefault="00C94FC2" w:rsidP="00A3146A">
      <w:pPr>
        <w:spacing w:before="0"/>
        <w:rPr>
          <w:rFonts w:cs="Arial"/>
          <w:lang w:val="ru-RU"/>
        </w:rPr>
      </w:pPr>
      <w:r w:rsidRPr="00B7745E">
        <w:rPr>
          <w:rFonts w:cs="Arial"/>
          <w:lang w:val="ru-RU"/>
        </w:rPr>
        <w:t>35125000 - Систем надзора</w:t>
      </w:r>
    </w:p>
    <w:p w14:paraId="03EBB11E" w14:textId="77777777" w:rsidR="00C94FC2" w:rsidRPr="00B7745E" w:rsidRDefault="00C94FC2" w:rsidP="00A3146A">
      <w:pPr>
        <w:spacing w:before="0"/>
        <w:rPr>
          <w:rFonts w:cs="Arial"/>
          <w:lang w:val="sr-Cyrl-RS" w:eastAsia="zh-CN"/>
        </w:rPr>
      </w:pPr>
    </w:p>
    <w:p w14:paraId="03F6708B" w14:textId="77777777" w:rsidR="002E12CC" w:rsidRPr="00B7745E" w:rsidRDefault="002E12CC" w:rsidP="00A3146A">
      <w:pPr>
        <w:spacing w:before="0"/>
        <w:rPr>
          <w:rFonts w:cs="Arial"/>
          <w:lang w:eastAsia="zh-CN"/>
        </w:rPr>
      </w:pPr>
      <w:r w:rsidRPr="00B7745E">
        <w:rPr>
          <w:rFonts w:cs="Arial"/>
          <w:lang w:eastAsia="zh-CN"/>
        </w:rPr>
        <w:t>Детаљани подаци о предмету набавке наведени су у техничкој спецификацији (поглавље 3. Конкурсне документације)</w:t>
      </w:r>
    </w:p>
    <w:p w14:paraId="20483128" w14:textId="77777777" w:rsidR="00A3146A" w:rsidRPr="00B7745E" w:rsidRDefault="00A3146A">
      <w:pPr>
        <w:spacing w:before="0"/>
        <w:jc w:val="left"/>
        <w:rPr>
          <w:rFonts w:cs="Arial"/>
          <w:lang w:val="sr-Cyrl-RS"/>
        </w:rPr>
      </w:pPr>
      <w:r w:rsidRPr="00B7745E">
        <w:rPr>
          <w:rFonts w:cs="Arial"/>
          <w:lang w:val="sr-Cyrl-RS"/>
        </w:rPr>
        <w:br w:type="page"/>
      </w:r>
    </w:p>
    <w:p w14:paraId="0C9288E7" w14:textId="77777777" w:rsidR="0032186E" w:rsidRPr="00B7745E" w:rsidRDefault="00DB369C" w:rsidP="00321A04">
      <w:pPr>
        <w:pStyle w:val="Heading10"/>
        <w:numPr>
          <w:ilvl w:val="0"/>
          <w:numId w:val="27"/>
        </w:numPr>
        <w:spacing w:before="0"/>
        <w:jc w:val="both"/>
        <w:rPr>
          <w:rFonts w:cs="Arial"/>
          <w:lang w:val="sr-Cyrl-RS"/>
        </w:rPr>
      </w:pPr>
      <w:r w:rsidRPr="00B7745E">
        <w:rPr>
          <w:rFonts w:cs="Arial"/>
        </w:rPr>
        <w:lastRenderedPageBreak/>
        <w:t>ТЕХНИЧК</w:t>
      </w:r>
      <w:r w:rsidR="0032186E" w:rsidRPr="00B7745E">
        <w:rPr>
          <w:rFonts w:cs="Arial"/>
          <w:lang w:val="sr-Cyrl-RS"/>
        </w:rPr>
        <w:t>А</w:t>
      </w:r>
      <w:r w:rsidRPr="00B7745E">
        <w:rPr>
          <w:rFonts w:cs="Arial"/>
        </w:rPr>
        <w:t xml:space="preserve"> </w:t>
      </w:r>
      <w:r w:rsidR="0032186E" w:rsidRPr="00B7745E">
        <w:rPr>
          <w:rFonts w:cs="Arial"/>
          <w:lang w:val="sr-Cyrl-RS"/>
        </w:rPr>
        <w:t>СПЕЦИФИКАЦИЈА</w:t>
      </w:r>
      <w:r w:rsidRPr="00B7745E">
        <w:rPr>
          <w:rFonts w:cs="Arial"/>
        </w:rPr>
        <w:t xml:space="preserve"> </w:t>
      </w:r>
    </w:p>
    <w:p w14:paraId="6C9AB053" w14:textId="77777777" w:rsidR="00C94FC2" w:rsidRPr="00B7745E" w:rsidRDefault="00C94FC2" w:rsidP="00C94FC2">
      <w:pPr>
        <w:rPr>
          <w:rFonts w:cs="Arial"/>
          <w:color w:val="000000"/>
          <w:lang w:val="sr-Latn-RS"/>
        </w:rPr>
      </w:pPr>
      <w:bookmarkStart w:id="19" w:name="_Toc442559884"/>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6546"/>
        <w:gridCol w:w="1757"/>
      </w:tblGrid>
      <w:tr w:rsidR="00C94FC2" w:rsidRPr="00B7745E" w14:paraId="2E9DEB67" w14:textId="77777777" w:rsidTr="004C6A40">
        <w:tc>
          <w:tcPr>
            <w:tcW w:w="397" w:type="pct"/>
            <w:shd w:val="clear" w:color="auto" w:fill="auto"/>
            <w:vAlign w:val="center"/>
          </w:tcPr>
          <w:p w14:paraId="056B5904" w14:textId="77777777" w:rsidR="00C94FC2" w:rsidRPr="00B7745E" w:rsidRDefault="00C94FC2" w:rsidP="00C94FC2">
            <w:pPr>
              <w:jc w:val="center"/>
              <w:rPr>
                <w:rFonts w:cs="Arial"/>
                <w:b/>
                <w:lang w:val="sr-Latn-RS"/>
              </w:rPr>
            </w:pPr>
            <w:r w:rsidRPr="00B7745E">
              <w:rPr>
                <w:rFonts w:cs="Arial"/>
                <w:b/>
                <w:lang w:val="sr-Latn-RS"/>
              </w:rPr>
              <w:t>Рбр.</w:t>
            </w:r>
          </w:p>
        </w:tc>
        <w:tc>
          <w:tcPr>
            <w:tcW w:w="3629" w:type="pct"/>
            <w:shd w:val="clear" w:color="auto" w:fill="auto"/>
          </w:tcPr>
          <w:p w14:paraId="0242A17C" w14:textId="77777777" w:rsidR="00C94FC2" w:rsidRPr="00B7745E" w:rsidRDefault="00C94FC2" w:rsidP="00C94FC2">
            <w:pPr>
              <w:rPr>
                <w:rFonts w:cs="Arial"/>
                <w:b/>
                <w:lang w:val="sr-Latn-RS"/>
              </w:rPr>
            </w:pPr>
            <w:r w:rsidRPr="00B7745E">
              <w:rPr>
                <w:rFonts w:cs="Arial"/>
                <w:b/>
                <w:lang w:val="sr-Latn-RS"/>
              </w:rPr>
              <w:t>Опис</w:t>
            </w:r>
          </w:p>
        </w:tc>
        <w:tc>
          <w:tcPr>
            <w:tcW w:w="974" w:type="pct"/>
            <w:shd w:val="clear" w:color="auto" w:fill="auto"/>
            <w:vAlign w:val="center"/>
          </w:tcPr>
          <w:p w14:paraId="5139B9E8" w14:textId="77777777" w:rsidR="00C94FC2" w:rsidRPr="00B7745E" w:rsidRDefault="00C94FC2" w:rsidP="00C94FC2">
            <w:pPr>
              <w:jc w:val="center"/>
              <w:rPr>
                <w:rFonts w:cs="Arial"/>
                <w:b/>
                <w:lang w:val="sr-Latn-RS"/>
              </w:rPr>
            </w:pPr>
            <w:r w:rsidRPr="00B7745E">
              <w:rPr>
                <w:rFonts w:cs="Arial"/>
                <w:b/>
                <w:lang w:val="sr-Latn-RS"/>
              </w:rPr>
              <w:t>Количина</w:t>
            </w:r>
          </w:p>
        </w:tc>
      </w:tr>
      <w:tr w:rsidR="00C94FC2" w:rsidRPr="00B7745E" w14:paraId="6293E5CF" w14:textId="77777777" w:rsidTr="004C6A40">
        <w:tc>
          <w:tcPr>
            <w:tcW w:w="397" w:type="pct"/>
            <w:shd w:val="clear" w:color="auto" w:fill="auto"/>
            <w:vAlign w:val="center"/>
          </w:tcPr>
          <w:p w14:paraId="7B5C8B08" w14:textId="77777777" w:rsidR="00C94FC2" w:rsidRPr="00B7745E" w:rsidRDefault="00C94FC2" w:rsidP="00C94FC2">
            <w:pPr>
              <w:jc w:val="center"/>
              <w:rPr>
                <w:rFonts w:cs="Arial"/>
                <w:lang w:val="sr-Latn-RS"/>
              </w:rPr>
            </w:pPr>
            <w:r w:rsidRPr="00B7745E">
              <w:rPr>
                <w:rFonts w:cs="Arial"/>
                <w:lang w:val="sr-Latn-RS"/>
              </w:rPr>
              <w:t>1</w:t>
            </w:r>
          </w:p>
        </w:tc>
        <w:tc>
          <w:tcPr>
            <w:tcW w:w="3629" w:type="pct"/>
            <w:shd w:val="clear" w:color="auto" w:fill="auto"/>
            <w:vAlign w:val="center"/>
          </w:tcPr>
          <w:p w14:paraId="284EB016" w14:textId="77777777" w:rsidR="00C94FC2" w:rsidRPr="00B7745E" w:rsidRDefault="00C94FC2" w:rsidP="00C94FC2">
            <w:pPr>
              <w:rPr>
                <w:rFonts w:cs="Arial"/>
                <w:lang w:val="sr-Latn-RS"/>
              </w:rPr>
            </w:pPr>
            <w:r w:rsidRPr="00B7745E">
              <w:rPr>
                <w:rFonts w:cs="Arial"/>
                <w:lang w:val="sr-Latn-RS"/>
              </w:rPr>
              <w:t>SAP HANA server</w:t>
            </w:r>
          </w:p>
        </w:tc>
        <w:tc>
          <w:tcPr>
            <w:tcW w:w="974" w:type="pct"/>
            <w:shd w:val="clear" w:color="auto" w:fill="auto"/>
            <w:vAlign w:val="center"/>
          </w:tcPr>
          <w:p w14:paraId="6DC61155" w14:textId="77777777" w:rsidR="00C94FC2" w:rsidRPr="00B7745E" w:rsidRDefault="00C94FC2" w:rsidP="00C94FC2">
            <w:pPr>
              <w:jc w:val="center"/>
              <w:rPr>
                <w:rFonts w:cs="Arial"/>
                <w:lang w:val="sr-Latn-RS"/>
              </w:rPr>
            </w:pPr>
            <w:r w:rsidRPr="00B7745E">
              <w:rPr>
                <w:rFonts w:cs="Arial"/>
                <w:lang w:val="sr-Latn-RS"/>
              </w:rPr>
              <w:t>3 комада</w:t>
            </w:r>
          </w:p>
        </w:tc>
      </w:tr>
      <w:tr w:rsidR="00C94FC2" w:rsidRPr="00B7745E" w14:paraId="702D894A" w14:textId="77777777" w:rsidTr="004C6A40">
        <w:trPr>
          <w:trHeight w:val="272"/>
        </w:trPr>
        <w:tc>
          <w:tcPr>
            <w:tcW w:w="397" w:type="pct"/>
            <w:shd w:val="clear" w:color="auto" w:fill="auto"/>
            <w:vAlign w:val="center"/>
          </w:tcPr>
          <w:p w14:paraId="5EE420D2" w14:textId="77777777" w:rsidR="00C94FC2" w:rsidRPr="00B7745E" w:rsidRDefault="00C94FC2" w:rsidP="00C94FC2">
            <w:pPr>
              <w:jc w:val="center"/>
              <w:rPr>
                <w:rFonts w:cs="Arial"/>
                <w:lang w:val="sr-Latn-RS"/>
              </w:rPr>
            </w:pPr>
            <w:r w:rsidRPr="00B7745E">
              <w:rPr>
                <w:rFonts w:cs="Arial"/>
                <w:lang w:val="sr-Latn-RS"/>
              </w:rPr>
              <w:t>2</w:t>
            </w:r>
          </w:p>
        </w:tc>
        <w:tc>
          <w:tcPr>
            <w:tcW w:w="3629" w:type="pct"/>
            <w:shd w:val="clear" w:color="auto" w:fill="auto"/>
            <w:vAlign w:val="center"/>
          </w:tcPr>
          <w:p w14:paraId="70CC0455" w14:textId="77777777" w:rsidR="00C94FC2" w:rsidRPr="00B7745E" w:rsidRDefault="00C94FC2" w:rsidP="00C94FC2">
            <w:pPr>
              <w:rPr>
                <w:rFonts w:cs="Arial"/>
                <w:lang w:val="sr-Latn-RS"/>
              </w:rPr>
            </w:pPr>
            <w:r w:rsidRPr="00B7745E">
              <w:rPr>
                <w:rFonts w:cs="Arial"/>
                <w:lang w:val="sr-Latn-RS"/>
              </w:rPr>
              <w:t>SAP aplikativni server</w:t>
            </w:r>
          </w:p>
        </w:tc>
        <w:tc>
          <w:tcPr>
            <w:tcW w:w="974" w:type="pct"/>
            <w:shd w:val="clear" w:color="auto" w:fill="auto"/>
            <w:vAlign w:val="center"/>
          </w:tcPr>
          <w:p w14:paraId="5DCF2E3C" w14:textId="77777777" w:rsidR="00C94FC2" w:rsidRPr="00B7745E" w:rsidRDefault="00C94FC2" w:rsidP="00C94FC2">
            <w:pPr>
              <w:jc w:val="center"/>
              <w:rPr>
                <w:rFonts w:cs="Arial"/>
                <w:lang w:val="sr-Latn-RS"/>
              </w:rPr>
            </w:pPr>
            <w:r w:rsidRPr="00B7745E">
              <w:rPr>
                <w:rFonts w:cs="Arial"/>
                <w:lang w:val="sr-Latn-RS"/>
              </w:rPr>
              <w:t>3 комада</w:t>
            </w:r>
          </w:p>
        </w:tc>
      </w:tr>
      <w:tr w:rsidR="00C94FC2" w:rsidRPr="00B7745E" w14:paraId="56F0BA85" w14:textId="77777777" w:rsidTr="004C6A40">
        <w:trPr>
          <w:trHeight w:val="272"/>
        </w:trPr>
        <w:tc>
          <w:tcPr>
            <w:tcW w:w="397" w:type="pct"/>
            <w:shd w:val="clear" w:color="auto" w:fill="auto"/>
            <w:vAlign w:val="center"/>
          </w:tcPr>
          <w:p w14:paraId="1DF8BF64" w14:textId="77777777" w:rsidR="00C94FC2" w:rsidRPr="00B7745E" w:rsidRDefault="00C94FC2" w:rsidP="00C94FC2">
            <w:pPr>
              <w:jc w:val="center"/>
              <w:rPr>
                <w:rFonts w:cs="Arial"/>
                <w:lang w:val="sr-Latn-RS"/>
              </w:rPr>
            </w:pPr>
            <w:r w:rsidRPr="00B7745E">
              <w:rPr>
                <w:rFonts w:cs="Arial"/>
                <w:lang w:val="sr-Latn-RS"/>
              </w:rPr>
              <w:t>3</w:t>
            </w:r>
          </w:p>
        </w:tc>
        <w:tc>
          <w:tcPr>
            <w:tcW w:w="3629" w:type="pct"/>
            <w:shd w:val="clear" w:color="auto" w:fill="auto"/>
            <w:vAlign w:val="center"/>
          </w:tcPr>
          <w:p w14:paraId="6AD31B32" w14:textId="77777777" w:rsidR="00C94FC2" w:rsidRPr="00B7745E" w:rsidRDefault="00C94FC2" w:rsidP="00C94FC2">
            <w:pPr>
              <w:rPr>
                <w:rFonts w:cs="Arial"/>
                <w:lang w:val="sr-Latn-RS"/>
              </w:rPr>
            </w:pPr>
            <w:r w:rsidRPr="00B7745E">
              <w:rPr>
                <w:rFonts w:cs="Arial"/>
                <w:lang w:val="sr-Latn-RS"/>
              </w:rPr>
              <w:t xml:space="preserve">Проширење постојећег storage система </w:t>
            </w:r>
          </w:p>
        </w:tc>
        <w:tc>
          <w:tcPr>
            <w:tcW w:w="974" w:type="pct"/>
            <w:shd w:val="clear" w:color="auto" w:fill="auto"/>
            <w:vAlign w:val="center"/>
          </w:tcPr>
          <w:p w14:paraId="3FC72C06" w14:textId="77777777" w:rsidR="00C94FC2" w:rsidRPr="00B7745E" w:rsidRDefault="00C94FC2" w:rsidP="00C94FC2">
            <w:pPr>
              <w:jc w:val="center"/>
              <w:rPr>
                <w:rFonts w:cs="Arial"/>
                <w:lang w:val="sr-Latn-RS"/>
              </w:rPr>
            </w:pPr>
            <w:r w:rsidRPr="00B7745E">
              <w:rPr>
                <w:rFonts w:cs="Arial"/>
                <w:lang w:val="sr-Latn-RS"/>
              </w:rPr>
              <w:t>1 проширење</w:t>
            </w:r>
          </w:p>
        </w:tc>
      </w:tr>
      <w:tr w:rsidR="00C94FC2" w:rsidRPr="00B7745E" w14:paraId="6D15DE45" w14:textId="77777777" w:rsidTr="004C6A40">
        <w:trPr>
          <w:trHeight w:val="272"/>
        </w:trPr>
        <w:tc>
          <w:tcPr>
            <w:tcW w:w="397" w:type="pct"/>
            <w:shd w:val="clear" w:color="auto" w:fill="auto"/>
            <w:vAlign w:val="center"/>
          </w:tcPr>
          <w:p w14:paraId="6C306013" w14:textId="77777777" w:rsidR="00C94FC2" w:rsidRPr="00B7745E" w:rsidRDefault="00C94FC2" w:rsidP="00C94FC2">
            <w:pPr>
              <w:jc w:val="center"/>
              <w:rPr>
                <w:rFonts w:cs="Arial"/>
                <w:lang w:val="sr-Latn-RS"/>
              </w:rPr>
            </w:pPr>
            <w:r w:rsidRPr="00B7745E">
              <w:rPr>
                <w:rFonts w:cs="Arial"/>
                <w:lang w:val="sr-Latn-RS"/>
              </w:rPr>
              <w:t>4</w:t>
            </w:r>
          </w:p>
        </w:tc>
        <w:tc>
          <w:tcPr>
            <w:tcW w:w="3629" w:type="pct"/>
            <w:shd w:val="clear" w:color="auto" w:fill="auto"/>
            <w:vAlign w:val="center"/>
          </w:tcPr>
          <w:p w14:paraId="16E297FD" w14:textId="77777777" w:rsidR="00C94FC2" w:rsidRPr="00B7745E" w:rsidRDefault="00C94FC2" w:rsidP="00C94FC2">
            <w:pPr>
              <w:rPr>
                <w:rFonts w:cs="Arial"/>
                <w:lang w:val="sr-Latn-RS"/>
              </w:rPr>
            </w:pPr>
            <w:r w:rsidRPr="00B7745E">
              <w:rPr>
                <w:rFonts w:cs="Arial"/>
                <w:lang w:val="sr-Latn-RS"/>
              </w:rPr>
              <w:t>Додатне компоненте за проширење Дата центра</w:t>
            </w:r>
          </w:p>
        </w:tc>
        <w:tc>
          <w:tcPr>
            <w:tcW w:w="974" w:type="pct"/>
            <w:shd w:val="clear" w:color="auto" w:fill="auto"/>
            <w:vAlign w:val="center"/>
          </w:tcPr>
          <w:p w14:paraId="0DED8BB9" w14:textId="77777777" w:rsidR="00C94FC2" w:rsidRPr="00B7745E" w:rsidRDefault="00C94FC2" w:rsidP="00C94FC2">
            <w:pPr>
              <w:jc w:val="center"/>
              <w:rPr>
                <w:rFonts w:cs="Arial"/>
                <w:lang w:val="sr-Latn-RS"/>
              </w:rPr>
            </w:pPr>
            <w:r w:rsidRPr="00B7745E">
              <w:rPr>
                <w:rFonts w:cs="Arial"/>
                <w:lang w:val="sr-Latn-RS"/>
              </w:rPr>
              <w:t>1 комплет</w:t>
            </w:r>
          </w:p>
        </w:tc>
      </w:tr>
      <w:tr w:rsidR="00C94FC2" w:rsidRPr="00B7745E" w14:paraId="023FD449" w14:textId="77777777" w:rsidTr="004C6A40">
        <w:trPr>
          <w:trHeight w:val="272"/>
        </w:trPr>
        <w:tc>
          <w:tcPr>
            <w:tcW w:w="397" w:type="pct"/>
            <w:shd w:val="clear" w:color="auto" w:fill="auto"/>
            <w:vAlign w:val="center"/>
          </w:tcPr>
          <w:p w14:paraId="7AFCE164" w14:textId="77777777" w:rsidR="00C94FC2" w:rsidRPr="00B7745E" w:rsidRDefault="00C94FC2" w:rsidP="00C94FC2">
            <w:pPr>
              <w:jc w:val="center"/>
              <w:rPr>
                <w:rFonts w:cs="Arial"/>
                <w:lang w:val="sr-Latn-RS"/>
              </w:rPr>
            </w:pPr>
            <w:r w:rsidRPr="00B7745E">
              <w:rPr>
                <w:rFonts w:cs="Arial"/>
                <w:lang w:val="sr-Latn-RS"/>
              </w:rPr>
              <w:t>5</w:t>
            </w:r>
          </w:p>
        </w:tc>
        <w:tc>
          <w:tcPr>
            <w:tcW w:w="3629" w:type="pct"/>
            <w:shd w:val="clear" w:color="auto" w:fill="auto"/>
            <w:vAlign w:val="center"/>
          </w:tcPr>
          <w:p w14:paraId="525FC1EC" w14:textId="77777777" w:rsidR="00C94FC2" w:rsidRPr="00B7745E" w:rsidRDefault="00C94FC2" w:rsidP="00C94FC2">
            <w:pPr>
              <w:rPr>
                <w:rFonts w:cs="Arial"/>
                <w:lang w:val="sr-Latn-RS"/>
              </w:rPr>
            </w:pPr>
            <w:r w:rsidRPr="00B7745E">
              <w:rPr>
                <w:rFonts w:cs="Arial"/>
                <w:lang w:val="sr-Cyrl-RS"/>
              </w:rPr>
              <w:t>У</w:t>
            </w:r>
            <w:r w:rsidRPr="00B7745E">
              <w:rPr>
                <w:rFonts w:cs="Arial"/>
                <w:lang w:val="sr-Latn-RS"/>
              </w:rPr>
              <w:t>слуг</w:t>
            </w:r>
            <w:r w:rsidRPr="00B7745E">
              <w:rPr>
                <w:rFonts w:cs="Arial"/>
                <w:lang w:val="sr-Cyrl-RS"/>
              </w:rPr>
              <w:t>е</w:t>
            </w:r>
            <w:r w:rsidRPr="00B7745E">
              <w:rPr>
                <w:rFonts w:cs="Arial"/>
                <w:lang w:val="sr-Latn-RS"/>
              </w:rPr>
              <w:t xml:space="preserve"> инсталације, имплементације, тестирања и пуштања </w:t>
            </w:r>
            <w:r w:rsidRPr="00B7745E">
              <w:rPr>
                <w:rFonts w:cs="Arial"/>
                <w:lang w:val="sr-Cyrl-RS"/>
              </w:rPr>
              <w:t xml:space="preserve">опреме </w:t>
            </w:r>
            <w:r w:rsidRPr="00B7745E">
              <w:rPr>
                <w:rFonts w:cs="Arial"/>
                <w:lang w:val="sr-Latn-RS"/>
              </w:rPr>
              <w:t>у рад опреме и израде документације изведеног стања</w:t>
            </w:r>
          </w:p>
        </w:tc>
        <w:tc>
          <w:tcPr>
            <w:tcW w:w="974" w:type="pct"/>
            <w:shd w:val="clear" w:color="auto" w:fill="auto"/>
            <w:vAlign w:val="center"/>
          </w:tcPr>
          <w:p w14:paraId="3E9F59AB" w14:textId="77777777" w:rsidR="00C94FC2" w:rsidRPr="00B7745E" w:rsidRDefault="00C94FC2" w:rsidP="00C94FC2">
            <w:pPr>
              <w:jc w:val="center"/>
              <w:rPr>
                <w:rFonts w:cs="Arial"/>
                <w:lang w:val="sr-Cyrl-RS"/>
              </w:rPr>
            </w:pPr>
            <w:r w:rsidRPr="00B7745E">
              <w:rPr>
                <w:rFonts w:cs="Arial"/>
                <w:lang w:val="sr-Cyrl-RS"/>
              </w:rPr>
              <w:t>20</w:t>
            </w:r>
            <w:r w:rsidRPr="00B7745E">
              <w:rPr>
                <w:rFonts w:cs="Arial"/>
                <w:lang w:val="sr-Latn-RS"/>
              </w:rPr>
              <w:t xml:space="preserve"> ч</w:t>
            </w:r>
            <w:r w:rsidRPr="00B7745E">
              <w:rPr>
                <w:rFonts w:cs="Arial"/>
                <w:lang w:val="sr-Cyrl-RS"/>
              </w:rPr>
              <w:t>овек/</w:t>
            </w:r>
            <w:r w:rsidRPr="00B7745E">
              <w:rPr>
                <w:rFonts w:cs="Arial"/>
                <w:lang w:val="sr-Latn-RS"/>
              </w:rPr>
              <w:t>д</w:t>
            </w:r>
            <w:r w:rsidRPr="00B7745E">
              <w:rPr>
                <w:rFonts w:cs="Arial"/>
                <w:lang w:val="sr-Cyrl-RS"/>
              </w:rPr>
              <w:t>ан</w:t>
            </w:r>
          </w:p>
        </w:tc>
      </w:tr>
    </w:tbl>
    <w:p w14:paraId="65BF9BDB" w14:textId="77777777" w:rsidR="00C94FC2" w:rsidRPr="00B7745E" w:rsidRDefault="00C94FC2" w:rsidP="00C94FC2">
      <w:pPr>
        <w:rPr>
          <w:rFonts w:cs="Arial"/>
          <w:lang w:val="sr-Latn-RS" w:bidi="en-US"/>
        </w:rPr>
      </w:pPr>
    </w:p>
    <w:p w14:paraId="02CB0844" w14:textId="77777777" w:rsidR="00C94FC2" w:rsidRPr="00B7745E" w:rsidRDefault="00C94FC2" w:rsidP="00321A04">
      <w:pPr>
        <w:pStyle w:val="ListParagraph"/>
        <w:numPr>
          <w:ilvl w:val="0"/>
          <w:numId w:val="36"/>
        </w:numPr>
        <w:autoSpaceDE w:val="0"/>
        <w:autoSpaceDN w:val="0"/>
        <w:adjustRightInd w:val="0"/>
        <w:spacing w:before="0" w:after="0"/>
        <w:ind w:left="360"/>
        <w:jc w:val="left"/>
        <w:rPr>
          <w:rFonts w:ascii="Arial" w:eastAsia="Times New Roman" w:hAnsi="Arial" w:cs="Arial"/>
          <w:b/>
          <w:lang w:val="sr-Latn-RS" w:eastAsia="ar-SA"/>
        </w:rPr>
      </w:pPr>
      <w:r w:rsidRPr="00B7745E">
        <w:rPr>
          <w:rFonts w:ascii="Arial" w:eastAsia="Times New Roman" w:hAnsi="Arial" w:cs="Arial"/>
          <w:b/>
          <w:lang w:val="sr-Latn-RS" w:eastAsia="ar-SA"/>
        </w:rPr>
        <w:t>SAP HANA сервер</w:t>
      </w:r>
      <w:r w:rsidRPr="00B7745E">
        <w:rPr>
          <w:rFonts w:ascii="Arial" w:eastAsia="Times New Roman" w:hAnsi="Arial" w:cs="Arial"/>
          <w:b/>
          <w:lang w:val="sr-Latn-RS" w:eastAsia="ar-SA"/>
        </w:rPr>
        <w:tab/>
      </w:r>
      <w:r w:rsidRPr="00B7745E">
        <w:rPr>
          <w:rFonts w:ascii="Arial" w:eastAsia="Times New Roman" w:hAnsi="Arial" w:cs="Arial"/>
          <w:b/>
          <w:lang w:val="sr-Latn-RS" w:eastAsia="ar-SA"/>
        </w:rPr>
        <w:tab/>
      </w:r>
      <w:r w:rsidRPr="00B7745E">
        <w:rPr>
          <w:rFonts w:ascii="Arial" w:eastAsia="Times New Roman" w:hAnsi="Arial" w:cs="Arial"/>
          <w:b/>
          <w:lang w:val="sr-Cyrl-RS" w:eastAsia="ar-SA"/>
        </w:rPr>
        <w:t>3 комада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719"/>
      </w:tblGrid>
      <w:tr w:rsidR="00C94FC2" w:rsidRPr="00B7745E" w14:paraId="667F7308" w14:textId="77777777" w:rsidTr="004C6A40">
        <w:trPr>
          <w:trHeight w:val="315"/>
        </w:trPr>
        <w:tc>
          <w:tcPr>
            <w:tcW w:w="5000" w:type="pct"/>
            <w:gridSpan w:val="2"/>
            <w:shd w:val="clear" w:color="auto" w:fill="auto"/>
            <w:noWrap/>
            <w:vAlign w:val="bottom"/>
            <w:hideMark/>
          </w:tcPr>
          <w:p w14:paraId="4208CBCE" w14:textId="77777777" w:rsidR="00C94FC2" w:rsidRPr="00B7745E" w:rsidRDefault="00C94FC2" w:rsidP="00C94FC2">
            <w:pPr>
              <w:rPr>
                <w:rFonts w:cs="Arial"/>
                <w:b/>
                <w:bCs/>
                <w:lang w:val="sr-Cyrl-RS"/>
              </w:rPr>
            </w:pPr>
            <w:r w:rsidRPr="00B7745E">
              <w:rPr>
                <w:rFonts w:cs="Arial"/>
                <w:b/>
                <w:bCs/>
                <w:lang w:val="sr-Cyrl-RS"/>
              </w:rPr>
              <w:t>Спецификација</w:t>
            </w:r>
            <w:r w:rsidRPr="00B7745E">
              <w:rPr>
                <w:rFonts w:cs="Arial"/>
                <w:b/>
                <w:bCs/>
              </w:rPr>
              <w:t xml:space="preserve"> HANA сервер</w:t>
            </w:r>
            <w:r w:rsidRPr="00B7745E">
              <w:rPr>
                <w:rFonts w:cs="Arial"/>
                <w:b/>
                <w:bCs/>
                <w:lang w:val="sr-Cyrl-RS"/>
              </w:rPr>
              <w:t>а</w:t>
            </w:r>
          </w:p>
        </w:tc>
      </w:tr>
      <w:tr w:rsidR="00C94FC2" w:rsidRPr="00B7745E" w14:paraId="1DB649D8" w14:textId="77777777" w:rsidTr="004C6A40">
        <w:trPr>
          <w:trHeight w:val="300"/>
        </w:trPr>
        <w:tc>
          <w:tcPr>
            <w:tcW w:w="1213" w:type="pct"/>
            <w:shd w:val="clear" w:color="auto" w:fill="auto"/>
            <w:noWrap/>
            <w:vAlign w:val="center"/>
          </w:tcPr>
          <w:p w14:paraId="426CD88A" w14:textId="77777777" w:rsidR="00C94FC2" w:rsidRPr="00B7745E" w:rsidRDefault="00C94FC2" w:rsidP="00C94FC2">
            <w:pPr>
              <w:rPr>
                <w:rFonts w:cs="Arial"/>
              </w:rPr>
            </w:pPr>
            <w:r w:rsidRPr="00B7745E">
              <w:rPr>
                <w:rFonts w:cs="Arial"/>
              </w:rPr>
              <w:t>Процесор</w:t>
            </w:r>
          </w:p>
        </w:tc>
        <w:tc>
          <w:tcPr>
            <w:tcW w:w="3787" w:type="pct"/>
            <w:shd w:val="clear" w:color="auto" w:fill="auto"/>
            <w:noWrap/>
            <w:vAlign w:val="center"/>
          </w:tcPr>
          <w:p w14:paraId="64BC0FC8" w14:textId="77777777" w:rsidR="00C94FC2" w:rsidRPr="00B7745E" w:rsidRDefault="00C94FC2" w:rsidP="00C94FC2">
            <w:pPr>
              <w:rPr>
                <w:rFonts w:cs="Arial"/>
              </w:rPr>
            </w:pPr>
            <w:r w:rsidRPr="00B7745E">
              <w:rPr>
                <w:rFonts w:cs="Arial"/>
              </w:rPr>
              <w:t>Минимум 4x Intel E7-8880 v3 18C 2.3GHz 150W или бољи</w:t>
            </w:r>
          </w:p>
        </w:tc>
      </w:tr>
      <w:tr w:rsidR="00C94FC2" w:rsidRPr="00B7745E" w14:paraId="4BFEFAEA" w14:textId="77777777" w:rsidTr="004C6A40">
        <w:trPr>
          <w:trHeight w:val="300"/>
        </w:trPr>
        <w:tc>
          <w:tcPr>
            <w:tcW w:w="1213" w:type="pct"/>
            <w:shd w:val="clear" w:color="auto" w:fill="auto"/>
            <w:noWrap/>
            <w:vAlign w:val="center"/>
          </w:tcPr>
          <w:p w14:paraId="753BA34E" w14:textId="77777777" w:rsidR="00C94FC2" w:rsidRPr="00B7745E" w:rsidRDefault="00C94FC2" w:rsidP="00C94FC2">
            <w:pPr>
              <w:rPr>
                <w:rFonts w:cs="Arial"/>
              </w:rPr>
            </w:pPr>
            <w:r w:rsidRPr="00B7745E">
              <w:rPr>
                <w:rFonts w:cs="Arial"/>
              </w:rPr>
              <w:t>Меморија</w:t>
            </w:r>
          </w:p>
        </w:tc>
        <w:tc>
          <w:tcPr>
            <w:tcW w:w="3787" w:type="pct"/>
            <w:shd w:val="clear" w:color="auto" w:fill="auto"/>
            <w:noWrap/>
            <w:vAlign w:val="center"/>
          </w:tcPr>
          <w:p w14:paraId="0BF4DE40" w14:textId="77777777" w:rsidR="00C94FC2" w:rsidRPr="00B7745E" w:rsidRDefault="00C94FC2" w:rsidP="00C94FC2">
            <w:pPr>
              <w:rPr>
                <w:rFonts w:cs="Arial"/>
              </w:rPr>
            </w:pPr>
            <w:r w:rsidRPr="00B7745E">
              <w:rPr>
                <w:rFonts w:cs="Arial"/>
              </w:rPr>
              <w:t xml:space="preserve">Минимум </w:t>
            </w:r>
            <w:r w:rsidRPr="00B7745E">
              <w:rPr>
                <w:rFonts w:cs="Arial"/>
                <w:lang w:val="sr-Cyrl-RS"/>
              </w:rPr>
              <w:t>2048</w:t>
            </w:r>
            <w:r w:rsidRPr="00B7745E">
              <w:rPr>
                <w:rFonts w:cs="Arial"/>
              </w:rPr>
              <w:t xml:space="preserve"> GB TruDDR4 Memory LP RDIMM</w:t>
            </w:r>
          </w:p>
        </w:tc>
      </w:tr>
      <w:tr w:rsidR="00C94FC2" w:rsidRPr="00B7745E" w14:paraId="280416BC" w14:textId="77777777" w:rsidTr="004C6A40">
        <w:trPr>
          <w:trHeight w:val="300"/>
        </w:trPr>
        <w:tc>
          <w:tcPr>
            <w:tcW w:w="1213" w:type="pct"/>
            <w:shd w:val="clear" w:color="auto" w:fill="auto"/>
            <w:noWrap/>
            <w:vAlign w:val="center"/>
          </w:tcPr>
          <w:p w14:paraId="0FECCFA8" w14:textId="77777777" w:rsidR="00C94FC2" w:rsidRPr="00B7745E" w:rsidRDefault="00C94FC2" w:rsidP="00C94FC2">
            <w:pPr>
              <w:rPr>
                <w:rFonts w:cs="Arial"/>
              </w:rPr>
            </w:pPr>
            <w:r w:rsidRPr="00B7745E">
              <w:rPr>
                <w:rFonts w:cs="Arial"/>
              </w:rPr>
              <w:t>I/O адаптери</w:t>
            </w:r>
          </w:p>
        </w:tc>
        <w:tc>
          <w:tcPr>
            <w:tcW w:w="3787" w:type="pct"/>
            <w:shd w:val="clear" w:color="auto" w:fill="auto"/>
            <w:noWrap/>
            <w:vAlign w:val="center"/>
          </w:tcPr>
          <w:p w14:paraId="0AE7220C" w14:textId="77777777" w:rsidR="00C94FC2" w:rsidRPr="00B7745E" w:rsidRDefault="00C94FC2" w:rsidP="00C94FC2">
            <w:pPr>
              <w:rPr>
                <w:rFonts w:cs="Arial"/>
              </w:rPr>
            </w:pPr>
            <w:r w:rsidRPr="00B7745E">
              <w:rPr>
                <w:rFonts w:cs="Arial"/>
              </w:rPr>
              <w:t>Минимум 2x 10Gbps Ethernet</w:t>
            </w:r>
          </w:p>
          <w:p w14:paraId="6011DACF" w14:textId="77777777" w:rsidR="00C94FC2" w:rsidRPr="00B7745E" w:rsidRDefault="00C94FC2" w:rsidP="00C94FC2">
            <w:pPr>
              <w:rPr>
                <w:rFonts w:cs="Arial"/>
              </w:rPr>
            </w:pPr>
            <w:r w:rsidRPr="00B7745E">
              <w:rPr>
                <w:rFonts w:cs="Arial"/>
              </w:rPr>
              <w:t>Минимум 4x 1Gbps Ethernet</w:t>
            </w:r>
          </w:p>
        </w:tc>
      </w:tr>
      <w:tr w:rsidR="00C94FC2" w:rsidRPr="00B7745E" w14:paraId="49773035" w14:textId="77777777" w:rsidTr="004C6A40">
        <w:trPr>
          <w:trHeight w:val="300"/>
        </w:trPr>
        <w:tc>
          <w:tcPr>
            <w:tcW w:w="1213" w:type="pct"/>
            <w:shd w:val="clear" w:color="auto" w:fill="auto"/>
            <w:noWrap/>
            <w:vAlign w:val="center"/>
          </w:tcPr>
          <w:p w14:paraId="3FE8F47A" w14:textId="77777777" w:rsidR="00C94FC2" w:rsidRPr="00B7745E" w:rsidRDefault="00C94FC2" w:rsidP="00C94FC2">
            <w:pPr>
              <w:rPr>
                <w:rFonts w:cs="Arial"/>
                <w:lang w:val="sr-Cyrl-RS"/>
              </w:rPr>
            </w:pPr>
            <w:r w:rsidRPr="00B7745E">
              <w:rPr>
                <w:rFonts w:cs="Arial"/>
              </w:rPr>
              <w:t xml:space="preserve">FC </w:t>
            </w:r>
            <w:r w:rsidRPr="00B7745E">
              <w:rPr>
                <w:rFonts w:cs="Arial"/>
                <w:lang w:val="sr-Cyrl-RS"/>
              </w:rPr>
              <w:t>адаптер</w:t>
            </w:r>
          </w:p>
        </w:tc>
        <w:tc>
          <w:tcPr>
            <w:tcW w:w="3787" w:type="pct"/>
            <w:shd w:val="clear" w:color="auto" w:fill="auto"/>
            <w:noWrap/>
            <w:vAlign w:val="center"/>
          </w:tcPr>
          <w:p w14:paraId="66F7BF6A" w14:textId="77777777" w:rsidR="00C94FC2" w:rsidRPr="00B7745E" w:rsidRDefault="00C94FC2" w:rsidP="00C94FC2">
            <w:pPr>
              <w:rPr>
                <w:rFonts w:cs="Arial"/>
              </w:rPr>
            </w:pPr>
            <w:r w:rsidRPr="00B7745E">
              <w:rPr>
                <w:rFonts w:cs="Arial"/>
                <w:lang w:val="sr-Cyrl-RS"/>
              </w:rPr>
              <w:t>Минимум 4</w:t>
            </w:r>
            <w:r w:rsidRPr="00B7745E">
              <w:rPr>
                <w:rFonts w:cs="Arial"/>
              </w:rPr>
              <w:t>x 16Gbps</w:t>
            </w:r>
          </w:p>
        </w:tc>
      </w:tr>
      <w:tr w:rsidR="00C94FC2" w:rsidRPr="00B7745E" w14:paraId="3E6BDE1C" w14:textId="77777777" w:rsidTr="004C6A40">
        <w:trPr>
          <w:trHeight w:val="300"/>
        </w:trPr>
        <w:tc>
          <w:tcPr>
            <w:tcW w:w="1213" w:type="pct"/>
            <w:shd w:val="clear" w:color="auto" w:fill="auto"/>
            <w:noWrap/>
            <w:vAlign w:val="center"/>
          </w:tcPr>
          <w:p w14:paraId="7C812DE7" w14:textId="77777777" w:rsidR="00C94FC2" w:rsidRPr="00B7745E" w:rsidRDefault="00C94FC2" w:rsidP="00C94FC2">
            <w:pPr>
              <w:rPr>
                <w:rFonts w:cs="Arial"/>
              </w:rPr>
            </w:pPr>
            <w:r w:rsidRPr="00B7745E">
              <w:rPr>
                <w:rFonts w:cs="Arial"/>
              </w:rPr>
              <w:t>HDD</w:t>
            </w:r>
          </w:p>
        </w:tc>
        <w:tc>
          <w:tcPr>
            <w:tcW w:w="3787" w:type="pct"/>
            <w:shd w:val="clear" w:color="auto" w:fill="auto"/>
            <w:noWrap/>
            <w:vAlign w:val="center"/>
          </w:tcPr>
          <w:p w14:paraId="02CAF028" w14:textId="77777777" w:rsidR="00C94FC2" w:rsidRPr="00B7745E" w:rsidRDefault="00C94FC2" w:rsidP="00C94FC2">
            <w:pPr>
              <w:rPr>
                <w:rFonts w:cs="Arial"/>
              </w:rPr>
            </w:pPr>
            <w:r w:rsidRPr="00B7745E">
              <w:rPr>
                <w:rFonts w:cs="Arial"/>
              </w:rPr>
              <w:t>Минимум 2x 600GB SAS, RAID 1</w:t>
            </w:r>
          </w:p>
        </w:tc>
      </w:tr>
      <w:tr w:rsidR="00C94FC2" w:rsidRPr="00B7745E" w14:paraId="0E726365" w14:textId="77777777" w:rsidTr="004C6A40">
        <w:trPr>
          <w:trHeight w:val="300"/>
        </w:trPr>
        <w:tc>
          <w:tcPr>
            <w:tcW w:w="1213" w:type="pct"/>
            <w:shd w:val="clear" w:color="auto" w:fill="auto"/>
            <w:noWrap/>
            <w:vAlign w:val="center"/>
          </w:tcPr>
          <w:p w14:paraId="4B34BF20" w14:textId="77777777" w:rsidR="00C94FC2" w:rsidRPr="00B7745E" w:rsidRDefault="00C94FC2" w:rsidP="00C94FC2">
            <w:pPr>
              <w:rPr>
                <w:rFonts w:cs="Arial"/>
              </w:rPr>
            </w:pPr>
            <w:r w:rsidRPr="00B7745E">
              <w:rPr>
                <w:rFonts w:cs="Arial"/>
              </w:rPr>
              <w:t>Напајање</w:t>
            </w:r>
          </w:p>
        </w:tc>
        <w:tc>
          <w:tcPr>
            <w:tcW w:w="3787" w:type="pct"/>
            <w:shd w:val="clear" w:color="auto" w:fill="auto"/>
            <w:noWrap/>
            <w:vAlign w:val="center"/>
          </w:tcPr>
          <w:p w14:paraId="41950F22" w14:textId="77777777" w:rsidR="00C94FC2" w:rsidRPr="00B7745E" w:rsidRDefault="00C94FC2" w:rsidP="00C94FC2">
            <w:pPr>
              <w:rPr>
                <w:rFonts w:cs="Arial"/>
              </w:rPr>
            </w:pPr>
            <w:r w:rsidRPr="00B7745E">
              <w:rPr>
                <w:rFonts w:cs="Arial"/>
              </w:rPr>
              <w:t>Минимум четвороструко, редундантно, Hot-swap</w:t>
            </w:r>
          </w:p>
        </w:tc>
      </w:tr>
      <w:tr w:rsidR="00C94FC2" w:rsidRPr="00B7745E" w14:paraId="61B2F8B0" w14:textId="77777777" w:rsidTr="004C6A40">
        <w:trPr>
          <w:trHeight w:val="300"/>
        </w:trPr>
        <w:tc>
          <w:tcPr>
            <w:tcW w:w="1213" w:type="pct"/>
            <w:shd w:val="clear" w:color="auto" w:fill="auto"/>
            <w:noWrap/>
            <w:vAlign w:val="center"/>
          </w:tcPr>
          <w:p w14:paraId="555BDD93" w14:textId="77777777" w:rsidR="00C94FC2" w:rsidRPr="00B7745E" w:rsidRDefault="00C94FC2" w:rsidP="00C94FC2">
            <w:pPr>
              <w:rPr>
                <w:rFonts w:cs="Arial"/>
              </w:rPr>
            </w:pPr>
            <w:r w:rsidRPr="00B7745E">
              <w:rPr>
                <w:rFonts w:cs="Arial"/>
              </w:rPr>
              <w:t>Монтажа</w:t>
            </w:r>
          </w:p>
        </w:tc>
        <w:tc>
          <w:tcPr>
            <w:tcW w:w="3787" w:type="pct"/>
            <w:shd w:val="clear" w:color="auto" w:fill="auto"/>
            <w:noWrap/>
            <w:vAlign w:val="center"/>
          </w:tcPr>
          <w:p w14:paraId="40503FF9" w14:textId="77777777" w:rsidR="00C94FC2" w:rsidRPr="00B7745E" w:rsidRDefault="00C94FC2" w:rsidP="00C94FC2">
            <w:pPr>
              <w:rPr>
                <w:rFonts w:cs="Arial"/>
              </w:rPr>
            </w:pPr>
            <w:r w:rsidRPr="00B7745E">
              <w:rPr>
                <w:rFonts w:cs="Arial"/>
              </w:rPr>
              <w:t>Да, максимално 4U</w:t>
            </w:r>
          </w:p>
        </w:tc>
      </w:tr>
      <w:tr w:rsidR="00C94FC2" w:rsidRPr="00B7745E" w14:paraId="1BB9B654" w14:textId="77777777" w:rsidTr="004C6A40">
        <w:trPr>
          <w:trHeight w:val="300"/>
        </w:trPr>
        <w:tc>
          <w:tcPr>
            <w:tcW w:w="1213" w:type="pct"/>
            <w:shd w:val="clear" w:color="auto" w:fill="auto"/>
            <w:noWrap/>
            <w:vAlign w:val="center"/>
          </w:tcPr>
          <w:p w14:paraId="29FB71D9" w14:textId="77777777" w:rsidR="00C94FC2" w:rsidRPr="00B7745E" w:rsidRDefault="00C94FC2" w:rsidP="00C94FC2">
            <w:pPr>
              <w:rPr>
                <w:rFonts w:cs="Arial"/>
              </w:rPr>
            </w:pPr>
            <w:r w:rsidRPr="00B7745E">
              <w:rPr>
                <w:rFonts w:cs="Arial"/>
              </w:rPr>
              <w:t>Гаранција</w:t>
            </w:r>
          </w:p>
        </w:tc>
        <w:tc>
          <w:tcPr>
            <w:tcW w:w="3787" w:type="pct"/>
            <w:shd w:val="clear" w:color="auto" w:fill="auto"/>
            <w:noWrap/>
            <w:vAlign w:val="center"/>
          </w:tcPr>
          <w:p w14:paraId="2E4B599D" w14:textId="77777777" w:rsidR="00C94FC2" w:rsidRPr="00B7745E" w:rsidRDefault="00C94FC2" w:rsidP="00C94FC2">
            <w:pPr>
              <w:rPr>
                <w:rFonts w:cs="Arial"/>
              </w:rPr>
            </w:pPr>
            <w:r w:rsidRPr="00B7745E">
              <w:rPr>
                <w:rFonts w:cs="Arial"/>
              </w:rPr>
              <w:t>Минимум 3 године произвођачке гаранције on-site за рад и делове</w:t>
            </w:r>
          </w:p>
        </w:tc>
      </w:tr>
      <w:tr w:rsidR="00C94FC2" w:rsidRPr="00B7745E" w14:paraId="5DB13517" w14:textId="77777777" w:rsidTr="004C6A40">
        <w:trPr>
          <w:trHeight w:val="315"/>
        </w:trPr>
        <w:tc>
          <w:tcPr>
            <w:tcW w:w="5000" w:type="pct"/>
            <w:gridSpan w:val="2"/>
            <w:shd w:val="clear" w:color="auto" w:fill="auto"/>
            <w:noWrap/>
            <w:vAlign w:val="bottom"/>
            <w:hideMark/>
          </w:tcPr>
          <w:p w14:paraId="3E946345" w14:textId="77777777" w:rsidR="00C94FC2" w:rsidRPr="00B7745E" w:rsidRDefault="00C94FC2" w:rsidP="00C94FC2">
            <w:pPr>
              <w:rPr>
                <w:rFonts w:cs="Arial"/>
                <w:b/>
                <w:bCs/>
              </w:rPr>
            </w:pPr>
            <w:r w:rsidRPr="00B7745E">
              <w:rPr>
                <w:rFonts w:cs="Arial"/>
                <w:b/>
                <w:bCs/>
              </w:rPr>
              <w:t>Лиценце за инсталацију SAP HANA сервера у вирту</w:t>
            </w:r>
            <w:r w:rsidRPr="00B7745E">
              <w:rPr>
                <w:rFonts w:cs="Arial"/>
                <w:b/>
                <w:bCs/>
                <w:lang w:val="sr-Cyrl-RS"/>
              </w:rPr>
              <w:t>е</w:t>
            </w:r>
            <w:r w:rsidRPr="00B7745E">
              <w:rPr>
                <w:rFonts w:cs="Arial"/>
                <w:b/>
                <w:bCs/>
              </w:rPr>
              <w:t>лном окружењу</w:t>
            </w:r>
          </w:p>
        </w:tc>
      </w:tr>
      <w:tr w:rsidR="00C94FC2" w:rsidRPr="00B7745E" w14:paraId="1A7F66E5" w14:textId="77777777" w:rsidTr="004C6A40">
        <w:trPr>
          <w:trHeight w:val="300"/>
        </w:trPr>
        <w:tc>
          <w:tcPr>
            <w:tcW w:w="1213" w:type="pct"/>
            <w:shd w:val="clear" w:color="auto" w:fill="auto"/>
            <w:noWrap/>
            <w:vAlign w:val="center"/>
          </w:tcPr>
          <w:p w14:paraId="724EAA30" w14:textId="77777777" w:rsidR="00C94FC2" w:rsidRPr="00B7745E" w:rsidRDefault="00C94FC2" w:rsidP="00C94FC2">
            <w:pPr>
              <w:rPr>
                <w:rFonts w:cs="Arial"/>
              </w:rPr>
            </w:pPr>
            <w:r w:rsidRPr="00B7745E">
              <w:rPr>
                <w:rFonts w:cs="Arial"/>
              </w:rPr>
              <w:t>Лиценца</w:t>
            </w:r>
          </w:p>
        </w:tc>
        <w:tc>
          <w:tcPr>
            <w:tcW w:w="3787" w:type="pct"/>
            <w:shd w:val="clear" w:color="auto" w:fill="auto"/>
            <w:noWrap/>
            <w:vAlign w:val="center"/>
          </w:tcPr>
          <w:p w14:paraId="4EE3F6C9" w14:textId="77777777" w:rsidR="00C94FC2" w:rsidRPr="00B7745E" w:rsidRDefault="00C94FC2" w:rsidP="00C94FC2">
            <w:pPr>
              <w:rPr>
                <w:rFonts w:cs="Arial"/>
              </w:rPr>
            </w:pPr>
            <w:r w:rsidRPr="00B7745E">
              <w:rPr>
                <w:rFonts w:cs="Arial"/>
              </w:rPr>
              <w:t>VMWare vSphere Hypervisor заједно са Operations Management Enterprise Acceleration Kit</w:t>
            </w:r>
          </w:p>
        </w:tc>
      </w:tr>
      <w:tr w:rsidR="00C94FC2" w:rsidRPr="00B7745E" w14:paraId="7FA4D949" w14:textId="77777777" w:rsidTr="004C6A40">
        <w:trPr>
          <w:trHeight w:val="300"/>
        </w:trPr>
        <w:tc>
          <w:tcPr>
            <w:tcW w:w="1213" w:type="pct"/>
            <w:shd w:val="clear" w:color="auto" w:fill="auto"/>
            <w:noWrap/>
            <w:vAlign w:val="center"/>
          </w:tcPr>
          <w:p w14:paraId="249B2BEC" w14:textId="77777777" w:rsidR="00C94FC2" w:rsidRPr="00B7745E" w:rsidRDefault="00C94FC2" w:rsidP="00C94FC2">
            <w:pPr>
              <w:rPr>
                <w:rFonts w:cs="Arial"/>
              </w:rPr>
            </w:pPr>
            <w:r w:rsidRPr="00B7745E">
              <w:rPr>
                <w:rFonts w:cs="Arial"/>
              </w:rPr>
              <w:t>Лиценца</w:t>
            </w:r>
          </w:p>
        </w:tc>
        <w:tc>
          <w:tcPr>
            <w:tcW w:w="3787" w:type="pct"/>
            <w:shd w:val="clear" w:color="auto" w:fill="auto"/>
            <w:noWrap/>
            <w:vAlign w:val="center"/>
          </w:tcPr>
          <w:p w14:paraId="6FF0B035" w14:textId="77777777" w:rsidR="00C94FC2" w:rsidRPr="00B7745E" w:rsidRDefault="00C94FC2" w:rsidP="00C94FC2">
            <w:pPr>
              <w:rPr>
                <w:rFonts w:cs="Arial"/>
              </w:rPr>
            </w:pPr>
            <w:r w:rsidRPr="00B7745E">
              <w:rPr>
                <w:rFonts w:cs="Arial"/>
              </w:rPr>
              <w:t>SLES for SAP Applications Primary Subscription Only, 3 years, Unlimited Virtualization</w:t>
            </w:r>
          </w:p>
        </w:tc>
      </w:tr>
    </w:tbl>
    <w:p w14:paraId="7230C56B" w14:textId="77777777" w:rsidR="00C94FC2" w:rsidRPr="00B7745E" w:rsidRDefault="00C94FC2" w:rsidP="00C94FC2">
      <w:pPr>
        <w:tabs>
          <w:tab w:val="left" w:pos="900"/>
        </w:tabs>
        <w:autoSpaceDE w:val="0"/>
        <w:autoSpaceDN w:val="0"/>
        <w:adjustRightInd w:val="0"/>
        <w:rPr>
          <w:rFonts w:cs="Arial"/>
          <w:b/>
          <w:lang w:val="sr-Cyrl-RS"/>
        </w:rPr>
      </w:pPr>
    </w:p>
    <w:p w14:paraId="54129C78" w14:textId="77777777" w:rsidR="00C94FC2" w:rsidRPr="00B7745E" w:rsidRDefault="00C94FC2" w:rsidP="00321A04">
      <w:pPr>
        <w:pStyle w:val="ListParagraph"/>
        <w:numPr>
          <w:ilvl w:val="0"/>
          <w:numId w:val="36"/>
        </w:numPr>
        <w:autoSpaceDE w:val="0"/>
        <w:autoSpaceDN w:val="0"/>
        <w:adjustRightInd w:val="0"/>
        <w:spacing w:before="0" w:after="0"/>
        <w:ind w:left="360"/>
        <w:jc w:val="left"/>
        <w:rPr>
          <w:rFonts w:ascii="Arial" w:eastAsia="Times New Roman" w:hAnsi="Arial" w:cs="Arial"/>
          <w:b/>
          <w:lang w:val="sr-Latn-RS" w:eastAsia="ar-SA"/>
        </w:rPr>
      </w:pPr>
      <w:r w:rsidRPr="00B7745E">
        <w:rPr>
          <w:rFonts w:ascii="Arial" w:eastAsia="Times New Roman" w:hAnsi="Arial" w:cs="Arial"/>
          <w:b/>
          <w:lang w:val="sr-Latn-RS" w:eastAsia="ar-SA"/>
        </w:rPr>
        <w:t>SAP апликативни сервер</w:t>
      </w:r>
      <w:r w:rsidRPr="00B7745E">
        <w:rPr>
          <w:rFonts w:ascii="Arial" w:eastAsia="Times New Roman" w:hAnsi="Arial" w:cs="Arial"/>
          <w:b/>
          <w:lang w:val="sr-Latn-RS" w:eastAsia="ar-SA"/>
        </w:rPr>
        <w:tab/>
        <w:t>3 комада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7719"/>
      </w:tblGrid>
      <w:tr w:rsidR="00C94FC2" w:rsidRPr="00B7745E" w14:paraId="302CA92A" w14:textId="77777777" w:rsidTr="004C6A40">
        <w:trPr>
          <w:trHeight w:val="315"/>
        </w:trPr>
        <w:tc>
          <w:tcPr>
            <w:tcW w:w="5000" w:type="pct"/>
            <w:gridSpan w:val="2"/>
            <w:shd w:val="clear" w:color="auto" w:fill="auto"/>
            <w:noWrap/>
            <w:vAlign w:val="bottom"/>
            <w:hideMark/>
          </w:tcPr>
          <w:p w14:paraId="69099882" w14:textId="77777777" w:rsidR="00C94FC2" w:rsidRPr="00B7745E" w:rsidRDefault="00C94FC2" w:rsidP="00C94FC2">
            <w:pPr>
              <w:rPr>
                <w:rFonts w:cs="Arial"/>
                <w:b/>
                <w:bCs/>
                <w:lang w:val="sr-Cyrl-RS"/>
              </w:rPr>
            </w:pPr>
            <w:r w:rsidRPr="00B7745E">
              <w:rPr>
                <w:rFonts w:cs="Arial"/>
                <w:b/>
                <w:bCs/>
                <w:lang w:val="sr-Cyrl-RS"/>
              </w:rPr>
              <w:t xml:space="preserve">Спецификација </w:t>
            </w:r>
            <w:r w:rsidRPr="00B7745E">
              <w:rPr>
                <w:rFonts w:cs="Arial"/>
                <w:b/>
                <w:lang w:val="sr-Cyrl-RS"/>
              </w:rPr>
              <w:t xml:space="preserve">апликативног </w:t>
            </w:r>
            <w:r w:rsidRPr="00B7745E">
              <w:rPr>
                <w:rFonts w:cs="Arial"/>
                <w:b/>
                <w:bCs/>
              </w:rPr>
              <w:t>сервер</w:t>
            </w:r>
            <w:r w:rsidRPr="00B7745E">
              <w:rPr>
                <w:rFonts w:cs="Arial"/>
                <w:b/>
                <w:bCs/>
                <w:lang w:val="sr-Cyrl-RS"/>
              </w:rPr>
              <w:t>а</w:t>
            </w:r>
          </w:p>
        </w:tc>
      </w:tr>
      <w:tr w:rsidR="00C94FC2" w:rsidRPr="00B7745E" w14:paraId="7B0DC0F7" w14:textId="77777777" w:rsidTr="004C6A40">
        <w:trPr>
          <w:trHeight w:val="300"/>
        </w:trPr>
        <w:tc>
          <w:tcPr>
            <w:tcW w:w="1213" w:type="pct"/>
            <w:shd w:val="clear" w:color="auto" w:fill="auto"/>
            <w:noWrap/>
            <w:vAlign w:val="center"/>
          </w:tcPr>
          <w:p w14:paraId="3C62865A" w14:textId="77777777" w:rsidR="00C94FC2" w:rsidRPr="00B7745E" w:rsidRDefault="00C94FC2" w:rsidP="00C94FC2">
            <w:pPr>
              <w:rPr>
                <w:rFonts w:cs="Arial"/>
              </w:rPr>
            </w:pPr>
            <w:r w:rsidRPr="00B7745E">
              <w:rPr>
                <w:rFonts w:cs="Arial"/>
              </w:rPr>
              <w:t>Процесор</w:t>
            </w:r>
          </w:p>
        </w:tc>
        <w:tc>
          <w:tcPr>
            <w:tcW w:w="3787" w:type="pct"/>
            <w:shd w:val="clear" w:color="auto" w:fill="auto"/>
            <w:noWrap/>
            <w:vAlign w:val="center"/>
          </w:tcPr>
          <w:p w14:paraId="2AC8F939" w14:textId="77777777" w:rsidR="00C94FC2" w:rsidRPr="00B7745E" w:rsidRDefault="00C94FC2" w:rsidP="00C94FC2">
            <w:pPr>
              <w:rPr>
                <w:rFonts w:cs="Arial"/>
              </w:rPr>
            </w:pPr>
            <w:r w:rsidRPr="00B7745E">
              <w:rPr>
                <w:rFonts w:cs="Arial"/>
              </w:rPr>
              <w:t xml:space="preserve">Минимум </w:t>
            </w:r>
            <w:r w:rsidRPr="00B7745E">
              <w:rPr>
                <w:rFonts w:cs="Arial"/>
                <w:lang w:val="sr-Cyrl-RS"/>
              </w:rPr>
              <w:t>2</w:t>
            </w:r>
            <w:r w:rsidRPr="00B7745E">
              <w:rPr>
                <w:rFonts w:cs="Arial"/>
              </w:rPr>
              <w:t>x E5-2640 v4 10C 2.4GHz 25MB 2133MHz 90W или бољи</w:t>
            </w:r>
          </w:p>
        </w:tc>
      </w:tr>
      <w:tr w:rsidR="00C94FC2" w:rsidRPr="00B7745E" w14:paraId="340AD892" w14:textId="77777777" w:rsidTr="004C6A40">
        <w:trPr>
          <w:trHeight w:val="300"/>
        </w:trPr>
        <w:tc>
          <w:tcPr>
            <w:tcW w:w="1213" w:type="pct"/>
            <w:shd w:val="clear" w:color="auto" w:fill="auto"/>
            <w:noWrap/>
            <w:vAlign w:val="center"/>
          </w:tcPr>
          <w:p w14:paraId="59B0CBF3" w14:textId="77777777" w:rsidR="00C94FC2" w:rsidRPr="00B7745E" w:rsidRDefault="00C94FC2" w:rsidP="00C94FC2">
            <w:pPr>
              <w:rPr>
                <w:rFonts w:cs="Arial"/>
              </w:rPr>
            </w:pPr>
            <w:r w:rsidRPr="00B7745E">
              <w:rPr>
                <w:rFonts w:cs="Arial"/>
              </w:rPr>
              <w:t>Меморија</w:t>
            </w:r>
          </w:p>
        </w:tc>
        <w:tc>
          <w:tcPr>
            <w:tcW w:w="3787" w:type="pct"/>
            <w:shd w:val="clear" w:color="auto" w:fill="auto"/>
            <w:noWrap/>
            <w:vAlign w:val="center"/>
          </w:tcPr>
          <w:p w14:paraId="6E8D0BCE" w14:textId="77777777" w:rsidR="00C94FC2" w:rsidRPr="00B7745E" w:rsidRDefault="00C94FC2" w:rsidP="00C94FC2">
            <w:pPr>
              <w:rPr>
                <w:rFonts w:cs="Arial"/>
              </w:rPr>
            </w:pPr>
            <w:r w:rsidRPr="00B7745E">
              <w:rPr>
                <w:rFonts w:cs="Arial"/>
              </w:rPr>
              <w:t xml:space="preserve">Минимум </w:t>
            </w:r>
            <w:r w:rsidRPr="00B7745E">
              <w:rPr>
                <w:rFonts w:cs="Arial"/>
                <w:lang w:val="sr-Cyrl-RS"/>
              </w:rPr>
              <w:t>256</w:t>
            </w:r>
            <w:r w:rsidRPr="00B7745E">
              <w:rPr>
                <w:rFonts w:cs="Arial"/>
              </w:rPr>
              <w:t xml:space="preserve"> GB TruDDR4 Memory</w:t>
            </w:r>
            <w:r w:rsidRPr="00B7745E">
              <w:rPr>
                <w:rFonts w:cs="Arial"/>
                <w:lang w:val="sr-Cyrl-RS"/>
              </w:rPr>
              <w:t xml:space="preserve"> </w:t>
            </w:r>
            <w:r w:rsidRPr="00B7745E">
              <w:rPr>
                <w:rFonts w:cs="Arial"/>
              </w:rPr>
              <w:t>LP RDIMM</w:t>
            </w:r>
          </w:p>
        </w:tc>
      </w:tr>
      <w:tr w:rsidR="00C94FC2" w:rsidRPr="00B7745E" w14:paraId="3DE356C6" w14:textId="77777777" w:rsidTr="004C6A40">
        <w:trPr>
          <w:trHeight w:val="300"/>
        </w:trPr>
        <w:tc>
          <w:tcPr>
            <w:tcW w:w="1213" w:type="pct"/>
            <w:shd w:val="clear" w:color="auto" w:fill="auto"/>
            <w:noWrap/>
            <w:vAlign w:val="center"/>
          </w:tcPr>
          <w:p w14:paraId="1F2320E6" w14:textId="77777777" w:rsidR="00C94FC2" w:rsidRPr="00B7745E" w:rsidRDefault="00C94FC2" w:rsidP="00C94FC2">
            <w:pPr>
              <w:rPr>
                <w:rFonts w:cs="Arial"/>
              </w:rPr>
            </w:pPr>
            <w:r w:rsidRPr="00B7745E">
              <w:rPr>
                <w:rFonts w:cs="Arial"/>
              </w:rPr>
              <w:t>I/O адаптери</w:t>
            </w:r>
          </w:p>
        </w:tc>
        <w:tc>
          <w:tcPr>
            <w:tcW w:w="3787" w:type="pct"/>
            <w:shd w:val="clear" w:color="auto" w:fill="auto"/>
            <w:noWrap/>
            <w:vAlign w:val="center"/>
          </w:tcPr>
          <w:p w14:paraId="21B1D273" w14:textId="77777777" w:rsidR="00C94FC2" w:rsidRPr="00B7745E" w:rsidRDefault="00C94FC2" w:rsidP="00C94FC2">
            <w:pPr>
              <w:rPr>
                <w:rFonts w:cs="Arial"/>
              </w:rPr>
            </w:pPr>
            <w:r w:rsidRPr="00B7745E">
              <w:rPr>
                <w:rFonts w:cs="Arial"/>
              </w:rPr>
              <w:t>Минимум 4x 1Gbps Ethernet</w:t>
            </w:r>
          </w:p>
        </w:tc>
      </w:tr>
      <w:tr w:rsidR="00C94FC2" w:rsidRPr="00B7745E" w14:paraId="605E91C2" w14:textId="77777777" w:rsidTr="004C6A40">
        <w:trPr>
          <w:trHeight w:val="300"/>
        </w:trPr>
        <w:tc>
          <w:tcPr>
            <w:tcW w:w="1213" w:type="pct"/>
            <w:shd w:val="clear" w:color="auto" w:fill="auto"/>
            <w:noWrap/>
            <w:vAlign w:val="center"/>
          </w:tcPr>
          <w:p w14:paraId="5584D154" w14:textId="77777777" w:rsidR="00C94FC2" w:rsidRPr="00B7745E" w:rsidRDefault="00C94FC2" w:rsidP="00C94FC2">
            <w:pPr>
              <w:rPr>
                <w:rFonts w:cs="Arial"/>
                <w:lang w:val="sr-Cyrl-RS"/>
              </w:rPr>
            </w:pPr>
            <w:r w:rsidRPr="00B7745E">
              <w:rPr>
                <w:rFonts w:cs="Arial"/>
              </w:rPr>
              <w:t xml:space="preserve">FC </w:t>
            </w:r>
            <w:r w:rsidRPr="00B7745E">
              <w:rPr>
                <w:rFonts w:cs="Arial"/>
                <w:lang w:val="sr-Cyrl-RS"/>
              </w:rPr>
              <w:t>адаптер</w:t>
            </w:r>
          </w:p>
        </w:tc>
        <w:tc>
          <w:tcPr>
            <w:tcW w:w="3787" w:type="pct"/>
            <w:shd w:val="clear" w:color="auto" w:fill="auto"/>
            <w:noWrap/>
            <w:vAlign w:val="center"/>
          </w:tcPr>
          <w:p w14:paraId="635F76D4" w14:textId="77777777" w:rsidR="00C94FC2" w:rsidRPr="00B7745E" w:rsidRDefault="00C94FC2" w:rsidP="00C94FC2">
            <w:pPr>
              <w:rPr>
                <w:rFonts w:cs="Arial"/>
              </w:rPr>
            </w:pPr>
            <w:r w:rsidRPr="00B7745E">
              <w:rPr>
                <w:rFonts w:cs="Arial"/>
                <w:lang w:val="sr-Cyrl-RS"/>
              </w:rPr>
              <w:t>Минимум 2</w:t>
            </w:r>
            <w:r w:rsidRPr="00B7745E">
              <w:rPr>
                <w:rFonts w:cs="Arial"/>
              </w:rPr>
              <w:t>x 16Gbps</w:t>
            </w:r>
          </w:p>
        </w:tc>
      </w:tr>
      <w:tr w:rsidR="00C94FC2" w:rsidRPr="00B7745E" w14:paraId="4E3D2C73" w14:textId="77777777" w:rsidTr="004C6A40">
        <w:trPr>
          <w:trHeight w:val="300"/>
        </w:trPr>
        <w:tc>
          <w:tcPr>
            <w:tcW w:w="1213" w:type="pct"/>
            <w:shd w:val="clear" w:color="auto" w:fill="auto"/>
            <w:noWrap/>
            <w:vAlign w:val="center"/>
          </w:tcPr>
          <w:p w14:paraId="270AAB26" w14:textId="77777777" w:rsidR="00C94FC2" w:rsidRPr="00B7745E" w:rsidRDefault="00C94FC2" w:rsidP="00C94FC2">
            <w:pPr>
              <w:rPr>
                <w:rFonts w:cs="Arial"/>
              </w:rPr>
            </w:pPr>
            <w:r w:rsidRPr="00B7745E">
              <w:rPr>
                <w:rFonts w:cs="Arial"/>
              </w:rPr>
              <w:t>HDD</w:t>
            </w:r>
          </w:p>
        </w:tc>
        <w:tc>
          <w:tcPr>
            <w:tcW w:w="3787" w:type="pct"/>
            <w:shd w:val="clear" w:color="auto" w:fill="auto"/>
            <w:noWrap/>
            <w:vAlign w:val="center"/>
          </w:tcPr>
          <w:p w14:paraId="5F54AB51" w14:textId="77777777" w:rsidR="00C94FC2" w:rsidRPr="00B7745E" w:rsidRDefault="00C94FC2" w:rsidP="00C94FC2">
            <w:pPr>
              <w:rPr>
                <w:rFonts w:cs="Arial"/>
              </w:rPr>
            </w:pPr>
            <w:r w:rsidRPr="00B7745E">
              <w:rPr>
                <w:rFonts w:cs="Arial"/>
              </w:rPr>
              <w:t>Минимум 2x 600GB SAS, RAID 1</w:t>
            </w:r>
          </w:p>
        </w:tc>
      </w:tr>
      <w:tr w:rsidR="00C94FC2" w:rsidRPr="00B7745E" w14:paraId="5FE394B9" w14:textId="77777777" w:rsidTr="004C6A40">
        <w:trPr>
          <w:trHeight w:val="300"/>
        </w:trPr>
        <w:tc>
          <w:tcPr>
            <w:tcW w:w="1213" w:type="pct"/>
            <w:shd w:val="clear" w:color="auto" w:fill="auto"/>
            <w:noWrap/>
            <w:vAlign w:val="center"/>
          </w:tcPr>
          <w:p w14:paraId="1BDF1271" w14:textId="77777777" w:rsidR="00C94FC2" w:rsidRPr="00B7745E" w:rsidRDefault="00C94FC2" w:rsidP="00C94FC2">
            <w:pPr>
              <w:rPr>
                <w:rFonts w:cs="Arial"/>
              </w:rPr>
            </w:pPr>
            <w:r w:rsidRPr="00B7745E">
              <w:rPr>
                <w:rFonts w:cs="Arial"/>
              </w:rPr>
              <w:t>Напајање</w:t>
            </w:r>
          </w:p>
        </w:tc>
        <w:tc>
          <w:tcPr>
            <w:tcW w:w="3787" w:type="pct"/>
            <w:shd w:val="clear" w:color="auto" w:fill="auto"/>
            <w:noWrap/>
            <w:vAlign w:val="center"/>
          </w:tcPr>
          <w:p w14:paraId="57D34AA6" w14:textId="77777777" w:rsidR="00C94FC2" w:rsidRPr="00B7745E" w:rsidRDefault="00C94FC2" w:rsidP="00C94FC2">
            <w:pPr>
              <w:rPr>
                <w:rFonts w:cs="Arial"/>
              </w:rPr>
            </w:pPr>
            <w:r w:rsidRPr="00B7745E">
              <w:rPr>
                <w:rFonts w:cs="Arial"/>
              </w:rPr>
              <w:t xml:space="preserve">Минимум </w:t>
            </w:r>
            <w:r w:rsidRPr="00B7745E">
              <w:rPr>
                <w:rFonts w:cs="Arial"/>
                <w:lang w:val="sr-Cyrl-RS"/>
              </w:rPr>
              <w:t>двоструко</w:t>
            </w:r>
            <w:r w:rsidRPr="00B7745E">
              <w:rPr>
                <w:rFonts w:cs="Arial"/>
              </w:rPr>
              <w:t>, редундантно, Hot-swap</w:t>
            </w:r>
          </w:p>
        </w:tc>
      </w:tr>
      <w:tr w:rsidR="00C94FC2" w:rsidRPr="00B7745E" w14:paraId="2F982C40" w14:textId="77777777" w:rsidTr="004C6A40">
        <w:trPr>
          <w:trHeight w:val="300"/>
        </w:trPr>
        <w:tc>
          <w:tcPr>
            <w:tcW w:w="1213" w:type="pct"/>
            <w:shd w:val="clear" w:color="auto" w:fill="auto"/>
            <w:noWrap/>
            <w:vAlign w:val="center"/>
          </w:tcPr>
          <w:p w14:paraId="38CD75EB" w14:textId="77777777" w:rsidR="00C94FC2" w:rsidRPr="00B7745E" w:rsidRDefault="00C94FC2" w:rsidP="00C94FC2">
            <w:pPr>
              <w:rPr>
                <w:rFonts w:cs="Arial"/>
              </w:rPr>
            </w:pPr>
            <w:r w:rsidRPr="00B7745E">
              <w:rPr>
                <w:rFonts w:cs="Arial"/>
              </w:rPr>
              <w:lastRenderedPageBreak/>
              <w:t>Монтажа</w:t>
            </w:r>
          </w:p>
        </w:tc>
        <w:tc>
          <w:tcPr>
            <w:tcW w:w="3787" w:type="pct"/>
            <w:shd w:val="clear" w:color="auto" w:fill="auto"/>
            <w:noWrap/>
            <w:vAlign w:val="center"/>
          </w:tcPr>
          <w:p w14:paraId="3D3183C0" w14:textId="77777777" w:rsidR="00C94FC2" w:rsidRPr="00B7745E" w:rsidRDefault="00C94FC2" w:rsidP="00C94FC2">
            <w:pPr>
              <w:rPr>
                <w:rFonts w:cs="Arial"/>
              </w:rPr>
            </w:pPr>
            <w:r w:rsidRPr="00B7745E">
              <w:rPr>
                <w:rFonts w:cs="Arial"/>
              </w:rPr>
              <w:t xml:space="preserve">Да, максимално </w:t>
            </w:r>
            <w:r w:rsidRPr="00B7745E">
              <w:rPr>
                <w:rFonts w:cs="Arial"/>
                <w:lang w:val="sr-Cyrl-RS"/>
              </w:rPr>
              <w:t>2</w:t>
            </w:r>
            <w:r w:rsidRPr="00B7745E">
              <w:rPr>
                <w:rFonts w:cs="Arial"/>
              </w:rPr>
              <w:t>U</w:t>
            </w:r>
          </w:p>
        </w:tc>
      </w:tr>
      <w:tr w:rsidR="00C94FC2" w:rsidRPr="00B7745E" w14:paraId="7A1E08A4" w14:textId="77777777" w:rsidTr="004C6A40">
        <w:trPr>
          <w:trHeight w:val="300"/>
        </w:trPr>
        <w:tc>
          <w:tcPr>
            <w:tcW w:w="1213" w:type="pct"/>
            <w:shd w:val="clear" w:color="auto" w:fill="auto"/>
            <w:noWrap/>
            <w:vAlign w:val="center"/>
          </w:tcPr>
          <w:p w14:paraId="7BE6625F" w14:textId="77777777" w:rsidR="00C94FC2" w:rsidRPr="00B7745E" w:rsidRDefault="00C94FC2" w:rsidP="00C94FC2">
            <w:pPr>
              <w:rPr>
                <w:rFonts w:cs="Arial"/>
              </w:rPr>
            </w:pPr>
            <w:r w:rsidRPr="00B7745E">
              <w:rPr>
                <w:rFonts w:cs="Arial"/>
              </w:rPr>
              <w:t>Гаранција</w:t>
            </w:r>
          </w:p>
        </w:tc>
        <w:tc>
          <w:tcPr>
            <w:tcW w:w="3787" w:type="pct"/>
            <w:shd w:val="clear" w:color="auto" w:fill="auto"/>
            <w:noWrap/>
            <w:vAlign w:val="center"/>
          </w:tcPr>
          <w:p w14:paraId="5058CF85" w14:textId="77777777" w:rsidR="00C94FC2" w:rsidRPr="00B7745E" w:rsidRDefault="00C94FC2" w:rsidP="00C94FC2">
            <w:pPr>
              <w:rPr>
                <w:rFonts w:cs="Arial"/>
              </w:rPr>
            </w:pPr>
            <w:r w:rsidRPr="00B7745E">
              <w:rPr>
                <w:rFonts w:cs="Arial"/>
              </w:rPr>
              <w:t>Минимум 3 године произвођачке гаранције on-site за рад и делове</w:t>
            </w:r>
          </w:p>
        </w:tc>
      </w:tr>
      <w:tr w:rsidR="00C94FC2" w:rsidRPr="00B7745E" w14:paraId="0E25BBC1" w14:textId="77777777" w:rsidTr="004C6A40">
        <w:trPr>
          <w:trHeight w:val="315"/>
        </w:trPr>
        <w:tc>
          <w:tcPr>
            <w:tcW w:w="5000" w:type="pct"/>
            <w:gridSpan w:val="2"/>
            <w:shd w:val="clear" w:color="auto" w:fill="auto"/>
            <w:noWrap/>
            <w:vAlign w:val="bottom"/>
            <w:hideMark/>
          </w:tcPr>
          <w:p w14:paraId="6D3E67EC" w14:textId="77777777" w:rsidR="00C94FC2" w:rsidRPr="00B7745E" w:rsidRDefault="00C94FC2" w:rsidP="00C94FC2">
            <w:pPr>
              <w:rPr>
                <w:rFonts w:cs="Arial"/>
                <w:b/>
                <w:bCs/>
              </w:rPr>
            </w:pPr>
            <w:r w:rsidRPr="00B7745E">
              <w:rPr>
                <w:rFonts w:cs="Arial"/>
                <w:b/>
                <w:bCs/>
              </w:rPr>
              <w:t xml:space="preserve">Лиценце за инсталацију SAP </w:t>
            </w:r>
            <w:r w:rsidRPr="00B7745E">
              <w:rPr>
                <w:rFonts w:cs="Arial"/>
                <w:b/>
                <w:bCs/>
                <w:lang w:val="sr-Cyrl-RS"/>
              </w:rPr>
              <w:t>апликативног</w:t>
            </w:r>
            <w:r w:rsidRPr="00B7745E">
              <w:rPr>
                <w:rFonts w:cs="Arial"/>
                <w:b/>
                <w:bCs/>
              </w:rPr>
              <w:t xml:space="preserve"> сервера у виртуалном окружењу</w:t>
            </w:r>
          </w:p>
        </w:tc>
      </w:tr>
      <w:tr w:rsidR="00C94FC2" w:rsidRPr="00B7745E" w14:paraId="2984EE7E" w14:textId="77777777" w:rsidTr="004C6A40">
        <w:trPr>
          <w:trHeight w:val="300"/>
        </w:trPr>
        <w:tc>
          <w:tcPr>
            <w:tcW w:w="1213" w:type="pct"/>
            <w:shd w:val="clear" w:color="auto" w:fill="auto"/>
            <w:noWrap/>
            <w:vAlign w:val="center"/>
          </w:tcPr>
          <w:p w14:paraId="58A087B2" w14:textId="77777777" w:rsidR="00C94FC2" w:rsidRPr="00B7745E" w:rsidRDefault="00C94FC2" w:rsidP="00C94FC2">
            <w:pPr>
              <w:rPr>
                <w:rFonts w:cs="Arial"/>
              </w:rPr>
            </w:pPr>
            <w:r w:rsidRPr="00B7745E">
              <w:rPr>
                <w:rFonts w:cs="Arial"/>
              </w:rPr>
              <w:t>Лиценца</w:t>
            </w:r>
          </w:p>
        </w:tc>
        <w:tc>
          <w:tcPr>
            <w:tcW w:w="3787" w:type="pct"/>
            <w:shd w:val="clear" w:color="auto" w:fill="auto"/>
            <w:noWrap/>
            <w:vAlign w:val="center"/>
          </w:tcPr>
          <w:p w14:paraId="2182946D" w14:textId="77777777" w:rsidR="00C94FC2" w:rsidRPr="00B7745E" w:rsidRDefault="00C94FC2" w:rsidP="00C94FC2">
            <w:pPr>
              <w:rPr>
                <w:rFonts w:cs="Arial"/>
              </w:rPr>
            </w:pPr>
            <w:r w:rsidRPr="00B7745E">
              <w:rPr>
                <w:rFonts w:cs="Arial"/>
              </w:rPr>
              <w:t>VMWare vSphere Hypervisor заједно са Operations Management Enterprise Acceleration Kit</w:t>
            </w:r>
          </w:p>
        </w:tc>
      </w:tr>
    </w:tbl>
    <w:p w14:paraId="6BBE29E4" w14:textId="77777777" w:rsidR="00C94FC2" w:rsidRPr="00B7745E" w:rsidRDefault="00C94FC2" w:rsidP="00C94FC2">
      <w:pPr>
        <w:tabs>
          <w:tab w:val="left" w:pos="900"/>
        </w:tabs>
        <w:autoSpaceDE w:val="0"/>
        <w:autoSpaceDN w:val="0"/>
        <w:adjustRightInd w:val="0"/>
        <w:rPr>
          <w:rFonts w:cs="Arial"/>
          <w:b/>
          <w:lang w:val="sr-Latn-RS"/>
        </w:rPr>
      </w:pPr>
    </w:p>
    <w:p w14:paraId="795A1306" w14:textId="77777777" w:rsidR="00C94FC2" w:rsidRPr="00B7745E" w:rsidRDefault="00C94FC2" w:rsidP="00321A04">
      <w:pPr>
        <w:pStyle w:val="ListParagraph"/>
        <w:numPr>
          <w:ilvl w:val="0"/>
          <w:numId w:val="36"/>
        </w:numPr>
        <w:autoSpaceDE w:val="0"/>
        <w:autoSpaceDN w:val="0"/>
        <w:adjustRightInd w:val="0"/>
        <w:spacing w:before="0" w:after="0"/>
        <w:ind w:left="360"/>
        <w:jc w:val="left"/>
        <w:rPr>
          <w:rFonts w:ascii="Arial" w:eastAsia="Times New Roman" w:hAnsi="Arial" w:cs="Arial"/>
          <w:b/>
          <w:lang w:val="sr-Latn-RS" w:eastAsia="ar-SA"/>
        </w:rPr>
      </w:pPr>
      <w:r w:rsidRPr="00B7745E">
        <w:rPr>
          <w:rFonts w:ascii="Arial" w:eastAsia="Times New Roman" w:hAnsi="Arial" w:cs="Arial"/>
          <w:b/>
          <w:lang w:val="sr-Latn-RS" w:eastAsia="ar-SA"/>
        </w:rPr>
        <w:t>Проширење постојећег storage система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1640"/>
      </w:tblGrid>
      <w:tr w:rsidR="00C94FC2" w:rsidRPr="00B7745E" w14:paraId="1A439DA2" w14:textId="77777777" w:rsidTr="004C6A40">
        <w:trPr>
          <w:trHeight w:val="315"/>
        </w:trPr>
        <w:tc>
          <w:tcPr>
            <w:tcW w:w="4091" w:type="pct"/>
            <w:shd w:val="clear" w:color="auto" w:fill="auto"/>
            <w:noWrap/>
            <w:vAlign w:val="bottom"/>
            <w:hideMark/>
          </w:tcPr>
          <w:p w14:paraId="0F98CF7C" w14:textId="77777777" w:rsidR="00C94FC2" w:rsidRPr="00B7745E" w:rsidRDefault="00C94FC2" w:rsidP="00C94FC2">
            <w:pPr>
              <w:rPr>
                <w:rFonts w:cs="Arial"/>
                <w:b/>
                <w:bCs/>
                <w:lang w:val="sr-Cyrl-RS"/>
              </w:rPr>
            </w:pPr>
            <w:r w:rsidRPr="00B7745E">
              <w:rPr>
                <w:rFonts w:cs="Arial"/>
                <w:b/>
                <w:bCs/>
                <w:lang w:val="sr-Cyrl-RS"/>
              </w:rPr>
              <w:t xml:space="preserve">Спецификација постојећег </w:t>
            </w:r>
            <w:r w:rsidRPr="00B7745E">
              <w:rPr>
                <w:rFonts w:cs="Arial"/>
                <w:b/>
                <w:bCs/>
                <w:lang w:val="sr-Latn-RS"/>
              </w:rPr>
              <w:t>Storage систем</w:t>
            </w:r>
            <w:r w:rsidRPr="00B7745E">
              <w:rPr>
                <w:rFonts w:cs="Arial"/>
                <w:b/>
                <w:bCs/>
                <w:lang w:val="sr-Cyrl-RS"/>
              </w:rPr>
              <w:t>а</w:t>
            </w:r>
          </w:p>
        </w:tc>
        <w:tc>
          <w:tcPr>
            <w:tcW w:w="909" w:type="pct"/>
            <w:shd w:val="clear" w:color="auto" w:fill="auto"/>
            <w:noWrap/>
            <w:vAlign w:val="bottom"/>
            <w:hideMark/>
          </w:tcPr>
          <w:p w14:paraId="745C76B9" w14:textId="77777777" w:rsidR="00C94FC2" w:rsidRPr="00B7745E" w:rsidRDefault="00C94FC2" w:rsidP="00C94FC2">
            <w:pPr>
              <w:jc w:val="center"/>
              <w:rPr>
                <w:rFonts w:cs="Arial"/>
                <w:b/>
                <w:bCs/>
                <w:lang w:val="sr-Latn-RS"/>
              </w:rPr>
            </w:pPr>
            <w:r w:rsidRPr="00B7745E">
              <w:rPr>
                <w:rFonts w:cs="Arial"/>
                <w:b/>
                <w:bCs/>
                <w:lang w:val="sr-Latn-RS"/>
              </w:rPr>
              <w:t>Количина</w:t>
            </w:r>
          </w:p>
        </w:tc>
      </w:tr>
      <w:tr w:rsidR="00C94FC2" w:rsidRPr="00B7745E" w14:paraId="4D9F0D43" w14:textId="77777777" w:rsidTr="004C6A40">
        <w:trPr>
          <w:trHeight w:val="300"/>
        </w:trPr>
        <w:tc>
          <w:tcPr>
            <w:tcW w:w="4091" w:type="pct"/>
            <w:shd w:val="clear" w:color="auto" w:fill="auto"/>
            <w:noWrap/>
            <w:vAlign w:val="bottom"/>
            <w:hideMark/>
          </w:tcPr>
          <w:p w14:paraId="2F02FE3C" w14:textId="77777777" w:rsidR="00C94FC2" w:rsidRPr="00B7745E" w:rsidRDefault="00C94FC2" w:rsidP="00C94FC2">
            <w:pPr>
              <w:rPr>
                <w:rFonts w:cs="Arial"/>
                <w:lang w:val="sr-Latn-RS"/>
              </w:rPr>
            </w:pPr>
            <w:r w:rsidRPr="00B7745E">
              <w:rPr>
                <w:rFonts w:cs="Arial"/>
                <w:lang w:val="sr-Latn-RS"/>
              </w:rPr>
              <w:t>2812-214 IBM XIV Storage System</w:t>
            </w:r>
          </w:p>
        </w:tc>
        <w:tc>
          <w:tcPr>
            <w:tcW w:w="909" w:type="pct"/>
            <w:shd w:val="clear" w:color="auto" w:fill="auto"/>
            <w:noWrap/>
            <w:vAlign w:val="center"/>
            <w:hideMark/>
          </w:tcPr>
          <w:p w14:paraId="20E007FC" w14:textId="77777777" w:rsidR="00C94FC2" w:rsidRPr="00B7745E" w:rsidRDefault="00C94FC2" w:rsidP="00C94FC2">
            <w:pPr>
              <w:jc w:val="center"/>
              <w:rPr>
                <w:rFonts w:cs="Arial"/>
                <w:lang w:val="sr-Latn-RS"/>
              </w:rPr>
            </w:pPr>
            <w:r w:rsidRPr="00B7745E">
              <w:rPr>
                <w:rFonts w:cs="Arial"/>
                <w:lang w:val="sr-Latn-RS"/>
              </w:rPr>
              <w:t>1</w:t>
            </w:r>
          </w:p>
        </w:tc>
      </w:tr>
      <w:tr w:rsidR="00C94FC2" w:rsidRPr="00B7745E" w14:paraId="7585F421" w14:textId="77777777" w:rsidTr="004C6A40">
        <w:trPr>
          <w:trHeight w:val="300"/>
        </w:trPr>
        <w:tc>
          <w:tcPr>
            <w:tcW w:w="4091" w:type="pct"/>
            <w:shd w:val="clear" w:color="auto" w:fill="auto"/>
            <w:noWrap/>
            <w:vAlign w:val="bottom"/>
          </w:tcPr>
          <w:p w14:paraId="69CC9E73" w14:textId="77777777" w:rsidR="00C94FC2" w:rsidRPr="00B7745E" w:rsidRDefault="00C94FC2" w:rsidP="00C94FC2">
            <w:pPr>
              <w:rPr>
                <w:rFonts w:cs="Arial"/>
                <w:lang w:val="sr-Latn-RS"/>
              </w:rPr>
            </w:pPr>
            <w:r w:rsidRPr="00B7745E">
              <w:rPr>
                <w:rFonts w:cs="Arial"/>
                <w:lang w:val="sr-Latn-RS"/>
              </w:rPr>
              <w:t>3TB SED Interface Module 1GbE</w:t>
            </w:r>
          </w:p>
        </w:tc>
        <w:tc>
          <w:tcPr>
            <w:tcW w:w="909" w:type="pct"/>
            <w:shd w:val="clear" w:color="auto" w:fill="auto"/>
            <w:noWrap/>
            <w:vAlign w:val="center"/>
            <w:hideMark/>
          </w:tcPr>
          <w:p w14:paraId="69E79D2F" w14:textId="77777777" w:rsidR="00C94FC2" w:rsidRPr="00B7745E" w:rsidRDefault="00C94FC2" w:rsidP="00C94FC2">
            <w:pPr>
              <w:jc w:val="center"/>
              <w:rPr>
                <w:rFonts w:cs="Arial"/>
                <w:lang w:val="sr-Latn-RS"/>
              </w:rPr>
            </w:pPr>
            <w:r w:rsidRPr="00B7745E">
              <w:rPr>
                <w:rFonts w:cs="Arial"/>
                <w:lang w:val="sr-Latn-RS"/>
              </w:rPr>
              <w:t>6</w:t>
            </w:r>
          </w:p>
        </w:tc>
      </w:tr>
      <w:tr w:rsidR="00C94FC2" w:rsidRPr="00B7745E" w14:paraId="654891DE" w14:textId="77777777" w:rsidTr="004C6A40">
        <w:trPr>
          <w:trHeight w:val="300"/>
        </w:trPr>
        <w:tc>
          <w:tcPr>
            <w:tcW w:w="4091" w:type="pct"/>
            <w:shd w:val="clear" w:color="auto" w:fill="auto"/>
            <w:noWrap/>
            <w:vAlign w:val="bottom"/>
          </w:tcPr>
          <w:p w14:paraId="2EF390F2" w14:textId="77777777" w:rsidR="00C94FC2" w:rsidRPr="00B7745E" w:rsidRDefault="00C94FC2" w:rsidP="00C94FC2">
            <w:pPr>
              <w:rPr>
                <w:rFonts w:cs="Arial"/>
                <w:lang w:val="sr-Latn-RS"/>
              </w:rPr>
            </w:pPr>
            <w:r w:rsidRPr="00B7745E">
              <w:rPr>
                <w:rFonts w:cs="Arial"/>
                <w:lang w:val="sr-Latn-RS"/>
              </w:rPr>
              <w:t>3TB SED Data Module</w:t>
            </w:r>
          </w:p>
        </w:tc>
        <w:tc>
          <w:tcPr>
            <w:tcW w:w="909" w:type="pct"/>
            <w:shd w:val="clear" w:color="auto" w:fill="auto"/>
            <w:noWrap/>
            <w:vAlign w:val="center"/>
            <w:hideMark/>
          </w:tcPr>
          <w:p w14:paraId="510C709A" w14:textId="77777777" w:rsidR="00C94FC2" w:rsidRPr="00B7745E" w:rsidRDefault="00C94FC2" w:rsidP="00C94FC2">
            <w:pPr>
              <w:jc w:val="center"/>
              <w:rPr>
                <w:rFonts w:cs="Arial"/>
                <w:lang w:val="sr-Latn-RS"/>
              </w:rPr>
            </w:pPr>
            <w:r w:rsidRPr="00B7745E">
              <w:rPr>
                <w:rFonts w:cs="Arial"/>
                <w:lang w:val="sr-Latn-RS"/>
              </w:rPr>
              <w:t>9</w:t>
            </w:r>
          </w:p>
        </w:tc>
      </w:tr>
      <w:tr w:rsidR="00C94FC2" w:rsidRPr="00B7745E" w14:paraId="78228848" w14:textId="77777777" w:rsidTr="004C6A40">
        <w:trPr>
          <w:trHeight w:val="300"/>
        </w:trPr>
        <w:tc>
          <w:tcPr>
            <w:tcW w:w="4091" w:type="pct"/>
            <w:shd w:val="clear" w:color="auto" w:fill="auto"/>
            <w:noWrap/>
            <w:vAlign w:val="bottom"/>
          </w:tcPr>
          <w:p w14:paraId="2C10EE41" w14:textId="77777777" w:rsidR="00C94FC2" w:rsidRPr="00B7745E" w:rsidRDefault="00C94FC2" w:rsidP="00C94FC2">
            <w:pPr>
              <w:rPr>
                <w:rFonts w:cs="Arial"/>
                <w:lang w:val="sr-Latn-RS"/>
              </w:rPr>
            </w:pPr>
            <w:r w:rsidRPr="00B7745E">
              <w:rPr>
                <w:rFonts w:cs="Arial"/>
                <w:lang w:val="sr-Latn-RS"/>
              </w:rPr>
              <w:t>IBM XIV Storage System Software V11</w:t>
            </w:r>
          </w:p>
        </w:tc>
        <w:tc>
          <w:tcPr>
            <w:tcW w:w="909" w:type="pct"/>
            <w:shd w:val="clear" w:color="auto" w:fill="auto"/>
            <w:noWrap/>
            <w:vAlign w:val="center"/>
            <w:hideMark/>
          </w:tcPr>
          <w:p w14:paraId="20911014" w14:textId="77777777" w:rsidR="00C94FC2" w:rsidRPr="00B7745E" w:rsidRDefault="00C94FC2" w:rsidP="00C94FC2">
            <w:pPr>
              <w:jc w:val="center"/>
              <w:rPr>
                <w:rFonts w:cs="Arial"/>
                <w:lang w:val="sr-Latn-RS"/>
              </w:rPr>
            </w:pPr>
            <w:r w:rsidRPr="00B7745E">
              <w:rPr>
                <w:rFonts w:cs="Arial"/>
                <w:lang w:val="sr-Latn-RS"/>
              </w:rPr>
              <w:t>1</w:t>
            </w:r>
          </w:p>
        </w:tc>
      </w:tr>
      <w:tr w:rsidR="00C94FC2" w:rsidRPr="00B7745E" w14:paraId="43A76851" w14:textId="77777777" w:rsidTr="004C6A40">
        <w:trPr>
          <w:trHeight w:val="300"/>
        </w:trPr>
        <w:tc>
          <w:tcPr>
            <w:tcW w:w="4091" w:type="pct"/>
            <w:shd w:val="clear" w:color="auto" w:fill="auto"/>
            <w:noWrap/>
            <w:vAlign w:val="bottom"/>
          </w:tcPr>
          <w:p w14:paraId="5FD33B20" w14:textId="77777777" w:rsidR="00C94FC2" w:rsidRPr="00B7745E" w:rsidRDefault="00C94FC2" w:rsidP="00C94FC2">
            <w:pPr>
              <w:rPr>
                <w:rFonts w:cs="Arial"/>
                <w:lang w:val="sr-Latn-RS"/>
              </w:rPr>
            </w:pPr>
            <w:r w:rsidRPr="00B7745E">
              <w:rPr>
                <w:rFonts w:cs="Arial"/>
                <w:lang w:val="sr-Latn-RS"/>
              </w:rPr>
              <w:t>IBM XIV Storage System Software Reg:3 Yr</w:t>
            </w:r>
          </w:p>
        </w:tc>
        <w:tc>
          <w:tcPr>
            <w:tcW w:w="909" w:type="pct"/>
            <w:shd w:val="clear" w:color="auto" w:fill="auto"/>
            <w:noWrap/>
            <w:vAlign w:val="center"/>
            <w:hideMark/>
          </w:tcPr>
          <w:p w14:paraId="459015F6" w14:textId="77777777" w:rsidR="00C94FC2" w:rsidRPr="00B7745E" w:rsidRDefault="00C94FC2" w:rsidP="00C94FC2">
            <w:pPr>
              <w:jc w:val="center"/>
              <w:rPr>
                <w:rFonts w:cs="Arial"/>
                <w:lang w:val="sr-Latn-RS"/>
              </w:rPr>
            </w:pPr>
            <w:r w:rsidRPr="00B7745E">
              <w:rPr>
                <w:rFonts w:cs="Arial"/>
                <w:lang w:val="sr-Latn-RS"/>
              </w:rPr>
              <w:t>1</w:t>
            </w:r>
          </w:p>
        </w:tc>
      </w:tr>
      <w:tr w:rsidR="00C94FC2" w:rsidRPr="00B7745E" w14:paraId="5A21B83B" w14:textId="77777777" w:rsidTr="004C6A40">
        <w:trPr>
          <w:trHeight w:val="300"/>
        </w:trPr>
        <w:tc>
          <w:tcPr>
            <w:tcW w:w="4091" w:type="pct"/>
            <w:shd w:val="clear" w:color="auto" w:fill="auto"/>
            <w:noWrap/>
            <w:vAlign w:val="bottom"/>
          </w:tcPr>
          <w:p w14:paraId="0859BF20" w14:textId="77777777" w:rsidR="00C94FC2" w:rsidRPr="00B7745E" w:rsidRDefault="00C94FC2" w:rsidP="00C94FC2">
            <w:pPr>
              <w:rPr>
                <w:rFonts w:cs="Arial"/>
                <w:lang w:val="sr-Latn-RS"/>
              </w:rPr>
            </w:pPr>
            <w:r w:rsidRPr="00B7745E">
              <w:rPr>
                <w:rFonts w:cs="Arial"/>
                <w:lang w:val="sr-Latn-RS"/>
              </w:rPr>
              <w:t>Drawer Gen3 3TB SAS drives - Per Storage device</w:t>
            </w:r>
          </w:p>
        </w:tc>
        <w:tc>
          <w:tcPr>
            <w:tcW w:w="909" w:type="pct"/>
            <w:shd w:val="clear" w:color="auto" w:fill="auto"/>
            <w:noWrap/>
            <w:vAlign w:val="center"/>
            <w:hideMark/>
          </w:tcPr>
          <w:p w14:paraId="7605DDFA" w14:textId="77777777" w:rsidR="00C94FC2" w:rsidRPr="00B7745E" w:rsidRDefault="00C94FC2" w:rsidP="00C94FC2">
            <w:pPr>
              <w:jc w:val="center"/>
              <w:rPr>
                <w:rFonts w:cs="Arial"/>
                <w:lang w:val="sr-Latn-RS"/>
              </w:rPr>
            </w:pPr>
            <w:r w:rsidRPr="00B7745E">
              <w:rPr>
                <w:rFonts w:cs="Arial"/>
                <w:lang w:val="sr-Latn-RS"/>
              </w:rPr>
              <w:t>15</w:t>
            </w:r>
          </w:p>
        </w:tc>
      </w:tr>
    </w:tbl>
    <w:p w14:paraId="5AA58560" w14:textId="77777777" w:rsidR="00C94FC2" w:rsidRPr="00B7745E" w:rsidRDefault="00C94FC2" w:rsidP="00C94FC2">
      <w:pPr>
        <w:autoSpaceDE w:val="0"/>
        <w:autoSpaceDN w:val="0"/>
        <w:adjustRightInd w:val="0"/>
        <w:rPr>
          <w:rFonts w:cs="Arial"/>
          <w:color w:val="000000"/>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3819"/>
        <w:gridCol w:w="3086"/>
      </w:tblGrid>
      <w:tr w:rsidR="00C94FC2" w:rsidRPr="00B7745E" w14:paraId="1B128086" w14:textId="77777777" w:rsidTr="004C6A40">
        <w:tc>
          <w:tcPr>
            <w:tcW w:w="5000" w:type="pct"/>
            <w:gridSpan w:val="3"/>
            <w:shd w:val="clear" w:color="auto" w:fill="auto"/>
            <w:vAlign w:val="center"/>
          </w:tcPr>
          <w:p w14:paraId="1AFA9AD4" w14:textId="77777777" w:rsidR="00C94FC2" w:rsidRPr="00B7745E" w:rsidRDefault="00C94FC2" w:rsidP="00C94FC2">
            <w:pPr>
              <w:jc w:val="center"/>
              <w:rPr>
                <w:rFonts w:cs="Arial"/>
                <w:b/>
                <w:lang w:val="sr-Cyrl-RS"/>
              </w:rPr>
            </w:pPr>
            <w:r w:rsidRPr="00B7745E">
              <w:rPr>
                <w:rFonts w:cs="Arial"/>
                <w:b/>
                <w:color w:val="000000"/>
                <w:lang w:val="sr-Cyrl-RS"/>
              </w:rPr>
              <w:t>С</w:t>
            </w:r>
            <w:r w:rsidRPr="00B7745E">
              <w:rPr>
                <w:rFonts w:cs="Arial"/>
                <w:b/>
                <w:color w:val="000000"/>
                <w:lang w:val="sr-Latn-RS"/>
              </w:rPr>
              <w:t xml:space="preserve">пецификација постојећих и </w:t>
            </w:r>
            <w:r w:rsidRPr="00B7745E">
              <w:rPr>
                <w:rFonts w:cs="Arial"/>
                <w:b/>
                <w:color w:val="000000"/>
                <w:lang w:val="sr-Cyrl-RS"/>
              </w:rPr>
              <w:t>крајњих</w:t>
            </w:r>
            <w:r w:rsidRPr="00B7745E">
              <w:rPr>
                <w:rFonts w:cs="Arial"/>
                <w:b/>
                <w:color w:val="000000"/>
                <w:lang w:val="sr-Latn-RS"/>
              </w:rPr>
              <w:t xml:space="preserve"> капацитета и функционалности storage система</w:t>
            </w:r>
            <w:r w:rsidRPr="00B7745E">
              <w:rPr>
                <w:rFonts w:cs="Arial"/>
                <w:b/>
                <w:color w:val="000000"/>
                <w:lang w:val="sr-Cyrl-RS"/>
              </w:rPr>
              <w:t xml:space="preserve"> након проширења</w:t>
            </w:r>
          </w:p>
        </w:tc>
      </w:tr>
      <w:tr w:rsidR="00C94FC2" w:rsidRPr="00B7745E" w14:paraId="1EAD480D" w14:textId="77777777" w:rsidTr="004C6A40">
        <w:tc>
          <w:tcPr>
            <w:tcW w:w="1172" w:type="pct"/>
            <w:shd w:val="clear" w:color="auto" w:fill="auto"/>
            <w:vAlign w:val="center"/>
          </w:tcPr>
          <w:p w14:paraId="2FD94F6D" w14:textId="77777777" w:rsidR="00C94FC2" w:rsidRPr="00B7745E" w:rsidRDefault="00C94FC2" w:rsidP="00C94FC2">
            <w:pPr>
              <w:rPr>
                <w:rFonts w:cs="Arial"/>
                <w:b/>
                <w:lang w:val="sr-Cyrl-RS"/>
              </w:rPr>
            </w:pPr>
            <w:r w:rsidRPr="00B7745E">
              <w:rPr>
                <w:rFonts w:cs="Arial"/>
                <w:b/>
                <w:lang w:val="sr-Cyrl-RS"/>
              </w:rPr>
              <w:t>Капацитет</w:t>
            </w:r>
          </w:p>
        </w:tc>
        <w:tc>
          <w:tcPr>
            <w:tcW w:w="2117" w:type="pct"/>
            <w:shd w:val="clear" w:color="auto" w:fill="auto"/>
            <w:vAlign w:val="center"/>
          </w:tcPr>
          <w:p w14:paraId="3EC8CBA9" w14:textId="77777777" w:rsidR="00C94FC2" w:rsidRPr="00B7745E" w:rsidRDefault="00C94FC2" w:rsidP="00C94FC2">
            <w:pPr>
              <w:rPr>
                <w:rFonts w:cs="Arial"/>
                <w:b/>
                <w:lang w:val="sr-Latn-RS"/>
              </w:rPr>
            </w:pPr>
            <w:r w:rsidRPr="00B7745E">
              <w:rPr>
                <w:rFonts w:cs="Arial"/>
                <w:b/>
                <w:lang w:val="sr-Latn-RS"/>
              </w:rPr>
              <w:t>Постојећи капацитет</w:t>
            </w:r>
          </w:p>
        </w:tc>
        <w:tc>
          <w:tcPr>
            <w:tcW w:w="1711" w:type="pct"/>
            <w:shd w:val="clear" w:color="auto" w:fill="auto"/>
            <w:vAlign w:val="center"/>
          </w:tcPr>
          <w:p w14:paraId="3839DBAD" w14:textId="77777777" w:rsidR="00C94FC2" w:rsidRPr="00B7745E" w:rsidRDefault="00C94FC2" w:rsidP="00C94FC2">
            <w:pPr>
              <w:ind w:left="-44"/>
              <w:rPr>
                <w:rFonts w:cs="Arial"/>
                <w:b/>
                <w:lang w:val="sr-Latn-RS"/>
              </w:rPr>
            </w:pPr>
            <w:r w:rsidRPr="00B7745E">
              <w:rPr>
                <w:rFonts w:cs="Arial"/>
                <w:b/>
                <w:lang w:val="sr-Cyrl-RS"/>
              </w:rPr>
              <w:t>Жељени</w:t>
            </w:r>
            <w:r w:rsidRPr="00B7745E">
              <w:rPr>
                <w:rFonts w:cs="Arial"/>
                <w:b/>
                <w:lang w:val="sr-Latn-RS"/>
              </w:rPr>
              <w:t xml:space="preserve"> капацитет (постојећи плус додатни)</w:t>
            </w:r>
          </w:p>
        </w:tc>
      </w:tr>
      <w:tr w:rsidR="00C94FC2" w:rsidRPr="00B7745E" w14:paraId="40FAD619" w14:textId="77777777" w:rsidTr="004C6A40">
        <w:tc>
          <w:tcPr>
            <w:tcW w:w="1172" w:type="pct"/>
            <w:vAlign w:val="center"/>
          </w:tcPr>
          <w:p w14:paraId="78B1EA25" w14:textId="77777777" w:rsidR="00C94FC2" w:rsidRPr="00B7745E" w:rsidRDefault="00C94FC2" w:rsidP="00C94FC2">
            <w:pPr>
              <w:spacing w:beforeLines="40" w:before="96" w:afterLines="40" w:after="96"/>
              <w:rPr>
                <w:rFonts w:cs="Arial"/>
                <w:lang w:val="sr-Latn-RS"/>
              </w:rPr>
            </w:pPr>
            <w:r w:rsidRPr="00B7745E">
              <w:rPr>
                <w:rFonts w:cs="Arial"/>
                <w:lang w:val="sr-Latn-RS"/>
              </w:rPr>
              <w:t>Број контролера</w:t>
            </w:r>
          </w:p>
        </w:tc>
        <w:tc>
          <w:tcPr>
            <w:tcW w:w="2117" w:type="pct"/>
            <w:vAlign w:val="center"/>
          </w:tcPr>
          <w:p w14:paraId="5C707BF6" w14:textId="77777777" w:rsidR="00C94FC2" w:rsidRPr="00B7745E" w:rsidRDefault="00C94FC2" w:rsidP="00C94FC2">
            <w:pPr>
              <w:spacing w:beforeLines="40" w:before="96" w:afterLines="40" w:after="96"/>
              <w:rPr>
                <w:rFonts w:cs="Arial"/>
                <w:lang w:val="sr-Latn-RS"/>
              </w:rPr>
            </w:pPr>
            <w:r w:rsidRPr="00B7745E">
              <w:rPr>
                <w:rFonts w:cs="Arial"/>
                <w:lang w:val="sr-Latn-RS"/>
              </w:rPr>
              <w:t>15</w:t>
            </w:r>
          </w:p>
        </w:tc>
        <w:tc>
          <w:tcPr>
            <w:tcW w:w="1711" w:type="pct"/>
            <w:vAlign w:val="center"/>
          </w:tcPr>
          <w:p w14:paraId="62506335"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30</w:t>
            </w:r>
          </w:p>
        </w:tc>
      </w:tr>
      <w:tr w:rsidR="00C94FC2" w:rsidRPr="00B7745E" w14:paraId="09E50BD1" w14:textId="77777777" w:rsidTr="004C6A40">
        <w:tc>
          <w:tcPr>
            <w:tcW w:w="1172" w:type="pct"/>
            <w:vAlign w:val="center"/>
          </w:tcPr>
          <w:p w14:paraId="71F461DC" w14:textId="77777777" w:rsidR="00C94FC2" w:rsidRPr="00B7745E" w:rsidRDefault="00C94FC2" w:rsidP="00C94FC2">
            <w:pPr>
              <w:spacing w:beforeLines="40" w:before="96" w:afterLines="40" w:after="96"/>
              <w:rPr>
                <w:rFonts w:cs="Arial"/>
                <w:lang w:val="sr-Latn-RS"/>
              </w:rPr>
            </w:pPr>
            <w:r w:rsidRPr="00B7745E">
              <w:rPr>
                <w:rFonts w:cs="Arial"/>
                <w:lang w:val="sr-Latn-RS"/>
              </w:rPr>
              <w:t>Број процесорских језгара</w:t>
            </w:r>
          </w:p>
        </w:tc>
        <w:tc>
          <w:tcPr>
            <w:tcW w:w="2117" w:type="pct"/>
            <w:vAlign w:val="center"/>
          </w:tcPr>
          <w:p w14:paraId="475B1A86" w14:textId="77777777" w:rsidR="00C94FC2" w:rsidRPr="00B7745E" w:rsidRDefault="00C94FC2" w:rsidP="00C94FC2">
            <w:pPr>
              <w:spacing w:beforeLines="40" w:before="96" w:afterLines="40" w:after="96"/>
              <w:rPr>
                <w:rFonts w:cs="Arial"/>
                <w:lang w:val="sr-Latn-RS"/>
              </w:rPr>
            </w:pPr>
            <w:r w:rsidRPr="00B7745E">
              <w:rPr>
                <w:rFonts w:cs="Arial"/>
                <w:lang w:val="sr-Latn-RS"/>
              </w:rPr>
              <w:t>90</w:t>
            </w:r>
          </w:p>
        </w:tc>
        <w:tc>
          <w:tcPr>
            <w:tcW w:w="1711" w:type="pct"/>
            <w:vAlign w:val="center"/>
          </w:tcPr>
          <w:p w14:paraId="0D156C36"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270</w:t>
            </w:r>
          </w:p>
        </w:tc>
      </w:tr>
      <w:tr w:rsidR="00C94FC2" w:rsidRPr="00B7745E" w14:paraId="2ABEC18A" w14:textId="77777777" w:rsidTr="004C6A40">
        <w:tc>
          <w:tcPr>
            <w:tcW w:w="1172" w:type="pct"/>
            <w:vAlign w:val="center"/>
          </w:tcPr>
          <w:p w14:paraId="33030D3F" w14:textId="77777777" w:rsidR="00C94FC2" w:rsidRPr="00B7745E" w:rsidRDefault="00C94FC2" w:rsidP="00C94FC2">
            <w:pPr>
              <w:spacing w:beforeLines="40" w:before="96" w:afterLines="40" w:after="96"/>
              <w:rPr>
                <w:rFonts w:cs="Arial"/>
                <w:lang w:val="sr-Latn-RS"/>
              </w:rPr>
            </w:pPr>
            <w:r w:rsidRPr="00B7745E">
              <w:rPr>
                <w:rFonts w:cs="Arial"/>
                <w:lang w:val="sr-Latn-RS"/>
              </w:rPr>
              <w:t>Интерна меморија</w:t>
            </w:r>
          </w:p>
        </w:tc>
        <w:tc>
          <w:tcPr>
            <w:tcW w:w="2117" w:type="pct"/>
            <w:vAlign w:val="center"/>
          </w:tcPr>
          <w:p w14:paraId="171FE5D5" w14:textId="77777777" w:rsidR="00C94FC2" w:rsidRPr="00B7745E" w:rsidRDefault="00C94FC2" w:rsidP="00C94FC2">
            <w:pPr>
              <w:spacing w:beforeLines="40" w:before="96" w:afterLines="40" w:after="96"/>
              <w:rPr>
                <w:rFonts w:cs="Arial"/>
                <w:lang w:val="sr-Latn-RS"/>
              </w:rPr>
            </w:pPr>
            <w:r w:rsidRPr="00B7745E">
              <w:rPr>
                <w:rFonts w:cs="Arial"/>
                <w:lang w:val="sr-Latn-RS"/>
              </w:rPr>
              <w:t>720 GB</w:t>
            </w:r>
          </w:p>
        </w:tc>
        <w:tc>
          <w:tcPr>
            <w:tcW w:w="1711" w:type="pct"/>
            <w:vAlign w:val="center"/>
          </w:tcPr>
          <w:p w14:paraId="3DC0DBD8"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2160 GB</w:t>
            </w:r>
          </w:p>
        </w:tc>
      </w:tr>
      <w:tr w:rsidR="00C94FC2" w:rsidRPr="00B7745E" w14:paraId="434507C8" w14:textId="77777777" w:rsidTr="004C6A40">
        <w:tc>
          <w:tcPr>
            <w:tcW w:w="1172" w:type="pct"/>
            <w:vAlign w:val="center"/>
          </w:tcPr>
          <w:p w14:paraId="73139D54" w14:textId="77777777" w:rsidR="00C94FC2" w:rsidRPr="00B7745E" w:rsidRDefault="00C94FC2" w:rsidP="00C94FC2">
            <w:pPr>
              <w:spacing w:beforeLines="40" w:before="96" w:afterLines="40" w:after="96"/>
              <w:rPr>
                <w:rFonts w:cs="Arial"/>
                <w:lang w:val="sr-Latn-RS"/>
              </w:rPr>
            </w:pPr>
            <w:r w:rsidRPr="00B7745E">
              <w:rPr>
                <w:rFonts w:cs="Arial"/>
                <w:lang w:val="sr-Latn-RS"/>
              </w:rPr>
              <w:t>Број SED дискова</w:t>
            </w:r>
          </w:p>
        </w:tc>
        <w:tc>
          <w:tcPr>
            <w:tcW w:w="2117" w:type="pct"/>
            <w:vAlign w:val="center"/>
          </w:tcPr>
          <w:p w14:paraId="52878352" w14:textId="77777777" w:rsidR="00C94FC2" w:rsidRPr="00B7745E" w:rsidRDefault="00C94FC2" w:rsidP="00C94FC2">
            <w:pPr>
              <w:spacing w:beforeLines="40" w:before="96" w:afterLines="40" w:after="96"/>
              <w:rPr>
                <w:rFonts w:cs="Arial"/>
                <w:lang w:val="sr-Latn-RS"/>
              </w:rPr>
            </w:pPr>
            <w:r w:rsidRPr="00B7745E">
              <w:rPr>
                <w:rFonts w:cs="Arial"/>
                <w:lang w:val="sr-Latn-RS"/>
              </w:rPr>
              <w:t>180</w:t>
            </w:r>
          </w:p>
        </w:tc>
        <w:tc>
          <w:tcPr>
            <w:tcW w:w="1711" w:type="pct"/>
            <w:vAlign w:val="center"/>
          </w:tcPr>
          <w:p w14:paraId="33C5B888"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360</w:t>
            </w:r>
          </w:p>
        </w:tc>
      </w:tr>
      <w:tr w:rsidR="00C94FC2" w:rsidRPr="00B7745E" w14:paraId="4FB6A6AD" w14:textId="77777777" w:rsidTr="004C6A40">
        <w:tc>
          <w:tcPr>
            <w:tcW w:w="1172" w:type="pct"/>
            <w:vAlign w:val="center"/>
          </w:tcPr>
          <w:p w14:paraId="4A485D58" w14:textId="77777777" w:rsidR="00C94FC2" w:rsidRPr="00B7745E" w:rsidRDefault="00C94FC2" w:rsidP="00C94FC2">
            <w:pPr>
              <w:spacing w:beforeLines="40" w:before="96" w:afterLines="40" w:after="96"/>
              <w:rPr>
                <w:rFonts w:cs="Arial"/>
                <w:lang w:val="sr-Latn-RS"/>
              </w:rPr>
            </w:pPr>
            <w:r w:rsidRPr="00B7745E">
              <w:rPr>
                <w:rFonts w:cs="Arial"/>
                <w:lang w:val="sr-Latn-RS"/>
              </w:rPr>
              <w:t>„Raw“ капацитет без компресије</w:t>
            </w:r>
          </w:p>
        </w:tc>
        <w:tc>
          <w:tcPr>
            <w:tcW w:w="2117" w:type="pct"/>
            <w:vAlign w:val="center"/>
          </w:tcPr>
          <w:p w14:paraId="5531E311" w14:textId="77777777" w:rsidR="00C94FC2" w:rsidRPr="00B7745E" w:rsidRDefault="00C94FC2" w:rsidP="00C94FC2">
            <w:pPr>
              <w:spacing w:beforeLines="40" w:before="96" w:afterLines="40" w:after="96"/>
              <w:rPr>
                <w:rFonts w:cs="Arial"/>
                <w:lang w:val="sr-Latn-RS"/>
              </w:rPr>
            </w:pPr>
            <w:r w:rsidRPr="00B7745E">
              <w:rPr>
                <w:rFonts w:cs="Arial"/>
                <w:lang w:val="sr-Latn-RS"/>
              </w:rPr>
              <w:t>540 TB</w:t>
            </w:r>
          </w:p>
        </w:tc>
        <w:tc>
          <w:tcPr>
            <w:tcW w:w="1711" w:type="pct"/>
            <w:vAlign w:val="center"/>
          </w:tcPr>
          <w:p w14:paraId="75E0E4CE"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1260 ТB</w:t>
            </w:r>
          </w:p>
        </w:tc>
      </w:tr>
      <w:tr w:rsidR="00C94FC2" w:rsidRPr="00B7745E" w14:paraId="4DB35062" w14:textId="77777777" w:rsidTr="004C6A40">
        <w:tc>
          <w:tcPr>
            <w:tcW w:w="1172" w:type="pct"/>
            <w:vAlign w:val="center"/>
          </w:tcPr>
          <w:p w14:paraId="2D250DCB" w14:textId="77777777" w:rsidR="00C94FC2" w:rsidRPr="00B7745E" w:rsidRDefault="00C94FC2" w:rsidP="00C94FC2">
            <w:pPr>
              <w:spacing w:beforeLines="40" w:before="96" w:afterLines="40" w:after="96"/>
              <w:rPr>
                <w:rFonts w:cs="Arial"/>
                <w:lang w:val="sr-Latn-RS"/>
              </w:rPr>
            </w:pPr>
            <w:r w:rsidRPr="00B7745E">
              <w:rPr>
                <w:rFonts w:cs="Arial"/>
                <w:lang w:val="sr-Latn-RS"/>
              </w:rPr>
              <w:t>SSD read cache капацитет</w:t>
            </w:r>
          </w:p>
        </w:tc>
        <w:tc>
          <w:tcPr>
            <w:tcW w:w="2117" w:type="pct"/>
            <w:vAlign w:val="center"/>
          </w:tcPr>
          <w:p w14:paraId="018F0183" w14:textId="77777777" w:rsidR="00C94FC2" w:rsidRPr="00B7745E" w:rsidRDefault="00C94FC2" w:rsidP="00C94FC2">
            <w:pPr>
              <w:spacing w:beforeLines="40" w:before="96" w:afterLines="40" w:after="96"/>
              <w:rPr>
                <w:rFonts w:cs="Arial"/>
                <w:lang w:val="sr-Latn-RS"/>
              </w:rPr>
            </w:pPr>
            <w:r w:rsidRPr="00B7745E">
              <w:rPr>
                <w:rFonts w:cs="Arial"/>
                <w:lang w:val="sr-Latn-RS"/>
              </w:rPr>
              <w:t>0</w:t>
            </w:r>
          </w:p>
        </w:tc>
        <w:tc>
          <w:tcPr>
            <w:tcW w:w="1711" w:type="pct"/>
            <w:vAlign w:val="center"/>
          </w:tcPr>
          <w:p w14:paraId="6639AD1E"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12000 GB</w:t>
            </w:r>
          </w:p>
        </w:tc>
      </w:tr>
      <w:tr w:rsidR="00C94FC2" w:rsidRPr="00B7745E" w14:paraId="0659D9D1" w14:textId="77777777" w:rsidTr="004C6A40">
        <w:tc>
          <w:tcPr>
            <w:tcW w:w="1172" w:type="pct"/>
            <w:vAlign w:val="center"/>
          </w:tcPr>
          <w:p w14:paraId="731FA7E6" w14:textId="77777777" w:rsidR="00C94FC2" w:rsidRPr="00B7745E" w:rsidRDefault="00C94FC2" w:rsidP="00C94FC2">
            <w:pPr>
              <w:spacing w:beforeLines="40" w:before="96" w:afterLines="40" w:after="96"/>
              <w:rPr>
                <w:rFonts w:cs="Arial"/>
                <w:lang w:val="sr-Latn-RS"/>
              </w:rPr>
            </w:pPr>
            <w:r w:rsidRPr="00B7745E">
              <w:rPr>
                <w:rFonts w:cs="Arial"/>
                <w:lang w:val="sr-Latn-RS"/>
              </w:rPr>
              <w:t>FC портови</w:t>
            </w:r>
          </w:p>
        </w:tc>
        <w:tc>
          <w:tcPr>
            <w:tcW w:w="2117" w:type="pct"/>
            <w:vAlign w:val="center"/>
          </w:tcPr>
          <w:p w14:paraId="20791CC4" w14:textId="77777777" w:rsidR="00C94FC2" w:rsidRPr="00B7745E" w:rsidRDefault="00C94FC2" w:rsidP="00C94FC2">
            <w:pPr>
              <w:spacing w:beforeLines="40" w:before="96" w:afterLines="40" w:after="96"/>
              <w:rPr>
                <w:rFonts w:cs="Arial"/>
                <w:lang w:val="sr-Latn-RS"/>
              </w:rPr>
            </w:pPr>
            <w:r w:rsidRPr="00B7745E">
              <w:rPr>
                <w:rFonts w:cs="Arial"/>
                <w:lang w:val="sr-Latn-RS"/>
              </w:rPr>
              <w:t>24x 8 Gbps</w:t>
            </w:r>
          </w:p>
        </w:tc>
        <w:tc>
          <w:tcPr>
            <w:tcW w:w="1711" w:type="pct"/>
            <w:vAlign w:val="center"/>
          </w:tcPr>
          <w:p w14:paraId="61514891" w14:textId="77777777" w:rsidR="00C94FC2" w:rsidRPr="00B7745E" w:rsidRDefault="00C94FC2" w:rsidP="00C94FC2">
            <w:pPr>
              <w:spacing w:beforeLines="40" w:before="96" w:afterLines="40" w:after="96"/>
              <w:rPr>
                <w:rFonts w:cs="Arial"/>
                <w:lang w:val="sr-Latn-RS"/>
              </w:rPr>
            </w:pPr>
            <w:r w:rsidRPr="00B7745E">
              <w:rPr>
                <w:rFonts w:cs="Arial"/>
                <w:lang w:val="sr-Latn-RS"/>
              </w:rPr>
              <w:t>Минимум 48x 8 Gbps</w:t>
            </w:r>
          </w:p>
        </w:tc>
      </w:tr>
      <w:tr w:rsidR="00C94FC2" w:rsidRPr="00B7745E" w14:paraId="3C9943BE" w14:textId="77777777" w:rsidTr="004C6A40">
        <w:tc>
          <w:tcPr>
            <w:tcW w:w="1172" w:type="pct"/>
            <w:vAlign w:val="center"/>
          </w:tcPr>
          <w:p w14:paraId="4005D30F" w14:textId="77777777" w:rsidR="00C94FC2" w:rsidRPr="00B7745E" w:rsidRDefault="00C94FC2" w:rsidP="00C94FC2">
            <w:pPr>
              <w:spacing w:beforeLines="40" w:before="96" w:afterLines="40" w:after="96"/>
              <w:rPr>
                <w:rFonts w:cs="Arial"/>
                <w:lang w:val="sr-Latn-RS"/>
              </w:rPr>
            </w:pPr>
            <w:r w:rsidRPr="00B7745E">
              <w:rPr>
                <w:rFonts w:cs="Arial"/>
                <w:lang w:val="sr-Latn-RS"/>
              </w:rPr>
              <w:t>Hot-swap</w:t>
            </w:r>
          </w:p>
        </w:tc>
        <w:tc>
          <w:tcPr>
            <w:tcW w:w="2117" w:type="pct"/>
            <w:vAlign w:val="center"/>
          </w:tcPr>
          <w:p w14:paraId="3A7EBFC4" w14:textId="77777777" w:rsidR="00C94FC2" w:rsidRPr="00B7745E" w:rsidRDefault="00C94FC2" w:rsidP="00C94FC2">
            <w:pPr>
              <w:spacing w:beforeLines="40" w:before="96" w:afterLines="40" w:after="96"/>
              <w:rPr>
                <w:rFonts w:cs="Arial"/>
                <w:lang w:val="sr-Latn-RS"/>
              </w:rPr>
            </w:pPr>
            <w:r w:rsidRPr="00B7745E">
              <w:rPr>
                <w:rFonts w:cs="Arial"/>
                <w:lang w:val="sr-Latn-RS"/>
              </w:rPr>
              <w:t>Да, на свим компонентама</w:t>
            </w:r>
          </w:p>
        </w:tc>
        <w:tc>
          <w:tcPr>
            <w:tcW w:w="1711" w:type="pct"/>
            <w:vAlign w:val="center"/>
          </w:tcPr>
          <w:p w14:paraId="2B8F8976" w14:textId="77777777" w:rsidR="00C94FC2" w:rsidRPr="00B7745E" w:rsidRDefault="00C94FC2" w:rsidP="00C94FC2">
            <w:pPr>
              <w:spacing w:beforeLines="40" w:before="96" w:afterLines="40" w:after="96"/>
              <w:rPr>
                <w:rFonts w:cs="Arial"/>
                <w:lang w:val="sr-Latn-RS"/>
              </w:rPr>
            </w:pPr>
            <w:r w:rsidRPr="00B7745E">
              <w:rPr>
                <w:rFonts w:cs="Arial"/>
                <w:lang w:val="sr-Latn-RS"/>
              </w:rPr>
              <w:t>Да, на свим компонентама</w:t>
            </w:r>
          </w:p>
        </w:tc>
      </w:tr>
      <w:tr w:rsidR="00C94FC2" w:rsidRPr="00B7745E" w14:paraId="5F50AE64" w14:textId="77777777" w:rsidTr="004C6A40">
        <w:tc>
          <w:tcPr>
            <w:tcW w:w="1172" w:type="pct"/>
            <w:vAlign w:val="center"/>
          </w:tcPr>
          <w:p w14:paraId="5EC89BA0" w14:textId="77777777" w:rsidR="00C94FC2" w:rsidRPr="00B7745E" w:rsidRDefault="00C94FC2" w:rsidP="00C94FC2">
            <w:pPr>
              <w:spacing w:beforeLines="40" w:before="96" w:afterLines="40" w:after="96"/>
              <w:rPr>
                <w:rFonts w:cs="Arial"/>
                <w:lang w:val="sr-Latn-RS"/>
              </w:rPr>
            </w:pPr>
            <w:r w:rsidRPr="00B7745E">
              <w:rPr>
                <w:rFonts w:cs="Arial"/>
                <w:lang w:val="sr-Latn-RS"/>
              </w:rPr>
              <w:t>Редунданса</w:t>
            </w:r>
          </w:p>
        </w:tc>
        <w:tc>
          <w:tcPr>
            <w:tcW w:w="2117" w:type="pct"/>
            <w:vAlign w:val="center"/>
          </w:tcPr>
          <w:p w14:paraId="51072D87" w14:textId="77777777" w:rsidR="00C94FC2" w:rsidRPr="00B7745E" w:rsidRDefault="00C94FC2" w:rsidP="00C94FC2">
            <w:pPr>
              <w:spacing w:beforeLines="40" w:before="96" w:afterLines="40" w:after="96"/>
              <w:rPr>
                <w:rFonts w:cs="Arial"/>
                <w:lang w:val="sr-Latn-RS"/>
              </w:rPr>
            </w:pPr>
            <w:r w:rsidRPr="00B7745E">
              <w:rPr>
                <w:rFonts w:cs="Arial"/>
                <w:lang w:val="sr-Latn-RS"/>
              </w:rPr>
              <w:t>Activ-Activ N+1 на свим компонентама</w:t>
            </w:r>
          </w:p>
        </w:tc>
        <w:tc>
          <w:tcPr>
            <w:tcW w:w="1711" w:type="pct"/>
            <w:vAlign w:val="center"/>
          </w:tcPr>
          <w:p w14:paraId="1B6A7D2B" w14:textId="77777777" w:rsidR="00C94FC2" w:rsidRPr="00B7745E" w:rsidRDefault="00C94FC2" w:rsidP="00C94FC2">
            <w:pPr>
              <w:spacing w:beforeLines="40" w:before="96" w:afterLines="40" w:after="96"/>
              <w:rPr>
                <w:rFonts w:cs="Arial"/>
                <w:lang w:val="sr-Latn-RS"/>
              </w:rPr>
            </w:pPr>
            <w:r w:rsidRPr="00B7745E">
              <w:rPr>
                <w:rFonts w:cs="Arial"/>
                <w:lang w:val="sr-Latn-RS"/>
              </w:rPr>
              <w:t>Activ-Activ N+1 на свим компонентама</w:t>
            </w:r>
          </w:p>
        </w:tc>
      </w:tr>
      <w:tr w:rsidR="00C94FC2" w:rsidRPr="00B7745E" w14:paraId="2AAEF826" w14:textId="77777777" w:rsidTr="004C6A40">
        <w:tc>
          <w:tcPr>
            <w:tcW w:w="1172" w:type="pct"/>
            <w:vAlign w:val="center"/>
          </w:tcPr>
          <w:p w14:paraId="353F0F04" w14:textId="77777777" w:rsidR="00C94FC2" w:rsidRPr="00B7745E" w:rsidRDefault="00C94FC2" w:rsidP="00C94FC2">
            <w:pPr>
              <w:spacing w:beforeLines="40" w:before="96" w:afterLines="40" w:after="96"/>
              <w:rPr>
                <w:rFonts w:cs="Arial"/>
                <w:lang w:val="sr-Latn-RS"/>
              </w:rPr>
            </w:pPr>
            <w:r w:rsidRPr="00B7745E">
              <w:rPr>
                <w:rFonts w:cs="Arial"/>
                <w:lang w:val="sr-Latn-RS"/>
              </w:rPr>
              <w:t>Батеријско напајање</w:t>
            </w:r>
          </w:p>
        </w:tc>
        <w:tc>
          <w:tcPr>
            <w:tcW w:w="2117" w:type="pct"/>
            <w:vAlign w:val="center"/>
          </w:tcPr>
          <w:p w14:paraId="4F2FDA61" w14:textId="77777777" w:rsidR="00C94FC2" w:rsidRPr="00B7745E" w:rsidRDefault="00C94FC2" w:rsidP="00C94FC2">
            <w:pPr>
              <w:spacing w:beforeLines="40" w:before="96" w:afterLines="40" w:after="96"/>
              <w:rPr>
                <w:rFonts w:cs="Arial"/>
                <w:lang w:val="sr-Latn-RS"/>
              </w:rPr>
            </w:pPr>
            <w:r w:rsidRPr="00B7745E">
              <w:rPr>
                <w:rFonts w:cs="Arial"/>
                <w:lang w:val="sr-Latn-RS"/>
              </w:rPr>
              <w:t>Интегрисано</w:t>
            </w:r>
          </w:p>
        </w:tc>
        <w:tc>
          <w:tcPr>
            <w:tcW w:w="1711" w:type="pct"/>
            <w:vAlign w:val="center"/>
          </w:tcPr>
          <w:p w14:paraId="79D9917A" w14:textId="77777777" w:rsidR="00C94FC2" w:rsidRPr="00B7745E" w:rsidRDefault="00C94FC2" w:rsidP="00C94FC2">
            <w:pPr>
              <w:spacing w:beforeLines="40" w:before="96" w:afterLines="40" w:after="96"/>
              <w:rPr>
                <w:rFonts w:cs="Arial"/>
                <w:lang w:val="sr-Latn-RS"/>
              </w:rPr>
            </w:pPr>
            <w:r w:rsidRPr="00B7745E">
              <w:rPr>
                <w:rFonts w:cs="Arial"/>
                <w:lang w:val="sr-Latn-RS"/>
              </w:rPr>
              <w:t>Интегрисано</w:t>
            </w:r>
          </w:p>
        </w:tc>
      </w:tr>
      <w:tr w:rsidR="00C94FC2" w:rsidRPr="00B7745E" w14:paraId="5049BD6A" w14:textId="77777777" w:rsidTr="004C6A40">
        <w:tc>
          <w:tcPr>
            <w:tcW w:w="1172" w:type="pct"/>
            <w:vAlign w:val="center"/>
          </w:tcPr>
          <w:p w14:paraId="157282FA" w14:textId="77777777" w:rsidR="00C94FC2" w:rsidRPr="00B7745E" w:rsidRDefault="00C94FC2" w:rsidP="00C94FC2">
            <w:pPr>
              <w:spacing w:beforeLines="40" w:before="96" w:afterLines="40" w:after="96"/>
              <w:rPr>
                <w:rFonts w:cs="Arial"/>
                <w:lang w:val="sr-Latn-RS"/>
              </w:rPr>
            </w:pPr>
            <w:r w:rsidRPr="00B7745E">
              <w:rPr>
                <w:rFonts w:cs="Arial"/>
                <w:lang w:val="sr-Latn-RS"/>
              </w:rPr>
              <w:t>Лиценцирање и активација (COD)</w:t>
            </w:r>
          </w:p>
        </w:tc>
        <w:tc>
          <w:tcPr>
            <w:tcW w:w="2117" w:type="pct"/>
            <w:vAlign w:val="center"/>
          </w:tcPr>
          <w:p w14:paraId="65177AFF" w14:textId="77777777" w:rsidR="00C94FC2" w:rsidRPr="00B7745E" w:rsidRDefault="00C94FC2" w:rsidP="00C94FC2">
            <w:pPr>
              <w:spacing w:beforeLines="40" w:before="96" w:afterLines="40" w:after="96"/>
              <w:rPr>
                <w:rFonts w:cs="Arial"/>
                <w:lang w:val="sr-Latn-RS"/>
              </w:rPr>
            </w:pPr>
            <w:r w:rsidRPr="00B7745E">
              <w:rPr>
                <w:rFonts w:cs="Arial"/>
                <w:lang w:val="sr-Latn-RS"/>
              </w:rPr>
              <w:t>Обухваћен сав испоручени хардвер</w:t>
            </w:r>
          </w:p>
        </w:tc>
        <w:tc>
          <w:tcPr>
            <w:tcW w:w="1711" w:type="pct"/>
            <w:vAlign w:val="center"/>
          </w:tcPr>
          <w:p w14:paraId="50D68218" w14:textId="77777777" w:rsidR="00C94FC2" w:rsidRPr="00B7745E" w:rsidRDefault="00C94FC2" w:rsidP="00C94FC2">
            <w:pPr>
              <w:spacing w:beforeLines="40" w:before="96" w:afterLines="40" w:after="96"/>
              <w:rPr>
                <w:rFonts w:cs="Arial"/>
                <w:lang w:val="sr-Latn-RS"/>
              </w:rPr>
            </w:pPr>
            <w:r w:rsidRPr="00B7745E">
              <w:rPr>
                <w:rFonts w:cs="Arial"/>
                <w:lang w:val="sr-Latn-RS"/>
              </w:rPr>
              <w:t>Обухваћен сав испоручени хардвер</w:t>
            </w:r>
          </w:p>
        </w:tc>
      </w:tr>
      <w:tr w:rsidR="00C94FC2" w:rsidRPr="00B7745E" w14:paraId="65A50277" w14:textId="77777777" w:rsidTr="004C6A40">
        <w:tc>
          <w:tcPr>
            <w:tcW w:w="1172" w:type="pct"/>
            <w:shd w:val="clear" w:color="auto" w:fill="auto"/>
            <w:vAlign w:val="center"/>
          </w:tcPr>
          <w:p w14:paraId="37F47E86" w14:textId="77777777" w:rsidR="00C94FC2" w:rsidRPr="00B7745E" w:rsidRDefault="00C94FC2" w:rsidP="00C94FC2">
            <w:pPr>
              <w:rPr>
                <w:rFonts w:cs="Arial"/>
                <w:b/>
                <w:lang w:val="sr-Cyrl-RS"/>
              </w:rPr>
            </w:pPr>
            <w:r w:rsidRPr="00B7745E">
              <w:rPr>
                <w:rFonts w:cs="Arial"/>
                <w:b/>
                <w:lang w:val="sr-Cyrl-RS"/>
              </w:rPr>
              <w:t>Функционалност</w:t>
            </w:r>
          </w:p>
        </w:tc>
        <w:tc>
          <w:tcPr>
            <w:tcW w:w="2117" w:type="pct"/>
            <w:shd w:val="clear" w:color="auto" w:fill="auto"/>
            <w:vAlign w:val="center"/>
          </w:tcPr>
          <w:p w14:paraId="39A6AD8D" w14:textId="77777777" w:rsidR="00C94FC2" w:rsidRPr="00B7745E" w:rsidRDefault="00C94FC2" w:rsidP="00C94FC2">
            <w:pPr>
              <w:rPr>
                <w:rFonts w:cs="Arial"/>
                <w:b/>
                <w:lang w:val="sr-Latn-RS"/>
              </w:rPr>
            </w:pPr>
            <w:r w:rsidRPr="00B7745E">
              <w:rPr>
                <w:rFonts w:cs="Arial"/>
                <w:b/>
                <w:lang w:val="sr-Latn-RS"/>
              </w:rPr>
              <w:t>Постојећ</w:t>
            </w:r>
            <w:r w:rsidRPr="00B7745E">
              <w:rPr>
                <w:rFonts w:cs="Arial"/>
                <w:b/>
                <w:lang w:val="sr-Cyrl-RS"/>
              </w:rPr>
              <w:t>а</w:t>
            </w:r>
            <w:r w:rsidRPr="00B7745E">
              <w:rPr>
                <w:rFonts w:cs="Arial"/>
                <w:b/>
                <w:lang w:val="sr-Latn-RS"/>
              </w:rPr>
              <w:t xml:space="preserve"> </w:t>
            </w:r>
            <w:r w:rsidRPr="00B7745E">
              <w:rPr>
                <w:rFonts w:cs="Arial"/>
                <w:b/>
                <w:lang w:val="sr-Cyrl-RS"/>
              </w:rPr>
              <w:t>функционалност</w:t>
            </w:r>
          </w:p>
        </w:tc>
        <w:tc>
          <w:tcPr>
            <w:tcW w:w="1711" w:type="pct"/>
            <w:shd w:val="clear" w:color="auto" w:fill="auto"/>
            <w:vAlign w:val="center"/>
          </w:tcPr>
          <w:p w14:paraId="4A5CD004" w14:textId="77777777" w:rsidR="00C94FC2" w:rsidRPr="00B7745E" w:rsidRDefault="00C94FC2" w:rsidP="00C94FC2">
            <w:pPr>
              <w:rPr>
                <w:rFonts w:cs="Arial"/>
                <w:b/>
                <w:lang w:val="sr-Latn-RS"/>
              </w:rPr>
            </w:pPr>
            <w:r w:rsidRPr="00B7745E">
              <w:rPr>
                <w:rFonts w:cs="Arial"/>
                <w:b/>
                <w:lang w:val="sr-Cyrl-RS"/>
              </w:rPr>
              <w:t>Жељена</w:t>
            </w:r>
            <w:r w:rsidRPr="00B7745E">
              <w:rPr>
                <w:rFonts w:cs="Arial"/>
                <w:b/>
                <w:lang w:val="sr-Latn-RS"/>
              </w:rPr>
              <w:t xml:space="preserve"> </w:t>
            </w:r>
            <w:r w:rsidRPr="00B7745E">
              <w:rPr>
                <w:rFonts w:cs="Arial"/>
                <w:b/>
                <w:lang w:val="sr-Cyrl-RS"/>
              </w:rPr>
              <w:t>функционалност</w:t>
            </w:r>
          </w:p>
        </w:tc>
      </w:tr>
      <w:tr w:rsidR="00C94FC2" w:rsidRPr="00B7745E" w14:paraId="0B20A7F4" w14:textId="77777777" w:rsidTr="004C6A40">
        <w:tc>
          <w:tcPr>
            <w:tcW w:w="1172" w:type="pct"/>
            <w:vAlign w:val="center"/>
          </w:tcPr>
          <w:p w14:paraId="065C8758" w14:textId="77777777" w:rsidR="00C94FC2" w:rsidRPr="00B7745E" w:rsidRDefault="00C94FC2" w:rsidP="00C94FC2">
            <w:pPr>
              <w:spacing w:beforeLines="40" w:before="96" w:afterLines="40" w:after="96"/>
              <w:rPr>
                <w:rFonts w:cs="Arial"/>
                <w:lang w:val="sr-Latn-RS"/>
              </w:rPr>
            </w:pPr>
            <w:r w:rsidRPr="00B7745E">
              <w:rPr>
                <w:rFonts w:cs="Arial"/>
                <w:lang w:val="sr-Latn-RS"/>
              </w:rPr>
              <w:lastRenderedPageBreak/>
              <w:t>Фун</w:t>
            </w:r>
            <w:r w:rsidRPr="00B7745E">
              <w:rPr>
                <w:rFonts w:cs="Arial"/>
                <w:lang w:val="sr-Cyrl-RS"/>
              </w:rPr>
              <w:t>кци</w:t>
            </w:r>
            <w:r w:rsidRPr="00B7745E">
              <w:rPr>
                <w:rFonts w:cs="Arial"/>
                <w:lang w:val="sr-Latn-RS"/>
              </w:rPr>
              <w:t>оналност</w:t>
            </w:r>
          </w:p>
        </w:tc>
        <w:tc>
          <w:tcPr>
            <w:tcW w:w="2117" w:type="pct"/>
            <w:vAlign w:val="center"/>
          </w:tcPr>
          <w:p w14:paraId="26C0F4F7"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Local „Point-in-time snapshots“ без утицаја на перформансе система</w:t>
            </w:r>
          </w:p>
          <w:p w14:paraId="538271D5"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„Synchronous/Asynchronous remote“ репликација</w:t>
            </w:r>
          </w:p>
          <w:p w14:paraId="4E55EADE"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„Historic performance management“</w:t>
            </w:r>
          </w:p>
          <w:p w14:paraId="51203577"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„Real time performance” management</w:t>
            </w:r>
          </w:p>
          <w:p w14:paraId="5BB008DF"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„Heterogeneous migration tool“ за пренос података између различитих storage платформи (преко iSCSI/FC портова)</w:t>
            </w:r>
          </w:p>
          <w:p w14:paraId="0B512968"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„Thin provisioning“ са „instant space reclamation“</w:t>
            </w:r>
          </w:p>
          <w:p w14:paraId="43AE3ED1"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„Path load balancing and failover“ софтвер за све оперативне системе који су повезани на систем</w:t>
            </w:r>
          </w:p>
          <w:p w14:paraId="0EACAF12"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„Grid” архитектурa којa подједнако користи све инсталиране дискове у циљу избегавање „Hot-Spot“ локација</w:t>
            </w:r>
          </w:p>
          <w:p w14:paraId="11C50289"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 xml:space="preserve">Самоподешавајућа аутоматска функционалност за равномерно распоређивање података на све дискове у циљу обезбеђивања најбољих перформанси. </w:t>
            </w:r>
          </w:p>
          <w:p w14:paraId="4DFEEFB3"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Аутоматско прераспоређивање података у случају измене физичке конфигурације система</w:t>
            </w:r>
          </w:p>
          <w:p w14:paraId="483E8D21"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Аутоматски систем за дистрибуцију волумена</w:t>
            </w:r>
          </w:p>
          <w:p w14:paraId="22B9026F"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Систем чувања бар две копије података на различитим физичким дисковима</w:t>
            </w:r>
          </w:p>
          <w:p w14:paraId="2E9F0ED4"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„Rebuild“ процес на „hot spare“ дискове у трајању не дужем од 20 мин.</w:t>
            </w:r>
          </w:p>
          <w:p w14:paraId="27089ED4"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Подржано коришћење SSD-ova у режиму „read-cache“.</w:t>
            </w:r>
          </w:p>
          <w:p w14:paraId="10C1ED41"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Администрација система кроз GUI, CLI</w:t>
            </w:r>
          </w:p>
          <w:p w14:paraId="7AB79FF7"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Мобилни надзор система</w:t>
            </w:r>
          </w:p>
          <w:p w14:paraId="7180C043"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Интеграција са Hyper –V  софтвером за виртуализацију у смислу креирања, проширења и додавања волумена у VI, као и подршку за напредне виртуализационе технологије (VAAI, VASA).</w:t>
            </w:r>
          </w:p>
          <w:p w14:paraId="735CBC27" w14:textId="77777777" w:rsidR="00C94FC2" w:rsidRPr="00B7745E" w:rsidRDefault="00C94FC2" w:rsidP="00151B2C">
            <w:pPr>
              <w:pStyle w:val="Default"/>
              <w:numPr>
                <w:ilvl w:val="2"/>
                <w:numId w:val="34"/>
              </w:numPr>
              <w:spacing w:before="0"/>
              <w:ind w:left="226" w:hanging="270"/>
              <w:rPr>
                <w:rFonts w:ascii="Arial" w:hAnsi="Arial" w:cs="Arial"/>
                <w:sz w:val="22"/>
                <w:szCs w:val="22"/>
                <w:lang w:val="sr-Latn-RS"/>
              </w:rPr>
            </w:pPr>
            <w:r w:rsidRPr="00B7745E">
              <w:rPr>
                <w:rFonts w:ascii="Arial" w:hAnsi="Arial" w:cs="Arial"/>
                <w:sz w:val="22"/>
                <w:szCs w:val="22"/>
                <w:lang w:val="sr-Latn-RS"/>
              </w:rPr>
              <w:t>Степен доступности 99.9999%</w:t>
            </w:r>
          </w:p>
        </w:tc>
        <w:tc>
          <w:tcPr>
            <w:tcW w:w="1711" w:type="pct"/>
            <w:vAlign w:val="center"/>
          </w:tcPr>
          <w:p w14:paraId="47AB2113" w14:textId="77777777" w:rsidR="00C94FC2" w:rsidRPr="00B7745E" w:rsidRDefault="00C94FC2" w:rsidP="008C4456">
            <w:pPr>
              <w:spacing w:beforeLines="40" w:before="96" w:afterLines="40" w:after="96"/>
              <w:rPr>
                <w:rFonts w:cs="Arial"/>
                <w:lang w:val="sr-Latn-RS"/>
              </w:rPr>
            </w:pPr>
            <w:r w:rsidRPr="00B7745E">
              <w:rPr>
                <w:rFonts w:cs="Arial"/>
                <w:lang w:val="sr-Cyrl-RS"/>
              </w:rPr>
              <w:t>Ф</w:t>
            </w:r>
            <w:r w:rsidRPr="00B7745E">
              <w:rPr>
                <w:rFonts w:cs="Arial"/>
                <w:lang w:val="sr-Latn-RS"/>
              </w:rPr>
              <w:t xml:space="preserve">ункционалност као на постојећем storage систему </w:t>
            </w:r>
            <w:r w:rsidRPr="00B7745E">
              <w:rPr>
                <w:rFonts w:cs="Arial"/>
                <w:lang w:val="sr-Cyrl-RS"/>
              </w:rPr>
              <w:t xml:space="preserve">проширена </w:t>
            </w:r>
            <w:r w:rsidRPr="00B7745E">
              <w:rPr>
                <w:rFonts w:cs="Arial"/>
                <w:lang w:val="sr-Latn-RS"/>
              </w:rPr>
              <w:t xml:space="preserve">тако да </w:t>
            </w:r>
            <w:r w:rsidRPr="00B7745E">
              <w:rPr>
                <w:rFonts w:cs="Arial"/>
                <w:lang w:val="sr-Cyrl-RS"/>
              </w:rPr>
              <w:t>важи и за</w:t>
            </w:r>
            <w:r w:rsidRPr="00B7745E">
              <w:rPr>
                <w:rFonts w:cs="Arial"/>
                <w:lang w:val="sr-Latn-RS"/>
              </w:rPr>
              <w:t xml:space="preserve"> </w:t>
            </w:r>
            <w:r w:rsidRPr="00B7745E">
              <w:rPr>
                <w:rFonts w:cs="Arial"/>
                <w:lang w:val="sr-Cyrl-RS"/>
              </w:rPr>
              <w:t xml:space="preserve">додатне </w:t>
            </w:r>
            <w:r w:rsidRPr="00B7745E">
              <w:rPr>
                <w:rFonts w:cs="Arial"/>
                <w:lang w:val="sr-Latn-RS"/>
              </w:rPr>
              <w:t>капацитете</w:t>
            </w:r>
          </w:p>
        </w:tc>
      </w:tr>
      <w:tr w:rsidR="00C94FC2" w:rsidRPr="00B7745E" w14:paraId="1738E2C5" w14:textId="77777777" w:rsidTr="004C6A40">
        <w:tc>
          <w:tcPr>
            <w:tcW w:w="1172" w:type="pct"/>
            <w:vAlign w:val="center"/>
          </w:tcPr>
          <w:p w14:paraId="7ED7EB24" w14:textId="77777777" w:rsidR="00C94FC2" w:rsidRPr="00B7745E" w:rsidRDefault="00C94FC2" w:rsidP="00C94FC2">
            <w:pPr>
              <w:spacing w:beforeLines="40" w:before="96" w:afterLines="40" w:after="96"/>
              <w:rPr>
                <w:rFonts w:cs="Arial"/>
                <w:lang w:val="sr-Latn-RS"/>
              </w:rPr>
            </w:pPr>
            <w:r w:rsidRPr="00B7745E">
              <w:rPr>
                <w:rFonts w:cs="Arial"/>
                <w:lang w:val="sr-Latn-RS"/>
              </w:rPr>
              <w:lastRenderedPageBreak/>
              <w:t>Компресија података у реалном времену</w:t>
            </w:r>
          </w:p>
        </w:tc>
        <w:tc>
          <w:tcPr>
            <w:tcW w:w="2117" w:type="pct"/>
            <w:vAlign w:val="center"/>
          </w:tcPr>
          <w:p w14:paraId="3C64CA6D" w14:textId="77777777" w:rsidR="00C94FC2" w:rsidRPr="00B7745E" w:rsidRDefault="00C94FC2" w:rsidP="00321A04">
            <w:pPr>
              <w:pStyle w:val="Default"/>
              <w:numPr>
                <w:ilvl w:val="2"/>
                <w:numId w:val="34"/>
              </w:numPr>
              <w:spacing w:before="0"/>
              <w:ind w:left="226" w:hanging="270"/>
              <w:jc w:val="left"/>
              <w:rPr>
                <w:rFonts w:ascii="Arial" w:hAnsi="Arial" w:cs="Arial"/>
                <w:sz w:val="22"/>
                <w:szCs w:val="22"/>
                <w:lang w:val="sr-Latn-RS"/>
              </w:rPr>
            </w:pPr>
            <w:r w:rsidRPr="00B7745E">
              <w:rPr>
                <w:rFonts w:ascii="Arial" w:hAnsi="Arial" w:cs="Arial"/>
                <w:sz w:val="22"/>
                <w:szCs w:val="22"/>
                <w:lang w:val="sr-Latn-RS"/>
              </w:rPr>
              <w:t>Не постоји</w:t>
            </w:r>
          </w:p>
        </w:tc>
        <w:tc>
          <w:tcPr>
            <w:tcW w:w="1711" w:type="pct"/>
            <w:vAlign w:val="center"/>
          </w:tcPr>
          <w:p w14:paraId="01B6854D" w14:textId="77777777" w:rsidR="00C94FC2" w:rsidRPr="00B7745E" w:rsidRDefault="00C94FC2" w:rsidP="008C4456">
            <w:pPr>
              <w:pStyle w:val="ListParagraph"/>
              <w:numPr>
                <w:ilvl w:val="2"/>
                <w:numId w:val="34"/>
              </w:numPr>
              <w:spacing w:beforeLines="40" w:before="96" w:afterLines="40" w:after="96"/>
              <w:ind w:left="166"/>
              <w:rPr>
                <w:rFonts w:ascii="Arial" w:eastAsia="Times New Roman" w:hAnsi="Arial" w:cs="Arial"/>
                <w:color w:val="000000"/>
                <w:lang w:val="sr-Latn-RS"/>
              </w:rPr>
            </w:pPr>
            <w:r w:rsidRPr="00B7745E">
              <w:rPr>
                <w:rFonts w:ascii="Arial" w:eastAsia="Times New Roman" w:hAnsi="Arial" w:cs="Arial"/>
                <w:color w:val="000000"/>
                <w:lang w:val="sr-Latn-RS"/>
              </w:rPr>
              <w:t xml:space="preserve">Компресија дела или свих података који се чувају на storage систему </w:t>
            </w:r>
          </w:p>
          <w:p w14:paraId="52249C4F"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Сви подаци морају бити компримовани у реалном времену (real time processing)  током читања и писања на storage систем а не у накнадном процесу (post processing)</w:t>
            </w:r>
          </w:p>
          <w:p w14:paraId="618D6B86"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Обезбедити компресију података у реалном времену на целом циљном капацитету.</w:t>
            </w:r>
          </w:p>
          <w:p w14:paraId="0962E8F2"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Активирање компресије не сме имати негативног утицаја на перформансе система</w:t>
            </w:r>
          </w:p>
          <w:p w14:paraId="328F49A8"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Компресија се активира и деактивира на нивоу volume-a</w:t>
            </w:r>
          </w:p>
          <w:p w14:paraId="3E097F48"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Above cache архитектура компримовања - сви подаци који се налазе у cache меморији, SSD i HDD морају бити компримовани</w:t>
            </w:r>
          </w:p>
          <w:p w14:paraId="0D64D16A"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Активно паралелно учешће свих процесорских и меморијских ресурса у процесу компримовања</w:t>
            </w:r>
          </w:p>
          <w:p w14:paraId="6FC28454"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Подаци који се преносе између компримованих mirror volume-a морају такође бити компримовани</w:t>
            </w:r>
          </w:p>
          <w:p w14:paraId="145B8CE5" w14:textId="77777777" w:rsidR="00C94FC2" w:rsidRPr="00B7745E" w:rsidRDefault="00C94FC2" w:rsidP="008C4456">
            <w:pPr>
              <w:pStyle w:val="ListParagraph"/>
              <w:numPr>
                <w:ilvl w:val="2"/>
                <w:numId w:val="34"/>
              </w:numPr>
              <w:spacing w:beforeLines="40" w:before="96" w:afterLines="40" w:after="96"/>
              <w:ind w:left="166"/>
              <w:rPr>
                <w:rFonts w:ascii="Arial" w:hAnsi="Arial" w:cs="Arial"/>
                <w:lang w:val="sr-Latn-RS"/>
              </w:rPr>
            </w:pPr>
            <w:r w:rsidRPr="00B7745E">
              <w:rPr>
                <w:rFonts w:ascii="Arial" w:hAnsi="Arial" w:cs="Arial"/>
                <w:lang w:val="sr-Latn-RS"/>
              </w:rPr>
              <w:t>Уграђена функционалност за предвиђање резултата компресије (compression ratio estimator)</w:t>
            </w:r>
          </w:p>
        </w:tc>
      </w:tr>
    </w:tbl>
    <w:p w14:paraId="7C604E2B" w14:textId="77777777" w:rsidR="00C94FC2" w:rsidRPr="00B7745E" w:rsidRDefault="00C94FC2" w:rsidP="00C94FC2">
      <w:pPr>
        <w:rPr>
          <w:rFonts w:cs="Arial"/>
          <w:lang w:val="sr-Latn-RS"/>
        </w:rPr>
      </w:pPr>
    </w:p>
    <w:p w14:paraId="15A3C714" w14:textId="77777777" w:rsidR="00C94FC2" w:rsidRPr="00B7745E" w:rsidRDefault="00C94FC2" w:rsidP="00321A04">
      <w:pPr>
        <w:pStyle w:val="ListParagraph"/>
        <w:numPr>
          <w:ilvl w:val="0"/>
          <w:numId w:val="36"/>
        </w:numPr>
        <w:autoSpaceDE w:val="0"/>
        <w:autoSpaceDN w:val="0"/>
        <w:adjustRightInd w:val="0"/>
        <w:spacing w:before="0" w:after="0"/>
        <w:ind w:left="360"/>
        <w:jc w:val="left"/>
        <w:rPr>
          <w:rFonts w:ascii="Arial" w:eastAsia="Times New Roman" w:hAnsi="Arial" w:cs="Arial"/>
          <w:b/>
          <w:lang w:val="sr-Latn-RS" w:eastAsia="ar-SA"/>
        </w:rPr>
      </w:pPr>
      <w:r w:rsidRPr="00B7745E">
        <w:rPr>
          <w:rFonts w:ascii="Arial" w:eastAsia="Times New Roman" w:hAnsi="Arial" w:cs="Arial"/>
          <w:b/>
          <w:lang w:val="sr-Latn-RS" w:eastAsia="ar-SA"/>
        </w:rPr>
        <w:t>Додатне компоненте за проширење Дата центра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526"/>
        <w:gridCol w:w="1737"/>
      </w:tblGrid>
      <w:tr w:rsidR="00C94FC2" w:rsidRPr="00B7745E" w14:paraId="1D543D7A" w14:textId="77777777" w:rsidTr="00C94FC2">
        <w:tc>
          <w:tcPr>
            <w:tcW w:w="417" w:type="pct"/>
            <w:shd w:val="clear" w:color="auto" w:fill="auto"/>
            <w:vAlign w:val="center"/>
          </w:tcPr>
          <w:p w14:paraId="4718FCB1" w14:textId="77777777" w:rsidR="00C94FC2" w:rsidRPr="00B7745E" w:rsidRDefault="00C94FC2" w:rsidP="00C94FC2">
            <w:pPr>
              <w:jc w:val="center"/>
              <w:rPr>
                <w:rFonts w:cs="Arial"/>
                <w:b/>
                <w:lang w:val="sr-Latn-RS"/>
              </w:rPr>
            </w:pPr>
            <w:r w:rsidRPr="00B7745E">
              <w:rPr>
                <w:rFonts w:cs="Arial"/>
                <w:b/>
                <w:lang w:val="sr-Latn-RS"/>
              </w:rPr>
              <w:t>Р</w:t>
            </w:r>
            <w:r w:rsidRPr="00B7745E">
              <w:rPr>
                <w:rFonts w:cs="Arial"/>
                <w:b/>
                <w:lang w:val="sr-Cyrl-RS"/>
              </w:rPr>
              <w:t>.</w:t>
            </w:r>
            <w:r w:rsidRPr="00B7745E">
              <w:rPr>
                <w:rFonts w:cs="Arial"/>
                <w:b/>
                <w:lang w:val="sr-Latn-RS"/>
              </w:rPr>
              <w:t>бр.</w:t>
            </w:r>
          </w:p>
        </w:tc>
        <w:tc>
          <w:tcPr>
            <w:tcW w:w="3619" w:type="pct"/>
            <w:shd w:val="clear" w:color="auto" w:fill="auto"/>
          </w:tcPr>
          <w:p w14:paraId="24A2F582" w14:textId="77777777" w:rsidR="00C94FC2" w:rsidRPr="00B7745E" w:rsidRDefault="00C94FC2" w:rsidP="00C94FC2">
            <w:pPr>
              <w:rPr>
                <w:rFonts w:cs="Arial"/>
                <w:b/>
                <w:lang w:val="sr-Latn-RS"/>
              </w:rPr>
            </w:pPr>
            <w:r w:rsidRPr="00B7745E">
              <w:rPr>
                <w:rFonts w:cs="Arial"/>
                <w:b/>
                <w:lang w:val="sr-Latn-RS"/>
              </w:rPr>
              <w:t>С</w:t>
            </w:r>
            <w:r w:rsidRPr="00B7745E">
              <w:rPr>
                <w:rFonts w:cs="Arial"/>
                <w:b/>
                <w:lang w:val="sr-Cyrl-RS"/>
              </w:rPr>
              <w:t>пе</w:t>
            </w:r>
            <w:r w:rsidRPr="00B7745E">
              <w:rPr>
                <w:rFonts w:cs="Arial"/>
                <w:b/>
                <w:lang w:val="sr-Latn-RS"/>
              </w:rPr>
              <w:t>циф</w:t>
            </w:r>
            <w:r w:rsidRPr="00B7745E">
              <w:rPr>
                <w:rFonts w:cs="Arial"/>
                <w:b/>
                <w:lang w:val="sr-Cyrl-RS"/>
              </w:rPr>
              <w:t>и</w:t>
            </w:r>
            <w:r w:rsidRPr="00B7745E">
              <w:rPr>
                <w:rFonts w:cs="Arial"/>
                <w:b/>
                <w:lang w:val="sr-Latn-RS"/>
              </w:rPr>
              <w:t>кација додатних компоненти</w:t>
            </w:r>
          </w:p>
        </w:tc>
        <w:tc>
          <w:tcPr>
            <w:tcW w:w="964" w:type="pct"/>
            <w:shd w:val="clear" w:color="auto" w:fill="auto"/>
            <w:vAlign w:val="center"/>
          </w:tcPr>
          <w:p w14:paraId="1AB14296" w14:textId="77777777" w:rsidR="00C94FC2" w:rsidRPr="00B7745E" w:rsidRDefault="00C94FC2" w:rsidP="00C94FC2">
            <w:pPr>
              <w:jc w:val="center"/>
              <w:rPr>
                <w:rFonts w:cs="Arial"/>
                <w:b/>
                <w:lang w:val="sr-Latn-RS"/>
              </w:rPr>
            </w:pPr>
            <w:r w:rsidRPr="00B7745E">
              <w:rPr>
                <w:rFonts w:cs="Arial"/>
                <w:b/>
                <w:lang w:val="sr-Latn-RS"/>
              </w:rPr>
              <w:t>Количина</w:t>
            </w:r>
          </w:p>
        </w:tc>
      </w:tr>
      <w:tr w:rsidR="00C94FC2" w:rsidRPr="00B7745E" w14:paraId="176F2B12" w14:textId="77777777" w:rsidTr="00C94FC2">
        <w:trPr>
          <w:trHeight w:val="272"/>
        </w:trPr>
        <w:tc>
          <w:tcPr>
            <w:tcW w:w="417" w:type="pct"/>
            <w:shd w:val="clear" w:color="auto" w:fill="auto"/>
            <w:vAlign w:val="center"/>
          </w:tcPr>
          <w:p w14:paraId="43C721A6" w14:textId="77777777" w:rsidR="00C94FC2" w:rsidRPr="00B7745E" w:rsidRDefault="00C94FC2" w:rsidP="00C94FC2">
            <w:pPr>
              <w:jc w:val="center"/>
              <w:rPr>
                <w:rFonts w:cs="Arial"/>
                <w:lang w:val="sr-Cyrl-RS"/>
              </w:rPr>
            </w:pPr>
            <w:r w:rsidRPr="00B7745E">
              <w:rPr>
                <w:rFonts w:cs="Arial"/>
                <w:lang w:val="sr-Cyrl-RS"/>
              </w:rPr>
              <w:lastRenderedPageBreak/>
              <w:t>1</w:t>
            </w:r>
          </w:p>
        </w:tc>
        <w:tc>
          <w:tcPr>
            <w:tcW w:w="3619" w:type="pct"/>
            <w:shd w:val="clear" w:color="auto" w:fill="auto"/>
            <w:vAlign w:val="center"/>
          </w:tcPr>
          <w:p w14:paraId="4962BD36" w14:textId="77777777" w:rsidR="00C94FC2" w:rsidRPr="00B7745E" w:rsidRDefault="00C94FC2" w:rsidP="00C94FC2">
            <w:pPr>
              <w:rPr>
                <w:rFonts w:cs="Arial"/>
                <w:lang w:val="sr-Latn-RS"/>
              </w:rPr>
            </w:pPr>
            <w:r w:rsidRPr="00B7745E">
              <w:rPr>
                <w:rFonts w:cs="Arial"/>
                <w:lang w:val="sr-Latn-RS"/>
              </w:rPr>
              <w:t>LAN switch</w:t>
            </w:r>
          </w:p>
        </w:tc>
        <w:tc>
          <w:tcPr>
            <w:tcW w:w="964" w:type="pct"/>
            <w:shd w:val="clear" w:color="auto" w:fill="auto"/>
            <w:vAlign w:val="center"/>
          </w:tcPr>
          <w:p w14:paraId="6C01ADA3" w14:textId="77777777" w:rsidR="00C94FC2" w:rsidRPr="00B7745E" w:rsidRDefault="00C94FC2" w:rsidP="00C94FC2">
            <w:pPr>
              <w:jc w:val="center"/>
              <w:rPr>
                <w:rFonts w:cs="Arial"/>
                <w:lang w:val="sr-Latn-RS"/>
              </w:rPr>
            </w:pPr>
            <w:r w:rsidRPr="00B7745E">
              <w:rPr>
                <w:rFonts w:cs="Arial"/>
                <w:lang w:val="sr-Latn-RS"/>
              </w:rPr>
              <w:t>1 комад</w:t>
            </w:r>
          </w:p>
        </w:tc>
      </w:tr>
      <w:tr w:rsidR="00C94FC2" w:rsidRPr="00B7745E" w14:paraId="25A767C7" w14:textId="77777777" w:rsidTr="00C94FC2">
        <w:trPr>
          <w:trHeight w:val="272"/>
        </w:trPr>
        <w:tc>
          <w:tcPr>
            <w:tcW w:w="417" w:type="pct"/>
            <w:shd w:val="clear" w:color="auto" w:fill="auto"/>
            <w:vAlign w:val="center"/>
          </w:tcPr>
          <w:p w14:paraId="1ED417E6" w14:textId="77777777" w:rsidR="00C94FC2" w:rsidRPr="00B7745E" w:rsidRDefault="00C94FC2" w:rsidP="00C94FC2">
            <w:pPr>
              <w:jc w:val="center"/>
              <w:rPr>
                <w:rFonts w:cs="Arial"/>
                <w:lang w:val="sr-Cyrl-RS"/>
              </w:rPr>
            </w:pPr>
            <w:r w:rsidRPr="00B7745E">
              <w:rPr>
                <w:rFonts w:cs="Arial"/>
                <w:lang w:val="sr-Cyrl-RS"/>
              </w:rPr>
              <w:t>2</w:t>
            </w:r>
          </w:p>
        </w:tc>
        <w:tc>
          <w:tcPr>
            <w:tcW w:w="3619" w:type="pct"/>
            <w:shd w:val="clear" w:color="auto" w:fill="auto"/>
            <w:vAlign w:val="center"/>
          </w:tcPr>
          <w:p w14:paraId="49A59B89" w14:textId="77777777" w:rsidR="00C94FC2" w:rsidRPr="00B7745E" w:rsidRDefault="00C94FC2" w:rsidP="00C94FC2">
            <w:pPr>
              <w:rPr>
                <w:rFonts w:cs="Arial"/>
                <w:lang w:val="sr-Cyrl-RS"/>
              </w:rPr>
            </w:pPr>
            <w:r w:rsidRPr="00B7745E">
              <w:rPr>
                <w:rFonts w:cs="Arial"/>
                <w:bCs/>
              </w:rPr>
              <w:t>Lenovo 90Y3105-32GB (1x32GB, 4Rx4, 1.35V) PC3L-10600 CL9 ECC DDR3 1333MHz LP LRDIMM</w:t>
            </w:r>
            <w:r w:rsidRPr="00B7745E">
              <w:rPr>
                <w:rFonts w:cs="Arial"/>
                <w:lang w:val="sr-Cyrl-RS"/>
              </w:rPr>
              <w:t xml:space="preserve"> </w:t>
            </w:r>
            <w:r w:rsidRPr="00B7745E">
              <w:rPr>
                <w:rFonts w:cs="Arial"/>
                <w:bCs/>
                <w:lang w:val="sr-Cyrl-RS"/>
              </w:rPr>
              <w:t>или одговарајући</w:t>
            </w:r>
          </w:p>
        </w:tc>
        <w:tc>
          <w:tcPr>
            <w:tcW w:w="964" w:type="pct"/>
            <w:shd w:val="clear" w:color="auto" w:fill="auto"/>
            <w:vAlign w:val="center"/>
          </w:tcPr>
          <w:p w14:paraId="714CAD75" w14:textId="77777777" w:rsidR="00C94FC2" w:rsidRPr="00B7745E" w:rsidRDefault="00C94FC2" w:rsidP="00C94FC2">
            <w:pPr>
              <w:jc w:val="center"/>
              <w:rPr>
                <w:rFonts w:cs="Arial"/>
                <w:lang w:val="sr-Cyrl-RS"/>
              </w:rPr>
            </w:pPr>
            <w:r w:rsidRPr="00B7745E">
              <w:rPr>
                <w:rFonts w:cs="Arial"/>
                <w:lang w:val="sr-Cyrl-RS"/>
              </w:rPr>
              <w:t>64 комада</w:t>
            </w:r>
          </w:p>
        </w:tc>
      </w:tr>
      <w:tr w:rsidR="00C94FC2" w:rsidRPr="00B7745E" w14:paraId="584F0B5B" w14:textId="77777777" w:rsidTr="00C94FC2">
        <w:trPr>
          <w:trHeight w:val="272"/>
        </w:trPr>
        <w:tc>
          <w:tcPr>
            <w:tcW w:w="417" w:type="pct"/>
            <w:shd w:val="clear" w:color="auto" w:fill="auto"/>
            <w:vAlign w:val="center"/>
          </w:tcPr>
          <w:p w14:paraId="224503F4" w14:textId="77777777" w:rsidR="00C94FC2" w:rsidRPr="00B7745E" w:rsidRDefault="00C94FC2" w:rsidP="00C94FC2">
            <w:pPr>
              <w:jc w:val="center"/>
              <w:rPr>
                <w:rFonts w:cs="Arial"/>
                <w:lang w:val="sr-Latn-RS"/>
              </w:rPr>
            </w:pPr>
            <w:r w:rsidRPr="00B7745E">
              <w:rPr>
                <w:rFonts w:cs="Arial"/>
                <w:lang w:val="sr-Latn-RS"/>
              </w:rPr>
              <w:t>3</w:t>
            </w:r>
          </w:p>
        </w:tc>
        <w:tc>
          <w:tcPr>
            <w:tcW w:w="3619" w:type="pct"/>
            <w:shd w:val="clear" w:color="auto" w:fill="auto"/>
            <w:vAlign w:val="center"/>
          </w:tcPr>
          <w:p w14:paraId="4CB56621" w14:textId="77777777" w:rsidR="00C94FC2" w:rsidRPr="00B7745E" w:rsidRDefault="00C94FC2" w:rsidP="00C94FC2">
            <w:pPr>
              <w:rPr>
                <w:rFonts w:cs="Arial"/>
                <w:lang w:val="sr-Cyrl-RS"/>
              </w:rPr>
            </w:pPr>
            <w:r w:rsidRPr="00B7745E">
              <w:rPr>
                <w:rFonts w:cs="Arial"/>
                <w:lang w:val="sr-Latn-RS"/>
              </w:rPr>
              <w:t xml:space="preserve">Lenovo 46W0676-32GB (1x32GB, 4Rx4, 1.35V) PC3L-12800 CL11 ECC DDR3 1600MHz LP LRDIMM </w:t>
            </w:r>
            <w:r w:rsidRPr="00B7745E">
              <w:rPr>
                <w:rFonts w:cs="Arial"/>
                <w:lang w:val="sr-Cyrl-RS"/>
              </w:rPr>
              <w:t>или одговарајући</w:t>
            </w:r>
          </w:p>
        </w:tc>
        <w:tc>
          <w:tcPr>
            <w:tcW w:w="964" w:type="pct"/>
            <w:shd w:val="clear" w:color="auto" w:fill="auto"/>
            <w:vAlign w:val="center"/>
          </w:tcPr>
          <w:p w14:paraId="661BEC8F" w14:textId="77777777" w:rsidR="00C94FC2" w:rsidRPr="00B7745E" w:rsidRDefault="00C94FC2" w:rsidP="00C94FC2">
            <w:pPr>
              <w:jc w:val="center"/>
              <w:rPr>
                <w:rFonts w:cs="Arial"/>
                <w:lang w:val="sr-Cyrl-RS"/>
              </w:rPr>
            </w:pPr>
            <w:r w:rsidRPr="00B7745E">
              <w:rPr>
                <w:rFonts w:cs="Arial"/>
                <w:lang w:val="sr-Cyrl-RS"/>
              </w:rPr>
              <w:t>32 комада</w:t>
            </w:r>
          </w:p>
        </w:tc>
      </w:tr>
      <w:tr w:rsidR="00C94FC2" w:rsidRPr="00B7745E" w14:paraId="6F17649F" w14:textId="77777777" w:rsidTr="00C94FC2">
        <w:trPr>
          <w:trHeight w:val="272"/>
        </w:trPr>
        <w:tc>
          <w:tcPr>
            <w:tcW w:w="417" w:type="pct"/>
            <w:shd w:val="clear" w:color="auto" w:fill="auto"/>
            <w:vAlign w:val="center"/>
          </w:tcPr>
          <w:p w14:paraId="6B7380FE" w14:textId="77777777" w:rsidR="00C94FC2" w:rsidRPr="00B7745E" w:rsidRDefault="00C94FC2" w:rsidP="00C94FC2">
            <w:pPr>
              <w:jc w:val="center"/>
              <w:rPr>
                <w:rFonts w:cs="Arial"/>
                <w:lang w:val="sr-Latn-RS"/>
              </w:rPr>
            </w:pPr>
            <w:r w:rsidRPr="00B7745E">
              <w:rPr>
                <w:rFonts w:cs="Arial"/>
                <w:lang w:val="sr-Latn-RS"/>
              </w:rPr>
              <w:t>4</w:t>
            </w:r>
          </w:p>
        </w:tc>
        <w:tc>
          <w:tcPr>
            <w:tcW w:w="3619" w:type="pct"/>
            <w:shd w:val="clear" w:color="auto" w:fill="auto"/>
            <w:vAlign w:val="center"/>
          </w:tcPr>
          <w:p w14:paraId="49286F6F" w14:textId="77777777" w:rsidR="00C94FC2" w:rsidRPr="00B7745E" w:rsidRDefault="00C94FC2" w:rsidP="00C94FC2">
            <w:pPr>
              <w:rPr>
                <w:rFonts w:cs="Arial"/>
                <w:lang w:val="sr-Cyrl-RS"/>
              </w:rPr>
            </w:pPr>
            <w:r w:rsidRPr="00B7745E">
              <w:rPr>
                <w:rFonts w:cs="Arial"/>
                <w:lang w:val="sr-Latn-RS"/>
              </w:rPr>
              <w:t xml:space="preserve">QLogic 8Gb FC Dual-port HBA или </w:t>
            </w:r>
            <w:r w:rsidRPr="00B7745E">
              <w:rPr>
                <w:rFonts w:cs="Arial"/>
                <w:lang w:val="sr-Cyrl-RS"/>
              </w:rPr>
              <w:t>одговарајући</w:t>
            </w:r>
          </w:p>
        </w:tc>
        <w:tc>
          <w:tcPr>
            <w:tcW w:w="964" w:type="pct"/>
            <w:shd w:val="clear" w:color="auto" w:fill="auto"/>
            <w:vAlign w:val="center"/>
          </w:tcPr>
          <w:p w14:paraId="2F47C32D" w14:textId="77777777" w:rsidR="00C94FC2" w:rsidRPr="00B7745E" w:rsidRDefault="00C94FC2" w:rsidP="00C94FC2">
            <w:pPr>
              <w:jc w:val="center"/>
              <w:rPr>
                <w:rFonts w:cs="Arial"/>
                <w:lang w:val="sr-Latn-RS"/>
              </w:rPr>
            </w:pPr>
            <w:r w:rsidRPr="00B7745E">
              <w:rPr>
                <w:rFonts w:cs="Arial"/>
                <w:lang w:val="sr-Latn-RS"/>
              </w:rPr>
              <w:t>2 комада</w:t>
            </w:r>
          </w:p>
        </w:tc>
      </w:tr>
      <w:tr w:rsidR="00C94FC2" w:rsidRPr="00B7745E" w14:paraId="05E50F9F" w14:textId="77777777" w:rsidTr="00C94FC2">
        <w:trPr>
          <w:trHeight w:val="272"/>
        </w:trPr>
        <w:tc>
          <w:tcPr>
            <w:tcW w:w="417" w:type="pct"/>
            <w:shd w:val="clear" w:color="auto" w:fill="auto"/>
            <w:vAlign w:val="center"/>
          </w:tcPr>
          <w:p w14:paraId="6F7C0857" w14:textId="77777777" w:rsidR="00C94FC2" w:rsidRPr="00B7745E" w:rsidRDefault="00C94FC2" w:rsidP="00C94FC2">
            <w:pPr>
              <w:jc w:val="center"/>
              <w:rPr>
                <w:rFonts w:cs="Arial"/>
                <w:lang w:val="sr-Latn-RS"/>
              </w:rPr>
            </w:pPr>
            <w:r w:rsidRPr="00B7745E">
              <w:rPr>
                <w:rFonts w:cs="Arial"/>
                <w:lang w:val="sr-Latn-RS"/>
              </w:rPr>
              <w:t>5</w:t>
            </w:r>
          </w:p>
        </w:tc>
        <w:tc>
          <w:tcPr>
            <w:tcW w:w="3619" w:type="pct"/>
            <w:shd w:val="clear" w:color="auto" w:fill="auto"/>
            <w:vAlign w:val="center"/>
          </w:tcPr>
          <w:p w14:paraId="0458F70F" w14:textId="77777777" w:rsidR="00C94FC2" w:rsidRPr="00B7745E" w:rsidRDefault="00C94FC2" w:rsidP="00C94FC2">
            <w:pPr>
              <w:rPr>
                <w:rFonts w:cs="Arial"/>
                <w:lang w:val="sr-Cyrl-RS"/>
              </w:rPr>
            </w:pPr>
            <w:r w:rsidRPr="00B7745E">
              <w:rPr>
                <w:rFonts w:cs="Arial"/>
                <w:lang w:val="sr-Latn-RS"/>
              </w:rPr>
              <w:t xml:space="preserve">Lenovo 46C3447-10GBASE-SR SFP+ Transceiver или </w:t>
            </w:r>
            <w:r w:rsidRPr="00B7745E">
              <w:rPr>
                <w:rFonts w:cs="Arial"/>
                <w:lang w:val="sr-Cyrl-RS"/>
              </w:rPr>
              <w:t>одговарајући</w:t>
            </w:r>
          </w:p>
        </w:tc>
        <w:tc>
          <w:tcPr>
            <w:tcW w:w="964" w:type="pct"/>
            <w:shd w:val="clear" w:color="auto" w:fill="auto"/>
            <w:vAlign w:val="center"/>
          </w:tcPr>
          <w:p w14:paraId="640A9AE4" w14:textId="77777777" w:rsidR="00C94FC2" w:rsidRPr="00B7745E" w:rsidRDefault="00C94FC2" w:rsidP="00C94FC2">
            <w:pPr>
              <w:jc w:val="center"/>
              <w:rPr>
                <w:rFonts w:cs="Arial"/>
                <w:lang w:val="sr-Latn-RS"/>
              </w:rPr>
            </w:pPr>
            <w:r w:rsidRPr="00B7745E">
              <w:rPr>
                <w:rFonts w:cs="Arial"/>
                <w:lang w:val="sr-Latn-RS"/>
              </w:rPr>
              <w:t>24 комада</w:t>
            </w:r>
          </w:p>
        </w:tc>
      </w:tr>
      <w:tr w:rsidR="00C94FC2" w:rsidRPr="00B7745E" w14:paraId="6198A32D" w14:textId="77777777" w:rsidTr="00C94FC2">
        <w:trPr>
          <w:trHeight w:val="272"/>
        </w:trPr>
        <w:tc>
          <w:tcPr>
            <w:tcW w:w="417" w:type="pct"/>
            <w:shd w:val="clear" w:color="auto" w:fill="auto"/>
            <w:vAlign w:val="center"/>
          </w:tcPr>
          <w:p w14:paraId="3F9504BA" w14:textId="77777777" w:rsidR="00C94FC2" w:rsidRPr="00B7745E" w:rsidRDefault="00C94FC2" w:rsidP="00C94FC2">
            <w:pPr>
              <w:jc w:val="center"/>
              <w:rPr>
                <w:rFonts w:cs="Arial"/>
                <w:lang w:val="sr-Latn-RS"/>
              </w:rPr>
            </w:pPr>
            <w:r w:rsidRPr="00B7745E">
              <w:rPr>
                <w:rFonts w:cs="Arial"/>
                <w:lang w:val="sr-Latn-RS"/>
              </w:rPr>
              <w:t>6</w:t>
            </w:r>
          </w:p>
        </w:tc>
        <w:tc>
          <w:tcPr>
            <w:tcW w:w="3619" w:type="pct"/>
            <w:shd w:val="clear" w:color="auto" w:fill="auto"/>
            <w:vAlign w:val="center"/>
          </w:tcPr>
          <w:p w14:paraId="52E335BA" w14:textId="77777777" w:rsidR="00C94FC2" w:rsidRPr="00B7745E" w:rsidRDefault="00C94FC2" w:rsidP="00C94FC2">
            <w:pPr>
              <w:rPr>
                <w:rFonts w:cs="Arial"/>
                <w:lang w:val="sr-Cyrl-RS"/>
              </w:rPr>
            </w:pPr>
            <w:r w:rsidRPr="00B7745E">
              <w:rPr>
                <w:rFonts w:cs="Arial"/>
                <w:lang w:val="sr-Latn-RS"/>
              </w:rPr>
              <w:t xml:space="preserve">IBM 00FE333-SFP 1000BASE-T Transciever или </w:t>
            </w:r>
            <w:r w:rsidRPr="00B7745E">
              <w:rPr>
                <w:rFonts w:cs="Arial"/>
                <w:lang w:val="sr-Cyrl-RS"/>
              </w:rPr>
              <w:t>одговарајући</w:t>
            </w:r>
          </w:p>
        </w:tc>
        <w:tc>
          <w:tcPr>
            <w:tcW w:w="964" w:type="pct"/>
            <w:shd w:val="clear" w:color="auto" w:fill="auto"/>
            <w:vAlign w:val="center"/>
          </w:tcPr>
          <w:p w14:paraId="7190F875" w14:textId="77777777" w:rsidR="00C94FC2" w:rsidRPr="00B7745E" w:rsidRDefault="00C94FC2" w:rsidP="00C94FC2">
            <w:pPr>
              <w:jc w:val="center"/>
              <w:rPr>
                <w:rFonts w:cs="Arial"/>
                <w:lang w:val="sr-Latn-RS"/>
              </w:rPr>
            </w:pPr>
            <w:r w:rsidRPr="00B7745E">
              <w:rPr>
                <w:rFonts w:cs="Arial"/>
                <w:lang w:val="sr-Latn-RS"/>
              </w:rPr>
              <w:t>24 комада</w:t>
            </w:r>
          </w:p>
        </w:tc>
      </w:tr>
      <w:tr w:rsidR="00C94FC2" w:rsidRPr="00B7745E" w14:paraId="7A7418A4" w14:textId="77777777" w:rsidTr="00C94FC2">
        <w:trPr>
          <w:trHeight w:val="272"/>
        </w:trPr>
        <w:tc>
          <w:tcPr>
            <w:tcW w:w="417" w:type="pct"/>
            <w:shd w:val="clear" w:color="auto" w:fill="auto"/>
            <w:vAlign w:val="center"/>
          </w:tcPr>
          <w:p w14:paraId="37B8ED29" w14:textId="77777777" w:rsidR="00C94FC2" w:rsidRPr="00B7745E" w:rsidRDefault="00C94FC2" w:rsidP="00C94FC2">
            <w:pPr>
              <w:jc w:val="center"/>
              <w:rPr>
                <w:rFonts w:cs="Arial"/>
                <w:lang w:val="sr-Latn-RS"/>
              </w:rPr>
            </w:pPr>
            <w:r w:rsidRPr="00B7745E">
              <w:rPr>
                <w:rFonts w:cs="Arial"/>
                <w:lang w:val="sr-Latn-RS"/>
              </w:rPr>
              <w:t>7</w:t>
            </w:r>
          </w:p>
        </w:tc>
        <w:tc>
          <w:tcPr>
            <w:tcW w:w="3619" w:type="pct"/>
            <w:shd w:val="clear" w:color="auto" w:fill="auto"/>
            <w:vAlign w:val="center"/>
          </w:tcPr>
          <w:p w14:paraId="4C6F0261" w14:textId="77777777" w:rsidR="00C94FC2" w:rsidRPr="00B7745E" w:rsidRDefault="00C94FC2" w:rsidP="00C94FC2">
            <w:pPr>
              <w:rPr>
                <w:rFonts w:cs="Arial"/>
                <w:lang w:val="sr-Cyrl-RS"/>
              </w:rPr>
            </w:pPr>
            <w:r w:rsidRPr="00B7745E">
              <w:rPr>
                <w:rFonts w:cs="Arial"/>
                <w:lang w:val="sr-Latn-RS"/>
              </w:rPr>
              <w:t xml:space="preserve">Lenovo 90Y9412-10GBASE-LR SFP+ Transceiver или </w:t>
            </w:r>
            <w:r w:rsidRPr="00B7745E">
              <w:rPr>
                <w:rFonts w:cs="Arial"/>
                <w:lang w:val="sr-Cyrl-RS"/>
              </w:rPr>
              <w:t>одговарајући</w:t>
            </w:r>
          </w:p>
        </w:tc>
        <w:tc>
          <w:tcPr>
            <w:tcW w:w="964" w:type="pct"/>
            <w:shd w:val="clear" w:color="auto" w:fill="auto"/>
            <w:vAlign w:val="center"/>
          </w:tcPr>
          <w:p w14:paraId="59BB1DD3" w14:textId="77777777" w:rsidR="00C94FC2" w:rsidRPr="00B7745E" w:rsidRDefault="00C94FC2" w:rsidP="00C94FC2">
            <w:pPr>
              <w:jc w:val="center"/>
              <w:rPr>
                <w:rFonts w:cs="Arial"/>
                <w:lang w:val="sr-Latn-RS"/>
              </w:rPr>
            </w:pPr>
            <w:r w:rsidRPr="00B7745E">
              <w:rPr>
                <w:rFonts w:cs="Arial"/>
                <w:lang w:val="sr-Latn-RS"/>
              </w:rPr>
              <w:t>2 комада</w:t>
            </w:r>
          </w:p>
        </w:tc>
      </w:tr>
      <w:tr w:rsidR="00C94FC2" w:rsidRPr="00B7745E" w14:paraId="72CD9779" w14:textId="77777777" w:rsidTr="00C94FC2">
        <w:trPr>
          <w:trHeight w:val="272"/>
        </w:trPr>
        <w:tc>
          <w:tcPr>
            <w:tcW w:w="417" w:type="pct"/>
            <w:shd w:val="clear" w:color="auto" w:fill="auto"/>
            <w:vAlign w:val="center"/>
          </w:tcPr>
          <w:p w14:paraId="52E2487C" w14:textId="77777777" w:rsidR="00C94FC2" w:rsidRPr="00B7745E" w:rsidRDefault="00C94FC2" w:rsidP="00C94FC2">
            <w:pPr>
              <w:jc w:val="center"/>
              <w:rPr>
                <w:rFonts w:cs="Arial"/>
                <w:lang w:val="sr-Latn-RS"/>
              </w:rPr>
            </w:pPr>
            <w:r w:rsidRPr="00B7745E">
              <w:rPr>
                <w:rFonts w:cs="Arial"/>
                <w:lang w:val="sr-Latn-RS"/>
              </w:rPr>
              <w:t>8</w:t>
            </w:r>
          </w:p>
        </w:tc>
        <w:tc>
          <w:tcPr>
            <w:tcW w:w="3619" w:type="pct"/>
            <w:shd w:val="clear" w:color="auto" w:fill="auto"/>
            <w:vAlign w:val="center"/>
          </w:tcPr>
          <w:p w14:paraId="4E038F18" w14:textId="77777777" w:rsidR="00C94FC2" w:rsidRPr="00B7745E" w:rsidRDefault="00C94FC2" w:rsidP="00C94FC2">
            <w:pPr>
              <w:rPr>
                <w:rFonts w:cs="Arial"/>
                <w:lang w:val="sr-Cyrl-RS"/>
              </w:rPr>
            </w:pPr>
            <w:r w:rsidRPr="00B7745E">
              <w:rPr>
                <w:rFonts w:cs="Arial"/>
                <w:lang w:val="sr-Latn-RS"/>
              </w:rPr>
              <w:t xml:space="preserve">IBM 2498-2822-SFP Transceiver 8 Gbps 10Km LW или </w:t>
            </w:r>
            <w:r w:rsidRPr="00B7745E">
              <w:rPr>
                <w:rFonts w:cs="Arial"/>
                <w:lang w:val="sr-Cyrl-RS"/>
              </w:rPr>
              <w:t>одговарајући</w:t>
            </w:r>
          </w:p>
        </w:tc>
        <w:tc>
          <w:tcPr>
            <w:tcW w:w="964" w:type="pct"/>
            <w:shd w:val="clear" w:color="auto" w:fill="auto"/>
            <w:vAlign w:val="center"/>
          </w:tcPr>
          <w:p w14:paraId="79956195" w14:textId="77777777" w:rsidR="00C94FC2" w:rsidRPr="00B7745E" w:rsidRDefault="00C94FC2" w:rsidP="00C94FC2">
            <w:pPr>
              <w:jc w:val="center"/>
              <w:rPr>
                <w:rFonts w:cs="Arial"/>
                <w:lang w:val="sr-Latn-RS"/>
              </w:rPr>
            </w:pPr>
            <w:r w:rsidRPr="00B7745E">
              <w:rPr>
                <w:rFonts w:cs="Arial"/>
                <w:lang w:val="sr-Latn-RS"/>
              </w:rPr>
              <w:t>4 комада</w:t>
            </w:r>
          </w:p>
        </w:tc>
      </w:tr>
      <w:tr w:rsidR="00C94FC2" w:rsidRPr="00B7745E" w14:paraId="6DD8DE71" w14:textId="77777777" w:rsidTr="00C94FC2">
        <w:trPr>
          <w:trHeight w:val="272"/>
        </w:trPr>
        <w:tc>
          <w:tcPr>
            <w:tcW w:w="417" w:type="pct"/>
            <w:shd w:val="clear" w:color="auto" w:fill="auto"/>
            <w:vAlign w:val="center"/>
          </w:tcPr>
          <w:p w14:paraId="5438F105" w14:textId="77777777" w:rsidR="00C94FC2" w:rsidRPr="00B7745E" w:rsidRDefault="00C94FC2" w:rsidP="00C94FC2">
            <w:pPr>
              <w:jc w:val="center"/>
              <w:rPr>
                <w:rFonts w:cs="Arial"/>
                <w:lang w:val="sr-Latn-RS"/>
              </w:rPr>
            </w:pPr>
            <w:r w:rsidRPr="00B7745E">
              <w:rPr>
                <w:rFonts w:cs="Arial"/>
                <w:lang w:val="sr-Latn-RS"/>
              </w:rPr>
              <w:t>9</w:t>
            </w:r>
          </w:p>
        </w:tc>
        <w:tc>
          <w:tcPr>
            <w:tcW w:w="3619" w:type="pct"/>
            <w:shd w:val="clear" w:color="auto" w:fill="auto"/>
            <w:vAlign w:val="center"/>
          </w:tcPr>
          <w:p w14:paraId="27833498" w14:textId="77777777" w:rsidR="00C94FC2" w:rsidRPr="00B7745E" w:rsidRDefault="00C94FC2" w:rsidP="00C94FC2">
            <w:pPr>
              <w:rPr>
                <w:rFonts w:cs="Arial"/>
                <w:lang w:val="sr-Latn-RS"/>
              </w:rPr>
            </w:pPr>
            <w:r w:rsidRPr="00B7745E">
              <w:rPr>
                <w:rFonts w:cs="Arial"/>
                <w:lang w:val="sr-Latn-RS"/>
              </w:rPr>
              <w:t>LTO 6 траке</w:t>
            </w:r>
          </w:p>
        </w:tc>
        <w:tc>
          <w:tcPr>
            <w:tcW w:w="964" w:type="pct"/>
            <w:shd w:val="clear" w:color="auto" w:fill="auto"/>
            <w:vAlign w:val="center"/>
          </w:tcPr>
          <w:p w14:paraId="6F8574A5" w14:textId="77777777" w:rsidR="00C94FC2" w:rsidRPr="00B7745E" w:rsidRDefault="00C94FC2" w:rsidP="00C94FC2">
            <w:pPr>
              <w:jc w:val="center"/>
              <w:rPr>
                <w:rFonts w:cs="Arial"/>
                <w:lang w:val="sr-Latn-RS"/>
              </w:rPr>
            </w:pPr>
            <w:r w:rsidRPr="00B7745E">
              <w:rPr>
                <w:rFonts w:cs="Arial"/>
                <w:lang w:val="sr-Latn-RS"/>
              </w:rPr>
              <w:t>10 комада</w:t>
            </w:r>
          </w:p>
        </w:tc>
      </w:tr>
    </w:tbl>
    <w:p w14:paraId="33DA82AC" w14:textId="77777777" w:rsidR="00C94FC2" w:rsidRPr="00B7745E" w:rsidRDefault="00C94FC2" w:rsidP="00C94FC2">
      <w:pPr>
        <w:rPr>
          <w:rFonts w:cs="Arial"/>
          <w:lang w:val="sr-Latn-RS"/>
        </w:rPr>
      </w:pPr>
    </w:p>
    <w:tbl>
      <w:tblPr>
        <w:tblW w:w="3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4274"/>
      </w:tblGrid>
      <w:tr w:rsidR="00C94FC2" w:rsidRPr="00B7745E" w14:paraId="38F004E5" w14:textId="77777777" w:rsidTr="00C94FC2">
        <w:tc>
          <w:tcPr>
            <w:tcW w:w="5000" w:type="pct"/>
            <w:gridSpan w:val="2"/>
            <w:shd w:val="clear" w:color="auto" w:fill="auto"/>
            <w:vAlign w:val="center"/>
          </w:tcPr>
          <w:p w14:paraId="60D3D06E" w14:textId="77777777" w:rsidR="00C94FC2" w:rsidRPr="00B7745E" w:rsidRDefault="00C94FC2" w:rsidP="00C94FC2">
            <w:pPr>
              <w:jc w:val="center"/>
              <w:rPr>
                <w:rFonts w:cs="Arial"/>
                <w:b/>
                <w:lang w:val="sr-Latn-RS"/>
              </w:rPr>
            </w:pPr>
            <w:r w:rsidRPr="00B7745E">
              <w:rPr>
                <w:rFonts w:cs="Arial"/>
                <w:b/>
                <w:lang w:val="sr-Cyrl-RS"/>
              </w:rPr>
              <w:t xml:space="preserve">Спецификација </w:t>
            </w:r>
            <w:r w:rsidRPr="00B7745E">
              <w:rPr>
                <w:rFonts w:cs="Arial"/>
                <w:b/>
                <w:lang w:val="sr-Latn-RS"/>
              </w:rPr>
              <w:t>LAN switch</w:t>
            </w:r>
          </w:p>
        </w:tc>
      </w:tr>
      <w:tr w:rsidR="00C94FC2" w:rsidRPr="00B7745E" w14:paraId="3B11E4C1" w14:textId="77777777" w:rsidTr="00C94FC2">
        <w:tc>
          <w:tcPr>
            <w:tcW w:w="1684" w:type="pct"/>
            <w:shd w:val="clear" w:color="auto" w:fill="auto"/>
            <w:vAlign w:val="center"/>
          </w:tcPr>
          <w:p w14:paraId="6AF8A579" w14:textId="77777777" w:rsidR="00C94FC2" w:rsidRPr="00B7745E" w:rsidRDefault="00C94FC2" w:rsidP="00C94FC2">
            <w:pPr>
              <w:rPr>
                <w:rFonts w:cs="Arial"/>
                <w:b/>
                <w:lang w:val="sr-Cyrl-RS"/>
              </w:rPr>
            </w:pPr>
            <w:r w:rsidRPr="00B7745E">
              <w:rPr>
                <w:rFonts w:cs="Arial"/>
                <w:b/>
                <w:lang w:val="sr-Cyrl-RS"/>
              </w:rPr>
              <w:t>Техничка карактеристика</w:t>
            </w:r>
          </w:p>
        </w:tc>
        <w:tc>
          <w:tcPr>
            <w:tcW w:w="3316" w:type="pct"/>
            <w:shd w:val="clear" w:color="auto" w:fill="auto"/>
            <w:vAlign w:val="center"/>
          </w:tcPr>
          <w:p w14:paraId="5FF0FC74" w14:textId="77777777" w:rsidR="00C94FC2" w:rsidRPr="00B7745E" w:rsidRDefault="00C94FC2" w:rsidP="00C94FC2">
            <w:pPr>
              <w:ind w:left="46"/>
              <w:rPr>
                <w:rFonts w:cs="Arial"/>
                <w:b/>
                <w:lang w:val="sr-Cyrl-RS"/>
              </w:rPr>
            </w:pPr>
            <w:r w:rsidRPr="00B7745E">
              <w:rPr>
                <w:rFonts w:cs="Arial"/>
                <w:b/>
                <w:lang w:val="sr-Cyrl-RS"/>
              </w:rPr>
              <w:t>Количина/Опис</w:t>
            </w:r>
          </w:p>
        </w:tc>
      </w:tr>
      <w:tr w:rsidR="00C94FC2" w:rsidRPr="00B7745E" w14:paraId="6C1B895D" w14:textId="77777777" w:rsidTr="00C94FC2">
        <w:trPr>
          <w:trHeight w:val="396"/>
        </w:trPr>
        <w:tc>
          <w:tcPr>
            <w:tcW w:w="1684" w:type="pct"/>
            <w:shd w:val="clear" w:color="auto" w:fill="auto"/>
            <w:vAlign w:val="center"/>
          </w:tcPr>
          <w:p w14:paraId="38818832" w14:textId="77777777" w:rsidR="00C94FC2" w:rsidRPr="00B7745E" w:rsidRDefault="00C94FC2" w:rsidP="00C94FC2">
            <w:pPr>
              <w:rPr>
                <w:rFonts w:cs="Arial"/>
                <w:lang w:val="sr-Latn-RS"/>
              </w:rPr>
            </w:pPr>
            <w:r w:rsidRPr="00B7745E">
              <w:rPr>
                <w:rFonts w:cs="Arial"/>
                <w:lang w:val="sr-Latn-RS"/>
              </w:rPr>
              <w:t>Димензије</w:t>
            </w:r>
          </w:p>
        </w:tc>
        <w:tc>
          <w:tcPr>
            <w:tcW w:w="3316" w:type="pct"/>
            <w:shd w:val="clear" w:color="auto" w:fill="auto"/>
            <w:vAlign w:val="center"/>
          </w:tcPr>
          <w:p w14:paraId="5C52B5F6" w14:textId="77777777" w:rsidR="00C94FC2" w:rsidRPr="00B7745E" w:rsidRDefault="00C94FC2" w:rsidP="00C94FC2">
            <w:pPr>
              <w:ind w:left="46"/>
              <w:rPr>
                <w:rFonts w:cs="Arial"/>
                <w:lang w:val="sr-Latn-RS"/>
              </w:rPr>
            </w:pPr>
            <w:r w:rsidRPr="00B7745E">
              <w:rPr>
                <w:rFonts w:cs="Arial"/>
                <w:lang w:val="sr-Latn-RS"/>
              </w:rPr>
              <w:t>1U</w:t>
            </w:r>
          </w:p>
        </w:tc>
      </w:tr>
      <w:tr w:rsidR="00C94FC2" w:rsidRPr="00B7745E" w14:paraId="6568B63A" w14:textId="77777777" w:rsidTr="00C94FC2">
        <w:tc>
          <w:tcPr>
            <w:tcW w:w="1684" w:type="pct"/>
            <w:vAlign w:val="center"/>
          </w:tcPr>
          <w:p w14:paraId="77719D4F" w14:textId="77777777" w:rsidR="00C94FC2" w:rsidRPr="00B7745E" w:rsidRDefault="00C94FC2" w:rsidP="00C94FC2">
            <w:pPr>
              <w:rPr>
                <w:rFonts w:cs="Arial"/>
                <w:lang w:val="sr-Latn-RS"/>
              </w:rPr>
            </w:pPr>
            <w:r w:rsidRPr="00B7745E">
              <w:rPr>
                <w:rFonts w:cs="Arial"/>
                <w:lang w:val="sr-Latn-RS"/>
              </w:rPr>
              <w:t>Портови</w:t>
            </w:r>
          </w:p>
        </w:tc>
        <w:tc>
          <w:tcPr>
            <w:tcW w:w="3316" w:type="pct"/>
            <w:vAlign w:val="center"/>
          </w:tcPr>
          <w:p w14:paraId="5CACC886" w14:textId="77777777" w:rsidR="00C94FC2" w:rsidRPr="00B7745E" w:rsidRDefault="00C94FC2" w:rsidP="00C94FC2">
            <w:pPr>
              <w:ind w:left="46"/>
              <w:rPr>
                <w:rFonts w:cs="Arial"/>
                <w:lang w:val="sr-Latn-RS"/>
              </w:rPr>
            </w:pPr>
            <w:r w:rsidRPr="00B7745E">
              <w:rPr>
                <w:rFonts w:cs="Arial"/>
                <w:lang w:val="sr-Latn-RS"/>
              </w:rPr>
              <w:t>48 × 1 GbE (48 RJ-45)</w:t>
            </w:r>
          </w:p>
          <w:p w14:paraId="6B959B03" w14:textId="77777777" w:rsidR="00C94FC2" w:rsidRPr="00B7745E" w:rsidRDefault="00C94FC2" w:rsidP="00C94FC2">
            <w:pPr>
              <w:ind w:left="46"/>
              <w:rPr>
                <w:rFonts w:cs="Arial"/>
                <w:lang w:val="sr-Latn-RS"/>
              </w:rPr>
            </w:pPr>
            <w:r w:rsidRPr="00B7745E">
              <w:rPr>
                <w:rFonts w:cs="Arial"/>
                <w:lang w:val="sr-Latn-RS"/>
              </w:rPr>
              <w:t>4 × 10 GbE SFP+</w:t>
            </w:r>
          </w:p>
        </w:tc>
      </w:tr>
      <w:tr w:rsidR="00C94FC2" w:rsidRPr="00B7745E" w14:paraId="635E08AA" w14:textId="77777777" w:rsidTr="00C94FC2">
        <w:tc>
          <w:tcPr>
            <w:tcW w:w="1684" w:type="pct"/>
            <w:vAlign w:val="center"/>
          </w:tcPr>
          <w:p w14:paraId="7D23BDE3" w14:textId="77777777" w:rsidR="00C94FC2" w:rsidRPr="00B7745E" w:rsidRDefault="00C94FC2" w:rsidP="00C94FC2">
            <w:pPr>
              <w:rPr>
                <w:rFonts w:cs="Arial"/>
                <w:lang w:val="sr-Latn-RS"/>
              </w:rPr>
            </w:pPr>
            <w:r w:rsidRPr="00B7745E">
              <w:rPr>
                <w:rFonts w:cs="Arial"/>
                <w:lang w:val="sr-Latn-RS"/>
              </w:rPr>
              <w:t>Перформансе</w:t>
            </w:r>
          </w:p>
        </w:tc>
        <w:tc>
          <w:tcPr>
            <w:tcW w:w="3316" w:type="pct"/>
            <w:vAlign w:val="center"/>
          </w:tcPr>
          <w:p w14:paraId="5F38A01B" w14:textId="77777777" w:rsidR="00C94FC2" w:rsidRPr="00B7745E" w:rsidRDefault="00C94FC2" w:rsidP="00C94FC2">
            <w:pPr>
              <w:ind w:left="46"/>
              <w:rPr>
                <w:rFonts w:cs="Arial"/>
                <w:lang w:val="sr-Latn-RS"/>
              </w:rPr>
            </w:pPr>
            <w:r w:rsidRPr="00B7745E">
              <w:rPr>
                <w:rFonts w:cs="Arial"/>
                <w:lang w:val="sr-Latn-RS"/>
              </w:rPr>
              <w:t>Проток минимум 176 Gbps full duplex</w:t>
            </w:r>
          </w:p>
          <w:p w14:paraId="1A63025A" w14:textId="77777777" w:rsidR="00C94FC2" w:rsidRPr="00B7745E" w:rsidRDefault="00C94FC2" w:rsidP="00C94FC2">
            <w:pPr>
              <w:ind w:left="46"/>
              <w:rPr>
                <w:rFonts w:cs="Arial"/>
                <w:lang w:val="sr-Latn-RS"/>
              </w:rPr>
            </w:pPr>
            <w:r w:rsidRPr="00B7745E">
              <w:rPr>
                <w:rFonts w:cs="Arial"/>
                <w:lang w:val="sr-Latn-RS"/>
              </w:rPr>
              <w:t>Кашњење &lt; 1,8 микросекунди</w:t>
            </w:r>
          </w:p>
        </w:tc>
      </w:tr>
      <w:tr w:rsidR="00C94FC2" w:rsidRPr="00B7745E" w14:paraId="768CB0FC" w14:textId="77777777" w:rsidTr="00C94FC2">
        <w:tc>
          <w:tcPr>
            <w:tcW w:w="1684" w:type="pct"/>
            <w:vAlign w:val="center"/>
          </w:tcPr>
          <w:p w14:paraId="297F5706" w14:textId="77777777" w:rsidR="00C94FC2" w:rsidRPr="00B7745E" w:rsidRDefault="00C94FC2" w:rsidP="00C94FC2">
            <w:pPr>
              <w:rPr>
                <w:rFonts w:cs="Arial"/>
                <w:lang w:val="sr-Latn-RS"/>
              </w:rPr>
            </w:pPr>
            <w:r w:rsidRPr="00B7745E">
              <w:rPr>
                <w:rFonts w:cs="Arial"/>
                <w:lang w:val="sr-Latn-RS"/>
              </w:rPr>
              <w:t>Напајање</w:t>
            </w:r>
          </w:p>
        </w:tc>
        <w:tc>
          <w:tcPr>
            <w:tcW w:w="3316" w:type="pct"/>
            <w:vAlign w:val="center"/>
          </w:tcPr>
          <w:p w14:paraId="153A3EEC" w14:textId="77777777" w:rsidR="00C94FC2" w:rsidRPr="00B7745E" w:rsidRDefault="00C94FC2" w:rsidP="00C94FC2">
            <w:pPr>
              <w:ind w:left="46"/>
              <w:rPr>
                <w:rFonts w:cs="Arial"/>
                <w:lang w:val="sr-Latn-RS"/>
              </w:rPr>
            </w:pPr>
            <w:r w:rsidRPr="00B7745E">
              <w:rPr>
                <w:rFonts w:cs="Arial"/>
                <w:lang w:val="sr-Latn-RS"/>
              </w:rPr>
              <w:t>Двоструко, hot swap</w:t>
            </w:r>
          </w:p>
        </w:tc>
      </w:tr>
      <w:tr w:rsidR="00C94FC2" w:rsidRPr="00B7745E" w14:paraId="1521E527" w14:textId="77777777" w:rsidTr="00C94FC2">
        <w:tc>
          <w:tcPr>
            <w:tcW w:w="1684" w:type="pct"/>
            <w:vAlign w:val="center"/>
          </w:tcPr>
          <w:p w14:paraId="0E6E97CE" w14:textId="77777777" w:rsidR="00C94FC2" w:rsidRPr="00B7745E" w:rsidRDefault="00C94FC2" w:rsidP="00C94FC2">
            <w:pPr>
              <w:rPr>
                <w:rFonts w:cs="Arial"/>
                <w:lang w:val="sr-Latn-RS"/>
              </w:rPr>
            </w:pPr>
            <w:r w:rsidRPr="00B7745E">
              <w:rPr>
                <w:rFonts w:cs="Arial"/>
                <w:lang w:val="sr-Latn-RS"/>
              </w:rPr>
              <w:t>Хлађење</w:t>
            </w:r>
          </w:p>
        </w:tc>
        <w:tc>
          <w:tcPr>
            <w:tcW w:w="3316" w:type="pct"/>
            <w:vAlign w:val="center"/>
          </w:tcPr>
          <w:p w14:paraId="43C26ECF" w14:textId="77777777" w:rsidR="00C94FC2" w:rsidRPr="00B7745E" w:rsidRDefault="00C94FC2" w:rsidP="00C94FC2">
            <w:pPr>
              <w:ind w:left="46"/>
              <w:rPr>
                <w:rFonts w:cs="Arial"/>
                <w:lang w:val="sr-Latn-RS"/>
              </w:rPr>
            </w:pPr>
            <w:r w:rsidRPr="00B7745E">
              <w:rPr>
                <w:rFonts w:cs="Arial"/>
                <w:lang w:val="sr-Latn-RS"/>
              </w:rPr>
              <w:t>3 (2+1) редундованa, hot swap вентилатора</w:t>
            </w:r>
          </w:p>
        </w:tc>
      </w:tr>
      <w:tr w:rsidR="00C94FC2" w:rsidRPr="00B7745E" w14:paraId="10D81443" w14:textId="77777777" w:rsidTr="00C94FC2">
        <w:tc>
          <w:tcPr>
            <w:tcW w:w="1684" w:type="pct"/>
            <w:vAlign w:val="center"/>
          </w:tcPr>
          <w:p w14:paraId="5060B680" w14:textId="77777777" w:rsidR="00C94FC2" w:rsidRPr="00B7745E" w:rsidRDefault="00C94FC2" w:rsidP="00C94FC2">
            <w:pPr>
              <w:rPr>
                <w:rFonts w:cs="Arial"/>
                <w:lang w:val="sr-Latn-RS"/>
              </w:rPr>
            </w:pPr>
            <w:r w:rsidRPr="00B7745E">
              <w:rPr>
                <w:rFonts w:cs="Arial"/>
                <w:lang w:val="sr-Latn-RS"/>
              </w:rPr>
              <w:t>Активиране функционалности</w:t>
            </w:r>
          </w:p>
        </w:tc>
        <w:tc>
          <w:tcPr>
            <w:tcW w:w="3316" w:type="pct"/>
            <w:vAlign w:val="center"/>
          </w:tcPr>
          <w:p w14:paraId="29462238" w14:textId="77777777" w:rsidR="00C94FC2" w:rsidRPr="00B7745E" w:rsidRDefault="00C94FC2" w:rsidP="00C94FC2">
            <w:pPr>
              <w:ind w:left="46"/>
              <w:rPr>
                <w:rFonts w:cs="Arial"/>
                <w:lang w:val="sr-Latn-RS"/>
              </w:rPr>
            </w:pPr>
            <w:r w:rsidRPr="00B7745E">
              <w:rPr>
                <w:rFonts w:cs="Arial"/>
                <w:lang w:val="sr-Latn-RS"/>
              </w:rPr>
              <w:t>Layer 2, Layer 3</w:t>
            </w:r>
          </w:p>
          <w:p w14:paraId="029B9065" w14:textId="77777777" w:rsidR="00C94FC2" w:rsidRPr="00B7745E" w:rsidRDefault="00C94FC2" w:rsidP="00C94FC2">
            <w:pPr>
              <w:ind w:left="46"/>
              <w:rPr>
                <w:rFonts w:cs="Arial"/>
                <w:lang w:val="sr-Latn-RS"/>
              </w:rPr>
            </w:pPr>
            <w:r w:rsidRPr="00B7745E">
              <w:rPr>
                <w:rFonts w:cs="Arial"/>
                <w:lang w:val="sr-Latn-RS"/>
              </w:rPr>
              <w:t>VLAN</w:t>
            </w:r>
          </w:p>
          <w:p w14:paraId="24FF2233" w14:textId="77777777" w:rsidR="00C94FC2" w:rsidRPr="00B7745E" w:rsidRDefault="00C94FC2" w:rsidP="00C94FC2">
            <w:pPr>
              <w:ind w:left="46"/>
              <w:rPr>
                <w:rFonts w:cs="Arial"/>
                <w:lang w:val="sr-Latn-RS"/>
              </w:rPr>
            </w:pPr>
            <w:r w:rsidRPr="00B7745E">
              <w:rPr>
                <w:rFonts w:cs="Arial"/>
                <w:lang w:val="sr-Latn-RS"/>
              </w:rPr>
              <w:t>VLAN tagging</w:t>
            </w:r>
          </w:p>
          <w:p w14:paraId="6ACFB826" w14:textId="77777777" w:rsidR="00C94FC2" w:rsidRPr="00B7745E" w:rsidRDefault="00C94FC2" w:rsidP="00C94FC2">
            <w:pPr>
              <w:ind w:left="46"/>
              <w:rPr>
                <w:rFonts w:cs="Arial"/>
                <w:lang w:val="sr-Latn-RS"/>
              </w:rPr>
            </w:pPr>
            <w:r w:rsidRPr="00B7745E">
              <w:rPr>
                <w:rFonts w:cs="Arial"/>
                <w:lang w:val="sr-Latn-RS"/>
              </w:rPr>
              <w:t>STP</w:t>
            </w:r>
          </w:p>
          <w:p w14:paraId="3DD86E6F" w14:textId="77777777" w:rsidR="00C94FC2" w:rsidRPr="00B7745E" w:rsidRDefault="00C94FC2" w:rsidP="00C94FC2">
            <w:pPr>
              <w:ind w:left="46"/>
              <w:rPr>
                <w:rFonts w:cs="Arial"/>
                <w:lang w:val="sr-Latn-RS"/>
              </w:rPr>
            </w:pPr>
            <w:r w:rsidRPr="00B7745E">
              <w:rPr>
                <w:rFonts w:cs="Arial"/>
                <w:lang w:val="sr-Latn-RS"/>
              </w:rPr>
              <w:t>LAG’s</w:t>
            </w:r>
          </w:p>
          <w:p w14:paraId="33117011" w14:textId="77777777" w:rsidR="00C94FC2" w:rsidRPr="00B7745E" w:rsidRDefault="00C94FC2" w:rsidP="00C94FC2">
            <w:pPr>
              <w:ind w:left="46"/>
              <w:rPr>
                <w:rFonts w:cs="Arial"/>
                <w:lang w:val="sr-Latn-RS"/>
              </w:rPr>
            </w:pPr>
            <w:r w:rsidRPr="00B7745E">
              <w:rPr>
                <w:rFonts w:cs="Arial"/>
                <w:lang w:val="sr-Latn-RS"/>
              </w:rPr>
              <w:t>vLAG’s</w:t>
            </w:r>
          </w:p>
          <w:p w14:paraId="3F050A8D" w14:textId="77777777" w:rsidR="00C94FC2" w:rsidRPr="00B7745E" w:rsidRDefault="00C94FC2" w:rsidP="00C94FC2">
            <w:pPr>
              <w:ind w:left="46"/>
              <w:rPr>
                <w:rFonts w:cs="Arial"/>
                <w:lang w:val="sr-Latn-RS"/>
              </w:rPr>
            </w:pPr>
            <w:r w:rsidRPr="00B7745E">
              <w:rPr>
                <w:rFonts w:cs="Arial"/>
                <w:lang w:val="sr-Latn-RS"/>
              </w:rPr>
              <w:t>Hot links</w:t>
            </w:r>
          </w:p>
          <w:p w14:paraId="3F729CEA" w14:textId="77777777" w:rsidR="00C94FC2" w:rsidRPr="00B7745E" w:rsidRDefault="00C94FC2" w:rsidP="00C94FC2">
            <w:pPr>
              <w:ind w:left="46"/>
              <w:rPr>
                <w:rFonts w:cs="Arial"/>
                <w:lang w:val="sr-Latn-RS"/>
              </w:rPr>
            </w:pPr>
            <w:r w:rsidRPr="00B7745E">
              <w:rPr>
                <w:rFonts w:cs="Arial"/>
                <w:lang w:val="sr-Latn-RS"/>
              </w:rPr>
              <w:t>Layer 2 failover</w:t>
            </w:r>
          </w:p>
          <w:p w14:paraId="2AFA80BF" w14:textId="77777777" w:rsidR="00C94FC2" w:rsidRPr="00B7745E" w:rsidRDefault="00C94FC2" w:rsidP="00C94FC2">
            <w:pPr>
              <w:ind w:left="46"/>
              <w:rPr>
                <w:rFonts w:cs="Arial"/>
                <w:lang w:val="sr-Latn-RS"/>
              </w:rPr>
            </w:pPr>
            <w:r w:rsidRPr="00B7745E">
              <w:rPr>
                <w:rFonts w:cs="Arial"/>
                <w:lang w:val="sr-Latn-RS"/>
              </w:rPr>
              <w:t>QoS</w:t>
            </w:r>
          </w:p>
          <w:p w14:paraId="6729DAA7" w14:textId="77777777" w:rsidR="00C94FC2" w:rsidRPr="00B7745E" w:rsidRDefault="00C94FC2" w:rsidP="00C94FC2">
            <w:pPr>
              <w:ind w:left="46"/>
              <w:rPr>
                <w:rFonts w:cs="Arial"/>
                <w:lang w:val="sr-Latn-RS"/>
              </w:rPr>
            </w:pPr>
            <w:r w:rsidRPr="00B7745E">
              <w:rPr>
                <w:rFonts w:cs="Arial"/>
                <w:lang w:val="sr-Latn-RS"/>
              </w:rPr>
              <w:t>stacking</w:t>
            </w:r>
          </w:p>
          <w:p w14:paraId="4BB62C82" w14:textId="77777777" w:rsidR="00C94FC2" w:rsidRPr="00B7745E" w:rsidRDefault="00C94FC2" w:rsidP="00C94FC2">
            <w:pPr>
              <w:ind w:left="46"/>
              <w:rPr>
                <w:rFonts w:cs="Arial"/>
                <w:lang w:val="sr-Latn-RS"/>
              </w:rPr>
            </w:pPr>
            <w:r w:rsidRPr="00B7745E">
              <w:rPr>
                <w:rFonts w:cs="Arial"/>
                <w:lang w:val="sr-Latn-RS"/>
              </w:rPr>
              <w:t>EVB</w:t>
            </w:r>
          </w:p>
          <w:p w14:paraId="26D64A06" w14:textId="77777777" w:rsidR="00C94FC2" w:rsidRPr="00B7745E" w:rsidRDefault="00C94FC2" w:rsidP="00C94FC2">
            <w:pPr>
              <w:ind w:left="46"/>
              <w:rPr>
                <w:rFonts w:cs="Arial"/>
                <w:lang w:val="sr-Latn-RS"/>
              </w:rPr>
            </w:pPr>
            <w:r w:rsidRPr="00B7745E">
              <w:rPr>
                <w:rFonts w:cs="Arial"/>
                <w:lang w:val="sr-Latn-RS"/>
              </w:rPr>
              <w:t>VMready</w:t>
            </w:r>
          </w:p>
          <w:p w14:paraId="05E29702" w14:textId="77777777" w:rsidR="00C94FC2" w:rsidRPr="00B7745E" w:rsidRDefault="00C94FC2" w:rsidP="00C94FC2">
            <w:pPr>
              <w:ind w:left="46"/>
              <w:rPr>
                <w:rFonts w:cs="Arial"/>
                <w:lang w:val="sr-Latn-RS"/>
              </w:rPr>
            </w:pPr>
            <w:r w:rsidRPr="00B7745E">
              <w:rPr>
                <w:rFonts w:cs="Arial"/>
                <w:lang w:val="sr-Latn-RS"/>
              </w:rPr>
              <w:lastRenderedPageBreak/>
              <w:t>OpenFlow</w:t>
            </w:r>
          </w:p>
          <w:p w14:paraId="60C7DE7F" w14:textId="77777777" w:rsidR="00C94FC2" w:rsidRPr="00B7745E" w:rsidRDefault="00C94FC2" w:rsidP="00C94FC2">
            <w:pPr>
              <w:ind w:left="46"/>
              <w:rPr>
                <w:rFonts w:cs="Arial"/>
                <w:lang w:val="sr-Latn-RS"/>
              </w:rPr>
            </w:pPr>
            <w:r w:rsidRPr="00B7745E">
              <w:rPr>
                <w:rFonts w:cs="Arial"/>
                <w:lang w:val="sr-Latn-RS"/>
              </w:rPr>
              <w:t>IPv4/IPv6 management</w:t>
            </w:r>
          </w:p>
          <w:p w14:paraId="6EAFA5DF" w14:textId="77777777" w:rsidR="00C94FC2" w:rsidRPr="00B7745E" w:rsidRDefault="00C94FC2" w:rsidP="00C94FC2">
            <w:pPr>
              <w:ind w:left="46"/>
              <w:rPr>
                <w:rFonts w:cs="Arial"/>
                <w:lang w:val="sr-Latn-RS"/>
              </w:rPr>
            </w:pPr>
            <w:r w:rsidRPr="00B7745E">
              <w:rPr>
                <w:rFonts w:cs="Arial"/>
                <w:lang w:val="sr-Latn-RS"/>
              </w:rPr>
              <w:t>IPv4/IPv6 routing</w:t>
            </w:r>
          </w:p>
          <w:p w14:paraId="637B3FE4" w14:textId="77777777" w:rsidR="00C94FC2" w:rsidRPr="00B7745E" w:rsidRDefault="00C94FC2" w:rsidP="00C94FC2">
            <w:pPr>
              <w:ind w:left="46"/>
              <w:rPr>
                <w:rFonts w:cs="Arial"/>
                <w:lang w:val="sr-Latn-RS"/>
              </w:rPr>
            </w:pPr>
            <w:r w:rsidRPr="00B7745E">
              <w:rPr>
                <w:rFonts w:cs="Arial"/>
                <w:lang w:val="sr-Latn-RS"/>
              </w:rPr>
              <w:t>IPv4 VRRP</w:t>
            </w:r>
          </w:p>
          <w:p w14:paraId="0A4EEC9E" w14:textId="77777777" w:rsidR="00C94FC2" w:rsidRPr="00B7745E" w:rsidRDefault="00C94FC2" w:rsidP="00C94FC2">
            <w:pPr>
              <w:ind w:left="46"/>
              <w:rPr>
                <w:rFonts w:cs="Arial"/>
                <w:lang w:val="sr-Latn-RS"/>
              </w:rPr>
            </w:pPr>
            <w:r w:rsidRPr="00B7745E">
              <w:rPr>
                <w:rFonts w:cs="Arial"/>
                <w:lang w:val="sr-Latn-RS"/>
              </w:rPr>
              <w:t>IPv4 PBR</w:t>
            </w:r>
          </w:p>
        </w:tc>
      </w:tr>
      <w:tr w:rsidR="00C94FC2" w:rsidRPr="00B7745E" w14:paraId="524CC4A8" w14:textId="77777777" w:rsidTr="00C94FC2">
        <w:tc>
          <w:tcPr>
            <w:tcW w:w="1684" w:type="pct"/>
            <w:vAlign w:val="center"/>
          </w:tcPr>
          <w:p w14:paraId="4C8DFDEB" w14:textId="77777777" w:rsidR="00C94FC2" w:rsidRPr="00B7745E" w:rsidRDefault="00C94FC2" w:rsidP="00C94FC2">
            <w:pPr>
              <w:rPr>
                <w:rFonts w:cs="Arial"/>
                <w:lang w:val="sr-Latn-RS"/>
              </w:rPr>
            </w:pPr>
            <w:r w:rsidRPr="00B7745E">
              <w:rPr>
                <w:rFonts w:cs="Arial"/>
                <w:lang w:val="sr-Latn-RS"/>
              </w:rPr>
              <w:lastRenderedPageBreak/>
              <w:t>Гаранција</w:t>
            </w:r>
          </w:p>
        </w:tc>
        <w:tc>
          <w:tcPr>
            <w:tcW w:w="3316" w:type="pct"/>
            <w:vAlign w:val="center"/>
          </w:tcPr>
          <w:p w14:paraId="7E530752" w14:textId="77777777" w:rsidR="00C94FC2" w:rsidRPr="00B7745E" w:rsidRDefault="00C94FC2" w:rsidP="00C94FC2">
            <w:pPr>
              <w:ind w:left="46"/>
              <w:rPr>
                <w:rFonts w:cs="Arial"/>
                <w:lang w:val="sr-Latn-RS"/>
              </w:rPr>
            </w:pPr>
            <w:r w:rsidRPr="00B7745E">
              <w:rPr>
                <w:rFonts w:cs="Arial"/>
                <w:lang w:val="sr-Latn-RS"/>
              </w:rPr>
              <w:t>Минимум 3 године произвођачке гаранције on-site за рад и делове</w:t>
            </w:r>
          </w:p>
        </w:tc>
      </w:tr>
    </w:tbl>
    <w:p w14:paraId="66214236" w14:textId="77777777" w:rsidR="00C94FC2" w:rsidRPr="00B7745E" w:rsidRDefault="00C94FC2" w:rsidP="00C94FC2">
      <w:pPr>
        <w:rPr>
          <w:rFonts w:cs="Arial"/>
          <w:lang w:val="sr-Latn-RS"/>
        </w:rPr>
      </w:pPr>
    </w:p>
    <w:p w14:paraId="24F60203" w14:textId="77777777" w:rsidR="00C94FC2" w:rsidRPr="00B7745E" w:rsidRDefault="00C94FC2" w:rsidP="00321A04">
      <w:pPr>
        <w:pStyle w:val="ListParagraph"/>
        <w:numPr>
          <w:ilvl w:val="0"/>
          <w:numId w:val="36"/>
        </w:numPr>
        <w:autoSpaceDE w:val="0"/>
        <w:autoSpaceDN w:val="0"/>
        <w:adjustRightInd w:val="0"/>
        <w:spacing w:before="0" w:after="0"/>
        <w:ind w:left="360"/>
        <w:rPr>
          <w:rFonts w:ascii="Arial" w:hAnsi="Arial" w:cs="Arial"/>
          <w:b/>
          <w:lang w:val="sr-Latn-RS"/>
        </w:rPr>
      </w:pPr>
      <w:r w:rsidRPr="00B7745E">
        <w:rPr>
          <w:rFonts w:ascii="Arial" w:hAnsi="Arial" w:cs="Arial"/>
          <w:b/>
          <w:lang w:val="sr-Cyrl-RS"/>
        </w:rPr>
        <w:t>У</w:t>
      </w:r>
      <w:r w:rsidRPr="00B7745E">
        <w:rPr>
          <w:rFonts w:ascii="Arial" w:hAnsi="Arial" w:cs="Arial"/>
          <w:b/>
          <w:lang w:val="sr-Latn-RS"/>
        </w:rPr>
        <w:t>слуг</w:t>
      </w:r>
      <w:r w:rsidRPr="00B7745E">
        <w:rPr>
          <w:rFonts w:ascii="Arial" w:hAnsi="Arial" w:cs="Arial"/>
          <w:b/>
          <w:lang w:val="sr-Cyrl-RS"/>
        </w:rPr>
        <w:t>е</w:t>
      </w:r>
      <w:r w:rsidRPr="00B7745E">
        <w:rPr>
          <w:rFonts w:ascii="Arial" w:hAnsi="Arial" w:cs="Arial"/>
          <w:b/>
          <w:lang w:val="sr-Latn-RS"/>
        </w:rPr>
        <w:t xml:space="preserve"> инсталације, имплементације, тестирања и пуштања </w:t>
      </w:r>
      <w:r w:rsidRPr="00B7745E">
        <w:rPr>
          <w:rFonts w:ascii="Arial" w:hAnsi="Arial" w:cs="Arial"/>
          <w:b/>
          <w:lang w:val="sr-Cyrl-RS"/>
        </w:rPr>
        <w:t xml:space="preserve">опреме </w:t>
      </w:r>
      <w:r w:rsidRPr="00B7745E">
        <w:rPr>
          <w:rFonts w:ascii="Arial" w:hAnsi="Arial" w:cs="Arial"/>
          <w:b/>
          <w:lang w:val="sr-Latn-RS"/>
        </w:rPr>
        <w:t>у рад и израде документације изведеног стања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756"/>
      </w:tblGrid>
      <w:tr w:rsidR="00C94FC2" w:rsidRPr="00B7745E" w14:paraId="07D54DD5" w14:textId="77777777" w:rsidTr="004C6A40">
        <w:trPr>
          <w:trHeight w:val="315"/>
        </w:trPr>
        <w:tc>
          <w:tcPr>
            <w:tcW w:w="5000" w:type="pct"/>
            <w:gridSpan w:val="2"/>
            <w:shd w:val="clear" w:color="auto" w:fill="auto"/>
            <w:noWrap/>
            <w:vAlign w:val="bottom"/>
          </w:tcPr>
          <w:p w14:paraId="0CB7F241" w14:textId="77777777" w:rsidR="00C94FC2" w:rsidRPr="00B7745E" w:rsidRDefault="00C94FC2" w:rsidP="00C94FC2">
            <w:pPr>
              <w:rPr>
                <w:rFonts w:cs="Arial"/>
                <w:b/>
                <w:bCs/>
                <w:lang w:val="sr-Cyrl-RS"/>
              </w:rPr>
            </w:pPr>
            <w:r w:rsidRPr="00B7745E">
              <w:rPr>
                <w:rFonts w:cs="Arial"/>
                <w:b/>
                <w:bCs/>
                <w:lang w:val="sr-Cyrl-RS"/>
              </w:rPr>
              <w:t>Спецификација у</w:t>
            </w:r>
            <w:r w:rsidRPr="00B7745E">
              <w:rPr>
                <w:rFonts w:cs="Arial"/>
                <w:b/>
                <w:bCs/>
                <w:lang w:val="sr-Latn-RS"/>
              </w:rPr>
              <w:t xml:space="preserve">слуга </w:t>
            </w:r>
            <w:r w:rsidRPr="00B7745E">
              <w:rPr>
                <w:rFonts w:cs="Arial"/>
                <w:b/>
                <w:bCs/>
                <w:lang w:val="sr-Cyrl-RS"/>
              </w:rPr>
              <w:t>за</w:t>
            </w:r>
            <w:r w:rsidRPr="00B7745E">
              <w:rPr>
                <w:rFonts w:cs="Arial"/>
                <w:b/>
                <w:bCs/>
                <w:lang w:val="sr-Latn-RS"/>
              </w:rPr>
              <w:t xml:space="preserve"> SAP HANA и SAP апликативн</w:t>
            </w:r>
            <w:r w:rsidRPr="00B7745E">
              <w:rPr>
                <w:rFonts w:cs="Arial"/>
                <w:b/>
                <w:bCs/>
                <w:lang w:val="sr-Cyrl-RS"/>
              </w:rPr>
              <w:t>е</w:t>
            </w:r>
            <w:r w:rsidRPr="00B7745E">
              <w:rPr>
                <w:rFonts w:cs="Arial"/>
                <w:b/>
                <w:bCs/>
                <w:lang w:val="sr-Latn-RS"/>
              </w:rPr>
              <w:t xml:space="preserve"> сервер</w:t>
            </w:r>
            <w:r w:rsidRPr="00B7745E">
              <w:rPr>
                <w:rFonts w:cs="Arial"/>
                <w:b/>
                <w:bCs/>
                <w:lang w:val="sr-Cyrl-RS"/>
              </w:rPr>
              <w:t>е</w:t>
            </w:r>
          </w:p>
        </w:tc>
      </w:tr>
      <w:tr w:rsidR="00C94FC2" w:rsidRPr="00B7745E" w14:paraId="0CB3872A" w14:textId="77777777" w:rsidTr="004C6A40">
        <w:trPr>
          <w:trHeight w:val="300"/>
        </w:trPr>
        <w:tc>
          <w:tcPr>
            <w:tcW w:w="1213" w:type="pct"/>
            <w:shd w:val="clear" w:color="auto" w:fill="auto"/>
            <w:noWrap/>
            <w:vAlign w:val="center"/>
          </w:tcPr>
          <w:p w14:paraId="1D1789EC" w14:textId="77777777" w:rsidR="00C94FC2" w:rsidRPr="00B7745E" w:rsidRDefault="00C94FC2" w:rsidP="00C94FC2">
            <w:pPr>
              <w:rPr>
                <w:rFonts w:cs="Arial"/>
                <w:lang w:val="sr-Latn-RS"/>
              </w:rPr>
            </w:pPr>
            <w:r w:rsidRPr="00B7745E">
              <w:rPr>
                <w:rFonts w:cs="Arial"/>
                <w:lang w:val="sr-Latn-RS"/>
              </w:rPr>
              <w:t>Планирање</w:t>
            </w:r>
          </w:p>
        </w:tc>
        <w:tc>
          <w:tcPr>
            <w:tcW w:w="3787" w:type="pct"/>
            <w:shd w:val="clear" w:color="auto" w:fill="auto"/>
            <w:noWrap/>
            <w:vAlign w:val="center"/>
          </w:tcPr>
          <w:p w14:paraId="2B12D649" w14:textId="77777777" w:rsidR="00C94FC2" w:rsidRPr="00B7745E" w:rsidRDefault="00C94FC2" w:rsidP="00C94FC2">
            <w:pPr>
              <w:rPr>
                <w:rFonts w:cs="Arial"/>
                <w:lang w:val="sr-Latn-RS"/>
              </w:rPr>
            </w:pPr>
            <w:r w:rsidRPr="00B7745E">
              <w:rPr>
                <w:rFonts w:cs="Arial"/>
                <w:lang w:val="sr-Latn-RS"/>
              </w:rPr>
              <w:t>Израда плана инсталације</w:t>
            </w:r>
          </w:p>
        </w:tc>
      </w:tr>
      <w:tr w:rsidR="00C94FC2" w:rsidRPr="00B7745E" w14:paraId="3EA616C2" w14:textId="77777777" w:rsidTr="004C6A40">
        <w:trPr>
          <w:trHeight w:val="300"/>
        </w:trPr>
        <w:tc>
          <w:tcPr>
            <w:tcW w:w="1213" w:type="pct"/>
            <w:shd w:val="clear" w:color="auto" w:fill="auto"/>
            <w:noWrap/>
            <w:vAlign w:val="center"/>
          </w:tcPr>
          <w:p w14:paraId="5E550529" w14:textId="77777777" w:rsidR="00C94FC2" w:rsidRPr="00B7745E" w:rsidRDefault="00C94FC2" w:rsidP="00C94FC2">
            <w:pPr>
              <w:rPr>
                <w:rFonts w:cs="Arial"/>
                <w:lang w:val="sr-Latn-RS"/>
              </w:rPr>
            </w:pPr>
            <w:r w:rsidRPr="00B7745E">
              <w:rPr>
                <w:rFonts w:cs="Arial"/>
                <w:lang w:val="sr-Latn-RS"/>
              </w:rPr>
              <w:t>Физичка монтажа</w:t>
            </w:r>
          </w:p>
        </w:tc>
        <w:tc>
          <w:tcPr>
            <w:tcW w:w="3787" w:type="pct"/>
            <w:shd w:val="clear" w:color="auto" w:fill="auto"/>
            <w:noWrap/>
            <w:vAlign w:val="center"/>
          </w:tcPr>
          <w:p w14:paraId="7EB3EADB"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Физичка монтажа и каблирање опреме у предвиђеном простору</w:t>
            </w:r>
          </w:p>
          <w:p w14:paraId="5745C227"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Повезивање опреме на изворе електричног напајања</w:t>
            </w:r>
          </w:p>
          <w:p w14:paraId="2A362FE8"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Повезивање опреме на мрежну инфраструктуру</w:t>
            </w:r>
          </w:p>
          <w:p w14:paraId="7BD893AC"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Иницијално укључивање опреме</w:t>
            </w:r>
          </w:p>
        </w:tc>
      </w:tr>
      <w:tr w:rsidR="00C94FC2" w:rsidRPr="00B7745E" w14:paraId="003A40EE" w14:textId="77777777" w:rsidTr="004C6A40">
        <w:trPr>
          <w:trHeight w:val="300"/>
        </w:trPr>
        <w:tc>
          <w:tcPr>
            <w:tcW w:w="1213" w:type="pct"/>
            <w:shd w:val="clear" w:color="auto" w:fill="auto"/>
            <w:noWrap/>
            <w:vAlign w:val="center"/>
          </w:tcPr>
          <w:p w14:paraId="04C3F243" w14:textId="77777777" w:rsidR="00C94FC2" w:rsidRPr="00B7745E" w:rsidRDefault="00C94FC2" w:rsidP="00C94FC2">
            <w:pPr>
              <w:rPr>
                <w:rFonts w:cs="Arial"/>
                <w:lang w:val="sr-Latn-RS"/>
              </w:rPr>
            </w:pPr>
            <w:r w:rsidRPr="00B7745E">
              <w:rPr>
                <w:rFonts w:cs="Arial"/>
                <w:lang w:val="sr-Latn-RS"/>
              </w:rPr>
              <w:t>Инсталација</w:t>
            </w:r>
          </w:p>
        </w:tc>
        <w:tc>
          <w:tcPr>
            <w:tcW w:w="3787" w:type="pct"/>
            <w:shd w:val="clear" w:color="auto" w:fill="auto"/>
            <w:noWrap/>
            <w:vAlign w:val="center"/>
          </w:tcPr>
          <w:p w14:paraId="6C31A963"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Aжурирање фирмвера и BIOS-a</w:t>
            </w:r>
          </w:p>
          <w:p w14:paraId="483C2BE2"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Конфигурација HBA и повезивање на SAN</w:t>
            </w:r>
          </w:p>
          <w:p w14:paraId="476C4CC0"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Инсталација Hypervisor-a на серверима</w:t>
            </w:r>
          </w:p>
          <w:p w14:paraId="20C93ED0"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Инсталација оперативног система на серверима</w:t>
            </w:r>
          </w:p>
          <w:p w14:paraId="637B7BF7"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Интеграција на мрежну инфраструктуру</w:t>
            </w:r>
          </w:p>
          <w:p w14:paraId="134F9ABC"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Инсталација SAP HANA IMDB</w:t>
            </w:r>
          </w:p>
          <w:p w14:paraId="6FEFD644"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Формирање SAP HANA High Availability путем системске репликације</w:t>
            </w:r>
          </w:p>
          <w:p w14:paraId="5EFBE2D7" w14:textId="77777777" w:rsidR="00C94FC2" w:rsidRPr="00B7745E" w:rsidRDefault="00C94FC2" w:rsidP="00321A04">
            <w:pPr>
              <w:pStyle w:val="ListParagraph"/>
              <w:numPr>
                <w:ilvl w:val="0"/>
                <w:numId w:val="35"/>
              </w:numPr>
              <w:spacing w:before="0" w:after="0"/>
              <w:jc w:val="left"/>
              <w:rPr>
                <w:rFonts w:ascii="Arial" w:hAnsi="Arial" w:cs="Arial"/>
                <w:lang w:val="sr-Latn-RS"/>
              </w:rPr>
            </w:pPr>
            <w:r w:rsidRPr="00B7745E">
              <w:rPr>
                <w:rFonts w:ascii="Arial" w:hAnsi="Arial" w:cs="Arial"/>
                <w:lang w:val="sr-Latn-RS"/>
              </w:rPr>
              <w:t>Формирање SAP HANA DR система путем storage репликације</w:t>
            </w:r>
          </w:p>
        </w:tc>
      </w:tr>
      <w:tr w:rsidR="00C94FC2" w:rsidRPr="00B7745E" w14:paraId="7592EE7C" w14:textId="77777777" w:rsidTr="004C6A40">
        <w:trPr>
          <w:trHeight w:val="300"/>
        </w:trPr>
        <w:tc>
          <w:tcPr>
            <w:tcW w:w="1213" w:type="pct"/>
            <w:shd w:val="clear" w:color="auto" w:fill="auto"/>
            <w:noWrap/>
            <w:vAlign w:val="center"/>
          </w:tcPr>
          <w:p w14:paraId="55D99060" w14:textId="77777777" w:rsidR="00C94FC2" w:rsidRPr="00B7745E" w:rsidRDefault="00C94FC2" w:rsidP="00C94FC2">
            <w:pPr>
              <w:rPr>
                <w:rFonts w:cs="Arial"/>
                <w:lang w:val="sr-Latn-RS"/>
              </w:rPr>
            </w:pPr>
            <w:r w:rsidRPr="00B7745E">
              <w:rPr>
                <w:rFonts w:cs="Arial"/>
                <w:lang w:val="sr-Latn-RS"/>
              </w:rPr>
              <w:t>Тестирање система</w:t>
            </w:r>
          </w:p>
        </w:tc>
        <w:tc>
          <w:tcPr>
            <w:tcW w:w="3787" w:type="pct"/>
            <w:shd w:val="clear" w:color="auto" w:fill="auto"/>
            <w:noWrap/>
            <w:vAlign w:val="center"/>
          </w:tcPr>
          <w:p w14:paraId="16848946" w14:textId="77777777" w:rsidR="00C94FC2" w:rsidRPr="00B7745E" w:rsidRDefault="00C94FC2" w:rsidP="00C94FC2">
            <w:pPr>
              <w:rPr>
                <w:rFonts w:cs="Arial"/>
                <w:lang w:val="sr-Latn-RS"/>
              </w:rPr>
            </w:pPr>
          </w:p>
        </w:tc>
      </w:tr>
      <w:tr w:rsidR="00C94FC2" w:rsidRPr="00B7745E" w14:paraId="39E124EE" w14:textId="77777777" w:rsidTr="004C6A40">
        <w:trPr>
          <w:trHeight w:val="300"/>
        </w:trPr>
        <w:tc>
          <w:tcPr>
            <w:tcW w:w="1213" w:type="pct"/>
            <w:shd w:val="clear" w:color="auto" w:fill="auto"/>
            <w:noWrap/>
            <w:vAlign w:val="center"/>
          </w:tcPr>
          <w:p w14:paraId="20D403C2" w14:textId="77777777" w:rsidR="00C94FC2" w:rsidRPr="00B7745E" w:rsidRDefault="00C94FC2" w:rsidP="00C94FC2">
            <w:pPr>
              <w:rPr>
                <w:rFonts w:cs="Arial"/>
                <w:lang w:val="sr-Latn-RS"/>
              </w:rPr>
            </w:pPr>
            <w:r w:rsidRPr="00B7745E">
              <w:rPr>
                <w:rFonts w:cs="Arial"/>
                <w:lang w:val="sr-Latn-RS"/>
              </w:rPr>
              <w:t>Израда документације изведеног стања</w:t>
            </w:r>
          </w:p>
        </w:tc>
        <w:tc>
          <w:tcPr>
            <w:tcW w:w="3787" w:type="pct"/>
            <w:shd w:val="clear" w:color="auto" w:fill="auto"/>
            <w:noWrap/>
            <w:vAlign w:val="center"/>
          </w:tcPr>
          <w:p w14:paraId="00A0F4EF" w14:textId="77777777" w:rsidR="00C94FC2" w:rsidRPr="00B7745E" w:rsidRDefault="00C94FC2" w:rsidP="00C94FC2">
            <w:pPr>
              <w:rPr>
                <w:rFonts w:cs="Arial"/>
                <w:lang w:val="sr-Latn-RS"/>
              </w:rPr>
            </w:pPr>
          </w:p>
        </w:tc>
      </w:tr>
    </w:tbl>
    <w:p w14:paraId="0D528978" w14:textId="77777777" w:rsidR="00C94FC2" w:rsidRPr="00B7745E" w:rsidRDefault="00C94FC2" w:rsidP="00C94FC2">
      <w:pPr>
        <w:rPr>
          <w:rFonts w:cs="Arial"/>
          <w:lang w:val="sr-Latn-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858"/>
      </w:tblGrid>
      <w:tr w:rsidR="00C94FC2" w:rsidRPr="00B7745E" w14:paraId="1FD3E032" w14:textId="77777777" w:rsidTr="004C6A4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27078B7" w14:textId="77777777" w:rsidR="00C94FC2" w:rsidRPr="00B7745E" w:rsidRDefault="00C94FC2" w:rsidP="00C94FC2">
            <w:pPr>
              <w:rPr>
                <w:rFonts w:cs="Arial"/>
                <w:lang w:val="sr-Cyrl-RS"/>
              </w:rPr>
            </w:pPr>
            <w:r w:rsidRPr="00B7745E">
              <w:rPr>
                <w:rFonts w:cs="Arial"/>
                <w:b/>
                <w:lang w:val="sr-Cyrl-RS"/>
              </w:rPr>
              <w:t>Спецификација у</w:t>
            </w:r>
            <w:r w:rsidRPr="00B7745E">
              <w:rPr>
                <w:rFonts w:cs="Arial"/>
                <w:b/>
                <w:lang w:val="sr-Latn-RS"/>
              </w:rPr>
              <w:t>слуга проширења storage система</w:t>
            </w:r>
            <w:r w:rsidRPr="00B7745E">
              <w:rPr>
                <w:rFonts w:cs="Arial"/>
                <w:lang w:val="sr-Cyrl-RS"/>
              </w:rPr>
              <w:t xml:space="preserve"> - </w:t>
            </w:r>
            <w:r w:rsidRPr="00B7745E">
              <w:rPr>
                <w:rFonts w:cs="Arial"/>
                <w:lang w:val="sr-Latn-RS"/>
              </w:rPr>
              <w:t xml:space="preserve">проширење storage система се мора извести </w:t>
            </w:r>
            <w:r w:rsidRPr="00B7745E">
              <w:rPr>
                <w:rFonts w:cs="Arial"/>
              </w:rPr>
              <w:t xml:space="preserve">без заустављања </w:t>
            </w:r>
            <w:r w:rsidRPr="00B7745E">
              <w:rPr>
                <w:rFonts w:cs="Arial"/>
                <w:lang w:val="sr-Cyrl-RS"/>
              </w:rPr>
              <w:t xml:space="preserve">постојећег </w:t>
            </w:r>
            <w:r w:rsidRPr="00B7745E">
              <w:rPr>
                <w:rFonts w:cs="Arial"/>
              </w:rPr>
              <w:t xml:space="preserve">система </w:t>
            </w:r>
            <w:r w:rsidRPr="00B7745E">
              <w:rPr>
                <w:rFonts w:cs="Arial"/>
                <w:lang w:val="sr-Latn-RS"/>
              </w:rPr>
              <w:t>на такав начин да се обезбеди потпуна компатибилност и интероперабилност са постојећим системом</w:t>
            </w:r>
            <w:r w:rsidRPr="00B7745E">
              <w:rPr>
                <w:rFonts w:cs="Arial"/>
                <w:lang w:val="sr-Cyrl-RS"/>
              </w:rPr>
              <w:t xml:space="preserve"> и бес</w:t>
            </w:r>
            <w:r w:rsidRPr="00B7745E">
              <w:rPr>
                <w:rFonts w:cs="Arial"/>
                <w:lang w:val="sr-Latn-RS"/>
              </w:rPr>
              <w:t>прекидан рад целокупног Data центра (Zero downtime)</w:t>
            </w:r>
          </w:p>
        </w:tc>
      </w:tr>
      <w:tr w:rsidR="00C94FC2" w:rsidRPr="00B7745E" w14:paraId="380D8C02" w14:textId="77777777" w:rsidTr="004C6A40">
        <w:tc>
          <w:tcPr>
            <w:tcW w:w="1198" w:type="pct"/>
            <w:tcBorders>
              <w:top w:val="single" w:sz="4" w:space="0" w:color="auto"/>
              <w:left w:val="single" w:sz="4" w:space="0" w:color="auto"/>
              <w:bottom w:val="single" w:sz="4" w:space="0" w:color="auto"/>
              <w:right w:val="single" w:sz="4" w:space="0" w:color="auto"/>
            </w:tcBorders>
            <w:shd w:val="clear" w:color="auto" w:fill="auto"/>
          </w:tcPr>
          <w:p w14:paraId="1E4C9E3B" w14:textId="77777777" w:rsidR="00C94FC2" w:rsidRPr="00B7745E" w:rsidRDefault="00C94FC2" w:rsidP="00C94FC2">
            <w:pPr>
              <w:rPr>
                <w:rFonts w:cs="Arial"/>
                <w:lang w:val="sr-Latn-RS"/>
              </w:rPr>
            </w:pPr>
            <w:r w:rsidRPr="00B7745E">
              <w:rPr>
                <w:rFonts w:cs="Arial"/>
                <w:lang w:val="sr-Latn-RS"/>
              </w:rPr>
              <w:t>Физичка монтажа</w:t>
            </w: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7C5EFC85"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Физичка монтажа и каблирање опреме у предвиђеном простору</w:t>
            </w:r>
          </w:p>
          <w:p w14:paraId="630A7845"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Повезивање опреме на изворе електричног напајања</w:t>
            </w:r>
          </w:p>
          <w:p w14:paraId="23B4D5F2"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Повезивање опреме на мрежну инфраструктуру</w:t>
            </w:r>
          </w:p>
          <w:p w14:paraId="6B806773"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Иницијално укључивање опреме</w:t>
            </w:r>
          </w:p>
        </w:tc>
      </w:tr>
      <w:tr w:rsidR="00C94FC2" w:rsidRPr="00B7745E" w14:paraId="2D4705B1" w14:textId="77777777" w:rsidTr="004C6A40">
        <w:tc>
          <w:tcPr>
            <w:tcW w:w="1198" w:type="pct"/>
            <w:tcBorders>
              <w:top w:val="single" w:sz="4" w:space="0" w:color="auto"/>
              <w:left w:val="single" w:sz="4" w:space="0" w:color="auto"/>
              <w:bottom w:val="single" w:sz="4" w:space="0" w:color="auto"/>
              <w:right w:val="single" w:sz="4" w:space="0" w:color="auto"/>
            </w:tcBorders>
            <w:shd w:val="clear" w:color="auto" w:fill="auto"/>
          </w:tcPr>
          <w:p w14:paraId="7AC0EB7C" w14:textId="77777777" w:rsidR="00C94FC2" w:rsidRPr="00B7745E" w:rsidRDefault="00C94FC2" w:rsidP="00C94FC2">
            <w:pPr>
              <w:rPr>
                <w:rFonts w:cs="Arial"/>
                <w:lang w:val="sr-Latn-RS"/>
              </w:rPr>
            </w:pPr>
            <w:r w:rsidRPr="00B7745E">
              <w:rPr>
                <w:rFonts w:cs="Arial"/>
                <w:lang w:val="sr-Latn-RS"/>
              </w:rPr>
              <w:lastRenderedPageBreak/>
              <w:t>Конфигурација проширења</w:t>
            </w: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5616EE2E"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Повезивање опреме у SАN инфраструктуру</w:t>
            </w:r>
          </w:p>
          <w:p w14:paraId="48BC378C"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Дефинисање релација између постојећег storage система и проширења</w:t>
            </w:r>
          </w:p>
          <w:p w14:paraId="77ABD1B8"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Успостављање репликационих релација између постојећег storage система и проширења</w:t>
            </w:r>
          </w:p>
          <w:p w14:paraId="15997436"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Активирање и подешавање компресије података у реалном времену</w:t>
            </w:r>
          </w:p>
          <w:p w14:paraId="3B0BF28A"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Креирање storage</w:t>
            </w:r>
            <w:r w:rsidRPr="00B7745E">
              <w:rPr>
                <w:rFonts w:ascii="Arial" w:hAnsi="Arial" w:cs="Arial"/>
                <w:lang w:val="sr-Cyrl-RS"/>
              </w:rPr>
              <w:t xml:space="preserve"> </w:t>
            </w:r>
            <w:r w:rsidRPr="00B7745E">
              <w:rPr>
                <w:rFonts w:ascii="Arial" w:hAnsi="Arial" w:cs="Arial"/>
                <w:lang w:val="sr-Latn-RS"/>
              </w:rPr>
              <w:t>pool–ова и дефинисање постојећих сервера на проширеном систему</w:t>
            </w:r>
          </w:p>
          <w:p w14:paraId="54647771" w14:textId="77777777" w:rsidR="00C94FC2" w:rsidRPr="00B7745E" w:rsidRDefault="00C94FC2" w:rsidP="00321A04">
            <w:pPr>
              <w:pStyle w:val="ListParagraph"/>
              <w:numPr>
                <w:ilvl w:val="0"/>
                <w:numId w:val="35"/>
              </w:numPr>
              <w:spacing w:before="0" w:after="120"/>
              <w:jc w:val="left"/>
              <w:rPr>
                <w:rFonts w:ascii="Arial" w:hAnsi="Arial" w:cs="Arial"/>
                <w:lang w:val="sr-Latn-RS"/>
              </w:rPr>
            </w:pPr>
            <w:r w:rsidRPr="00B7745E">
              <w:rPr>
                <w:rFonts w:ascii="Arial" w:hAnsi="Arial" w:cs="Arial"/>
                <w:lang w:val="sr-Latn-RS"/>
              </w:rPr>
              <w:t>Додела storage простора по потреби корисника и дефинисање мониторинг параметара</w:t>
            </w:r>
          </w:p>
        </w:tc>
      </w:tr>
      <w:tr w:rsidR="00C94FC2" w:rsidRPr="00B7745E" w14:paraId="67ADF3EB" w14:textId="77777777" w:rsidTr="004C6A40">
        <w:tc>
          <w:tcPr>
            <w:tcW w:w="1198" w:type="pct"/>
            <w:tcBorders>
              <w:top w:val="single" w:sz="4" w:space="0" w:color="auto"/>
              <w:left w:val="single" w:sz="4" w:space="0" w:color="auto"/>
              <w:bottom w:val="single" w:sz="4" w:space="0" w:color="auto"/>
              <w:right w:val="single" w:sz="4" w:space="0" w:color="auto"/>
            </w:tcBorders>
            <w:shd w:val="clear" w:color="auto" w:fill="auto"/>
          </w:tcPr>
          <w:p w14:paraId="18B21066" w14:textId="77777777" w:rsidR="00C94FC2" w:rsidRPr="00B7745E" w:rsidRDefault="00C94FC2" w:rsidP="00C94FC2">
            <w:pPr>
              <w:rPr>
                <w:rFonts w:cs="Arial"/>
                <w:lang w:val="sr-Latn-RS"/>
              </w:rPr>
            </w:pPr>
            <w:r w:rsidRPr="00B7745E">
              <w:rPr>
                <w:rFonts w:cs="Arial"/>
                <w:lang w:val="sr-Latn-RS"/>
              </w:rPr>
              <w:t>Израда документације изведеног стања</w:t>
            </w: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022BDC45" w14:textId="77777777" w:rsidR="00C94FC2" w:rsidRPr="00B7745E" w:rsidRDefault="00C94FC2" w:rsidP="00C94FC2">
            <w:pPr>
              <w:spacing w:after="120"/>
              <w:rPr>
                <w:rFonts w:cs="Arial"/>
                <w:color w:val="FF0000"/>
                <w:lang w:val="sr-Latn-RS"/>
              </w:rPr>
            </w:pPr>
          </w:p>
        </w:tc>
      </w:tr>
    </w:tbl>
    <w:p w14:paraId="177368B3" w14:textId="77777777" w:rsidR="00C94FC2" w:rsidRPr="00B7745E" w:rsidRDefault="00C94FC2" w:rsidP="00C94FC2">
      <w:pPr>
        <w:spacing w:after="200" w:line="276" w:lineRule="auto"/>
        <w:rPr>
          <w:rFonts w:eastAsia="Calibri" w:cs="Arial"/>
          <w:b/>
          <w:lang w:val="sr-Latn-RS"/>
        </w:rPr>
      </w:pPr>
    </w:p>
    <w:p w14:paraId="41845BD7" w14:textId="77777777" w:rsidR="00BA3902" w:rsidRPr="00B7745E" w:rsidRDefault="00C94FC2" w:rsidP="00C94FC2">
      <w:pPr>
        <w:spacing w:before="0"/>
        <w:jc w:val="left"/>
        <w:rPr>
          <w:rFonts w:cs="Arial"/>
          <w:b/>
          <w:lang w:val="sr-Cyrl-RS" w:eastAsia="ar-SA"/>
        </w:rPr>
      </w:pPr>
      <w:r w:rsidRPr="00B7745E">
        <w:rPr>
          <w:rFonts w:eastAsia="Calibri" w:cs="Arial"/>
          <w:lang w:val="sr-Latn-RS"/>
        </w:rPr>
        <w:br w:type="page"/>
      </w:r>
    </w:p>
    <w:p w14:paraId="0DC42585" w14:textId="77777777" w:rsidR="00756A02" w:rsidRPr="00B7745E" w:rsidRDefault="00756A02" w:rsidP="00321A04">
      <w:pPr>
        <w:pStyle w:val="Heading10"/>
        <w:numPr>
          <w:ilvl w:val="0"/>
          <w:numId w:val="24"/>
        </w:numPr>
        <w:spacing w:before="0"/>
        <w:rPr>
          <w:rFonts w:cs="Arial"/>
          <w:lang w:val="sr-Cyrl-RS"/>
        </w:rPr>
      </w:pPr>
      <w:r w:rsidRPr="00B7745E">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7745E" w14:paraId="3AFA1E56" w14:textId="77777777" w:rsidTr="006A1450">
        <w:trPr>
          <w:trHeight w:val="524"/>
          <w:jc w:val="center"/>
        </w:trPr>
        <w:tc>
          <w:tcPr>
            <w:tcW w:w="729" w:type="dxa"/>
            <w:vAlign w:val="center"/>
          </w:tcPr>
          <w:p w14:paraId="38E00DB3" w14:textId="77777777" w:rsidR="00175774" w:rsidRPr="00B7745E" w:rsidRDefault="00175774" w:rsidP="00A3146A">
            <w:pPr>
              <w:spacing w:before="0"/>
              <w:jc w:val="center"/>
              <w:rPr>
                <w:rFonts w:cs="Arial"/>
                <w:b/>
              </w:rPr>
            </w:pPr>
            <w:r w:rsidRPr="00B7745E">
              <w:rPr>
                <w:rFonts w:cs="Arial"/>
                <w:b/>
              </w:rPr>
              <w:t>Ред. бр.</w:t>
            </w:r>
          </w:p>
        </w:tc>
        <w:tc>
          <w:tcPr>
            <w:tcW w:w="8430" w:type="dxa"/>
            <w:vAlign w:val="center"/>
          </w:tcPr>
          <w:p w14:paraId="067A5037" w14:textId="77777777" w:rsidR="00175774" w:rsidRPr="00B7745E" w:rsidRDefault="00175774" w:rsidP="00A3146A">
            <w:pPr>
              <w:spacing w:before="0"/>
              <w:ind w:right="-180"/>
              <w:jc w:val="center"/>
              <w:rPr>
                <w:rFonts w:cs="Arial"/>
                <w:b/>
              </w:rPr>
            </w:pPr>
            <w:r w:rsidRPr="00B7745E">
              <w:rPr>
                <w:rStyle w:val="Heading1Char"/>
              </w:rPr>
              <w:t>4.1</w:t>
            </w:r>
            <w:r w:rsidRPr="00B7745E">
              <w:rPr>
                <w:rFonts w:cs="Arial"/>
                <w:b/>
              </w:rPr>
              <w:t xml:space="preserve">  ОБАВЕЗНИ УСЛОВИ </w:t>
            </w:r>
          </w:p>
          <w:p w14:paraId="1D640CB3" w14:textId="77777777" w:rsidR="00175774" w:rsidRPr="00B7745E" w:rsidRDefault="00175774" w:rsidP="00A3146A">
            <w:pPr>
              <w:spacing w:before="0"/>
              <w:jc w:val="center"/>
              <w:rPr>
                <w:rFonts w:cs="Arial"/>
                <w:b/>
                <w:color w:val="FF0000"/>
                <w:lang w:val="sr-Cyrl-RS"/>
              </w:rPr>
            </w:pPr>
            <w:r w:rsidRPr="00B7745E">
              <w:rPr>
                <w:rFonts w:cs="Arial"/>
                <w:b/>
              </w:rPr>
              <w:t>ЗА УЧЕШЋЕ У ПОСТУПКУ ЈАВНЕ НАБАВКЕ ИЗ ЧЛАНА 75. З</w:t>
            </w:r>
            <w:r w:rsidR="005C7CDE" w:rsidRPr="00B7745E">
              <w:rPr>
                <w:rFonts w:cs="Arial"/>
                <w:b/>
                <w:lang w:val="sr-Cyrl-RS"/>
              </w:rPr>
              <w:t>АКОНА</w:t>
            </w:r>
          </w:p>
          <w:p w14:paraId="2247E3C7" w14:textId="77777777" w:rsidR="00175774" w:rsidRPr="00B7745E" w:rsidRDefault="00175774" w:rsidP="00A3146A">
            <w:pPr>
              <w:spacing w:before="0"/>
              <w:jc w:val="center"/>
              <w:rPr>
                <w:rFonts w:cs="Arial"/>
                <w:b/>
                <w:color w:val="FF0000"/>
              </w:rPr>
            </w:pPr>
          </w:p>
        </w:tc>
      </w:tr>
      <w:tr w:rsidR="00175774" w:rsidRPr="00B7745E" w14:paraId="76208DD9" w14:textId="77777777" w:rsidTr="006A1450">
        <w:trPr>
          <w:jc w:val="center"/>
        </w:trPr>
        <w:tc>
          <w:tcPr>
            <w:tcW w:w="729" w:type="dxa"/>
            <w:vAlign w:val="center"/>
          </w:tcPr>
          <w:p w14:paraId="286AA94D" w14:textId="77777777" w:rsidR="00175774" w:rsidRPr="00B7745E" w:rsidRDefault="00175774" w:rsidP="00A3146A">
            <w:pPr>
              <w:spacing w:before="0"/>
              <w:jc w:val="center"/>
              <w:rPr>
                <w:rFonts w:cs="Arial"/>
              </w:rPr>
            </w:pPr>
            <w:r w:rsidRPr="00B7745E">
              <w:rPr>
                <w:rFonts w:cs="Arial"/>
              </w:rPr>
              <w:t>1.</w:t>
            </w:r>
          </w:p>
        </w:tc>
        <w:tc>
          <w:tcPr>
            <w:tcW w:w="8430" w:type="dxa"/>
            <w:vAlign w:val="center"/>
          </w:tcPr>
          <w:p w14:paraId="1EEDC392" w14:textId="77777777" w:rsidR="00175774" w:rsidRPr="00B7745E" w:rsidRDefault="00175774" w:rsidP="00A3146A">
            <w:pPr>
              <w:autoSpaceDE w:val="0"/>
              <w:autoSpaceDN w:val="0"/>
              <w:adjustRightInd w:val="0"/>
              <w:spacing w:before="0"/>
              <w:rPr>
                <w:rFonts w:cs="Arial"/>
              </w:rPr>
            </w:pPr>
            <w:r w:rsidRPr="00B7745E">
              <w:rPr>
                <w:rFonts w:cs="Arial"/>
                <w:b/>
                <w:u w:val="single"/>
              </w:rPr>
              <w:t>Услов:</w:t>
            </w:r>
            <w:r w:rsidR="00A2283A" w:rsidRPr="00B7745E">
              <w:rPr>
                <w:rFonts w:cs="Arial"/>
                <w:b/>
                <w:lang w:val="sr-Cyrl-RS"/>
              </w:rPr>
              <w:t xml:space="preserve"> </w:t>
            </w:r>
            <w:r w:rsidRPr="00B7745E">
              <w:rPr>
                <w:rFonts w:cs="Arial"/>
                <w:lang w:val="pl-PL"/>
              </w:rPr>
              <w:t>Да је понуђач регистрован код надлежног органа, односно уписан у одговарајући регистар;</w:t>
            </w:r>
          </w:p>
          <w:p w14:paraId="22746E4A"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 xml:space="preserve">Доказ: </w:t>
            </w:r>
          </w:p>
          <w:p w14:paraId="67B7D3D6" w14:textId="77777777" w:rsidR="00175774" w:rsidRPr="00B7745E" w:rsidRDefault="00175774" w:rsidP="00A3146A">
            <w:pPr>
              <w:tabs>
                <w:tab w:val="left" w:pos="680"/>
              </w:tabs>
              <w:snapToGrid w:val="0"/>
              <w:spacing w:before="0"/>
              <w:rPr>
                <w:rFonts w:eastAsia="Calibri" w:cs="Arial"/>
              </w:rPr>
            </w:pPr>
            <w:r w:rsidRPr="00B7745E">
              <w:rPr>
                <w:rFonts w:eastAsia="Calibri" w:cs="Arial"/>
                <w:lang w:val="ru-RU"/>
              </w:rPr>
              <w:t xml:space="preserve">- </w:t>
            </w:r>
            <w:r w:rsidRPr="00B7745E">
              <w:rPr>
                <w:rFonts w:eastAsia="Calibri" w:cs="Arial"/>
                <w:b/>
              </w:rPr>
              <w:t>за правно лице:</w:t>
            </w:r>
            <w:r w:rsidR="00A2283A" w:rsidRPr="00B7745E">
              <w:rPr>
                <w:rFonts w:eastAsia="Calibri" w:cs="Arial"/>
                <w:b/>
                <w:lang w:val="sr-Cyrl-RS"/>
              </w:rPr>
              <w:t xml:space="preserve"> </w:t>
            </w:r>
            <w:r w:rsidRPr="00B7745E">
              <w:rPr>
                <w:rFonts w:eastAsia="Calibri" w:cs="Arial"/>
                <w:lang w:val="ru-RU"/>
              </w:rPr>
              <w:t>Извод из регистра</w:t>
            </w:r>
            <w:r w:rsidR="00A2283A" w:rsidRPr="00B7745E">
              <w:rPr>
                <w:rFonts w:eastAsia="Calibri" w:cs="Arial"/>
                <w:lang w:val="ru-RU"/>
              </w:rPr>
              <w:t xml:space="preserve"> </w:t>
            </w:r>
            <w:r w:rsidRPr="00B7745E">
              <w:rPr>
                <w:rFonts w:eastAsia="Calibri" w:cs="Arial"/>
                <w:lang w:val="ru-RU"/>
              </w:rPr>
              <w:t xml:space="preserve">Агенције за привредне регистре, односно извод из регистра надлежног Привредног суда </w:t>
            </w:r>
          </w:p>
          <w:p w14:paraId="1246B979" w14:textId="77777777" w:rsidR="00175774" w:rsidRPr="00B7745E" w:rsidRDefault="00175774" w:rsidP="00A3146A">
            <w:pPr>
              <w:tabs>
                <w:tab w:val="left" w:pos="680"/>
              </w:tabs>
              <w:snapToGrid w:val="0"/>
              <w:spacing w:before="0"/>
              <w:rPr>
                <w:rFonts w:eastAsia="Calibri" w:cs="Arial"/>
              </w:rPr>
            </w:pPr>
            <w:r w:rsidRPr="00B7745E">
              <w:rPr>
                <w:rFonts w:eastAsia="Calibri" w:cs="Arial"/>
              </w:rPr>
              <w:t xml:space="preserve">- </w:t>
            </w:r>
            <w:r w:rsidRPr="00B7745E">
              <w:rPr>
                <w:rFonts w:eastAsia="Calibri" w:cs="Arial"/>
                <w:b/>
              </w:rPr>
              <w:t xml:space="preserve">за предузетнике: </w:t>
            </w:r>
            <w:r w:rsidRPr="00B7745E">
              <w:rPr>
                <w:rFonts w:eastAsia="Calibri" w:cs="Arial"/>
              </w:rPr>
              <w:t>И</w:t>
            </w:r>
            <w:r w:rsidRPr="00B7745E">
              <w:rPr>
                <w:rFonts w:eastAsia="Calibri" w:cs="Arial"/>
                <w:lang w:val="ru-RU"/>
              </w:rPr>
              <w:t xml:space="preserve">звод из регистра Агенције за привредне регистре, односно извод из одговарајућег регистра </w:t>
            </w:r>
          </w:p>
          <w:p w14:paraId="3E460CAE" w14:textId="77777777" w:rsidR="00175774" w:rsidRPr="00B7745E" w:rsidRDefault="00175774" w:rsidP="00A3146A">
            <w:pPr>
              <w:autoSpaceDE w:val="0"/>
              <w:autoSpaceDN w:val="0"/>
              <w:adjustRightInd w:val="0"/>
              <w:spacing w:before="0"/>
              <w:rPr>
                <w:rFonts w:eastAsia="Calibri" w:cs="Arial"/>
                <w:i/>
              </w:rPr>
            </w:pPr>
            <w:r w:rsidRPr="00B7745E">
              <w:rPr>
                <w:rFonts w:eastAsia="Calibri" w:cs="Arial"/>
                <w:i/>
              </w:rPr>
              <w:t xml:space="preserve">Напомена: </w:t>
            </w:r>
          </w:p>
          <w:p w14:paraId="2061521E" w14:textId="77777777" w:rsidR="00175774" w:rsidRPr="00B7745E" w:rsidRDefault="00175774" w:rsidP="00321A04">
            <w:pPr>
              <w:numPr>
                <w:ilvl w:val="0"/>
                <w:numId w:val="17"/>
              </w:numPr>
              <w:tabs>
                <w:tab w:val="left" w:pos="680"/>
              </w:tabs>
              <w:snapToGrid w:val="0"/>
              <w:spacing w:before="0"/>
              <w:ind w:left="714" w:hanging="357"/>
              <w:contextualSpacing/>
              <w:jc w:val="left"/>
              <w:rPr>
                <w:rFonts w:eastAsia="Calibri" w:cs="Arial"/>
                <w:i/>
              </w:rPr>
            </w:pPr>
            <w:r w:rsidRPr="00B7745E">
              <w:rPr>
                <w:rFonts w:eastAsia="Calibri" w:cs="Arial"/>
                <w:i/>
              </w:rPr>
              <w:t xml:space="preserve">У случају да понуду подноси група понуђача, овај доказ доставити за сваког </w:t>
            </w:r>
            <w:r w:rsidR="00B46D29" w:rsidRPr="00B7745E">
              <w:rPr>
                <w:rFonts w:eastAsia="Calibri" w:cs="Arial"/>
                <w:i/>
                <w:lang w:val="sr-Cyrl-CS"/>
              </w:rPr>
              <w:t>члана групе понуђача</w:t>
            </w:r>
          </w:p>
          <w:p w14:paraId="509819BF" w14:textId="77777777" w:rsidR="00175774" w:rsidRPr="00B7745E" w:rsidRDefault="00175774" w:rsidP="00321A04">
            <w:pPr>
              <w:numPr>
                <w:ilvl w:val="0"/>
                <w:numId w:val="17"/>
              </w:numPr>
              <w:tabs>
                <w:tab w:val="left" w:pos="680"/>
              </w:tabs>
              <w:snapToGrid w:val="0"/>
              <w:spacing w:before="0"/>
              <w:ind w:left="714" w:hanging="357"/>
              <w:contextualSpacing/>
              <w:jc w:val="left"/>
              <w:rPr>
                <w:rFonts w:cs="Arial"/>
              </w:rPr>
            </w:pPr>
            <w:r w:rsidRPr="00B7745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7745E" w14:paraId="3C304FEB" w14:textId="77777777" w:rsidTr="004F235F">
        <w:trPr>
          <w:trHeight w:val="2987"/>
          <w:jc w:val="center"/>
        </w:trPr>
        <w:tc>
          <w:tcPr>
            <w:tcW w:w="729" w:type="dxa"/>
            <w:vAlign w:val="center"/>
          </w:tcPr>
          <w:p w14:paraId="59EEB963" w14:textId="77777777" w:rsidR="00175774" w:rsidRPr="00B7745E" w:rsidRDefault="00175774" w:rsidP="00A3146A">
            <w:pPr>
              <w:spacing w:before="0"/>
              <w:jc w:val="center"/>
              <w:rPr>
                <w:rFonts w:cs="Arial"/>
              </w:rPr>
            </w:pPr>
            <w:r w:rsidRPr="00B7745E">
              <w:rPr>
                <w:rFonts w:cs="Arial"/>
              </w:rPr>
              <w:t>2.</w:t>
            </w:r>
          </w:p>
        </w:tc>
        <w:tc>
          <w:tcPr>
            <w:tcW w:w="8430" w:type="dxa"/>
            <w:vAlign w:val="center"/>
          </w:tcPr>
          <w:p w14:paraId="364AF909" w14:textId="77777777" w:rsidR="00175774" w:rsidRPr="00B7745E" w:rsidRDefault="00175774" w:rsidP="00A3146A">
            <w:pPr>
              <w:autoSpaceDE w:val="0"/>
              <w:autoSpaceDN w:val="0"/>
              <w:adjustRightInd w:val="0"/>
              <w:spacing w:before="0"/>
              <w:rPr>
                <w:rFonts w:cs="Arial"/>
              </w:rPr>
            </w:pPr>
            <w:r w:rsidRPr="00B7745E">
              <w:rPr>
                <w:rFonts w:cs="Arial"/>
                <w:b/>
                <w:u w:val="single"/>
              </w:rPr>
              <w:t>Услов:</w:t>
            </w:r>
            <w:r w:rsidRPr="00B7745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540A196"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Доказ:</w:t>
            </w:r>
          </w:p>
          <w:p w14:paraId="4B83F718" w14:textId="77777777" w:rsidR="00175774" w:rsidRPr="00B7745E" w:rsidRDefault="00175774" w:rsidP="00A3146A">
            <w:pPr>
              <w:autoSpaceDE w:val="0"/>
              <w:autoSpaceDN w:val="0"/>
              <w:adjustRightInd w:val="0"/>
              <w:spacing w:before="0"/>
              <w:rPr>
                <w:rFonts w:cs="Arial"/>
                <w:b/>
                <w:u w:val="single"/>
              </w:rPr>
            </w:pPr>
            <w:r w:rsidRPr="00B7745E">
              <w:rPr>
                <w:rFonts w:eastAsia="Calibri" w:cs="Arial"/>
                <w:lang w:val="ru-RU"/>
              </w:rPr>
              <w:t xml:space="preserve">- </w:t>
            </w:r>
            <w:r w:rsidRPr="00B7745E">
              <w:rPr>
                <w:rFonts w:eastAsia="Calibri" w:cs="Arial"/>
                <w:b/>
              </w:rPr>
              <w:t>за правно лице:</w:t>
            </w:r>
          </w:p>
          <w:p w14:paraId="20AB3A73" w14:textId="77777777" w:rsidR="00175774" w:rsidRPr="00B7745E" w:rsidRDefault="00175774" w:rsidP="00A3146A">
            <w:pPr>
              <w:spacing w:before="0"/>
              <w:rPr>
                <w:rFonts w:cs="Arial"/>
              </w:rPr>
            </w:pPr>
            <w:r w:rsidRPr="00B7745E">
              <w:rPr>
                <w:rFonts w:cs="Arial"/>
              </w:rPr>
              <w:t>1) ЗА ЗАКОНСКОГ ЗАСТУПНИКА</w:t>
            </w:r>
            <w:r w:rsidRPr="00B7745E">
              <w:rPr>
                <w:rFonts w:cs="Arial"/>
                <w:b/>
              </w:rPr>
              <w:t xml:space="preserve"> – уверење из казнене евиденције надлежне полицијске управе Министарства унутрашњих послова</w:t>
            </w:r>
            <w:r w:rsidRPr="00B7745E">
              <w:rPr>
                <w:rFonts w:cs="Arial"/>
              </w:rPr>
              <w:t xml:space="preserve"> – захтев за издавање овог уверења може се поднети према </w:t>
            </w:r>
            <w:r w:rsidRPr="00B7745E">
              <w:rPr>
                <w:rFonts w:cs="Arial"/>
                <w:b/>
              </w:rPr>
              <w:t>месту рођења</w:t>
            </w:r>
            <w:r w:rsidRPr="00B7745E">
              <w:rPr>
                <w:rFonts w:cs="Arial"/>
              </w:rPr>
              <w:t xml:space="preserve"> или према </w:t>
            </w:r>
            <w:r w:rsidRPr="00B7745E">
              <w:rPr>
                <w:rFonts w:cs="Arial"/>
                <w:b/>
              </w:rPr>
              <w:t>месту пребивалишта</w:t>
            </w:r>
            <w:r w:rsidRPr="00B7745E">
              <w:rPr>
                <w:rFonts w:cs="Arial"/>
              </w:rPr>
              <w:t>.</w:t>
            </w:r>
          </w:p>
          <w:p w14:paraId="63EE0260" w14:textId="77777777" w:rsidR="00175774" w:rsidRPr="00B7745E" w:rsidRDefault="00175774" w:rsidP="00A3146A">
            <w:pPr>
              <w:spacing w:before="0"/>
              <w:rPr>
                <w:rFonts w:cs="Arial"/>
              </w:rPr>
            </w:pPr>
            <w:r w:rsidRPr="00B7745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7745E">
                <w:rPr>
                  <w:rStyle w:val="Hyperlink"/>
                  <w:rFonts w:cs="Arial"/>
                </w:rPr>
                <w:t>http://www.bg.vi.sud.rs/lt/articles/o-visem-sudu/obavestenje-ke-za-pravna-lica.html</w:t>
              </w:r>
            </w:hyperlink>
          </w:p>
          <w:p w14:paraId="3CDE0A59" w14:textId="77777777" w:rsidR="00175774" w:rsidRPr="00B7745E" w:rsidRDefault="00175774" w:rsidP="00A3146A">
            <w:pPr>
              <w:spacing w:before="0"/>
              <w:rPr>
                <w:rFonts w:cs="Arial"/>
              </w:rPr>
            </w:pPr>
            <w:r w:rsidRPr="00B7745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7745E">
              <w:rPr>
                <w:rFonts w:cs="Arial"/>
                <w:b/>
              </w:rPr>
              <w:t xml:space="preserve">Уверење Основног суда  </w:t>
            </w:r>
            <w:r w:rsidRPr="00B7745E">
              <w:rPr>
                <w:rFonts w:cs="Arial"/>
              </w:rPr>
              <w:t>(</w:t>
            </w:r>
            <w:r w:rsidRPr="00B7745E">
              <w:rPr>
                <w:rFonts w:cs="Arial"/>
                <w:b/>
              </w:rPr>
              <w:t>које обухвата и податке из казнене евиденције за кривична дела која су у надлежности редовног кривичног одељења Вишег суда</w:t>
            </w:r>
            <w:r w:rsidRPr="00B7745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3FBA45" w14:textId="77777777" w:rsidR="00175774" w:rsidRPr="00B7745E" w:rsidRDefault="00175774" w:rsidP="00A3146A">
            <w:pPr>
              <w:spacing w:before="0"/>
              <w:rPr>
                <w:rFonts w:cs="Arial"/>
                <w:b/>
              </w:rPr>
            </w:pPr>
            <w:r w:rsidRPr="00B7745E">
              <w:rPr>
                <w:rFonts w:cs="Arial"/>
                <w:i/>
              </w:rPr>
              <w:t>Посебна напомена:</w:t>
            </w:r>
            <w:r w:rsidR="00B46D29" w:rsidRPr="00B7745E">
              <w:rPr>
                <w:rFonts w:cs="Arial"/>
              </w:rPr>
              <w:t xml:space="preserve"> Уколико уверење </w:t>
            </w:r>
            <w:r w:rsidR="00B46D29" w:rsidRPr="00B7745E">
              <w:rPr>
                <w:rFonts w:cs="Arial"/>
                <w:lang w:val="sr-Cyrl-CS"/>
              </w:rPr>
              <w:t>О</w:t>
            </w:r>
            <w:r w:rsidRPr="00B7745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7745E">
              <w:rPr>
                <w:rFonts w:cs="Arial"/>
                <w:u w:val="single"/>
              </w:rPr>
              <w:t>и</w:t>
            </w:r>
            <w:r w:rsidRPr="00B7745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7745E">
              <w:rPr>
                <w:rFonts w:cs="Arial"/>
                <w:b/>
              </w:rPr>
              <w:t>кривична дела против привреде и кривично дело примања мита.</w:t>
            </w:r>
          </w:p>
          <w:p w14:paraId="00D9BCEA" w14:textId="77777777" w:rsidR="00175774" w:rsidRPr="00B7745E" w:rsidRDefault="00175774" w:rsidP="00A3146A">
            <w:pPr>
              <w:spacing w:before="0"/>
              <w:rPr>
                <w:rFonts w:cs="Arial"/>
              </w:rPr>
            </w:pPr>
            <w:r w:rsidRPr="00B7745E">
              <w:rPr>
                <w:rFonts w:cs="Arial"/>
                <w:b/>
              </w:rPr>
              <w:t>- за физичко лице и предузетника: Уверење из казнене евиденције надлежне полицијске управе Министарства унутрашњих послова</w:t>
            </w:r>
            <w:r w:rsidRPr="00B7745E">
              <w:rPr>
                <w:rFonts w:cs="Arial"/>
              </w:rPr>
              <w:t xml:space="preserve"> – захтев </w:t>
            </w:r>
            <w:r w:rsidRPr="00B7745E">
              <w:rPr>
                <w:rFonts w:cs="Arial"/>
              </w:rPr>
              <w:lastRenderedPageBreak/>
              <w:t xml:space="preserve">за издавање овог уверења може се поднети према </w:t>
            </w:r>
            <w:r w:rsidRPr="00B7745E">
              <w:rPr>
                <w:rFonts w:cs="Arial"/>
                <w:b/>
              </w:rPr>
              <w:t>месту рођења</w:t>
            </w:r>
            <w:r w:rsidRPr="00B7745E">
              <w:rPr>
                <w:rFonts w:cs="Arial"/>
              </w:rPr>
              <w:t xml:space="preserve"> или према </w:t>
            </w:r>
            <w:r w:rsidRPr="00B7745E">
              <w:rPr>
                <w:rFonts w:cs="Arial"/>
                <w:b/>
              </w:rPr>
              <w:t>месту пребивалишта</w:t>
            </w:r>
            <w:r w:rsidRPr="00B7745E">
              <w:rPr>
                <w:rFonts w:cs="Arial"/>
              </w:rPr>
              <w:t>.</w:t>
            </w:r>
          </w:p>
          <w:p w14:paraId="3C311A4D" w14:textId="77777777" w:rsidR="00175774" w:rsidRPr="00B7745E" w:rsidRDefault="00175774" w:rsidP="00A3146A">
            <w:pPr>
              <w:autoSpaceDE w:val="0"/>
              <w:autoSpaceDN w:val="0"/>
              <w:adjustRightInd w:val="0"/>
              <w:spacing w:before="0"/>
              <w:rPr>
                <w:rFonts w:eastAsia="Calibri" w:cs="Arial"/>
                <w:i/>
              </w:rPr>
            </w:pPr>
            <w:r w:rsidRPr="00B7745E">
              <w:rPr>
                <w:rFonts w:eastAsia="Calibri" w:cs="Arial"/>
                <w:i/>
              </w:rPr>
              <w:t xml:space="preserve">Напомена: </w:t>
            </w:r>
          </w:p>
          <w:p w14:paraId="42CAC5C7" w14:textId="77777777" w:rsidR="00175774" w:rsidRPr="00B7745E" w:rsidRDefault="00175774" w:rsidP="00321A04">
            <w:pPr>
              <w:numPr>
                <w:ilvl w:val="0"/>
                <w:numId w:val="19"/>
              </w:numPr>
              <w:tabs>
                <w:tab w:val="left" w:pos="680"/>
              </w:tabs>
              <w:snapToGrid w:val="0"/>
              <w:spacing w:before="0"/>
              <w:ind w:left="714" w:hanging="357"/>
              <w:contextualSpacing/>
              <w:jc w:val="left"/>
              <w:rPr>
                <w:rFonts w:eastAsia="Calibri" w:cs="Arial"/>
                <w:i/>
              </w:rPr>
            </w:pPr>
            <w:r w:rsidRPr="00B7745E">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812455F" w14:textId="77777777" w:rsidR="00175774" w:rsidRPr="00B7745E" w:rsidRDefault="00175774" w:rsidP="00321A04">
            <w:pPr>
              <w:numPr>
                <w:ilvl w:val="0"/>
                <w:numId w:val="19"/>
              </w:numPr>
              <w:tabs>
                <w:tab w:val="left" w:pos="680"/>
              </w:tabs>
              <w:snapToGrid w:val="0"/>
              <w:spacing w:before="0"/>
              <w:ind w:left="714" w:hanging="357"/>
              <w:contextualSpacing/>
              <w:jc w:val="left"/>
              <w:rPr>
                <w:rFonts w:eastAsia="Calibri" w:cs="Arial"/>
                <w:i/>
              </w:rPr>
            </w:pPr>
            <w:r w:rsidRPr="00B7745E">
              <w:rPr>
                <w:rFonts w:eastAsia="Calibri" w:cs="Arial"/>
                <w:i/>
              </w:rPr>
              <w:t>У случају да правно лице има више законских заступника, ове доказе доставити за сваког од њих</w:t>
            </w:r>
          </w:p>
          <w:p w14:paraId="6FFC44CC" w14:textId="77777777" w:rsidR="00175774" w:rsidRPr="00B7745E" w:rsidRDefault="00175774" w:rsidP="00321A04">
            <w:pPr>
              <w:numPr>
                <w:ilvl w:val="0"/>
                <w:numId w:val="19"/>
              </w:numPr>
              <w:tabs>
                <w:tab w:val="left" w:pos="680"/>
              </w:tabs>
              <w:snapToGrid w:val="0"/>
              <w:spacing w:before="0"/>
              <w:ind w:left="714" w:hanging="357"/>
              <w:contextualSpacing/>
              <w:jc w:val="left"/>
              <w:rPr>
                <w:rFonts w:eastAsia="Calibri" w:cs="Arial"/>
                <w:i/>
              </w:rPr>
            </w:pPr>
            <w:r w:rsidRPr="00B7745E">
              <w:rPr>
                <w:rFonts w:eastAsia="Calibri" w:cs="Arial"/>
                <w:i/>
              </w:rPr>
              <w:t xml:space="preserve">У случају да понуду подноси група понуђача, ове доказе доставити за сваког </w:t>
            </w:r>
            <w:r w:rsidR="00B46D29" w:rsidRPr="00B7745E">
              <w:rPr>
                <w:rFonts w:eastAsia="Calibri" w:cs="Arial"/>
                <w:i/>
                <w:lang w:val="sr-Cyrl-CS"/>
              </w:rPr>
              <w:t>члана групе понуђача</w:t>
            </w:r>
          </w:p>
          <w:p w14:paraId="3BE8268B" w14:textId="77777777" w:rsidR="00B46D29" w:rsidRPr="00B7745E" w:rsidRDefault="00175774" w:rsidP="00321A04">
            <w:pPr>
              <w:numPr>
                <w:ilvl w:val="0"/>
                <w:numId w:val="19"/>
              </w:numPr>
              <w:tabs>
                <w:tab w:val="left" w:pos="680"/>
              </w:tabs>
              <w:snapToGrid w:val="0"/>
              <w:spacing w:before="0"/>
              <w:ind w:left="714" w:hanging="357"/>
              <w:contextualSpacing/>
              <w:jc w:val="left"/>
              <w:rPr>
                <w:rFonts w:cs="Arial"/>
              </w:rPr>
            </w:pPr>
            <w:r w:rsidRPr="00B7745E">
              <w:rPr>
                <w:rFonts w:eastAsia="Calibri" w:cs="Arial"/>
                <w:i/>
              </w:rPr>
              <w:t xml:space="preserve">У случају да понуђач подноси понуду са подизвођачем, ове доказе доставити и за </w:t>
            </w:r>
            <w:r w:rsidR="00B46D29" w:rsidRPr="00B7745E">
              <w:rPr>
                <w:rFonts w:eastAsia="Calibri" w:cs="Arial"/>
                <w:i/>
                <w:lang w:val="sr-Cyrl-CS"/>
              </w:rPr>
              <w:t xml:space="preserve">сваког </w:t>
            </w:r>
            <w:r w:rsidRPr="00B7745E">
              <w:rPr>
                <w:rFonts w:eastAsia="Calibri" w:cs="Arial"/>
                <w:i/>
              </w:rPr>
              <w:t xml:space="preserve">подизвођача </w:t>
            </w:r>
          </w:p>
          <w:p w14:paraId="541B73A4" w14:textId="77777777" w:rsidR="00B46D29" w:rsidRPr="00B7745E" w:rsidRDefault="00175774" w:rsidP="006A1450">
            <w:pPr>
              <w:tabs>
                <w:tab w:val="left" w:pos="680"/>
              </w:tabs>
              <w:snapToGrid w:val="0"/>
              <w:spacing w:before="0"/>
              <w:contextualSpacing/>
              <w:jc w:val="left"/>
              <w:rPr>
                <w:rFonts w:cs="Arial"/>
                <w:lang w:val="sr-Cyrl-CS"/>
              </w:rPr>
            </w:pPr>
            <w:r w:rsidRPr="00B7745E">
              <w:rPr>
                <w:rFonts w:eastAsia="Calibri" w:cs="Arial"/>
                <w:b/>
              </w:rPr>
              <w:t>Ови докази не могу бити старији од два месеца пре отварања понуда</w:t>
            </w:r>
            <w:r w:rsidRPr="00B7745E">
              <w:rPr>
                <w:rFonts w:eastAsia="Calibri" w:cs="Arial"/>
              </w:rPr>
              <w:t>.</w:t>
            </w:r>
          </w:p>
        </w:tc>
      </w:tr>
      <w:tr w:rsidR="00175774" w:rsidRPr="00B7745E" w14:paraId="5053F744" w14:textId="77777777" w:rsidTr="004F235F">
        <w:trPr>
          <w:trHeight w:val="6866"/>
          <w:jc w:val="center"/>
        </w:trPr>
        <w:tc>
          <w:tcPr>
            <w:tcW w:w="729" w:type="dxa"/>
            <w:vAlign w:val="center"/>
          </w:tcPr>
          <w:p w14:paraId="2476AF15" w14:textId="77777777" w:rsidR="00175774" w:rsidRPr="00B7745E" w:rsidRDefault="00175774" w:rsidP="00A3146A">
            <w:pPr>
              <w:spacing w:before="0"/>
              <w:jc w:val="center"/>
              <w:rPr>
                <w:rFonts w:cs="Arial"/>
              </w:rPr>
            </w:pPr>
            <w:r w:rsidRPr="00B7745E">
              <w:rPr>
                <w:rFonts w:cs="Arial"/>
              </w:rPr>
              <w:lastRenderedPageBreak/>
              <w:t>3.</w:t>
            </w:r>
          </w:p>
        </w:tc>
        <w:tc>
          <w:tcPr>
            <w:tcW w:w="8430" w:type="dxa"/>
            <w:vAlign w:val="center"/>
          </w:tcPr>
          <w:p w14:paraId="782781C1" w14:textId="77777777" w:rsidR="00175774" w:rsidRPr="00B7745E" w:rsidRDefault="00175774" w:rsidP="00A3146A">
            <w:pPr>
              <w:snapToGrid w:val="0"/>
              <w:spacing w:before="0"/>
              <w:rPr>
                <w:rFonts w:cs="Arial"/>
              </w:rPr>
            </w:pPr>
            <w:r w:rsidRPr="00B7745E">
              <w:rPr>
                <w:rFonts w:cs="Arial"/>
                <w:b/>
                <w:u w:val="single"/>
              </w:rPr>
              <w:t>Услов</w:t>
            </w:r>
            <w:r w:rsidRPr="00B7745E">
              <w:rPr>
                <w:rFonts w:cs="Arial"/>
                <w:u w:val="single"/>
              </w:rPr>
              <w:t>:</w:t>
            </w:r>
            <w:r w:rsidRPr="00B7745E">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EA9D41C"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Доказ:</w:t>
            </w:r>
          </w:p>
          <w:p w14:paraId="743AE78C" w14:textId="77777777" w:rsidR="00175774" w:rsidRPr="00B7745E" w:rsidRDefault="00175774" w:rsidP="00A3146A">
            <w:pPr>
              <w:snapToGrid w:val="0"/>
              <w:spacing w:before="0"/>
              <w:rPr>
                <w:rFonts w:eastAsia="Calibri" w:cs="Arial"/>
                <w:lang w:val="ru-RU"/>
              </w:rPr>
            </w:pPr>
            <w:r w:rsidRPr="00B7745E">
              <w:rPr>
                <w:rFonts w:eastAsia="Calibri" w:cs="Arial"/>
                <w:lang w:val="ru-RU"/>
              </w:rPr>
              <w:t xml:space="preserve">- </w:t>
            </w:r>
            <w:r w:rsidRPr="00B7745E">
              <w:rPr>
                <w:rFonts w:eastAsia="Calibri" w:cs="Arial"/>
                <w:b/>
                <w:lang w:val="ru-RU"/>
              </w:rPr>
              <w:t xml:space="preserve">за правно лице, предузетнике и физичка лица: </w:t>
            </w:r>
          </w:p>
          <w:p w14:paraId="12D1DA9A" w14:textId="77777777" w:rsidR="00175774" w:rsidRPr="00B7745E" w:rsidRDefault="00175774" w:rsidP="00A3146A">
            <w:pPr>
              <w:snapToGrid w:val="0"/>
              <w:spacing w:before="0"/>
              <w:rPr>
                <w:rFonts w:eastAsia="Calibri" w:cs="Arial"/>
                <w:lang w:val="ru-RU"/>
              </w:rPr>
            </w:pPr>
            <w:r w:rsidRPr="00B7745E">
              <w:rPr>
                <w:rFonts w:eastAsia="Calibri" w:cs="Arial"/>
                <w:b/>
                <w:lang w:val="ru-RU"/>
              </w:rPr>
              <w:t>1.</w:t>
            </w:r>
            <w:r w:rsidR="00A2283A" w:rsidRPr="00B7745E">
              <w:rPr>
                <w:rFonts w:eastAsia="Calibri" w:cs="Arial"/>
                <w:b/>
                <w:lang w:val="ru-RU"/>
              </w:rPr>
              <w:t xml:space="preserve"> </w:t>
            </w:r>
            <w:r w:rsidRPr="00B7745E">
              <w:rPr>
                <w:rFonts w:eastAsia="Calibri" w:cs="Arial"/>
                <w:b/>
                <w:lang w:val="ru-RU"/>
              </w:rPr>
              <w:t>Уверење Пореске управе</w:t>
            </w:r>
            <w:r w:rsidRPr="00B7745E">
              <w:rPr>
                <w:rFonts w:eastAsia="Calibri" w:cs="Arial"/>
                <w:lang w:val="ru-RU"/>
              </w:rPr>
              <w:t xml:space="preserve"> Министарства финансија да је измирио доспеле </w:t>
            </w:r>
            <w:r w:rsidRPr="00B7745E">
              <w:rPr>
                <w:rFonts w:cs="Arial"/>
                <w:lang w:val="ru-RU"/>
              </w:rPr>
              <w:t xml:space="preserve">порезе и доприносе </w:t>
            </w:r>
            <w:r w:rsidRPr="00B7745E">
              <w:rPr>
                <w:rFonts w:eastAsia="Calibri" w:cs="Arial"/>
                <w:b/>
                <w:u w:val="single"/>
                <w:lang w:val="ru-RU"/>
              </w:rPr>
              <w:t>и</w:t>
            </w:r>
          </w:p>
          <w:p w14:paraId="17BBF96D" w14:textId="77777777" w:rsidR="00175774" w:rsidRPr="00B7745E" w:rsidRDefault="00175774" w:rsidP="00A3146A">
            <w:pPr>
              <w:spacing w:before="0"/>
              <w:rPr>
                <w:rFonts w:cs="Arial"/>
                <w:lang w:val="ru-RU"/>
              </w:rPr>
            </w:pPr>
            <w:r w:rsidRPr="00B7745E">
              <w:rPr>
                <w:rFonts w:eastAsia="Calibri" w:cs="Arial"/>
                <w:b/>
                <w:lang w:val="ru-RU"/>
              </w:rPr>
              <w:t>2.</w:t>
            </w:r>
            <w:r w:rsidR="00A2283A" w:rsidRPr="00B7745E">
              <w:rPr>
                <w:rFonts w:eastAsia="Calibri" w:cs="Arial"/>
                <w:b/>
                <w:lang w:val="ru-RU"/>
              </w:rPr>
              <w:t xml:space="preserve"> </w:t>
            </w:r>
            <w:r w:rsidRPr="00B7745E">
              <w:rPr>
                <w:rFonts w:eastAsia="Calibri" w:cs="Arial"/>
                <w:b/>
                <w:lang w:val="ru-RU"/>
              </w:rPr>
              <w:t xml:space="preserve">Уверење Управе јавних прихода </w:t>
            </w:r>
            <w:r w:rsidR="00B24BAB" w:rsidRPr="00B7745E">
              <w:rPr>
                <w:rFonts w:eastAsia="Calibri" w:cs="Arial"/>
                <w:b/>
                <w:lang w:val="ru-RU"/>
              </w:rPr>
              <w:t>локалне самоуправе (</w:t>
            </w:r>
            <w:r w:rsidRPr="00B7745E">
              <w:rPr>
                <w:rFonts w:eastAsia="Calibri" w:cs="Arial"/>
                <w:b/>
                <w:lang w:val="ru-RU"/>
              </w:rPr>
              <w:t>града, односно општине</w:t>
            </w:r>
            <w:r w:rsidR="00B24BAB" w:rsidRPr="00B7745E">
              <w:rPr>
                <w:rFonts w:cs="Arial"/>
                <w:lang w:val="ru-RU"/>
              </w:rPr>
              <w:t xml:space="preserve">) </w:t>
            </w:r>
            <w:r w:rsidRPr="00B7745E">
              <w:rPr>
                <w:rFonts w:cs="Arial"/>
                <w:lang w:val="ru-RU"/>
              </w:rPr>
              <w:t>према месту седишта пореског обвезника правног лица</w:t>
            </w:r>
            <w:r w:rsidR="00B24BAB" w:rsidRPr="00B7745E">
              <w:rPr>
                <w:rFonts w:cs="Arial"/>
                <w:lang w:val="ru-RU"/>
              </w:rPr>
              <w:t xml:space="preserve"> и предузетника</w:t>
            </w:r>
            <w:r w:rsidRPr="00B7745E">
              <w:rPr>
                <w:rFonts w:cs="Arial"/>
                <w:lang w:val="ru-RU"/>
              </w:rPr>
              <w:t xml:space="preserve">, односно према пребивалишту физичког лица, </w:t>
            </w:r>
            <w:r w:rsidRPr="00B7745E">
              <w:rPr>
                <w:rFonts w:eastAsia="Calibri" w:cs="Arial"/>
                <w:lang w:val="ru-RU"/>
              </w:rPr>
              <w:t xml:space="preserve">да је измирио обавезе по основу изворних локалних јавних прихода </w:t>
            </w:r>
          </w:p>
          <w:p w14:paraId="215C75E9" w14:textId="77777777" w:rsidR="00175774" w:rsidRPr="00B7745E" w:rsidRDefault="00175774" w:rsidP="00A3146A">
            <w:pPr>
              <w:spacing w:before="0"/>
              <w:ind w:right="122"/>
              <w:rPr>
                <w:rFonts w:cs="Arial"/>
                <w:lang w:val="ru-RU"/>
              </w:rPr>
            </w:pPr>
            <w:r w:rsidRPr="00B7745E">
              <w:rPr>
                <w:rFonts w:cs="Arial"/>
                <w:lang w:val="ru-RU"/>
              </w:rPr>
              <w:t>Напомена:</w:t>
            </w:r>
          </w:p>
          <w:p w14:paraId="73241EAB" w14:textId="77777777" w:rsidR="00175774" w:rsidRPr="00B7745E" w:rsidRDefault="00B24BAB" w:rsidP="00321A04">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B7745E">
              <w:rPr>
                <w:rFonts w:eastAsia="TimesNewRomanPSMT" w:cs="Arial"/>
                <w:i/>
              </w:rPr>
              <w:t>Уколико локална (општи</w:t>
            </w:r>
            <w:r w:rsidR="00175774" w:rsidRPr="00B7745E">
              <w:rPr>
                <w:rFonts w:eastAsia="TimesNewRomanPSMT" w:cs="Arial"/>
                <w:i/>
              </w:rPr>
              <w:t>н</w:t>
            </w:r>
            <w:r w:rsidRPr="00B7745E">
              <w:rPr>
                <w:rFonts w:eastAsia="TimesNewRomanPSMT" w:cs="Arial"/>
                <w:i/>
                <w:lang w:val="sr-Cyrl-CS"/>
              </w:rPr>
              <w:t>с</w:t>
            </w:r>
            <w:r w:rsidR="00175774" w:rsidRPr="00B7745E">
              <w:rPr>
                <w:rFonts w:eastAsia="TimesNewRomanPSMT" w:cs="Arial"/>
                <w:i/>
              </w:rPr>
              <w:t>ка) управа</w:t>
            </w:r>
            <w:r w:rsidRPr="00B7745E">
              <w:rPr>
                <w:rFonts w:eastAsia="TimesNewRomanPSMT" w:cs="Arial"/>
                <w:i/>
                <w:lang w:val="sr-Cyrl-CS"/>
              </w:rPr>
              <w:t xml:space="preserve"> јавних приход</w:t>
            </w:r>
            <w:r w:rsidR="00175774" w:rsidRPr="00B7745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7745E">
              <w:rPr>
                <w:rFonts w:eastAsia="TimesNewRomanPSMT" w:cs="Arial"/>
                <w:i/>
                <w:lang w:val="sr-Cyrl-CS"/>
              </w:rPr>
              <w:t xml:space="preserve">јавних прихода </w:t>
            </w:r>
            <w:r w:rsidR="00175774" w:rsidRPr="00B7745E">
              <w:rPr>
                <w:rFonts w:eastAsia="TimesNewRomanPSMT" w:cs="Arial"/>
                <w:i/>
              </w:rPr>
              <w:t xml:space="preserve">приложи и потврде </w:t>
            </w:r>
            <w:r w:rsidRPr="00B7745E">
              <w:rPr>
                <w:rFonts w:eastAsia="TimesNewRomanPSMT" w:cs="Arial"/>
                <w:i/>
                <w:lang w:val="sr-Cyrl-CS"/>
              </w:rPr>
              <w:t xml:space="preserve">тих </w:t>
            </w:r>
            <w:r w:rsidR="00175774" w:rsidRPr="00B7745E">
              <w:rPr>
                <w:rFonts w:eastAsia="TimesNewRomanPSMT" w:cs="Arial"/>
                <w:i/>
              </w:rPr>
              <w:t>осталих лок</w:t>
            </w:r>
            <w:r w:rsidRPr="00B7745E">
              <w:rPr>
                <w:rFonts w:eastAsia="TimesNewRomanPSMT" w:cs="Arial"/>
                <w:i/>
                <w:lang w:val="sr-Cyrl-CS"/>
              </w:rPr>
              <w:t>а</w:t>
            </w:r>
            <w:r w:rsidR="00175774" w:rsidRPr="00B7745E">
              <w:rPr>
                <w:rFonts w:eastAsia="TimesNewRomanPSMT" w:cs="Arial"/>
                <w:i/>
              </w:rPr>
              <w:t xml:space="preserve">лних органа/организација/установа </w:t>
            </w:r>
          </w:p>
          <w:p w14:paraId="4BB97AB6" w14:textId="77777777" w:rsidR="00175774" w:rsidRPr="00B7745E" w:rsidRDefault="00175774" w:rsidP="00321A04">
            <w:pPr>
              <w:numPr>
                <w:ilvl w:val="0"/>
                <w:numId w:val="13"/>
              </w:numPr>
              <w:autoSpaceDE w:val="0"/>
              <w:autoSpaceDN w:val="0"/>
              <w:adjustRightInd w:val="0"/>
              <w:snapToGrid w:val="0"/>
              <w:spacing w:before="0"/>
              <w:ind w:hanging="357"/>
              <w:contextualSpacing/>
              <w:jc w:val="left"/>
              <w:rPr>
                <w:rFonts w:eastAsia="Calibri" w:cs="Arial"/>
                <w:i/>
              </w:rPr>
            </w:pPr>
            <w:r w:rsidRPr="00B7745E">
              <w:rPr>
                <w:rFonts w:eastAsia="TimesNewRomanPSMT" w:cs="Arial"/>
                <w:i/>
              </w:rPr>
              <w:t xml:space="preserve">Уколико је понуђач у поступку приватизације, уместо горе наведена два доказа, потребно је доставити </w:t>
            </w:r>
            <w:r w:rsidRPr="00B7745E">
              <w:rPr>
                <w:rFonts w:eastAsia="TimesNewRomanPSMT" w:cs="Arial"/>
                <w:b/>
                <w:i/>
              </w:rPr>
              <w:t>у</w:t>
            </w:r>
            <w:r w:rsidRPr="00B7745E">
              <w:rPr>
                <w:rFonts w:eastAsia="Calibri" w:cs="Arial"/>
                <w:b/>
                <w:i/>
                <w:lang w:val="ru-RU"/>
              </w:rPr>
              <w:t>верење Агенције за приватизацију да се налази у поступку приватизације</w:t>
            </w:r>
          </w:p>
          <w:p w14:paraId="25A563DF" w14:textId="77777777" w:rsidR="00175774" w:rsidRPr="00B7745E" w:rsidRDefault="00175774" w:rsidP="00321A04">
            <w:pPr>
              <w:numPr>
                <w:ilvl w:val="0"/>
                <w:numId w:val="13"/>
              </w:numPr>
              <w:tabs>
                <w:tab w:val="left" w:pos="680"/>
              </w:tabs>
              <w:snapToGrid w:val="0"/>
              <w:spacing w:before="0"/>
              <w:ind w:hanging="357"/>
              <w:contextualSpacing/>
              <w:jc w:val="left"/>
              <w:rPr>
                <w:rFonts w:eastAsia="Calibri" w:cs="Arial"/>
                <w:i/>
              </w:rPr>
            </w:pPr>
            <w:r w:rsidRPr="00B7745E">
              <w:rPr>
                <w:rFonts w:eastAsia="Calibri" w:cs="Arial"/>
                <w:i/>
              </w:rPr>
              <w:t>У случају да понуду подноси група понуђача, ове доказе доставити за сваког учесника из групе</w:t>
            </w:r>
          </w:p>
          <w:p w14:paraId="54F52DFD" w14:textId="77777777" w:rsidR="00175774" w:rsidRPr="00B7745E" w:rsidRDefault="00175774" w:rsidP="00321A04">
            <w:pPr>
              <w:numPr>
                <w:ilvl w:val="0"/>
                <w:numId w:val="18"/>
              </w:numPr>
              <w:tabs>
                <w:tab w:val="left" w:pos="680"/>
              </w:tabs>
              <w:snapToGrid w:val="0"/>
              <w:spacing w:before="0"/>
              <w:contextualSpacing/>
              <w:jc w:val="left"/>
              <w:rPr>
                <w:rFonts w:cs="Arial"/>
              </w:rPr>
            </w:pPr>
            <w:r w:rsidRPr="00B7745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CF223CA" w14:textId="77777777" w:rsidR="00175774" w:rsidRPr="00B7745E" w:rsidRDefault="00175774" w:rsidP="004F235F">
            <w:pPr>
              <w:tabs>
                <w:tab w:val="left" w:pos="680"/>
              </w:tabs>
              <w:snapToGrid w:val="0"/>
              <w:spacing w:before="0"/>
              <w:contextualSpacing/>
              <w:rPr>
                <w:rFonts w:cs="Arial"/>
                <w:i/>
              </w:rPr>
            </w:pPr>
            <w:r w:rsidRPr="00B7745E">
              <w:rPr>
                <w:rFonts w:eastAsia="Calibri" w:cs="Arial"/>
                <w:b/>
              </w:rPr>
              <w:t xml:space="preserve">Ови докази не могу бити старији од два месеца </w:t>
            </w:r>
            <w:r w:rsidR="00B24BAB" w:rsidRPr="00B7745E">
              <w:rPr>
                <w:rFonts w:eastAsia="Calibri" w:cs="Arial"/>
                <w:b/>
                <w:lang w:val="sr-Cyrl-CS"/>
              </w:rPr>
              <w:t>пре</w:t>
            </w:r>
            <w:r w:rsidRPr="00B7745E">
              <w:rPr>
                <w:rFonts w:eastAsia="Calibri" w:cs="Arial"/>
                <w:b/>
              </w:rPr>
              <w:t xml:space="preserve"> отварања понуда</w:t>
            </w:r>
            <w:r w:rsidRPr="00B7745E">
              <w:rPr>
                <w:rFonts w:eastAsia="Calibri" w:cs="Arial"/>
              </w:rPr>
              <w:t>.</w:t>
            </w:r>
          </w:p>
        </w:tc>
      </w:tr>
      <w:tr w:rsidR="00175774" w:rsidRPr="00B7745E" w14:paraId="085D731E" w14:textId="77777777" w:rsidTr="006A1450">
        <w:trPr>
          <w:jc w:val="center"/>
        </w:trPr>
        <w:tc>
          <w:tcPr>
            <w:tcW w:w="729" w:type="dxa"/>
            <w:vAlign w:val="center"/>
          </w:tcPr>
          <w:p w14:paraId="4041C159" w14:textId="77777777" w:rsidR="00175774" w:rsidRPr="00B7745E" w:rsidRDefault="00175774" w:rsidP="00A3146A">
            <w:pPr>
              <w:spacing w:before="0"/>
              <w:jc w:val="center"/>
              <w:rPr>
                <w:rFonts w:cs="Arial"/>
              </w:rPr>
            </w:pPr>
            <w:r w:rsidRPr="00B7745E">
              <w:rPr>
                <w:rFonts w:cs="Arial"/>
              </w:rPr>
              <w:t xml:space="preserve">4. </w:t>
            </w:r>
          </w:p>
        </w:tc>
        <w:tc>
          <w:tcPr>
            <w:tcW w:w="8430" w:type="dxa"/>
          </w:tcPr>
          <w:p w14:paraId="35A33E69" w14:textId="77777777" w:rsidR="00175774" w:rsidRPr="00B7745E" w:rsidRDefault="00175774" w:rsidP="00A3146A">
            <w:pPr>
              <w:snapToGrid w:val="0"/>
              <w:spacing w:before="0"/>
              <w:rPr>
                <w:rFonts w:cs="Arial"/>
              </w:rPr>
            </w:pPr>
            <w:r w:rsidRPr="00B7745E">
              <w:rPr>
                <w:rFonts w:cs="Arial"/>
                <w:b/>
                <w:u w:val="single"/>
              </w:rPr>
              <w:t>Услов:</w:t>
            </w:r>
            <w:r w:rsidR="00BA606A" w:rsidRPr="00B7745E">
              <w:rPr>
                <w:rFonts w:cs="Arial"/>
                <w:b/>
                <w:lang w:val="sr-Cyrl-RS"/>
              </w:rPr>
              <w:t xml:space="preserve"> </w:t>
            </w:r>
            <w:r w:rsidRPr="00B7745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29E1C22"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Доказ:</w:t>
            </w:r>
          </w:p>
          <w:p w14:paraId="16AA23F7" w14:textId="77777777" w:rsidR="00175774" w:rsidRPr="00B7745E" w:rsidRDefault="00175774" w:rsidP="00A3146A">
            <w:pPr>
              <w:spacing w:before="0"/>
              <w:rPr>
                <w:rFonts w:cs="Arial"/>
                <w:b/>
              </w:rPr>
            </w:pPr>
            <w:r w:rsidRPr="00B7745E">
              <w:rPr>
                <w:rFonts w:cs="Arial"/>
              </w:rPr>
              <w:t xml:space="preserve">Потписан и оверен Образац изјаве на основу члана 75. став 2. </w:t>
            </w:r>
            <w:r w:rsidR="004C13A3">
              <w:rPr>
                <w:rFonts w:cs="Arial"/>
              </w:rPr>
              <w:t>ЗАКОНА</w:t>
            </w:r>
            <w:r w:rsidR="00BF39C7" w:rsidRPr="00B7745E">
              <w:rPr>
                <w:rFonts w:cs="Arial"/>
                <w:lang w:val="sr-Cyrl-RS"/>
              </w:rPr>
              <w:t xml:space="preserve"> </w:t>
            </w:r>
            <w:r w:rsidRPr="00B7745E">
              <w:rPr>
                <w:rFonts w:cs="Arial"/>
              </w:rPr>
              <w:t>(Образац бр.</w:t>
            </w:r>
            <w:r w:rsidR="00486CAB" w:rsidRPr="00B7745E">
              <w:rPr>
                <w:rFonts w:cs="Arial"/>
              </w:rPr>
              <w:t xml:space="preserve"> 4</w:t>
            </w:r>
            <w:r w:rsidRPr="00B7745E">
              <w:rPr>
                <w:rFonts w:cs="Arial"/>
              </w:rPr>
              <w:t>)</w:t>
            </w:r>
          </w:p>
          <w:p w14:paraId="18326584" w14:textId="77777777" w:rsidR="005E487E" w:rsidRPr="00B7745E" w:rsidRDefault="00175774" w:rsidP="00A3146A">
            <w:pPr>
              <w:snapToGrid w:val="0"/>
              <w:spacing w:before="0"/>
              <w:rPr>
                <w:rFonts w:cs="Arial"/>
                <w:lang w:val="sr-Cyrl-CS"/>
              </w:rPr>
            </w:pPr>
            <w:r w:rsidRPr="00B7745E">
              <w:rPr>
                <w:rFonts w:cs="Arial"/>
                <w:i/>
              </w:rPr>
              <w:t>Напомена:</w:t>
            </w:r>
          </w:p>
          <w:p w14:paraId="606D47ED" w14:textId="77777777" w:rsidR="005E487E" w:rsidRPr="00B7745E" w:rsidRDefault="00175774" w:rsidP="00321A04">
            <w:pPr>
              <w:numPr>
                <w:ilvl w:val="0"/>
                <w:numId w:val="20"/>
              </w:numPr>
              <w:snapToGrid w:val="0"/>
              <w:spacing w:before="0"/>
              <w:rPr>
                <w:rFonts w:cs="Arial"/>
                <w:i/>
                <w:lang w:val="sr-Cyrl-CS"/>
              </w:rPr>
            </w:pPr>
            <w:r w:rsidRPr="00B7745E">
              <w:rPr>
                <w:rFonts w:cs="Arial"/>
                <w:i/>
              </w:rPr>
              <w:t xml:space="preserve">Изјава мора да буде потписана од стране овалшћеног лица </w:t>
            </w:r>
            <w:r w:rsidR="005E487E" w:rsidRPr="00B7745E">
              <w:rPr>
                <w:rFonts w:cs="Arial"/>
                <w:i/>
                <w:lang w:val="sr-Cyrl-CS"/>
              </w:rPr>
              <w:t>за заступање понуђача</w:t>
            </w:r>
            <w:r w:rsidRPr="00B7745E">
              <w:rPr>
                <w:rFonts w:cs="Arial"/>
                <w:i/>
              </w:rPr>
              <w:t xml:space="preserve"> и оверена печатом. </w:t>
            </w:r>
          </w:p>
          <w:p w14:paraId="5B6D3A2B" w14:textId="77777777" w:rsidR="005E487E" w:rsidRPr="00B7745E" w:rsidRDefault="00175774" w:rsidP="00321A04">
            <w:pPr>
              <w:numPr>
                <w:ilvl w:val="0"/>
                <w:numId w:val="20"/>
              </w:numPr>
              <w:snapToGrid w:val="0"/>
              <w:spacing w:before="0"/>
              <w:rPr>
                <w:rFonts w:cs="Arial"/>
                <w:i/>
              </w:rPr>
            </w:pPr>
            <w:r w:rsidRPr="00B7745E">
              <w:rPr>
                <w:rFonts w:cs="Arial"/>
                <w:i/>
              </w:rPr>
              <w:t xml:space="preserve">Уколико понуду подноси група понуђача Изјава мора бити </w:t>
            </w:r>
            <w:r w:rsidR="005E487E" w:rsidRPr="00B7745E">
              <w:rPr>
                <w:rFonts w:cs="Arial"/>
                <w:i/>
                <w:lang w:val="sr-Cyrl-CS"/>
              </w:rPr>
              <w:t>достављена за сваког члана групе понуђача. Изјава мора бити</w:t>
            </w:r>
            <w:r w:rsidRPr="00B7745E">
              <w:rPr>
                <w:rFonts w:cs="Arial"/>
                <w:i/>
              </w:rPr>
              <w:t xml:space="preserve"> потписана од стране овлашћеног лица </w:t>
            </w:r>
            <w:r w:rsidR="005E487E" w:rsidRPr="00B7745E">
              <w:rPr>
                <w:rFonts w:cs="Arial"/>
                <w:i/>
                <w:lang w:val="sr-Cyrl-CS"/>
              </w:rPr>
              <w:t xml:space="preserve">за заступање </w:t>
            </w:r>
            <w:r w:rsidRPr="00B7745E">
              <w:rPr>
                <w:rFonts w:cs="Arial"/>
                <w:i/>
              </w:rPr>
              <w:t xml:space="preserve">понуђача из групе понуђача и оверена печатом.  </w:t>
            </w:r>
          </w:p>
        </w:tc>
      </w:tr>
      <w:tr w:rsidR="00175774" w:rsidRPr="00B7745E" w14:paraId="7A7B37AC" w14:textId="77777777" w:rsidTr="006A1450">
        <w:trPr>
          <w:jc w:val="center"/>
        </w:trPr>
        <w:tc>
          <w:tcPr>
            <w:tcW w:w="729" w:type="dxa"/>
            <w:vAlign w:val="center"/>
          </w:tcPr>
          <w:p w14:paraId="0416042B" w14:textId="77777777" w:rsidR="00175774" w:rsidRPr="00B7745E" w:rsidRDefault="00175774" w:rsidP="00A3146A">
            <w:pPr>
              <w:spacing w:before="0"/>
              <w:jc w:val="center"/>
              <w:rPr>
                <w:rFonts w:cs="Arial"/>
                <w:color w:val="00B0F0"/>
              </w:rPr>
            </w:pPr>
          </w:p>
        </w:tc>
        <w:tc>
          <w:tcPr>
            <w:tcW w:w="8430" w:type="dxa"/>
          </w:tcPr>
          <w:p w14:paraId="5BAA96EC" w14:textId="77777777" w:rsidR="00175774" w:rsidRPr="00B7745E" w:rsidRDefault="00175774" w:rsidP="00A3146A">
            <w:pPr>
              <w:spacing w:before="0"/>
              <w:ind w:right="-180"/>
              <w:jc w:val="center"/>
              <w:rPr>
                <w:rFonts w:cs="Arial"/>
                <w:b/>
                <w:i/>
              </w:rPr>
            </w:pPr>
            <w:r w:rsidRPr="00B7745E">
              <w:rPr>
                <w:rFonts w:cs="Arial"/>
                <w:b/>
              </w:rPr>
              <w:t xml:space="preserve">4.2  ДОДАТНИ УСЛОВИ </w:t>
            </w:r>
          </w:p>
          <w:p w14:paraId="3A6CC981" w14:textId="77777777" w:rsidR="00175774" w:rsidRPr="00B7745E" w:rsidRDefault="00175774" w:rsidP="00A3146A">
            <w:pPr>
              <w:snapToGrid w:val="0"/>
              <w:spacing w:before="0"/>
              <w:jc w:val="center"/>
              <w:rPr>
                <w:rFonts w:cs="Arial"/>
                <w:b/>
                <w:color w:val="00B0F0"/>
                <w:lang w:val="sr-Cyrl-RS"/>
              </w:rPr>
            </w:pPr>
            <w:r w:rsidRPr="00B7745E">
              <w:rPr>
                <w:rFonts w:cs="Arial"/>
                <w:b/>
              </w:rPr>
              <w:t>ЗА УЧЕШЋЕ У ПОСТУПКУ ЈАВНЕ НАБАВКЕ ИЗ ЧЛАНА 76. З</w:t>
            </w:r>
            <w:r w:rsidR="005C7CDE" w:rsidRPr="00B7745E">
              <w:rPr>
                <w:rFonts w:cs="Arial"/>
                <w:b/>
                <w:lang w:val="sr-Cyrl-RS"/>
              </w:rPr>
              <w:t>АКОНА</w:t>
            </w:r>
          </w:p>
        </w:tc>
      </w:tr>
      <w:tr w:rsidR="00175774" w:rsidRPr="00B7745E" w14:paraId="2378F25C" w14:textId="77777777" w:rsidTr="006A1450">
        <w:trPr>
          <w:jc w:val="center"/>
        </w:trPr>
        <w:tc>
          <w:tcPr>
            <w:tcW w:w="729" w:type="dxa"/>
            <w:vAlign w:val="center"/>
          </w:tcPr>
          <w:p w14:paraId="6413AB35" w14:textId="77777777" w:rsidR="00175774" w:rsidRPr="00B7745E" w:rsidRDefault="00BA3902" w:rsidP="00A3146A">
            <w:pPr>
              <w:spacing w:before="0"/>
              <w:jc w:val="center"/>
              <w:rPr>
                <w:rFonts w:cs="Arial"/>
                <w:color w:val="00B0F0"/>
              </w:rPr>
            </w:pPr>
            <w:r w:rsidRPr="00B7745E">
              <w:rPr>
                <w:rFonts w:cs="Arial"/>
              </w:rPr>
              <w:t>5</w:t>
            </w:r>
            <w:r w:rsidR="00175774" w:rsidRPr="00B7745E">
              <w:rPr>
                <w:rFonts w:cs="Arial"/>
              </w:rPr>
              <w:t>.</w:t>
            </w:r>
          </w:p>
        </w:tc>
        <w:tc>
          <w:tcPr>
            <w:tcW w:w="8430" w:type="dxa"/>
          </w:tcPr>
          <w:p w14:paraId="619BF57B"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Услов:</w:t>
            </w:r>
          </w:p>
          <w:p w14:paraId="372558BC" w14:textId="77777777" w:rsidR="00175774" w:rsidRPr="00B7745E" w:rsidRDefault="00175774" w:rsidP="00A3146A">
            <w:pPr>
              <w:autoSpaceDE w:val="0"/>
              <w:autoSpaceDN w:val="0"/>
              <w:adjustRightInd w:val="0"/>
              <w:spacing w:before="0"/>
              <w:rPr>
                <w:rFonts w:cs="Arial"/>
                <w:b/>
              </w:rPr>
            </w:pPr>
            <w:r w:rsidRPr="00B7745E">
              <w:rPr>
                <w:rFonts w:cs="Arial"/>
                <w:b/>
              </w:rPr>
              <w:t>Финансијски капацитет</w:t>
            </w:r>
          </w:p>
          <w:p w14:paraId="2EC9F11A" w14:textId="77777777" w:rsidR="00C94FC2" w:rsidRPr="00B7745E" w:rsidRDefault="00C94FC2" w:rsidP="00321A04">
            <w:pPr>
              <w:numPr>
                <w:ilvl w:val="0"/>
                <w:numId w:val="37"/>
              </w:numPr>
              <w:spacing w:before="0"/>
              <w:contextualSpacing/>
              <w:rPr>
                <w:rFonts w:eastAsia="Calibri" w:cs="Arial"/>
                <w:lang w:val="sr-Latn-RS"/>
              </w:rPr>
            </w:pPr>
            <w:r w:rsidRPr="00B7745E">
              <w:rPr>
                <w:rFonts w:eastAsia="Calibri" w:cs="Arial"/>
                <w:lang w:val="sr-Latn-RS"/>
              </w:rPr>
              <w:t>Понуђач у пословној 2013, 2014 и 2015 години није исказао губитак у пословању,</w:t>
            </w:r>
          </w:p>
          <w:p w14:paraId="14332CE4" w14:textId="77777777" w:rsidR="00C94FC2" w:rsidRPr="00B7745E" w:rsidRDefault="00C94FC2" w:rsidP="00321A04">
            <w:pPr>
              <w:numPr>
                <w:ilvl w:val="0"/>
                <w:numId w:val="37"/>
              </w:numPr>
              <w:spacing w:before="0"/>
              <w:contextualSpacing/>
              <w:rPr>
                <w:rFonts w:eastAsia="Calibri" w:cs="Arial"/>
                <w:lang w:val="sr-Latn-RS"/>
              </w:rPr>
            </w:pPr>
            <w:r w:rsidRPr="00B7745E">
              <w:rPr>
                <w:rFonts w:eastAsia="Calibri" w:cs="Arial"/>
                <w:lang w:val="sr-Latn-RS"/>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14:paraId="0A4DF462"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 xml:space="preserve">Доказ: </w:t>
            </w:r>
          </w:p>
          <w:p w14:paraId="6BA50700" w14:textId="77777777" w:rsidR="00175774" w:rsidRPr="00B7745E" w:rsidRDefault="00175774" w:rsidP="00A3146A">
            <w:pPr>
              <w:autoSpaceDE w:val="0"/>
              <w:autoSpaceDN w:val="0"/>
              <w:adjustRightInd w:val="0"/>
              <w:spacing w:before="0"/>
              <w:rPr>
                <w:rFonts w:cs="Arial"/>
              </w:rPr>
            </w:pPr>
            <w:r w:rsidRPr="00B7745E">
              <w:rPr>
                <w:rFonts w:cs="Arial"/>
              </w:rPr>
              <w:t>Доказ за фин</w:t>
            </w:r>
            <w:r w:rsidR="005606F8" w:rsidRPr="00B7745E">
              <w:rPr>
                <w:rFonts w:cs="Arial"/>
                <w:lang w:val="sr-Cyrl-CS"/>
              </w:rPr>
              <w:t xml:space="preserve">ансијски </w:t>
            </w:r>
            <w:r w:rsidRPr="00B7745E">
              <w:rPr>
                <w:rFonts w:cs="Arial"/>
              </w:rPr>
              <w:t>капацитет</w:t>
            </w:r>
          </w:p>
          <w:p w14:paraId="350A7C11" w14:textId="77777777" w:rsidR="00950B76" w:rsidRPr="00B7745E" w:rsidRDefault="00175774" w:rsidP="00A3146A">
            <w:pPr>
              <w:autoSpaceDE w:val="0"/>
              <w:autoSpaceDN w:val="0"/>
              <w:adjustRightInd w:val="0"/>
              <w:spacing w:before="0"/>
              <w:rPr>
                <w:rFonts w:cs="Arial"/>
              </w:rPr>
            </w:pPr>
            <w:r w:rsidRPr="00B7745E">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E4675C2" w14:textId="77777777" w:rsidR="005606F8" w:rsidRPr="00B7745E" w:rsidRDefault="005606F8" w:rsidP="00A3146A">
            <w:pPr>
              <w:autoSpaceDE w:val="0"/>
              <w:autoSpaceDN w:val="0"/>
              <w:adjustRightInd w:val="0"/>
              <w:spacing w:before="0"/>
              <w:rPr>
                <w:rFonts w:cs="Arial"/>
                <w:lang w:val="sr-Cyrl-CS"/>
              </w:rPr>
            </w:pPr>
            <w:r w:rsidRPr="00B7745E">
              <w:rPr>
                <w:rFonts w:cs="Arial"/>
                <w:lang w:val="sr-Cyrl-CS"/>
              </w:rPr>
              <w:t xml:space="preserve">или </w:t>
            </w:r>
          </w:p>
          <w:p w14:paraId="20208EA9" w14:textId="77777777" w:rsidR="005606F8" w:rsidRPr="00B7745E" w:rsidRDefault="005606F8" w:rsidP="00A3146A">
            <w:pPr>
              <w:autoSpaceDE w:val="0"/>
              <w:autoSpaceDN w:val="0"/>
              <w:adjustRightInd w:val="0"/>
              <w:spacing w:before="0"/>
              <w:rPr>
                <w:rFonts w:cs="Arial"/>
                <w:lang w:val="sr-Cyrl-CS"/>
              </w:rPr>
            </w:pPr>
            <w:r w:rsidRPr="00B7745E">
              <w:rPr>
                <w:rFonts w:cs="Arial"/>
                <w:lang w:val="sr-Cyrl-CS"/>
              </w:rPr>
              <w:t>Билан</w:t>
            </w:r>
            <w:r w:rsidR="007F36A5" w:rsidRPr="00B7745E">
              <w:rPr>
                <w:rFonts w:cs="Arial"/>
                <w:lang w:val="sr-Cyrl-CS"/>
              </w:rPr>
              <w:t>с</w:t>
            </w:r>
            <w:r w:rsidRPr="00B7745E">
              <w:rPr>
                <w:rFonts w:cs="Arial"/>
                <w:lang w:val="sr-Cyrl-CS"/>
              </w:rPr>
              <w:t xml:space="preserve"> стања и биланс успеха  за претходне три обрачунске године </w:t>
            </w:r>
            <w:r w:rsidR="00BA3902" w:rsidRPr="00B7745E">
              <w:rPr>
                <w:rFonts w:cs="Arial"/>
                <w:lang w:val="sr-Cyrl-CS"/>
              </w:rPr>
              <w:t>2013, 2014 и 2015</w:t>
            </w:r>
            <w:r w:rsidR="007F36A5" w:rsidRPr="00B7745E">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1C0DB48D" w14:textId="77777777" w:rsidR="00175774" w:rsidRPr="00B7745E" w:rsidRDefault="00175774" w:rsidP="00A3146A">
            <w:pPr>
              <w:autoSpaceDE w:val="0"/>
              <w:autoSpaceDN w:val="0"/>
              <w:adjustRightInd w:val="0"/>
              <w:spacing w:before="0"/>
              <w:rPr>
                <w:rFonts w:cs="Arial"/>
              </w:rPr>
            </w:pPr>
            <w:r w:rsidRPr="00B7745E">
              <w:rPr>
                <w:rFonts w:cs="Arial"/>
              </w:rPr>
              <w:t>Прив</w:t>
            </w:r>
            <w:r w:rsidR="007F36A5" w:rsidRPr="00B7745E">
              <w:rPr>
                <w:rFonts w:cs="Arial"/>
                <w:lang w:val="sr-Cyrl-CS"/>
              </w:rPr>
              <w:t>р</w:t>
            </w:r>
            <w:r w:rsidRPr="00B7745E">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B7745E">
              <w:rPr>
                <w:rFonts w:cs="Arial"/>
                <w:lang w:val="sr-Cyrl-CS"/>
              </w:rPr>
              <w:t xml:space="preserve"> наведене</w:t>
            </w:r>
            <w:r w:rsidRPr="00B7745E">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54D43FD1" w14:textId="77777777" w:rsidR="00175774" w:rsidRPr="00B7745E" w:rsidRDefault="00175774" w:rsidP="00A3146A">
            <w:pPr>
              <w:autoSpaceDE w:val="0"/>
              <w:autoSpaceDN w:val="0"/>
              <w:adjustRightInd w:val="0"/>
              <w:spacing w:before="0"/>
              <w:rPr>
                <w:rFonts w:cs="Arial"/>
              </w:rPr>
            </w:pPr>
            <w:r w:rsidRPr="00B7745E">
              <w:rPr>
                <w:rFonts w:cs="Arial"/>
              </w:rPr>
              <w:t>Привредни субјект који није у обавези да утврђује ф</w:t>
            </w:r>
            <w:r w:rsidR="007F36A5" w:rsidRPr="00B7745E">
              <w:rPr>
                <w:rFonts w:cs="Arial"/>
              </w:rPr>
              <w:t>инансијски резултат пословања (</w:t>
            </w:r>
            <w:r w:rsidRPr="00B7745E">
              <w:rPr>
                <w:rFonts w:cs="Arial"/>
              </w:rPr>
              <w:t xml:space="preserve">паушалац) доставља потврду пословне банке о оствареном укупном приходу на пословном-текућем рачуну за </w:t>
            </w:r>
            <w:r w:rsidR="007F36A5" w:rsidRPr="00B7745E">
              <w:rPr>
                <w:rFonts w:cs="Arial"/>
                <w:lang w:val="sr-Cyrl-CS"/>
              </w:rPr>
              <w:t xml:space="preserve">наведене </w:t>
            </w:r>
            <w:r w:rsidRPr="00B7745E">
              <w:rPr>
                <w:rFonts w:cs="Arial"/>
              </w:rPr>
              <w:t>претходне три обрачунске године.</w:t>
            </w:r>
          </w:p>
          <w:p w14:paraId="6DA11069" w14:textId="77777777" w:rsidR="00175774" w:rsidRPr="00B7745E" w:rsidRDefault="00175774" w:rsidP="00A3146A">
            <w:pPr>
              <w:autoSpaceDE w:val="0"/>
              <w:autoSpaceDN w:val="0"/>
              <w:adjustRightInd w:val="0"/>
              <w:spacing w:before="0"/>
              <w:rPr>
                <w:rFonts w:cs="Arial"/>
              </w:rPr>
            </w:pPr>
            <w:r w:rsidRPr="00B7745E">
              <w:rPr>
                <w:rFonts w:cs="Arial"/>
              </w:rPr>
              <w:t>и</w:t>
            </w:r>
          </w:p>
          <w:p w14:paraId="56FF8407" w14:textId="77777777" w:rsidR="00175774" w:rsidRPr="00B7745E" w:rsidRDefault="00175774" w:rsidP="00A3146A">
            <w:pPr>
              <w:autoSpaceDE w:val="0"/>
              <w:autoSpaceDN w:val="0"/>
              <w:adjustRightInd w:val="0"/>
              <w:spacing w:before="0"/>
              <w:rPr>
                <w:rFonts w:eastAsia="Calibri" w:cs="Arial"/>
                <w:color w:val="00B0F0"/>
                <w:lang w:val="ru-RU"/>
              </w:rPr>
            </w:pPr>
            <w:r w:rsidRPr="00B7745E">
              <w:rPr>
                <w:rFonts w:eastAsia="Calibri" w:cs="Arial"/>
              </w:rPr>
              <w:t xml:space="preserve">Потврда Народне банке Србије да понуђач није био неликвидан у последњих шест месеци који претходе </w:t>
            </w:r>
            <w:r w:rsidR="008E0895" w:rsidRPr="00B7745E">
              <w:rPr>
                <w:rFonts w:eastAsia="Calibri" w:cs="Arial"/>
                <w:lang w:val="sr-Cyrl-RS"/>
              </w:rPr>
              <w:t>дану</w:t>
            </w:r>
            <w:r w:rsidR="001A3616" w:rsidRPr="00B7745E">
              <w:rPr>
                <w:rFonts w:eastAsia="Calibri" w:cs="Arial"/>
              </w:rPr>
              <w:t xml:space="preserve"> објављивања П</w:t>
            </w:r>
            <w:r w:rsidRPr="00B7745E">
              <w:rPr>
                <w:rFonts w:eastAsia="Calibri" w:cs="Arial"/>
              </w:rPr>
              <w:t xml:space="preserve">озива за подношење понуда на Порталу јавних набавки </w:t>
            </w:r>
          </w:p>
        </w:tc>
      </w:tr>
      <w:tr w:rsidR="004F235F" w:rsidRPr="00B7745E" w14:paraId="1744483C" w14:textId="77777777" w:rsidTr="00B7745E">
        <w:trPr>
          <w:trHeight w:val="2087"/>
          <w:jc w:val="center"/>
        </w:trPr>
        <w:tc>
          <w:tcPr>
            <w:tcW w:w="729" w:type="dxa"/>
            <w:vAlign w:val="center"/>
          </w:tcPr>
          <w:p w14:paraId="71F689E3" w14:textId="77777777" w:rsidR="004F235F" w:rsidRPr="00B7745E" w:rsidRDefault="004F235F" w:rsidP="00A3146A">
            <w:pPr>
              <w:spacing w:before="0"/>
              <w:jc w:val="center"/>
              <w:rPr>
                <w:rFonts w:cs="Arial"/>
              </w:rPr>
            </w:pPr>
            <w:r w:rsidRPr="00B7745E">
              <w:rPr>
                <w:rFonts w:cs="Arial"/>
              </w:rPr>
              <w:t>6.</w:t>
            </w:r>
          </w:p>
        </w:tc>
        <w:tc>
          <w:tcPr>
            <w:tcW w:w="8430" w:type="dxa"/>
          </w:tcPr>
          <w:p w14:paraId="1A14BAD6" w14:textId="77777777" w:rsidR="004F235F" w:rsidRPr="00B7745E" w:rsidRDefault="004F235F" w:rsidP="004F235F">
            <w:pPr>
              <w:autoSpaceDE w:val="0"/>
              <w:autoSpaceDN w:val="0"/>
              <w:adjustRightInd w:val="0"/>
              <w:spacing w:before="0"/>
              <w:rPr>
                <w:rFonts w:cs="Arial"/>
                <w:b/>
              </w:rPr>
            </w:pPr>
            <w:r w:rsidRPr="00B7745E">
              <w:rPr>
                <w:rFonts w:cs="Arial"/>
                <w:b/>
                <w:u w:val="single"/>
              </w:rPr>
              <w:t>Услов:</w:t>
            </w:r>
          </w:p>
          <w:p w14:paraId="2850507A" w14:textId="77777777" w:rsidR="004F235F" w:rsidRPr="00B7745E" w:rsidRDefault="004F235F" w:rsidP="004F235F">
            <w:pPr>
              <w:autoSpaceDE w:val="0"/>
              <w:autoSpaceDN w:val="0"/>
              <w:adjustRightInd w:val="0"/>
              <w:spacing w:before="0"/>
              <w:rPr>
                <w:rFonts w:cs="Arial"/>
                <w:b/>
              </w:rPr>
            </w:pPr>
            <w:r w:rsidRPr="00B7745E">
              <w:rPr>
                <w:rFonts w:cs="Arial"/>
                <w:b/>
              </w:rPr>
              <w:t>Пословни капацитет</w:t>
            </w:r>
          </w:p>
          <w:p w14:paraId="2C2C1CA8" w14:textId="77777777" w:rsidR="00C94FC2" w:rsidRPr="00C83977" w:rsidRDefault="00C94FC2" w:rsidP="00321A04">
            <w:pPr>
              <w:pStyle w:val="ListParagraph"/>
              <w:numPr>
                <w:ilvl w:val="1"/>
                <w:numId w:val="34"/>
              </w:numPr>
              <w:autoSpaceDE w:val="0"/>
              <w:autoSpaceDN w:val="0"/>
              <w:adjustRightInd w:val="0"/>
              <w:spacing w:before="0" w:after="0" w:line="240" w:lineRule="auto"/>
              <w:ind w:left="1080"/>
              <w:rPr>
                <w:rFonts w:ascii="Arial" w:hAnsi="Arial" w:cs="Arial"/>
                <w:color w:val="000000"/>
                <w:lang w:val="sr-Latn-RS"/>
              </w:rPr>
            </w:pPr>
            <w:r w:rsidRPr="00C83977">
              <w:rPr>
                <w:rFonts w:ascii="Arial" w:hAnsi="Arial" w:cs="Arial"/>
                <w:color w:val="000000"/>
                <w:lang w:val="sr-Latn-RS"/>
              </w:rPr>
              <w:t xml:space="preserve">Понуђач има статус овлашћеног партнера произвођача </w:t>
            </w:r>
            <w:r w:rsidRPr="00C83977">
              <w:rPr>
                <w:rFonts w:ascii="Arial" w:hAnsi="Arial" w:cs="Arial"/>
                <w:lang w:val="sr-Latn-RS" w:bidi="en-US"/>
              </w:rPr>
              <w:t>добара чију опрему нуди,</w:t>
            </w:r>
            <w:r w:rsidRPr="00C83977">
              <w:rPr>
                <w:rFonts w:ascii="Arial" w:hAnsi="Arial" w:cs="Arial"/>
                <w:color w:val="000000"/>
                <w:lang w:val="sr-Latn-RS"/>
              </w:rPr>
              <w:t xml:space="preserve"> за нуђење и продају на територији Републике Србије добара која су предмет јавне набавке</w:t>
            </w:r>
          </w:p>
          <w:p w14:paraId="335425AF" w14:textId="77777777" w:rsidR="00C94FC2" w:rsidRPr="00C83977" w:rsidRDefault="00C94FC2" w:rsidP="00321A04">
            <w:pPr>
              <w:pStyle w:val="ListParagraph"/>
              <w:numPr>
                <w:ilvl w:val="1"/>
                <w:numId w:val="34"/>
              </w:numPr>
              <w:autoSpaceDE w:val="0"/>
              <w:autoSpaceDN w:val="0"/>
              <w:adjustRightInd w:val="0"/>
              <w:spacing w:before="0" w:after="0" w:line="240" w:lineRule="auto"/>
              <w:ind w:left="1080"/>
              <w:rPr>
                <w:rFonts w:ascii="Arial" w:hAnsi="Arial" w:cs="Arial"/>
                <w:lang w:val="sr-Latn-RS"/>
              </w:rPr>
            </w:pPr>
            <w:r w:rsidRPr="00C83977">
              <w:rPr>
                <w:rFonts w:ascii="Arial" w:hAnsi="Arial" w:cs="Arial"/>
                <w:lang w:val="sr-Latn-RS"/>
              </w:rPr>
              <w:t xml:space="preserve">Понуђач у периоду од претходних 5 година, </w:t>
            </w:r>
            <w:r w:rsidRPr="00C83977">
              <w:rPr>
                <w:rFonts w:ascii="Arial" w:hAnsi="Arial" w:cs="Arial"/>
                <w:lang w:val="sr-Cyrl-RS"/>
              </w:rPr>
              <w:t>пре истека рока за подношење понуда,</w:t>
            </w:r>
            <w:r w:rsidRPr="00C83977">
              <w:rPr>
                <w:rFonts w:ascii="Arial" w:hAnsi="Arial" w:cs="Arial"/>
                <w:lang w:val="sr-Latn-RS"/>
              </w:rPr>
              <w:t xml:space="preserve"> мора имати бар један успешно реализован пројекат у Србији који се односи на испоруку опреме и извршење услуга инсталације/проширења E</w:t>
            </w:r>
            <w:r w:rsidR="00C83977" w:rsidRPr="00C83977">
              <w:rPr>
                <w:rFonts w:ascii="Arial" w:hAnsi="Arial" w:cs="Arial"/>
                <w:lang w:val="sr-Latn-RS"/>
              </w:rPr>
              <w:t xml:space="preserve">nterprise class storage система, као и да </w:t>
            </w:r>
            <w:r w:rsidR="00C83977" w:rsidRPr="00C83977">
              <w:rPr>
                <w:rFonts w:ascii="Arial" w:hAnsi="Arial" w:cs="Arial"/>
                <w:lang w:val="sr-Cyrl-RS"/>
              </w:rPr>
              <w:t xml:space="preserve">је </w:t>
            </w:r>
            <w:r w:rsidR="00C83977" w:rsidRPr="00C83977">
              <w:rPr>
                <w:rFonts w:ascii="Arial" w:hAnsi="Arial" w:cs="Arial"/>
              </w:rPr>
              <w:t xml:space="preserve">у уговореном року, обиму и квалитету </w:t>
            </w:r>
            <w:r w:rsidR="00C83977" w:rsidRPr="00C83977">
              <w:rPr>
                <w:rFonts w:ascii="Arial" w:hAnsi="Arial" w:cs="Arial"/>
                <w:lang w:val="sr-Cyrl-RS"/>
              </w:rPr>
              <w:t xml:space="preserve">извршио предметну испоруку добара </w:t>
            </w:r>
            <w:r w:rsidR="00C83977" w:rsidRPr="00C83977">
              <w:rPr>
                <w:rFonts w:ascii="Arial" w:hAnsi="Arial" w:cs="Arial"/>
              </w:rPr>
              <w:t xml:space="preserve">и да </w:t>
            </w:r>
            <w:r w:rsidR="00C83977" w:rsidRPr="00C83977">
              <w:rPr>
                <w:rFonts w:ascii="Arial" w:hAnsi="Arial" w:cs="Arial"/>
                <w:lang w:val="sr-Cyrl-RS"/>
              </w:rPr>
              <w:t>није прекршио своје обавезе из гарантног рока</w:t>
            </w:r>
          </w:p>
          <w:p w14:paraId="3E367D72" w14:textId="77777777" w:rsidR="00C94FC2" w:rsidRPr="00C83977" w:rsidRDefault="00C94FC2" w:rsidP="00321A04">
            <w:pPr>
              <w:pStyle w:val="ListParagraph"/>
              <w:numPr>
                <w:ilvl w:val="1"/>
                <w:numId w:val="34"/>
              </w:numPr>
              <w:autoSpaceDE w:val="0"/>
              <w:autoSpaceDN w:val="0"/>
              <w:adjustRightInd w:val="0"/>
              <w:spacing w:before="0" w:after="0" w:line="240" w:lineRule="auto"/>
              <w:ind w:left="1080"/>
              <w:rPr>
                <w:rFonts w:ascii="Arial" w:hAnsi="Arial" w:cs="Arial"/>
                <w:lang w:val="sr-Latn-RS"/>
              </w:rPr>
            </w:pPr>
            <w:r w:rsidRPr="00C83977">
              <w:rPr>
                <w:rFonts w:ascii="Arial" w:hAnsi="Arial" w:cs="Arial"/>
                <w:lang w:val="sr-Latn-RS"/>
              </w:rPr>
              <w:t xml:space="preserve">Понуђач у периоду од претходних 5 година </w:t>
            </w:r>
            <w:r w:rsidRPr="00C83977">
              <w:rPr>
                <w:rFonts w:ascii="Arial" w:hAnsi="Arial" w:cs="Arial"/>
                <w:lang w:val="sr-Cyrl-RS"/>
              </w:rPr>
              <w:t>пре истека рока за подношење понуда,</w:t>
            </w:r>
            <w:r w:rsidRPr="00C83977">
              <w:rPr>
                <w:rFonts w:ascii="Arial" w:hAnsi="Arial" w:cs="Arial"/>
                <w:lang w:val="sr-Latn-RS"/>
              </w:rPr>
              <w:t xml:space="preserve"> мора имати бар један успешно реализован пројекат у Србији који се односи на испоруку опреме и извршење услуга инстала</w:t>
            </w:r>
            <w:r w:rsidR="00C83977" w:rsidRPr="00C83977">
              <w:rPr>
                <w:rFonts w:ascii="Arial" w:hAnsi="Arial" w:cs="Arial"/>
                <w:lang w:val="sr-Latn-RS"/>
              </w:rPr>
              <w:t xml:space="preserve">ције/проширења SAP HANA система, као и да </w:t>
            </w:r>
            <w:r w:rsidR="00C83977" w:rsidRPr="00C83977">
              <w:rPr>
                <w:rFonts w:ascii="Arial" w:hAnsi="Arial" w:cs="Arial"/>
                <w:lang w:val="sr-Cyrl-RS"/>
              </w:rPr>
              <w:t xml:space="preserve">је </w:t>
            </w:r>
            <w:r w:rsidR="00C83977" w:rsidRPr="00C83977">
              <w:rPr>
                <w:rFonts w:ascii="Arial" w:hAnsi="Arial" w:cs="Arial"/>
              </w:rPr>
              <w:t xml:space="preserve">у уговореном року, обиму и квалитету </w:t>
            </w:r>
            <w:r w:rsidR="00C83977" w:rsidRPr="00C83977">
              <w:rPr>
                <w:rFonts w:ascii="Arial" w:hAnsi="Arial" w:cs="Arial"/>
                <w:lang w:val="sr-Cyrl-RS"/>
              </w:rPr>
              <w:t xml:space="preserve">извршио предметну испоруку добара </w:t>
            </w:r>
            <w:r w:rsidR="00C83977" w:rsidRPr="00C83977">
              <w:rPr>
                <w:rFonts w:ascii="Arial" w:hAnsi="Arial" w:cs="Arial"/>
              </w:rPr>
              <w:t xml:space="preserve">и да </w:t>
            </w:r>
            <w:r w:rsidR="00C83977" w:rsidRPr="00C83977">
              <w:rPr>
                <w:rFonts w:ascii="Arial" w:hAnsi="Arial" w:cs="Arial"/>
                <w:lang w:val="sr-Cyrl-RS"/>
              </w:rPr>
              <w:t>није прекршио своје обавезе из гарантног рока</w:t>
            </w:r>
          </w:p>
          <w:p w14:paraId="4B775435" w14:textId="77777777" w:rsidR="00C94FC2" w:rsidRPr="00B7745E" w:rsidRDefault="00C94FC2" w:rsidP="004F235F">
            <w:pPr>
              <w:autoSpaceDE w:val="0"/>
              <w:autoSpaceDN w:val="0"/>
              <w:adjustRightInd w:val="0"/>
              <w:spacing w:before="0"/>
              <w:rPr>
                <w:rFonts w:cs="Arial"/>
                <w:b/>
              </w:rPr>
            </w:pPr>
          </w:p>
          <w:p w14:paraId="3BE64E45" w14:textId="77777777" w:rsidR="004F235F" w:rsidRDefault="004F235F" w:rsidP="004F235F">
            <w:pPr>
              <w:autoSpaceDE w:val="0"/>
              <w:autoSpaceDN w:val="0"/>
              <w:adjustRightInd w:val="0"/>
              <w:spacing w:before="0"/>
              <w:rPr>
                <w:rFonts w:cs="Arial"/>
                <w:b/>
                <w:u w:val="single"/>
              </w:rPr>
            </w:pPr>
            <w:r w:rsidRPr="00B7745E">
              <w:rPr>
                <w:rFonts w:cs="Arial"/>
                <w:b/>
                <w:u w:val="single"/>
              </w:rPr>
              <w:t xml:space="preserve">Доказ: </w:t>
            </w:r>
          </w:p>
          <w:p w14:paraId="03ECFAA5" w14:textId="77777777" w:rsidR="00F96138" w:rsidRPr="00B7745E" w:rsidRDefault="00F96138" w:rsidP="004F235F">
            <w:pPr>
              <w:autoSpaceDE w:val="0"/>
              <w:autoSpaceDN w:val="0"/>
              <w:adjustRightInd w:val="0"/>
              <w:spacing w:before="0"/>
              <w:rPr>
                <w:rFonts w:cs="Arial"/>
                <w:b/>
                <w:u w:val="single"/>
              </w:rPr>
            </w:pPr>
          </w:p>
          <w:p w14:paraId="0D557ED1" w14:textId="77777777" w:rsidR="004F235F" w:rsidRDefault="004F235F" w:rsidP="00321A04">
            <w:pPr>
              <w:pStyle w:val="ListParagraph"/>
              <w:numPr>
                <w:ilvl w:val="0"/>
                <w:numId w:val="29"/>
              </w:numPr>
              <w:tabs>
                <w:tab w:val="left" w:pos="993"/>
              </w:tabs>
              <w:spacing w:before="0"/>
              <w:rPr>
                <w:rFonts w:ascii="Arial" w:eastAsia="Times New Roman" w:hAnsi="Arial" w:cs="Arial"/>
              </w:rPr>
            </w:pPr>
            <w:r w:rsidRPr="00B7745E">
              <w:rPr>
                <w:rFonts w:ascii="Arial" w:eastAsia="Times New Roman" w:hAnsi="Arial" w:cs="Arial"/>
              </w:rPr>
              <w:lastRenderedPageBreak/>
              <w:t xml:space="preserve">(уговор или </w:t>
            </w:r>
            <w:r w:rsidR="00C725A5" w:rsidRPr="00B7745E">
              <w:rPr>
                <w:rFonts w:ascii="Arial" w:eastAsia="Times New Roman" w:hAnsi="Arial" w:cs="Arial"/>
                <w:lang w:val="sr-Cyrl-RS"/>
              </w:rPr>
              <w:t xml:space="preserve">потврда или изјава или </w:t>
            </w:r>
            <w:r w:rsidRPr="00B7745E">
              <w:rPr>
                <w:rFonts w:ascii="Arial" w:eastAsia="Times New Roman" w:hAnsi="Arial" w:cs="Arial"/>
              </w:rPr>
              <w:t>ауторизација) издат од Произвођача понуђене предметне опреме или локалне канцеларије Произвођача понуђене предметне опреме у Републици Србији којим се потврђује да је понуђач ауторизован партнер Произвођача понуђене предметне опреме за продају, инсталацију, имплементацију и техничку подршку понуђене предметне опреме</w:t>
            </w:r>
          </w:p>
          <w:p w14:paraId="23EED1EC" w14:textId="77777777" w:rsidR="00C83977" w:rsidRPr="00B7745E" w:rsidRDefault="00C83977" w:rsidP="00321A04">
            <w:pPr>
              <w:pStyle w:val="ListParagraph"/>
              <w:numPr>
                <w:ilvl w:val="0"/>
                <w:numId w:val="29"/>
              </w:numPr>
              <w:tabs>
                <w:tab w:val="left" w:pos="993"/>
              </w:tabs>
              <w:spacing w:before="0"/>
              <w:rPr>
                <w:rFonts w:ascii="Arial" w:eastAsia="Times New Roman" w:hAnsi="Arial" w:cs="Arial"/>
              </w:rPr>
            </w:pPr>
            <w:r>
              <w:rPr>
                <w:rFonts w:ascii="Arial" w:eastAsia="Times New Roman" w:hAnsi="Arial" w:cs="Arial"/>
              </w:rPr>
              <w:t>С</w:t>
            </w:r>
            <w:r w:rsidRPr="00C83977">
              <w:rPr>
                <w:rFonts w:ascii="Arial" w:eastAsia="Times New Roman" w:hAnsi="Arial" w:cs="Arial"/>
              </w:rPr>
              <w:t>писак испоручених добара са пратећим услугама – стручне референце</w:t>
            </w:r>
          </w:p>
          <w:p w14:paraId="1BF814D7" w14:textId="77777777" w:rsidR="004F235F" w:rsidRPr="00B7745E" w:rsidRDefault="00B7745E" w:rsidP="00321A04">
            <w:pPr>
              <w:pStyle w:val="ListParagraph"/>
              <w:numPr>
                <w:ilvl w:val="0"/>
                <w:numId w:val="29"/>
              </w:numPr>
              <w:tabs>
                <w:tab w:val="left" w:pos="993"/>
              </w:tabs>
              <w:spacing w:before="0" w:after="0" w:line="240" w:lineRule="auto"/>
              <w:rPr>
                <w:rFonts w:ascii="Arial" w:hAnsi="Arial" w:cs="Arial"/>
                <w:b/>
                <w:u w:val="single"/>
              </w:rPr>
            </w:pPr>
            <w:r w:rsidRPr="00B7745E">
              <w:rPr>
                <w:rFonts w:ascii="Arial" w:eastAsia="Times New Roman" w:hAnsi="Arial" w:cs="Arial"/>
                <w:lang w:val="sr-Cyrl-RS"/>
              </w:rPr>
              <w:t>Потврде о успешно реализованим пројектима (који се односи на испоруку опреме и извршење услуга), а које су оверене,</w:t>
            </w:r>
            <w:r w:rsidR="004F235F" w:rsidRPr="00B7745E">
              <w:rPr>
                <w:rFonts w:ascii="Arial" w:eastAsia="Times New Roman" w:hAnsi="Arial" w:cs="Arial"/>
                <w:lang w:val="sr-Cyrl-RS"/>
              </w:rPr>
              <w:t xml:space="preserve"> потписане </w:t>
            </w:r>
            <w:r w:rsidRPr="00B7745E">
              <w:rPr>
                <w:rFonts w:ascii="Arial" w:eastAsia="Times New Roman" w:hAnsi="Arial" w:cs="Arial"/>
                <w:lang w:val="sr-Cyrl-RS"/>
              </w:rPr>
              <w:t xml:space="preserve">и </w:t>
            </w:r>
            <w:r w:rsidR="004F235F" w:rsidRPr="00B7745E">
              <w:rPr>
                <w:rFonts w:ascii="Arial" w:eastAsia="Times New Roman" w:hAnsi="Arial" w:cs="Arial"/>
                <w:lang w:val="sr-Cyrl-RS"/>
              </w:rPr>
              <w:t>издате од стране претходних купаца/наручилаца којима се потврђује да је понуђач продао, испоручио и ин</w:t>
            </w:r>
            <w:r w:rsidRPr="00B7745E">
              <w:rPr>
                <w:rFonts w:ascii="Arial" w:eastAsia="Times New Roman" w:hAnsi="Arial" w:cs="Arial"/>
                <w:lang w:val="sr-Cyrl-RS"/>
              </w:rPr>
              <w:t>с</w:t>
            </w:r>
            <w:r w:rsidR="004F235F" w:rsidRPr="00B7745E">
              <w:rPr>
                <w:rFonts w:ascii="Arial" w:eastAsia="Times New Roman" w:hAnsi="Arial" w:cs="Arial"/>
                <w:lang w:val="sr-Cyrl-RS"/>
              </w:rPr>
              <w:t>талирао предметну опрему.</w:t>
            </w:r>
          </w:p>
        </w:tc>
      </w:tr>
      <w:tr w:rsidR="00B7745E" w:rsidRPr="00B7745E" w14:paraId="6D94178A" w14:textId="77777777" w:rsidTr="00314F7F">
        <w:trPr>
          <w:trHeight w:val="2582"/>
          <w:jc w:val="center"/>
        </w:trPr>
        <w:tc>
          <w:tcPr>
            <w:tcW w:w="729" w:type="dxa"/>
            <w:vAlign w:val="center"/>
          </w:tcPr>
          <w:p w14:paraId="3193EE41" w14:textId="77777777" w:rsidR="00B7745E" w:rsidRPr="00B7745E" w:rsidRDefault="00B7745E" w:rsidP="00A3146A">
            <w:pPr>
              <w:spacing w:before="0"/>
              <w:jc w:val="center"/>
              <w:rPr>
                <w:rFonts w:cs="Arial"/>
                <w:lang w:val="sr-Cyrl-RS"/>
              </w:rPr>
            </w:pPr>
            <w:r w:rsidRPr="00B7745E">
              <w:rPr>
                <w:rFonts w:cs="Arial"/>
                <w:lang w:val="sr-Cyrl-RS"/>
              </w:rPr>
              <w:lastRenderedPageBreak/>
              <w:t>7.</w:t>
            </w:r>
          </w:p>
        </w:tc>
        <w:tc>
          <w:tcPr>
            <w:tcW w:w="8430" w:type="dxa"/>
          </w:tcPr>
          <w:p w14:paraId="1327FFE5" w14:textId="77777777" w:rsidR="00B7745E" w:rsidRPr="00B7745E" w:rsidRDefault="00B7745E" w:rsidP="00B7745E">
            <w:pPr>
              <w:autoSpaceDE w:val="0"/>
              <w:autoSpaceDN w:val="0"/>
              <w:adjustRightInd w:val="0"/>
              <w:spacing w:before="0"/>
              <w:rPr>
                <w:rFonts w:cs="Arial"/>
                <w:b/>
                <w:u w:val="single"/>
                <w:lang w:val="sr-Cyrl-RS"/>
              </w:rPr>
            </w:pPr>
            <w:r w:rsidRPr="00B7745E">
              <w:rPr>
                <w:rFonts w:cs="Arial"/>
                <w:b/>
                <w:u w:val="single"/>
                <w:lang w:val="sr-Cyrl-RS"/>
              </w:rPr>
              <w:t>Услов:</w:t>
            </w:r>
          </w:p>
          <w:p w14:paraId="0090A43A" w14:textId="77777777" w:rsidR="00B7745E" w:rsidRPr="00B7745E" w:rsidRDefault="00B7745E" w:rsidP="00B7745E">
            <w:pPr>
              <w:autoSpaceDE w:val="0"/>
              <w:autoSpaceDN w:val="0"/>
              <w:adjustRightInd w:val="0"/>
              <w:spacing w:before="0"/>
              <w:rPr>
                <w:rFonts w:cs="Arial"/>
                <w:lang w:val="sr-Latn-RS"/>
              </w:rPr>
            </w:pPr>
            <w:r w:rsidRPr="00B7745E">
              <w:rPr>
                <w:rFonts w:cs="Arial"/>
                <w:b/>
                <w:lang w:val="sr-Latn-RS"/>
              </w:rPr>
              <w:t>технички капацитет</w:t>
            </w:r>
          </w:p>
          <w:p w14:paraId="47F8E2BE" w14:textId="77777777" w:rsidR="00B7745E" w:rsidRPr="00B7745E" w:rsidRDefault="00B7745E" w:rsidP="00321A04">
            <w:pPr>
              <w:pStyle w:val="ListParagraph"/>
              <w:numPr>
                <w:ilvl w:val="1"/>
                <w:numId w:val="38"/>
              </w:numPr>
              <w:autoSpaceDE w:val="0"/>
              <w:autoSpaceDN w:val="0"/>
              <w:adjustRightInd w:val="0"/>
              <w:spacing w:before="0" w:after="0" w:line="240" w:lineRule="auto"/>
              <w:ind w:left="778"/>
              <w:rPr>
                <w:rFonts w:ascii="Arial" w:hAnsi="Arial" w:cs="Arial"/>
                <w:lang w:val="sr-Latn-RS"/>
              </w:rPr>
            </w:pPr>
            <w:r w:rsidRPr="00B7745E">
              <w:rPr>
                <w:rFonts w:ascii="Arial" w:hAnsi="Arial" w:cs="Arial"/>
                <w:lang w:val="sr-Latn-RS"/>
              </w:rPr>
              <w:t>Понуђач има важећи највиши ниво партнерства (статус GOLD, SILVER, PREMIER, ELITE, FIRST TIER или ENTERPRISE) са произвођачима добара која су предмет јавне набавке и чију опрему нуди, као и важећ</w:t>
            </w:r>
            <w:r w:rsidRPr="00B7745E">
              <w:rPr>
                <w:rFonts w:ascii="Arial" w:hAnsi="Arial" w:cs="Arial"/>
                <w:lang w:val="sr-Cyrl-RS"/>
              </w:rPr>
              <w:t>и</w:t>
            </w:r>
            <w:r w:rsidRPr="00B7745E">
              <w:rPr>
                <w:rFonts w:ascii="Arial" w:hAnsi="Arial" w:cs="Arial"/>
                <w:lang w:val="sr-Latn-RS"/>
              </w:rPr>
              <w:t xml:space="preserve"> Storage Specialty </w:t>
            </w:r>
            <w:r w:rsidRPr="00B7745E">
              <w:rPr>
                <w:rFonts w:ascii="Arial" w:hAnsi="Arial" w:cs="Arial"/>
                <w:lang w:val="sr-Cyrl-RS"/>
              </w:rPr>
              <w:t xml:space="preserve">статус </w:t>
            </w:r>
            <w:r w:rsidRPr="00B7745E">
              <w:rPr>
                <w:rFonts w:ascii="Arial" w:hAnsi="Arial" w:cs="Arial"/>
                <w:lang w:val="sr-Latn-RS"/>
              </w:rPr>
              <w:t xml:space="preserve">за storage систем чије проширење је предмет јавне набавке. </w:t>
            </w:r>
          </w:p>
          <w:p w14:paraId="321F6A2B" w14:textId="77777777" w:rsidR="00B7745E" w:rsidRPr="00B7745E" w:rsidRDefault="00B7745E" w:rsidP="00B7745E">
            <w:pPr>
              <w:autoSpaceDE w:val="0"/>
              <w:autoSpaceDN w:val="0"/>
              <w:adjustRightInd w:val="0"/>
              <w:spacing w:before="0"/>
              <w:rPr>
                <w:rFonts w:cs="Arial"/>
                <w:b/>
                <w:u w:val="single"/>
              </w:rPr>
            </w:pPr>
            <w:r w:rsidRPr="00B7745E">
              <w:rPr>
                <w:rFonts w:cs="Arial"/>
                <w:b/>
                <w:u w:val="single"/>
              </w:rPr>
              <w:t xml:space="preserve">Доказ: </w:t>
            </w:r>
          </w:p>
          <w:p w14:paraId="7A38BC13" w14:textId="77777777" w:rsidR="00B7745E" w:rsidRPr="00B7745E" w:rsidRDefault="0010176D" w:rsidP="004F235F">
            <w:pPr>
              <w:autoSpaceDE w:val="0"/>
              <w:autoSpaceDN w:val="0"/>
              <w:adjustRightInd w:val="0"/>
              <w:spacing w:before="0"/>
              <w:rPr>
                <w:rFonts w:cs="Arial"/>
                <w:b/>
                <w:u w:val="single"/>
              </w:rPr>
            </w:pPr>
            <w:r w:rsidRPr="00314F7F">
              <w:rPr>
                <w:rFonts w:cs="Arial"/>
                <w:lang w:val="sr-Cyrl-RS"/>
              </w:rPr>
              <w:t>Ауторизација произвођача понуђене опреме</w:t>
            </w:r>
            <w:r w:rsidR="00814638" w:rsidRPr="00314F7F">
              <w:rPr>
                <w:rFonts w:cs="Arial"/>
                <w:lang w:val="sr-Cyrl-RS"/>
              </w:rPr>
              <w:t xml:space="preserve"> да Понуђач има одговарајући ниво партнерства.</w:t>
            </w:r>
          </w:p>
        </w:tc>
      </w:tr>
      <w:tr w:rsidR="00175774" w:rsidRPr="00B7745E" w14:paraId="2DDA4C1E" w14:textId="77777777" w:rsidTr="00181F89">
        <w:trPr>
          <w:trHeight w:val="6020"/>
          <w:jc w:val="center"/>
        </w:trPr>
        <w:tc>
          <w:tcPr>
            <w:tcW w:w="729" w:type="dxa"/>
            <w:vAlign w:val="center"/>
          </w:tcPr>
          <w:p w14:paraId="65580609" w14:textId="77777777" w:rsidR="00175774" w:rsidRPr="00B7745E" w:rsidRDefault="00B7745E" w:rsidP="00A3146A">
            <w:pPr>
              <w:spacing w:before="0"/>
              <w:jc w:val="center"/>
              <w:rPr>
                <w:rFonts w:cs="Arial"/>
              </w:rPr>
            </w:pPr>
            <w:r w:rsidRPr="00B7745E">
              <w:rPr>
                <w:rFonts w:cs="Arial"/>
                <w:lang w:val="sr-Cyrl-RS"/>
              </w:rPr>
              <w:t>8</w:t>
            </w:r>
            <w:r w:rsidR="00175774" w:rsidRPr="00B7745E">
              <w:rPr>
                <w:rFonts w:cs="Arial"/>
              </w:rPr>
              <w:t>.</w:t>
            </w:r>
          </w:p>
        </w:tc>
        <w:tc>
          <w:tcPr>
            <w:tcW w:w="8430" w:type="dxa"/>
          </w:tcPr>
          <w:p w14:paraId="7CEC7FAD"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Услов:</w:t>
            </w:r>
          </w:p>
          <w:p w14:paraId="17EB0C15" w14:textId="77777777" w:rsidR="00175774" w:rsidRPr="00B7745E" w:rsidRDefault="00175774" w:rsidP="00A3146A">
            <w:pPr>
              <w:autoSpaceDE w:val="0"/>
              <w:autoSpaceDN w:val="0"/>
              <w:adjustRightInd w:val="0"/>
              <w:spacing w:before="0"/>
              <w:rPr>
                <w:rFonts w:cs="Arial"/>
                <w:b/>
              </w:rPr>
            </w:pPr>
            <w:r w:rsidRPr="00B7745E">
              <w:rPr>
                <w:rFonts w:cs="Arial"/>
                <w:b/>
              </w:rPr>
              <w:t>Кадровски капацитет</w:t>
            </w:r>
          </w:p>
          <w:p w14:paraId="2F3B3B66" w14:textId="034A26EC" w:rsidR="00B7745E" w:rsidRPr="00B7745E" w:rsidRDefault="00B7745E" w:rsidP="00321A04">
            <w:pPr>
              <w:pStyle w:val="ListParagraph"/>
              <w:numPr>
                <w:ilvl w:val="1"/>
                <w:numId w:val="34"/>
              </w:numPr>
              <w:autoSpaceDE w:val="0"/>
              <w:autoSpaceDN w:val="0"/>
              <w:adjustRightInd w:val="0"/>
              <w:spacing w:before="0" w:after="0" w:line="240" w:lineRule="auto"/>
              <w:ind w:left="778"/>
              <w:rPr>
                <w:rFonts w:ascii="Arial" w:hAnsi="Arial" w:cs="Arial"/>
                <w:color w:val="000000"/>
                <w:lang w:val="sr-Latn-RS"/>
              </w:rPr>
            </w:pPr>
            <w:r w:rsidRPr="00B7745E">
              <w:rPr>
                <w:rFonts w:ascii="Arial" w:hAnsi="Arial" w:cs="Arial"/>
                <w:color w:val="000000"/>
                <w:lang w:val="sr-Latn-RS"/>
              </w:rPr>
              <w:t xml:space="preserve">Понуђач има минимално </w:t>
            </w:r>
            <w:r w:rsidRPr="00B7745E">
              <w:rPr>
                <w:rFonts w:ascii="Arial" w:hAnsi="Arial" w:cs="Arial"/>
                <w:color w:val="000000"/>
                <w:lang w:val="sr-Cyrl-RS"/>
              </w:rPr>
              <w:t>3</w:t>
            </w:r>
            <w:r w:rsidRPr="00B7745E">
              <w:rPr>
                <w:rFonts w:ascii="Arial" w:hAnsi="Arial" w:cs="Arial"/>
                <w:color w:val="000000"/>
                <w:lang w:val="sr-Latn-RS"/>
              </w:rPr>
              <w:t xml:space="preserve"> (три) запослена/ангажована лица са следећим важећим</w:t>
            </w:r>
            <w:r w:rsidR="00181F89">
              <w:rPr>
                <w:rFonts w:ascii="Arial" w:hAnsi="Arial" w:cs="Arial"/>
                <w:color w:val="000000"/>
                <w:lang w:val="sr-Cyrl-RS"/>
              </w:rPr>
              <w:t xml:space="preserve"> </w:t>
            </w:r>
            <w:r w:rsidR="00181F89" w:rsidRPr="00B7745E">
              <w:rPr>
                <w:rFonts w:ascii="Arial" w:hAnsi="Arial" w:cs="Arial"/>
                <w:color w:val="000000"/>
                <w:lang w:val="sr-Cyrl-RS"/>
              </w:rPr>
              <w:t>(на дан отварања понуда)</w:t>
            </w:r>
            <w:r w:rsidRPr="00B7745E">
              <w:rPr>
                <w:rFonts w:ascii="Arial" w:hAnsi="Arial" w:cs="Arial"/>
                <w:color w:val="000000"/>
                <w:lang w:val="sr-Latn-RS"/>
              </w:rPr>
              <w:t xml:space="preserve"> сертификатима</w:t>
            </w:r>
            <w:r w:rsidRPr="00B7745E">
              <w:rPr>
                <w:rFonts w:ascii="Arial" w:hAnsi="Arial" w:cs="Arial"/>
                <w:color w:val="000000"/>
                <w:lang w:val="sr-Cyrl-RS"/>
              </w:rPr>
              <w:t xml:space="preserve"> </w:t>
            </w:r>
          </w:p>
          <w:p w14:paraId="0E62939F" w14:textId="77777777" w:rsidR="00B7745E" w:rsidRPr="00B7745E" w:rsidRDefault="00B7745E" w:rsidP="00321A04">
            <w:pPr>
              <w:pStyle w:val="ListParagraph"/>
              <w:numPr>
                <w:ilvl w:val="2"/>
                <w:numId w:val="34"/>
              </w:numPr>
              <w:spacing w:before="0" w:after="0" w:line="240" w:lineRule="auto"/>
              <w:ind w:left="1048"/>
              <w:rPr>
                <w:rFonts w:ascii="Arial" w:hAnsi="Arial" w:cs="Arial"/>
                <w:lang w:val="sr-Latn-RS"/>
              </w:rPr>
            </w:pPr>
            <w:r w:rsidRPr="00B7745E">
              <w:rPr>
                <w:rFonts w:ascii="Arial" w:hAnsi="Arial" w:cs="Arial"/>
                <w:lang w:val="sr-Latn-RS"/>
              </w:rPr>
              <w:t>сертификовани специјалиста за Storage System Technical Solutions издат од стране произвођача предметног storage система и који се експлицитно односи на предметни storage систем</w:t>
            </w:r>
          </w:p>
          <w:p w14:paraId="76C5ECE3" w14:textId="77777777" w:rsidR="00B7745E" w:rsidRPr="00B7745E" w:rsidRDefault="00B7745E" w:rsidP="00321A04">
            <w:pPr>
              <w:pStyle w:val="ListParagraph"/>
              <w:numPr>
                <w:ilvl w:val="2"/>
                <w:numId w:val="34"/>
              </w:numPr>
              <w:spacing w:before="0" w:after="0" w:line="240" w:lineRule="auto"/>
              <w:ind w:left="1048"/>
              <w:rPr>
                <w:rFonts w:ascii="Arial" w:hAnsi="Arial" w:cs="Arial"/>
                <w:lang w:val="sr-Latn-RS"/>
              </w:rPr>
            </w:pPr>
            <w:r w:rsidRPr="00B7745E">
              <w:rPr>
                <w:rFonts w:ascii="Arial" w:hAnsi="Arial" w:cs="Arial"/>
                <w:lang w:val="sr-Latn-RS"/>
              </w:rPr>
              <w:t>сертификат High Volume Storage fundamentals издат од стране произвођача предметног storage система</w:t>
            </w:r>
          </w:p>
          <w:p w14:paraId="221DAE29" w14:textId="77777777" w:rsidR="00B7745E" w:rsidRPr="00B7745E" w:rsidRDefault="00B7745E" w:rsidP="00321A04">
            <w:pPr>
              <w:pStyle w:val="ListParagraph"/>
              <w:numPr>
                <w:ilvl w:val="2"/>
                <w:numId w:val="34"/>
              </w:numPr>
              <w:spacing w:before="0" w:after="0" w:line="240" w:lineRule="auto"/>
              <w:ind w:left="1048"/>
              <w:rPr>
                <w:rFonts w:ascii="Arial" w:hAnsi="Arial" w:cs="Arial"/>
                <w:lang w:val="sr-Latn-RS"/>
              </w:rPr>
            </w:pPr>
            <w:r w:rsidRPr="00B7745E">
              <w:rPr>
                <w:rFonts w:ascii="Arial" w:hAnsi="Arial" w:cs="Arial"/>
                <w:lang w:val="sr-Latn-RS"/>
              </w:rPr>
              <w:t xml:space="preserve"> сертификат</w:t>
            </w:r>
            <w:r w:rsidRPr="00B7745E">
              <w:rPr>
                <w:rFonts w:ascii="Arial" w:hAnsi="Arial" w:cs="Arial"/>
                <w:lang w:val="sr-Cyrl-RS"/>
              </w:rPr>
              <w:t xml:space="preserve"> </w:t>
            </w:r>
            <w:r w:rsidRPr="00B7745E">
              <w:rPr>
                <w:rFonts w:ascii="Arial" w:hAnsi="Arial" w:cs="Arial"/>
                <w:lang w:val="sr-Latn-RS"/>
              </w:rPr>
              <w:t>Certified Systems Expert</w:t>
            </w:r>
            <w:r w:rsidRPr="00B7745E">
              <w:rPr>
                <w:rFonts w:ascii="Arial" w:hAnsi="Arial" w:cs="Arial"/>
                <w:lang w:val="sr-Cyrl-RS"/>
              </w:rPr>
              <w:t xml:space="preserve"> </w:t>
            </w:r>
            <w:r w:rsidRPr="00B7745E">
              <w:rPr>
                <w:rFonts w:ascii="Arial" w:hAnsi="Arial" w:cs="Arial"/>
                <w:lang w:val="sr-Latn-RS"/>
              </w:rPr>
              <w:t>–</w:t>
            </w:r>
            <w:r w:rsidRPr="00B7745E">
              <w:rPr>
                <w:rFonts w:ascii="Arial" w:hAnsi="Arial" w:cs="Arial"/>
                <w:lang w:val="sr-Cyrl-RS"/>
              </w:rPr>
              <w:t xml:space="preserve"> </w:t>
            </w:r>
            <w:r w:rsidRPr="00B7745E">
              <w:rPr>
                <w:rFonts w:ascii="Arial" w:hAnsi="Arial" w:cs="Arial"/>
                <w:lang w:val="sr-Latn-RS"/>
              </w:rPr>
              <w:t>Technical</w:t>
            </w:r>
            <w:r w:rsidRPr="00B7745E">
              <w:rPr>
                <w:rFonts w:ascii="Arial" w:hAnsi="Arial" w:cs="Arial"/>
                <w:lang w:val="sr-Cyrl-RS"/>
              </w:rPr>
              <w:t xml:space="preserve"> </w:t>
            </w:r>
            <w:r w:rsidRPr="00B7745E">
              <w:rPr>
                <w:rFonts w:ascii="Arial" w:hAnsi="Arial" w:cs="Arial"/>
                <w:lang w:val="sr-Latn-RS"/>
              </w:rPr>
              <w:t xml:space="preserve">издат од </w:t>
            </w:r>
            <w:r w:rsidRPr="00B7745E">
              <w:rPr>
                <w:rFonts w:ascii="Arial" w:hAnsi="Arial" w:cs="Arial"/>
                <w:lang w:val="sr-Cyrl-RS"/>
              </w:rPr>
              <w:t xml:space="preserve">стране </w:t>
            </w:r>
            <w:r w:rsidRPr="00B7745E">
              <w:rPr>
                <w:rFonts w:ascii="Arial" w:hAnsi="Arial" w:cs="Arial"/>
                <w:lang w:val="sr-Latn-RS"/>
              </w:rPr>
              <w:t>произвођача предметн</w:t>
            </w:r>
            <w:r w:rsidRPr="00B7745E">
              <w:rPr>
                <w:rFonts w:ascii="Arial" w:hAnsi="Arial" w:cs="Arial"/>
                <w:lang w:val="sr-Cyrl-RS"/>
              </w:rPr>
              <w:t>их</w:t>
            </w:r>
            <w:r w:rsidRPr="00B7745E">
              <w:rPr>
                <w:rFonts w:ascii="Arial" w:hAnsi="Arial" w:cs="Arial"/>
                <w:lang w:val="sr-Latn-RS"/>
              </w:rPr>
              <w:t xml:space="preserve"> сервера</w:t>
            </w:r>
          </w:p>
          <w:p w14:paraId="67AF31BC" w14:textId="77777777" w:rsidR="00B7745E" w:rsidRPr="00B7745E" w:rsidRDefault="00B7745E" w:rsidP="00321A04">
            <w:pPr>
              <w:pStyle w:val="ListParagraph"/>
              <w:numPr>
                <w:ilvl w:val="2"/>
                <w:numId w:val="34"/>
              </w:numPr>
              <w:spacing w:before="0" w:after="0" w:line="240" w:lineRule="auto"/>
              <w:ind w:left="1048"/>
              <w:rPr>
                <w:rFonts w:ascii="Arial" w:hAnsi="Arial" w:cs="Arial"/>
                <w:lang w:val="sr-Latn-RS"/>
              </w:rPr>
            </w:pPr>
            <w:r w:rsidRPr="00B7745E">
              <w:rPr>
                <w:rFonts w:ascii="Arial" w:hAnsi="Arial" w:cs="Arial"/>
                <w:lang w:val="sr-Latn-RS"/>
              </w:rPr>
              <w:t>SAP HANA Certified Solution Level 1 Consultant</w:t>
            </w:r>
          </w:p>
          <w:p w14:paraId="4713E724" w14:textId="77777777" w:rsidR="00B7745E" w:rsidRPr="00B7745E" w:rsidRDefault="00B7745E" w:rsidP="00B7745E">
            <w:pPr>
              <w:rPr>
                <w:rFonts w:cs="Arial"/>
                <w:lang w:val="sr-Latn-RS"/>
              </w:rPr>
            </w:pPr>
            <w:r w:rsidRPr="00B7745E">
              <w:rPr>
                <w:rFonts w:cs="Arial"/>
                <w:lang w:val="sr-Latn-RS"/>
              </w:rPr>
              <w:t>Свако лице не мора имати све наведене сертификате.</w:t>
            </w:r>
          </w:p>
          <w:p w14:paraId="1233C440" w14:textId="77777777" w:rsidR="00181F89" w:rsidRDefault="00181F89" w:rsidP="00A3146A">
            <w:pPr>
              <w:autoSpaceDE w:val="0"/>
              <w:autoSpaceDN w:val="0"/>
              <w:adjustRightInd w:val="0"/>
              <w:spacing w:before="0"/>
              <w:rPr>
                <w:rFonts w:cs="Arial"/>
                <w:b/>
                <w:u w:val="single"/>
              </w:rPr>
            </w:pPr>
          </w:p>
          <w:p w14:paraId="00D39B2A" w14:textId="77777777" w:rsidR="00175774" w:rsidRPr="00B7745E" w:rsidRDefault="00175774" w:rsidP="00A3146A">
            <w:pPr>
              <w:autoSpaceDE w:val="0"/>
              <w:autoSpaceDN w:val="0"/>
              <w:adjustRightInd w:val="0"/>
              <w:spacing w:before="0"/>
              <w:rPr>
                <w:rFonts w:cs="Arial"/>
                <w:b/>
                <w:u w:val="single"/>
              </w:rPr>
            </w:pPr>
            <w:r w:rsidRPr="00B7745E">
              <w:rPr>
                <w:rFonts w:cs="Arial"/>
                <w:b/>
                <w:u w:val="single"/>
              </w:rPr>
              <w:t xml:space="preserve">Доказ: </w:t>
            </w:r>
          </w:p>
          <w:p w14:paraId="50F4596C" w14:textId="73C2742C" w:rsidR="00BA3902" w:rsidRPr="00B7745E" w:rsidRDefault="00BA3902" w:rsidP="00321A04">
            <w:pPr>
              <w:pStyle w:val="ListParagraph"/>
              <w:numPr>
                <w:ilvl w:val="2"/>
                <w:numId w:val="34"/>
              </w:numPr>
              <w:tabs>
                <w:tab w:val="left" w:pos="1588"/>
              </w:tabs>
              <w:spacing w:before="0"/>
              <w:ind w:left="1048"/>
              <w:rPr>
                <w:rFonts w:ascii="Arial" w:hAnsi="Arial" w:cs="Arial"/>
              </w:rPr>
            </w:pPr>
            <w:r w:rsidRPr="00B7745E">
              <w:rPr>
                <w:rFonts w:ascii="Arial" w:hAnsi="Arial" w:cs="Arial"/>
              </w:rPr>
              <w:t xml:space="preserve">копије издатих важећих </w:t>
            </w:r>
            <w:r w:rsidR="00181F89" w:rsidRPr="00B7745E">
              <w:rPr>
                <w:rFonts w:ascii="Arial" w:hAnsi="Arial" w:cs="Arial"/>
                <w:lang w:val="sr-Cyrl-RS"/>
              </w:rPr>
              <w:t>(на дан отварања понуда)</w:t>
            </w:r>
            <w:r w:rsidR="00181F89">
              <w:rPr>
                <w:rFonts w:ascii="Arial" w:hAnsi="Arial" w:cs="Arial"/>
                <w:lang w:val="sr-Cyrl-RS"/>
              </w:rPr>
              <w:t xml:space="preserve"> </w:t>
            </w:r>
            <w:r w:rsidRPr="00B7745E">
              <w:rPr>
                <w:rFonts w:ascii="Arial" w:hAnsi="Arial" w:cs="Arial"/>
              </w:rPr>
              <w:t xml:space="preserve">сертификата </w:t>
            </w:r>
            <w:r w:rsidR="00B7745E" w:rsidRPr="00B7745E">
              <w:rPr>
                <w:rFonts w:ascii="Arial" w:hAnsi="Arial" w:cs="Arial"/>
                <w:lang w:val="sr-Cyrl-RS"/>
              </w:rPr>
              <w:t xml:space="preserve"> </w:t>
            </w:r>
            <w:r w:rsidRPr="00B7745E">
              <w:rPr>
                <w:rFonts w:ascii="Arial" w:hAnsi="Arial" w:cs="Arial"/>
              </w:rPr>
              <w:t>Произвођача</w:t>
            </w:r>
            <w:r w:rsidR="00181F89">
              <w:rPr>
                <w:rFonts w:ascii="Arial" w:hAnsi="Arial" w:cs="Arial"/>
                <w:lang w:val="sr-Cyrl-RS"/>
              </w:rPr>
              <w:t xml:space="preserve"> </w:t>
            </w:r>
            <w:r w:rsidRPr="00B7745E">
              <w:rPr>
                <w:rFonts w:ascii="Arial" w:hAnsi="Arial" w:cs="Arial"/>
              </w:rPr>
              <w:t xml:space="preserve">понуђене предметне опреме на име запослених/ангажованих лица понуђача за рад на понуђеној опреми </w:t>
            </w:r>
          </w:p>
          <w:p w14:paraId="491762CB" w14:textId="77777777" w:rsidR="00B7745E" w:rsidRPr="00B7745E" w:rsidRDefault="00B7745E" w:rsidP="00321A04">
            <w:pPr>
              <w:pStyle w:val="ListParagraph"/>
              <w:numPr>
                <w:ilvl w:val="2"/>
                <w:numId w:val="34"/>
              </w:numPr>
              <w:tabs>
                <w:tab w:val="left" w:pos="1588"/>
              </w:tabs>
              <w:spacing w:before="0"/>
              <w:ind w:left="1048"/>
              <w:rPr>
                <w:rFonts w:ascii="Arial" w:hAnsi="Arial" w:cs="Arial"/>
              </w:rPr>
            </w:pPr>
            <w:r w:rsidRPr="00B7745E">
              <w:rPr>
                <w:rFonts w:ascii="Arial" w:hAnsi="Arial" w:cs="Arial"/>
                <w:lang w:val="sr-Cyrl-RS"/>
              </w:rPr>
              <w:t xml:space="preserve">за запослена лица потребено је доставити </w:t>
            </w:r>
            <w:r w:rsidR="00BA3902" w:rsidRPr="00B7745E">
              <w:rPr>
                <w:rFonts w:ascii="Arial" w:hAnsi="Arial" w:cs="Arial"/>
              </w:rPr>
              <w:t>копиј</w:t>
            </w:r>
            <w:r w:rsidRPr="00B7745E">
              <w:rPr>
                <w:rFonts w:ascii="Arial" w:hAnsi="Arial" w:cs="Arial"/>
                <w:lang w:val="sr-Cyrl-RS"/>
              </w:rPr>
              <w:t>у</w:t>
            </w:r>
            <w:r w:rsidR="00BA3902" w:rsidRPr="00B7745E">
              <w:rPr>
                <w:rFonts w:ascii="Arial" w:hAnsi="Arial" w:cs="Arial"/>
              </w:rPr>
              <w:t xml:space="preserve"> радн</w:t>
            </w:r>
            <w:r w:rsidRPr="00B7745E">
              <w:rPr>
                <w:rFonts w:ascii="Arial" w:hAnsi="Arial" w:cs="Arial"/>
                <w:lang w:val="sr-Cyrl-RS"/>
              </w:rPr>
              <w:t>е</w:t>
            </w:r>
            <w:r w:rsidR="00BA3902" w:rsidRPr="00B7745E">
              <w:rPr>
                <w:rFonts w:ascii="Arial" w:hAnsi="Arial" w:cs="Arial"/>
              </w:rPr>
              <w:t xml:space="preserve"> књижиц</w:t>
            </w:r>
            <w:r w:rsidRPr="00B7745E">
              <w:rPr>
                <w:rFonts w:ascii="Arial" w:hAnsi="Arial" w:cs="Arial"/>
                <w:lang w:val="sr-Cyrl-RS"/>
              </w:rPr>
              <w:t>е</w:t>
            </w:r>
          </w:p>
          <w:p w14:paraId="2135F3E5" w14:textId="77777777" w:rsidR="00175774" w:rsidRPr="00B7745E" w:rsidRDefault="00B7745E" w:rsidP="00321A04">
            <w:pPr>
              <w:pStyle w:val="ListParagraph"/>
              <w:numPr>
                <w:ilvl w:val="2"/>
                <w:numId w:val="34"/>
              </w:numPr>
              <w:tabs>
                <w:tab w:val="left" w:pos="1588"/>
              </w:tabs>
              <w:spacing w:before="0"/>
              <w:ind w:left="1048"/>
              <w:rPr>
                <w:rFonts w:ascii="Arial" w:hAnsi="Arial" w:cs="Arial"/>
              </w:rPr>
            </w:pPr>
            <w:r w:rsidRPr="00B7745E">
              <w:rPr>
                <w:rFonts w:ascii="Arial" w:hAnsi="Arial" w:cs="Arial"/>
                <w:lang w:val="sr-Cyrl-RS"/>
              </w:rPr>
              <w:t>за радно ангажована лица (у складу са чланом 197. до 202. Закона о раду)</w:t>
            </w:r>
            <w:r w:rsidR="00BA3902" w:rsidRPr="00B7745E">
              <w:rPr>
                <w:rFonts w:ascii="Arial" w:hAnsi="Arial" w:cs="Arial"/>
              </w:rPr>
              <w:t xml:space="preserve"> </w:t>
            </w:r>
            <w:r w:rsidRPr="00B7745E">
              <w:rPr>
                <w:rFonts w:ascii="Arial" w:hAnsi="Arial" w:cs="Arial"/>
                <w:lang w:val="sr-Cyrl-RS"/>
              </w:rPr>
              <w:t xml:space="preserve">потребно је доставити копију </w:t>
            </w:r>
            <w:r w:rsidR="00BA3902" w:rsidRPr="00B7745E">
              <w:rPr>
                <w:rFonts w:ascii="Arial" w:hAnsi="Arial" w:cs="Arial"/>
              </w:rPr>
              <w:t xml:space="preserve">важећих уговора </w:t>
            </w:r>
            <w:r w:rsidRPr="00B7745E">
              <w:rPr>
                <w:rFonts w:ascii="Arial" w:hAnsi="Arial" w:cs="Arial"/>
                <w:lang w:val="sr-Cyrl-RS"/>
              </w:rPr>
              <w:t>о радном ангажовању</w:t>
            </w:r>
          </w:p>
        </w:tc>
      </w:tr>
    </w:tbl>
    <w:p w14:paraId="2AA6F005" w14:textId="77777777" w:rsidR="00BA606A" w:rsidRPr="00B7745E" w:rsidRDefault="00BA606A" w:rsidP="00A3146A">
      <w:pPr>
        <w:spacing w:before="0"/>
        <w:rPr>
          <w:rFonts w:cs="Arial"/>
          <w:lang w:eastAsia="zh-CN"/>
        </w:rPr>
      </w:pPr>
    </w:p>
    <w:p w14:paraId="6152B07A" w14:textId="77777777" w:rsidR="00B13CD3" w:rsidRPr="00B7745E" w:rsidRDefault="00B13CD3" w:rsidP="00A3146A">
      <w:pPr>
        <w:spacing w:before="0"/>
        <w:rPr>
          <w:rFonts w:cs="Arial"/>
          <w:lang w:eastAsia="zh-CN"/>
        </w:rPr>
      </w:pPr>
      <w:r w:rsidRPr="00B7745E">
        <w:rPr>
          <w:rFonts w:cs="Arial"/>
          <w:lang w:eastAsia="zh-CN"/>
        </w:rPr>
        <w:t xml:space="preserve">Понуда понуђача који не докаже да испуњава наведене обавезне и додатне услове из тачака 1. </w:t>
      </w:r>
      <w:r w:rsidR="007F582B" w:rsidRPr="00B7745E">
        <w:rPr>
          <w:rFonts w:cs="Arial"/>
          <w:lang w:eastAsia="zh-CN"/>
        </w:rPr>
        <w:t>д</w:t>
      </w:r>
      <w:r w:rsidRPr="00B7745E">
        <w:rPr>
          <w:rFonts w:cs="Arial"/>
          <w:lang w:eastAsia="zh-CN"/>
        </w:rPr>
        <w:t>о</w:t>
      </w:r>
      <w:r w:rsidR="007F582B" w:rsidRPr="00B7745E">
        <w:rPr>
          <w:rFonts w:cs="Arial"/>
          <w:lang w:val="sr-Cyrl-RS" w:eastAsia="zh-CN"/>
        </w:rPr>
        <w:t xml:space="preserve"> </w:t>
      </w:r>
      <w:r w:rsidR="00B7745E" w:rsidRPr="00B7745E">
        <w:rPr>
          <w:rFonts w:cs="Arial"/>
          <w:lang w:val="sr-Cyrl-RS" w:eastAsia="zh-CN"/>
        </w:rPr>
        <w:t>8</w:t>
      </w:r>
      <w:r w:rsidR="00BA606A" w:rsidRPr="00B7745E">
        <w:rPr>
          <w:rFonts w:cs="Arial"/>
          <w:lang w:val="sr-Cyrl-RS" w:eastAsia="zh-CN"/>
        </w:rPr>
        <w:t>.</w:t>
      </w:r>
      <w:r w:rsidRPr="00B7745E">
        <w:rPr>
          <w:rFonts w:cs="Arial"/>
          <w:lang w:eastAsia="zh-CN"/>
        </w:rPr>
        <w:t xml:space="preserve"> овог обрасца, биће одбијена као неприхватљива.</w:t>
      </w:r>
    </w:p>
    <w:p w14:paraId="3C492F28" w14:textId="77777777" w:rsidR="00C10575" w:rsidRPr="00B7745E" w:rsidRDefault="007F582B" w:rsidP="00A3146A">
      <w:pPr>
        <w:spacing w:before="0"/>
        <w:rPr>
          <w:rFonts w:cs="Arial"/>
        </w:rPr>
      </w:pPr>
      <w:r w:rsidRPr="00B7745E">
        <w:rPr>
          <w:rFonts w:cs="Arial"/>
          <w:lang w:val="sr-Cyrl-RS"/>
        </w:rPr>
        <w:t xml:space="preserve">1. </w:t>
      </w:r>
      <w:r w:rsidR="00C10575" w:rsidRPr="00B7745E">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EA2EE84" w14:textId="77777777" w:rsidR="00C10575" w:rsidRPr="00B7745E" w:rsidRDefault="007F582B" w:rsidP="00A3146A">
      <w:pPr>
        <w:spacing w:before="0"/>
        <w:rPr>
          <w:rFonts w:cs="Arial"/>
          <w:lang w:eastAsia="zh-CN"/>
        </w:rPr>
      </w:pPr>
      <w:r w:rsidRPr="00B7745E">
        <w:rPr>
          <w:rFonts w:cs="Arial"/>
          <w:lang w:val="sr-Cyrl-RS" w:eastAsia="zh-CN"/>
        </w:rPr>
        <w:lastRenderedPageBreak/>
        <w:t xml:space="preserve">2. </w:t>
      </w:r>
      <w:r w:rsidR="00C10575" w:rsidRPr="00B7745E">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BA527C1" w14:textId="77777777" w:rsidR="00B13CD3" w:rsidRPr="00B7745E" w:rsidRDefault="007F582B" w:rsidP="00A3146A">
      <w:pPr>
        <w:spacing w:before="0"/>
        <w:rPr>
          <w:rFonts w:cs="Arial"/>
          <w:lang w:eastAsia="zh-CN"/>
        </w:rPr>
      </w:pPr>
      <w:r w:rsidRPr="00B7745E">
        <w:rPr>
          <w:rFonts w:cs="Arial"/>
          <w:lang w:val="sr-Cyrl-RS" w:eastAsia="zh-CN"/>
        </w:rPr>
        <w:t xml:space="preserve">3. </w:t>
      </w:r>
      <w:r w:rsidR="00B13CD3" w:rsidRPr="00B7745E">
        <w:rPr>
          <w:rFonts w:cs="Arial"/>
          <w:lang w:eastAsia="zh-CN"/>
        </w:rPr>
        <w:t>Докази о испуњености услова из члана 77. З</w:t>
      </w:r>
      <w:r w:rsidRPr="00B7745E">
        <w:rPr>
          <w:rFonts w:cs="Arial"/>
          <w:lang w:val="sr-Cyrl-RS" w:eastAsia="zh-CN"/>
        </w:rPr>
        <w:t>акона</w:t>
      </w:r>
      <w:r w:rsidR="00B13CD3" w:rsidRPr="00B7745E">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9F2DCDE" w14:textId="77777777" w:rsidR="00B13CD3" w:rsidRPr="00B7745E" w:rsidRDefault="00B13CD3" w:rsidP="00A3146A">
      <w:pPr>
        <w:spacing w:before="0"/>
        <w:rPr>
          <w:rFonts w:cs="Arial"/>
          <w:lang w:eastAsia="zh-CN"/>
        </w:rPr>
      </w:pPr>
      <w:r w:rsidRPr="00B7745E">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B7745E">
        <w:rPr>
          <w:rFonts w:cs="Arial"/>
          <w:lang w:val="sr-Cyrl-RS" w:eastAsia="zh-CN"/>
        </w:rPr>
        <w:t>Н</w:t>
      </w:r>
      <w:r w:rsidRPr="00B7745E">
        <w:rPr>
          <w:rFonts w:cs="Arial"/>
          <w:lang w:eastAsia="zh-CN"/>
        </w:rPr>
        <w:t>аручилац ће његову понуду одбити као неприхватљиву.</w:t>
      </w:r>
    </w:p>
    <w:p w14:paraId="751034F8" w14:textId="77777777" w:rsidR="007F582B" w:rsidRPr="00B7745E" w:rsidRDefault="007F582B" w:rsidP="00A3146A">
      <w:pPr>
        <w:spacing w:before="0"/>
        <w:rPr>
          <w:rFonts w:cs="Arial"/>
          <w:lang w:val="sr-Cyrl-RS" w:eastAsia="zh-CN"/>
        </w:rPr>
      </w:pPr>
      <w:r w:rsidRPr="00B7745E">
        <w:rPr>
          <w:rFonts w:cs="Arial"/>
          <w:lang w:val="sr-Cyrl-RS" w:eastAsia="zh-CN"/>
        </w:rPr>
        <w:t>4.</w:t>
      </w:r>
      <w:r w:rsidR="00B13CD3" w:rsidRPr="00B7745E">
        <w:rPr>
          <w:rFonts w:cs="Arial"/>
          <w:lang w:val="sr-Cyrl-RS" w:eastAsia="zh-CN"/>
        </w:rPr>
        <w:t xml:space="preserve"> </w:t>
      </w:r>
      <w:r w:rsidRPr="00B7745E">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B7745E">
        <w:rPr>
          <w:rFonts w:cs="Arial"/>
          <w:lang w:val="sr-Cyrl-RS" w:eastAsia="zh-CN"/>
        </w:rPr>
        <w:t xml:space="preserve">пожељно на меморандуму, </w:t>
      </w:r>
      <w:r w:rsidRPr="00B7745E">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9CD05E8" w14:textId="77777777" w:rsidR="00D96616" w:rsidRPr="00B7745E" w:rsidRDefault="00D96616" w:rsidP="00A3146A">
      <w:pPr>
        <w:spacing w:before="0"/>
        <w:rPr>
          <w:rFonts w:cs="Arial"/>
          <w:lang w:eastAsia="zh-CN"/>
        </w:rPr>
      </w:pPr>
      <w:r w:rsidRPr="00B7745E">
        <w:rPr>
          <w:rFonts w:cs="Arial"/>
          <w:lang w:eastAsia="zh-CN"/>
        </w:rPr>
        <w:t>На основу члана 79. став 5. З</w:t>
      </w:r>
      <w:r w:rsidR="007F582B" w:rsidRPr="00B7745E">
        <w:rPr>
          <w:rFonts w:cs="Arial"/>
          <w:lang w:val="sr-Cyrl-RS" w:eastAsia="zh-CN"/>
        </w:rPr>
        <w:t>акона</w:t>
      </w:r>
      <w:r w:rsidRPr="00B7745E">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196859D8" w14:textId="77777777" w:rsidR="00D96616" w:rsidRPr="00B7745E" w:rsidRDefault="00D96616" w:rsidP="00A3146A">
      <w:pPr>
        <w:spacing w:before="0"/>
        <w:ind w:firstLine="720"/>
        <w:rPr>
          <w:rFonts w:cs="Arial"/>
          <w:lang w:eastAsia="zh-CN"/>
        </w:rPr>
      </w:pPr>
      <w:r w:rsidRPr="00B7745E">
        <w:rPr>
          <w:rFonts w:cs="Arial"/>
          <w:lang w:eastAsia="zh-CN"/>
        </w:rPr>
        <w:t>1)извод из регистра надлежног органа:</w:t>
      </w:r>
    </w:p>
    <w:p w14:paraId="534B6EA9" w14:textId="77777777" w:rsidR="00D96616" w:rsidRPr="00B7745E" w:rsidRDefault="00D96616" w:rsidP="00A3146A">
      <w:pPr>
        <w:spacing w:before="0"/>
        <w:ind w:firstLine="720"/>
        <w:rPr>
          <w:rFonts w:cs="Arial"/>
          <w:lang w:eastAsia="zh-CN"/>
        </w:rPr>
      </w:pPr>
      <w:r w:rsidRPr="00B7745E">
        <w:rPr>
          <w:rFonts w:cs="Arial"/>
          <w:lang w:eastAsia="zh-CN"/>
        </w:rPr>
        <w:t xml:space="preserve">-извод из регистра АПР: </w:t>
      </w:r>
      <w:hyperlink r:id="rId168" w:history="1">
        <w:r w:rsidRPr="00B7745E">
          <w:rPr>
            <w:rFonts w:cs="Arial"/>
            <w:lang w:eastAsia="zh-CN"/>
          </w:rPr>
          <w:t>www.apr.gov.rs</w:t>
        </w:r>
      </w:hyperlink>
    </w:p>
    <w:p w14:paraId="0FE13645" w14:textId="77777777" w:rsidR="007F582B" w:rsidRPr="00B7745E" w:rsidRDefault="007F582B" w:rsidP="00A3146A">
      <w:pPr>
        <w:spacing w:before="0"/>
        <w:ind w:firstLine="720"/>
        <w:rPr>
          <w:rFonts w:cs="Arial"/>
          <w:lang w:val="sr-Cyrl-RS" w:eastAsia="zh-CN"/>
        </w:rPr>
      </w:pPr>
      <w:r w:rsidRPr="00B7745E">
        <w:rPr>
          <w:rFonts w:cs="Arial"/>
          <w:lang w:eastAsia="zh-CN"/>
        </w:rPr>
        <w:t>2)докази из члана 75. став 1. тачка 1) ,2) и 4) З</w:t>
      </w:r>
      <w:r w:rsidR="00D16608" w:rsidRPr="00B7745E">
        <w:rPr>
          <w:rFonts w:cs="Arial"/>
          <w:lang w:val="sr-Cyrl-RS" w:eastAsia="zh-CN"/>
        </w:rPr>
        <w:t>акона</w:t>
      </w:r>
    </w:p>
    <w:p w14:paraId="4DEBA59F" w14:textId="77777777" w:rsidR="007F582B" w:rsidRPr="00B7745E" w:rsidRDefault="007F582B" w:rsidP="00A3146A">
      <w:pPr>
        <w:spacing w:before="0"/>
        <w:ind w:firstLine="720"/>
        <w:rPr>
          <w:rFonts w:cs="Arial"/>
          <w:lang w:eastAsia="zh-CN"/>
        </w:rPr>
      </w:pPr>
      <w:r w:rsidRPr="00B7745E">
        <w:rPr>
          <w:rFonts w:cs="Arial"/>
          <w:lang w:eastAsia="zh-CN"/>
        </w:rPr>
        <w:t xml:space="preserve">-регистар понуђача: </w:t>
      </w:r>
      <w:hyperlink r:id="rId169" w:history="1">
        <w:r w:rsidRPr="00B7745E">
          <w:rPr>
            <w:rFonts w:cs="Arial"/>
            <w:lang w:eastAsia="zh-CN"/>
          </w:rPr>
          <w:t>www.apr.gov.rs</w:t>
        </w:r>
      </w:hyperlink>
    </w:p>
    <w:p w14:paraId="643D9336" w14:textId="77777777" w:rsidR="00B13CD3" w:rsidRPr="00B7745E" w:rsidRDefault="00C10575" w:rsidP="00A3146A">
      <w:pPr>
        <w:spacing w:before="0"/>
        <w:rPr>
          <w:rFonts w:cs="Arial"/>
          <w:lang w:val="sr-Cyrl-CS" w:eastAsia="zh-CN"/>
        </w:rPr>
      </w:pPr>
      <w:r w:rsidRPr="00B7745E">
        <w:rPr>
          <w:rFonts w:cs="Arial"/>
          <w:lang w:val="sr-Cyrl-CS" w:eastAsia="zh-CN"/>
        </w:rPr>
        <w:t>5</w:t>
      </w:r>
      <w:r w:rsidR="00B13CD3" w:rsidRPr="00B7745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7745E">
        <w:rPr>
          <w:rFonts w:cs="Arial"/>
          <w:lang w:eastAsia="zh-CN"/>
        </w:rPr>
        <w:t>е уређује електронски документ</w:t>
      </w:r>
      <w:r w:rsidRPr="00B7745E">
        <w:rPr>
          <w:rFonts w:cs="Arial"/>
          <w:lang w:val="sr-Cyrl-CS" w:eastAsia="zh-CN"/>
        </w:rPr>
        <w:t>.</w:t>
      </w:r>
    </w:p>
    <w:p w14:paraId="29455F47" w14:textId="77777777" w:rsidR="00B13CD3" w:rsidRPr="00B7745E" w:rsidRDefault="00C10575" w:rsidP="00A3146A">
      <w:pPr>
        <w:spacing w:before="0"/>
        <w:rPr>
          <w:rFonts w:cs="Arial"/>
          <w:lang w:eastAsia="zh-CN"/>
        </w:rPr>
      </w:pPr>
      <w:r w:rsidRPr="00B7745E">
        <w:rPr>
          <w:rFonts w:cs="Arial"/>
          <w:lang w:val="sr-Cyrl-CS" w:eastAsia="zh-CN"/>
        </w:rPr>
        <w:t>6</w:t>
      </w:r>
      <w:r w:rsidR="00B13CD3" w:rsidRPr="00B7745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564E668" w14:textId="77777777" w:rsidR="00B13CD3" w:rsidRPr="00B7745E" w:rsidRDefault="00C10575" w:rsidP="00A3146A">
      <w:pPr>
        <w:spacing w:before="0"/>
        <w:rPr>
          <w:rFonts w:cs="Arial"/>
          <w:lang w:val="sr-Cyrl-CS" w:eastAsia="zh-CN"/>
        </w:rPr>
      </w:pPr>
      <w:r w:rsidRPr="00B7745E">
        <w:rPr>
          <w:rFonts w:cs="Arial"/>
          <w:lang w:val="sr-Cyrl-CS" w:eastAsia="zh-CN"/>
        </w:rPr>
        <w:t>7</w:t>
      </w:r>
      <w:r w:rsidR="00B13CD3" w:rsidRPr="00B7745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AE805C9" w14:textId="77777777" w:rsidR="00B13CD3" w:rsidRPr="00B7745E" w:rsidRDefault="00A50A82" w:rsidP="00A3146A">
      <w:pPr>
        <w:spacing w:before="0"/>
        <w:rPr>
          <w:rFonts w:cs="Arial"/>
          <w:lang w:val="sr-Cyrl-CS" w:eastAsia="zh-CN"/>
        </w:rPr>
      </w:pPr>
      <w:r w:rsidRPr="00B7745E">
        <w:rPr>
          <w:rFonts w:cs="Arial"/>
          <w:lang w:eastAsia="zh-CN"/>
        </w:rPr>
        <w:t>8</w:t>
      </w:r>
      <w:r w:rsidR="00B13CD3" w:rsidRPr="00B7745E">
        <w:rPr>
          <w:rFonts w:cs="Arial"/>
          <w:lang w:eastAsia="zh-CN"/>
        </w:rPr>
        <w:t xml:space="preserve">. Ако се у држави у којој понуђач има седиште не издају докази из члана 77. </w:t>
      </w:r>
      <w:r w:rsidR="00C10575" w:rsidRPr="00B7745E">
        <w:rPr>
          <w:rFonts w:cs="Arial"/>
          <w:lang w:val="sr-Cyrl-CS" w:eastAsia="zh-CN"/>
        </w:rPr>
        <w:t xml:space="preserve">став 1. </w:t>
      </w:r>
      <w:r w:rsidR="00B13CD3" w:rsidRPr="00B7745E">
        <w:rPr>
          <w:rFonts w:cs="Arial"/>
          <w:lang w:eastAsia="zh-CN"/>
        </w:rPr>
        <w:t>З</w:t>
      </w:r>
      <w:r w:rsidR="007F582B" w:rsidRPr="00B7745E">
        <w:rPr>
          <w:rFonts w:cs="Arial"/>
          <w:lang w:val="sr-Cyrl-RS" w:eastAsia="zh-CN"/>
        </w:rPr>
        <w:t>акона</w:t>
      </w:r>
      <w:r w:rsidR="00B13CD3" w:rsidRPr="00B7745E">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232E056" w14:textId="77777777" w:rsidR="00B13CD3" w:rsidRPr="00B7745E" w:rsidRDefault="00A50A82" w:rsidP="00A3146A">
      <w:pPr>
        <w:spacing w:before="0"/>
        <w:rPr>
          <w:rFonts w:cs="Arial"/>
          <w:lang w:val="sr-Cyrl-CS" w:eastAsia="zh-CN"/>
        </w:rPr>
      </w:pPr>
      <w:r w:rsidRPr="00B7745E">
        <w:rPr>
          <w:rFonts w:cs="Arial"/>
          <w:lang w:eastAsia="zh-CN"/>
        </w:rPr>
        <w:t>9</w:t>
      </w:r>
      <w:r w:rsidR="00B13CD3" w:rsidRPr="00B7745E">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4D527DF" w14:textId="77777777" w:rsidR="00BE7496" w:rsidRPr="00B7745E" w:rsidRDefault="00BE7496" w:rsidP="00A3146A">
      <w:pPr>
        <w:spacing w:before="0"/>
        <w:rPr>
          <w:rFonts w:cs="Arial"/>
          <w:color w:val="00B0F0"/>
          <w:lang w:eastAsia="zh-CN"/>
        </w:rPr>
      </w:pPr>
    </w:p>
    <w:p w14:paraId="10676DAE" w14:textId="77777777" w:rsidR="000C5957" w:rsidRPr="00B7745E" w:rsidRDefault="000C5957">
      <w:pPr>
        <w:spacing w:before="0"/>
        <w:jc w:val="left"/>
        <w:rPr>
          <w:rFonts w:cs="Arial"/>
          <w:color w:val="00B0F0"/>
          <w:lang w:eastAsia="zh-CN"/>
        </w:rPr>
      </w:pPr>
      <w:r w:rsidRPr="00B7745E">
        <w:rPr>
          <w:rFonts w:cs="Arial"/>
          <w:color w:val="00B0F0"/>
          <w:lang w:eastAsia="zh-CN"/>
        </w:rPr>
        <w:br w:type="page"/>
      </w:r>
    </w:p>
    <w:p w14:paraId="6AE7739E" w14:textId="77777777" w:rsidR="00322313" w:rsidRPr="00B7745E" w:rsidRDefault="008D2B23" w:rsidP="00A3146A">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7745E">
        <w:rPr>
          <w:rFonts w:cs="Arial"/>
        </w:rPr>
        <w:lastRenderedPageBreak/>
        <w:t xml:space="preserve">5. </w:t>
      </w:r>
      <w:r w:rsidR="00322313" w:rsidRPr="00B7745E">
        <w:rPr>
          <w:rFonts w:cs="Arial"/>
        </w:rPr>
        <w:t>КРИТЕРИЈУМ ЗА ДОДЕЛУ УГОВОРА</w:t>
      </w:r>
      <w:bookmarkEnd w:id="188"/>
    </w:p>
    <w:p w14:paraId="4C4B5235" w14:textId="77777777" w:rsidR="00621752" w:rsidRPr="00B7745E" w:rsidRDefault="00621752" w:rsidP="00A3146A">
      <w:pPr>
        <w:spacing w:before="0"/>
        <w:rPr>
          <w:rFonts w:cs="Arial"/>
        </w:rPr>
      </w:pPr>
    </w:p>
    <w:p w14:paraId="009DA4FB" w14:textId="77777777" w:rsidR="00621752" w:rsidRPr="00B7745E" w:rsidRDefault="00621752" w:rsidP="00A3146A">
      <w:pPr>
        <w:pStyle w:val="KDKomentar"/>
        <w:spacing w:before="0"/>
        <w:rPr>
          <w:rFonts w:cs="Arial"/>
          <w:b/>
          <w:i w:val="0"/>
          <w:color w:val="auto"/>
          <w:sz w:val="22"/>
          <w:szCs w:val="22"/>
        </w:rPr>
      </w:pPr>
      <w:r w:rsidRPr="00B7745E">
        <w:rPr>
          <w:rFonts w:cs="Arial"/>
          <w:i w:val="0"/>
          <w:color w:val="auto"/>
          <w:sz w:val="22"/>
          <w:szCs w:val="22"/>
        </w:rPr>
        <w:t xml:space="preserve">Избор најповољније понуде ће се извршити применом критеријума </w:t>
      </w:r>
      <w:r w:rsidRPr="00B7745E">
        <w:rPr>
          <w:rFonts w:cs="Arial"/>
          <w:b/>
          <w:i w:val="0"/>
          <w:color w:val="auto"/>
          <w:sz w:val="22"/>
          <w:szCs w:val="22"/>
        </w:rPr>
        <w:t>„Најнижа понуђена цена“.</w:t>
      </w:r>
    </w:p>
    <w:p w14:paraId="3ACEEFF9" w14:textId="77777777" w:rsidR="00621752" w:rsidRPr="00B7745E" w:rsidRDefault="00621752" w:rsidP="00A3146A">
      <w:pPr>
        <w:pStyle w:val="KDKomentar"/>
        <w:spacing w:before="0"/>
        <w:rPr>
          <w:rFonts w:cs="Arial"/>
          <w:i w:val="0"/>
          <w:color w:val="auto"/>
          <w:sz w:val="22"/>
          <w:szCs w:val="22"/>
        </w:rPr>
      </w:pPr>
      <w:r w:rsidRPr="00B7745E">
        <w:rPr>
          <w:rFonts w:cs="Arial"/>
          <w:i w:val="0"/>
          <w:color w:val="auto"/>
          <w:sz w:val="22"/>
          <w:szCs w:val="22"/>
        </w:rPr>
        <w:t>Критеријум за оцењивање понуда</w:t>
      </w:r>
      <w:r w:rsidRPr="00B7745E">
        <w:rPr>
          <w:rFonts w:cs="Arial"/>
          <w:b/>
          <w:i w:val="0"/>
          <w:color w:val="auto"/>
          <w:sz w:val="22"/>
          <w:szCs w:val="22"/>
        </w:rPr>
        <w:t xml:space="preserve"> Најнижа понуђена цена, </w:t>
      </w:r>
      <w:r w:rsidRPr="00B7745E">
        <w:rPr>
          <w:rFonts w:cs="Arial"/>
          <w:i w:val="0"/>
          <w:color w:val="auto"/>
          <w:sz w:val="22"/>
          <w:szCs w:val="22"/>
        </w:rPr>
        <w:t>заснива се на понуђеној цени</w:t>
      </w:r>
      <w:r w:rsidR="00C10575" w:rsidRPr="00B7745E">
        <w:rPr>
          <w:rFonts w:cs="Arial"/>
          <w:i w:val="0"/>
          <w:color w:val="auto"/>
          <w:sz w:val="22"/>
          <w:szCs w:val="22"/>
          <w:lang w:val="sr-Cyrl-CS"/>
        </w:rPr>
        <w:t xml:space="preserve"> као једином критеријуму</w:t>
      </w:r>
      <w:r w:rsidRPr="00B7745E">
        <w:rPr>
          <w:rFonts w:cs="Arial"/>
          <w:i w:val="0"/>
          <w:color w:val="auto"/>
          <w:sz w:val="22"/>
          <w:szCs w:val="22"/>
        </w:rPr>
        <w:t>.</w:t>
      </w:r>
    </w:p>
    <w:p w14:paraId="2FD9058A" w14:textId="77777777" w:rsidR="00874F5B" w:rsidRPr="00B7745E" w:rsidRDefault="00874F5B" w:rsidP="00A3146A">
      <w:pPr>
        <w:pStyle w:val="KDParagraf"/>
        <w:spacing w:before="0"/>
        <w:rPr>
          <w:rFonts w:cs="Arial"/>
          <w:color w:val="00B0F0"/>
        </w:rPr>
      </w:pPr>
    </w:p>
    <w:p w14:paraId="33B65B85" w14:textId="77777777" w:rsidR="00621752" w:rsidRPr="00B7745E" w:rsidRDefault="00874F5B" w:rsidP="00A3146A">
      <w:pPr>
        <w:pStyle w:val="Heading10"/>
        <w:spacing w:before="0"/>
        <w:rPr>
          <w:rFonts w:cs="Arial"/>
        </w:rPr>
      </w:pPr>
      <w:bookmarkStart w:id="194" w:name="_Toc441651548"/>
      <w:bookmarkStart w:id="195" w:name="_Toc442559886"/>
      <w:r w:rsidRPr="00B7745E">
        <w:rPr>
          <w:rFonts w:cs="Arial"/>
          <w:lang w:val="en-US"/>
        </w:rPr>
        <w:t xml:space="preserve">5.1. </w:t>
      </w:r>
      <w:r w:rsidR="00621752" w:rsidRPr="00B7745E">
        <w:rPr>
          <w:rFonts w:cs="Arial"/>
        </w:rPr>
        <w:t>Резервни критеријум</w:t>
      </w:r>
      <w:bookmarkEnd w:id="194"/>
      <w:bookmarkEnd w:id="195"/>
    </w:p>
    <w:p w14:paraId="75E1D5BB" w14:textId="77777777" w:rsidR="00621752" w:rsidRPr="00B7745E" w:rsidRDefault="00621752" w:rsidP="00A3146A">
      <w:pPr>
        <w:spacing w:before="0"/>
        <w:rPr>
          <w:rFonts w:cs="Arial"/>
        </w:rPr>
      </w:pPr>
      <w:r w:rsidRPr="00B7745E">
        <w:rPr>
          <w:rFonts w:cs="Arial"/>
        </w:rPr>
        <w:t>Уколико две или више понуда имају исту најнижу понуђену цену, као најповољнија биће изабрана понуда оног понуђача који је</w:t>
      </w:r>
      <w:r w:rsidRPr="00B7745E">
        <w:rPr>
          <w:rFonts w:cs="Arial"/>
          <w:color w:val="00B0F0"/>
        </w:rPr>
        <w:t xml:space="preserve"> </w:t>
      </w:r>
      <w:r w:rsidRPr="00B7745E">
        <w:rPr>
          <w:rFonts w:cs="Arial"/>
        </w:rPr>
        <w:t>понудио</w:t>
      </w:r>
      <w:r w:rsidR="003F558B" w:rsidRPr="00B7745E">
        <w:rPr>
          <w:rFonts w:cs="Arial"/>
        </w:rPr>
        <w:t xml:space="preserve"> </w:t>
      </w:r>
      <w:r w:rsidR="004F235F" w:rsidRPr="00314F7F">
        <w:rPr>
          <w:rFonts w:cs="Arial"/>
          <w:lang w:val="sr-Cyrl-RS"/>
        </w:rPr>
        <w:t>дужи гарантни рок.</w:t>
      </w:r>
    </w:p>
    <w:p w14:paraId="73D14DA8" w14:textId="77777777" w:rsidR="00BA606A" w:rsidRPr="00B7745E" w:rsidRDefault="00BA606A" w:rsidP="00A3146A">
      <w:pPr>
        <w:spacing w:before="0"/>
        <w:rPr>
          <w:rFonts w:cs="Arial"/>
          <w:color w:val="00B0F0"/>
          <w:lang w:val="sr-Cyrl-CS"/>
        </w:rPr>
      </w:pPr>
    </w:p>
    <w:p w14:paraId="3F9D276F" w14:textId="77777777" w:rsidR="00BA606A" w:rsidRPr="00B7745E" w:rsidRDefault="00BA606A" w:rsidP="00A3146A">
      <w:pPr>
        <w:spacing w:before="0"/>
        <w:jc w:val="left"/>
        <w:rPr>
          <w:rFonts w:cs="Arial"/>
          <w:b/>
          <w:lang w:val="sr-Cyrl-RS"/>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B7745E">
        <w:rPr>
          <w:rFonts w:cs="Arial"/>
          <w:lang w:val="sr-Cyrl-RS"/>
        </w:rPr>
        <w:br w:type="page"/>
      </w:r>
    </w:p>
    <w:p w14:paraId="0AFE9B7A" w14:textId="77777777" w:rsidR="008D2B23" w:rsidRPr="00B7745E" w:rsidRDefault="003C4E60" w:rsidP="00321A04">
      <w:pPr>
        <w:pStyle w:val="KDPodnaslov1"/>
        <w:numPr>
          <w:ilvl w:val="0"/>
          <w:numId w:val="14"/>
        </w:numPr>
        <w:spacing w:before="0"/>
        <w:ind w:left="360"/>
        <w:rPr>
          <w:rFonts w:cs="Arial"/>
        </w:rPr>
      </w:pPr>
      <w:r w:rsidRPr="00B7745E">
        <w:rPr>
          <w:rFonts w:cs="Arial"/>
          <w:lang w:val="sr-Cyrl-RS"/>
        </w:rPr>
        <w:lastRenderedPageBreak/>
        <w:t xml:space="preserve">  </w:t>
      </w:r>
      <w:r w:rsidR="008D2B23" w:rsidRPr="00B7745E">
        <w:rPr>
          <w:rFonts w:cs="Arial"/>
        </w:rPr>
        <w:t>УПУТСТВО ПОНУЂАЧИМА КАКО ДА САЧИНЕ ПОНУДУ</w:t>
      </w:r>
      <w:bookmarkEnd w:id="202"/>
    </w:p>
    <w:p w14:paraId="649F5C1A" w14:textId="77777777" w:rsidR="00645F72" w:rsidRPr="00B7745E" w:rsidRDefault="00645F72" w:rsidP="00A3146A">
      <w:pPr>
        <w:spacing w:before="0"/>
        <w:rPr>
          <w:rFonts w:cs="Arial"/>
        </w:rPr>
      </w:pPr>
    </w:p>
    <w:p w14:paraId="509D47E8" w14:textId="77777777" w:rsidR="008D2B23" w:rsidRPr="00B7745E" w:rsidRDefault="008D2B23" w:rsidP="00A3146A">
      <w:pPr>
        <w:pStyle w:val="KDParagraf"/>
        <w:spacing w:before="0"/>
        <w:rPr>
          <w:rFonts w:cs="Arial"/>
          <w:lang w:val="ru-RU"/>
        </w:rPr>
      </w:pPr>
      <w:r w:rsidRPr="00B7745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CDC6FCA" w14:textId="77777777" w:rsidR="008D2B23" w:rsidRPr="00B7745E" w:rsidRDefault="008D2B23" w:rsidP="00A3146A">
      <w:pPr>
        <w:pStyle w:val="KDParagraf"/>
        <w:spacing w:before="0"/>
        <w:rPr>
          <w:rFonts w:cs="Arial"/>
        </w:rPr>
      </w:pPr>
      <w:r w:rsidRPr="00B7745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FB9706C" w14:textId="77777777" w:rsidR="008D2B23" w:rsidRPr="00B7745E" w:rsidRDefault="008D2B23" w:rsidP="00A3146A">
      <w:pPr>
        <w:pStyle w:val="KDParagraf"/>
        <w:spacing w:before="0"/>
        <w:rPr>
          <w:rFonts w:cs="Arial"/>
        </w:rPr>
      </w:pPr>
    </w:p>
    <w:p w14:paraId="381AC97C" w14:textId="77777777" w:rsidR="008D2B23" w:rsidRPr="00B7745E" w:rsidRDefault="008D2B23" w:rsidP="00321A04">
      <w:pPr>
        <w:pStyle w:val="KDPodnaslov2"/>
        <w:numPr>
          <w:ilvl w:val="1"/>
          <w:numId w:val="23"/>
        </w:numPr>
        <w:spacing w:before="0"/>
        <w:jc w:val="both"/>
        <w:rPr>
          <w:rFonts w:cs="Arial"/>
        </w:rPr>
      </w:pPr>
      <w:bookmarkStart w:id="203" w:name="_Toc441651577"/>
      <w:bookmarkStart w:id="204" w:name="_Toc442559888"/>
      <w:r w:rsidRPr="00B7745E">
        <w:rPr>
          <w:rFonts w:cs="Arial"/>
        </w:rPr>
        <w:t>Језик на којем понуда мора бити састављена</w:t>
      </w:r>
      <w:bookmarkEnd w:id="203"/>
      <w:bookmarkEnd w:id="204"/>
    </w:p>
    <w:p w14:paraId="76B06366" w14:textId="77777777" w:rsidR="008D2B23" w:rsidRPr="00B7745E" w:rsidRDefault="008D2B23" w:rsidP="00A3146A">
      <w:pPr>
        <w:pStyle w:val="KDParagraf"/>
        <w:spacing w:before="0"/>
        <w:rPr>
          <w:rFonts w:cs="Arial"/>
        </w:rPr>
      </w:pPr>
      <w:r w:rsidRPr="00B7745E">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7E23996" w14:textId="77777777" w:rsidR="008D2B23" w:rsidRPr="00B7745E" w:rsidRDefault="008D2B23" w:rsidP="00A3146A">
      <w:pPr>
        <w:pStyle w:val="KDKomentar"/>
        <w:spacing w:before="0"/>
        <w:rPr>
          <w:rFonts w:cs="Arial"/>
          <w:i w:val="0"/>
          <w:color w:val="auto"/>
          <w:sz w:val="22"/>
          <w:szCs w:val="22"/>
        </w:rPr>
      </w:pPr>
      <w:r w:rsidRPr="00B7745E">
        <w:rPr>
          <w:rFonts w:cs="Arial"/>
          <w:i w:val="0"/>
          <w:color w:val="auto"/>
          <w:sz w:val="22"/>
          <w:szCs w:val="22"/>
        </w:rPr>
        <w:t>Понуда са свим прилозима мора бити сачињена на српском језику.</w:t>
      </w:r>
    </w:p>
    <w:p w14:paraId="6CC8214E" w14:textId="77777777" w:rsidR="008D2B23" w:rsidRPr="00B7745E" w:rsidRDefault="008D2B23" w:rsidP="00A3146A">
      <w:pPr>
        <w:pStyle w:val="KDKomentar"/>
        <w:spacing w:before="0"/>
        <w:rPr>
          <w:rStyle w:val="StyleArial"/>
          <w:rFonts w:cs="Arial"/>
          <w:i w:val="0"/>
          <w:color w:val="auto"/>
          <w:sz w:val="22"/>
          <w:szCs w:val="22"/>
        </w:rPr>
      </w:pPr>
      <w:r w:rsidRPr="00B7745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4B2AA2A" w14:textId="77777777" w:rsidR="008D2B23" w:rsidRPr="00B7745E" w:rsidRDefault="008D2B23" w:rsidP="00A3146A">
      <w:pPr>
        <w:pStyle w:val="KDParagraf"/>
        <w:spacing w:before="0"/>
        <w:rPr>
          <w:rFonts w:cs="Arial"/>
          <w:lang w:val="ru-RU" w:eastAsia="sr-Latn-CS"/>
        </w:rPr>
      </w:pPr>
    </w:p>
    <w:p w14:paraId="6536FEC6" w14:textId="77777777" w:rsidR="008D2B23" w:rsidRPr="00B7745E" w:rsidRDefault="008D2B23" w:rsidP="00321A04">
      <w:pPr>
        <w:pStyle w:val="KDPodnaslov2"/>
        <w:numPr>
          <w:ilvl w:val="1"/>
          <w:numId w:val="23"/>
        </w:numPr>
        <w:spacing w:before="0"/>
        <w:jc w:val="both"/>
        <w:rPr>
          <w:rFonts w:cs="Arial"/>
        </w:rPr>
      </w:pPr>
      <w:bookmarkStart w:id="205" w:name="_Toc441651578"/>
      <w:bookmarkStart w:id="206" w:name="_Toc442559889"/>
      <w:r w:rsidRPr="00B7745E">
        <w:rPr>
          <w:rFonts w:cs="Arial"/>
        </w:rPr>
        <w:t xml:space="preserve">Начин састављања </w:t>
      </w:r>
      <w:r w:rsidR="00FC355A" w:rsidRPr="00B7745E">
        <w:rPr>
          <w:rFonts w:cs="Arial"/>
        </w:rPr>
        <w:t xml:space="preserve">и подношења </w:t>
      </w:r>
      <w:r w:rsidRPr="00B7745E">
        <w:rPr>
          <w:rFonts w:cs="Arial"/>
        </w:rPr>
        <w:t>понуде</w:t>
      </w:r>
      <w:bookmarkEnd w:id="205"/>
      <w:bookmarkEnd w:id="206"/>
    </w:p>
    <w:p w14:paraId="09D8D2E4" w14:textId="77777777" w:rsidR="008D2B23" w:rsidRPr="00B7745E" w:rsidRDefault="008D2B23" w:rsidP="00A3146A">
      <w:pPr>
        <w:pStyle w:val="KDParagraf"/>
        <w:spacing w:before="0"/>
        <w:rPr>
          <w:rFonts w:cs="Arial"/>
          <w:lang w:val="ru-RU"/>
        </w:rPr>
      </w:pPr>
      <w:r w:rsidRPr="00B7745E">
        <w:rPr>
          <w:rFonts w:cs="Arial"/>
          <w:lang w:val="ru-RU"/>
        </w:rPr>
        <w:t>Понуђач је обавезан да сачини понуду тако што</w:t>
      </w:r>
      <w:r w:rsidR="00613B13" w:rsidRPr="00B7745E">
        <w:rPr>
          <w:rFonts w:cs="Arial"/>
          <w:lang w:val="ru-RU"/>
        </w:rPr>
        <w:t xml:space="preserve"> Понуђач </w:t>
      </w:r>
      <w:r w:rsidRPr="00B7745E">
        <w:rPr>
          <w:rFonts w:cs="Arial"/>
          <w:lang w:val="ru-RU"/>
        </w:rPr>
        <w:t>уписује тражене податке у обрасце који су саста</w:t>
      </w:r>
      <w:r w:rsidR="00613B13" w:rsidRPr="00B7745E">
        <w:rPr>
          <w:rFonts w:cs="Arial"/>
          <w:lang w:val="ru-RU"/>
        </w:rPr>
        <w:t xml:space="preserve">вни део конкурсне документације </w:t>
      </w:r>
      <w:r w:rsidRPr="00B7745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7745E">
        <w:rPr>
          <w:rFonts w:cs="Arial"/>
          <w:lang w:val="ru-RU"/>
        </w:rPr>
        <w:t xml:space="preserve"> Доставља их заједно са осталим документима који представљају обавезну садржину понуде.</w:t>
      </w:r>
    </w:p>
    <w:p w14:paraId="5E1F29F3" w14:textId="77777777" w:rsidR="008D2B23" w:rsidRPr="00B7745E" w:rsidRDefault="008D2B23" w:rsidP="00A3146A">
      <w:pPr>
        <w:pStyle w:val="KDParagraf"/>
        <w:spacing w:before="0"/>
        <w:rPr>
          <w:rFonts w:cs="Arial"/>
        </w:rPr>
      </w:pPr>
      <w:r w:rsidRPr="00B7745E">
        <w:rPr>
          <w:rFonts w:cs="Arial"/>
        </w:rPr>
        <w:t>Препоручује се да сви документи поднети у понуди  буду нумерисани</w:t>
      </w:r>
      <w:r w:rsidRPr="00B7745E">
        <w:rPr>
          <w:rFonts w:cs="Arial"/>
          <w:lang w:val="sr-Latn-CS"/>
        </w:rPr>
        <w:t xml:space="preserve"> и</w:t>
      </w:r>
      <w:r w:rsidRPr="00B7745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994729" w14:textId="77777777" w:rsidR="008D2B23" w:rsidRPr="00B7745E" w:rsidRDefault="008D2B23" w:rsidP="00A3146A">
      <w:pPr>
        <w:pStyle w:val="KDParagraf"/>
        <w:spacing w:before="0"/>
        <w:rPr>
          <w:rFonts w:cs="Arial"/>
          <w:lang w:val="ru-RU"/>
        </w:rPr>
      </w:pPr>
      <w:r w:rsidRPr="00B7745E">
        <w:rPr>
          <w:rFonts w:cs="Arial"/>
          <w:lang w:val="ru-RU"/>
        </w:rPr>
        <w:t xml:space="preserve">Препоручује се да се нумерација поднете документације </w:t>
      </w:r>
      <w:r w:rsidR="00FC355A" w:rsidRPr="00B7745E">
        <w:rPr>
          <w:rFonts w:cs="Arial"/>
          <w:lang w:val="ru-RU"/>
        </w:rPr>
        <w:t>и образац</w:t>
      </w:r>
      <w:r w:rsidR="00962DFB" w:rsidRPr="00B7745E">
        <w:rPr>
          <w:rFonts w:cs="Arial"/>
          <w:lang w:val="ru-RU"/>
        </w:rPr>
        <w:t>а</w:t>
      </w:r>
      <w:r w:rsidR="00FC355A" w:rsidRPr="00B7745E">
        <w:rPr>
          <w:rFonts w:cs="Arial"/>
          <w:lang w:val="ru-RU"/>
        </w:rPr>
        <w:t xml:space="preserve"> у понуди </w:t>
      </w:r>
      <w:r w:rsidRPr="00B7745E">
        <w:rPr>
          <w:rFonts w:cs="Arial"/>
          <w:lang w:val="ru-RU"/>
        </w:rPr>
        <w:t>изврши на свако</w:t>
      </w:r>
      <w:r w:rsidRPr="00B7745E">
        <w:rPr>
          <w:rFonts w:cs="Arial"/>
        </w:rPr>
        <w:t>j</w:t>
      </w:r>
      <w:r w:rsidRPr="00B7745E">
        <w:rPr>
          <w:rFonts w:cs="Arial"/>
          <w:lang w:val="ru-RU"/>
        </w:rPr>
        <w:t xml:space="preserve"> страни на којој има текста, исписивањем </w:t>
      </w:r>
      <w:r w:rsidRPr="00B7745E">
        <w:rPr>
          <w:rFonts w:cs="Arial"/>
          <w:i/>
          <w:lang w:val="ru-RU"/>
        </w:rPr>
        <w:t xml:space="preserve">“1 од </w:t>
      </w:r>
      <w:r w:rsidRPr="00B7745E">
        <w:rPr>
          <w:rFonts w:cs="Arial"/>
          <w:i/>
        </w:rPr>
        <w:t>н</w:t>
      </w:r>
      <w:r w:rsidRPr="00B7745E">
        <w:rPr>
          <w:rFonts w:cs="Arial"/>
          <w:i/>
          <w:lang w:val="ru-RU"/>
        </w:rPr>
        <w:t>“, „2 од н“</w:t>
      </w:r>
      <w:r w:rsidRPr="00B7745E">
        <w:rPr>
          <w:rFonts w:cs="Arial"/>
          <w:lang w:val="ru-RU"/>
        </w:rPr>
        <w:t xml:space="preserve"> и тако све до </w:t>
      </w:r>
      <w:r w:rsidRPr="00B7745E">
        <w:rPr>
          <w:rFonts w:cs="Arial"/>
          <w:i/>
          <w:lang w:val="ru-RU"/>
        </w:rPr>
        <w:t>„н од н“</w:t>
      </w:r>
      <w:r w:rsidRPr="00B7745E">
        <w:rPr>
          <w:rFonts w:cs="Arial"/>
          <w:lang w:val="ru-RU"/>
        </w:rPr>
        <w:t xml:space="preserve">, с тим да </w:t>
      </w:r>
      <w:r w:rsidRPr="00B7745E">
        <w:rPr>
          <w:rFonts w:cs="Arial"/>
          <w:i/>
          <w:lang w:val="ru-RU"/>
        </w:rPr>
        <w:t>„н“</w:t>
      </w:r>
      <w:r w:rsidRPr="00B7745E">
        <w:rPr>
          <w:rFonts w:cs="Arial"/>
          <w:lang w:val="ru-RU"/>
        </w:rPr>
        <w:t xml:space="preserve"> представља укупан број страна понуде.</w:t>
      </w:r>
    </w:p>
    <w:p w14:paraId="4F4BE1B6" w14:textId="77777777" w:rsidR="008D2B23" w:rsidRPr="00B7745E" w:rsidRDefault="008D2B23" w:rsidP="00A3146A">
      <w:pPr>
        <w:pStyle w:val="KDKomentar"/>
        <w:spacing w:before="0"/>
        <w:rPr>
          <w:rFonts w:cs="Arial"/>
          <w:i w:val="0"/>
          <w:color w:val="auto"/>
          <w:sz w:val="22"/>
          <w:szCs w:val="22"/>
        </w:rPr>
      </w:pPr>
      <w:r w:rsidRPr="00B7745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1ED9A9" w14:textId="77777777" w:rsidR="008D2B23" w:rsidRPr="00B7745E" w:rsidRDefault="008D2B23" w:rsidP="00A3146A">
      <w:pPr>
        <w:pStyle w:val="KDParagraf"/>
        <w:spacing w:before="0"/>
        <w:rPr>
          <w:rFonts w:cs="Arial"/>
          <w:lang w:val="ru-RU"/>
        </w:rPr>
      </w:pPr>
      <w:r w:rsidRPr="00B7745E">
        <w:rPr>
          <w:rFonts w:cs="Arial"/>
          <w:lang w:val="ru-RU"/>
        </w:rPr>
        <w:t xml:space="preserve">Понуђач подноси понуду у затвореној коверти </w:t>
      </w:r>
      <w:r w:rsidRPr="00B7745E">
        <w:rPr>
          <w:rFonts w:cs="Arial"/>
        </w:rPr>
        <w:t>или кутији</w:t>
      </w:r>
      <w:r w:rsidRPr="00B7745E">
        <w:rPr>
          <w:rFonts w:cs="Arial"/>
          <w:lang w:val="ru-RU"/>
        </w:rPr>
        <w:t xml:space="preserve">, тако да се </w:t>
      </w:r>
      <w:r w:rsidR="00613B13" w:rsidRPr="00B7745E">
        <w:rPr>
          <w:rFonts w:cs="Arial"/>
          <w:lang w:val="ru-RU"/>
        </w:rPr>
        <w:t>при отварању може проверити да ли је затворена, као и када</w:t>
      </w:r>
      <w:r w:rsidRPr="00B7745E">
        <w:rPr>
          <w:rFonts w:cs="Arial"/>
          <w:lang w:val="ru-RU"/>
        </w:rPr>
        <w:t>, на адресу: Јавно предузеће „Електропривреда Србије“</w:t>
      </w:r>
      <w:r w:rsidR="00613B13" w:rsidRPr="00B7745E">
        <w:rPr>
          <w:rFonts w:cs="Arial"/>
          <w:lang w:val="ru-RU"/>
        </w:rPr>
        <w:t>,</w:t>
      </w:r>
      <w:r w:rsidRPr="00B7745E">
        <w:rPr>
          <w:rFonts w:cs="Arial"/>
          <w:lang w:val="ru-RU"/>
        </w:rPr>
        <w:t xml:space="preserve"> писарница - са назнаком: „Понуда за јавну набавку</w:t>
      </w:r>
      <w:r w:rsidR="00604C8F">
        <w:rPr>
          <w:rFonts w:cs="Arial"/>
          <w:lang w:val="ru-RU"/>
        </w:rPr>
        <w:t xml:space="preserve"> добара са пратећим услугама -</w:t>
      </w:r>
      <w:r w:rsidRPr="00B7745E">
        <w:rPr>
          <w:rFonts w:cs="Arial"/>
          <w:lang w:val="ru-RU"/>
        </w:rPr>
        <w:t xml:space="preserve"> </w:t>
      </w:r>
      <w:r w:rsidR="00C94FC2" w:rsidRPr="00B7745E">
        <w:rPr>
          <w:rFonts w:cs="Arial"/>
          <w:lang w:val="ru-RU"/>
        </w:rPr>
        <w:t>Надградња јединственог Дата центра ЈП ЕПС</w:t>
      </w:r>
      <w:r w:rsidR="0087051C" w:rsidRPr="00B7745E">
        <w:rPr>
          <w:rFonts w:cs="Arial"/>
          <w:lang w:val="ru-RU"/>
        </w:rPr>
        <w:t xml:space="preserve"> </w:t>
      </w:r>
      <w:r w:rsidRPr="00B7745E">
        <w:rPr>
          <w:rFonts w:cs="Arial"/>
          <w:lang w:val="ru-RU"/>
        </w:rPr>
        <w:t xml:space="preserve">- Јавна набавка број </w:t>
      </w:r>
      <w:r w:rsidR="00BA606A" w:rsidRPr="00B7745E">
        <w:rPr>
          <w:rFonts w:cs="Arial"/>
          <w:b/>
          <w:lang w:val="sr-Cyrl-RS"/>
        </w:rPr>
        <w:t>ЈН/1000/</w:t>
      </w:r>
      <w:r w:rsidR="00C94FC2" w:rsidRPr="00B7745E">
        <w:rPr>
          <w:rFonts w:cs="Arial"/>
          <w:b/>
          <w:lang w:val="sr-Cyrl-RS"/>
        </w:rPr>
        <w:t>0161</w:t>
      </w:r>
      <w:r w:rsidR="00BA606A" w:rsidRPr="00B7745E">
        <w:rPr>
          <w:rFonts w:cs="Arial"/>
          <w:b/>
          <w:lang w:val="sr-Cyrl-RS"/>
        </w:rPr>
        <w:t>/2016</w:t>
      </w:r>
      <w:r w:rsidRPr="00B7745E">
        <w:rPr>
          <w:rFonts w:cs="Arial"/>
          <w:lang w:val="ru-RU"/>
        </w:rPr>
        <w:t xml:space="preserve"> - НЕ ОТВАРАТИ“. </w:t>
      </w:r>
    </w:p>
    <w:p w14:paraId="1390FA5E" w14:textId="77777777" w:rsidR="008D2B23" w:rsidRPr="00B7745E" w:rsidRDefault="008D2B23" w:rsidP="00A3146A">
      <w:pPr>
        <w:pStyle w:val="KDParagraf"/>
        <w:spacing w:before="0"/>
        <w:rPr>
          <w:rFonts w:cs="Arial"/>
        </w:rPr>
      </w:pPr>
      <w:r w:rsidRPr="00B7745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BE1B70C" w14:textId="77777777" w:rsidR="008D2B23" w:rsidRPr="00B7745E" w:rsidRDefault="008D2B23" w:rsidP="00A3146A">
      <w:pPr>
        <w:pStyle w:val="KDParagraf"/>
        <w:spacing w:before="0"/>
        <w:rPr>
          <w:rFonts w:cs="Arial"/>
        </w:rPr>
      </w:pPr>
      <w:r w:rsidRPr="00B7745E">
        <w:rPr>
          <w:rFonts w:eastAsia="TimesNewRomanPSMT" w:cs="Arial"/>
          <w:bCs/>
        </w:rPr>
        <w:t>У случају да понуду подноси група п</w:t>
      </w:r>
      <w:r w:rsidR="009B3371" w:rsidRPr="00B7745E">
        <w:rPr>
          <w:rFonts w:eastAsia="TimesNewRomanPSMT" w:cs="Arial"/>
          <w:bCs/>
        </w:rPr>
        <w:t xml:space="preserve">онуђача, на полеђини коверте </w:t>
      </w:r>
      <w:r w:rsidRPr="00B7745E">
        <w:rPr>
          <w:rFonts w:eastAsia="TimesNewRomanPSMT" w:cs="Arial"/>
          <w:bCs/>
        </w:rPr>
        <w:t xml:space="preserve"> назначити да се ради о групи понуђача и навести називе и адресу свих чланова групе понуђача</w:t>
      </w:r>
      <w:r w:rsidRPr="00B7745E">
        <w:rPr>
          <w:rFonts w:cs="Arial"/>
        </w:rPr>
        <w:t>.</w:t>
      </w:r>
    </w:p>
    <w:p w14:paraId="5D382B76" w14:textId="77777777" w:rsidR="00613B13" w:rsidRPr="00B7745E" w:rsidRDefault="00613B13" w:rsidP="00A3146A">
      <w:pPr>
        <w:pStyle w:val="KDParagraf"/>
        <w:spacing w:before="0"/>
        <w:rPr>
          <w:rFonts w:cs="Arial"/>
        </w:rPr>
      </w:pPr>
      <w:r w:rsidRPr="00B7745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EE8417B" w14:textId="77777777" w:rsidR="00613B13" w:rsidRPr="00B7745E" w:rsidRDefault="00613B13" w:rsidP="00A3146A">
      <w:pPr>
        <w:pStyle w:val="KDParagraf"/>
        <w:spacing w:before="0"/>
        <w:rPr>
          <w:rFonts w:cs="Arial"/>
        </w:rPr>
      </w:pPr>
      <w:r w:rsidRPr="00B7745E">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B7745E">
        <w:rPr>
          <w:rFonts w:cs="Arial"/>
        </w:rPr>
        <w:lastRenderedPageBreak/>
        <w:t>давање изјава под материјалном и кривичном одговорношћу), наведено треба дефинисати споразумом којим се понуђ</w:t>
      </w:r>
      <w:r w:rsidR="00604C8F">
        <w:rPr>
          <w:rFonts w:cs="Arial"/>
        </w:rPr>
        <w:t>ачи из групе међусобно и према Н</w:t>
      </w:r>
      <w:r w:rsidRPr="00B7745E">
        <w:rPr>
          <w:rFonts w:cs="Arial"/>
        </w:rPr>
        <w:t>аручиоцу обавезују на извршење јавне набавке, а који чини саставни део заједничке понуде сагласно чл. 81. З</w:t>
      </w:r>
      <w:r w:rsidRPr="00B7745E">
        <w:rPr>
          <w:rFonts w:cs="Arial"/>
          <w:lang w:val="sr-Cyrl-RS"/>
        </w:rPr>
        <w:t>акона</w:t>
      </w:r>
      <w:r w:rsidRPr="00B7745E">
        <w:rPr>
          <w:rFonts w:cs="Arial"/>
        </w:rPr>
        <w:t xml:space="preserve">. </w:t>
      </w:r>
    </w:p>
    <w:p w14:paraId="3F24EFF0" w14:textId="77777777" w:rsidR="00613B13" w:rsidRPr="00B7745E" w:rsidRDefault="00613B13" w:rsidP="00A3146A">
      <w:pPr>
        <w:pStyle w:val="KDParagraf"/>
        <w:spacing w:before="0"/>
        <w:rPr>
          <w:rFonts w:cs="Arial"/>
        </w:rPr>
      </w:pPr>
      <w:r w:rsidRPr="00B7745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715A561" w14:textId="77777777" w:rsidR="00613B13" w:rsidRPr="00B7745E" w:rsidRDefault="00613B13" w:rsidP="00A3146A">
      <w:pPr>
        <w:tabs>
          <w:tab w:val="left" w:pos="284"/>
          <w:tab w:val="left" w:pos="330"/>
        </w:tabs>
        <w:spacing w:before="0"/>
        <w:ind w:left="284"/>
        <w:rPr>
          <w:rFonts w:eastAsia="TimesNewRomanPSMT" w:cs="Arial"/>
          <w:bCs/>
          <w:lang w:val="sr-Cyrl-RS"/>
        </w:rPr>
      </w:pPr>
    </w:p>
    <w:p w14:paraId="64762FE3" w14:textId="77777777" w:rsidR="008D2B23" w:rsidRPr="00B7745E" w:rsidRDefault="008D2B23" w:rsidP="00321A04">
      <w:pPr>
        <w:pStyle w:val="KDPodnaslov2"/>
        <w:numPr>
          <w:ilvl w:val="1"/>
          <w:numId w:val="23"/>
        </w:numPr>
        <w:spacing w:before="0"/>
        <w:jc w:val="both"/>
        <w:rPr>
          <w:rFonts w:cs="Arial"/>
        </w:rPr>
      </w:pPr>
      <w:bookmarkStart w:id="207" w:name="_Toc441651579"/>
      <w:bookmarkStart w:id="208" w:name="_Toc442559890"/>
      <w:r w:rsidRPr="00B7745E">
        <w:rPr>
          <w:rFonts w:cs="Arial"/>
        </w:rPr>
        <w:t>Обавезна садржина понуде</w:t>
      </w:r>
      <w:bookmarkEnd w:id="207"/>
      <w:bookmarkEnd w:id="208"/>
    </w:p>
    <w:p w14:paraId="2517F367" w14:textId="77777777" w:rsidR="008D2B23" w:rsidRPr="00B7745E" w:rsidRDefault="008D2B23" w:rsidP="00A3146A">
      <w:pPr>
        <w:pStyle w:val="KDParagraf"/>
        <w:spacing w:before="0"/>
        <w:rPr>
          <w:rFonts w:cs="Arial"/>
        </w:rPr>
      </w:pPr>
      <w:r w:rsidRPr="00B7745E">
        <w:rPr>
          <w:rFonts w:cs="Arial"/>
          <w:lang w:val="ru-RU" w:bidi="en-US"/>
        </w:rPr>
        <w:t>Садржину понуде, поред Обрасца понуде, чине и сви остали докази о испуњености услова из чл. 75.</w:t>
      </w:r>
      <w:r w:rsidR="00486CAB" w:rsidRPr="00B7745E">
        <w:rPr>
          <w:rFonts w:cs="Arial"/>
          <w:lang w:bidi="en-US"/>
        </w:rPr>
        <w:t xml:space="preserve"> </w:t>
      </w:r>
      <w:r w:rsidRPr="00B7745E">
        <w:rPr>
          <w:rFonts w:cs="Arial"/>
          <w:lang w:val="ru-RU" w:bidi="en-US"/>
        </w:rPr>
        <w:t>и 76.</w:t>
      </w:r>
      <w:r w:rsidR="00486CAB" w:rsidRPr="00B7745E">
        <w:rPr>
          <w:rFonts w:cs="Arial"/>
          <w:lang w:bidi="en-US"/>
        </w:rPr>
        <w:t xml:space="preserve"> </w:t>
      </w:r>
      <w:r w:rsidRPr="00B7745E">
        <w:rPr>
          <w:rFonts w:cs="Arial"/>
        </w:rPr>
        <w:t>Закона о јавним</w:t>
      </w:r>
      <w:r w:rsidRPr="00B7745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7745E">
        <w:rPr>
          <w:rFonts w:cs="Arial"/>
          <w:lang w:val="sr-Cyrl-RS" w:bidi="en-US"/>
        </w:rPr>
        <w:t xml:space="preserve"> (попуњени, потписани и печатом оверени)</w:t>
      </w:r>
      <w:r w:rsidRPr="00B7745E">
        <w:rPr>
          <w:rFonts w:cs="Arial"/>
          <w:lang w:bidi="en-US"/>
        </w:rPr>
        <w:t xml:space="preserve"> на начин предвиђен следећим ставом ове тачке</w:t>
      </w:r>
      <w:r w:rsidRPr="00B7745E">
        <w:rPr>
          <w:rFonts w:cs="Arial"/>
        </w:rPr>
        <w:t>:</w:t>
      </w:r>
    </w:p>
    <w:p w14:paraId="22E18B64" w14:textId="77777777" w:rsidR="00645F72" w:rsidRPr="00B7745E" w:rsidRDefault="00645F72" w:rsidP="00321A04">
      <w:pPr>
        <w:pStyle w:val="KDNabrajanje"/>
        <w:numPr>
          <w:ilvl w:val="0"/>
          <w:numId w:val="33"/>
        </w:numPr>
        <w:spacing w:before="0"/>
        <w:rPr>
          <w:rFonts w:cs="Arial"/>
        </w:rPr>
      </w:pPr>
      <w:r w:rsidRPr="00B7745E">
        <w:rPr>
          <w:rFonts w:cs="Arial"/>
        </w:rPr>
        <w:t xml:space="preserve">Образац понуде </w:t>
      </w:r>
    </w:p>
    <w:p w14:paraId="41AD2E0E" w14:textId="77777777" w:rsidR="00645F72" w:rsidRPr="00B7745E" w:rsidRDefault="00645F72" w:rsidP="00321A04">
      <w:pPr>
        <w:pStyle w:val="KDNabrajanje"/>
        <w:numPr>
          <w:ilvl w:val="0"/>
          <w:numId w:val="33"/>
        </w:numPr>
        <w:spacing w:before="0"/>
        <w:rPr>
          <w:rFonts w:cs="Arial"/>
        </w:rPr>
      </w:pPr>
      <w:r w:rsidRPr="00B7745E">
        <w:rPr>
          <w:rFonts w:cs="Arial"/>
        </w:rPr>
        <w:t xml:space="preserve">Структура цене </w:t>
      </w:r>
    </w:p>
    <w:p w14:paraId="2BCCA7CD" w14:textId="77777777" w:rsidR="00486CAB" w:rsidRPr="00B7745E" w:rsidRDefault="00486CAB" w:rsidP="00321A04">
      <w:pPr>
        <w:pStyle w:val="KDNabrajanje"/>
        <w:numPr>
          <w:ilvl w:val="0"/>
          <w:numId w:val="33"/>
        </w:numPr>
        <w:spacing w:before="0"/>
        <w:rPr>
          <w:rFonts w:cs="Arial"/>
        </w:rPr>
      </w:pPr>
      <w:r w:rsidRPr="00B7745E">
        <w:rPr>
          <w:rFonts w:cs="Arial"/>
          <w:lang w:val="sr-Cyrl-RS"/>
        </w:rPr>
        <w:t>Изјава о независној понуди</w:t>
      </w:r>
    </w:p>
    <w:p w14:paraId="654E3FB5" w14:textId="77777777" w:rsidR="00486CAB" w:rsidRPr="00B7745E" w:rsidRDefault="00486CAB" w:rsidP="00321A04">
      <w:pPr>
        <w:pStyle w:val="KDNabrajanje"/>
        <w:numPr>
          <w:ilvl w:val="0"/>
          <w:numId w:val="33"/>
        </w:numPr>
        <w:spacing w:before="0"/>
        <w:rPr>
          <w:rFonts w:cs="Arial"/>
        </w:rPr>
      </w:pPr>
      <w:r w:rsidRPr="00B7745E">
        <w:rPr>
          <w:rFonts w:cs="Arial"/>
        </w:rPr>
        <w:t>Изјав</w:t>
      </w:r>
      <w:r w:rsidRPr="00B7745E">
        <w:rPr>
          <w:rFonts w:cs="Arial"/>
          <w:lang w:val="sr-Cyrl-RS"/>
        </w:rPr>
        <w:t>а</w:t>
      </w:r>
      <w:r w:rsidRPr="00B7745E">
        <w:rPr>
          <w:rFonts w:cs="Arial"/>
        </w:rPr>
        <w:t xml:space="preserve"> у складу са чланом 75. став 2. Закона </w:t>
      </w:r>
    </w:p>
    <w:p w14:paraId="05EEF39A" w14:textId="77777777" w:rsidR="00645F72" w:rsidRPr="00B7745E" w:rsidRDefault="00645F72" w:rsidP="00321A04">
      <w:pPr>
        <w:pStyle w:val="KDNabrajanje"/>
        <w:numPr>
          <w:ilvl w:val="0"/>
          <w:numId w:val="33"/>
        </w:numPr>
        <w:spacing w:before="0"/>
        <w:rPr>
          <w:rFonts w:cs="Arial"/>
        </w:rPr>
      </w:pPr>
      <w:r w:rsidRPr="00B7745E">
        <w:rPr>
          <w:rFonts w:cs="Arial"/>
        </w:rPr>
        <w:t>О</w:t>
      </w:r>
      <w:r w:rsidR="007748F1" w:rsidRPr="00B7745E">
        <w:rPr>
          <w:rFonts w:cs="Arial"/>
        </w:rPr>
        <w:t>бразац трошкова припреме понуде</w:t>
      </w:r>
      <w:r w:rsidRPr="00B7745E">
        <w:rPr>
          <w:rFonts w:cs="Arial"/>
        </w:rPr>
        <w:t xml:space="preserve">, </w:t>
      </w:r>
      <w:r w:rsidR="0056571E" w:rsidRPr="00B7745E">
        <w:rPr>
          <w:rFonts w:cs="Arial"/>
        </w:rPr>
        <w:t>ако понуђач захтева надокнаду трошкова у складу са чл</w:t>
      </w:r>
      <w:r w:rsidR="00EB1F2C" w:rsidRPr="00B7745E">
        <w:rPr>
          <w:rFonts w:cs="Arial"/>
          <w:lang w:val="sr-Cyrl-RS"/>
        </w:rPr>
        <w:t xml:space="preserve">аном </w:t>
      </w:r>
      <w:r w:rsidR="0056571E" w:rsidRPr="00B7745E">
        <w:rPr>
          <w:rFonts w:cs="Arial"/>
        </w:rPr>
        <w:t>88</w:t>
      </w:r>
      <w:r w:rsidR="00EB1F2C" w:rsidRPr="00B7745E">
        <w:rPr>
          <w:rFonts w:cs="Arial"/>
          <w:lang w:val="sr-Cyrl-RS"/>
        </w:rPr>
        <w:t>.</w:t>
      </w:r>
      <w:r w:rsidR="0056571E" w:rsidRPr="00B7745E">
        <w:rPr>
          <w:rFonts w:cs="Arial"/>
        </w:rPr>
        <w:t xml:space="preserve"> Закона</w:t>
      </w:r>
    </w:p>
    <w:p w14:paraId="3B03FD30" w14:textId="77777777" w:rsidR="00486CAB" w:rsidRPr="00B7745E" w:rsidRDefault="00486CAB" w:rsidP="00321A04">
      <w:pPr>
        <w:pStyle w:val="KDNabrajanje"/>
        <w:numPr>
          <w:ilvl w:val="0"/>
          <w:numId w:val="33"/>
        </w:numPr>
        <w:spacing w:before="0"/>
        <w:rPr>
          <w:rFonts w:cs="Arial"/>
        </w:rPr>
      </w:pPr>
      <w:r w:rsidRPr="00B7745E">
        <w:rPr>
          <w:rFonts w:cs="Arial"/>
          <w:lang w:val="sr-Cyrl-RS"/>
        </w:rPr>
        <w:t>Изјава о ус</w:t>
      </w:r>
      <w:r w:rsidR="00B130B1" w:rsidRPr="00B7745E">
        <w:rPr>
          <w:rFonts w:cs="Arial"/>
          <w:lang w:val="sr-Cyrl-RS"/>
        </w:rPr>
        <w:t>л</w:t>
      </w:r>
      <w:r w:rsidRPr="00B7745E">
        <w:rPr>
          <w:rFonts w:cs="Arial"/>
          <w:lang w:val="sr-Cyrl-RS"/>
        </w:rPr>
        <w:t>овима одржавања, гарантном року и року испоруке</w:t>
      </w:r>
    </w:p>
    <w:p w14:paraId="2314F4A7" w14:textId="77777777" w:rsidR="00645F72" w:rsidRPr="00B7745E" w:rsidRDefault="00486CAB" w:rsidP="00321A04">
      <w:pPr>
        <w:pStyle w:val="KDNabrajanje"/>
        <w:numPr>
          <w:ilvl w:val="0"/>
          <w:numId w:val="33"/>
        </w:numPr>
        <w:spacing w:before="0"/>
        <w:rPr>
          <w:rFonts w:cs="Arial"/>
        </w:rPr>
      </w:pPr>
      <w:r w:rsidRPr="00B7745E">
        <w:rPr>
          <w:rFonts w:cs="Arial"/>
          <w:lang w:val="sr-Cyrl-RS"/>
        </w:rPr>
        <w:t>С</w:t>
      </w:r>
      <w:r w:rsidR="00645F72" w:rsidRPr="00B7745E">
        <w:rPr>
          <w:rFonts w:cs="Arial"/>
        </w:rPr>
        <w:t xml:space="preserve">редства финансијског обезбеђења </w:t>
      </w:r>
    </w:p>
    <w:p w14:paraId="75FA78D1" w14:textId="77777777" w:rsidR="00EA6178" w:rsidRPr="00B7745E" w:rsidRDefault="007267FC" w:rsidP="00321A04">
      <w:pPr>
        <w:pStyle w:val="KDNabrajanje"/>
        <w:numPr>
          <w:ilvl w:val="0"/>
          <w:numId w:val="33"/>
        </w:numPr>
        <w:spacing w:before="0"/>
        <w:rPr>
          <w:rFonts w:cs="Arial"/>
        </w:rPr>
      </w:pPr>
      <w:r w:rsidRPr="00B7745E">
        <w:rPr>
          <w:rFonts w:cs="Arial"/>
        </w:rPr>
        <w:t>обрасц</w:t>
      </w:r>
      <w:r w:rsidRPr="00B7745E">
        <w:rPr>
          <w:rFonts w:cs="Arial"/>
          <w:lang w:val="sr-Cyrl-CS"/>
        </w:rPr>
        <w:t>и</w:t>
      </w:r>
      <w:r w:rsidR="00EA6178" w:rsidRPr="00B7745E">
        <w:rPr>
          <w:rFonts w:cs="Arial"/>
        </w:rPr>
        <w:t>, изјаве и доказ</w:t>
      </w:r>
      <w:r w:rsidRPr="00B7745E">
        <w:rPr>
          <w:rFonts w:cs="Arial"/>
          <w:lang w:val="sr-Cyrl-CS"/>
        </w:rPr>
        <w:t>и</w:t>
      </w:r>
      <w:r w:rsidRPr="00B7745E">
        <w:rPr>
          <w:rFonts w:cs="Arial"/>
        </w:rPr>
        <w:t xml:space="preserve"> одређене тачком </w:t>
      </w:r>
      <w:r w:rsidR="003C4E60" w:rsidRPr="00B7745E">
        <w:rPr>
          <w:rFonts w:cs="Arial"/>
          <w:lang w:val="sr-Cyrl-RS"/>
        </w:rPr>
        <w:t>6</w:t>
      </w:r>
      <w:r w:rsidRPr="00B7745E">
        <w:rPr>
          <w:rFonts w:cs="Arial"/>
        </w:rPr>
        <w:t>.</w:t>
      </w:r>
      <w:r w:rsidRPr="00B7745E">
        <w:rPr>
          <w:rFonts w:cs="Arial"/>
          <w:lang w:val="sr-Cyrl-CS"/>
        </w:rPr>
        <w:t>9</w:t>
      </w:r>
      <w:r w:rsidRPr="00B7745E">
        <w:rPr>
          <w:rFonts w:cs="Arial"/>
        </w:rPr>
        <w:t xml:space="preserve"> или </w:t>
      </w:r>
      <w:r w:rsidR="003C4E60" w:rsidRPr="00B7745E">
        <w:rPr>
          <w:rFonts w:cs="Arial"/>
          <w:lang w:val="sr-Cyrl-RS"/>
        </w:rPr>
        <w:t>6</w:t>
      </w:r>
      <w:r w:rsidRPr="00B7745E">
        <w:rPr>
          <w:rFonts w:cs="Arial"/>
        </w:rPr>
        <w:t>.1</w:t>
      </w:r>
      <w:r w:rsidRPr="00B7745E">
        <w:rPr>
          <w:rFonts w:cs="Arial"/>
          <w:lang w:val="sr-Cyrl-CS"/>
        </w:rPr>
        <w:t>0</w:t>
      </w:r>
      <w:r w:rsidR="00EA6178" w:rsidRPr="00B7745E">
        <w:rPr>
          <w:rFonts w:cs="Arial"/>
        </w:rPr>
        <w:t xml:space="preserve"> овог упутства у случају да понуђач подноси понуду са подизвођачем или заједничку понуду подноси група понуђача</w:t>
      </w:r>
    </w:p>
    <w:p w14:paraId="24F9D513" w14:textId="77777777" w:rsidR="008D2B23" w:rsidRPr="00B7745E" w:rsidRDefault="008D2B23" w:rsidP="00321A04">
      <w:pPr>
        <w:pStyle w:val="KDNabrajanje"/>
        <w:numPr>
          <w:ilvl w:val="0"/>
          <w:numId w:val="33"/>
        </w:numPr>
        <w:spacing w:before="0"/>
        <w:rPr>
          <w:rFonts w:cs="Arial"/>
        </w:rPr>
      </w:pPr>
      <w:r w:rsidRPr="00B7745E">
        <w:rPr>
          <w:rFonts w:cs="Arial"/>
        </w:rPr>
        <w:t xml:space="preserve">потписан и печатом оверен „Модел уговора“ </w:t>
      </w:r>
      <w:r w:rsidR="003C4E60" w:rsidRPr="00B7745E">
        <w:rPr>
          <w:rFonts w:cs="Arial"/>
          <w:lang w:val="sr-Cyrl-RS"/>
        </w:rPr>
        <w:t>(пожељно је да буде попуњен)</w:t>
      </w:r>
    </w:p>
    <w:p w14:paraId="1F700A27" w14:textId="77777777" w:rsidR="00EA6178" w:rsidRPr="00B7745E" w:rsidRDefault="00604C8F" w:rsidP="00321A04">
      <w:pPr>
        <w:pStyle w:val="KDNabrajanje"/>
        <w:numPr>
          <w:ilvl w:val="0"/>
          <w:numId w:val="33"/>
        </w:numPr>
        <w:spacing w:before="0"/>
        <w:rPr>
          <w:rFonts w:cs="Arial"/>
        </w:rPr>
      </w:pPr>
      <w:r w:rsidRPr="00B7745E">
        <w:rPr>
          <w:rFonts w:cs="Arial"/>
        </w:rPr>
        <w:t xml:space="preserve">потписан и печатом оверен </w:t>
      </w:r>
      <w:r>
        <w:rPr>
          <w:rFonts w:cs="Arial"/>
          <w:lang w:val="sr-Cyrl-RS"/>
        </w:rPr>
        <w:t>„</w:t>
      </w:r>
      <w:r w:rsidR="00EA6178" w:rsidRPr="00B7745E">
        <w:rPr>
          <w:rFonts w:cs="Arial"/>
        </w:rPr>
        <w:t>Модел уговора о чувању пословне тајне и поверљивих информација</w:t>
      </w:r>
      <w:r>
        <w:rPr>
          <w:rFonts w:cs="Arial"/>
          <w:lang w:val="sr-Cyrl-RS"/>
        </w:rPr>
        <w:t>“</w:t>
      </w:r>
    </w:p>
    <w:p w14:paraId="28424240" w14:textId="77777777" w:rsidR="008D2B23" w:rsidRPr="00B7745E" w:rsidRDefault="00486CAB" w:rsidP="00321A04">
      <w:pPr>
        <w:pStyle w:val="KDNabrajanje"/>
        <w:numPr>
          <w:ilvl w:val="0"/>
          <w:numId w:val="33"/>
        </w:numPr>
        <w:spacing w:before="0"/>
        <w:rPr>
          <w:rFonts w:cs="Arial"/>
          <w:color w:val="00B0F0"/>
        </w:rPr>
      </w:pPr>
      <w:r w:rsidRPr="00B7745E">
        <w:rPr>
          <w:rFonts w:cs="Arial"/>
        </w:rPr>
        <w:t>Д</w:t>
      </w:r>
      <w:r w:rsidR="008D2B23" w:rsidRPr="00B7745E">
        <w:rPr>
          <w:rFonts w:cs="Arial"/>
        </w:rPr>
        <w:t xml:space="preserve">окази о испуњености услова </w:t>
      </w:r>
      <w:r w:rsidR="008D2B23" w:rsidRPr="00B7745E">
        <w:rPr>
          <w:rFonts w:cs="Arial"/>
          <w:lang w:bidi="en-US"/>
        </w:rPr>
        <w:t>из чл. 76.</w:t>
      </w:r>
      <w:r w:rsidR="008D2B23" w:rsidRPr="00B7745E">
        <w:rPr>
          <w:rFonts w:cs="Arial"/>
        </w:rPr>
        <w:t xml:space="preserve"> Закона у складу са чланом 77. Закон и Одељком 4. конкурсне документације</w:t>
      </w:r>
      <w:r w:rsidR="008D2B23" w:rsidRPr="00B7745E">
        <w:rPr>
          <w:rFonts w:cs="Arial"/>
          <w:color w:val="00B0F0"/>
        </w:rPr>
        <w:t xml:space="preserve"> </w:t>
      </w:r>
    </w:p>
    <w:p w14:paraId="0A3BF45C" w14:textId="77777777" w:rsidR="009B3371" w:rsidRDefault="009B3371" w:rsidP="00321A04">
      <w:pPr>
        <w:pStyle w:val="KDNabrajanje"/>
        <w:numPr>
          <w:ilvl w:val="0"/>
          <w:numId w:val="33"/>
        </w:numPr>
        <w:spacing w:before="0"/>
        <w:rPr>
          <w:rFonts w:cs="Arial"/>
        </w:rPr>
      </w:pPr>
      <w:r w:rsidRPr="00B7745E">
        <w:rPr>
          <w:rFonts w:cs="Arial"/>
        </w:rPr>
        <w:t>Овлашћење за потписника (ако не потписује заступник)</w:t>
      </w:r>
    </w:p>
    <w:p w14:paraId="391A2F96" w14:textId="77777777" w:rsidR="001D1843" w:rsidRPr="00B7745E" w:rsidRDefault="001D1843" w:rsidP="001D1843">
      <w:pPr>
        <w:pStyle w:val="KDNabrajanje"/>
        <w:numPr>
          <w:ilvl w:val="0"/>
          <w:numId w:val="0"/>
        </w:numPr>
        <w:spacing w:before="0"/>
        <w:rPr>
          <w:rFonts w:cs="Arial"/>
        </w:rPr>
      </w:pPr>
    </w:p>
    <w:p w14:paraId="3CA04FE1" w14:textId="77777777" w:rsidR="008D2B23" w:rsidRPr="00B7745E" w:rsidRDefault="008D2B23" w:rsidP="00A3146A">
      <w:pPr>
        <w:pStyle w:val="KDParagraf"/>
        <w:spacing w:before="0"/>
        <w:rPr>
          <w:rFonts w:cs="Arial"/>
          <w:lang w:val="ru-RU"/>
        </w:rPr>
      </w:pPr>
      <w:r w:rsidRPr="00B7745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D254207" w14:textId="77777777" w:rsidR="008D2B23" w:rsidRPr="00B7745E" w:rsidRDefault="008D2B23" w:rsidP="00A3146A">
      <w:pPr>
        <w:pStyle w:val="KDParagraf"/>
        <w:spacing w:before="0"/>
        <w:rPr>
          <w:rFonts w:cs="Arial"/>
          <w:lang w:val="ru-RU"/>
        </w:rPr>
      </w:pPr>
      <w:r w:rsidRPr="00B7745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962F7D6" w14:textId="77777777" w:rsidR="008D2B23" w:rsidRPr="00B7745E" w:rsidRDefault="008D2B23" w:rsidP="00A3146A">
      <w:pPr>
        <w:pStyle w:val="KDParagraf"/>
        <w:spacing w:before="0"/>
        <w:rPr>
          <w:rFonts w:eastAsia="TimesNewRomanPS-BoldMT" w:cs="Arial"/>
          <w:bCs/>
          <w:color w:val="000000"/>
          <w:lang w:val="ru-RU"/>
        </w:rPr>
      </w:pPr>
    </w:p>
    <w:p w14:paraId="74CA98CB" w14:textId="77777777" w:rsidR="008D2B23" w:rsidRPr="00B7745E" w:rsidRDefault="003C4E60" w:rsidP="00321A04">
      <w:pPr>
        <w:pStyle w:val="KDPodnaslov2"/>
        <w:numPr>
          <w:ilvl w:val="1"/>
          <w:numId w:val="23"/>
        </w:numPr>
        <w:spacing w:before="0"/>
        <w:jc w:val="both"/>
        <w:rPr>
          <w:rFonts w:cs="Arial"/>
        </w:rPr>
      </w:pPr>
      <w:bookmarkStart w:id="209" w:name="_Toc441651580"/>
      <w:bookmarkStart w:id="210" w:name="_Toc442559891"/>
      <w:r w:rsidRPr="00B7745E">
        <w:rPr>
          <w:rFonts w:cs="Arial"/>
          <w:lang w:val="sr-Cyrl-RS"/>
        </w:rPr>
        <w:t>П</w:t>
      </w:r>
      <w:r w:rsidRPr="00B7745E">
        <w:rPr>
          <w:rFonts w:cs="Arial"/>
        </w:rPr>
        <w:t>одношење и</w:t>
      </w:r>
      <w:r w:rsidR="008D2B23" w:rsidRPr="00B7745E">
        <w:rPr>
          <w:rFonts w:cs="Arial"/>
        </w:rPr>
        <w:t xml:space="preserve"> отварање понуда</w:t>
      </w:r>
      <w:bookmarkEnd w:id="209"/>
      <w:bookmarkEnd w:id="210"/>
    </w:p>
    <w:p w14:paraId="1B548B99" w14:textId="77777777" w:rsidR="00FC355A" w:rsidRPr="00B7745E" w:rsidRDefault="00FC355A" w:rsidP="00A3146A">
      <w:pPr>
        <w:pStyle w:val="KDParagraf"/>
        <w:spacing w:before="0"/>
        <w:rPr>
          <w:rFonts w:cs="Arial"/>
          <w:lang w:val="sr-Cyrl-CS"/>
        </w:rPr>
      </w:pPr>
      <w:r w:rsidRPr="00B7745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7745E">
        <w:rPr>
          <w:rFonts w:cs="Arial"/>
          <w:lang w:val="sr-Cyrl-RS"/>
        </w:rPr>
        <w:t>е</w:t>
      </w:r>
      <w:r w:rsidRPr="00B7745E">
        <w:rPr>
          <w:rFonts w:cs="Arial"/>
          <w:lang w:val="sr-Cyrl-CS"/>
        </w:rPr>
        <w:t>.</w:t>
      </w:r>
    </w:p>
    <w:p w14:paraId="157C3D22" w14:textId="77777777" w:rsidR="00FC355A" w:rsidRPr="00B7745E" w:rsidRDefault="008D2B23" w:rsidP="00A3146A">
      <w:pPr>
        <w:pStyle w:val="KDParagraf"/>
        <w:spacing w:before="0"/>
        <w:rPr>
          <w:rFonts w:cs="Arial"/>
          <w:lang w:val="sr-Cyrl-CS"/>
        </w:rPr>
      </w:pPr>
      <w:r w:rsidRPr="00B7745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A41FEF1" w14:textId="77777777" w:rsidR="00FC355A" w:rsidRPr="00B7745E" w:rsidRDefault="00FC355A" w:rsidP="00A3146A">
      <w:pPr>
        <w:pStyle w:val="KDParagraf"/>
        <w:spacing w:before="0"/>
        <w:rPr>
          <w:rFonts w:cs="Arial"/>
          <w:lang w:val="sr-Cyrl-RS"/>
        </w:rPr>
      </w:pPr>
      <w:r w:rsidRPr="00B7745E">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B7745E">
        <w:rPr>
          <w:rFonts w:cs="Arial"/>
          <w:lang w:val="ru-RU"/>
        </w:rPr>
        <w:t xml:space="preserve">ул. </w:t>
      </w:r>
      <w:r w:rsidR="00281093" w:rsidRPr="00B7745E">
        <w:rPr>
          <w:rFonts w:cs="Arial"/>
          <w:lang w:val="ru-RU"/>
        </w:rPr>
        <w:t>Балканска број 13</w:t>
      </w:r>
      <w:r w:rsidR="003C4E60" w:rsidRPr="00B7745E">
        <w:rPr>
          <w:rFonts w:cs="Arial"/>
          <w:lang w:val="sr-Cyrl-RS"/>
        </w:rPr>
        <w:t>.</w:t>
      </w:r>
    </w:p>
    <w:p w14:paraId="30DE493B" w14:textId="77777777" w:rsidR="008D2B23" w:rsidRPr="00B7745E" w:rsidRDefault="008D2B23" w:rsidP="00A3146A">
      <w:pPr>
        <w:pStyle w:val="KDParagraf"/>
        <w:spacing w:before="0"/>
        <w:rPr>
          <w:rFonts w:cs="Arial"/>
        </w:rPr>
      </w:pPr>
      <w:r w:rsidRPr="00B7745E">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B7745E">
        <w:rPr>
          <w:rFonts w:cs="Arial"/>
        </w:rPr>
        <w:t>за учествовање у овом поступку (пожељно да буде издато на меморандуму понуђача)</w:t>
      </w:r>
      <w:r w:rsidRPr="00B7745E">
        <w:rPr>
          <w:rFonts w:cs="Arial"/>
        </w:rPr>
        <w:t xml:space="preserve"> заведено и оверено печатом и потписом законског заступника понуђача или </w:t>
      </w:r>
      <w:r w:rsidRPr="00B7745E">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14:paraId="5AAC2291" w14:textId="77777777" w:rsidR="008D2B23" w:rsidRPr="00B7745E" w:rsidRDefault="008D2B23" w:rsidP="00A3146A">
      <w:pPr>
        <w:pStyle w:val="KDParagraf"/>
        <w:spacing w:before="0"/>
        <w:rPr>
          <w:rFonts w:cs="Arial"/>
        </w:rPr>
      </w:pPr>
      <w:r w:rsidRPr="00B7745E">
        <w:rPr>
          <w:rFonts w:cs="Arial"/>
        </w:rPr>
        <w:t>Комисија за јавну набавку води записник о отварању понуда у који се уносе подаци у складу са Законом.</w:t>
      </w:r>
    </w:p>
    <w:p w14:paraId="18B6EF1E" w14:textId="77777777" w:rsidR="008D2B23" w:rsidRPr="00B7745E" w:rsidRDefault="008D2B23" w:rsidP="00A3146A">
      <w:pPr>
        <w:pStyle w:val="KDParagraf"/>
        <w:spacing w:before="0"/>
        <w:rPr>
          <w:rFonts w:cs="Arial"/>
        </w:rPr>
      </w:pPr>
      <w:r w:rsidRPr="00B7745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3D000E97" w14:textId="77777777" w:rsidR="008D2B23" w:rsidRPr="00B7745E" w:rsidRDefault="008D2B23" w:rsidP="00A3146A">
      <w:pPr>
        <w:pStyle w:val="KDParagraf"/>
        <w:spacing w:before="0"/>
        <w:rPr>
          <w:rFonts w:cs="Arial"/>
        </w:rPr>
      </w:pPr>
      <w:r w:rsidRPr="00B7745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63C95A4" w14:textId="77777777" w:rsidR="008D2B23" w:rsidRPr="00B7745E" w:rsidRDefault="008D2B23" w:rsidP="00A3146A">
      <w:pPr>
        <w:pStyle w:val="KDParagraf"/>
        <w:spacing w:before="0"/>
        <w:rPr>
          <w:rFonts w:cs="Arial"/>
        </w:rPr>
      </w:pPr>
    </w:p>
    <w:p w14:paraId="1D4585CE" w14:textId="77777777" w:rsidR="008D2B23" w:rsidRPr="00B7745E" w:rsidRDefault="008D2B23" w:rsidP="00321A04">
      <w:pPr>
        <w:pStyle w:val="KDPodnaslov2"/>
        <w:numPr>
          <w:ilvl w:val="1"/>
          <w:numId w:val="23"/>
        </w:numPr>
        <w:spacing w:before="0"/>
        <w:jc w:val="both"/>
        <w:rPr>
          <w:rFonts w:cs="Arial"/>
        </w:rPr>
      </w:pPr>
      <w:bookmarkStart w:id="211" w:name="_Toc441651581"/>
      <w:bookmarkStart w:id="212" w:name="_Toc442559892"/>
      <w:r w:rsidRPr="00B7745E">
        <w:rPr>
          <w:rFonts w:cs="Arial"/>
        </w:rPr>
        <w:t>Начин подношења понуде</w:t>
      </w:r>
      <w:bookmarkEnd w:id="211"/>
      <w:bookmarkEnd w:id="212"/>
    </w:p>
    <w:p w14:paraId="0F2ADF6B" w14:textId="77777777" w:rsidR="008D2B23" w:rsidRPr="00B7745E" w:rsidRDefault="008D2B23" w:rsidP="00A3146A">
      <w:pPr>
        <w:pStyle w:val="KDParagraf"/>
        <w:spacing w:before="0"/>
        <w:rPr>
          <w:rFonts w:cs="Arial"/>
          <w:lang w:val="ru-RU"/>
        </w:rPr>
      </w:pPr>
      <w:r w:rsidRPr="00B7745E">
        <w:rPr>
          <w:rFonts w:cs="Arial"/>
          <w:lang w:val="ru-RU"/>
        </w:rPr>
        <w:t>Понуђач може поднети само једну понуду.</w:t>
      </w:r>
    </w:p>
    <w:p w14:paraId="7AC9CC75" w14:textId="77777777" w:rsidR="008D2B23" w:rsidRPr="00B7745E" w:rsidRDefault="008D2B23" w:rsidP="00A3146A">
      <w:pPr>
        <w:pStyle w:val="KDParagraf"/>
        <w:spacing w:before="0"/>
        <w:rPr>
          <w:rFonts w:cs="Arial"/>
          <w:lang w:val="ru-RU"/>
        </w:rPr>
      </w:pPr>
      <w:r w:rsidRPr="00B7745E">
        <w:rPr>
          <w:rFonts w:cs="Arial"/>
          <w:lang w:val="ru-RU"/>
        </w:rPr>
        <w:t>Понуду може поднети понуђач самостално, група понуђача, као и понуђач са подизвођачем.</w:t>
      </w:r>
    </w:p>
    <w:p w14:paraId="2AB59460" w14:textId="77777777" w:rsidR="008D2B23" w:rsidRPr="00B7745E" w:rsidRDefault="008D2B23" w:rsidP="00A3146A">
      <w:pPr>
        <w:pStyle w:val="KDParagraf"/>
        <w:spacing w:before="0"/>
        <w:rPr>
          <w:rFonts w:cs="Arial"/>
        </w:rPr>
      </w:pPr>
      <w:r w:rsidRPr="00B7745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309E1B2" w14:textId="77777777" w:rsidR="008D2B23" w:rsidRPr="00B7745E" w:rsidRDefault="008D2B23" w:rsidP="00A3146A">
      <w:pPr>
        <w:pStyle w:val="KDParagraf"/>
        <w:spacing w:before="0"/>
        <w:rPr>
          <w:rFonts w:cs="Arial"/>
        </w:rPr>
      </w:pPr>
      <w:r w:rsidRPr="00B7745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D2433B1" w14:textId="77777777" w:rsidR="008D2B23" w:rsidRPr="00B7745E" w:rsidRDefault="008D2B23" w:rsidP="00A3146A">
      <w:pPr>
        <w:pStyle w:val="KDParagraf"/>
        <w:spacing w:before="0"/>
        <w:rPr>
          <w:rFonts w:cs="Arial"/>
        </w:rPr>
      </w:pPr>
      <w:r w:rsidRPr="00B7745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0DFF8D2" w14:textId="77777777" w:rsidR="008D2B23" w:rsidRPr="00B7745E" w:rsidRDefault="008D2B23" w:rsidP="00A3146A">
      <w:pPr>
        <w:pStyle w:val="KDParagraf"/>
        <w:spacing w:before="0"/>
        <w:rPr>
          <w:rFonts w:cs="Arial"/>
        </w:rPr>
      </w:pPr>
    </w:p>
    <w:p w14:paraId="5B59834D" w14:textId="77777777" w:rsidR="008D2B23" w:rsidRPr="00B7745E" w:rsidRDefault="008D2B23" w:rsidP="00321A04">
      <w:pPr>
        <w:pStyle w:val="KDPodnaslov2"/>
        <w:numPr>
          <w:ilvl w:val="1"/>
          <w:numId w:val="23"/>
        </w:numPr>
        <w:spacing w:before="0"/>
        <w:jc w:val="both"/>
        <w:rPr>
          <w:rFonts w:cs="Arial"/>
        </w:rPr>
      </w:pPr>
      <w:bookmarkStart w:id="213" w:name="_Toc441651582"/>
      <w:bookmarkStart w:id="214" w:name="_Toc442559893"/>
      <w:r w:rsidRPr="00B7745E">
        <w:rPr>
          <w:rFonts w:cs="Arial"/>
        </w:rPr>
        <w:t>Измена, допуна и опозив понуде</w:t>
      </w:r>
      <w:bookmarkEnd w:id="213"/>
      <w:bookmarkEnd w:id="214"/>
    </w:p>
    <w:p w14:paraId="140F1A49" w14:textId="77777777" w:rsidR="008D2B23" w:rsidRPr="00B7745E" w:rsidRDefault="008D2B23" w:rsidP="00A3146A">
      <w:pPr>
        <w:pStyle w:val="KDParagraf"/>
        <w:spacing w:before="0"/>
        <w:rPr>
          <w:rFonts w:cs="Arial"/>
          <w:lang w:val="ru-RU"/>
        </w:rPr>
      </w:pPr>
      <w:r w:rsidRPr="00B7745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94FC2" w:rsidRPr="00B7745E">
        <w:rPr>
          <w:rFonts w:cs="Arial"/>
          <w:lang w:val="ru-RU"/>
        </w:rPr>
        <w:t>добара са пратећим услугама</w:t>
      </w:r>
      <w:r w:rsidR="00281093" w:rsidRPr="00B7745E">
        <w:rPr>
          <w:rFonts w:cs="Arial"/>
          <w:lang w:val="ru-RU"/>
        </w:rPr>
        <w:t xml:space="preserve"> </w:t>
      </w:r>
      <w:r w:rsidR="00281093" w:rsidRPr="00B7745E">
        <w:rPr>
          <w:rFonts w:cs="Arial"/>
          <w:lang w:val="sr-Latn-RS"/>
        </w:rPr>
        <w:t>„</w:t>
      </w:r>
      <w:r w:rsidR="00C94FC2" w:rsidRPr="00B7745E">
        <w:rPr>
          <w:rFonts w:cs="Arial"/>
          <w:lang w:val="ru-RU"/>
        </w:rPr>
        <w:t>Надградња јединственог Дата центра ЈП ЕПС</w:t>
      </w:r>
      <w:r w:rsidR="00281093" w:rsidRPr="00B7745E">
        <w:rPr>
          <w:rFonts w:cs="Arial"/>
          <w:lang w:val="sr-Latn-RS"/>
        </w:rPr>
        <w:t>“</w:t>
      </w:r>
      <w:r w:rsidRPr="00B7745E">
        <w:rPr>
          <w:rFonts w:cs="Arial"/>
          <w:lang w:val="ru-RU"/>
        </w:rPr>
        <w:t xml:space="preserve"> - Јавна набавка број </w:t>
      </w:r>
      <w:r w:rsidR="00281093" w:rsidRPr="00B7745E">
        <w:rPr>
          <w:rFonts w:cs="Arial"/>
          <w:lang w:val="ru-RU"/>
        </w:rPr>
        <w:t>ЈН/1000/</w:t>
      </w:r>
      <w:r w:rsidR="00C94FC2" w:rsidRPr="00B7745E">
        <w:rPr>
          <w:rFonts w:cs="Arial"/>
          <w:lang w:val="ru-RU"/>
        </w:rPr>
        <w:t>0161</w:t>
      </w:r>
      <w:r w:rsidR="00281093" w:rsidRPr="00B7745E">
        <w:rPr>
          <w:rFonts w:cs="Arial"/>
          <w:lang w:val="ru-RU"/>
        </w:rPr>
        <w:t>/2016</w:t>
      </w:r>
      <w:r w:rsidRPr="00B7745E">
        <w:rPr>
          <w:rFonts w:cs="Arial"/>
          <w:lang w:val="ru-RU"/>
        </w:rPr>
        <w:t xml:space="preserve"> – НЕ ОТВАРАТИ“.</w:t>
      </w:r>
    </w:p>
    <w:p w14:paraId="227018EB" w14:textId="77777777" w:rsidR="008D2B23" w:rsidRPr="00B7745E" w:rsidRDefault="008D2B23" w:rsidP="00A3146A">
      <w:pPr>
        <w:pStyle w:val="KDParagraf"/>
        <w:spacing w:before="0"/>
        <w:rPr>
          <w:rFonts w:cs="Arial"/>
        </w:rPr>
      </w:pPr>
      <w:r w:rsidRPr="00B7745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178C444" w14:textId="77777777" w:rsidR="008D2B23" w:rsidRPr="00B7745E" w:rsidRDefault="008D2B23" w:rsidP="00A3146A">
      <w:pPr>
        <w:pStyle w:val="KDParagraf"/>
        <w:spacing w:before="0"/>
        <w:rPr>
          <w:rFonts w:cs="Arial"/>
        </w:rPr>
      </w:pPr>
      <w:r w:rsidRPr="00B7745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94FC2" w:rsidRPr="00B7745E">
        <w:rPr>
          <w:rFonts w:cs="Arial"/>
          <w:lang w:val="sr-Cyrl-RS"/>
        </w:rPr>
        <w:t>добара са пратећим услугама</w:t>
      </w:r>
      <w:r w:rsidR="00281093" w:rsidRPr="00B7745E">
        <w:rPr>
          <w:rFonts w:cs="Arial"/>
          <w:lang w:val="sr-Cyrl-RS"/>
        </w:rPr>
        <w:t xml:space="preserve"> „</w:t>
      </w:r>
      <w:r w:rsidR="00C94FC2" w:rsidRPr="00B7745E">
        <w:rPr>
          <w:rFonts w:cs="Arial"/>
          <w:lang w:val="ru-RU"/>
        </w:rPr>
        <w:t>Надградња јединственог Дата центра ЈП ЕПС</w:t>
      </w:r>
      <w:r w:rsidR="00281093" w:rsidRPr="00B7745E">
        <w:rPr>
          <w:rFonts w:cs="Arial"/>
          <w:lang w:val="sr-Cyrl-RS"/>
        </w:rPr>
        <w:t>“</w:t>
      </w:r>
      <w:r w:rsidRPr="00B7745E">
        <w:rPr>
          <w:rFonts w:cs="Arial"/>
        </w:rPr>
        <w:t xml:space="preserve"> - Јавна набавка број </w:t>
      </w:r>
      <w:r w:rsidR="00281093" w:rsidRPr="00B7745E">
        <w:rPr>
          <w:rFonts w:cs="Arial"/>
          <w:lang w:val="sr-Cyrl-RS"/>
        </w:rPr>
        <w:t>ЈН/1000/</w:t>
      </w:r>
      <w:r w:rsidR="00C94FC2" w:rsidRPr="00B7745E">
        <w:rPr>
          <w:rFonts w:cs="Arial"/>
          <w:lang w:val="sr-Cyrl-RS"/>
        </w:rPr>
        <w:t>0161</w:t>
      </w:r>
      <w:r w:rsidR="00281093" w:rsidRPr="00B7745E">
        <w:rPr>
          <w:rFonts w:cs="Arial"/>
          <w:lang w:val="sr-Cyrl-RS"/>
        </w:rPr>
        <w:t>/2016</w:t>
      </w:r>
      <w:r w:rsidRPr="00B7745E">
        <w:rPr>
          <w:rFonts w:cs="Arial"/>
        </w:rPr>
        <w:t xml:space="preserve"> – НЕ ОТВАРАТИ“.</w:t>
      </w:r>
    </w:p>
    <w:p w14:paraId="510E36D3" w14:textId="77777777" w:rsidR="008D2B23" w:rsidRPr="00B7745E" w:rsidRDefault="008D2B23" w:rsidP="00A3146A">
      <w:pPr>
        <w:pStyle w:val="KDParagraf"/>
        <w:spacing w:before="0"/>
        <w:rPr>
          <w:rFonts w:cs="Arial"/>
        </w:rPr>
      </w:pPr>
      <w:r w:rsidRPr="00B7745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95A197D" w14:textId="77777777" w:rsidR="008D2B23" w:rsidRPr="00B7745E" w:rsidRDefault="008D2B23" w:rsidP="00A3146A">
      <w:pPr>
        <w:pStyle w:val="KDKomentar"/>
        <w:spacing w:before="0"/>
        <w:rPr>
          <w:rFonts w:cs="Arial"/>
          <w:i w:val="0"/>
          <w:color w:val="auto"/>
          <w:sz w:val="22"/>
          <w:szCs w:val="22"/>
        </w:rPr>
      </w:pPr>
      <w:r w:rsidRPr="00B7745E">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281093" w:rsidRPr="00B7745E">
        <w:rPr>
          <w:rFonts w:cs="Arial"/>
          <w:i w:val="0"/>
          <w:color w:val="auto"/>
          <w:sz w:val="22"/>
          <w:szCs w:val="22"/>
        </w:rPr>
        <w:t>а дато на име озбиљности понуде.</w:t>
      </w:r>
    </w:p>
    <w:p w14:paraId="0090AC47" w14:textId="77777777" w:rsidR="00EA6178" w:rsidRPr="00B7745E" w:rsidRDefault="00EA6178" w:rsidP="00A3146A">
      <w:pPr>
        <w:pStyle w:val="KDKomentar"/>
        <w:spacing w:before="0"/>
        <w:rPr>
          <w:rFonts w:cs="Arial"/>
          <w:i w:val="0"/>
          <w:sz w:val="22"/>
          <w:szCs w:val="22"/>
        </w:rPr>
      </w:pPr>
    </w:p>
    <w:p w14:paraId="492DC76E" w14:textId="77777777" w:rsidR="008D2B23" w:rsidRPr="00B7745E" w:rsidRDefault="008D2B23" w:rsidP="00321A04">
      <w:pPr>
        <w:pStyle w:val="KDPodnaslov2"/>
        <w:numPr>
          <w:ilvl w:val="1"/>
          <w:numId w:val="23"/>
        </w:numPr>
        <w:spacing w:before="0"/>
        <w:jc w:val="both"/>
        <w:rPr>
          <w:rFonts w:cs="Arial"/>
        </w:rPr>
      </w:pPr>
      <w:bookmarkStart w:id="215" w:name="_Toc441651583"/>
      <w:bookmarkStart w:id="216" w:name="_Toc442559894"/>
      <w:r w:rsidRPr="00B7745E">
        <w:rPr>
          <w:rFonts w:cs="Arial"/>
          <w:lang w:val="ru-RU"/>
        </w:rPr>
        <w:t>П</w:t>
      </w:r>
      <w:r w:rsidRPr="00B7745E">
        <w:rPr>
          <w:rFonts w:cs="Arial"/>
        </w:rPr>
        <w:t>артије</w:t>
      </w:r>
      <w:bookmarkEnd w:id="215"/>
      <w:bookmarkEnd w:id="216"/>
    </w:p>
    <w:p w14:paraId="7C48A42B" w14:textId="77777777" w:rsidR="00FC355A" w:rsidRPr="00B7745E" w:rsidRDefault="00FC355A" w:rsidP="00A3146A">
      <w:pPr>
        <w:pStyle w:val="KDParagraf"/>
        <w:spacing w:before="0"/>
        <w:rPr>
          <w:rFonts w:cs="Arial"/>
        </w:rPr>
      </w:pPr>
      <w:r w:rsidRPr="00B7745E">
        <w:rPr>
          <w:rFonts w:cs="Arial"/>
        </w:rPr>
        <w:t>Набавка није обликована по партијама.</w:t>
      </w:r>
    </w:p>
    <w:p w14:paraId="09CF0FCB" w14:textId="77777777" w:rsidR="00660E4F" w:rsidRPr="00B7745E" w:rsidRDefault="00660E4F" w:rsidP="00A3146A">
      <w:pPr>
        <w:spacing w:before="0"/>
        <w:rPr>
          <w:rFonts w:cs="Arial"/>
          <w:color w:val="00B0F0"/>
        </w:rPr>
      </w:pPr>
    </w:p>
    <w:p w14:paraId="679D901F" w14:textId="77777777" w:rsidR="008D2B23" w:rsidRPr="00B7745E" w:rsidRDefault="00011DCA" w:rsidP="00321A04">
      <w:pPr>
        <w:pStyle w:val="KDPodnaslov2"/>
        <w:numPr>
          <w:ilvl w:val="1"/>
          <w:numId w:val="23"/>
        </w:numPr>
        <w:spacing w:before="0"/>
        <w:jc w:val="both"/>
        <w:rPr>
          <w:rFonts w:cs="Arial"/>
        </w:rPr>
      </w:pPr>
      <w:bookmarkStart w:id="217" w:name="_Toc441651584"/>
      <w:bookmarkStart w:id="218" w:name="_Toc442559895"/>
      <w:r w:rsidRPr="00B7745E">
        <w:rPr>
          <w:rFonts w:cs="Arial"/>
          <w:lang w:val="sr-Cyrl-RS"/>
        </w:rPr>
        <w:t xml:space="preserve"> </w:t>
      </w:r>
      <w:r w:rsidR="008D2B23" w:rsidRPr="00B7745E">
        <w:rPr>
          <w:rFonts w:cs="Arial"/>
        </w:rPr>
        <w:t>Понуда са варијантама</w:t>
      </w:r>
      <w:bookmarkEnd w:id="217"/>
      <w:bookmarkEnd w:id="218"/>
    </w:p>
    <w:p w14:paraId="22AEEA01" w14:textId="77777777" w:rsidR="008D2B23" w:rsidRDefault="008D2B23" w:rsidP="00A3146A">
      <w:pPr>
        <w:tabs>
          <w:tab w:val="num" w:pos="993"/>
        </w:tabs>
        <w:spacing w:before="0"/>
        <w:rPr>
          <w:rFonts w:cs="Arial"/>
          <w:lang w:val="ru-RU"/>
        </w:rPr>
      </w:pPr>
      <w:r w:rsidRPr="00B7745E">
        <w:rPr>
          <w:rFonts w:cs="Arial"/>
          <w:lang w:val="ru-RU"/>
        </w:rPr>
        <w:t>Понуда са варијантама није дозвољена.</w:t>
      </w:r>
    </w:p>
    <w:p w14:paraId="2B53DBB1" w14:textId="77777777" w:rsidR="00604C8F" w:rsidRPr="00B7745E" w:rsidRDefault="00604C8F" w:rsidP="00A3146A">
      <w:pPr>
        <w:tabs>
          <w:tab w:val="num" w:pos="993"/>
        </w:tabs>
        <w:spacing w:before="0"/>
        <w:rPr>
          <w:rFonts w:cs="Arial"/>
          <w:lang w:val="ru-RU"/>
        </w:rPr>
      </w:pPr>
    </w:p>
    <w:p w14:paraId="4B1FD909" w14:textId="77777777" w:rsidR="008D2B23" w:rsidRPr="00B7745E" w:rsidRDefault="00011DCA" w:rsidP="00321A04">
      <w:pPr>
        <w:pStyle w:val="KDPodnaslov2"/>
        <w:numPr>
          <w:ilvl w:val="1"/>
          <w:numId w:val="23"/>
        </w:numPr>
        <w:spacing w:before="0"/>
        <w:jc w:val="both"/>
        <w:rPr>
          <w:rFonts w:cs="Arial"/>
        </w:rPr>
      </w:pPr>
      <w:bookmarkStart w:id="219" w:name="_Toc441651585"/>
      <w:bookmarkStart w:id="220" w:name="_Toc442559896"/>
      <w:r w:rsidRPr="00B7745E">
        <w:rPr>
          <w:rFonts w:cs="Arial"/>
          <w:lang w:val="sr-Cyrl-RS"/>
        </w:rPr>
        <w:t xml:space="preserve"> </w:t>
      </w:r>
      <w:r w:rsidR="008D2B23" w:rsidRPr="00B7745E">
        <w:rPr>
          <w:rFonts w:cs="Arial"/>
        </w:rPr>
        <w:t>Подношење понуде са подизвођачима</w:t>
      </w:r>
      <w:bookmarkEnd w:id="219"/>
      <w:bookmarkEnd w:id="220"/>
    </w:p>
    <w:p w14:paraId="1FD60FE7" w14:textId="77777777" w:rsidR="00EE070C" w:rsidRPr="00B7745E" w:rsidRDefault="00EE070C" w:rsidP="00A3146A">
      <w:pPr>
        <w:pStyle w:val="KDParagraf"/>
        <w:spacing w:before="0"/>
        <w:rPr>
          <w:rFonts w:cs="Arial"/>
        </w:rPr>
      </w:pPr>
      <w:r w:rsidRPr="00B7745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22CDE64" w14:textId="77777777" w:rsidR="00EE070C" w:rsidRPr="00B7745E" w:rsidRDefault="00EE070C" w:rsidP="00A3146A">
      <w:pPr>
        <w:pStyle w:val="KDParagraf"/>
        <w:spacing w:before="0"/>
        <w:rPr>
          <w:rFonts w:cs="Arial"/>
        </w:rPr>
      </w:pPr>
      <w:r w:rsidRPr="00B7745E">
        <w:rPr>
          <w:rFonts w:cs="Arial"/>
        </w:rPr>
        <w:t>- назив подизвођача, а уколико уговор између наручиоца и понуђача буде закључен, тај подизвођач ће бити наведен у уговору;</w:t>
      </w:r>
    </w:p>
    <w:p w14:paraId="3E5C9B7D" w14:textId="77777777" w:rsidR="00EE070C" w:rsidRPr="00B7745E" w:rsidRDefault="00EE070C" w:rsidP="00A3146A">
      <w:pPr>
        <w:pStyle w:val="KDParagraf"/>
        <w:spacing w:before="0"/>
        <w:rPr>
          <w:rFonts w:cs="Arial"/>
        </w:rPr>
      </w:pPr>
      <w:r w:rsidRPr="00B7745E">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1C5D950" w14:textId="77777777" w:rsidR="00EE070C" w:rsidRPr="00B7745E" w:rsidRDefault="00EE070C" w:rsidP="00A3146A">
      <w:pPr>
        <w:pStyle w:val="KDParagraf"/>
        <w:spacing w:before="0"/>
        <w:rPr>
          <w:rFonts w:cs="Arial"/>
        </w:rPr>
      </w:pPr>
      <w:r w:rsidRPr="00B7745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E2E8FCE" w14:textId="77777777" w:rsidR="008D2B23" w:rsidRPr="00B7745E" w:rsidRDefault="00EE070C" w:rsidP="00A3146A">
      <w:pPr>
        <w:pStyle w:val="KDParagraf"/>
        <w:spacing w:before="0"/>
        <w:rPr>
          <w:rFonts w:cs="Arial"/>
          <w:lang w:val="sr-Cyrl-RS"/>
        </w:rPr>
      </w:pPr>
      <w:r w:rsidRPr="00B7745E">
        <w:rPr>
          <w:rFonts w:cs="Arial"/>
          <w:lang w:val="sr-Cyrl-RS"/>
        </w:rPr>
        <w:t xml:space="preserve">Обавеза понуђача је да за </w:t>
      </w:r>
      <w:r w:rsidR="008D2B23" w:rsidRPr="00B7745E">
        <w:rPr>
          <w:rFonts w:cs="Arial"/>
        </w:rPr>
        <w:t>подизвођач</w:t>
      </w:r>
      <w:r w:rsidRPr="00B7745E">
        <w:rPr>
          <w:rFonts w:cs="Arial"/>
          <w:lang w:val="sr-Cyrl-RS"/>
        </w:rPr>
        <w:t>а достави доказе о испуњености</w:t>
      </w:r>
      <w:r w:rsidR="008D2B23" w:rsidRPr="00B7745E">
        <w:rPr>
          <w:rFonts w:cs="Arial"/>
        </w:rPr>
        <w:t xml:space="preserve"> обавезн</w:t>
      </w:r>
      <w:r w:rsidRPr="00B7745E">
        <w:rPr>
          <w:rFonts w:cs="Arial"/>
          <w:lang w:val="sr-Cyrl-RS"/>
        </w:rPr>
        <w:t>их</w:t>
      </w:r>
      <w:r w:rsidR="008D2B23" w:rsidRPr="00B7745E">
        <w:rPr>
          <w:rFonts w:cs="Arial"/>
        </w:rPr>
        <w:t xml:space="preserve"> услов</w:t>
      </w:r>
      <w:r w:rsidRPr="00B7745E">
        <w:rPr>
          <w:rFonts w:cs="Arial"/>
          <w:lang w:val="sr-Cyrl-RS"/>
        </w:rPr>
        <w:t>а</w:t>
      </w:r>
      <w:r w:rsidR="008D2B23" w:rsidRPr="00B7745E">
        <w:rPr>
          <w:rFonts w:cs="Arial"/>
        </w:rPr>
        <w:t xml:space="preserve"> из члана 75. став 1. тачка 1), 2) и 4) Закона</w:t>
      </w:r>
      <w:r w:rsidRPr="00B7745E">
        <w:rPr>
          <w:rFonts w:cs="Arial"/>
        </w:rPr>
        <w:t xml:space="preserve"> </w:t>
      </w:r>
      <w:r w:rsidR="008D2B23" w:rsidRPr="00B7745E">
        <w:rPr>
          <w:rFonts w:cs="Arial"/>
        </w:rPr>
        <w:t>наведен</w:t>
      </w:r>
      <w:r w:rsidRPr="00B7745E">
        <w:rPr>
          <w:rFonts w:cs="Arial"/>
          <w:lang w:val="sr-Cyrl-RS"/>
        </w:rPr>
        <w:t>их</w:t>
      </w:r>
      <w:r w:rsidR="008D2B23" w:rsidRPr="00B7745E">
        <w:rPr>
          <w:rFonts w:cs="Arial"/>
        </w:rPr>
        <w:t xml:space="preserve"> у одељку Услови за учешће из члана 75. и 76. Закона и Упутство како се доказује испуњеност тих услова</w:t>
      </w:r>
      <w:r w:rsidRPr="00B7745E">
        <w:rPr>
          <w:rFonts w:cs="Arial"/>
          <w:lang w:val="sr-Cyrl-RS"/>
        </w:rPr>
        <w:t>.</w:t>
      </w:r>
    </w:p>
    <w:p w14:paraId="7B4F9F16" w14:textId="77777777" w:rsidR="008D2B23" w:rsidRPr="00B7745E" w:rsidRDefault="008D2B23" w:rsidP="00A3146A">
      <w:pPr>
        <w:pStyle w:val="KDParagraf"/>
        <w:spacing w:before="0"/>
        <w:rPr>
          <w:rFonts w:cs="Arial"/>
        </w:rPr>
      </w:pPr>
      <w:r w:rsidRPr="00B7745E">
        <w:rPr>
          <w:rFonts w:cs="Arial"/>
        </w:rPr>
        <w:t>Додатне услове понуђач испуњава самостално, без обзира на агажовање подизвођача.</w:t>
      </w:r>
    </w:p>
    <w:p w14:paraId="38970A40" w14:textId="77777777" w:rsidR="008D2B23" w:rsidRPr="00B7745E" w:rsidRDefault="008D2B23" w:rsidP="00A3146A">
      <w:pPr>
        <w:pStyle w:val="KDParagraf"/>
        <w:spacing w:before="0"/>
        <w:rPr>
          <w:rFonts w:cs="Arial"/>
        </w:rPr>
      </w:pPr>
      <w:r w:rsidRPr="00B7745E">
        <w:rPr>
          <w:rFonts w:cs="Arial"/>
        </w:rPr>
        <w:t xml:space="preserve">Све обрасце у понуди потписује и оверава понуђач, изузев </w:t>
      </w:r>
      <w:r w:rsidR="00EE070C" w:rsidRPr="00B7745E">
        <w:rPr>
          <w:rFonts w:cs="Arial"/>
          <w:lang w:val="sr-Cyrl-RS"/>
        </w:rPr>
        <w:t>образаца под пуном материјалном и кривичном одговорношћу,</w:t>
      </w:r>
      <w:r w:rsidRPr="00B7745E">
        <w:rPr>
          <w:rFonts w:cs="Arial"/>
        </w:rPr>
        <w:t>које попуњава, потписује и оверава сваки подизвођач у своје име.</w:t>
      </w:r>
    </w:p>
    <w:p w14:paraId="15710B73" w14:textId="77777777" w:rsidR="008D2B23" w:rsidRPr="00B7745E" w:rsidRDefault="008D2B23" w:rsidP="00A3146A">
      <w:pPr>
        <w:pStyle w:val="KDParagraf"/>
        <w:spacing w:before="0"/>
        <w:rPr>
          <w:rFonts w:cs="Arial"/>
        </w:rPr>
      </w:pPr>
      <w:r w:rsidRPr="00B7745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CD0F838" w14:textId="77777777" w:rsidR="00011DCA" w:rsidRPr="00B7745E" w:rsidRDefault="00B130B1" w:rsidP="00A3146A">
      <w:pPr>
        <w:pStyle w:val="KDParagraf"/>
        <w:spacing w:before="0"/>
        <w:rPr>
          <w:rFonts w:cs="Arial"/>
          <w:lang w:val="sr-Cyrl-RS"/>
        </w:rPr>
      </w:pPr>
      <w:r w:rsidRPr="00B7745E">
        <w:rPr>
          <w:rFonts w:cs="Arial"/>
          <w:lang w:val="sr-Cyrl-RS"/>
        </w:rPr>
        <w:t>-Понуђач</w:t>
      </w:r>
      <w:r w:rsidRPr="00B7745E">
        <w:rPr>
          <w:rFonts w:cs="Arial"/>
        </w:rPr>
        <w:t xml:space="preserve"> </w:t>
      </w:r>
      <w:r w:rsidR="00011DCA" w:rsidRPr="00B7745E">
        <w:rPr>
          <w:rFonts w:cs="Arial"/>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604C8F">
        <w:rPr>
          <w:rFonts w:cs="Arial"/>
        </w:rPr>
        <w:t>о за извршење уговорних обавеза</w:t>
      </w:r>
      <w:r w:rsidR="00011DCA" w:rsidRPr="00B7745E">
        <w:rPr>
          <w:rFonts w:cs="Arial"/>
        </w:rPr>
        <w:t>, без обзира на број подизвођача.</w:t>
      </w:r>
    </w:p>
    <w:p w14:paraId="67CF5415" w14:textId="77777777" w:rsidR="00B130B1" w:rsidRPr="00B7745E" w:rsidRDefault="00F16CB4" w:rsidP="00A3146A">
      <w:pPr>
        <w:pStyle w:val="KDParagraf"/>
        <w:spacing w:before="0"/>
        <w:rPr>
          <w:rFonts w:cs="Arial"/>
          <w:lang w:val="sr-Cyrl-RS"/>
        </w:rPr>
      </w:pPr>
      <w:r w:rsidRPr="00B7745E">
        <w:rPr>
          <w:rFonts w:cs="Arial"/>
          <w:lang w:val="sr-Cyrl-RS"/>
        </w:rPr>
        <w:t>Наручилац неће примењивати одредбе члана 80</w:t>
      </w:r>
      <w:r w:rsidR="00604C8F">
        <w:rPr>
          <w:rFonts w:cs="Arial"/>
          <w:lang w:val="sr-Cyrl-RS"/>
        </w:rPr>
        <w:t>.</w:t>
      </w:r>
      <w:r w:rsidRPr="00B7745E">
        <w:rPr>
          <w:rFonts w:cs="Arial"/>
          <w:lang w:val="sr-Cyrl-RS"/>
        </w:rPr>
        <w:t xml:space="preserve"> Закона став 9 и 10.</w:t>
      </w:r>
    </w:p>
    <w:p w14:paraId="17D99E5F" w14:textId="77777777" w:rsidR="008D2B23" w:rsidRPr="00B7745E" w:rsidRDefault="008D2B23" w:rsidP="00A3146A">
      <w:pPr>
        <w:pStyle w:val="KDParagraf"/>
        <w:spacing w:before="0"/>
        <w:rPr>
          <w:rFonts w:cs="Arial"/>
          <w:color w:val="00B0F0"/>
          <w:lang w:bidi="en-US"/>
        </w:rPr>
      </w:pPr>
    </w:p>
    <w:p w14:paraId="129D55D7" w14:textId="77777777" w:rsidR="008D2B23" w:rsidRPr="00B7745E" w:rsidRDefault="008D2B23" w:rsidP="00321A04">
      <w:pPr>
        <w:pStyle w:val="KDPodnaslov2"/>
        <w:numPr>
          <w:ilvl w:val="1"/>
          <w:numId w:val="23"/>
        </w:numPr>
        <w:spacing w:before="0"/>
        <w:jc w:val="both"/>
        <w:rPr>
          <w:rFonts w:cs="Arial"/>
        </w:rPr>
      </w:pPr>
      <w:bookmarkStart w:id="221" w:name="_Toc441651586"/>
      <w:bookmarkStart w:id="222" w:name="_Toc442559897"/>
      <w:r w:rsidRPr="00B7745E">
        <w:rPr>
          <w:rFonts w:cs="Arial"/>
        </w:rPr>
        <w:t>Подношење заједничке понуде</w:t>
      </w:r>
      <w:bookmarkEnd w:id="221"/>
      <w:bookmarkEnd w:id="222"/>
    </w:p>
    <w:p w14:paraId="38F2DCD7" w14:textId="77777777" w:rsidR="008D2B23" w:rsidRPr="00B7745E" w:rsidRDefault="008D2B23" w:rsidP="00A3146A">
      <w:pPr>
        <w:pStyle w:val="KDParagraf"/>
        <w:spacing w:before="0"/>
        <w:rPr>
          <w:rFonts w:cs="Arial"/>
        </w:rPr>
      </w:pPr>
      <w:r w:rsidRPr="00B7745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80F05BC" w14:textId="77777777" w:rsidR="008D2B23" w:rsidRPr="00B7745E" w:rsidRDefault="008D2B23" w:rsidP="00A3146A">
      <w:pPr>
        <w:pStyle w:val="KDNabrajanje"/>
        <w:spacing w:before="0"/>
        <w:rPr>
          <w:rFonts w:cs="Arial"/>
        </w:rPr>
      </w:pPr>
      <w:r w:rsidRPr="00B7745E">
        <w:rPr>
          <w:rFonts w:cs="Arial"/>
          <w:lang w:val="sr-Cyrl-CS"/>
        </w:rPr>
        <w:t xml:space="preserve">податке о </w:t>
      </w:r>
      <w:r w:rsidRPr="00B7745E">
        <w:rPr>
          <w:rFonts w:cs="Arial"/>
        </w:rPr>
        <w:t xml:space="preserve">члану групе који ће бити </w:t>
      </w:r>
      <w:r w:rsidRPr="00B7745E">
        <w:rPr>
          <w:rFonts w:cs="Arial"/>
          <w:lang w:val="sr-Cyrl-CS"/>
        </w:rPr>
        <w:t>Н</w:t>
      </w:r>
      <w:r w:rsidRPr="00B7745E">
        <w:rPr>
          <w:rFonts w:cs="Arial"/>
        </w:rPr>
        <w:t xml:space="preserve">осилац посла, односно који ће поднети понуду и који ће заступати групу понуђача пред </w:t>
      </w:r>
      <w:r w:rsidRPr="00B7745E">
        <w:rPr>
          <w:rFonts w:cs="Arial"/>
          <w:lang w:val="sr-Cyrl-CS"/>
        </w:rPr>
        <w:t>Н</w:t>
      </w:r>
      <w:r w:rsidRPr="00B7745E">
        <w:rPr>
          <w:rFonts w:cs="Arial"/>
        </w:rPr>
        <w:t>аручиоцем;</w:t>
      </w:r>
    </w:p>
    <w:p w14:paraId="535BF123" w14:textId="77777777" w:rsidR="008D2B23" w:rsidRPr="00B7745E" w:rsidRDefault="008D2B23" w:rsidP="00A3146A">
      <w:pPr>
        <w:pStyle w:val="KDNabrajanje"/>
        <w:spacing w:before="0"/>
        <w:rPr>
          <w:rFonts w:cs="Arial"/>
        </w:rPr>
      </w:pPr>
      <w:r w:rsidRPr="00B7745E">
        <w:rPr>
          <w:rFonts w:cs="Arial"/>
        </w:rPr>
        <w:t>опис послова сваког од понуђача из групе понуђача у извршењу уговора.</w:t>
      </w:r>
    </w:p>
    <w:p w14:paraId="093E9E84" w14:textId="77777777" w:rsidR="00011DCA" w:rsidRPr="00B7745E" w:rsidRDefault="008D2B23" w:rsidP="00A3146A">
      <w:pPr>
        <w:pStyle w:val="KDParagraf"/>
        <w:spacing w:before="0"/>
        <w:rPr>
          <w:rFonts w:cs="Arial"/>
          <w:color w:val="00B0F0"/>
          <w:lang w:val="sr-Cyrl-RS"/>
        </w:rPr>
      </w:pPr>
      <w:r w:rsidRPr="00B7745E">
        <w:rPr>
          <w:rFonts w:cs="Arial"/>
          <w:lang w:val="ru-RU"/>
        </w:rPr>
        <w:t xml:space="preserve">Сваки понуђач из групе понуђача  која подноси заједничку понуду мора да испуњава услове из члана 75.  </w:t>
      </w:r>
      <w:r w:rsidRPr="00B7745E">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281093" w:rsidRPr="00B7745E">
        <w:rPr>
          <w:rFonts w:cs="Arial"/>
          <w:lang w:val="sr-Cyrl-RS"/>
        </w:rPr>
        <w:t>.</w:t>
      </w:r>
      <w:r w:rsidRPr="00B7745E">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281093" w:rsidRPr="00B7745E">
        <w:rPr>
          <w:rFonts w:cs="Arial"/>
          <w:lang w:val="sr-Cyrl-RS"/>
        </w:rPr>
        <w:t>.</w:t>
      </w:r>
    </w:p>
    <w:p w14:paraId="4253D66A" w14:textId="77777777" w:rsidR="00FD7543" w:rsidRPr="00B7745E" w:rsidRDefault="008D2B23" w:rsidP="00A3146A">
      <w:pPr>
        <w:pStyle w:val="KDParagraf"/>
        <w:spacing w:before="0"/>
        <w:rPr>
          <w:rFonts w:cs="Arial"/>
          <w:color w:val="00B0F0"/>
          <w:lang w:val="sr-Cyrl-RS" w:bidi="en-US"/>
        </w:rPr>
      </w:pPr>
      <w:r w:rsidRPr="00B7745E">
        <w:rPr>
          <w:rFonts w:cs="Arial"/>
          <w:lang w:bidi="en-US"/>
        </w:rPr>
        <w:t xml:space="preserve">У случају заједничке понуде групе понуђача </w:t>
      </w:r>
      <w:r w:rsidR="00011DCA" w:rsidRPr="00B7745E">
        <w:rPr>
          <w:rFonts w:cs="Arial"/>
          <w:lang w:val="sr-Cyrl-CS" w:bidi="en-US"/>
        </w:rPr>
        <w:t xml:space="preserve">обрасце под пуном материјалном и кривичном одговорношћу </w:t>
      </w:r>
      <w:r w:rsidRPr="00B7745E">
        <w:rPr>
          <w:rFonts w:cs="Arial"/>
          <w:lang w:bidi="en-US"/>
        </w:rPr>
        <w:t>попуњава, потписује и оверава сваки члан групе понуђача у своје име</w:t>
      </w:r>
      <w:r w:rsidR="00604C8F">
        <w:rPr>
          <w:rFonts w:cs="Arial"/>
          <w:lang w:val="sr-Cyrl-RS" w:bidi="en-US"/>
        </w:rPr>
        <w:t xml:space="preserve"> </w:t>
      </w:r>
      <w:r w:rsidR="00B20A6C" w:rsidRPr="00B7745E">
        <w:rPr>
          <w:rFonts w:cs="Arial"/>
          <w:lang w:val="sr-Cyrl-RS" w:bidi="en-US"/>
        </w:rPr>
        <w:t>(Образац Изјаве о независној понуди и Образац изјаве у складу са чланом 75. став 2. Закона)</w:t>
      </w:r>
      <w:r w:rsidR="00604C8F">
        <w:rPr>
          <w:rFonts w:cs="Arial"/>
          <w:lang w:val="sr-Cyrl-RS" w:bidi="en-US"/>
        </w:rPr>
        <w:t>.</w:t>
      </w:r>
    </w:p>
    <w:p w14:paraId="25557DA5" w14:textId="77777777" w:rsidR="008D2B23" w:rsidRPr="00B7745E" w:rsidRDefault="00011DCA" w:rsidP="00A3146A">
      <w:pPr>
        <w:pStyle w:val="KDParagraf"/>
        <w:spacing w:before="0"/>
        <w:rPr>
          <w:rFonts w:cs="Arial"/>
          <w:lang w:val="sr-Cyrl-RS" w:bidi="en-US"/>
        </w:rPr>
      </w:pPr>
      <w:r w:rsidRPr="00B7745E">
        <w:rPr>
          <w:rFonts w:cs="Arial"/>
          <w:lang w:val="sr-Cyrl-RS" w:bidi="en-US"/>
        </w:rPr>
        <w:t>Понуђачи из групе понуђача одговорају неограничено солидарно према наручиоцу.</w:t>
      </w:r>
    </w:p>
    <w:p w14:paraId="5BC1F450" w14:textId="77777777" w:rsidR="00011DCA" w:rsidRPr="00B7745E" w:rsidRDefault="00011DCA" w:rsidP="00A3146A">
      <w:pPr>
        <w:pStyle w:val="KDParagraf"/>
        <w:spacing w:before="0"/>
        <w:rPr>
          <w:rFonts w:cs="Arial"/>
          <w:lang w:val="sr-Cyrl-RS" w:bidi="en-US"/>
        </w:rPr>
      </w:pPr>
    </w:p>
    <w:p w14:paraId="3AC684F1" w14:textId="77777777" w:rsidR="008D2B23" w:rsidRPr="00B7745E" w:rsidRDefault="008D2B23" w:rsidP="00321A04">
      <w:pPr>
        <w:pStyle w:val="KDPodnaslov2"/>
        <w:numPr>
          <w:ilvl w:val="1"/>
          <w:numId w:val="23"/>
        </w:numPr>
        <w:spacing w:before="0"/>
        <w:jc w:val="both"/>
        <w:rPr>
          <w:rFonts w:cs="Arial"/>
        </w:rPr>
      </w:pPr>
      <w:bookmarkStart w:id="223" w:name="_Toc441651587"/>
      <w:bookmarkStart w:id="224" w:name="_Toc442559898"/>
      <w:r w:rsidRPr="00B7745E">
        <w:rPr>
          <w:rFonts w:cs="Arial"/>
        </w:rPr>
        <w:t>Понуђена цена</w:t>
      </w:r>
      <w:bookmarkEnd w:id="223"/>
      <w:bookmarkEnd w:id="224"/>
    </w:p>
    <w:p w14:paraId="6CE6F042" w14:textId="77777777" w:rsidR="008D2B23" w:rsidRPr="00B7745E" w:rsidRDefault="008D2B23" w:rsidP="00A3146A">
      <w:pPr>
        <w:pStyle w:val="KDParagraf"/>
        <w:spacing w:before="0"/>
        <w:rPr>
          <w:rFonts w:cs="Arial"/>
        </w:rPr>
      </w:pPr>
      <w:r w:rsidRPr="00B7745E">
        <w:rPr>
          <w:rFonts w:cs="Arial"/>
        </w:rPr>
        <w:t>Цена се исказује у динарима</w:t>
      </w:r>
      <w:r w:rsidR="00F16CB4" w:rsidRPr="00B7745E">
        <w:rPr>
          <w:rFonts w:cs="Arial"/>
          <w:lang w:val="sr-Cyrl-RS"/>
        </w:rPr>
        <w:t>/ев</w:t>
      </w:r>
      <w:r w:rsidR="00FA22D1" w:rsidRPr="00B7745E">
        <w:rPr>
          <w:rFonts w:cs="Arial"/>
          <w:lang w:val="sr-Cyrl-RS"/>
        </w:rPr>
        <w:t>рима</w:t>
      </w:r>
      <w:r w:rsidRPr="00B7745E">
        <w:rPr>
          <w:rFonts w:cs="Arial"/>
        </w:rPr>
        <w:t>, без пореза на додату вредност.</w:t>
      </w:r>
    </w:p>
    <w:p w14:paraId="729C0497" w14:textId="77777777" w:rsidR="008D2B23" w:rsidRPr="00B7745E" w:rsidRDefault="008D2B23" w:rsidP="00A3146A">
      <w:pPr>
        <w:pStyle w:val="KDParagraf"/>
        <w:spacing w:before="0"/>
        <w:rPr>
          <w:rFonts w:cs="Arial"/>
        </w:rPr>
      </w:pPr>
      <w:r w:rsidRPr="00B7745E">
        <w:rPr>
          <w:rFonts w:cs="Arial"/>
        </w:rPr>
        <w:t>У случају да у достављеној понуди није назначено да ли је понуђена цена са или без пореза</w:t>
      </w:r>
      <w:r w:rsidR="00D16608" w:rsidRPr="00B7745E">
        <w:rPr>
          <w:rFonts w:cs="Arial"/>
          <w:lang w:val="sr-Cyrl-RS"/>
        </w:rPr>
        <w:t xml:space="preserve"> на додату вредност</w:t>
      </w:r>
      <w:r w:rsidRPr="00B7745E">
        <w:rPr>
          <w:rFonts w:cs="Arial"/>
        </w:rPr>
        <w:t>, сматраће се сагласно Закону, да је иста без пореза</w:t>
      </w:r>
      <w:r w:rsidR="00D16608" w:rsidRPr="00B7745E">
        <w:rPr>
          <w:rFonts w:cs="Arial"/>
          <w:lang w:val="sr-Cyrl-RS"/>
        </w:rPr>
        <w:t xml:space="preserve"> на додату вредност</w:t>
      </w:r>
      <w:r w:rsidRPr="00B7745E">
        <w:rPr>
          <w:rFonts w:cs="Arial"/>
        </w:rPr>
        <w:t xml:space="preserve">. </w:t>
      </w:r>
    </w:p>
    <w:p w14:paraId="6669155B" w14:textId="77777777" w:rsidR="00011DCA" w:rsidRPr="00B7745E" w:rsidRDefault="00011DCA" w:rsidP="00A3146A">
      <w:pPr>
        <w:pStyle w:val="KDParagraf"/>
        <w:spacing w:before="0"/>
        <w:rPr>
          <w:rFonts w:cs="Arial"/>
        </w:rPr>
      </w:pPr>
      <w:r w:rsidRPr="00B7745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86531AD" w14:textId="77777777" w:rsidR="002E2F11" w:rsidRPr="00B7745E" w:rsidRDefault="002E2F11" w:rsidP="00A3146A">
      <w:pPr>
        <w:pStyle w:val="KDParagraf"/>
        <w:spacing w:before="0"/>
        <w:rPr>
          <w:rFonts w:cs="Arial"/>
        </w:rPr>
      </w:pPr>
      <w:r w:rsidRPr="00B7745E">
        <w:rPr>
          <w:rFonts w:cs="Arial"/>
        </w:rPr>
        <w:t>Понуда која је изражена у две валуте, сматраће се неприхватљивом.</w:t>
      </w:r>
    </w:p>
    <w:p w14:paraId="0D2FB017" w14:textId="77777777" w:rsidR="005D5CDF" w:rsidRPr="00B7745E" w:rsidRDefault="002E2F11" w:rsidP="00A3146A">
      <w:pPr>
        <w:pStyle w:val="KDParagraf"/>
        <w:spacing w:before="0"/>
        <w:rPr>
          <w:rFonts w:cs="Arial"/>
          <w:lang w:val="sr-Cyrl-RS"/>
        </w:rPr>
      </w:pPr>
      <w:r w:rsidRPr="00B7745E">
        <w:rPr>
          <w:rFonts w:cs="Arial"/>
        </w:rPr>
        <w:t>Понуђена цена укључује све трошкове реализације предмета набавке до места испоруке</w:t>
      </w:r>
      <w:r w:rsidR="0082185D" w:rsidRPr="00B7745E">
        <w:rPr>
          <w:rFonts w:cs="Arial"/>
          <w:lang w:val="sr-Cyrl-RS"/>
        </w:rPr>
        <w:t xml:space="preserve"> и</w:t>
      </w:r>
      <w:r w:rsidRPr="00B7745E">
        <w:rPr>
          <w:rFonts w:cs="Arial"/>
        </w:rPr>
        <w:t xml:space="preserve"> </w:t>
      </w:r>
      <w:r w:rsidR="005D5CDF" w:rsidRPr="00B7745E">
        <w:rPr>
          <w:rFonts w:cs="Arial"/>
          <w:lang w:val="sr-Cyrl-RS"/>
        </w:rPr>
        <w:t>инсталациј</w:t>
      </w:r>
      <w:r w:rsidR="0082185D" w:rsidRPr="00B7745E">
        <w:rPr>
          <w:rFonts w:cs="Arial"/>
          <w:lang w:val="sr-Cyrl-RS"/>
        </w:rPr>
        <w:t>е</w:t>
      </w:r>
      <w:r w:rsidR="005D5CDF" w:rsidRPr="00B7745E">
        <w:rPr>
          <w:rFonts w:cs="Arial"/>
          <w:lang w:val="sr-Cyrl-RS"/>
        </w:rPr>
        <w:t xml:space="preserve"> понуђене опреме.</w:t>
      </w:r>
      <w:r w:rsidR="00604C8F">
        <w:rPr>
          <w:rFonts w:cs="Arial"/>
          <w:lang w:val="sr-Cyrl-RS"/>
        </w:rPr>
        <w:t xml:space="preserve"> </w:t>
      </w:r>
      <w:r w:rsidR="00F16CB4" w:rsidRPr="00B7745E">
        <w:rPr>
          <w:rFonts w:cs="Arial"/>
          <w:lang w:val="sr-Cyrl-RS"/>
        </w:rPr>
        <w:t>Цена је фиксна за уговорени рок.</w:t>
      </w:r>
    </w:p>
    <w:p w14:paraId="79830797" w14:textId="77777777" w:rsidR="002E2F11" w:rsidRPr="00B7745E" w:rsidRDefault="002E2F11" w:rsidP="00A3146A">
      <w:pPr>
        <w:pStyle w:val="KDParagraf"/>
        <w:spacing w:before="0"/>
        <w:rPr>
          <w:rFonts w:cs="Arial"/>
        </w:rPr>
      </w:pPr>
      <w:r w:rsidRPr="00B7745E">
        <w:rPr>
          <w:rFonts w:cs="Arial"/>
        </w:rPr>
        <w:lastRenderedPageBreak/>
        <w:t>Ако је у понуди исказана неуобичајено ниска цена, Наручилац ће поступити у складу са чланом 92. З</w:t>
      </w:r>
      <w:r w:rsidR="00D16608" w:rsidRPr="00B7745E">
        <w:rPr>
          <w:rFonts w:cs="Arial"/>
          <w:lang w:val="sr-Cyrl-RS"/>
        </w:rPr>
        <w:t>акона</w:t>
      </w:r>
      <w:r w:rsidRPr="00B7745E">
        <w:rPr>
          <w:rFonts w:cs="Arial"/>
        </w:rPr>
        <w:t>.</w:t>
      </w:r>
    </w:p>
    <w:p w14:paraId="32C736A0" w14:textId="77777777" w:rsidR="006C6FDF" w:rsidRPr="00B7745E" w:rsidRDefault="006C6FDF" w:rsidP="00A3146A">
      <w:pPr>
        <w:pStyle w:val="KDParagraf"/>
        <w:spacing w:before="0"/>
        <w:rPr>
          <w:rFonts w:eastAsia="Calibri" w:cs="Arial"/>
          <w:color w:val="00B0F0"/>
        </w:rPr>
      </w:pPr>
    </w:p>
    <w:p w14:paraId="1F875AE3" w14:textId="77777777" w:rsidR="008D2B23" w:rsidRPr="00B7745E" w:rsidRDefault="009F1D1F" w:rsidP="00A3146A">
      <w:pPr>
        <w:pStyle w:val="KDPodnaslov2"/>
        <w:spacing w:before="0"/>
        <w:ind w:left="450"/>
        <w:jc w:val="both"/>
        <w:rPr>
          <w:rFonts w:cs="Arial"/>
        </w:rPr>
      </w:pPr>
      <w:bookmarkStart w:id="225" w:name="_Toc441651588"/>
      <w:bookmarkStart w:id="226" w:name="_Toc442559899"/>
      <w:r w:rsidRPr="00B7745E">
        <w:rPr>
          <w:rFonts w:cs="Arial"/>
        </w:rPr>
        <w:t>6.</w:t>
      </w:r>
      <w:r w:rsidRPr="004C6A40">
        <w:rPr>
          <w:rFonts w:cs="Arial"/>
        </w:rPr>
        <w:t>1</w:t>
      </w:r>
      <w:r w:rsidR="007748F1" w:rsidRPr="004C6A40">
        <w:rPr>
          <w:rFonts w:cs="Arial"/>
          <w:lang w:val="sr-Cyrl-RS"/>
        </w:rPr>
        <w:t>2</w:t>
      </w:r>
      <w:r w:rsidR="006C6FDF" w:rsidRPr="004C6A40">
        <w:rPr>
          <w:rFonts w:cs="Arial"/>
        </w:rPr>
        <w:t xml:space="preserve"> </w:t>
      </w:r>
      <w:r w:rsidR="008D2B23" w:rsidRPr="004C6A40">
        <w:rPr>
          <w:rFonts w:cs="Arial"/>
        </w:rPr>
        <w:t>Начин и услови плаћања</w:t>
      </w:r>
      <w:bookmarkEnd w:id="225"/>
      <w:bookmarkEnd w:id="226"/>
    </w:p>
    <w:p w14:paraId="26B68A3D" w14:textId="77777777" w:rsidR="0010176D" w:rsidRPr="0010176D" w:rsidRDefault="0010176D" w:rsidP="0010176D">
      <w:pPr>
        <w:pStyle w:val="KDParagraf"/>
        <w:spacing w:before="0"/>
        <w:rPr>
          <w:rFonts w:eastAsia="Calibri" w:cs="Arial"/>
          <w:bCs/>
        </w:rPr>
      </w:pPr>
      <w:r w:rsidRPr="0010176D">
        <w:rPr>
          <w:rFonts w:eastAsia="Calibri" w:cs="Arial"/>
          <w:bCs/>
          <w:u w:val="single"/>
        </w:rPr>
        <w:t>Укупна вредност испоручених добара биће плаћена на следећи начин:</w:t>
      </w:r>
    </w:p>
    <w:p w14:paraId="43E1FC7C" w14:textId="05B9FFEF" w:rsidR="0010176D" w:rsidRDefault="0010176D" w:rsidP="00F95850">
      <w:pPr>
        <w:pStyle w:val="KDParagraf"/>
        <w:numPr>
          <w:ilvl w:val="0"/>
          <w:numId w:val="40"/>
        </w:numPr>
        <w:tabs>
          <w:tab w:val="clear" w:pos="567"/>
          <w:tab w:val="left" w:pos="720"/>
        </w:tabs>
        <w:spacing w:before="0"/>
        <w:rPr>
          <w:rFonts w:eastAsia="Calibri" w:cs="Arial"/>
        </w:rPr>
      </w:pPr>
      <w:r w:rsidRPr="0010176D">
        <w:rPr>
          <w:rFonts w:eastAsia="Calibri" w:cs="Arial"/>
          <w:bCs/>
          <w:lang w:val="sr-Latn-RS"/>
        </w:rPr>
        <w:t xml:space="preserve">100% укупне вредности добара са припадајућим ПДВ-ом </w:t>
      </w:r>
      <w:r w:rsidR="00F95850">
        <w:rPr>
          <w:rFonts w:eastAsia="Calibri" w:cs="Arial"/>
          <w:bCs/>
          <w:lang w:val="sr-Cyrl-RS"/>
        </w:rPr>
        <w:t>биће плаћено по извршеној испоруци целокупне опреме,</w:t>
      </w:r>
      <w:r w:rsidRPr="0010176D">
        <w:rPr>
          <w:rFonts w:eastAsia="Calibri" w:cs="Arial"/>
          <w:bCs/>
          <w:lang w:val="sr-Latn-RS"/>
        </w:rPr>
        <w:t xml:space="preserve"> у року </w:t>
      </w:r>
      <w:r w:rsidR="004C6A40">
        <w:rPr>
          <w:rFonts w:eastAsia="Calibri" w:cs="Arial"/>
          <w:bCs/>
          <w:lang w:val="sr-Cyrl-RS"/>
        </w:rPr>
        <w:t>од</w:t>
      </w:r>
      <w:r w:rsidR="004C6A40" w:rsidRPr="0010176D">
        <w:rPr>
          <w:rFonts w:eastAsia="Calibri" w:cs="Arial"/>
          <w:bCs/>
          <w:lang w:val="sr-Cyrl-RS"/>
        </w:rPr>
        <w:t xml:space="preserve"> </w:t>
      </w:r>
      <w:r w:rsidRPr="0010176D">
        <w:rPr>
          <w:rFonts w:eastAsia="Calibri" w:cs="Arial"/>
          <w:bCs/>
          <w:lang w:val="sr-Cyrl-RS"/>
        </w:rPr>
        <w:t>45 (четрдесетпет)</w:t>
      </w:r>
      <w:r w:rsidRPr="0010176D">
        <w:rPr>
          <w:rFonts w:eastAsia="Calibri" w:cs="Arial"/>
          <w:bCs/>
          <w:lang w:val="sr-Latn-RS"/>
        </w:rPr>
        <w:t xml:space="preserve"> дана од дана пријема</w:t>
      </w:r>
      <w:r w:rsidRPr="0010176D">
        <w:rPr>
          <w:rFonts w:eastAsia="Calibri" w:cs="Arial"/>
          <w:bCs/>
          <w:lang w:val="sr-Cyrl-RS"/>
        </w:rPr>
        <w:t xml:space="preserve"> исправног</w:t>
      </w:r>
      <w:r w:rsidRPr="0010176D">
        <w:rPr>
          <w:rFonts w:eastAsia="Calibri" w:cs="Arial"/>
          <w:bCs/>
          <w:lang w:val="sr-Latn-RS"/>
        </w:rPr>
        <w:t xml:space="preserve"> рачуна </w:t>
      </w:r>
      <w:r w:rsidRPr="0010176D">
        <w:rPr>
          <w:rFonts w:eastAsia="Calibri" w:cs="Arial"/>
          <w:bCs/>
          <w:lang w:val="sr-Cyrl-RS"/>
        </w:rPr>
        <w:t>испостављеног на бази</w:t>
      </w:r>
      <w:r w:rsidRPr="0010176D">
        <w:rPr>
          <w:rFonts w:eastAsia="Calibri" w:cs="Arial"/>
          <w:bCs/>
          <w:lang w:val="sr-Latn-RS"/>
        </w:rPr>
        <w:t xml:space="preserve"> обострано потпис</w:t>
      </w:r>
      <w:r w:rsidRPr="0010176D">
        <w:rPr>
          <w:rFonts w:eastAsia="Calibri" w:cs="Arial"/>
          <w:bCs/>
          <w:lang w:val="sr-Cyrl-RS"/>
        </w:rPr>
        <w:t>аног</w:t>
      </w:r>
      <w:r w:rsidRPr="0010176D">
        <w:rPr>
          <w:rFonts w:eastAsia="Calibri" w:cs="Arial"/>
          <w:bCs/>
          <w:lang w:val="sr-Latn-RS"/>
        </w:rPr>
        <w:t xml:space="preserve"> Записника о квантитативном</w:t>
      </w:r>
      <w:r w:rsidRPr="0010176D">
        <w:rPr>
          <w:rFonts w:eastAsia="Calibri" w:cs="Arial"/>
          <w:bCs/>
          <w:lang w:val="sr-Cyrl-RS"/>
        </w:rPr>
        <w:t xml:space="preserve"> и квалитативном</w:t>
      </w:r>
      <w:r w:rsidRPr="0010176D">
        <w:rPr>
          <w:rFonts w:eastAsia="Calibri" w:cs="Arial"/>
          <w:bCs/>
          <w:lang w:val="sr-Latn-RS"/>
        </w:rPr>
        <w:t xml:space="preserve"> пријему добара (без примедби)</w:t>
      </w:r>
      <w:r w:rsidRPr="0010176D">
        <w:rPr>
          <w:rFonts w:eastAsia="Calibri" w:cs="Arial"/>
          <w:bCs/>
          <w:lang w:val="sr-Cyrl-RS"/>
        </w:rPr>
        <w:t>.</w:t>
      </w:r>
    </w:p>
    <w:p w14:paraId="4F9FEEF9" w14:textId="77777777" w:rsidR="0010176D" w:rsidRDefault="0010176D" w:rsidP="00A3146A">
      <w:pPr>
        <w:pStyle w:val="KDParagraf"/>
        <w:spacing w:before="0"/>
        <w:rPr>
          <w:rFonts w:eastAsia="Calibri" w:cs="Arial"/>
        </w:rPr>
      </w:pPr>
    </w:p>
    <w:p w14:paraId="459F9CB3" w14:textId="77777777" w:rsidR="00726B70" w:rsidRPr="00726B70" w:rsidRDefault="00726B70" w:rsidP="00726B70">
      <w:pPr>
        <w:pStyle w:val="KDParagraf"/>
        <w:spacing w:before="0"/>
        <w:rPr>
          <w:rFonts w:eastAsia="Calibri" w:cs="Arial"/>
          <w:bCs/>
        </w:rPr>
      </w:pPr>
      <w:r w:rsidRPr="00726B70">
        <w:rPr>
          <w:rFonts w:eastAsia="Calibri" w:cs="Arial"/>
          <w:bCs/>
          <w:u w:val="single"/>
          <w:lang w:val="sr-Cyrl-CS"/>
        </w:rPr>
        <w:t xml:space="preserve">Укупна вредност извршених услуга </w:t>
      </w:r>
      <w:r w:rsidRPr="00726B70">
        <w:rPr>
          <w:rFonts w:eastAsia="Calibri" w:cs="Arial"/>
          <w:bCs/>
          <w:u w:val="single"/>
          <w:lang w:val="sr-Cyrl-RS"/>
        </w:rPr>
        <w:t>инсталације</w:t>
      </w:r>
      <w:r w:rsidRPr="00726B70">
        <w:rPr>
          <w:rFonts w:eastAsia="Calibri" w:cs="Arial"/>
          <w:bCs/>
          <w:u w:val="single"/>
          <w:lang w:val="sr-Cyrl-CS"/>
        </w:rPr>
        <w:t xml:space="preserve">, </w:t>
      </w:r>
      <w:r w:rsidR="00381A57">
        <w:rPr>
          <w:rFonts w:eastAsia="Calibri" w:cs="Arial"/>
          <w:bCs/>
          <w:u w:val="single"/>
          <w:lang w:val="sr-Cyrl-CS"/>
        </w:rPr>
        <w:t xml:space="preserve">имплементације, </w:t>
      </w:r>
      <w:r w:rsidRPr="00726B70">
        <w:rPr>
          <w:rFonts w:eastAsia="Calibri" w:cs="Arial"/>
          <w:bCs/>
          <w:u w:val="single"/>
          <w:lang w:val="sr-Cyrl-CS"/>
        </w:rPr>
        <w:t>тестирања</w:t>
      </w:r>
      <w:r w:rsidRPr="00726B70">
        <w:rPr>
          <w:rFonts w:eastAsia="Calibri" w:cs="Arial"/>
          <w:bCs/>
          <w:u w:val="single"/>
          <w:lang w:val="sr-Cyrl-RS"/>
        </w:rPr>
        <w:t xml:space="preserve"> и</w:t>
      </w:r>
      <w:r w:rsidRPr="00726B70">
        <w:rPr>
          <w:rFonts w:eastAsia="Calibri" w:cs="Arial"/>
          <w:bCs/>
          <w:u w:val="single"/>
          <w:lang w:val="sr-Cyrl-CS"/>
        </w:rPr>
        <w:t xml:space="preserve"> пуштања опреме у рад и израд</w:t>
      </w:r>
      <w:r w:rsidR="00381A57">
        <w:rPr>
          <w:rFonts w:eastAsia="Calibri" w:cs="Arial"/>
          <w:bCs/>
          <w:u w:val="single"/>
          <w:lang w:val="sr-Cyrl-CS"/>
        </w:rPr>
        <w:t>е</w:t>
      </w:r>
      <w:r w:rsidRPr="00726B70">
        <w:rPr>
          <w:rFonts w:eastAsia="Calibri" w:cs="Arial"/>
          <w:bCs/>
          <w:u w:val="single"/>
          <w:lang w:val="sr-Cyrl-CS"/>
        </w:rPr>
        <w:t xml:space="preserve"> документације изведеног стања биће плаћена на следећи начин:</w:t>
      </w:r>
    </w:p>
    <w:p w14:paraId="174B5B7E" w14:textId="4B9C153E" w:rsidR="00726B70" w:rsidRPr="00F95850" w:rsidRDefault="00726B70" w:rsidP="00F95850">
      <w:pPr>
        <w:pStyle w:val="KDParagraf"/>
        <w:numPr>
          <w:ilvl w:val="0"/>
          <w:numId w:val="40"/>
        </w:numPr>
        <w:tabs>
          <w:tab w:val="clear" w:pos="567"/>
          <w:tab w:val="left" w:pos="720"/>
        </w:tabs>
        <w:spacing w:before="0"/>
        <w:rPr>
          <w:rFonts w:eastAsia="Calibri" w:cs="Arial"/>
          <w:bCs/>
          <w:lang w:val="sr-Latn-RS"/>
        </w:rPr>
      </w:pPr>
      <w:r w:rsidRPr="00F95850">
        <w:rPr>
          <w:rFonts w:eastAsia="Calibri" w:cs="Arial"/>
          <w:bCs/>
          <w:lang w:val="sr-Latn-RS"/>
        </w:rPr>
        <w:t>100% укупне вредности услуга са припадајућим ПДВ-ом биће плаћено по завршеној инсталацији, интеграцији</w:t>
      </w:r>
      <w:r w:rsidR="00381A57">
        <w:rPr>
          <w:rFonts w:eastAsia="Calibri" w:cs="Arial"/>
          <w:bCs/>
          <w:lang w:val="sr-Cyrl-RS"/>
        </w:rPr>
        <w:t>, тестирању</w:t>
      </w:r>
      <w:r w:rsidRPr="00F95850">
        <w:rPr>
          <w:rFonts w:eastAsia="Calibri" w:cs="Arial"/>
          <w:bCs/>
          <w:lang w:val="sr-Latn-RS"/>
        </w:rPr>
        <w:t xml:space="preserve"> и пуштању </w:t>
      </w:r>
      <w:r w:rsidR="00381A57">
        <w:rPr>
          <w:rFonts w:eastAsia="Calibri" w:cs="Arial"/>
          <w:bCs/>
          <w:lang w:val="sr-Cyrl-RS"/>
        </w:rPr>
        <w:t xml:space="preserve">опреме </w:t>
      </w:r>
      <w:r w:rsidRPr="00F95850">
        <w:rPr>
          <w:rFonts w:eastAsia="Calibri" w:cs="Arial"/>
          <w:bCs/>
          <w:lang w:val="sr-Latn-RS"/>
        </w:rPr>
        <w:t xml:space="preserve">у рад и изради документације изведеног стања, у року </w:t>
      </w:r>
      <w:r w:rsidR="004C6A40">
        <w:rPr>
          <w:rFonts w:eastAsia="Calibri" w:cs="Arial"/>
          <w:bCs/>
          <w:lang w:val="sr-Cyrl-RS"/>
        </w:rPr>
        <w:t>од</w:t>
      </w:r>
      <w:r w:rsidR="004C6A40" w:rsidRPr="00F95850">
        <w:rPr>
          <w:rFonts w:eastAsia="Calibri" w:cs="Arial"/>
          <w:bCs/>
          <w:lang w:val="sr-Latn-RS"/>
        </w:rPr>
        <w:t xml:space="preserve"> </w:t>
      </w:r>
      <w:r w:rsidRPr="00F95850">
        <w:rPr>
          <w:rFonts w:eastAsia="Calibri" w:cs="Arial"/>
          <w:bCs/>
          <w:lang w:val="sr-Latn-RS"/>
        </w:rPr>
        <w:t xml:space="preserve">45 </w:t>
      </w:r>
      <w:r w:rsidR="00F95850" w:rsidRPr="00F95850">
        <w:rPr>
          <w:rFonts w:eastAsia="Calibri" w:cs="Arial"/>
          <w:bCs/>
          <w:lang w:val="sr-Cyrl-RS"/>
        </w:rPr>
        <w:t>(четрдесетпет)</w:t>
      </w:r>
      <w:r w:rsidR="00F95850">
        <w:rPr>
          <w:rFonts w:eastAsia="Calibri" w:cs="Arial"/>
          <w:bCs/>
          <w:lang w:val="sr-Cyrl-RS"/>
        </w:rPr>
        <w:t xml:space="preserve"> </w:t>
      </w:r>
      <w:r w:rsidRPr="00F95850">
        <w:rPr>
          <w:rFonts w:eastAsia="Calibri" w:cs="Arial"/>
          <w:bCs/>
          <w:lang w:val="sr-Latn-RS"/>
        </w:rPr>
        <w:t>дана од дана пријема исправног рачуна испостављеног на бази обострано потписаног Записника о квалитативном пријему услуга (без примедби) и</w:t>
      </w:r>
      <w:r w:rsidR="00F95850">
        <w:rPr>
          <w:rFonts w:eastAsia="Calibri" w:cs="Arial"/>
          <w:bCs/>
          <w:lang w:val="sr-Cyrl-RS"/>
        </w:rPr>
        <w:t xml:space="preserve"> </w:t>
      </w:r>
      <w:r w:rsidRPr="00F95850">
        <w:rPr>
          <w:rFonts w:eastAsia="Calibri" w:cs="Arial"/>
          <w:bCs/>
          <w:lang w:val="sr-Latn-RS"/>
        </w:rPr>
        <w:t xml:space="preserve">Записника о пријему документације изведеног стања. </w:t>
      </w:r>
    </w:p>
    <w:p w14:paraId="4101A9CB" w14:textId="77777777" w:rsidR="00726B70" w:rsidRDefault="00726B70" w:rsidP="00A3146A">
      <w:pPr>
        <w:pStyle w:val="KDParagraf"/>
        <w:spacing w:before="0"/>
        <w:rPr>
          <w:rFonts w:eastAsia="Calibri" w:cs="Arial"/>
        </w:rPr>
      </w:pPr>
    </w:p>
    <w:p w14:paraId="0997FB9B" w14:textId="6DD5D941" w:rsidR="00036623" w:rsidRPr="00036623" w:rsidRDefault="005A3029" w:rsidP="00A3146A">
      <w:pPr>
        <w:pStyle w:val="KDParagraf"/>
        <w:spacing w:before="0"/>
        <w:rPr>
          <w:rFonts w:eastAsia="Calibri" w:cs="Arial"/>
          <w:lang w:val="sr-Cyrl-RS"/>
        </w:rPr>
      </w:pPr>
      <w:r w:rsidRPr="00B7745E">
        <w:rPr>
          <w:rFonts w:cs="Arial"/>
        </w:rPr>
        <w:t>Рачун</w:t>
      </w:r>
      <w:r w:rsidR="008F18BC" w:rsidRPr="00B7745E">
        <w:rPr>
          <w:rFonts w:cs="Arial"/>
        </w:rPr>
        <w:t xml:space="preserve"> мора бити достављен на адресу Н</w:t>
      </w:r>
      <w:r w:rsidRPr="00B7745E">
        <w:rPr>
          <w:rFonts w:cs="Arial"/>
        </w:rPr>
        <w:t>аручиоца: Јавно предузеће „Електропривреда Србије“ Београд, (</w:t>
      </w:r>
      <w:r w:rsidR="00486CAB" w:rsidRPr="00B7745E">
        <w:rPr>
          <w:rFonts w:cs="Arial"/>
          <w:lang w:val="sr-Cyrl-RS"/>
        </w:rPr>
        <w:t>Царице Милице 2</w:t>
      </w:r>
      <w:r w:rsidRPr="00B7745E">
        <w:rPr>
          <w:rFonts w:cs="Arial"/>
        </w:rPr>
        <w:t xml:space="preserve">), ПИБ </w:t>
      </w:r>
      <w:r w:rsidRPr="00B7745E">
        <w:rPr>
          <w:rFonts w:cs="Arial"/>
          <w:lang w:val="sr-Cyrl-BA"/>
        </w:rPr>
        <w:t>(</w:t>
      </w:r>
      <w:r w:rsidR="00486CAB" w:rsidRPr="00B7745E">
        <w:rPr>
          <w:rFonts w:cs="Arial"/>
          <w:lang w:val="sr-Cyrl-BA"/>
        </w:rPr>
        <w:t>103920327</w:t>
      </w:r>
      <w:r w:rsidRPr="00B7745E">
        <w:rPr>
          <w:rFonts w:cs="Arial"/>
          <w:lang w:val="sr-Cyrl-BA"/>
        </w:rPr>
        <w:t>)</w:t>
      </w:r>
      <w:r w:rsidRPr="00B7745E">
        <w:rPr>
          <w:rFonts w:cs="Arial"/>
        </w:rPr>
        <w:t xml:space="preserve">, са обавезним прилозима и то: </w:t>
      </w:r>
      <w:r w:rsidR="00F264C1" w:rsidRPr="00B7745E">
        <w:rPr>
          <w:rFonts w:eastAsia="Calibri" w:cs="Arial"/>
        </w:rPr>
        <w:t xml:space="preserve">Записника о квалитативном и квантитативном пријему </w:t>
      </w:r>
      <w:r w:rsidR="00C94FC2" w:rsidRPr="00B7745E">
        <w:rPr>
          <w:rFonts w:eastAsia="Calibri" w:cs="Arial"/>
        </w:rPr>
        <w:t>добара</w:t>
      </w:r>
      <w:r w:rsidR="00036623">
        <w:rPr>
          <w:rFonts w:eastAsia="Calibri" w:cs="Arial"/>
        </w:rPr>
        <w:t>/</w:t>
      </w:r>
      <w:r w:rsidR="00036623" w:rsidRPr="00036623">
        <w:rPr>
          <w:rFonts w:eastAsia="Calibri" w:cs="Arial"/>
        </w:rPr>
        <w:t xml:space="preserve"> </w:t>
      </w:r>
      <w:r w:rsidR="00036623" w:rsidRPr="00B7745E">
        <w:rPr>
          <w:rFonts w:eastAsia="Calibri" w:cs="Arial"/>
        </w:rPr>
        <w:t>Записника о квалитативном</w:t>
      </w:r>
      <w:r w:rsidR="00036623">
        <w:rPr>
          <w:rFonts w:eastAsia="Calibri" w:cs="Arial"/>
        </w:rPr>
        <w:t xml:space="preserve"> </w:t>
      </w:r>
      <w:r w:rsidR="00B170A6">
        <w:rPr>
          <w:rFonts w:eastAsia="Calibri" w:cs="Arial"/>
          <w:lang w:val="sr-Cyrl-RS"/>
        </w:rPr>
        <w:t>пријему услуга/З</w:t>
      </w:r>
      <w:r w:rsidR="00036623">
        <w:rPr>
          <w:rFonts w:eastAsia="Calibri" w:cs="Arial"/>
          <w:lang w:val="sr-Cyrl-RS"/>
        </w:rPr>
        <w:t>аписник о пријему документације изведеног стања, потписаних од стране овлашћених лица без примедби.</w:t>
      </w:r>
    </w:p>
    <w:p w14:paraId="508FDF98" w14:textId="77777777" w:rsidR="00036623" w:rsidRDefault="00036623" w:rsidP="00A3146A">
      <w:pPr>
        <w:pStyle w:val="KDParagraf"/>
        <w:spacing w:before="0"/>
        <w:rPr>
          <w:rFonts w:eastAsia="Calibri" w:cs="Arial"/>
        </w:rPr>
      </w:pPr>
    </w:p>
    <w:p w14:paraId="7FD5C538" w14:textId="77777777" w:rsidR="00F264C1" w:rsidRPr="00B7745E" w:rsidRDefault="00B00642" w:rsidP="00A3146A">
      <w:pPr>
        <w:pStyle w:val="KDParagraf"/>
        <w:spacing w:before="0"/>
        <w:rPr>
          <w:rFonts w:cs="Arial"/>
          <w:lang w:val="sr-Cyrl-RS"/>
        </w:rPr>
      </w:pPr>
      <w:r w:rsidRPr="00B7745E">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7745E">
        <w:rPr>
          <w:rFonts w:cs="Arial"/>
          <w:lang w:val="sr-Cyrl-RS"/>
        </w:rPr>
        <w:t>Рачуни који</w:t>
      </w:r>
      <w:r w:rsidRPr="00B7745E">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7745E">
        <w:rPr>
          <w:rFonts w:cs="Arial"/>
          <w:lang w:val="sr-Cyrl-RS"/>
        </w:rPr>
        <w:t>зива из рачуна</w:t>
      </w:r>
      <w:r w:rsidRPr="00B7745E">
        <w:rPr>
          <w:rFonts w:cs="Arial"/>
          <w:lang w:val="sr-Cyrl-RS"/>
        </w:rPr>
        <w:t xml:space="preserve"> са захтеваним називима из конкурсне документације и прихваћене понуде.</w:t>
      </w:r>
      <w:bookmarkStart w:id="227" w:name="_Toc441651589"/>
      <w:bookmarkStart w:id="228" w:name="_Toc442559900"/>
    </w:p>
    <w:p w14:paraId="46FBEE34" w14:textId="77777777" w:rsidR="00F264C1" w:rsidRPr="00B7745E" w:rsidRDefault="00F264C1" w:rsidP="00A3146A">
      <w:pPr>
        <w:pStyle w:val="KDParagraf"/>
        <w:spacing w:before="0"/>
        <w:rPr>
          <w:rFonts w:cs="Arial"/>
          <w:i/>
          <w:lang w:val="sr-Cyrl-RS"/>
        </w:rPr>
      </w:pPr>
    </w:p>
    <w:p w14:paraId="49EE1A48" w14:textId="77777777" w:rsidR="00F95850" w:rsidRDefault="00F95850" w:rsidP="00F95850">
      <w:pPr>
        <w:pStyle w:val="KDPodnaslov2"/>
        <w:numPr>
          <w:ilvl w:val="1"/>
          <w:numId w:val="25"/>
        </w:numPr>
        <w:spacing w:before="0"/>
        <w:jc w:val="both"/>
        <w:rPr>
          <w:rFonts w:cs="Arial"/>
          <w:lang w:val="sr-Cyrl-RS"/>
        </w:rPr>
      </w:pPr>
      <w:r w:rsidRPr="00F95850">
        <w:rPr>
          <w:rFonts w:cs="Arial"/>
        </w:rPr>
        <w:t xml:space="preserve">Рок </w:t>
      </w:r>
      <w:r>
        <w:rPr>
          <w:rFonts w:cs="Arial"/>
          <w:lang w:val="sr-Cyrl-RS"/>
        </w:rPr>
        <w:t>испоруке добара и извршења услуга</w:t>
      </w:r>
    </w:p>
    <w:p w14:paraId="4E730A61" w14:textId="77777777" w:rsidR="00F95850" w:rsidRPr="00F95850" w:rsidRDefault="00F95850" w:rsidP="00F95850">
      <w:pPr>
        <w:spacing w:before="0"/>
        <w:rPr>
          <w:lang w:val="sr-Cyrl-RS"/>
        </w:rPr>
      </w:pPr>
      <w:r>
        <w:rPr>
          <w:lang w:val="sr-Cyrl-RS"/>
        </w:rPr>
        <w:t>Р</w:t>
      </w:r>
      <w:r w:rsidRPr="00F95850">
        <w:rPr>
          <w:lang w:val="sr-Cyrl-RS"/>
        </w:rPr>
        <w:t xml:space="preserve">ок испоруке добара и извршења услуга </w:t>
      </w:r>
      <w:r>
        <w:rPr>
          <w:lang w:val="sr-Cyrl-RS"/>
        </w:rPr>
        <w:t xml:space="preserve">је дефинисан </w:t>
      </w:r>
      <w:r w:rsidRPr="00F95850">
        <w:rPr>
          <w:lang w:val="sr-Cyrl-RS"/>
        </w:rPr>
        <w:t>на следећи начин:</w:t>
      </w:r>
    </w:p>
    <w:p w14:paraId="2E621D5B" w14:textId="77777777" w:rsidR="00F95850" w:rsidRPr="00F95850" w:rsidRDefault="00F95850" w:rsidP="00F95850">
      <w:pPr>
        <w:pStyle w:val="KDParagraf"/>
        <w:numPr>
          <w:ilvl w:val="0"/>
          <w:numId w:val="40"/>
        </w:numPr>
        <w:tabs>
          <w:tab w:val="clear" w:pos="567"/>
          <w:tab w:val="left" w:pos="720"/>
        </w:tabs>
        <w:spacing w:before="0"/>
        <w:rPr>
          <w:rFonts w:eastAsia="Calibri" w:cs="Arial"/>
          <w:bCs/>
          <w:lang w:val="sr-Latn-RS"/>
        </w:rPr>
      </w:pPr>
      <w:r w:rsidRPr="00F95850">
        <w:rPr>
          <w:rFonts w:eastAsia="Calibri" w:cs="Arial"/>
          <w:bCs/>
          <w:lang w:val="sr-Latn-RS"/>
        </w:rPr>
        <w:t>Испорука добара мора бити извршена у року од минимално 7 (</w:t>
      </w:r>
      <w:r w:rsidR="0046385F">
        <w:rPr>
          <w:rFonts w:eastAsia="Calibri" w:cs="Arial"/>
          <w:bCs/>
          <w:lang w:val="sr-Cyrl-RS"/>
        </w:rPr>
        <w:t xml:space="preserve">словима: </w:t>
      </w:r>
      <w:r w:rsidRPr="00F95850">
        <w:rPr>
          <w:rFonts w:eastAsia="Calibri" w:cs="Arial"/>
          <w:bCs/>
          <w:lang w:val="sr-Latn-RS"/>
        </w:rPr>
        <w:t>седам) календарских дана, а максимално 45 (</w:t>
      </w:r>
      <w:r w:rsidR="0046385F">
        <w:rPr>
          <w:rFonts w:eastAsia="Calibri" w:cs="Arial"/>
          <w:bCs/>
          <w:lang w:val="sr-Cyrl-RS"/>
        </w:rPr>
        <w:t xml:space="preserve">словима: </w:t>
      </w:r>
      <w:r w:rsidRPr="00F95850">
        <w:rPr>
          <w:rFonts w:eastAsia="Calibri" w:cs="Arial"/>
          <w:bCs/>
          <w:lang w:val="sr-Latn-RS"/>
        </w:rPr>
        <w:t xml:space="preserve">четрдесетпет) календарских дана од дана </w:t>
      </w:r>
      <w:r>
        <w:rPr>
          <w:rFonts w:eastAsia="Calibri" w:cs="Arial"/>
          <w:bCs/>
          <w:lang w:val="sr-Cyrl-RS"/>
        </w:rPr>
        <w:t xml:space="preserve">ступања </w:t>
      </w:r>
      <w:r w:rsidRPr="00F95850">
        <w:rPr>
          <w:rFonts w:eastAsia="Calibri" w:cs="Arial"/>
          <w:bCs/>
          <w:lang w:val="sr-Latn-RS"/>
        </w:rPr>
        <w:t>Уговора</w:t>
      </w:r>
      <w:r>
        <w:rPr>
          <w:rFonts w:eastAsia="Calibri" w:cs="Arial"/>
          <w:bCs/>
          <w:lang w:val="sr-Cyrl-RS"/>
        </w:rPr>
        <w:t xml:space="preserve"> на снагу</w:t>
      </w:r>
      <w:r w:rsidRPr="00F95850">
        <w:rPr>
          <w:rFonts w:eastAsia="Calibri" w:cs="Arial"/>
          <w:bCs/>
          <w:lang w:val="sr-Latn-RS"/>
        </w:rPr>
        <w:t xml:space="preserve"> </w:t>
      </w:r>
    </w:p>
    <w:p w14:paraId="050CF80A" w14:textId="05912B94" w:rsidR="00F95850" w:rsidRPr="00F95850" w:rsidRDefault="00F95850" w:rsidP="00F95850">
      <w:pPr>
        <w:pStyle w:val="KDParagraf"/>
        <w:numPr>
          <w:ilvl w:val="0"/>
          <w:numId w:val="40"/>
        </w:numPr>
        <w:tabs>
          <w:tab w:val="clear" w:pos="567"/>
          <w:tab w:val="left" w:pos="720"/>
        </w:tabs>
        <w:spacing w:before="0"/>
        <w:rPr>
          <w:rFonts w:eastAsia="Calibri" w:cs="Arial"/>
          <w:bCs/>
          <w:lang w:val="sr-Latn-RS"/>
        </w:rPr>
      </w:pPr>
      <w:r w:rsidRPr="00F95850">
        <w:rPr>
          <w:rFonts w:eastAsia="Calibri" w:cs="Arial"/>
          <w:bCs/>
          <w:lang w:val="sr-Latn-RS"/>
        </w:rPr>
        <w:t xml:space="preserve">Услуга инсталације, </w:t>
      </w:r>
      <w:r w:rsidR="00381A57">
        <w:rPr>
          <w:rFonts w:eastAsia="Calibri" w:cs="Arial"/>
          <w:bCs/>
          <w:lang w:val="sr-Cyrl-RS"/>
        </w:rPr>
        <w:t xml:space="preserve">интеграције, </w:t>
      </w:r>
      <w:r w:rsidRPr="00F95850">
        <w:rPr>
          <w:rFonts w:eastAsia="Calibri" w:cs="Arial"/>
          <w:bCs/>
          <w:lang w:val="sr-Latn-RS"/>
        </w:rPr>
        <w:t>тестирања и пуштања опреме у рад и израда документације изведеног стања мора бити извршена у року од максимално 15 (</w:t>
      </w:r>
      <w:r w:rsidR="00E5492D">
        <w:rPr>
          <w:rFonts w:eastAsia="Calibri" w:cs="Arial"/>
          <w:bCs/>
          <w:lang w:val="sr-Cyrl-RS"/>
        </w:rPr>
        <w:t>словима:</w:t>
      </w:r>
      <w:r w:rsidRPr="00F95850">
        <w:rPr>
          <w:rFonts w:eastAsia="Calibri" w:cs="Arial"/>
          <w:bCs/>
          <w:lang w:val="sr-Latn-RS"/>
        </w:rPr>
        <w:t>петнаест) календарских дана од дана испоруке опреме и потписивања Записника о квантитативном и квалитативном пријему добара (без примедби).</w:t>
      </w:r>
    </w:p>
    <w:p w14:paraId="7874CC4B" w14:textId="2A203F31" w:rsidR="00175FC7" w:rsidRPr="00175FC7" w:rsidRDefault="00175FC7" w:rsidP="00175FC7">
      <w:pPr>
        <w:rPr>
          <w:lang w:val="sr-Cyrl-RS"/>
        </w:rPr>
      </w:pPr>
      <w:r>
        <w:rPr>
          <w:lang w:val="sr-Cyrl-RS"/>
        </w:rPr>
        <w:t>Понуђач је у обавези, у случају квара, да се</w:t>
      </w:r>
      <w:r w:rsidRPr="00175FC7">
        <w:rPr>
          <w:rFonts w:cs="Arial"/>
        </w:rPr>
        <w:t xml:space="preserve"> </w:t>
      </w:r>
      <w:r>
        <w:t>одзазове</w:t>
      </w:r>
      <w:r w:rsidRPr="00175FC7">
        <w:t xml:space="preserve"> </w:t>
      </w:r>
      <w:r>
        <w:t>(response time) у року од</w:t>
      </w:r>
      <w:r w:rsidRPr="00175FC7">
        <w:t xml:space="preserve"> </w:t>
      </w:r>
      <w:r w:rsidRPr="00175FC7">
        <w:rPr>
          <w:lang w:val="sr-Cyrl-RS"/>
        </w:rPr>
        <w:t>4 сата</w:t>
      </w:r>
      <w:r w:rsidR="00D16212">
        <w:t xml:space="preserve">, </w:t>
      </w:r>
      <w:r w:rsidRPr="00175FC7">
        <w:t xml:space="preserve">од </w:t>
      </w:r>
      <w:r w:rsidR="00D16212">
        <w:rPr>
          <w:lang w:val="sr-Cyrl-RS"/>
        </w:rPr>
        <w:t xml:space="preserve">момента </w:t>
      </w:r>
      <w:r w:rsidRPr="00175FC7">
        <w:t>пријаве квара на локацији Наручиоца.</w:t>
      </w:r>
    </w:p>
    <w:p w14:paraId="5D945226" w14:textId="335876DE" w:rsidR="00F95850" w:rsidRDefault="00F95850" w:rsidP="00F95850">
      <w:pPr>
        <w:spacing w:before="0"/>
        <w:rPr>
          <w:lang w:val="sr-Cyrl-RS"/>
        </w:rPr>
      </w:pPr>
    </w:p>
    <w:p w14:paraId="1E2076B1" w14:textId="77777777" w:rsidR="00381A57" w:rsidRDefault="009343CD" w:rsidP="00381A57">
      <w:pPr>
        <w:pStyle w:val="KDPodnaslov2"/>
        <w:numPr>
          <w:ilvl w:val="1"/>
          <w:numId w:val="25"/>
        </w:numPr>
        <w:spacing w:before="0"/>
        <w:jc w:val="both"/>
        <w:rPr>
          <w:rFonts w:cs="Arial"/>
          <w:lang w:val="sr-Cyrl-RS"/>
        </w:rPr>
      </w:pPr>
      <w:r>
        <w:rPr>
          <w:rFonts w:cs="Arial"/>
          <w:lang w:val="sr-Cyrl-RS"/>
        </w:rPr>
        <w:t>Гарантни рок</w:t>
      </w:r>
    </w:p>
    <w:p w14:paraId="5E761394" w14:textId="5B72857D" w:rsidR="00BF5D84" w:rsidRDefault="009343CD" w:rsidP="009343CD">
      <w:pPr>
        <w:spacing w:before="0"/>
        <w:rPr>
          <w:lang w:val="sr-Cyrl-RS"/>
        </w:rPr>
      </w:pPr>
      <w:r w:rsidRPr="009343CD">
        <w:rPr>
          <w:lang w:val="sr-Cyrl-RS"/>
        </w:rPr>
        <w:t>Гарантни рок за испоручена добра не може бити краћи од 36 (</w:t>
      </w:r>
      <w:r w:rsidR="00085612">
        <w:rPr>
          <w:lang w:val="sr-Cyrl-RS"/>
        </w:rPr>
        <w:t xml:space="preserve">словима: </w:t>
      </w:r>
      <w:r w:rsidRPr="009343CD">
        <w:rPr>
          <w:lang w:val="sr-Cyrl-RS"/>
        </w:rPr>
        <w:t xml:space="preserve">тридесетшест) месеци за </w:t>
      </w:r>
      <w:r w:rsidR="00BF5D84">
        <w:rPr>
          <w:lang w:val="sr-Cyrl-RS"/>
        </w:rPr>
        <w:t>опрему</w:t>
      </w:r>
      <w:r w:rsidRPr="009343CD">
        <w:rPr>
          <w:lang w:val="sr-Cyrl-RS"/>
        </w:rPr>
        <w:t xml:space="preserve"> </w:t>
      </w:r>
      <w:r w:rsidR="00BF5D84">
        <w:rPr>
          <w:lang w:val="sr-Cyrl-RS"/>
        </w:rPr>
        <w:t>под</w:t>
      </w:r>
      <w:r w:rsidRPr="009343CD">
        <w:rPr>
          <w:lang w:val="sr-Cyrl-RS"/>
        </w:rPr>
        <w:t xml:space="preserve"> тачк</w:t>
      </w:r>
      <w:r w:rsidR="00BF5D84">
        <w:rPr>
          <w:lang w:val="sr-Cyrl-RS"/>
        </w:rPr>
        <w:t>ама од 1 до 3, односно</w:t>
      </w:r>
      <w:r w:rsidRPr="009343CD">
        <w:rPr>
          <w:lang w:val="sr-Cyrl-RS"/>
        </w:rPr>
        <w:t xml:space="preserve"> </w:t>
      </w:r>
      <w:r w:rsidR="00BF5D84">
        <w:rPr>
          <w:lang w:val="sr-Cyrl-RS"/>
        </w:rPr>
        <w:t xml:space="preserve">не може бити краћи од </w:t>
      </w:r>
      <w:r w:rsidRPr="009343CD">
        <w:rPr>
          <w:lang w:val="sr-Cyrl-RS"/>
        </w:rPr>
        <w:t>12 (</w:t>
      </w:r>
      <w:r w:rsidR="00085612">
        <w:rPr>
          <w:lang w:val="sr-Cyrl-RS"/>
        </w:rPr>
        <w:t xml:space="preserve">словима: </w:t>
      </w:r>
      <w:r w:rsidRPr="009343CD">
        <w:rPr>
          <w:lang w:val="sr-Cyrl-RS"/>
        </w:rPr>
        <w:t xml:space="preserve">дванаест) месеци за </w:t>
      </w:r>
      <w:r w:rsidR="00BF5D84">
        <w:rPr>
          <w:lang w:val="sr-Cyrl-RS"/>
        </w:rPr>
        <w:t>опрему под тачком 4 у оквиру Техничке спецификације.</w:t>
      </w:r>
      <w:r w:rsidRPr="009343CD">
        <w:rPr>
          <w:lang w:val="sr-Cyrl-RS"/>
        </w:rPr>
        <w:t xml:space="preserve"> </w:t>
      </w:r>
    </w:p>
    <w:p w14:paraId="53494657" w14:textId="77777777" w:rsidR="00085612" w:rsidRPr="006635B2" w:rsidRDefault="009343CD" w:rsidP="00085612">
      <w:pPr>
        <w:spacing w:before="0"/>
        <w:rPr>
          <w:lang w:val="sr-Cyrl-RS"/>
        </w:rPr>
      </w:pPr>
      <w:r w:rsidRPr="009343CD">
        <w:rPr>
          <w:lang w:val="sr-Cyrl-RS"/>
        </w:rPr>
        <w:t xml:space="preserve">Гарантни рок </w:t>
      </w:r>
      <w:r w:rsidR="002D21B7">
        <w:rPr>
          <w:lang w:val="sr-Cyrl-RS"/>
        </w:rPr>
        <w:t xml:space="preserve">за испоручена добра </w:t>
      </w:r>
      <w:r w:rsidRPr="009343CD">
        <w:rPr>
          <w:lang w:val="sr-Cyrl-RS"/>
        </w:rPr>
        <w:t xml:space="preserve">почиње да тече од дана завршене </w:t>
      </w:r>
      <w:r w:rsidR="002D21B7">
        <w:rPr>
          <w:lang w:val="sr-Cyrl-RS"/>
        </w:rPr>
        <w:t xml:space="preserve">испоруке опреме, извршене </w:t>
      </w:r>
      <w:r w:rsidRPr="009343CD">
        <w:rPr>
          <w:lang w:val="sr-Cyrl-RS"/>
        </w:rPr>
        <w:t>инсталације, интеграције</w:t>
      </w:r>
      <w:r w:rsidR="00BF5D84">
        <w:rPr>
          <w:lang w:val="sr-Cyrl-RS"/>
        </w:rPr>
        <w:t>, тестирања и</w:t>
      </w:r>
      <w:r w:rsidRPr="009343CD">
        <w:rPr>
          <w:lang w:val="sr-Cyrl-RS"/>
        </w:rPr>
        <w:t xml:space="preserve"> пуштања </w:t>
      </w:r>
      <w:r w:rsidR="00BF5D84">
        <w:rPr>
          <w:lang w:val="sr-Cyrl-RS"/>
        </w:rPr>
        <w:t xml:space="preserve">опреме </w:t>
      </w:r>
      <w:r w:rsidRPr="009343CD">
        <w:rPr>
          <w:lang w:val="sr-Cyrl-RS"/>
        </w:rPr>
        <w:t>у рад</w:t>
      </w:r>
      <w:r w:rsidR="006635B2">
        <w:rPr>
          <w:lang w:val="sr-Cyrl-RS"/>
        </w:rPr>
        <w:t xml:space="preserve"> и предаје документације изведеног стања</w:t>
      </w:r>
      <w:r w:rsidRPr="009343CD">
        <w:rPr>
          <w:lang w:val="sr-Cyrl-RS"/>
        </w:rPr>
        <w:t xml:space="preserve">, на основу потписаног </w:t>
      </w:r>
      <w:r w:rsidR="002D21B7" w:rsidRPr="002D21B7">
        <w:rPr>
          <w:bCs/>
          <w:lang w:val="sr-Latn-RS"/>
        </w:rPr>
        <w:t>Записника о квантитативном</w:t>
      </w:r>
      <w:r w:rsidR="002D21B7" w:rsidRPr="002D21B7">
        <w:rPr>
          <w:bCs/>
          <w:lang w:val="sr-Cyrl-RS"/>
        </w:rPr>
        <w:t xml:space="preserve"> и </w:t>
      </w:r>
      <w:r w:rsidR="002D21B7" w:rsidRPr="002D21B7">
        <w:rPr>
          <w:bCs/>
          <w:lang w:val="sr-Cyrl-RS"/>
        </w:rPr>
        <w:lastRenderedPageBreak/>
        <w:t>квалитативном</w:t>
      </w:r>
      <w:r w:rsidR="00F96138">
        <w:rPr>
          <w:bCs/>
          <w:lang w:val="sr-Latn-RS"/>
        </w:rPr>
        <w:t xml:space="preserve"> пријему добара</w:t>
      </w:r>
      <w:r w:rsidR="00085612">
        <w:rPr>
          <w:lang w:val="sr-Cyrl-RS"/>
        </w:rPr>
        <w:t xml:space="preserve">, </w:t>
      </w:r>
      <w:r w:rsidR="00085612" w:rsidRPr="006635B2">
        <w:rPr>
          <w:lang w:val="sr-Cyrl-RS"/>
        </w:rPr>
        <w:t>Записника о квалитативном пријему услуга и Записника о пријему документације изведеног стања.</w:t>
      </w:r>
    </w:p>
    <w:p w14:paraId="5DD2523B" w14:textId="77777777" w:rsidR="009343CD" w:rsidRPr="006635B2" w:rsidRDefault="009343CD" w:rsidP="006635B2">
      <w:pPr>
        <w:spacing w:before="0"/>
        <w:rPr>
          <w:lang w:val="sr-Cyrl-RS"/>
        </w:rPr>
      </w:pPr>
      <w:r w:rsidRPr="006635B2">
        <w:rPr>
          <w:lang w:val="sr-Cyrl-RS"/>
        </w:rPr>
        <w:t xml:space="preserve">Гарантни рок за извршене услуге не може бити краћи од 12 (дванаест) месеци, а исти почиње да тече од дана </w:t>
      </w:r>
      <w:r w:rsidR="002D21B7">
        <w:rPr>
          <w:lang w:val="sr-Cyrl-RS"/>
        </w:rPr>
        <w:t>извршене</w:t>
      </w:r>
      <w:r w:rsidRPr="006635B2">
        <w:rPr>
          <w:lang w:val="sr-Cyrl-RS"/>
        </w:rPr>
        <w:t xml:space="preserve"> инсталације, интеграције</w:t>
      </w:r>
      <w:r w:rsidR="002D21B7">
        <w:rPr>
          <w:lang w:val="sr-Cyrl-RS"/>
        </w:rPr>
        <w:t xml:space="preserve">, тестирања </w:t>
      </w:r>
      <w:r w:rsidRPr="006635B2">
        <w:rPr>
          <w:lang w:val="sr-Cyrl-RS"/>
        </w:rPr>
        <w:t xml:space="preserve">и пуштања </w:t>
      </w:r>
      <w:r w:rsidR="002D21B7">
        <w:rPr>
          <w:lang w:val="sr-Cyrl-RS"/>
        </w:rPr>
        <w:t xml:space="preserve">опреме </w:t>
      </w:r>
      <w:r w:rsidRPr="006635B2">
        <w:rPr>
          <w:lang w:val="sr-Cyrl-RS"/>
        </w:rPr>
        <w:t>у рад</w:t>
      </w:r>
      <w:r w:rsidR="002D21B7">
        <w:rPr>
          <w:lang w:val="sr-Cyrl-RS"/>
        </w:rPr>
        <w:t xml:space="preserve"> и предаје документације изведеног стања</w:t>
      </w:r>
      <w:r w:rsidRPr="006635B2">
        <w:rPr>
          <w:lang w:val="sr-Cyrl-RS"/>
        </w:rPr>
        <w:t>, на основу потписаног Записника о квалитативном пријему услуга и Записника о пријему документације изведеног стања.</w:t>
      </w:r>
    </w:p>
    <w:p w14:paraId="68A98D67" w14:textId="77777777" w:rsidR="009343CD" w:rsidRDefault="009343CD" w:rsidP="00F95850">
      <w:pPr>
        <w:spacing w:before="0"/>
        <w:rPr>
          <w:lang w:val="sr-Cyrl-RS"/>
        </w:rPr>
      </w:pPr>
    </w:p>
    <w:p w14:paraId="4BA29ECE" w14:textId="77777777" w:rsidR="002D21B7" w:rsidRDefault="002D21B7" w:rsidP="002D21B7">
      <w:pPr>
        <w:pStyle w:val="KDPodnaslov2"/>
        <w:numPr>
          <w:ilvl w:val="1"/>
          <w:numId w:val="25"/>
        </w:numPr>
        <w:spacing w:before="0"/>
        <w:jc w:val="both"/>
        <w:rPr>
          <w:rFonts w:cs="Arial"/>
          <w:lang w:val="sr-Cyrl-RS"/>
        </w:rPr>
      </w:pPr>
      <w:r>
        <w:rPr>
          <w:rFonts w:cs="Arial"/>
          <w:lang w:val="sr-Cyrl-RS"/>
        </w:rPr>
        <w:t>Сервисирање опреме</w:t>
      </w:r>
    </w:p>
    <w:p w14:paraId="3909BC2B" w14:textId="2629F91E" w:rsidR="002D21B7" w:rsidRPr="00F96138" w:rsidRDefault="002D21B7" w:rsidP="00D84906">
      <w:pPr>
        <w:spacing w:before="0"/>
        <w:rPr>
          <w:rFonts w:eastAsia="Calibri" w:cs="Arial"/>
          <w:bCs/>
          <w:highlight w:val="yellow"/>
          <w:lang w:val="sr-Latn-RS"/>
        </w:rPr>
      </w:pPr>
      <w:r w:rsidRPr="002D21B7">
        <w:rPr>
          <w:lang w:val="sr-Cyrl-RS"/>
        </w:rPr>
        <w:t xml:space="preserve">Понуђач мора да обезбеди сервисирање </w:t>
      </w:r>
      <w:r>
        <w:rPr>
          <w:lang w:val="sr-Cyrl-RS"/>
        </w:rPr>
        <w:t>опреме</w:t>
      </w:r>
      <w:r w:rsidR="00331813">
        <w:rPr>
          <w:lang w:val="sr-Cyrl-RS"/>
        </w:rPr>
        <w:t xml:space="preserve"> која је предмет ове</w:t>
      </w:r>
      <w:r w:rsidR="00D224C9">
        <w:rPr>
          <w:lang w:val="sr-Cyrl-RS"/>
        </w:rPr>
        <w:t xml:space="preserve"> </w:t>
      </w:r>
      <w:r w:rsidR="00331813">
        <w:rPr>
          <w:lang w:val="sr-Cyrl-RS"/>
        </w:rPr>
        <w:t>јавне набавке</w:t>
      </w:r>
      <w:r>
        <w:rPr>
          <w:lang w:val="sr-Cyrl-RS"/>
        </w:rPr>
        <w:t>, осим позиције 9 под тачком 4 у оквиру Техничке спецификације</w:t>
      </w:r>
      <w:r w:rsidRPr="002D21B7">
        <w:rPr>
          <w:lang w:val="sr-Cyrl-RS"/>
        </w:rPr>
        <w:t xml:space="preserve"> (LTO </w:t>
      </w:r>
      <w:r>
        <w:rPr>
          <w:lang w:val="sr-Cyrl-RS"/>
        </w:rPr>
        <w:t xml:space="preserve">6 </w:t>
      </w:r>
      <w:r w:rsidRPr="002D21B7">
        <w:rPr>
          <w:lang w:val="sr-Cyrl-RS"/>
        </w:rPr>
        <w:t>трак</w:t>
      </w:r>
      <w:r>
        <w:rPr>
          <w:lang w:val="sr-Cyrl-RS"/>
        </w:rPr>
        <w:t>е</w:t>
      </w:r>
      <w:r w:rsidRPr="002D21B7">
        <w:rPr>
          <w:lang w:val="sr-Cyrl-RS"/>
        </w:rPr>
        <w:t>)</w:t>
      </w:r>
      <w:r>
        <w:rPr>
          <w:lang w:val="sr-Cyrl-RS"/>
        </w:rPr>
        <w:t>,</w:t>
      </w:r>
      <w:r w:rsidRPr="002D21B7">
        <w:rPr>
          <w:lang w:val="sr-Cyrl-RS"/>
        </w:rPr>
        <w:t xml:space="preserve"> током </w:t>
      </w:r>
      <w:r>
        <w:rPr>
          <w:lang w:val="sr-Cyrl-RS"/>
        </w:rPr>
        <w:t xml:space="preserve">целокупног </w:t>
      </w:r>
      <w:r w:rsidRPr="002D21B7">
        <w:rPr>
          <w:lang w:val="sr-Cyrl-RS"/>
        </w:rPr>
        <w:t xml:space="preserve">трајања Гарантног рока. </w:t>
      </w:r>
    </w:p>
    <w:p w14:paraId="45849776" w14:textId="77777777" w:rsidR="002D21B7" w:rsidRDefault="002D21B7" w:rsidP="00F95850">
      <w:pPr>
        <w:spacing w:before="0"/>
        <w:rPr>
          <w:lang w:val="sr-Cyrl-RS"/>
        </w:rPr>
      </w:pPr>
    </w:p>
    <w:p w14:paraId="0AB35B8B" w14:textId="77777777" w:rsidR="00331813" w:rsidRPr="00331813" w:rsidRDefault="00331813" w:rsidP="00331813">
      <w:pPr>
        <w:pStyle w:val="KDPodnaslov2"/>
        <w:numPr>
          <w:ilvl w:val="1"/>
          <w:numId w:val="25"/>
        </w:numPr>
        <w:spacing w:before="0"/>
        <w:jc w:val="both"/>
        <w:rPr>
          <w:rFonts w:cs="Arial"/>
          <w:lang w:val="sr-Cyrl-RS"/>
        </w:rPr>
      </w:pPr>
      <w:r>
        <w:rPr>
          <w:rFonts w:cs="Arial"/>
          <w:lang w:val="sr-Cyrl-RS"/>
        </w:rPr>
        <w:t>Место испоруке добара и извршења услуга</w:t>
      </w:r>
    </w:p>
    <w:p w14:paraId="1DCB9686" w14:textId="77777777" w:rsidR="00331813" w:rsidRPr="00331813" w:rsidRDefault="00331813" w:rsidP="00331813">
      <w:pPr>
        <w:spacing w:before="0"/>
        <w:rPr>
          <w:lang w:val="sr-Cyrl-RS"/>
        </w:rPr>
      </w:pPr>
      <w:r w:rsidRPr="00331813">
        <w:rPr>
          <w:lang w:val="sr-Cyrl-RS"/>
        </w:rPr>
        <w:t xml:space="preserve">Место испоруке </w:t>
      </w:r>
      <w:r>
        <w:rPr>
          <w:lang w:val="sr-Cyrl-RS"/>
        </w:rPr>
        <w:t xml:space="preserve">предметне </w:t>
      </w:r>
      <w:r w:rsidRPr="00331813">
        <w:rPr>
          <w:lang w:val="sr-Cyrl-RS"/>
        </w:rPr>
        <w:t xml:space="preserve">опреме и извршења </w:t>
      </w:r>
      <w:r>
        <w:rPr>
          <w:lang w:val="sr-Cyrl-RS"/>
        </w:rPr>
        <w:t xml:space="preserve">предметних </w:t>
      </w:r>
      <w:r w:rsidRPr="00331813">
        <w:rPr>
          <w:lang w:val="sr-Cyrl-RS"/>
        </w:rPr>
        <w:t xml:space="preserve">услуга су пословне локације Наручиоца, на адресама: </w:t>
      </w:r>
    </w:p>
    <w:p w14:paraId="265A60E8" w14:textId="77777777" w:rsidR="00331813" w:rsidRPr="00331813" w:rsidRDefault="00331813" w:rsidP="00331813">
      <w:pPr>
        <w:pStyle w:val="KDParagraf"/>
        <w:numPr>
          <w:ilvl w:val="0"/>
          <w:numId w:val="40"/>
        </w:numPr>
        <w:tabs>
          <w:tab w:val="clear" w:pos="567"/>
          <w:tab w:val="left" w:pos="720"/>
        </w:tabs>
        <w:spacing w:before="0"/>
        <w:rPr>
          <w:rFonts w:eastAsia="Calibri" w:cs="Arial"/>
          <w:bCs/>
          <w:lang w:val="sr-Latn-RS"/>
        </w:rPr>
      </w:pPr>
      <w:r w:rsidRPr="00331813">
        <w:rPr>
          <w:rFonts w:eastAsia="Calibri" w:cs="Arial"/>
          <w:bCs/>
          <w:lang w:val="sr-Latn-RS"/>
        </w:rPr>
        <w:t>Слободе 7, Крагујевац</w:t>
      </w:r>
    </w:p>
    <w:p w14:paraId="74447008" w14:textId="77777777" w:rsidR="00331813" w:rsidRPr="00331813" w:rsidRDefault="00331813" w:rsidP="00331813">
      <w:pPr>
        <w:pStyle w:val="KDParagraf"/>
        <w:numPr>
          <w:ilvl w:val="0"/>
          <w:numId w:val="40"/>
        </w:numPr>
        <w:tabs>
          <w:tab w:val="clear" w:pos="567"/>
          <w:tab w:val="left" w:pos="720"/>
        </w:tabs>
        <w:spacing w:before="0"/>
        <w:rPr>
          <w:rFonts w:eastAsia="Calibri" w:cs="Arial"/>
          <w:bCs/>
          <w:lang w:val="sr-Latn-RS"/>
        </w:rPr>
      </w:pPr>
      <w:r w:rsidRPr="00331813">
        <w:rPr>
          <w:rFonts w:eastAsia="Calibri" w:cs="Arial"/>
          <w:bCs/>
          <w:lang w:val="sr-Latn-RS"/>
        </w:rPr>
        <w:t>Царице Милице 2, Београд</w:t>
      </w:r>
    </w:p>
    <w:p w14:paraId="6923B2EB" w14:textId="77777777" w:rsidR="00331813" w:rsidRPr="00F95850" w:rsidRDefault="00331813" w:rsidP="00F95850">
      <w:pPr>
        <w:spacing w:before="0"/>
        <w:rPr>
          <w:lang w:val="sr-Cyrl-RS"/>
        </w:rPr>
      </w:pPr>
    </w:p>
    <w:p w14:paraId="1993C3D5" w14:textId="77777777" w:rsidR="008D2B23" w:rsidRPr="00B7745E" w:rsidRDefault="008D2B23" w:rsidP="002D21B7">
      <w:pPr>
        <w:pStyle w:val="KDPodnaslov2"/>
        <w:numPr>
          <w:ilvl w:val="1"/>
          <w:numId w:val="25"/>
        </w:numPr>
        <w:spacing w:before="0"/>
        <w:jc w:val="both"/>
        <w:rPr>
          <w:rFonts w:cs="Arial"/>
          <w:lang w:val="ru-RU"/>
        </w:rPr>
      </w:pPr>
      <w:r w:rsidRPr="00B7745E">
        <w:rPr>
          <w:rFonts w:cs="Arial"/>
        </w:rPr>
        <w:t>Рок важења понуде</w:t>
      </w:r>
      <w:bookmarkEnd w:id="227"/>
      <w:bookmarkEnd w:id="228"/>
    </w:p>
    <w:p w14:paraId="54CC74E1" w14:textId="77777777" w:rsidR="008D2B23" w:rsidRPr="00B7745E" w:rsidRDefault="008D2B23" w:rsidP="00A3146A">
      <w:pPr>
        <w:spacing w:before="0"/>
        <w:rPr>
          <w:rFonts w:cs="Arial"/>
          <w:lang w:val="ru-RU"/>
        </w:rPr>
      </w:pPr>
      <w:r w:rsidRPr="00B7745E">
        <w:rPr>
          <w:rFonts w:cs="Arial"/>
          <w:lang w:val="ru-RU"/>
        </w:rPr>
        <w:t xml:space="preserve">Понуда мора да важи најмање </w:t>
      </w:r>
      <w:r w:rsidR="00604C8F">
        <w:rPr>
          <w:rFonts w:cs="Arial"/>
          <w:lang w:val="ru-RU"/>
        </w:rPr>
        <w:t>9</w:t>
      </w:r>
      <w:r w:rsidR="00281093" w:rsidRPr="00B7745E">
        <w:rPr>
          <w:rFonts w:cs="Arial"/>
          <w:lang w:val="sr-Cyrl-RS"/>
        </w:rPr>
        <w:t>0</w:t>
      </w:r>
      <w:r w:rsidRPr="00B7745E">
        <w:rPr>
          <w:rFonts w:cs="Arial"/>
          <w:lang w:val="ru-RU"/>
        </w:rPr>
        <w:t xml:space="preserve"> (словима:</w:t>
      </w:r>
      <w:r w:rsidR="00281093" w:rsidRPr="00B7745E">
        <w:rPr>
          <w:rFonts w:cs="Arial"/>
          <w:lang w:val="ru-RU"/>
        </w:rPr>
        <w:t xml:space="preserve"> </w:t>
      </w:r>
      <w:r w:rsidR="00604C8F">
        <w:rPr>
          <w:rFonts w:cs="Arial"/>
          <w:lang w:val="ru-RU"/>
        </w:rPr>
        <w:t>деведесет</w:t>
      </w:r>
      <w:r w:rsidR="00281093" w:rsidRPr="00B7745E">
        <w:rPr>
          <w:rFonts w:cs="Arial"/>
          <w:lang w:val="ru-RU"/>
        </w:rPr>
        <w:t>)</w:t>
      </w:r>
      <w:r w:rsidRPr="00B7745E">
        <w:rPr>
          <w:rFonts w:cs="Arial"/>
          <w:lang w:val="ru-RU"/>
        </w:rPr>
        <w:t xml:space="preserve"> дана од дана отварања понуда. </w:t>
      </w:r>
    </w:p>
    <w:p w14:paraId="42ACC5E9" w14:textId="77777777" w:rsidR="008D2B23" w:rsidRPr="00B7745E" w:rsidRDefault="008D2B23" w:rsidP="00A3146A">
      <w:pPr>
        <w:spacing w:before="0"/>
        <w:rPr>
          <w:rFonts w:cs="Arial"/>
        </w:rPr>
      </w:pPr>
      <w:r w:rsidRPr="00B7745E">
        <w:rPr>
          <w:rFonts w:cs="Arial"/>
        </w:rPr>
        <w:t xml:space="preserve">У случају да понуђач наведе краћи рок важења понуде, понуда ће бити одбијена, као неприхватљива. </w:t>
      </w:r>
    </w:p>
    <w:p w14:paraId="7931643E" w14:textId="77777777" w:rsidR="005A3029" w:rsidRPr="00B7745E" w:rsidRDefault="005A3029" w:rsidP="00A3146A">
      <w:pPr>
        <w:spacing w:before="0"/>
        <w:rPr>
          <w:rFonts w:cs="Arial"/>
        </w:rPr>
      </w:pPr>
    </w:p>
    <w:p w14:paraId="76DF8E3D" w14:textId="77777777" w:rsidR="008D2B23" w:rsidRPr="00B7745E" w:rsidRDefault="008D2B23" w:rsidP="002D21B7">
      <w:pPr>
        <w:pStyle w:val="KDPodnaslov2"/>
        <w:numPr>
          <w:ilvl w:val="1"/>
          <w:numId w:val="25"/>
        </w:numPr>
        <w:spacing w:before="0"/>
        <w:jc w:val="both"/>
        <w:rPr>
          <w:rFonts w:cs="Arial"/>
        </w:rPr>
      </w:pPr>
      <w:bookmarkStart w:id="229" w:name="_Toc441651593"/>
      <w:bookmarkStart w:id="230" w:name="_Toc442559904"/>
      <w:r w:rsidRPr="00B7745E">
        <w:rPr>
          <w:rFonts w:cs="Arial"/>
        </w:rPr>
        <w:t>Средства финансијског обезбеђења</w:t>
      </w:r>
      <w:bookmarkEnd w:id="229"/>
      <w:bookmarkEnd w:id="230"/>
    </w:p>
    <w:p w14:paraId="7960B3C4" w14:textId="77777777" w:rsidR="008D2B23" w:rsidRPr="00B7745E" w:rsidRDefault="008D2B23" w:rsidP="00A3146A">
      <w:pPr>
        <w:pStyle w:val="KDParagraf"/>
        <w:spacing w:before="0"/>
        <w:rPr>
          <w:rFonts w:cs="Arial"/>
        </w:rPr>
      </w:pPr>
      <w:r w:rsidRPr="00B7745E">
        <w:rPr>
          <w:rFonts w:cs="Arial"/>
          <w:bCs/>
        </w:rPr>
        <w:t xml:space="preserve">Наручилац користи право да захтева средстава финансијског обезбеђења (у даљем тексу СФО) </w:t>
      </w:r>
      <w:r w:rsidRPr="00B7745E">
        <w:rPr>
          <w:rFonts w:cs="Arial"/>
        </w:rPr>
        <w:t>којим понуђачи обезбеђују испуњење својих обавеза у</w:t>
      </w:r>
      <w:r w:rsidR="00B02E86" w:rsidRPr="00B7745E">
        <w:rPr>
          <w:rFonts w:cs="Arial"/>
          <w:lang w:val="sr-Cyrl-RS"/>
        </w:rPr>
        <w:t xml:space="preserve"> отвореном поступку </w:t>
      </w:r>
      <w:r w:rsidRPr="00B7745E">
        <w:rPr>
          <w:rFonts w:cs="Arial"/>
        </w:rPr>
        <w:t xml:space="preserve">(достављају се уз понуду), као и испуњење својих уговорних обавеза (достављају се </w:t>
      </w:r>
      <w:r w:rsidR="008F18BC" w:rsidRPr="00B7745E">
        <w:rPr>
          <w:rFonts w:cs="Arial"/>
          <w:lang w:val="sr-Cyrl-RS"/>
        </w:rPr>
        <w:t>по</w:t>
      </w:r>
      <w:r w:rsidRPr="00B7745E">
        <w:rPr>
          <w:rFonts w:cs="Arial"/>
        </w:rPr>
        <w:t xml:space="preserve"> закључењ</w:t>
      </w:r>
      <w:r w:rsidR="008F18BC" w:rsidRPr="00B7745E">
        <w:rPr>
          <w:rFonts w:cs="Arial"/>
          <w:lang w:val="sr-Cyrl-RS"/>
        </w:rPr>
        <w:t>у</w:t>
      </w:r>
      <w:r w:rsidRPr="00B7745E">
        <w:rPr>
          <w:rFonts w:cs="Arial"/>
        </w:rPr>
        <w:t xml:space="preserve"> уговора</w:t>
      </w:r>
      <w:r w:rsidR="001861CC" w:rsidRPr="00B7745E">
        <w:rPr>
          <w:rFonts w:cs="Arial"/>
        </w:rPr>
        <w:t xml:space="preserve"> или по испоруци</w:t>
      </w:r>
      <w:r w:rsidRPr="00B7745E">
        <w:rPr>
          <w:rFonts w:cs="Arial"/>
        </w:rPr>
        <w:t>)</w:t>
      </w:r>
      <w:r w:rsidR="001861CC" w:rsidRPr="00B7745E">
        <w:rPr>
          <w:rFonts w:cs="Arial"/>
        </w:rPr>
        <w:t>.</w:t>
      </w:r>
    </w:p>
    <w:p w14:paraId="0DDD5EEA" w14:textId="77777777" w:rsidR="00541E19" w:rsidRPr="00B7745E" w:rsidRDefault="00541E19" w:rsidP="00A3146A">
      <w:pPr>
        <w:spacing w:before="0"/>
        <w:rPr>
          <w:rFonts w:eastAsia="TimesNewRomanPSMT" w:cs="Arial"/>
          <w:bCs/>
          <w:iCs/>
        </w:rPr>
      </w:pPr>
      <w:r w:rsidRPr="00B7745E">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08F0277" w14:textId="77777777" w:rsidR="001A72BF" w:rsidRPr="00B7745E" w:rsidRDefault="001A72BF" w:rsidP="00A3146A">
      <w:pPr>
        <w:spacing w:before="0"/>
        <w:rPr>
          <w:rFonts w:eastAsia="TimesNewRomanPSMT" w:cs="Arial"/>
          <w:bCs/>
          <w:iCs/>
          <w:lang w:val="sr-Cyrl-RS"/>
        </w:rPr>
      </w:pPr>
      <w:r w:rsidRPr="00B7745E">
        <w:rPr>
          <w:rFonts w:eastAsia="TimesNewRomanPSMT" w:cs="Arial"/>
          <w:bCs/>
          <w:iCs/>
          <w:lang w:val="sr-Cyrl-RS"/>
        </w:rPr>
        <w:t>Члан групе понуђача може бити налогодавац средства финансијског обезбеђења.</w:t>
      </w:r>
    </w:p>
    <w:p w14:paraId="095E3F57" w14:textId="77777777" w:rsidR="00541E19" w:rsidRPr="00B7745E" w:rsidRDefault="001A72BF" w:rsidP="00A3146A">
      <w:pPr>
        <w:spacing w:before="0"/>
        <w:rPr>
          <w:rFonts w:eastAsia="TimesNewRomanPSMT" w:cs="Arial"/>
          <w:bCs/>
          <w:iCs/>
        </w:rPr>
      </w:pPr>
      <w:r w:rsidRPr="00B7745E">
        <w:rPr>
          <w:rFonts w:eastAsia="TimesNewRomanPSMT" w:cs="Arial"/>
          <w:bCs/>
          <w:iCs/>
        </w:rPr>
        <w:t>Средства финансијског обезбеђења морају да буду у валути у којој је и понуда.</w:t>
      </w:r>
    </w:p>
    <w:p w14:paraId="7FB0913E" w14:textId="77777777" w:rsidR="00541E19" w:rsidRPr="00B7745E" w:rsidRDefault="008F18BC" w:rsidP="00A3146A">
      <w:pPr>
        <w:spacing w:before="0"/>
        <w:rPr>
          <w:rFonts w:eastAsia="TimesNewRomanPSMT" w:cs="Arial"/>
          <w:bCs/>
          <w:iCs/>
          <w:color w:val="00B0F0"/>
        </w:rPr>
      </w:pPr>
      <w:r w:rsidRPr="00B7745E">
        <w:rPr>
          <w:rFonts w:eastAsia="TimesNewRomanPSMT" w:cs="Arial"/>
          <w:bCs/>
          <w:iCs/>
        </w:rPr>
        <w:t>Ако се за време трајања у</w:t>
      </w:r>
      <w:r w:rsidR="00541E19" w:rsidRPr="00B7745E">
        <w:rPr>
          <w:rFonts w:eastAsia="TimesNewRomanPSMT" w:cs="Arial"/>
          <w:bCs/>
          <w:iCs/>
        </w:rPr>
        <w:t>говора промене рокови за извршење уговорне обавезе, важност СФО мора се продужити</w:t>
      </w:r>
      <w:r w:rsidR="00541E19" w:rsidRPr="00B7745E">
        <w:rPr>
          <w:rFonts w:eastAsia="TimesNewRomanPSMT" w:cs="Arial"/>
          <w:bCs/>
          <w:iCs/>
          <w:color w:val="00B0F0"/>
        </w:rPr>
        <w:t xml:space="preserve">. </w:t>
      </w:r>
    </w:p>
    <w:p w14:paraId="33C0FC69" w14:textId="77777777" w:rsidR="00541E19" w:rsidRPr="00B7745E" w:rsidRDefault="00541E19" w:rsidP="00A3146A">
      <w:pPr>
        <w:pStyle w:val="KDParagraf"/>
        <w:spacing w:before="0"/>
        <w:rPr>
          <w:rFonts w:cs="Arial"/>
          <w:color w:val="00B0F0"/>
        </w:rPr>
      </w:pPr>
    </w:p>
    <w:p w14:paraId="0DA01433" w14:textId="77777777" w:rsidR="00634C74" w:rsidRPr="00B7745E" w:rsidRDefault="00343A18" w:rsidP="00A3146A">
      <w:pPr>
        <w:spacing w:before="0"/>
        <w:jc w:val="center"/>
        <w:rPr>
          <w:rFonts w:cs="Arial"/>
          <w:b/>
        </w:rPr>
      </w:pPr>
      <w:r w:rsidRPr="00B7745E">
        <w:rPr>
          <w:rFonts w:cs="Arial"/>
          <w:b/>
        </w:rPr>
        <w:t>6</w:t>
      </w:r>
      <w:r w:rsidR="00210FF3" w:rsidRPr="00B7745E">
        <w:rPr>
          <w:rFonts w:cs="Arial"/>
          <w:b/>
        </w:rPr>
        <w:t>.1</w:t>
      </w:r>
      <w:r w:rsidR="007748F1" w:rsidRPr="00B7745E">
        <w:rPr>
          <w:rFonts w:cs="Arial"/>
          <w:b/>
        </w:rPr>
        <w:t>4</w:t>
      </w:r>
      <w:r w:rsidR="00210FF3" w:rsidRPr="00B7745E">
        <w:rPr>
          <w:rFonts w:cs="Arial"/>
          <w:b/>
        </w:rPr>
        <w:t>.1.</w:t>
      </w:r>
      <w:r w:rsidR="00634C74" w:rsidRPr="00B7745E">
        <w:rPr>
          <w:rFonts w:cs="Arial"/>
          <w:b/>
        </w:rPr>
        <w:t xml:space="preserve"> Средство обезбеђења за озбиљност понуде</w:t>
      </w:r>
    </w:p>
    <w:p w14:paraId="5133AA04" w14:textId="77777777" w:rsidR="00634C74" w:rsidRPr="00B7745E" w:rsidRDefault="00634C74" w:rsidP="00A3146A">
      <w:pPr>
        <w:spacing w:before="0"/>
        <w:rPr>
          <w:rFonts w:cs="Arial"/>
          <w:lang w:val="sr-Cyrl-RS"/>
        </w:rPr>
      </w:pPr>
      <w:r w:rsidRPr="00B7745E">
        <w:rPr>
          <w:rFonts w:cs="Arial"/>
          <w:lang w:val="sr-Cyrl-RS"/>
        </w:rPr>
        <w:t xml:space="preserve">Рок важења средства обезбеђења за озбиљност понуде мора да буде минимум </w:t>
      </w:r>
      <w:r w:rsidR="00D16608" w:rsidRPr="00B7745E">
        <w:rPr>
          <w:rFonts w:cs="Arial"/>
          <w:lang w:val="sr-Cyrl-RS"/>
        </w:rPr>
        <w:t xml:space="preserve">30 </w:t>
      </w:r>
      <w:r w:rsidRPr="00B7745E">
        <w:rPr>
          <w:rFonts w:cs="Arial"/>
          <w:lang w:val="sr-Cyrl-RS"/>
        </w:rPr>
        <w:t xml:space="preserve">календарских дана дужи од рока важења понуде (опција </w:t>
      </w:r>
      <w:r w:rsidR="00B00642" w:rsidRPr="00B7745E">
        <w:rPr>
          <w:rFonts w:cs="Arial"/>
          <w:lang w:val="sr-Cyrl-RS"/>
        </w:rPr>
        <w:t>понуде</w:t>
      </w:r>
      <w:r w:rsidRPr="00B7745E">
        <w:rPr>
          <w:rFonts w:cs="Arial"/>
          <w:lang w:val="sr-Cyrl-RS"/>
        </w:rPr>
        <w:t>).</w:t>
      </w:r>
    </w:p>
    <w:p w14:paraId="460E2BDA" w14:textId="77777777" w:rsidR="00634C74" w:rsidRPr="00B7745E" w:rsidRDefault="00634C74" w:rsidP="00A3146A">
      <w:pPr>
        <w:spacing w:before="0"/>
        <w:rPr>
          <w:rFonts w:cs="Arial"/>
          <w:lang w:val="sr-Cyrl-RS"/>
        </w:rPr>
      </w:pPr>
      <w:r w:rsidRPr="00B7745E">
        <w:rPr>
          <w:rFonts w:cs="Arial"/>
          <w:lang w:val="sr-Cyrl-RS"/>
        </w:rPr>
        <w:t xml:space="preserve">Износ средства обезбеђења за озбиљност понуде </w:t>
      </w:r>
      <w:r w:rsidRPr="00314F7F">
        <w:rPr>
          <w:rFonts w:cs="Arial"/>
          <w:lang w:val="sr-Cyrl-RS"/>
        </w:rPr>
        <w:t xml:space="preserve">је </w:t>
      </w:r>
      <w:r w:rsidR="007748F1" w:rsidRPr="00B66147">
        <w:rPr>
          <w:rFonts w:cs="Arial"/>
          <w:lang w:val="sr-Cyrl-RS"/>
        </w:rPr>
        <w:t>5</w:t>
      </w:r>
      <w:r w:rsidR="00B00642" w:rsidRPr="00B66147">
        <w:rPr>
          <w:rFonts w:cs="Arial"/>
          <w:lang w:val="sr-Cyrl-RS"/>
        </w:rPr>
        <w:t>%</w:t>
      </w:r>
      <w:r w:rsidR="001A72BF" w:rsidRPr="00B7745E">
        <w:rPr>
          <w:rFonts w:cs="Arial"/>
          <w:lang w:val="sr-Cyrl-RS"/>
        </w:rPr>
        <w:t xml:space="preserve"> </w:t>
      </w:r>
      <w:r w:rsidRPr="00B7745E">
        <w:rPr>
          <w:rFonts w:cs="Arial"/>
          <w:lang w:val="sr-Cyrl-RS"/>
        </w:rPr>
        <w:t>вредности понуде без ПДВ.</w:t>
      </w:r>
    </w:p>
    <w:p w14:paraId="28B52037" w14:textId="77777777" w:rsidR="00634C74" w:rsidRPr="00B7745E" w:rsidRDefault="00634C74" w:rsidP="00A3146A">
      <w:pPr>
        <w:spacing w:before="0"/>
        <w:rPr>
          <w:rFonts w:cs="Arial"/>
        </w:rPr>
      </w:pPr>
      <w:r w:rsidRPr="00B7745E">
        <w:rPr>
          <w:rFonts w:cs="Arial"/>
        </w:rPr>
        <w:t>Основи за наплату средства обезбеђења за озбиљност понуде су:</w:t>
      </w:r>
    </w:p>
    <w:p w14:paraId="47A1A589" w14:textId="77777777" w:rsidR="00634C74" w:rsidRPr="00B7745E" w:rsidRDefault="00634C74" w:rsidP="00A3146A">
      <w:pPr>
        <w:spacing w:before="0"/>
        <w:rPr>
          <w:rFonts w:cs="Arial"/>
        </w:rPr>
      </w:pPr>
      <w:r w:rsidRPr="00B7745E">
        <w:rPr>
          <w:rFonts w:cs="Arial"/>
        </w:rPr>
        <w:t>- уколико понуђач након истека рока за подношење понуда повуче, опозове или измени своју понуду;</w:t>
      </w:r>
    </w:p>
    <w:p w14:paraId="1F586485" w14:textId="77777777" w:rsidR="00634C74" w:rsidRPr="00B7745E" w:rsidRDefault="00634C74" w:rsidP="00A3146A">
      <w:pPr>
        <w:spacing w:before="0"/>
        <w:rPr>
          <w:rFonts w:cs="Arial"/>
        </w:rPr>
      </w:pPr>
      <w:r w:rsidRPr="00B7745E">
        <w:rPr>
          <w:rFonts w:cs="Arial"/>
        </w:rPr>
        <w:t>- уколико понуђач коме је додељен уговор благовремено не потпише уговор о јавној набавци;</w:t>
      </w:r>
    </w:p>
    <w:p w14:paraId="1D14FD70" w14:textId="77777777" w:rsidR="00634C74" w:rsidRPr="00B7745E" w:rsidRDefault="00634C74" w:rsidP="00A3146A">
      <w:pPr>
        <w:spacing w:before="0"/>
        <w:rPr>
          <w:rFonts w:cs="Arial"/>
        </w:rPr>
      </w:pPr>
      <w:r w:rsidRPr="00B7745E">
        <w:rPr>
          <w:rFonts w:cs="Arial"/>
        </w:rPr>
        <w:t>- уколико понуђач коме је додељен уговор не поднесе исправно средство обезбеђења за добро извршење посла</w:t>
      </w:r>
      <w:r w:rsidR="00CC2D01" w:rsidRPr="00B7745E">
        <w:rPr>
          <w:rFonts w:cs="Arial"/>
          <w:lang w:val="sr-Cyrl-CS"/>
        </w:rPr>
        <w:t>/повраћај аванса</w:t>
      </w:r>
      <w:r w:rsidRPr="00B7745E">
        <w:rPr>
          <w:rFonts w:cs="Arial"/>
        </w:rPr>
        <w:t xml:space="preserve"> у складу са захтевима из конкурсне документације.</w:t>
      </w:r>
    </w:p>
    <w:p w14:paraId="494B713A" w14:textId="77777777" w:rsidR="008F18BC" w:rsidRPr="00B7745E" w:rsidRDefault="008F18BC" w:rsidP="00A3146A">
      <w:pPr>
        <w:spacing w:before="0"/>
        <w:rPr>
          <w:rFonts w:cs="Arial"/>
        </w:rPr>
      </w:pPr>
    </w:p>
    <w:p w14:paraId="6E43991B" w14:textId="77777777" w:rsidR="00634C74" w:rsidRPr="00B7745E" w:rsidRDefault="00343A18" w:rsidP="00A3146A">
      <w:pPr>
        <w:spacing w:before="0"/>
        <w:jc w:val="center"/>
        <w:rPr>
          <w:rFonts w:cs="Arial"/>
          <w:b/>
        </w:rPr>
      </w:pPr>
      <w:r w:rsidRPr="00B7745E">
        <w:rPr>
          <w:rFonts w:cs="Arial"/>
          <w:b/>
        </w:rPr>
        <w:t>6</w:t>
      </w:r>
      <w:r w:rsidR="007748F1" w:rsidRPr="00B7745E">
        <w:rPr>
          <w:rFonts w:cs="Arial"/>
          <w:b/>
        </w:rPr>
        <w:t>.14</w:t>
      </w:r>
      <w:r w:rsidR="00210FF3" w:rsidRPr="00B7745E">
        <w:rPr>
          <w:rFonts w:cs="Arial"/>
          <w:b/>
        </w:rPr>
        <w:t>.2</w:t>
      </w:r>
      <w:r w:rsidR="00634C74" w:rsidRPr="00B7745E">
        <w:rPr>
          <w:rFonts w:cs="Arial"/>
          <w:b/>
        </w:rPr>
        <w:t>. Средство обезбеђења за добро извршење посла</w:t>
      </w:r>
    </w:p>
    <w:p w14:paraId="32559540" w14:textId="77777777" w:rsidR="00634C74" w:rsidRPr="00B7745E" w:rsidRDefault="00634C74" w:rsidP="00A3146A">
      <w:pPr>
        <w:spacing w:before="0"/>
        <w:rPr>
          <w:rFonts w:cs="Arial"/>
        </w:rPr>
      </w:pPr>
      <w:r w:rsidRPr="00B7745E">
        <w:rPr>
          <w:rFonts w:cs="Arial"/>
        </w:rPr>
        <w:t xml:space="preserve">Рок важења средства обезбеђења за добро извршење посла мора да буде минимум </w:t>
      </w:r>
      <w:r w:rsidR="00D16608" w:rsidRPr="00B7745E">
        <w:rPr>
          <w:rFonts w:cs="Arial"/>
          <w:lang w:val="sr-Cyrl-RS"/>
        </w:rPr>
        <w:t>30</w:t>
      </w:r>
      <w:r w:rsidRPr="00B7745E">
        <w:rPr>
          <w:rFonts w:cs="Arial"/>
        </w:rPr>
        <w:t xml:space="preserve"> календарских дана дужи од рока важења уговора</w:t>
      </w:r>
      <w:r w:rsidR="00CC2D01" w:rsidRPr="00B7745E">
        <w:rPr>
          <w:rFonts w:cs="Arial"/>
          <w:lang w:val="sr-Cyrl-CS"/>
        </w:rPr>
        <w:t>/рока одређеног за коначно извршење посла</w:t>
      </w:r>
      <w:r w:rsidRPr="00B7745E">
        <w:rPr>
          <w:rFonts w:cs="Arial"/>
        </w:rPr>
        <w:t>.</w:t>
      </w:r>
    </w:p>
    <w:p w14:paraId="184B7638" w14:textId="77777777" w:rsidR="00634C74" w:rsidRPr="00B7745E" w:rsidRDefault="00634C74" w:rsidP="00A3146A">
      <w:pPr>
        <w:spacing w:before="0"/>
        <w:rPr>
          <w:rFonts w:cs="Arial"/>
        </w:rPr>
      </w:pPr>
      <w:r w:rsidRPr="00B7745E">
        <w:rPr>
          <w:rFonts w:cs="Arial"/>
        </w:rPr>
        <w:lastRenderedPageBreak/>
        <w:t xml:space="preserve">Износ средства обезбеђења за добро извршење посла је 10% од вредности </w:t>
      </w:r>
      <w:r w:rsidR="00EF0AF3" w:rsidRPr="00B7745E">
        <w:rPr>
          <w:rFonts w:cs="Arial"/>
          <w:lang w:val="sr-Cyrl-RS"/>
        </w:rPr>
        <w:t>уговора</w:t>
      </w:r>
      <w:r w:rsidRPr="00B7745E">
        <w:rPr>
          <w:rFonts w:cs="Arial"/>
        </w:rPr>
        <w:t xml:space="preserve"> без ПДВ.</w:t>
      </w:r>
    </w:p>
    <w:p w14:paraId="2202FE24" w14:textId="77777777" w:rsidR="00634C74" w:rsidRPr="00B7745E" w:rsidRDefault="00634C74" w:rsidP="00A3146A">
      <w:pPr>
        <w:spacing w:before="0"/>
        <w:rPr>
          <w:rFonts w:cs="Arial"/>
        </w:rPr>
      </w:pPr>
      <w:r w:rsidRPr="00B7745E">
        <w:rPr>
          <w:rFonts w:cs="Arial"/>
        </w:rPr>
        <w:t>Основ за наплату средства обезбеђења за добро извршење посла је: случај да друга уговорна страна  не испуни било коју уговорну обавезу.</w:t>
      </w:r>
    </w:p>
    <w:p w14:paraId="67DC5C9B" w14:textId="77777777" w:rsidR="008D2B23" w:rsidRPr="00B7745E" w:rsidRDefault="008D2B23" w:rsidP="00A3146A">
      <w:pPr>
        <w:spacing w:before="0"/>
        <w:rPr>
          <w:rFonts w:cs="Arial"/>
          <w:lang w:val="ru-RU"/>
        </w:rPr>
      </w:pPr>
      <w:r w:rsidRPr="00B7745E">
        <w:rPr>
          <w:rFonts w:cs="Arial"/>
          <w:lang w:val="ru-RU"/>
        </w:rPr>
        <w:t>Понуђач је дужан да достави следећа средства финансијског обезбеђења:</w:t>
      </w:r>
    </w:p>
    <w:p w14:paraId="0BD982A0" w14:textId="77777777" w:rsidR="008D2B23" w:rsidRPr="00B7745E" w:rsidRDefault="008D2B23" w:rsidP="00A3146A">
      <w:pPr>
        <w:spacing w:before="0"/>
        <w:rPr>
          <w:rFonts w:cs="Arial"/>
          <w:color w:val="00B0F0"/>
          <w:lang w:val="ru-RU"/>
        </w:rPr>
      </w:pPr>
    </w:p>
    <w:p w14:paraId="3274DF36" w14:textId="77777777" w:rsidR="008D2B23" w:rsidRPr="00B7745E" w:rsidRDefault="008D2B23" w:rsidP="00A3146A">
      <w:pPr>
        <w:pStyle w:val="ListParagraph"/>
        <w:spacing w:before="0" w:after="0" w:line="240" w:lineRule="auto"/>
        <w:ind w:left="0"/>
        <w:rPr>
          <w:rFonts w:ascii="Arial" w:hAnsi="Arial" w:cs="Arial"/>
          <w:b/>
          <w:u w:val="single"/>
        </w:rPr>
      </w:pPr>
      <w:r w:rsidRPr="00B7745E">
        <w:rPr>
          <w:rFonts w:ascii="Arial" w:hAnsi="Arial" w:cs="Arial"/>
          <w:b/>
          <w:u w:val="single"/>
        </w:rPr>
        <w:t>У понуди:</w:t>
      </w:r>
    </w:p>
    <w:p w14:paraId="48A3DF1A" w14:textId="77777777" w:rsidR="008D2B23" w:rsidRPr="00B7745E" w:rsidRDefault="008D2B23" w:rsidP="00A3146A">
      <w:pPr>
        <w:pStyle w:val="ListParagraph"/>
        <w:spacing w:before="0" w:after="0" w:line="240" w:lineRule="auto"/>
        <w:ind w:left="0"/>
        <w:rPr>
          <w:rFonts w:ascii="Arial" w:hAnsi="Arial" w:cs="Arial"/>
          <w:b/>
          <w:u w:val="single"/>
        </w:rPr>
      </w:pPr>
    </w:p>
    <w:p w14:paraId="51B2C308" w14:textId="77777777" w:rsidR="008D2B23" w:rsidRPr="00B7745E" w:rsidRDefault="00604C8F" w:rsidP="00A3146A">
      <w:pPr>
        <w:pStyle w:val="KDPodnaslov3"/>
        <w:keepNext w:val="0"/>
        <w:spacing w:before="0"/>
        <w:ind w:left="851"/>
        <w:rPr>
          <w:rFonts w:cs="Arial"/>
          <w:b/>
        </w:rPr>
      </w:pPr>
      <w:bookmarkStart w:id="231" w:name="_Toc441651595"/>
      <w:bookmarkStart w:id="232" w:name="_Toc442559906"/>
      <w:r>
        <w:rPr>
          <w:rFonts w:cs="Arial"/>
          <w:b/>
          <w:lang w:val="sr-Cyrl-RS"/>
        </w:rPr>
        <w:t>Банкарска гаранција</w:t>
      </w:r>
      <w:r w:rsidR="008D2B23" w:rsidRPr="00B7745E">
        <w:rPr>
          <w:rFonts w:cs="Arial"/>
          <w:b/>
        </w:rPr>
        <w:t xml:space="preserve"> за озбиљност понуде</w:t>
      </w:r>
      <w:bookmarkEnd w:id="231"/>
      <w:bookmarkEnd w:id="232"/>
    </w:p>
    <w:p w14:paraId="51F0FAE6" w14:textId="77777777" w:rsidR="00604C8F" w:rsidRPr="00604C8F" w:rsidRDefault="00604C8F" w:rsidP="00604C8F">
      <w:pPr>
        <w:spacing w:before="0"/>
        <w:rPr>
          <w:rFonts w:cs="Arial"/>
        </w:rPr>
      </w:pPr>
      <w:r w:rsidRPr="00604C8F">
        <w:rPr>
          <w:rFonts w:cs="Arial"/>
        </w:rPr>
        <w:t xml:space="preserve">Понуђач доставља оригинал банкарску гаранцију за озбиљност понуде у висини </w:t>
      </w:r>
      <w:r w:rsidRPr="00314F7F">
        <w:rPr>
          <w:rFonts w:cs="Arial"/>
        </w:rPr>
        <w:t>од 5%</w:t>
      </w:r>
      <w:r w:rsidRPr="00604C8F">
        <w:rPr>
          <w:rFonts w:cs="Arial"/>
        </w:rPr>
        <w:t xml:space="preserve"> вредности понудe, без ПДВ.</w:t>
      </w:r>
    </w:p>
    <w:p w14:paraId="24D62019" w14:textId="77777777" w:rsidR="00604C8F" w:rsidRPr="00604C8F" w:rsidRDefault="00604C8F" w:rsidP="00604C8F">
      <w:pPr>
        <w:spacing w:before="0"/>
        <w:rPr>
          <w:rFonts w:cs="Arial"/>
        </w:rPr>
      </w:pPr>
      <w:r w:rsidRPr="00604C8F">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604C8F">
        <w:rPr>
          <w:rFonts w:cs="Arial"/>
          <w:lang w:val="sr-Cyrl-RS"/>
        </w:rPr>
        <w:t>30</w:t>
      </w:r>
      <w:r w:rsidRPr="00604C8F">
        <w:rPr>
          <w:rFonts w:cs="Arial"/>
        </w:rPr>
        <w:t xml:space="preserve"> (словима: </w:t>
      </w:r>
      <w:r w:rsidRPr="00604C8F">
        <w:rPr>
          <w:rFonts w:cs="Arial"/>
          <w:lang w:val="sr-Cyrl-RS"/>
        </w:rPr>
        <w:t>три</w:t>
      </w:r>
      <w:r w:rsidRPr="00604C8F">
        <w:rPr>
          <w:rFonts w:cs="Arial"/>
        </w:rPr>
        <w:t>десет) календарских дана дужи од рока важења понуде.</w:t>
      </w:r>
    </w:p>
    <w:p w14:paraId="459A310E" w14:textId="77777777" w:rsidR="00604C8F" w:rsidRPr="00604C8F" w:rsidRDefault="00604C8F" w:rsidP="00604C8F">
      <w:pPr>
        <w:spacing w:before="0"/>
        <w:rPr>
          <w:rFonts w:cs="Arial"/>
        </w:rPr>
      </w:pPr>
      <w:r w:rsidRPr="00604C8F">
        <w:rPr>
          <w:rFonts w:cs="Arial"/>
        </w:rPr>
        <w:t xml:space="preserve">Наручилац ће уновчити гаранцију за озбиљност понуде дату уз понуду уколико: </w:t>
      </w:r>
    </w:p>
    <w:p w14:paraId="4758B4FC" w14:textId="77777777" w:rsidR="00604C8F" w:rsidRPr="00604C8F" w:rsidRDefault="00604C8F" w:rsidP="00321A04">
      <w:pPr>
        <w:numPr>
          <w:ilvl w:val="0"/>
          <w:numId w:val="12"/>
        </w:numPr>
        <w:spacing w:before="0"/>
        <w:ind w:left="993" w:hanging="142"/>
        <w:rPr>
          <w:rFonts w:cs="Arial"/>
        </w:rPr>
      </w:pPr>
      <w:r w:rsidRPr="00604C8F">
        <w:rPr>
          <w:rFonts w:cs="Arial"/>
        </w:rPr>
        <w:t>понуђач након истека рока за подношење понуда повуче, опозове или измени своју понуду или</w:t>
      </w:r>
    </w:p>
    <w:p w14:paraId="31240BA7" w14:textId="77777777" w:rsidR="00604C8F" w:rsidRPr="00604C8F" w:rsidRDefault="00604C8F" w:rsidP="00321A04">
      <w:pPr>
        <w:numPr>
          <w:ilvl w:val="0"/>
          <w:numId w:val="12"/>
        </w:numPr>
        <w:spacing w:before="0"/>
        <w:ind w:left="993" w:hanging="142"/>
        <w:rPr>
          <w:rFonts w:cs="Arial"/>
        </w:rPr>
      </w:pPr>
      <w:r w:rsidRPr="00604C8F">
        <w:rPr>
          <w:rFonts w:cs="Arial"/>
        </w:rPr>
        <w:t xml:space="preserve">понуђач коме је додељен уговор благовремено не потпише уговор о јавној набавци или </w:t>
      </w:r>
    </w:p>
    <w:p w14:paraId="4EDFD2EB" w14:textId="77777777" w:rsidR="00604C8F" w:rsidRPr="00604C8F" w:rsidRDefault="00604C8F" w:rsidP="00321A04">
      <w:pPr>
        <w:numPr>
          <w:ilvl w:val="0"/>
          <w:numId w:val="12"/>
        </w:numPr>
        <w:spacing w:before="0"/>
        <w:ind w:left="993" w:hanging="142"/>
        <w:rPr>
          <w:rFonts w:cs="Arial"/>
        </w:rPr>
      </w:pPr>
      <w:r w:rsidRPr="00604C8F">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BAB659F" w14:textId="77777777" w:rsidR="00604C8F" w:rsidRPr="00604C8F" w:rsidRDefault="00604C8F" w:rsidP="00604C8F">
      <w:pPr>
        <w:spacing w:before="0"/>
        <w:rPr>
          <w:rFonts w:cs="Arial"/>
        </w:rPr>
      </w:pPr>
      <w:r w:rsidRPr="00604C8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66864F" w14:textId="77777777" w:rsidR="00604C8F" w:rsidRPr="00604C8F" w:rsidRDefault="00604C8F" w:rsidP="00604C8F">
      <w:pPr>
        <w:spacing w:before="0"/>
        <w:rPr>
          <w:rFonts w:cs="Arial"/>
        </w:rPr>
      </w:pPr>
      <w:r w:rsidRPr="00604C8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604C8F">
        <w:rPr>
          <w:rFonts w:cs="Arial"/>
          <w:lang w:val="sr-Cyrl-RS"/>
        </w:rPr>
        <w:t>сталне</w:t>
      </w:r>
      <w:r w:rsidRPr="00604C8F">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D3B8726" w14:textId="77777777" w:rsidR="00604C8F" w:rsidRDefault="00604C8F" w:rsidP="00604C8F">
      <w:pPr>
        <w:spacing w:before="0"/>
        <w:rPr>
          <w:rFonts w:cs="Arial"/>
        </w:rPr>
      </w:pPr>
      <w:r w:rsidRPr="00604C8F">
        <w:rPr>
          <w:rFonts w:cs="Arial"/>
        </w:rPr>
        <w:t>Понуђач може поднети гаранцију стране банке само ако је тој банци додељен кредитни рејтинг</w:t>
      </w:r>
      <w:r w:rsidRPr="00604C8F">
        <w:rPr>
          <w:rFonts w:cs="Arial"/>
          <w:lang w:val="sr-Cyrl-RS"/>
        </w:rPr>
        <w:t>.</w:t>
      </w:r>
      <w:r w:rsidRPr="00604C8F">
        <w:rPr>
          <w:rFonts w:cs="Arial"/>
        </w:rPr>
        <w:t xml:space="preserve"> </w:t>
      </w:r>
    </w:p>
    <w:p w14:paraId="24DCC6B6" w14:textId="0D737619" w:rsidR="0081676A" w:rsidRDefault="0081676A" w:rsidP="0081676A">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44BFF36E" w14:textId="77777777" w:rsidR="0081676A" w:rsidRDefault="0081676A" w:rsidP="0081676A">
      <w:pPr>
        <w:spacing w:before="0"/>
        <w:rPr>
          <w:rFonts w:cs="Arial"/>
        </w:rPr>
      </w:pPr>
      <w:r>
        <w:rPr>
          <w:rFonts w:cs="Arial"/>
          <w:lang w:val="ru-RU"/>
        </w:rPr>
        <w:t>Гаранција истиче на наведени датум ,без обзира да ли је документ враћен или н</w:t>
      </w:r>
    </w:p>
    <w:p w14:paraId="12EAAF76" w14:textId="77777777" w:rsidR="0081676A" w:rsidRPr="00604C8F" w:rsidRDefault="0081676A" w:rsidP="0081676A">
      <w:pPr>
        <w:spacing w:before="0"/>
        <w:rPr>
          <w:rFonts w:cs="Arial"/>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39559FB5" w14:textId="77777777" w:rsidR="0081676A" w:rsidRPr="00604C8F" w:rsidRDefault="0081676A" w:rsidP="00604C8F">
      <w:pPr>
        <w:spacing w:before="0"/>
        <w:rPr>
          <w:rFonts w:cs="Arial"/>
        </w:rPr>
      </w:pPr>
    </w:p>
    <w:p w14:paraId="1FBC9FCA" w14:textId="77777777" w:rsidR="00604C8F" w:rsidRPr="00604C8F" w:rsidRDefault="00604C8F" w:rsidP="00604C8F">
      <w:pPr>
        <w:spacing w:before="0"/>
        <w:rPr>
          <w:rFonts w:cs="Arial"/>
        </w:rPr>
      </w:pPr>
      <w:r w:rsidRPr="00604C8F">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24AB9EA" w14:textId="77777777" w:rsidR="008D2B23" w:rsidRPr="00B7745E" w:rsidRDefault="008D2B23" w:rsidP="004F235F">
      <w:pPr>
        <w:tabs>
          <w:tab w:val="left" w:pos="1786"/>
        </w:tabs>
        <w:spacing w:before="0"/>
        <w:ind w:right="-6"/>
        <w:rPr>
          <w:rFonts w:cs="Arial"/>
          <w:lang w:val="sr-Cyrl-RS"/>
        </w:rPr>
      </w:pPr>
    </w:p>
    <w:p w14:paraId="27CAFBF5" w14:textId="77777777" w:rsidR="008D2B23" w:rsidRPr="00B7745E" w:rsidRDefault="00572146" w:rsidP="00A3146A">
      <w:pPr>
        <w:pStyle w:val="ListParagraph"/>
        <w:spacing w:before="0" w:after="0" w:line="240" w:lineRule="auto"/>
        <w:ind w:left="0"/>
        <w:rPr>
          <w:rFonts w:ascii="Arial" w:hAnsi="Arial" w:cs="Arial"/>
          <w:b/>
          <w:u w:val="single"/>
        </w:rPr>
      </w:pPr>
      <w:r w:rsidRPr="00B7745E">
        <w:rPr>
          <w:rFonts w:ascii="Arial" w:hAnsi="Arial" w:cs="Arial"/>
          <w:b/>
          <w:u w:val="single"/>
        </w:rPr>
        <w:t xml:space="preserve">У року од </w:t>
      </w:r>
      <w:r w:rsidR="00BE2EA9" w:rsidRPr="00B7745E">
        <w:rPr>
          <w:rFonts w:ascii="Arial" w:hAnsi="Arial" w:cs="Arial"/>
          <w:b/>
          <w:u w:val="single"/>
          <w:lang w:val="sr-Cyrl-RS"/>
        </w:rPr>
        <w:t>10</w:t>
      </w:r>
      <w:r w:rsidRPr="00B7745E">
        <w:rPr>
          <w:rFonts w:ascii="Arial" w:hAnsi="Arial" w:cs="Arial"/>
          <w:b/>
          <w:u w:val="single"/>
        </w:rPr>
        <w:t xml:space="preserve"> дана од</w:t>
      </w:r>
      <w:r w:rsidR="008D2B23" w:rsidRPr="00B7745E">
        <w:rPr>
          <w:rFonts w:ascii="Arial" w:hAnsi="Arial" w:cs="Arial"/>
          <w:b/>
          <w:u w:val="single"/>
        </w:rPr>
        <w:t xml:space="preserve"> закључења Уговора</w:t>
      </w:r>
    </w:p>
    <w:p w14:paraId="3130B774" w14:textId="77777777" w:rsidR="008D2B23" w:rsidRPr="00B7745E" w:rsidRDefault="008D2B23" w:rsidP="00A3146A">
      <w:pPr>
        <w:pStyle w:val="ListParagraph"/>
        <w:spacing w:before="0" w:after="0" w:line="240" w:lineRule="auto"/>
        <w:ind w:left="0"/>
        <w:rPr>
          <w:rFonts w:ascii="Arial" w:hAnsi="Arial" w:cs="Arial"/>
          <w:b/>
          <w:u w:val="single"/>
        </w:rPr>
      </w:pPr>
    </w:p>
    <w:p w14:paraId="34FAA1A0" w14:textId="77777777" w:rsidR="008D2B23" w:rsidRPr="00B7745E" w:rsidRDefault="008D2B23" w:rsidP="00A3146A">
      <w:pPr>
        <w:pStyle w:val="KDPodnaslov3"/>
        <w:keepNext w:val="0"/>
        <w:spacing w:before="0"/>
        <w:ind w:left="1530"/>
        <w:rPr>
          <w:rFonts w:cs="Arial"/>
          <w:b/>
        </w:rPr>
      </w:pPr>
      <w:bookmarkStart w:id="233" w:name="_Toc441651598"/>
      <w:bookmarkStart w:id="234" w:name="_Toc442559909"/>
      <w:r w:rsidRPr="00B7745E">
        <w:rPr>
          <w:rFonts w:cs="Arial"/>
          <w:b/>
        </w:rPr>
        <w:t>Банкарска гаранција за добро извршење посла</w:t>
      </w:r>
      <w:bookmarkEnd w:id="233"/>
      <w:bookmarkEnd w:id="234"/>
    </w:p>
    <w:p w14:paraId="0E1751B7" w14:textId="77777777" w:rsidR="00884F52" w:rsidRPr="00B7745E" w:rsidRDefault="00884F52" w:rsidP="00A3146A">
      <w:pPr>
        <w:spacing w:before="0"/>
        <w:rPr>
          <w:rFonts w:cs="Arial"/>
        </w:rPr>
      </w:pPr>
      <w:r w:rsidRPr="00B7745E">
        <w:rPr>
          <w:rFonts w:cs="Arial"/>
        </w:rPr>
        <w:t xml:space="preserve">Изабрани понуђач је дужан да у тренутку закључења Уговора а најкасније у року од </w:t>
      </w:r>
      <w:r w:rsidR="00EA6A03" w:rsidRPr="00B7745E">
        <w:rPr>
          <w:rFonts w:cs="Arial"/>
          <w:lang w:val="sr-Cyrl-RS"/>
        </w:rPr>
        <w:t>10</w:t>
      </w:r>
      <w:r w:rsidRPr="00B7745E">
        <w:rPr>
          <w:rFonts w:cs="Arial"/>
        </w:rPr>
        <w:t xml:space="preserve"> (</w:t>
      </w:r>
      <w:r w:rsidR="00EA6A03" w:rsidRPr="00B7745E">
        <w:rPr>
          <w:rFonts w:cs="Arial"/>
          <w:lang w:val="sr-Cyrl-RS"/>
        </w:rPr>
        <w:t>десет</w:t>
      </w:r>
      <w:r w:rsidRPr="00B7745E">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B7745E">
        <w:rPr>
          <w:rFonts w:cs="Arial"/>
        </w:rPr>
        <w:t xml:space="preserve"> извршење посла преда Наручиоцу банкарску гаранцију за добро извршење посла.</w:t>
      </w:r>
    </w:p>
    <w:p w14:paraId="2FA6A41C" w14:textId="77777777" w:rsidR="008D2B23" w:rsidRPr="00B7745E" w:rsidRDefault="008D2B23" w:rsidP="00A3146A">
      <w:pPr>
        <w:spacing w:before="0"/>
        <w:rPr>
          <w:rFonts w:cs="Arial"/>
        </w:rPr>
      </w:pPr>
      <w:r w:rsidRPr="00B7745E">
        <w:rPr>
          <w:rFonts w:cs="Arial"/>
        </w:rPr>
        <w:lastRenderedPageBreak/>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w:t>
      </w:r>
      <w:r w:rsidRPr="008C131B">
        <w:rPr>
          <w:rFonts w:cs="Arial"/>
        </w:rPr>
        <w:t>од 10%</w:t>
      </w:r>
      <w:r w:rsidRPr="00B7745E">
        <w:rPr>
          <w:rFonts w:cs="Arial"/>
        </w:rPr>
        <w:t xml:space="preserve">  вредности уговора без ПДВ. </w:t>
      </w:r>
    </w:p>
    <w:p w14:paraId="26F29CB7" w14:textId="77777777" w:rsidR="008D2B23" w:rsidRPr="00B7745E" w:rsidRDefault="008D2B23" w:rsidP="00A3146A">
      <w:pPr>
        <w:spacing w:before="0"/>
        <w:rPr>
          <w:rFonts w:cs="Arial"/>
        </w:rPr>
      </w:pPr>
      <w:r w:rsidRPr="00B7745E">
        <w:rPr>
          <w:rFonts w:cs="Arial"/>
        </w:rPr>
        <w:t xml:space="preserve">Банкарска гаранција мора трајати најмање </w:t>
      </w:r>
      <w:r w:rsidR="008F18BC" w:rsidRPr="00B7745E">
        <w:rPr>
          <w:rFonts w:cs="Arial"/>
          <w:lang w:val="sr-Cyrl-RS"/>
        </w:rPr>
        <w:t>3</w:t>
      </w:r>
      <w:r w:rsidR="008F18BC" w:rsidRPr="00B7745E">
        <w:rPr>
          <w:rFonts w:cs="Arial"/>
        </w:rPr>
        <w:t>0 (словима</w:t>
      </w:r>
      <w:r w:rsidR="008F18BC" w:rsidRPr="00B7745E">
        <w:rPr>
          <w:rFonts w:cs="Arial"/>
          <w:lang w:val="sr-Cyrl-RS"/>
        </w:rPr>
        <w:t>:</w:t>
      </w:r>
      <w:r w:rsidR="007748F1" w:rsidRPr="00B7745E">
        <w:rPr>
          <w:rFonts w:cs="Arial"/>
          <w:lang w:val="sr-Cyrl-RS"/>
        </w:rPr>
        <w:t xml:space="preserve"> </w:t>
      </w:r>
      <w:r w:rsidR="008F18BC" w:rsidRPr="00B7745E">
        <w:rPr>
          <w:rFonts w:cs="Arial"/>
        </w:rPr>
        <w:t>три</w:t>
      </w:r>
      <w:r w:rsidRPr="00B7745E">
        <w:rPr>
          <w:rFonts w:cs="Arial"/>
        </w:rPr>
        <w:t xml:space="preserve">десет) </w:t>
      </w:r>
      <w:r w:rsidR="00510945" w:rsidRPr="00B7745E">
        <w:rPr>
          <w:rFonts w:cs="Arial"/>
        </w:rPr>
        <w:t xml:space="preserve">календарских </w:t>
      </w:r>
      <w:r w:rsidRPr="00B7745E">
        <w:rPr>
          <w:rFonts w:cs="Arial"/>
        </w:rPr>
        <w:t>дана дуже од рока одређеног за коначно извршење посла.</w:t>
      </w:r>
    </w:p>
    <w:p w14:paraId="4472EA74" w14:textId="77777777" w:rsidR="008D2B23" w:rsidRPr="00B7745E" w:rsidRDefault="008D2B23" w:rsidP="00A3146A">
      <w:pPr>
        <w:spacing w:before="0"/>
        <w:rPr>
          <w:rFonts w:cs="Arial"/>
        </w:rPr>
      </w:pPr>
      <w:r w:rsidRPr="00B7745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7748F1" w:rsidRPr="00B7745E">
        <w:rPr>
          <w:rFonts w:cs="Arial"/>
          <w:lang w:val="sr-Cyrl-RS"/>
        </w:rPr>
        <w:t xml:space="preserve"> </w:t>
      </w:r>
      <w:r w:rsidRPr="00B7745E">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799330B" w14:textId="77777777" w:rsidR="008D2B23" w:rsidRPr="00B7745E" w:rsidRDefault="008D2B23" w:rsidP="00A3146A">
      <w:pPr>
        <w:spacing w:before="0"/>
        <w:rPr>
          <w:rFonts w:cs="Arial"/>
        </w:rPr>
      </w:pPr>
      <w:r w:rsidRPr="00B7745E">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B47EABD" w14:textId="77777777" w:rsidR="008D2B23" w:rsidRPr="00B7745E" w:rsidRDefault="008D2B23" w:rsidP="00A3146A">
      <w:pPr>
        <w:spacing w:before="0"/>
        <w:rPr>
          <w:rFonts w:cs="Arial"/>
        </w:rPr>
      </w:pPr>
      <w:r w:rsidRPr="00B7745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0521EA" w14:textId="77777777" w:rsidR="008D2B23" w:rsidRPr="00B7745E" w:rsidRDefault="008D2B23" w:rsidP="00A3146A">
      <w:pPr>
        <w:spacing w:before="0"/>
        <w:rPr>
          <w:rFonts w:cs="Arial"/>
        </w:rPr>
      </w:pPr>
      <w:r w:rsidRPr="00B7745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4C13A3">
        <w:rPr>
          <w:rFonts w:cs="Arial"/>
          <w:lang w:val="sr-Cyrl-RS"/>
        </w:rPr>
        <w:t xml:space="preserve">сталне </w:t>
      </w:r>
      <w:r w:rsidRPr="00B7745E">
        <w:rPr>
          <w:rFonts w:cs="Arial"/>
        </w:rPr>
        <w:t>арбитраже при ПКС уз примену Правилника ПКС и процесног и материјалног права Републике Србије.</w:t>
      </w:r>
    </w:p>
    <w:p w14:paraId="2CF2CBE6" w14:textId="77777777" w:rsidR="008D2B23" w:rsidRDefault="008D2B23" w:rsidP="00A3146A">
      <w:pPr>
        <w:spacing w:before="0"/>
        <w:rPr>
          <w:rFonts w:cs="Arial"/>
        </w:rPr>
      </w:pPr>
      <w:r w:rsidRPr="00B7745E">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4C13A3">
        <w:rPr>
          <w:rFonts w:cs="Arial"/>
        </w:rPr>
        <w:t xml:space="preserve"> банци додељен кредитни рејтинг.</w:t>
      </w:r>
    </w:p>
    <w:p w14:paraId="141F7F27" w14:textId="77777777" w:rsidR="0081676A" w:rsidRDefault="0081676A" w:rsidP="0081676A">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175DC473" w14:textId="77777777" w:rsidR="0081676A" w:rsidRDefault="0081676A" w:rsidP="0081676A">
      <w:pPr>
        <w:spacing w:before="0"/>
        <w:rPr>
          <w:rFonts w:cs="Arial"/>
          <w:lang w:val="sr-Latn-RS"/>
        </w:rPr>
      </w:pPr>
      <w:r>
        <w:rPr>
          <w:rFonts w:cs="Arial"/>
          <w:lang w:val="ru-RU"/>
        </w:rPr>
        <w:t>Гаранција истиче на наведени датум ,без обзира да ли је документ враћен или н</w:t>
      </w:r>
      <w:r>
        <w:rPr>
          <w:rFonts w:cs="Arial"/>
          <w:lang w:val="sr-Latn-RS"/>
        </w:rPr>
        <w:t>e</w:t>
      </w:r>
    </w:p>
    <w:p w14:paraId="03463BFC" w14:textId="77777777" w:rsidR="0081676A" w:rsidRPr="009161A8" w:rsidRDefault="0081676A" w:rsidP="0081676A">
      <w:pPr>
        <w:spacing w:before="0"/>
        <w:rPr>
          <w:rFonts w:cs="Arial"/>
          <w:lang w:val="sr-Latn-RS"/>
        </w:rPr>
      </w:pPr>
    </w:p>
    <w:p w14:paraId="3877DB9C" w14:textId="77777777" w:rsidR="0081676A" w:rsidRPr="00604C8F" w:rsidRDefault="0081676A" w:rsidP="0081676A">
      <w:pPr>
        <w:spacing w:before="0"/>
        <w:rPr>
          <w:rFonts w:cs="Arial"/>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798511BD" w14:textId="77777777" w:rsidR="008D2B23" w:rsidRPr="00B7745E" w:rsidRDefault="008D2B23" w:rsidP="00A3146A">
      <w:pPr>
        <w:tabs>
          <w:tab w:val="left" w:pos="1786"/>
        </w:tabs>
        <w:spacing w:before="0"/>
        <w:ind w:left="1418" w:right="-6" w:hanging="567"/>
        <w:jc w:val="center"/>
        <w:rPr>
          <w:rFonts w:cs="Arial"/>
        </w:rPr>
      </w:pPr>
    </w:p>
    <w:p w14:paraId="0106820A" w14:textId="77777777" w:rsidR="004C3B38" w:rsidRPr="00B7745E" w:rsidRDefault="004C3B38" w:rsidP="00A3146A">
      <w:pPr>
        <w:pStyle w:val="KDPodnaslov3"/>
        <w:keepNext w:val="0"/>
        <w:spacing w:before="0"/>
        <w:ind w:left="851"/>
        <w:rPr>
          <w:rFonts w:eastAsia="TimesNewRomanPSMT" w:cs="Arial"/>
          <w:b/>
          <w:bCs/>
          <w:iCs/>
          <w:lang w:val="sr-Cyrl-RS"/>
        </w:rPr>
      </w:pPr>
      <w:r w:rsidRPr="00B7745E">
        <w:rPr>
          <w:rFonts w:eastAsia="TimesNewRomanPSMT" w:cs="Arial"/>
          <w:b/>
          <w:bCs/>
          <w:iCs/>
          <w:lang w:val="sr-Cyrl-RS"/>
        </w:rPr>
        <w:t>Достављање средстава финансијског обезбеђења</w:t>
      </w:r>
    </w:p>
    <w:p w14:paraId="71B76F34" w14:textId="77777777" w:rsidR="00F066DE" w:rsidRPr="00B7745E" w:rsidRDefault="00F066DE" w:rsidP="00A3146A">
      <w:pPr>
        <w:tabs>
          <w:tab w:val="left" w:pos="567"/>
          <w:tab w:val="left" w:pos="709"/>
        </w:tabs>
        <w:spacing w:before="0"/>
        <w:rPr>
          <w:rFonts w:eastAsia="TimesNewRomanPSMT" w:cs="Arial"/>
          <w:bCs/>
          <w:lang w:val="sr-Cyrl-RS"/>
        </w:rPr>
      </w:pPr>
      <w:r w:rsidRPr="00B7745E">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81093" w:rsidRPr="00B7745E">
        <w:rPr>
          <w:rFonts w:eastAsia="TimesNewRomanPSMT" w:cs="Arial"/>
          <w:bCs/>
          <w:lang w:val="sr-Cyrl-RS"/>
        </w:rPr>
        <w:t>, У</w:t>
      </w:r>
      <w:r w:rsidRPr="00B7745E">
        <w:rPr>
          <w:rFonts w:eastAsia="TimesNewRomanPSMT" w:cs="Arial"/>
          <w:bCs/>
          <w:lang w:val="sr-Cyrl-RS"/>
        </w:rPr>
        <w:t>лица</w:t>
      </w:r>
      <w:r w:rsidR="00281093" w:rsidRPr="00B7745E">
        <w:rPr>
          <w:rFonts w:eastAsia="TimesNewRomanPSMT" w:cs="Arial"/>
          <w:bCs/>
          <w:lang w:val="sr-Cyrl-RS"/>
        </w:rPr>
        <w:t xml:space="preserve"> Балканска број 13.</w:t>
      </w:r>
    </w:p>
    <w:p w14:paraId="2532193A" w14:textId="77777777" w:rsidR="00F066DE" w:rsidRPr="00B7745E" w:rsidRDefault="00F066DE" w:rsidP="00A3146A">
      <w:pPr>
        <w:tabs>
          <w:tab w:val="left" w:pos="567"/>
          <w:tab w:val="left" w:pos="709"/>
        </w:tabs>
        <w:spacing w:before="0"/>
        <w:rPr>
          <w:rFonts w:cs="Arial"/>
          <w:b/>
          <w:lang w:val="sr-Cyrl-RS"/>
        </w:rPr>
      </w:pPr>
      <w:r w:rsidRPr="00B7745E">
        <w:rPr>
          <w:rFonts w:eastAsia="TimesNewRomanPSMT" w:cs="Arial"/>
          <w:bCs/>
          <w:lang w:val="sr-Cyrl-RS"/>
        </w:rPr>
        <w:t xml:space="preserve">Средство финансијског обезбеђења за добро извршење посла гласи на </w:t>
      </w:r>
      <w:r w:rsidR="00281093" w:rsidRPr="00B7745E">
        <w:rPr>
          <w:rFonts w:eastAsia="TimesNewRomanPSMT" w:cs="Arial"/>
          <w:bCs/>
          <w:lang w:val="sr-Cyrl-RS"/>
        </w:rPr>
        <w:t>Јавно предузеће „Електропривреда Србије“ Београд, Улица Балканска број 13.</w:t>
      </w:r>
      <w:r w:rsidR="007748F1" w:rsidRPr="00B7745E">
        <w:rPr>
          <w:rFonts w:cs="Arial"/>
          <w:b/>
          <w:lang w:val="sr-Cyrl-RS"/>
        </w:rPr>
        <w:t xml:space="preserve"> </w:t>
      </w:r>
      <w:r w:rsidRPr="00B7745E">
        <w:rPr>
          <w:rFonts w:cs="Arial"/>
          <w:b/>
          <w:lang w:val="sr-Cyrl-RS"/>
        </w:rPr>
        <w:t xml:space="preserve">и доставља се лично или поштом на адресу: </w:t>
      </w:r>
    </w:p>
    <w:p w14:paraId="0DFE8457" w14:textId="77777777" w:rsidR="00F066DE" w:rsidRPr="00B7745E" w:rsidRDefault="007F5C63" w:rsidP="00A3146A">
      <w:pPr>
        <w:suppressAutoHyphens/>
        <w:spacing w:before="0"/>
        <w:jc w:val="center"/>
        <w:rPr>
          <w:rFonts w:eastAsia="Arial Unicode MS" w:cs="Arial"/>
          <w:b/>
          <w:kern w:val="1"/>
          <w:lang w:val="sr-Latn-RS" w:eastAsia="ar-SA"/>
        </w:rPr>
      </w:pPr>
      <w:r w:rsidRPr="00B7745E">
        <w:rPr>
          <w:rFonts w:eastAsia="TimesNewRomanPSMT" w:cs="Arial"/>
          <w:bCs/>
          <w:lang w:val="sr-Cyrl-RS"/>
        </w:rPr>
        <w:t>Јавно предузеће „Електропривреда Србије“ Београд</w:t>
      </w:r>
      <w:r w:rsidRPr="00B7745E">
        <w:rPr>
          <w:rFonts w:cs="Arial"/>
          <w:b/>
          <w:lang w:val="sr-Cyrl-RS"/>
        </w:rPr>
        <w:t xml:space="preserve">, </w:t>
      </w:r>
      <w:r w:rsidR="00281093" w:rsidRPr="00B7745E">
        <w:rPr>
          <w:rFonts w:cs="Arial"/>
          <w:b/>
          <w:lang w:val="sr-Cyrl-RS"/>
        </w:rPr>
        <w:t>Балканска број 13</w:t>
      </w:r>
      <w:r w:rsidRPr="00B7745E">
        <w:rPr>
          <w:rFonts w:cs="Arial"/>
          <w:b/>
          <w:lang w:val="sr-Cyrl-RS"/>
        </w:rPr>
        <w:t>, 11000 Београд</w:t>
      </w:r>
    </w:p>
    <w:p w14:paraId="7827AEE8" w14:textId="77777777" w:rsidR="00F066DE" w:rsidRPr="00B7745E" w:rsidRDefault="00F066DE" w:rsidP="00A3146A">
      <w:pPr>
        <w:tabs>
          <w:tab w:val="left" w:pos="1134"/>
        </w:tabs>
        <w:spacing w:before="0"/>
        <w:jc w:val="center"/>
        <w:rPr>
          <w:rFonts w:cs="Arial"/>
          <w:b/>
          <w:lang w:val="sr-Cyrl-RS"/>
        </w:rPr>
      </w:pPr>
      <w:r w:rsidRPr="00B7745E">
        <w:rPr>
          <w:rFonts w:cs="Arial"/>
          <w:i/>
          <w:lang w:val="sr-Cyrl-RS"/>
        </w:rPr>
        <w:t>са назнаком:</w:t>
      </w:r>
      <w:r w:rsidRPr="00B7745E">
        <w:rPr>
          <w:rFonts w:cs="Arial"/>
          <w:b/>
          <w:lang w:val="sr-Cyrl-RS"/>
        </w:rPr>
        <w:t xml:space="preserve"> Средство фи</w:t>
      </w:r>
      <w:r w:rsidR="00281093" w:rsidRPr="00B7745E">
        <w:rPr>
          <w:rFonts w:cs="Arial"/>
          <w:b/>
          <w:lang w:val="sr-Cyrl-RS"/>
        </w:rPr>
        <w:t>нансијског обезбеђења за ЈН бр. ЈН/1000/</w:t>
      </w:r>
      <w:r w:rsidR="00C94FC2" w:rsidRPr="00B7745E">
        <w:rPr>
          <w:rFonts w:cs="Arial"/>
          <w:b/>
          <w:lang w:val="sr-Cyrl-RS"/>
        </w:rPr>
        <w:t>0161</w:t>
      </w:r>
      <w:r w:rsidR="00281093" w:rsidRPr="00B7745E">
        <w:rPr>
          <w:rFonts w:cs="Arial"/>
          <w:b/>
          <w:lang w:val="sr-Cyrl-RS"/>
        </w:rPr>
        <w:t>/2016</w:t>
      </w:r>
    </w:p>
    <w:p w14:paraId="256DE80E" w14:textId="77777777" w:rsidR="007748F1" w:rsidRPr="00B7745E" w:rsidRDefault="007748F1" w:rsidP="00A3146A">
      <w:pPr>
        <w:tabs>
          <w:tab w:val="left" w:pos="1134"/>
        </w:tabs>
        <w:spacing w:before="0"/>
        <w:jc w:val="center"/>
        <w:rPr>
          <w:rFonts w:cs="Arial"/>
          <w:b/>
          <w:lang w:val="sr-Cyrl-RS"/>
        </w:rPr>
      </w:pPr>
    </w:p>
    <w:p w14:paraId="046C189D" w14:textId="77777777" w:rsidR="0085348E" w:rsidRPr="00B7745E" w:rsidRDefault="0085348E" w:rsidP="002D21B7">
      <w:pPr>
        <w:pStyle w:val="KDPodnaslov2"/>
        <w:numPr>
          <w:ilvl w:val="1"/>
          <w:numId w:val="25"/>
        </w:numPr>
        <w:spacing w:before="0"/>
        <w:jc w:val="both"/>
        <w:rPr>
          <w:rFonts w:cs="Arial"/>
        </w:rPr>
      </w:pPr>
      <w:r w:rsidRPr="00B7745E">
        <w:rPr>
          <w:rFonts w:cs="Arial"/>
        </w:rPr>
        <w:t>Начин означавања поверљивих података у понуди</w:t>
      </w:r>
    </w:p>
    <w:p w14:paraId="41F8E300" w14:textId="77777777" w:rsidR="0085348E" w:rsidRPr="00B7745E" w:rsidRDefault="0085348E" w:rsidP="00A3146A">
      <w:pPr>
        <w:pStyle w:val="KDParagraf"/>
        <w:spacing w:before="0"/>
        <w:rPr>
          <w:rFonts w:cs="Arial"/>
        </w:rPr>
      </w:pPr>
      <w:r w:rsidRPr="00B7745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295809" w14:textId="77777777" w:rsidR="0085348E" w:rsidRPr="00B7745E" w:rsidRDefault="0085348E" w:rsidP="00A3146A">
      <w:pPr>
        <w:pStyle w:val="KDParagraf"/>
        <w:spacing w:before="0"/>
        <w:rPr>
          <w:rFonts w:cs="Arial"/>
        </w:rPr>
      </w:pPr>
      <w:r w:rsidRPr="00B7745E">
        <w:rPr>
          <w:rFonts w:cs="Arial"/>
        </w:rPr>
        <w:t xml:space="preserve">Наручилац може да одбије да пружи информацију која би значила повреду поверљивости података добијених у понуди. </w:t>
      </w:r>
    </w:p>
    <w:p w14:paraId="41230D5D" w14:textId="77777777" w:rsidR="0085348E" w:rsidRPr="00B7745E" w:rsidRDefault="0085348E" w:rsidP="00A3146A">
      <w:pPr>
        <w:pStyle w:val="KDParagraf"/>
        <w:spacing w:before="0"/>
        <w:rPr>
          <w:rFonts w:cs="Arial"/>
        </w:rPr>
      </w:pPr>
      <w:r w:rsidRPr="00B7745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8C4762F" w14:textId="77777777" w:rsidR="0085348E" w:rsidRPr="00B7745E" w:rsidRDefault="0085348E" w:rsidP="00A3146A">
      <w:pPr>
        <w:pStyle w:val="KDParagraf"/>
        <w:spacing w:before="0"/>
        <w:rPr>
          <w:rFonts w:cs="Arial"/>
        </w:rPr>
      </w:pPr>
      <w:r w:rsidRPr="00B7745E">
        <w:rPr>
          <w:rFonts w:cs="Arial"/>
        </w:rPr>
        <w:t>Наручилац ће као поверљива третирати она документа која у десном горњем углу великим словима имају исписано „ПОВЕРЉИВО“.</w:t>
      </w:r>
    </w:p>
    <w:p w14:paraId="23F6DB44" w14:textId="77777777" w:rsidR="0085348E" w:rsidRPr="00B7745E" w:rsidRDefault="0085348E" w:rsidP="00A3146A">
      <w:pPr>
        <w:pStyle w:val="KDParagraf"/>
        <w:spacing w:before="0"/>
        <w:rPr>
          <w:rFonts w:cs="Arial"/>
        </w:rPr>
      </w:pPr>
      <w:r w:rsidRPr="00B7745E">
        <w:rPr>
          <w:rFonts w:cs="Arial"/>
        </w:rPr>
        <w:t>Наручилац не одговара за поверљивост података који нису означени на горе наведени начин.</w:t>
      </w:r>
    </w:p>
    <w:p w14:paraId="504692A6" w14:textId="77777777" w:rsidR="0085348E" w:rsidRPr="00B7745E" w:rsidRDefault="0085348E" w:rsidP="00A3146A">
      <w:pPr>
        <w:pStyle w:val="KDParagraf"/>
        <w:spacing w:before="0"/>
        <w:rPr>
          <w:rFonts w:cs="Arial"/>
        </w:rPr>
      </w:pPr>
      <w:r w:rsidRPr="00B7745E">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74C711" w14:textId="77777777" w:rsidR="0085348E" w:rsidRPr="00B7745E" w:rsidRDefault="0085348E" w:rsidP="00A3146A">
      <w:pPr>
        <w:pStyle w:val="KDParagraf"/>
        <w:spacing w:before="0"/>
        <w:rPr>
          <w:rFonts w:cs="Arial"/>
          <w:lang w:val="ru-RU"/>
        </w:rPr>
      </w:pPr>
      <w:r w:rsidRPr="00B7745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105AC12" w14:textId="77777777" w:rsidR="0085348E" w:rsidRPr="00B7745E" w:rsidRDefault="0085348E" w:rsidP="00A3146A">
      <w:pPr>
        <w:pStyle w:val="KDParagraf"/>
        <w:spacing w:before="0"/>
        <w:rPr>
          <w:rFonts w:cs="Arial"/>
        </w:rPr>
      </w:pPr>
      <w:r w:rsidRPr="00B7745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1A700A8" w14:textId="77777777" w:rsidR="0085348E" w:rsidRPr="00B7745E" w:rsidRDefault="0085348E" w:rsidP="00A3146A">
      <w:pPr>
        <w:pStyle w:val="KDParagraf"/>
        <w:spacing w:before="0"/>
        <w:rPr>
          <w:rFonts w:cs="Arial"/>
        </w:rPr>
      </w:pPr>
      <w:r w:rsidRPr="00B7745E">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ED1303B" w14:textId="77777777" w:rsidR="0085348E" w:rsidRPr="00B7745E" w:rsidRDefault="0085348E" w:rsidP="00A3146A">
      <w:pPr>
        <w:autoSpaceDE w:val="0"/>
        <w:autoSpaceDN w:val="0"/>
        <w:adjustRightInd w:val="0"/>
        <w:spacing w:before="0"/>
        <w:rPr>
          <w:rFonts w:eastAsia="TimesNewRomanPSMT" w:cs="Arial"/>
          <w:bCs/>
          <w:color w:val="00B0F0"/>
        </w:rPr>
      </w:pPr>
    </w:p>
    <w:p w14:paraId="2A34235F" w14:textId="77777777" w:rsidR="0085348E" w:rsidRPr="00B7745E" w:rsidRDefault="0085348E" w:rsidP="002D21B7">
      <w:pPr>
        <w:pStyle w:val="KDPodnaslov2"/>
        <w:numPr>
          <w:ilvl w:val="1"/>
          <w:numId w:val="25"/>
        </w:numPr>
        <w:spacing w:before="0"/>
        <w:jc w:val="both"/>
        <w:rPr>
          <w:rFonts w:cs="Arial"/>
        </w:rPr>
      </w:pPr>
      <w:r w:rsidRPr="00B7745E">
        <w:rPr>
          <w:rFonts w:cs="Arial"/>
        </w:rPr>
        <w:t>Поштовање обавеза које произлазе из прописа о заштити на раду и других прописа</w:t>
      </w:r>
    </w:p>
    <w:p w14:paraId="2D3DC87B" w14:textId="77777777" w:rsidR="0085348E" w:rsidRPr="00B7745E" w:rsidRDefault="0085348E" w:rsidP="00A3146A">
      <w:pPr>
        <w:pStyle w:val="KDParagraf"/>
        <w:spacing w:before="0"/>
        <w:rPr>
          <w:rFonts w:cs="Arial"/>
          <w:lang w:val="ru-RU"/>
        </w:rPr>
      </w:pPr>
      <w:r w:rsidRPr="00B7745E">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853D1E" w:rsidRPr="00B7745E">
        <w:rPr>
          <w:rFonts w:cs="Arial"/>
          <w:lang w:val="ru-RU"/>
        </w:rPr>
        <w:t>4.</w:t>
      </w:r>
      <w:r w:rsidRPr="00B7745E">
        <w:rPr>
          <w:rFonts w:cs="Arial"/>
          <w:lang w:val="ru-RU"/>
        </w:rPr>
        <w:t xml:space="preserve"> из конкурсне документације).</w:t>
      </w:r>
    </w:p>
    <w:p w14:paraId="3640EFC6" w14:textId="77777777" w:rsidR="0085348E" w:rsidRPr="00B7745E" w:rsidRDefault="0085348E" w:rsidP="00A3146A">
      <w:pPr>
        <w:pStyle w:val="KDParagraf"/>
        <w:spacing w:before="0"/>
        <w:rPr>
          <w:rFonts w:cs="Arial"/>
          <w:lang w:val="ru-RU"/>
        </w:rPr>
      </w:pPr>
    </w:p>
    <w:p w14:paraId="743B57A4" w14:textId="77777777" w:rsidR="0085348E" w:rsidRPr="00B7745E" w:rsidRDefault="0085348E" w:rsidP="002D21B7">
      <w:pPr>
        <w:pStyle w:val="KDPodnaslov2"/>
        <w:numPr>
          <w:ilvl w:val="1"/>
          <w:numId w:val="25"/>
        </w:numPr>
        <w:spacing w:before="0"/>
        <w:jc w:val="both"/>
        <w:rPr>
          <w:rFonts w:cs="Arial"/>
        </w:rPr>
      </w:pPr>
      <w:r w:rsidRPr="00B7745E">
        <w:rPr>
          <w:rFonts w:cs="Arial"/>
        </w:rPr>
        <w:t>Накнада за коришћење патената</w:t>
      </w:r>
    </w:p>
    <w:p w14:paraId="239E312E" w14:textId="77777777" w:rsidR="0085348E" w:rsidRPr="00B7745E" w:rsidRDefault="0085348E" w:rsidP="00A3146A">
      <w:pPr>
        <w:pStyle w:val="KDParagraf"/>
        <w:spacing w:before="0"/>
        <w:rPr>
          <w:rFonts w:cs="Arial"/>
          <w:lang w:val="ru-RU" w:eastAsia="sr-Latn-CS"/>
        </w:rPr>
      </w:pPr>
      <w:r w:rsidRPr="00B7745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6D17C45" w14:textId="77777777" w:rsidR="008F774C" w:rsidRPr="00B7745E" w:rsidRDefault="008F774C" w:rsidP="00A3146A">
      <w:pPr>
        <w:pStyle w:val="KDParagraf"/>
        <w:spacing w:before="0"/>
        <w:rPr>
          <w:rFonts w:cs="Arial"/>
          <w:lang w:val="ru-RU" w:eastAsia="sr-Latn-CS"/>
        </w:rPr>
      </w:pPr>
    </w:p>
    <w:p w14:paraId="2D990C47" w14:textId="77777777" w:rsidR="0085348E" w:rsidRPr="00B7745E" w:rsidRDefault="008F774C" w:rsidP="002D21B7">
      <w:pPr>
        <w:pStyle w:val="KDPodnaslov2"/>
        <w:numPr>
          <w:ilvl w:val="1"/>
          <w:numId w:val="25"/>
        </w:numPr>
        <w:spacing w:before="0"/>
        <w:jc w:val="both"/>
        <w:rPr>
          <w:rFonts w:cs="Arial"/>
        </w:rPr>
      </w:pPr>
      <w:r w:rsidRPr="00B7745E">
        <w:rPr>
          <w:rFonts w:cs="Arial"/>
        </w:rPr>
        <w:t>Начело заштите животне средине и обезбеђивања енергетске ефикасности</w:t>
      </w:r>
    </w:p>
    <w:p w14:paraId="6378D5E2" w14:textId="77777777" w:rsidR="008F774C" w:rsidRPr="00B7745E" w:rsidRDefault="008F774C" w:rsidP="00A3146A">
      <w:pPr>
        <w:pStyle w:val="KDParagraf"/>
        <w:spacing w:before="0"/>
        <w:rPr>
          <w:rFonts w:cs="Arial"/>
          <w:lang w:val="ru-RU" w:eastAsia="sr-Latn-CS"/>
        </w:rPr>
      </w:pPr>
      <w:r w:rsidRPr="00B7745E">
        <w:rPr>
          <w:rFonts w:cs="Arial"/>
          <w:lang w:val="ru-RU" w:eastAsia="sr-Latn-CS"/>
        </w:rPr>
        <w:t xml:space="preserve">Наручилац је дужан да набавља </w:t>
      </w:r>
      <w:r w:rsidR="00C94FC2" w:rsidRPr="00B7745E">
        <w:rPr>
          <w:rFonts w:cs="Arial"/>
          <w:lang w:val="ru-RU" w:eastAsia="sr-Latn-CS"/>
        </w:rPr>
        <w:t>добра са пратећим услугама</w:t>
      </w:r>
      <w:r w:rsidRPr="00B7745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DB233FE" w14:textId="77777777" w:rsidR="008D2B23" w:rsidRPr="00B7745E" w:rsidRDefault="008D2B23" w:rsidP="00A3146A">
      <w:pPr>
        <w:spacing w:before="0"/>
        <w:ind w:left="851"/>
        <w:rPr>
          <w:rFonts w:eastAsia="TimesNewRomanPSMT" w:cs="Arial"/>
          <w:bCs/>
          <w:iCs/>
          <w:color w:val="00B0F0"/>
        </w:rPr>
      </w:pPr>
    </w:p>
    <w:p w14:paraId="2881588A" w14:textId="77777777" w:rsidR="008D2B23" w:rsidRPr="00B7745E" w:rsidRDefault="008D2B23" w:rsidP="002D21B7">
      <w:pPr>
        <w:pStyle w:val="KDPodnaslov2"/>
        <w:numPr>
          <w:ilvl w:val="1"/>
          <w:numId w:val="25"/>
        </w:numPr>
        <w:spacing w:before="0"/>
        <w:jc w:val="both"/>
        <w:rPr>
          <w:rFonts w:cs="Arial"/>
        </w:rPr>
      </w:pPr>
      <w:bookmarkStart w:id="235" w:name="_Toc441651602"/>
      <w:bookmarkStart w:id="236" w:name="_Toc442559913"/>
      <w:r w:rsidRPr="00B7745E">
        <w:rPr>
          <w:rFonts w:cs="Arial"/>
        </w:rPr>
        <w:t>Додатне информације и објашњења</w:t>
      </w:r>
      <w:bookmarkEnd w:id="235"/>
      <w:bookmarkEnd w:id="236"/>
    </w:p>
    <w:p w14:paraId="052E61A1" w14:textId="2C7BBC24" w:rsidR="008D2B23" w:rsidRPr="00B7745E" w:rsidRDefault="008D2B23" w:rsidP="00A3146A">
      <w:pPr>
        <w:widowControl w:val="0"/>
        <w:spacing w:before="0"/>
        <w:rPr>
          <w:rFonts w:cs="Arial"/>
        </w:rPr>
      </w:pPr>
      <w:r w:rsidRPr="00B7745E">
        <w:rPr>
          <w:rFonts w:cs="Arial"/>
          <w:lang w:val="ru-RU"/>
        </w:rPr>
        <w:t xml:space="preserve">Заинтерсовано лице може, у писаном облику, тражити </w:t>
      </w:r>
      <w:r w:rsidR="00B505E8" w:rsidRPr="00B7745E">
        <w:rPr>
          <w:rFonts w:cs="Arial"/>
          <w:lang w:val="ru-RU"/>
        </w:rPr>
        <w:t xml:space="preserve">од Наручиоца </w:t>
      </w:r>
      <w:r w:rsidRPr="00B7745E">
        <w:rPr>
          <w:rFonts w:cs="Arial"/>
          <w:lang w:val="ru-RU"/>
        </w:rPr>
        <w:t>додатне информације или појашњења у вези са припрем</w:t>
      </w:r>
      <w:r w:rsidR="00B505E8" w:rsidRPr="00B7745E">
        <w:rPr>
          <w:rFonts w:cs="Arial"/>
          <w:lang w:val="ru-RU"/>
        </w:rPr>
        <w:t>ањем</w:t>
      </w:r>
      <w:r w:rsidRPr="00B7745E">
        <w:rPr>
          <w:rFonts w:cs="Arial"/>
          <w:lang w:val="ru-RU"/>
        </w:rPr>
        <w:t xml:space="preserve"> понуде,</w:t>
      </w:r>
      <w:r w:rsidR="00B505E8" w:rsidRPr="00B7745E">
        <w:rPr>
          <w:rFonts w:cs="Arial"/>
          <w:lang w:val="ru-RU"/>
        </w:rPr>
        <w:t>при чему може да укаже Наручиоцу и на евентуално уочене недостатке и неправилности у конкурсној документацији,</w:t>
      </w:r>
      <w:r w:rsidRPr="00B7745E">
        <w:rPr>
          <w:rFonts w:cs="Arial"/>
          <w:lang w:val="ru-RU"/>
        </w:rPr>
        <w:t xml:space="preserve"> најкасније пет дана пре истека рока за подношење понуде, на адресу Наручиоца, са назнаком: „ОБЈАШЊЕЊА –</w:t>
      </w:r>
      <w:r w:rsidR="004C13A3">
        <w:rPr>
          <w:rFonts w:cs="Arial"/>
          <w:lang w:val="ru-RU"/>
        </w:rPr>
        <w:t xml:space="preserve"> </w:t>
      </w:r>
      <w:r w:rsidRPr="00B7745E">
        <w:rPr>
          <w:rFonts w:cs="Arial"/>
          <w:lang w:val="ru-RU"/>
        </w:rPr>
        <w:t xml:space="preserve">за јавну набавку број </w:t>
      </w:r>
      <w:r w:rsidR="007F5C63" w:rsidRPr="00B7745E">
        <w:rPr>
          <w:rFonts w:cs="Arial"/>
          <w:color w:val="000000"/>
          <w:lang w:val="ru-RU"/>
        </w:rPr>
        <w:t>ЈН/1000/</w:t>
      </w:r>
      <w:r w:rsidR="00C94FC2" w:rsidRPr="00B7745E">
        <w:rPr>
          <w:rFonts w:cs="Arial"/>
          <w:color w:val="000000"/>
          <w:lang w:val="ru-RU"/>
        </w:rPr>
        <w:t>0161</w:t>
      </w:r>
      <w:r w:rsidR="007F5C63" w:rsidRPr="00B7745E">
        <w:rPr>
          <w:rFonts w:cs="Arial"/>
          <w:color w:val="000000"/>
          <w:lang w:val="ru-RU"/>
        </w:rPr>
        <w:t>/2016</w:t>
      </w:r>
      <w:r w:rsidRPr="00B7745E">
        <w:rPr>
          <w:rFonts w:cs="Arial"/>
          <w:lang w:val="ru-RU"/>
        </w:rPr>
        <w:t>“ или електронским путем на е-</w:t>
      </w:r>
      <w:r w:rsidRPr="00B7745E">
        <w:rPr>
          <w:rFonts w:cs="Arial"/>
        </w:rPr>
        <w:t>mail</w:t>
      </w:r>
      <w:r w:rsidRPr="00B7745E">
        <w:rPr>
          <w:rFonts w:cs="Arial"/>
          <w:lang w:val="ru-RU"/>
        </w:rPr>
        <w:t xml:space="preserve"> адресу:</w:t>
      </w:r>
      <w:hyperlink r:id="rId170" w:history="1">
        <w:r w:rsidR="007F5C63" w:rsidRPr="005A135F">
          <w:rPr>
            <w:rStyle w:val="Hyperlink"/>
            <w:rFonts w:cs="Arial"/>
            <w:u w:val="none"/>
            <w:lang w:val="ru-RU"/>
          </w:rPr>
          <w:t xml:space="preserve"> </w:t>
        </w:r>
        <w:r w:rsidR="007F5C63" w:rsidRPr="00B7745E">
          <w:rPr>
            <w:rStyle w:val="Hyperlink"/>
            <w:rFonts w:cs="Arial"/>
          </w:rPr>
          <w:t>sanja.alikalfic</w:t>
        </w:r>
        <w:r w:rsidRPr="00B7745E">
          <w:rPr>
            <w:rStyle w:val="Hyperlink"/>
            <w:rFonts w:cs="Arial"/>
            <w:lang w:val="ru-RU"/>
          </w:rPr>
          <w:t>@</w:t>
        </w:r>
      </w:hyperlink>
      <w:r w:rsidR="007F5C63" w:rsidRPr="00B7745E">
        <w:rPr>
          <w:rStyle w:val="Hyperlink"/>
          <w:rFonts w:cs="Arial"/>
        </w:rPr>
        <w:t>eps.rs</w:t>
      </w:r>
      <w:r w:rsidRPr="00B7745E">
        <w:rPr>
          <w:rFonts w:cs="Arial"/>
          <w:lang w:val="ru-RU"/>
        </w:rPr>
        <w:t>,</w:t>
      </w:r>
      <w:r w:rsidR="007F5C63" w:rsidRPr="00B7745E">
        <w:rPr>
          <w:rFonts w:cs="Arial"/>
        </w:rPr>
        <w:t xml:space="preserve"> </w:t>
      </w:r>
      <w:r w:rsidRPr="00B7745E">
        <w:rPr>
          <w:rFonts w:cs="Arial"/>
          <w:lang w:val="ru-RU"/>
        </w:rPr>
        <w:t>радним данима (понедељак – петак) у времену од 08 до 1</w:t>
      </w:r>
      <w:r w:rsidR="00431B02" w:rsidRPr="00B7745E">
        <w:rPr>
          <w:rFonts w:cs="Arial"/>
          <w:lang w:val="ru-RU"/>
        </w:rPr>
        <w:t>6</w:t>
      </w:r>
      <w:r w:rsidRPr="00B7745E">
        <w:rPr>
          <w:rFonts w:cs="Arial"/>
          <w:lang w:val="ru-RU"/>
        </w:rPr>
        <w:t xml:space="preserve"> часова. </w:t>
      </w:r>
      <w:r w:rsidRPr="00B7745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F641981" w14:textId="77777777" w:rsidR="008D2B23" w:rsidRPr="00B7745E" w:rsidRDefault="008D2B23" w:rsidP="00A3146A">
      <w:pPr>
        <w:spacing w:before="0"/>
        <w:rPr>
          <w:rFonts w:cs="Arial"/>
          <w:lang w:val="ru-RU"/>
        </w:rPr>
      </w:pPr>
      <w:r w:rsidRPr="00B7745E">
        <w:rPr>
          <w:rFonts w:cs="Arial"/>
          <w:lang w:val="ru-RU"/>
        </w:rPr>
        <w:t xml:space="preserve">Наручилац ће у року од три дана по пријему захтева објавити </w:t>
      </w:r>
      <w:r w:rsidRPr="00B7745E">
        <w:rPr>
          <w:rFonts w:cs="Arial"/>
        </w:rPr>
        <w:t>Одговор на захтев</w:t>
      </w:r>
      <w:r w:rsidRPr="00B7745E">
        <w:rPr>
          <w:rFonts w:cs="Arial"/>
          <w:lang w:val="ru-RU"/>
        </w:rPr>
        <w:t xml:space="preserve"> на Порталу јавних набавки и својој интернет страници.</w:t>
      </w:r>
    </w:p>
    <w:p w14:paraId="1E3356A9" w14:textId="77777777" w:rsidR="008D2B23" w:rsidRPr="00B7745E" w:rsidRDefault="008D2B23" w:rsidP="00A3146A">
      <w:pPr>
        <w:pStyle w:val="KDMojTekst"/>
        <w:spacing w:before="0"/>
        <w:rPr>
          <w:rFonts w:cs="Arial"/>
          <w:i w:val="0"/>
          <w:color w:val="auto"/>
          <w:sz w:val="22"/>
          <w:szCs w:val="22"/>
        </w:rPr>
      </w:pPr>
      <w:r w:rsidRPr="00B7745E">
        <w:rPr>
          <w:rFonts w:cs="Arial"/>
          <w:i w:val="0"/>
          <w:color w:val="auto"/>
          <w:sz w:val="22"/>
          <w:szCs w:val="22"/>
        </w:rPr>
        <w:t>Тражење додатних информација и појашњења телефоном није дозвољено.</w:t>
      </w:r>
    </w:p>
    <w:p w14:paraId="32906158" w14:textId="77777777" w:rsidR="00C14152" w:rsidRPr="00B7745E" w:rsidRDefault="00C14152" w:rsidP="00A3146A">
      <w:pPr>
        <w:spacing w:before="0"/>
        <w:rPr>
          <w:rFonts w:cs="Arial"/>
          <w:lang w:val="ru-RU"/>
        </w:rPr>
      </w:pPr>
      <w:r w:rsidRPr="00B7745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F33F8A" w14:textId="77777777" w:rsidR="00C14152" w:rsidRPr="00B7745E" w:rsidRDefault="00C14152" w:rsidP="00A3146A">
      <w:pPr>
        <w:spacing w:before="0"/>
        <w:rPr>
          <w:rFonts w:cs="Arial"/>
          <w:lang w:val="ru-RU"/>
        </w:rPr>
      </w:pPr>
      <w:r w:rsidRPr="00B7745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9D9716A" w14:textId="77777777" w:rsidR="00C14152" w:rsidRPr="00B7745E" w:rsidRDefault="00C14152" w:rsidP="00A3146A">
      <w:pPr>
        <w:spacing w:before="0"/>
        <w:rPr>
          <w:rFonts w:cs="Arial"/>
          <w:lang w:val="ru-RU"/>
        </w:rPr>
      </w:pPr>
      <w:r w:rsidRPr="00B7745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5E0D902" w14:textId="77777777" w:rsidR="00C14152" w:rsidRPr="00B7745E" w:rsidRDefault="00C14152" w:rsidP="00A3146A">
      <w:pPr>
        <w:spacing w:before="0"/>
        <w:rPr>
          <w:rFonts w:cs="Arial"/>
          <w:lang w:val="ru-RU"/>
        </w:rPr>
      </w:pPr>
      <w:r w:rsidRPr="00B7745E">
        <w:rPr>
          <w:rFonts w:cs="Arial"/>
          <w:lang w:val="ru-RU"/>
        </w:rPr>
        <w:t>По истеку рока предвиђеног за подношење понуда наручилац не може да мења нити да допуњује конкурсну документацију.</w:t>
      </w:r>
    </w:p>
    <w:p w14:paraId="3DF1F1FA" w14:textId="77777777" w:rsidR="00D31828" w:rsidRPr="00B7745E" w:rsidRDefault="008D2B23" w:rsidP="00A3146A">
      <w:pPr>
        <w:pStyle w:val="KDMojTekst"/>
        <w:spacing w:before="0"/>
        <w:rPr>
          <w:rFonts w:cs="Arial"/>
          <w:i w:val="0"/>
          <w:color w:val="auto"/>
          <w:sz w:val="22"/>
          <w:szCs w:val="22"/>
          <w:lang w:val="sr-Cyrl-CS"/>
        </w:rPr>
      </w:pPr>
      <w:r w:rsidRPr="00B7745E">
        <w:rPr>
          <w:rFonts w:cs="Arial"/>
          <w:i w:val="0"/>
          <w:color w:val="auto"/>
          <w:sz w:val="22"/>
          <w:szCs w:val="22"/>
        </w:rPr>
        <w:lastRenderedPageBreak/>
        <w:t>Комуникација у поступку јавне н</w:t>
      </w:r>
      <w:r w:rsidR="00EA1925" w:rsidRPr="00B7745E">
        <w:rPr>
          <w:rFonts w:cs="Arial"/>
          <w:i w:val="0"/>
          <w:color w:val="auto"/>
          <w:sz w:val="22"/>
          <w:szCs w:val="22"/>
        </w:rPr>
        <w:t xml:space="preserve">абавке се врши на начин </w:t>
      </w:r>
      <w:r w:rsidRPr="00B7745E">
        <w:rPr>
          <w:rFonts w:cs="Arial"/>
          <w:i w:val="0"/>
          <w:color w:val="auto"/>
          <w:sz w:val="22"/>
          <w:szCs w:val="22"/>
        </w:rPr>
        <w:t>чланом 20. Закона.</w:t>
      </w:r>
    </w:p>
    <w:p w14:paraId="05DCCBE8" w14:textId="77777777" w:rsidR="00D31828" w:rsidRPr="00B7745E" w:rsidRDefault="00D31828" w:rsidP="00A3146A">
      <w:pPr>
        <w:pStyle w:val="KDParagraf"/>
        <w:spacing w:before="0"/>
        <w:rPr>
          <w:rFonts w:cs="Arial"/>
          <w:lang w:val="ru-RU"/>
        </w:rPr>
      </w:pPr>
      <w:r w:rsidRPr="00B7745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B7745E">
          <w:rPr>
            <w:rStyle w:val="Hyperlink"/>
            <w:rFonts w:cs="Arial"/>
          </w:rPr>
          <w:t>www.</w:t>
        </w:r>
        <w:r w:rsidR="000B45FD" w:rsidRPr="00B7745E">
          <w:rPr>
            <w:rStyle w:val="Hyperlink"/>
            <w:rFonts w:cs="Arial"/>
            <w:lang w:val="sr-Cyrl-CS"/>
          </w:rPr>
          <w:t>к</w:t>
        </w:r>
        <w:r w:rsidR="000B45FD" w:rsidRPr="00B7745E">
          <w:rPr>
            <w:rStyle w:val="Hyperlink"/>
            <w:rFonts w:cs="Arial"/>
          </w:rPr>
          <w:t>jn.gov.rs</w:t>
        </w:r>
      </w:hyperlink>
      <w:r w:rsidRPr="00B7745E">
        <w:rPr>
          <w:rFonts w:cs="Arial"/>
          <w:lang w:val="ru-RU"/>
        </w:rPr>
        <w:t>).</w:t>
      </w:r>
    </w:p>
    <w:p w14:paraId="02872CB8" w14:textId="77777777" w:rsidR="008D2B23" w:rsidRPr="00B7745E" w:rsidRDefault="008D2B23" w:rsidP="00A3146A">
      <w:pPr>
        <w:pStyle w:val="KDMojTekst"/>
        <w:spacing w:before="0"/>
        <w:rPr>
          <w:rFonts w:cs="Arial"/>
          <w:i w:val="0"/>
          <w:color w:val="auto"/>
          <w:sz w:val="22"/>
          <w:szCs w:val="22"/>
        </w:rPr>
      </w:pPr>
    </w:p>
    <w:p w14:paraId="16CB537B" w14:textId="77777777" w:rsidR="008D2B23" w:rsidRPr="00B7745E" w:rsidRDefault="008D2B23" w:rsidP="002D21B7">
      <w:pPr>
        <w:pStyle w:val="KDPodnaslov2"/>
        <w:numPr>
          <w:ilvl w:val="1"/>
          <w:numId w:val="25"/>
        </w:numPr>
        <w:spacing w:before="0"/>
        <w:jc w:val="both"/>
        <w:rPr>
          <w:rFonts w:cs="Arial"/>
        </w:rPr>
      </w:pPr>
      <w:bookmarkStart w:id="237" w:name="_Toc441651603"/>
      <w:bookmarkStart w:id="238" w:name="_Toc442559914"/>
      <w:r w:rsidRPr="00B7745E">
        <w:rPr>
          <w:rFonts w:cs="Arial"/>
        </w:rPr>
        <w:t>Трошкови понуде</w:t>
      </w:r>
      <w:bookmarkEnd w:id="237"/>
      <w:bookmarkEnd w:id="238"/>
    </w:p>
    <w:p w14:paraId="114E57DA" w14:textId="77777777" w:rsidR="008D2B23" w:rsidRPr="00B7745E" w:rsidRDefault="008D2B23" w:rsidP="00A3146A">
      <w:pPr>
        <w:pStyle w:val="KDParagraf"/>
        <w:spacing w:before="0"/>
        <w:rPr>
          <w:rFonts w:cs="Arial"/>
          <w:lang w:val="ru-RU"/>
        </w:rPr>
      </w:pPr>
      <w:r w:rsidRPr="00B7745E">
        <w:rPr>
          <w:rFonts w:cs="Arial"/>
          <w:lang w:val="ru-RU"/>
        </w:rPr>
        <w:t>Трошкове припреме и подношења понуде сноси искључив</w:t>
      </w:r>
      <w:r w:rsidR="002479F9" w:rsidRPr="00B7745E">
        <w:rPr>
          <w:rFonts w:cs="Arial"/>
          <w:lang w:val="ru-RU"/>
        </w:rPr>
        <w:t>о Понуђач и не може тражити од Н</w:t>
      </w:r>
      <w:r w:rsidRPr="00B7745E">
        <w:rPr>
          <w:rFonts w:cs="Arial"/>
          <w:lang w:val="ru-RU"/>
        </w:rPr>
        <w:t>аручиоца накнаду трошкова.</w:t>
      </w:r>
    </w:p>
    <w:p w14:paraId="058CF93A" w14:textId="77777777" w:rsidR="008D2B23" w:rsidRPr="00B7745E" w:rsidRDefault="008D2B23" w:rsidP="00A3146A">
      <w:pPr>
        <w:pStyle w:val="KDParagraf"/>
        <w:spacing w:before="0"/>
        <w:rPr>
          <w:rFonts w:cs="Arial"/>
        </w:rPr>
      </w:pPr>
      <w:r w:rsidRPr="00B7745E">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C41CDF0" w14:textId="77777777" w:rsidR="008D2B23" w:rsidRPr="00B7745E" w:rsidRDefault="008D2B23" w:rsidP="00A3146A">
      <w:pPr>
        <w:pStyle w:val="KDParagraf"/>
        <w:spacing w:before="0"/>
        <w:rPr>
          <w:rFonts w:cs="Arial"/>
        </w:rPr>
      </w:pPr>
      <w:r w:rsidRPr="00B7745E">
        <w:rPr>
          <w:rFonts w:cs="Arial"/>
        </w:rPr>
        <w:t xml:space="preserve">Ако је поступак јавне набавке обустављен из разлога који су на страни </w:t>
      </w:r>
      <w:r w:rsidR="002479F9" w:rsidRPr="00B7745E">
        <w:rPr>
          <w:rFonts w:cs="Arial"/>
          <w:lang w:val="sr-Cyrl-RS"/>
        </w:rPr>
        <w:t>Н</w:t>
      </w:r>
      <w:r w:rsidR="002479F9" w:rsidRPr="00B7745E">
        <w:rPr>
          <w:rFonts w:cs="Arial"/>
        </w:rPr>
        <w:t>аручиоца, Наручилац је дужан да П</w:t>
      </w:r>
      <w:r w:rsidRPr="00B7745E">
        <w:rPr>
          <w:rFonts w:cs="Arial"/>
        </w:rPr>
        <w:t>онуђачу надокнади трошкове израде узорка или модела, ако су израђени у склад</w:t>
      </w:r>
      <w:r w:rsidR="002479F9" w:rsidRPr="00B7745E">
        <w:rPr>
          <w:rFonts w:cs="Arial"/>
        </w:rPr>
        <w:t>у са техничким спецификацијама Н</w:t>
      </w:r>
      <w:r w:rsidRPr="00B7745E">
        <w:rPr>
          <w:rFonts w:cs="Arial"/>
        </w:rPr>
        <w:t>аручиоца и трошкове прибављања средства</w:t>
      </w:r>
      <w:r w:rsidR="002479F9" w:rsidRPr="00B7745E">
        <w:rPr>
          <w:rFonts w:cs="Arial"/>
        </w:rPr>
        <w:t xml:space="preserve"> обезбеђења, под условом да је П</w:t>
      </w:r>
      <w:r w:rsidRPr="00B7745E">
        <w:rPr>
          <w:rFonts w:cs="Arial"/>
        </w:rPr>
        <w:t>онуђач тражио накнаду тих трошкова у својој понуди.</w:t>
      </w:r>
    </w:p>
    <w:p w14:paraId="53861593" w14:textId="77777777" w:rsidR="008D2B23" w:rsidRPr="00B7745E" w:rsidRDefault="008D2B23" w:rsidP="00A3146A">
      <w:pPr>
        <w:pStyle w:val="KDParagraf"/>
        <w:spacing w:before="0"/>
        <w:rPr>
          <w:rFonts w:cs="Arial"/>
        </w:rPr>
      </w:pPr>
    </w:p>
    <w:p w14:paraId="59F69ABE" w14:textId="77777777" w:rsidR="00C14152" w:rsidRPr="00B7745E" w:rsidRDefault="00C14152" w:rsidP="002D21B7">
      <w:pPr>
        <w:pStyle w:val="KDPodnaslov2"/>
        <w:numPr>
          <w:ilvl w:val="1"/>
          <w:numId w:val="25"/>
        </w:numPr>
        <w:spacing w:before="0"/>
        <w:jc w:val="both"/>
        <w:rPr>
          <w:rFonts w:cs="Arial"/>
        </w:rPr>
      </w:pPr>
      <w:r w:rsidRPr="00B7745E">
        <w:rPr>
          <w:rFonts w:cs="Arial"/>
        </w:rPr>
        <w:t>Д</w:t>
      </w:r>
      <w:r w:rsidRPr="00B7745E">
        <w:rPr>
          <w:rFonts w:cs="Arial"/>
          <w:lang w:val="sr-Latn-CS"/>
        </w:rPr>
        <w:t>одатн</w:t>
      </w:r>
      <w:r w:rsidRPr="00B7745E">
        <w:rPr>
          <w:rFonts w:cs="Arial"/>
        </w:rPr>
        <w:t>а</w:t>
      </w:r>
      <w:r w:rsidRPr="00B7745E">
        <w:rPr>
          <w:rFonts w:cs="Arial"/>
          <w:lang w:val="sr-Latn-CS"/>
        </w:rPr>
        <w:t xml:space="preserve"> објашњења</w:t>
      </w:r>
      <w:r w:rsidRPr="00B7745E">
        <w:rPr>
          <w:rFonts w:cs="Arial"/>
        </w:rPr>
        <w:t>, контрола и допуштене исправке</w:t>
      </w:r>
    </w:p>
    <w:p w14:paraId="649B4BE7" w14:textId="77777777" w:rsidR="00C14152" w:rsidRPr="00B7745E" w:rsidRDefault="00C14152" w:rsidP="00A3146A">
      <w:pPr>
        <w:pStyle w:val="KDParagraf"/>
        <w:spacing w:before="0"/>
        <w:rPr>
          <w:rFonts w:eastAsia="TimesNewRomanPSMT" w:cs="Arial"/>
        </w:rPr>
      </w:pPr>
      <w:r w:rsidRPr="00B7745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4BBD7CD" w14:textId="77777777" w:rsidR="00C14152" w:rsidRPr="00B7745E" w:rsidRDefault="00C14152" w:rsidP="00A3146A">
      <w:pPr>
        <w:pStyle w:val="KDParagraf"/>
        <w:spacing w:before="0"/>
        <w:rPr>
          <w:rFonts w:eastAsia="TimesNewRomanPSMT" w:cs="Arial"/>
          <w:lang w:val="ru-RU"/>
        </w:rPr>
      </w:pPr>
      <w:r w:rsidRPr="00B7745E">
        <w:rPr>
          <w:rFonts w:eastAsia="TimesNewRomanPSMT" w:cs="Arial"/>
          <w:lang w:val="ru-RU"/>
        </w:rPr>
        <w:t>Уколико је потр</w:t>
      </w:r>
      <w:r w:rsidR="002479F9" w:rsidRPr="00B7745E">
        <w:rPr>
          <w:rFonts w:eastAsia="TimesNewRomanPSMT" w:cs="Arial"/>
          <w:lang w:val="ru-RU"/>
        </w:rPr>
        <w:t>ебно вршити додатна објашњења, Наручилац ће П</w:t>
      </w:r>
      <w:r w:rsidRPr="00B7745E">
        <w:rPr>
          <w:rFonts w:eastAsia="TimesNewRomanPSMT" w:cs="Arial"/>
          <w:lang w:val="ru-RU"/>
        </w:rPr>
        <w:t>онуђачу оставити прим</w:t>
      </w:r>
      <w:r w:rsidR="002479F9" w:rsidRPr="00B7745E">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B7745E">
        <w:rPr>
          <w:rFonts w:eastAsia="TimesNewRomanPSMT" w:cs="Arial"/>
          <w:lang w:val="ru-RU"/>
        </w:rPr>
        <w:t>одизвођача.</w:t>
      </w:r>
    </w:p>
    <w:p w14:paraId="2552A91E" w14:textId="77777777" w:rsidR="00C14152" w:rsidRPr="00B7745E" w:rsidRDefault="002479F9" w:rsidP="00A3146A">
      <w:pPr>
        <w:pStyle w:val="KDParagraf"/>
        <w:spacing w:before="0"/>
        <w:rPr>
          <w:rFonts w:eastAsia="TimesNewRomanPSMT" w:cs="Arial"/>
        </w:rPr>
      </w:pPr>
      <w:r w:rsidRPr="00B7745E">
        <w:rPr>
          <w:rFonts w:eastAsia="TimesNewRomanPSMT" w:cs="Arial"/>
        </w:rPr>
        <w:t>Наручилац може, уз сагласност П</w:t>
      </w:r>
      <w:r w:rsidR="00C14152" w:rsidRPr="00B7745E">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6F2EAEF9" w14:textId="77777777" w:rsidR="00C14152" w:rsidRPr="00B7745E" w:rsidRDefault="00C14152" w:rsidP="00A3146A">
      <w:pPr>
        <w:pStyle w:val="KDParagraf"/>
        <w:spacing w:before="0"/>
        <w:rPr>
          <w:rFonts w:eastAsia="TimesNewRomanPSMT" w:cs="Arial"/>
        </w:rPr>
      </w:pPr>
      <w:r w:rsidRPr="00B7745E">
        <w:rPr>
          <w:rFonts w:eastAsia="TimesNewRomanPSMT" w:cs="Arial"/>
        </w:rPr>
        <w:t>У случају разлике између јединичне цене и укупне цене, мерод</w:t>
      </w:r>
      <w:r w:rsidR="002479F9" w:rsidRPr="00B7745E">
        <w:rPr>
          <w:rFonts w:eastAsia="TimesNewRomanPSMT" w:cs="Arial"/>
        </w:rPr>
        <w:t>авна је јединична цена. Ако се П</w:t>
      </w:r>
      <w:r w:rsidRPr="00B7745E">
        <w:rPr>
          <w:rFonts w:eastAsia="TimesNewRomanPSMT" w:cs="Arial"/>
        </w:rPr>
        <w:t>онуђач не сагласи са исправком рачунских грешака, Наручилац ће његову понуду одбити као неприхватљиву.</w:t>
      </w:r>
    </w:p>
    <w:p w14:paraId="6CFB86CF" w14:textId="77777777" w:rsidR="008D2B23" w:rsidRPr="00B7745E" w:rsidRDefault="008D2B23" w:rsidP="00A3146A">
      <w:pPr>
        <w:spacing w:before="0"/>
        <w:rPr>
          <w:rFonts w:cs="Arial"/>
        </w:rPr>
      </w:pPr>
    </w:p>
    <w:p w14:paraId="086F92E3" w14:textId="77777777" w:rsidR="00B20A6C" w:rsidRPr="00B7745E" w:rsidRDefault="00B20A6C" w:rsidP="002D21B7">
      <w:pPr>
        <w:pStyle w:val="KDPodnaslov2"/>
        <w:numPr>
          <w:ilvl w:val="1"/>
          <w:numId w:val="25"/>
        </w:numPr>
        <w:spacing w:before="0"/>
        <w:jc w:val="both"/>
        <w:rPr>
          <w:rFonts w:cs="Arial"/>
        </w:rPr>
      </w:pPr>
      <w:bookmarkStart w:id="239" w:name="_Toc442559917"/>
      <w:bookmarkStart w:id="240" w:name="_Toc441651606"/>
      <w:r w:rsidRPr="00B7745E">
        <w:rPr>
          <w:rFonts w:cs="Arial"/>
        </w:rPr>
        <w:t>Разлози за одбијање понуде</w:t>
      </w:r>
      <w:bookmarkEnd w:id="239"/>
      <w:r w:rsidRPr="00B7745E">
        <w:rPr>
          <w:rFonts w:cs="Arial"/>
        </w:rPr>
        <w:t xml:space="preserve"> </w:t>
      </w:r>
      <w:bookmarkEnd w:id="240"/>
    </w:p>
    <w:p w14:paraId="3B62C04B" w14:textId="77777777" w:rsidR="00B20A6C" w:rsidRPr="00B7745E" w:rsidRDefault="00B20A6C" w:rsidP="00A3146A">
      <w:pPr>
        <w:autoSpaceDE w:val="0"/>
        <w:autoSpaceDN w:val="0"/>
        <w:adjustRightInd w:val="0"/>
        <w:spacing w:before="0"/>
        <w:rPr>
          <w:rFonts w:eastAsia="TimesNewRomanPSMT" w:cs="Arial"/>
          <w:bCs/>
          <w:iCs/>
          <w:lang w:val="ru-RU"/>
        </w:rPr>
      </w:pPr>
      <w:r w:rsidRPr="00B7745E">
        <w:rPr>
          <w:rFonts w:eastAsia="TimesNewRomanPSMT" w:cs="Arial"/>
          <w:bCs/>
          <w:iCs/>
        </w:rPr>
        <w:t>Понуда ће бити одбијена ако:</w:t>
      </w:r>
    </w:p>
    <w:p w14:paraId="5677CF11" w14:textId="77777777" w:rsidR="00B20A6C" w:rsidRPr="00B7745E" w:rsidRDefault="00B20A6C" w:rsidP="00321A0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B7745E">
        <w:rPr>
          <w:rFonts w:ascii="Arial" w:eastAsia="TimesNewRomanPSMT" w:hAnsi="Arial" w:cs="Arial"/>
          <w:bCs/>
          <w:iCs/>
        </w:rPr>
        <w:t>је неблаговремена, неприхватљива или неодговарајућа;</w:t>
      </w:r>
    </w:p>
    <w:p w14:paraId="4D4FA680" w14:textId="77777777" w:rsidR="00B20A6C" w:rsidRPr="00B7745E" w:rsidRDefault="00B20A6C" w:rsidP="00321A0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B7745E">
        <w:rPr>
          <w:rFonts w:ascii="Arial" w:eastAsia="TimesNewRomanPSMT" w:hAnsi="Arial" w:cs="Arial"/>
          <w:bCs/>
          <w:iCs/>
        </w:rPr>
        <w:t>ако се понуђач не сагласи са исправком рачунских грешака;</w:t>
      </w:r>
    </w:p>
    <w:p w14:paraId="03B368DA" w14:textId="77777777" w:rsidR="00B20A6C" w:rsidRPr="00B7745E" w:rsidRDefault="00B20A6C" w:rsidP="00321A0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B7745E">
        <w:rPr>
          <w:rFonts w:ascii="Arial" w:eastAsia="TimesNewRomanPSMT" w:hAnsi="Arial" w:cs="Arial"/>
          <w:bCs/>
          <w:iCs/>
        </w:rPr>
        <w:t xml:space="preserve">ако има битне недостатке сходно члану 106. </w:t>
      </w:r>
      <w:r w:rsidR="004C13A3">
        <w:rPr>
          <w:rFonts w:ascii="Arial" w:eastAsia="TimesNewRomanPSMT" w:hAnsi="Arial" w:cs="Arial"/>
          <w:bCs/>
          <w:iCs/>
        </w:rPr>
        <w:t>ЗАКОНА</w:t>
      </w:r>
    </w:p>
    <w:p w14:paraId="14CA1956" w14:textId="77777777" w:rsidR="00B20A6C" w:rsidRPr="00B7745E" w:rsidRDefault="00B20A6C" w:rsidP="00A3146A">
      <w:pPr>
        <w:spacing w:before="0"/>
        <w:rPr>
          <w:rFonts w:cs="Arial"/>
          <w:lang w:val="sr-Cyrl-CS"/>
        </w:rPr>
      </w:pPr>
    </w:p>
    <w:p w14:paraId="283ABD2E" w14:textId="77777777" w:rsidR="008D2B23" w:rsidRPr="00B7745E" w:rsidRDefault="00C14152" w:rsidP="002D21B7">
      <w:pPr>
        <w:pStyle w:val="KDPodnaslov2"/>
        <w:numPr>
          <w:ilvl w:val="1"/>
          <w:numId w:val="25"/>
        </w:numPr>
        <w:spacing w:before="0"/>
        <w:jc w:val="both"/>
        <w:rPr>
          <w:rFonts w:cs="Arial"/>
        </w:rPr>
      </w:pPr>
      <w:r w:rsidRPr="00B7745E">
        <w:rPr>
          <w:rFonts w:cs="Arial"/>
        </w:rPr>
        <w:t>Рок за доношење Одлуке о додели уговора/обустави</w:t>
      </w:r>
    </w:p>
    <w:p w14:paraId="70784561" w14:textId="77777777" w:rsidR="00C14152" w:rsidRPr="00B7745E" w:rsidRDefault="00C14152" w:rsidP="00A3146A">
      <w:pPr>
        <w:pStyle w:val="KDParagraf"/>
        <w:spacing w:before="0"/>
        <w:rPr>
          <w:rFonts w:eastAsia="TimesNewRomanPSMT" w:cs="Arial"/>
        </w:rPr>
      </w:pPr>
      <w:r w:rsidRPr="00B7745E">
        <w:rPr>
          <w:rFonts w:eastAsia="TimesNewRomanPSMT" w:cs="Arial"/>
        </w:rPr>
        <w:t>Наручилац ће одлуку о додели уговора</w:t>
      </w:r>
      <w:r w:rsidRPr="00B7745E">
        <w:rPr>
          <w:rFonts w:eastAsia="TimesNewRomanPSMT" w:cs="Arial"/>
          <w:i/>
        </w:rPr>
        <w:t>/обустави поступка</w:t>
      </w:r>
      <w:r w:rsidRPr="00B7745E">
        <w:rPr>
          <w:rFonts w:eastAsia="TimesNewRomanPSMT" w:cs="Arial"/>
        </w:rPr>
        <w:t xml:space="preserve"> донети у року од максимално </w:t>
      </w:r>
      <w:r w:rsidR="0008263C" w:rsidRPr="00B7745E">
        <w:rPr>
          <w:rFonts w:eastAsia="TimesNewRomanPSMT" w:cs="Arial"/>
          <w:lang w:val="sr-Cyrl-RS"/>
        </w:rPr>
        <w:t>25</w:t>
      </w:r>
      <w:r w:rsidRPr="00B7745E">
        <w:rPr>
          <w:rFonts w:eastAsia="TimesNewRomanPSMT" w:cs="Arial"/>
        </w:rPr>
        <w:t xml:space="preserve"> (</w:t>
      </w:r>
      <w:r w:rsidR="004C13A3">
        <w:rPr>
          <w:rFonts w:eastAsia="TimesNewRomanPSMT" w:cs="Arial"/>
          <w:lang w:val="sr-Cyrl-RS"/>
        </w:rPr>
        <w:t xml:space="preserve">словима: </w:t>
      </w:r>
      <w:r w:rsidR="0008263C" w:rsidRPr="00B7745E">
        <w:rPr>
          <w:rFonts w:eastAsia="TimesNewRomanPSMT" w:cs="Arial"/>
          <w:lang w:val="sr-Cyrl-RS"/>
        </w:rPr>
        <w:t>два</w:t>
      </w:r>
      <w:r w:rsidRPr="00B7745E">
        <w:rPr>
          <w:rFonts w:eastAsia="TimesNewRomanPSMT" w:cs="Arial"/>
        </w:rPr>
        <w:t>десет</w:t>
      </w:r>
      <w:r w:rsidR="0008263C" w:rsidRPr="00B7745E">
        <w:rPr>
          <w:rFonts w:eastAsia="TimesNewRomanPSMT" w:cs="Arial"/>
          <w:lang w:val="sr-Cyrl-RS"/>
        </w:rPr>
        <w:t>пет</w:t>
      </w:r>
      <w:r w:rsidRPr="00B7745E">
        <w:rPr>
          <w:rFonts w:eastAsia="TimesNewRomanPSMT" w:cs="Arial"/>
        </w:rPr>
        <w:t>) дана од дана јавног отварања понуда.</w:t>
      </w:r>
    </w:p>
    <w:p w14:paraId="510A98DE" w14:textId="77777777" w:rsidR="00C14152" w:rsidRDefault="00C14152" w:rsidP="00A3146A">
      <w:pPr>
        <w:pStyle w:val="KDParagraf"/>
        <w:spacing w:before="0"/>
        <w:rPr>
          <w:rFonts w:eastAsia="TimesNewRomanPSMT" w:cs="Arial"/>
        </w:rPr>
      </w:pPr>
      <w:r w:rsidRPr="00B7745E">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4C13A3">
        <w:rPr>
          <w:rFonts w:eastAsia="TimesNewRomanPSMT" w:cs="Arial"/>
          <w:lang w:val="sr-Cyrl-RS"/>
        </w:rPr>
        <w:t xml:space="preserve">словима: </w:t>
      </w:r>
      <w:r w:rsidRPr="00B7745E">
        <w:rPr>
          <w:rFonts w:eastAsia="TimesNewRomanPSMT" w:cs="Arial"/>
        </w:rPr>
        <w:t>три) дана од дана доношења.</w:t>
      </w:r>
    </w:p>
    <w:p w14:paraId="21ED7591" w14:textId="77777777" w:rsidR="007A4D7E" w:rsidRPr="00B7745E" w:rsidRDefault="007A4D7E" w:rsidP="00A3146A">
      <w:pPr>
        <w:pStyle w:val="KDParagraf"/>
        <w:spacing w:before="0"/>
        <w:rPr>
          <w:rFonts w:eastAsia="TimesNewRomanPSMT" w:cs="Arial"/>
        </w:rPr>
      </w:pPr>
    </w:p>
    <w:p w14:paraId="1E975597" w14:textId="77777777" w:rsidR="008D2B23" w:rsidRPr="00B7745E" w:rsidRDefault="008D2B23" w:rsidP="002D21B7">
      <w:pPr>
        <w:pStyle w:val="KDPodnaslov2"/>
        <w:numPr>
          <w:ilvl w:val="1"/>
          <w:numId w:val="25"/>
        </w:numPr>
        <w:spacing w:before="0"/>
        <w:jc w:val="both"/>
        <w:rPr>
          <w:rFonts w:cs="Arial"/>
          <w:lang w:val="ru-RU"/>
        </w:rPr>
      </w:pPr>
      <w:bookmarkStart w:id="241" w:name="_Toc441651607"/>
      <w:bookmarkStart w:id="242" w:name="_Toc442559918"/>
      <w:r w:rsidRPr="00B7745E">
        <w:rPr>
          <w:rFonts w:cs="Arial"/>
          <w:lang w:val="ru-RU"/>
        </w:rPr>
        <w:t>Н</w:t>
      </w:r>
      <w:r w:rsidRPr="00B7745E">
        <w:rPr>
          <w:rFonts w:cs="Arial"/>
        </w:rPr>
        <w:t>егативне референце</w:t>
      </w:r>
      <w:bookmarkEnd w:id="241"/>
      <w:bookmarkEnd w:id="242"/>
    </w:p>
    <w:p w14:paraId="2EBB4CA3" w14:textId="77777777" w:rsidR="008D2B23" w:rsidRPr="00B7745E" w:rsidRDefault="008D2B23" w:rsidP="00A3146A">
      <w:pPr>
        <w:spacing w:before="0"/>
        <w:rPr>
          <w:rFonts w:cs="Arial"/>
          <w:lang w:val="ru-RU"/>
        </w:rPr>
      </w:pPr>
      <w:r w:rsidRPr="00B7745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277C754" w14:textId="77777777" w:rsidR="008D2B23" w:rsidRPr="00B7745E" w:rsidRDefault="008D2B23" w:rsidP="00A3146A">
      <w:pPr>
        <w:pStyle w:val="KDNabrajanje"/>
        <w:spacing w:before="0"/>
        <w:rPr>
          <w:rFonts w:cs="Arial"/>
        </w:rPr>
      </w:pPr>
      <w:r w:rsidRPr="00B7745E">
        <w:rPr>
          <w:rFonts w:cs="Arial"/>
        </w:rPr>
        <w:t>поступао супротно забрани из чл. 23. и 25. Закона;</w:t>
      </w:r>
    </w:p>
    <w:p w14:paraId="2826D19C" w14:textId="77777777" w:rsidR="008D2B23" w:rsidRPr="00B7745E" w:rsidRDefault="008D2B23" w:rsidP="00A3146A">
      <w:pPr>
        <w:pStyle w:val="KDNabrajanje"/>
        <w:spacing w:before="0"/>
        <w:rPr>
          <w:rFonts w:cs="Arial"/>
        </w:rPr>
      </w:pPr>
      <w:r w:rsidRPr="00B7745E">
        <w:rPr>
          <w:rFonts w:cs="Arial"/>
        </w:rPr>
        <w:t>учинио повреду конкуренције;</w:t>
      </w:r>
    </w:p>
    <w:p w14:paraId="74441D51" w14:textId="77777777" w:rsidR="008D2B23" w:rsidRPr="00B7745E" w:rsidRDefault="008D2B23" w:rsidP="00A3146A">
      <w:pPr>
        <w:pStyle w:val="KDNabrajanje"/>
        <w:spacing w:before="0"/>
        <w:rPr>
          <w:rFonts w:cs="Arial"/>
        </w:rPr>
      </w:pPr>
      <w:r w:rsidRPr="00B7745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7425AFD9" w14:textId="77777777" w:rsidR="008D2B23" w:rsidRPr="00B7745E" w:rsidRDefault="008D2B23" w:rsidP="00A3146A">
      <w:pPr>
        <w:pStyle w:val="KDNabrajanje"/>
        <w:spacing w:before="0"/>
        <w:rPr>
          <w:rFonts w:cs="Arial"/>
        </w:rPr>
      </w:pPr>
      <w:r w:rsidRPr="00B7745E">
        <w:rPr>
          <w:rFonts w:cs="Arial"/>
        </w:rPr>
        <w:t>одбио да достави доказе и средства обезбеђења на шта се у понуди обавезао.</w:t>
      </w:r>
    </w:p>
    <w:p w14:paraId="64D808BF" w14:textId="77777777" w:rsidR="008D2B23" w:rsidRPr="00B7745E" w:rsidRDefault="008D2B23" w:rsidP="00A3146A">
      <w:pPr>
        <w:pStyle w:val="KDParagraf"/>
        <w:spacing w:before="0"/>
        <w:rPr>
          <w:rFonts w:cs="Arial"/>
          <w:lang w:val="ru-RU"/>
        </w:rPr>
      </w:pPr>
      <w:r w:rsidRPr="00B7745E">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ED47D66" w14:textId="77777777" w:rsidR="008D2B23" w:rsidRPr="00B7745E" w:rsidRDefault="008D2B23" w:rsidP="00A3146A">
      <w:pPr>
        <w:pStyle w:val="KDParagraf"/>
        <w:spacing w:before="0"/>
        <w:rPr>
          <w:rFonts w:cs="Arial"/>
        </w:rPr>
      </w:pPr>
      <w:r w:rsidRPr="00B7745E">
        <w:rPr>
          <w:rFonts w:cs="Arial"/>
        </w:rPr>
        <w:t>Доказ наведеног може бити:</w:t>
      </w:r>
    </w:p>
    <w:p w14:paraId="48DB8F1E" w14:textId="77777777" w:rsidR="008D2B23" w:rsidRPr="00B7745E" w:rsidRDefault="008D2B23" w:rsidP="00A3146A">
      <w:pPr>
        <w:pStyle w:val="KDNabrajanje"/>
        <w:spacing w:before="0"/>
        <w:rPr>
          <w:rFonts w:cs="Arial"/>
        </w:rPr>
      </w:pPr>
      <w:r w:rsidRPr="00B7745E">
        <w:rPr>
          <w:rFonts w:cs="Arial"/>
        </w:rPr>
        <w:t>правоснажна судска одлука или коначна одлука другог надлежног органа;</w:t>
      </w:r>
    </w:p>
    <w:p w14:paraId="2A0E3C4E" w14:textId="77777777" w:rsidR="008D2B23" w:rsidRPr="00B7745E" w:rsidRDefault="008D2B23" w:rsidP="00A3146A">
      <w:pPr>
        <w:pStyle w:val="KDNabrajanje"/>
        <w:spacing w:before="0"/>
        <w:rPr>
          <w:rFonts w:cs="Arial"/>
        </w:rPr>
      </w:pPr>
      <w:r w:rsidRPr="00B7745E">
        <w:rPr>
          <w:rFonts w:cs="Arial"/>
        </w:rPr>
        <w:t>исправа о реализованом средству обезбеђења испуњења обавеза у поступку јавне набавке или испуњења уговорних обавеза;</w:t>
      </w:r>
    </w:p>
    <w:p w14:paraId="7F2C3DF8" w14:textId="77777777" w:rsidR="008D2B23" w:rsidRPr="00B7745E" w:rsidRDefault="008D2B23" w:rsidP="00A3146A">
      <w:pPr>
        <w:pStyle w:val="KDNabrajanje"/>
        <w:spacing w:before="0"/>
        <w:rPr>
          <w:rFonts w:cs="Arial"/>
        </w:rPr>
      </w:pPr>
      <w:r w:rsidRPr="00B7745E">
        <w:rPr>
          <w:rFonts w:cs="Arial"/>
        </w:rPr>
        <w:t>исправа о наплаћеној уговорној казни;</w:t>
      </w:r>
    </w:p>
    <w:p w14:paraId="5F5257CA" w14:textId="77777777" w:rsidR="008D2B23" w:rsidRPr="00B7745E" w:rsidRDefault="008D2B23" w:rsidP="00A3146A">
      <w:pPr>
        <w:pStyle w:val="KDNabrajanje"/>
        <w:spacing w:before="0"/>
        <w:rPr>
          <w:rFonts w:cs="Arial"/>
        </w:rPr>
      </w:pPr>
      <w:r w:rsidRPr="00B7745E">
        <w:rPr>
          <w:rFonts w:cs="Arial"/>
        </w:rPr>
        <w:t>рекламације потрошача, односно корисника, ако нису отклоњене у уговореном року;</w:t>
      </w:r>
    </w:p>
    <w:p w14:paraId="74FED498" w14:textId="77777777" w:rsidR="008D2B23" w:rsidRPr="00B7745E" w:rsidRDefault="008D2B23" w:rsidP="00A3146A">
      <w:pPr>
        <w:pStyle w:val="KDNabrajanje"/>
        <w:spacing w:before="0"/>
        <w:rPr>
          <w:rFonts w:cs="Arial"/>
        </w:rPr>
      </w:pPr>
      <w:r w:rsidRPr="00B7745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2EC0DB" w14:textId="77777777" w:rsidR="008D2B23" w:rsidRPr="00B7745E" w:rsidRDefault="008D2B23" w:rsidP="00A3146A">
      <w:pPr>
        <w:pStyle w:val="KDNabrajanje"/>
        <w:spacing w:before="0"/>
        <w:rPr>
          <w:rFonts w:cs="Arial"/>
        </w:rPr>
      </w:pPr>
      <w:r w:rsidRPr="00B7745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FA9724A" w14:textId="77777777" w:rsidR="008D2B23" w:rsidRPr="00B7745E" w:rsidRDefault="008D2B23" w:rsidP="00A3146A">
      <w:pPr>
        <w:pStyle w:val="KDNabrajanje"/>
        <w:spacing w:before="0"/>
        <w:rPr>
          <w:rFonts w:cs="Arial"/>
        </w:rPr>
      </w:pPr>
      <w:r w:rsidRPr="00B7745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926DE7" w14:textId="77777777" w:rsidR="008D2B23" w:rsidRPr="00B7745E" w:rsidRDefault="008D2B23" w:rsidP="00A3146A">
      <w:pPr>
        <w:pStyle w:val="KDParagraf"/>
        <w:spacing w:before="0"/>
        <w:rPr>
          <w:rFonts w:cs="Arial"/>
        </w:rPr>
      </w:pPr>
      <w:r w:rsidRPr="00B7745E">
        <w:rPr>
          <w:rFonts w:cs="Arial"/>
          <w:lang w:val="ru-RU"/>
        </w:rPr>
        <w:t xml:space="preserve">Наручилац може одбити понуду ако поседује доказ из става 3. тачка 1) члана 82. </w:t>
      </w:r>
      <w:r w:rsidRPr="00B7745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68F1BD8" w14:textId="77777777" w:rsidR="008D2B23" w:rsidRPr="00B7745E" w:rsidRDefault="008D2B23" w:rsidP="00A3146A">
      <w:pPr>
        <w:pStyle w:val="KDParagraf"/>
        <w:spacing w:before="0"/>
        <w:rPr>
          <w:rFonts w:cs="Arial"/>
          <w:lang w:bidi="en-US"/>
        </w:rPr>
      </w:pPr>
      <w:r w:rsidRPr="00B7745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B2C2102" w14:textId="77777777" w:rsidR="008D2B23" w:rsidRPr="00B7745E" w:rsidRDefault="008D2B23" w:rsidP="00A3146A">
      <w:pPr>
        <w:pStyle w:val="KDParagraf"/>
        <w:spacing w:before="0"/>
        <w:rPr>
          <w:rFonts w:cs="Arial"/>
          <w:lang w:bidi="en-US"/>
        </w:rPr>
      </w:pPr>
    </w:p>
    <w:p w14:paraId="76FB2702" w14:textId="77777777" w:rsidR="008D2B23" w:rsidRPr="00B7745E" w:rsidRDefault="008D2B23" w:rsidP="002D21B7">
      <w:pPr>
        <w:pStyle w:val="KDPodnaslov2"/>
        <w:numPr>
          <w:ilvl w:val="1"/>
          <w:numId w:val="25"/>
        </w:numPr>
        <w:spacing w:before="0"/>
        <w:jc w:val="both"/>
        <w:rPr>
          <w:rFonts w:cs="Arial"/>
        </w:rPr>
      </w:pPr>
      <w:bookmarkStart w:id="243" w:name="_Toc441651608"/>
      <w:bookmarkStart w:id="244" w:name="_Toc442559919"/>
      <w:r w:rsidRPr="00B7745E">
        <w:rPr>
          <w:rFonts w:cs="Arial"/>
        </w:rPr>
        <w:t>Увид у документацију</w:t>
      </w:r>
      <w:bookmarkEnd w:id="243"/>
      <w:bookmarkEnd w:id="244"/>
    </w:p>
    <w:p w14:paraId="1C147D67" w14:textId="77777777" w:rsidR="008D2B23" w:rsidRPr="00B7745E" w:rsidRDefault="008D2B23" w:rsidP="00A3146A">
      <w:pPr>
        <w:pStyle w:val="KDParagraf"/>
        <w:spacing w:before="0"/>
        <w:rPr>
          <w:rFonts w:cs="Arial"/>
          <w:lang w:bidi="en-US"/>
        </w:rPr>
      </w:pPr>
      <w:r w:rsidRPr="00B7745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91B8DB1" w14:textId="77777777" w:rsidR="008D2B23" w:rsidRPr="00B7745E" w:rsidRDefault="008D2B23" w:rsidP="00A3146A">
      <w:pPr>
        <w:pStyle w:val="KDParagraf"/>
        <w:spacing w:before="0"/>
        <w:rPr>
          <w:rFonts w:cs="Arial"/>
          <w:lang w:bidi="en-US"/>
        </w:rPr>
      </w:pPr>
      <w:r w:rsidRPr="00B7745E">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1179EC3" w14:textId="77777777" w:rsidR="008D2B23" w:rsidRPr="00B7745E" w:rsidRDefault="008D2B23" w:rsidP="00A3146A">
      <w:pPr>
        <w:pStyle w:val="KDParagraf"/>
        <w:spacing w:before="0"/>
        <w:rPr>
          <w:rFonts w:cs="Arial"/>
          <w:lang w:bidi="en-US"/>
        </w:rPr>
      </w:pPr>
    </w:p>
    <w:p w14:paraId="5232620D" w14:textId="77777777" w:rsidR="008D2B23" w:rsidRPr="00B7745E" w:rsidRDefault="008D2B23" w:rsidP="002D21B7">
      <w:pPr>
        <w:pStyle w:val="KDPodnaslov2"/>
        <w:numPr>
          <w:ilvl w:val="1"/>
          <w:numId w:val="25"/>
        </w:numPr>
        <w:spacing w:before="0"/>
        <w:jc w:val="both"/>
        <w:rPr>
          <w:rFonts w:cs="Arial"/>
        </w:rPr>
      </w:pPr>
      <w:bookmarkStart w:id="245" w:name="_Toc441651609"/>
      <w:bookmarkStart w:id="246" w:name="_Toc442559920"/>
      <w:r w:rsidRPr="00B7745E">
        <w:rPr>
          <w:rFonts w:cs="Arial"/>
          <w:lang w:val="ru-RU"/>
        </w:rPr>
        <w:t>З</w:t>
      </w:r>
      <w:r w:rsidRPr="00B7745E">
        <w:rPr>
          <w:rFonts w:cs="Arial"/>
        </w:rPr>
        <w:t>аштита права понуђача</w:t>
      </w:r>
      <w:bookmarkEnd w:id="245"/>
      <w:bookmarkEnd w:id="246"/>
    </w:p>
    <w:p w14:paraId="71E863F0" w14:textId="77777777" w:rsidR="00886827" w:rsidRPr="00B7745E" w:rsidRDefault="00886827" w:rsidP="00A3146A">
      <w:pPr>
        <w:pStyle w:val="KDParagraf"/>
        <w:spacing w:before="0"/>
        <w:rPr>
          <w:rFonts w:cs="Arial"/>
          <w:lang w:bidi="en-US"/>
        </w:rPr>
      </w:pPr>
      <w:r w:rsidRPr="00B7745E">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B4ED882" w14:textId="77777777" w:rsidR="00886827" w:rsidRPr="00B7745E" w:rsidRDefault="00886827" w:rsidP="00A3146A">
      <w:pPr>
        <w:pStyle w:val="KDParagraf"/>
        <w:spacing w:before="0"/>
        <w:rPr>
          <w:rFonts w:cs="Arial"/>
          <w:lang w:bidi="en-US"/>
        </w:rPr>
      </w:pPr>
    </w:p>
    <w:p w14:paraId="1AD4E9D7" w14:textId="77777777" w:rsidR="00886827" w:rsidRPr="00B7745E" w:rsidRDefault="00886827" w:rsidP="00A3146A">
      <w:pPr>
        <w:pStyle w:val="KDParagraf"/>
        <w:spacing w:before="0"/>
        <w:rPr>
          <w:rFonts w:cs="Arial"/>
          <w:b/>
          <w:lang w:bidi="en-US"/>
        </w:rPr>
      </w:pPr>
      <w:r w:rsidRPr="00B7745E">
        <w:rPr>
          <w:rFonts w:cs="Arial"/>
          <w:b/>
          <w:lang w:bidi="en-US"/>
        </w:rPr>
        <w:t>Рокови и начин подношења захтева за заштиту права:</w:t>
      </w:r>
    </w:p>
    <w:p w14:paraId="751BA542" w14:textId="77777777" w:rsidR="00886827" w:rsidRPr="00B7745E" w:rsidRDefault="00886827" w:rsidP="00A3146A">
      <w:pPr>
        <w:pStyle w:val="KDParagraf"/>
        <w:spacing w:before="0"/>
        <w:rPr>
          <w:rFonts w:cs="Arial"/>
          <w:lang w:bidi="en-US"/>
        </w:rPr>
      </w:pPr>
      <w:r w:rsidRPr="00B7745E">
        <w:rPr>
          <w:rFonts w:cs="Arial"/>
          <w:lang w:bidi="en-US"/>
        </w:rPr>
        <w:t>Захтев за заштиту права подноси се лично или путем поште на адресу: ЈП „Електропривреда Србије“ Београд,</w:t>
      </w:r>
      <w:r w:rsidR="007F5C63" w:rsidRPr="00B7745E">
        <w:rPr>
          <w:rFonts w:cs="Arial"/>
          <w:lang w:val="sr-Cyrl-RS" w:bidi="en-US"/>
        </w:rPr>
        <w:t xml:space="preserve"> Балканска број 13, 11000 Београд</w:t>
      </w:r>
      <w:r w:rsidRPr="00B7745E">
        <w:rPr>
          <w:rFonts w:cs="Arial"/>
          <w:lang w:bidi="en-US"/>
        </w:rPr>
        <w:t xml:space="preserve"> са назнаком Захте</w:t>
      </w:r>
      <w:r w:rsidR="004C13A3">
        <w:rPr>
          <w:rFonts w:cs="Arial"/>
          <w:lang w:bidi="en-US"/>
        </w:rPr>
        <w:t>в за заштиту права за јавну набавку</w:t>
      </w:r>
      <w:r w:rsidR="007F5C63" w:rsidRPr="00B7745E">
        <w:rPr>
          <w:rFonts w:cs="Arial"/>
          <w:lang w:bidi="en-US"/>
        </w:rPr>
        <w:t xml:space="preserve"> </w:t>
      </w:r>
      <w:r w:rsidR="00C94FC2" w:rsidRPr="00B7745E">
        <w:rPr>
          <w:rFonts w:cs="Arial"/>
          <w:lang w:bidi="en-US"/>
        </w:rPr>
        <w:t>добара са пратећим услугама</w:t>
      </w:r>
      <w:r w:rsidR="007F5C63" w:rsidRPr="00B7745E">
        <w:rPr>
          <w:rFonts w:cs="Arial"/>
          <w:lang w:val="sr-Cyrl-RS" w:bidi="en-US"/>
        </w:rPr>
        <w:t xml:space="preserve"> </w:t>
      </w:r>
      <w:r w:rsidR="004C13A3">
        <w:rPr>
          <w:rFonts w:cs="Arial"/>
          <w:lang w:val="sr-Cyrl-RS" w:bidi="en-US"/>
        </w:rPr>
        <w:t>„</w:t>
      </w:r>
      <w:r w:rsidR="00C94FC2" w:rsidRPr="00B7745E">
        <w:rPr>
          <w:rFonts w:cs="Arial"/>
          <w:lang w:val="ru-RU"/>
        </w:rPr>
        <w:t>Надградња јединственог Дата центра</w:t>
      </w:r>
      <w:r w:rsidR="004C13A3">
        <w:rPr>
          <w:rFonts w:cs="Arial"/>
          <w:lang w:val="sr-Latn-RS"/>
        </w:rPr>
        <w:t>“</w:t>
      </w:r>
      <w:r w:rsidR="00C94FC2" w:rsidRPr="00B7745E">
        <w:rPr>
          <w:rFonts w:cs="Arial"/>
          <w:lang w:val="ru-RU"/>
        </w:rPr>
        <w:t xml:space="preserve"> ЈП ЕПС</w:t>
      </w:r>
      <w:r w:rsidR="007F5C63" w:rsidRPr="00B7745E">
        <w:rPr>
          <w:rFonts w:cs="Arial"/>
          <w:lang w:bidi="en-US"/>
        </w:rPr>
        <w:t xml:space="preserve"> број ЈН/1000/</w:t>
      </w:r>
      <w:r w:rsidR="00C94FC2" w:rsidRPr="00B7745E">
        <w:rPr>
          <w:rFonts w:cs="Arial"/>
          <w:lang w:bidi="en-US"/>
        </w:rPr>
        <w:t>0161</w:t>
      </w:r>
      <w:r w:rsidR="007F5C63" w:rsidRPr="00B7745E">
        <w:rPr>
          <w:rFonts w:cs="Arial"/>
          <w:lang w:bidi="en-US"/>
        </w:rPr>
        <w:t>/2016</w:t>
      </w:r>
      <w:r w:rsidRPr="00B7745E">
        <w:rPr>
          <w:rFonts w:cs="Arial"/>
          <w:lang w:bidi="en-US"/>
        </w:rPr>
        <w:t>, а копија се истовремено доставља Републичкој комисији.</w:t>
      </w:r>
    </w:p>
    <w:p w14:paraId="409FD21B" w14:textId="50D73B8C" w:rsidR="00886827" w:rsidRPr="00B7745E" w:rsidRDefault="00886827" w:rsidP="00A3146A">
      <w:pPr>
        <w:pStyle w:val="KDParagraf"/>
        <w:spacing w:before="0"/>
        <w:rPr>
          <w:rFonts w:cs="Arial"/>
          <w:lang w:bidi="en-US"/>
        </w:rPr>
      </w:pPr>
      <w:r w:rsidRPr="00B7745E">
        <w:rPr>
          <w:rFonts w:cs="Arial"/>
          <w:lang w:bidi="en-US"/>
        </w:rPr>
        <w:t>Захтев за заштиту права се може доставити и пут</w:t>
      </w:r>
      <w:r w:rsidR="007F5C63" w:rsidRPr="00B7745E">
        <w:rPr>
          <w:rFonts w:cs="Arial"/>
          <w:lang w:bidi="en-US"/>
        </w:rPr>
        <w:t>ем електронске поште на e-mail: sanja.alikalfic@eps.rs</w:t>
      </w:r>
      <w:r w:rsidR="00D02880" w:rsidRPr="00B7745E">
        <w:rPr>
          <w:rFonts w:cs="Arial"/>
          <w:lang w:bidi="en-US"/>
        </w:rPr>
        <w:t>.</w:t>
      </w:r>
    </w:p>
    <w:p w14:paraId="4E4C3CD6" w14:textId="77777777" w:rsidR="00886827" w:rsidRPr="00B7745E" w:rsidRDefault="00886827" w:rsidP="00A3146A">
      <w:pPr>
        <w:pStyle w:val="KDParagraf"/>
        <w:spacing w:before="0"/>
        <w:rPr>
          <w:rFonts w:cs="Arial"/>
          <w:lang w:bidi="en-US"/>
        </w:rPr>
      </w:pPr>
      <w:r w:rsidRPr="00B7745E">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DC6AE37" w14:textId="77777777" w:rsidR="00886827" w:rsidRPr="00B7745E" w:rsidRDefault="00886827" w:rsidP="00A3146A">
      <w:pPr>
        <w:pStyle w:val="KDParagraf"/>
        <w:spacing w:before="0"/>
        <w:rPr>
          <w:rFonts w:cs="Arial"/>
          <w:lang w:bidi="en-US"/>
        </w:rPr>
      </w:pPr>
      <w:r w:rsidRPr="00B7745E">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B7745E">
        <w:rPr>
          <w:rFonts w:cs="Arial"/>
          <w:lang w:bidi="en-US"/>
        </w:rPr>
        <w:lastRenderedPageBreak/>
        <w:t xml:space="preserve">примљен од стране наручиоца најкасније </w:t>
      </w:r>
      <w:r w:rsidR="00660E4F" w:rsidRPr="00B7745E">
        <w:rPr>
          <w:rFonts w:cs="Arial"/>
          <w:b/>
          <w:color w:val="0D0D0D" w:themeColor="text1" w:themeTint="F2"/>
          <w:lang w:bidi="en-US"/>
        </w:rPr>
        <w:t>7 (седам</w:t>
      </w:r>
      <w:r w:rsidR="007C43F5" w:rsidRPr="00B7745E">
        <w:rPr>
          <w:rFonts w:cs="Arial"/>
          <w:b/>
          <w:color w:val="0D0D0D" w:themeColor="text1" w:themeTint="F2"/>
          <w:lang w:bidi="en-US"/>
        </w:rPr>
        <w:t xml:space="preserve">) </w:t>
      </w:r>
      <w:r w:rsidRPr="00B7745E">
        <w:rPr>
          <w:rFonts w:cs="Arial"/>
          <w:b/>
          <w:color w:val="0D0D0D" w:themeColor="text1" w:themeTint="F2"/>
          <w:lang w:bidi="en-US"/>
        </w:rPr>
        <w:t>дана</w:t>
      </w:r>
      <w:r w:rsidRPr="00B7745E">
        <w:rPr>
          <w:rFonts w:cs="Arial"/>
          <w:color w:val="0D0D0D" w:themeColor="text1" w:themeTint="F2"/>
          <w:lang w:bidi="en-US"/>
        </w:rPr>
        <w:t xml:space="preserve"> </w:t>
      </w:r>
      <w:r w:rsidRPr="00B7745E">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A1650F8" w14:textId="77777777" w:rsidR="00886827" w:rsidRPr="00B7745E" w:rsidRDefault="00886827" w:rsidP="00A3146A">
      <w:pPr>
        <w:pStyle w:val="KDParagraf"/>
        <w:spacing w:before="0"/>
        <w:rPr>
          <w:rFonts w:cs="Arial"/>
          <w:lang w:bidi="en-US"/>
        </w:rPr>
      </w:pPr>
      <w:r w:rsidRPr="00B7745E">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52CFD88" w14:textId="77777777" w:rsidR="00886827" w:rsidRPr="00B7745E" w:rsidRDefault="00886827" w:rsidP="00A3146A">
      <w:pPr>
        <w:pStyle w:val="KDParagraf"/>
        <w:spacing w:before="0"/>
        <w:rPr>
          <w:rFonts w:cs="Arial"/>
          <w:lang w:bidi="en-US"/>
        </w:rPr>
      </w:pPr>
      <w:r w:rsidRPr="00B7745E">
        <w:rPr>
          <w:rFonts w:cs="Arial"/>
          <w:lang w:bidi="en-US"/>
        </w:rPr>
        <w:t>После доношења одлуке о додели уговора</w:t>
      </w:r>
      <w:r w:rsidR="008F7F28" w:rsidRPr="00B7745E">
        <w:rPr>
          <w:rFonts w:cs="Arial"/>
          <w:color w:val="00B0F0"/>
          <w:lang w:bidi="en-US"/>
        </w:rPr>
        <w:t xml:space="preserve">  </w:t>
      </w:r>
      <w:r w:rsidR="008F7F28" w:rsidRPr="00B7745E">
        <w:rPr>
          <w:rFonts w:cs="Arial"/>
          <w:lang w:bidi="en-US"/>
        </w:rPr>
        <w:t>и</w:t>
      </w:r>
      <w:r w:rsidRPr="00B7745E">
        <w:rPr>
          <w:rFonts w:cs="Arial"/>
          <w:lang w:bidi="en-US"/>
        </w:rPr>
        <w:t xml:space="preserve"> одлуке о обустави поступка, рок за подношење захтева за заштиту права је </w:t>
      </w:r>
      <w:r w:rsidR="0008263C" w:rsidRPr="00B7745E">
        <w:rPr>
          <w:rFonts w:cs="Arial"/>
          <w:lang w:val="sr-Cyrl-RS" w:bidi="en-US"/>
        </w:rPr>
        <w:t>10</w:t>
      </w:r>
      <w:r w:rsidR="008F7F28" w:rsidRPr="00B7745E">
        <w:rPr>
          <w:rFonts w:cs="Arial"/>
          <w:lang w:bidi="en-US"/>
        </w:rPr>
        <w:t xml:space="preserve"> (</w:t>
      </w:r>
      <w:r w:rsidR="004C13A3">
        <w:rPr>
          <w:rFonts w:cs="Arial"/>
          <w:lang w:val="sr-Cyrl-RS" w:bidi="en-US"/>
        </w:rPr>
        <w:t xml:space="preserve">словима: </w:t>
      </w:r>
      <w:r w:rsidR="0008263C" w:rsidRPr="00B7745E">
        <w:rPr>
          <w:rFonts w:cs="Arial"/>
          <w:lang w:val="sr-Cyrl-RS" w:bidi="en-US"/>
        </w:rPr>
        <w:t>десет</w:t>
      </w:r>
      <w:r w:rsidR="008F7F28" w:rsidRPr="00B7745E">
        <w:rPr>
          <w:rFonts w:cs="Arial"/>
          <w:lang w:bidi="en-US"/>
        </w:rPr>
        <w:t>)</w:t>
      </w:r>
      <w:r w:rsidRPr="00B7745E">
        <w:rPr>
          <w:rFonts w:cs="Arial"/>
          <w:lang w:bidi="en-US"/>
        </w:rPr>
        <w:t xml:space="preserve"> дана од дана објављивања одлуке на Порталу јавних набавки. </w:t>
      </w:r>
    </w:p>
    <w:p w14:paraId="1A07102B" w14:textId="77777777" w:rsidR="00886827" w:rsidRPr="00B7745E" w:rsidRDefault="00886827" w:rsidP="00A3146A">
      <w:pPr>
        <w:pStyle w:val="KDParagraf"/>
        <w:spacing w:before="0"/>
        <w:rPr>
          <w:rFonts w:cs="Arial"/>
          <w:lang w:bidi="en-US"/>
        </w:rPr>
      </w:pPr>
      <w:r w:rsidRPr="00B7745E">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4C13A3">
        <w:rPr>
          <w:rFonts w:cs="Arial"/>
          <w:lang w:val="sr-Cyrl-RS" w:bidi="en-US"/>
        </w:rPr>
        <w:t>Закона.</w:t>
      </w:r>
      <w:r w:rsidRPr="00B7745E">
        <w:rPr>
          <w:rFonts w:cs="Arial"/>
          <w:lang w:bidi="en-US"/>
        </w:rPr>
        <w:t xml:space="preserve"> </w:t>
      </w:r>
    </w:p>
    <w:p w14:paraId="1C03F938" w14:textId="77777777" w:rsidR="008824F8" w:rsidRPr="00B7745E" w:rsidRDefault="00886827" w:rsidP="00A3146A">
      <w:pPr>
        <w:pStyle w:val="KDParagraf"/>
        <w:spacing w:before="0"/>
        <w:rPr>
          <w:rFonts w:cs="Arial"/>
          <w:lang w:val="sr-Cyrl-CS" w:bidi="en-US"/>
        </w:rPr>
      </w:pPr>
      <w:r w:rsidRPr="00B7745E">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7CAAA4" w14:textId="77777777" w:rsidR="008824F8" w:rsidRPr="00B7745E" w:rsidRDefault="008824F8" w:rsidP="00A3146A">
      <w:pPr>
        <w:pStyle w:val="KDParagraf"/>
        <w:spacing w:before="0"/>
        <w:rPr>
          <w:rFonts w:cs="Arial"/>
          <w:lang w:bidi="en-US"/>
        </w:rPr>
      </w:pPr>
      <w:r w:rsidRPr="00B7745E">
        <w:rPr>
          <w:rFonts w:cs="Arial"/>
          <w:lang w:val="sr-Cyrl-CS" w:bidi="en-US"/>
        </w:rPr>
        <w:t>Н</w:t>
      </w:r>
      <w:r w:rsidRPr="00B7745E">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B7745E">
        <w:rPr>
          <w:rFonts w:cs="Arial"/>
          <w:lang w:eastAsia="sr-Latn-CS"/>
        </w:rPr>
        <w:t xml:space="preserve"> тад</w:t>
      </w:r>
      <w:r w:rsidRPr="00B7745E">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CAB327D" w14:textId="77777777" w:rsidR="00886827" w:rsidRPr="00B7745E" w:rsidRDefault="00886827" w:rsidP="00A3146A">
      <w:pPr>
        <w:pStyle w:val="KDParagraf"/>
        <w:spacing w:before="0"/>
        <w:rPr>
          <w:rFonts w:cs="Arial"/>
          <w:lang w:bidi="en-US"/>
        </w:rPr>
      </w:pPr>
    </w:p>
    <w:p w14:paraId="5EBCC83D" w14:textId="77777777" w:rsidR="00886827" w:rsidRPr="00B7745E" w:rsidRDefault="00886827" w:rsidP="00A3146A">
      <w:pPr>
        <w:pStyle w:val="KDParagraf"/>
        <w:spacing w:before="0"/>
        <w:rPr>
          <w:rFonts w:cs="Arial"/>
          <w:lang w:bidi="en-US"/>
        </w:rPr>
      </w:pPr>
      <w:r w:rsidRPr="00B7745E">
        <w:rPr>
          <w:rFonts w:cs="Arial"/>
          <w:b/>
          <w:lang w:bidi="en-US"/>
        </w:rPr>
        <w:t>Детаљно упутство о садржини потпуног захтева за заштиту права</w:t>
      </w:r>
      <w:r w:rsidRPr="00B7745E">
        <w:rPr>
          <w:rFonts w:cs="Arial"/>
          <w:lang w:bidi="en-US"/>
        </w:rPr>
        <w:t xml:space="preserve"> у складу са чланом   151. став 1. тач. 1) – 7) З</w:t>
      </w:r>
      <w:r w:rsidR="004C13A3">
        <w:rPr>
          <w:rFonts w:cs="Arial"/>
          <w:lang w:val="sr-Cyrl-RS" w:bidi="en-US"/>
        </w:rPr>
        <w:t>акона</w:t>
      </w:r>
      <w:r w:rsidRPr="00B7745E">
        <w:rPr>
          <w:rFonts w:cs="Arial"/>
          <w:lang w:bidi="en-US"/>
        </w:rPr>
        <w:t>:</w:t>
      </w:r>
    </w:p>
    <w:p w14:paraId="0B5ABC68" w14:textId="77777777" w:rsidR="00886827" w:rsidRPr="00B7745E" w:rsidRDefault="00886827" w:rsidP="00A3146A">
      <w:pPr>
        <w:pStyle w:val="KDParagraf"/>
        <w:spacing w:before="0"/>
        <w:rPr>
          <w:rFonts w:cs="Arial"/>
          <w:lang w:bidi="en-US"/>
        </w:rPr>
      </w:pPr>
      <w:r w:rsidRPr="00B7745E">
        <w:rPr>
          <w:rFonts w:cs="Arial"/>
          <w:lang w:bidi="en-US"/>
        </w:rPr>
        <w:t>Захтев за заштиту права садржи:</w:t>
      </w:r>
    </w:p>
    <w:p w14:paraId="32FA9901" w14:textId="77777777" w:rsidR="00886827" w:rsidRPr="00B7745E" w:rsidRDefault="00886827" w:rsidP="00A3146A">
      <w:pPr>
        <w:pStyle w:val="KDParagraf"/>
        <w:spacing w:before="0"/>
        <w:rPr>
          <w:rFonts w:cs="Arial"/>
          <w:lang w:bidi="en-US"/>
        </w:rPr>
      </w:pPr>
      <w:r w:rsidRPr="00B7745E">
        <w:rPr>
          <w:rFonts w:cs="Arial"/>
          <w:lang w:bidi="en-US"/>
        </w:rPr>
        <w:t>1) назив и адресу подносиоца захтева и лице за контакт</w:t>
      </w:r>
    </w:p>
    <w:p w14:paraId="52CC902E" w14:textId="77777777" w:rsidR="00886827" w:rsidRPr="00B7745E" w:rsidRDefault="00886827" w:rsidP="00A3146A">
      <w:pPr>
        <w:pStyle w:val="KDParagraf"/>
        <w:spacing w:before="0"/>
        <w:rPr>
          <w:rFonts w:cs="Arial"/>
          <w:lang w:bidi="en-US"/>
        </w:rPr>
      </w:pPr>
      <w:r w:rsidRPr="00B7745E">
        <w:rPr>
          <w:rFonts w:cs="Arial"/>
          <w:lang w:bidi="en-US"/>
        </w:rPr>
        <w:t>2) назив и адресу наручиоца</w:t>
      </w:r>
    </w:p>
    <w:p w14:paraId="0CC4263B" w14:textId="77777777" w:rsidR="00886827" w:rsidRPr="00B7745E" w:rsidRDefault="00886827" w:rsidP="00A3146A">
      <w:pPr>
        <w:pStyle w:val="KDParagraf"/>
        <w:spacing w:before="0"/>
        <w:rPr>
          <w:rFonts w:cs="Arial"/>
          <w:lang w:bidi="en-US"/>
        </w:rPr>
      </w:pPr>
      <w:r w:rsidRPr="00B7745E">
        <w:rPr>
          <w:rFonts w:cs="Arial"/>
          <w:lang w:bidi="en-US"/>
        </w:rPr>
        <w:t>3) податке о јавној набавци која је предмет захтева, односно о одлуци наручиоца</w:t>
      </w:r>
    </w:p>
    <w:p w14:paraId="5BFB6007" w14:textId="77777777" w:rsidR="00886827" w:rsidRPr="00B7745E" w:rsidRDefault="00886827" w:rsidP="00A3146A">
      <w:pPr>
        <w:pStyle w:val="KDParagraf"/>
        <w:spacing w:before="0"/>
        <w:rPr>
          <w:rFonts w:cs="Arial"/>
          <w:lang w:bidi="en-US"/>
        </w:rPr>
      </w:pPr>
      <w:r w:rsidRPr="00B7745E">
        <w:rPr>
          <w:rFonts w:cs="Arial"/>
          <w:lang w:bidi="en-US"/>
        </w:rPr>
        <w:t>4) повреде прописа којима се уређује поступак јавне набавке</w:t>
      </w:r>
    </w:p>
    <w:p w14:paraId="559FC808" w14:textId="77777777" w:rsidR="00886827" w:rsidRPr="00B7745E" w:rsidRDefault="00886827" w:rsidP="00A3146A">
      <w:pPr>
        <w:pStyle w:val="KDParagraf"/>
        <w:spacing w:before="0"/>
        <w:rPr>
          <w:rFonts w:cs="Arial"/>
          <w:lang w:bidi="en-US"/>
        </w:rPr>
      </w:pPr>
      <w:r w:rsidRPr="00B7745E">
        <w:rPr>
          <w:rFonts w:cs="Arial"/>
          <w:lang w:bidi="en-US"/>
        </w:rPr>
        <w:t>5) чињенице и доказе којима се повреде доказују</w:t>
      </w:r>
    </w:p>
    <w:p w14:paraId="6DC9AC6D" w14:textId="77777777" w:rsidR="00886827" w:rsidRPr="004C13A3" w:rsidRDefault="00886827" w:rsidP="00A3146A">
      <w:pPr>
        <w:pStyle w:val="KDParagraf"/>
        <w:spacing w:before="0"/>
        <w:rPr>
          <w:rFonts w:cs="Arial"/>
          <w:lang w:val="sr-Cyrl-RS" w:bidi="en-US"/>
        </w:rPr>
      </w:pPr>
      <w:r w:rsidRPr="00B7745E">
        <w:rPr>
          <w:rFonts w:cs="Arial"/>
          <w:lang w:bidi="en-US"/>
        </w:rPr>
        <w:t xml:space="preserve">6) потврду о уплати таксе из члана 156. </w:t>
      </w:r>
      <w:r w:rsidR="004C13A3">
        <w:rPr>
          <w:rFonts w:cs="Arial"/>
          <w:lang w:val="sr-Cyrl-RS" w:bidi="en-US"/>
        </w:rPr>
        <w:t>Закона</w:t>
      </w:r>
    </w:p>
    <w:p w14:paraId="6CE8C369" w14:textId="77777777" w:rsidR="00886827" w:rsidRPr="00B7745E" w:rsidRDefault="00886827" w:rsidP="00A3146A">
      <w:pPr>
        <w:pStyle w:val="KDParagraf"/>
        <w:spacing w:before="0"/>
        <w:rPr>
          <w:rFonts w:cs="Arial"/>
          <w:lang w:bidi="en-US"/>
        </w:rPr>
      </w:pPr>
      <w:r w:rsidRPr="00B7745E">
        <w:rPr>
          <w:rFonts w:cs="Arial"/>
          <w:lang w:bidi="en-US"/>
        </w:rPr>
        <w:t>7) потпис подносиоца.</w:t>
      </w:r>
    </w:p>
    <w:p w14:paraId="389D900D" w14:textId="77777777" w:rsidR="008824F8" w:rsidRPr="00B7745E" w:rsidRDefault="008824F8" w:rsidP="00A3146A">
      <w:pPr>
        <w:pStyle w:val="KDParagraf"/>
        <w:spacing w:before="0"/>
        <w:rPr>
          <w:rFonts w:cs="Arial"/>
          <w:b/>
          <w:lang w:val="sr-Cyrl-CS" w:bidi="en-US"/>
        </w:rPr>
      </w:pPr>
    </w:p>
    <w:p w14:paraId="0FAC14C6" w14:textId="77777777" w:rsidR="00886827" w:rsidRPr="00B7745E" w:rsidRDefault="00886827" w:rsidP="00A3146A">
      <w:pPr>
        <w:pStyle w:val="KDParagraf"/>
        <w:spacing w:before="0"/>
        <w:rPr>
          <w:rFonts w:cs="Arial"/>
          <w:b/>
          <w:lang w:bidi="en-US"/>
        </w:rPr>
      </w:pPr>
      <w:r w:rsidRPr="00B7745E">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57A59F6F" w14:textId="77777777" w:rsidR="00886827" w:rsidRPr="00B7745E" w:rsidRDefault="00886827" w:rsidP="00A3146A">
      <w:pPr>
        <w:pStyle w:val="KDParagraf"/>
        <w:spacing w:before="0"/>
        <w:rPr>
          <w:rFonts w:cs="Arial"/>
          <w:lang w:bidi="en-US"/>
        </w:rPr>
      </w:pPr>
      <w:r w:rsidRPr="00B7745E">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07E24550" w14:textId="77777777" w:rsidR="00886827" w:rsidRPr="00B7745E" w:rsidRDefault="00886827" w:rsidP="00A3146A">
      <w:pPr>
        <w:pStyle w:val="KDParagraf"/>
        <w:spacing w:before="0"/>
        <w:rPr>
          <w:rFonts w:cs="Arial"/>
          <w:lang w:bidi="en-US"/>
        </w:rPr>
      </w:pPr>
      <w:r w:rsidRPr="00B7745E">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E89B554" w14:textId="77777777" w:rsidR="00886827" w:rsidRPr="00B7745E" w:rsidRDefault="00886827" w:rsidP="00A3146A">
      <w:pPr>
        <w:pStyle w:val="KDParagraf"/>
        <w:spacing w:before="0"/>
        <w:rPr>
          <w:rFonts w:cs="Arial"/>
          <w:b/>
          <w:lang w:bidi="en-US"/>
        </w:rPr>
      </w:pPr>
      <w:r w:rsidRPr="00B7745E">
        <w:rPr>
          <w:rFonts w:cs="Arial"/>
          <w:b/>
          <w:lang w:bidi="en-US"/>
        </w:rPr>
        <w:t xml:space="preserve">Износ таксе из члана 156. став 1. тач. 1)- 3) </w:t>
      </w:r>
      <w:r w:rsidR="004C13A3">
        <w:rPr>
          <w:rFonts w:cs="Arial"/>
          <w:b/>
          <w:lang w:bidi="en-US"/>
        </w:rPr>
        <w:t>З</w:t>
      </w:r>
      <w:r w:rsidR="004C13A3">
        <w:rPr>
          <w:rFonts w:cs="Arial"/>
          <w:b/>
          <w:lang w:val="sr-Cyrl-RS" w:bidi="en-US"/>
        </w:rPr>
        <w:t>акона</w:t>
      </w:r>
      <w:r w:rsidRPr="00B7745E">
        <w:rPr>
          <w:rFonts w:cs="Arial"/>
          <w:b/>
          <w:lang w:bidi="en-US"/>
        </w:rPr>
        <w:t>:</w:t>
      </w:r>
    </w:p>
    <w:p w14:paraId="53FE11E2" w14:textId="77777777" w:rsidR="0008263C" w:rsidRPr="00B7745E" w:rsidRDefault="008824F8" w:rsidP="00A3146A">
      <w:pPr>
        <w:pStyle w:val="KDParagraf"/>
        <w:spacing w:before="0"/>
        <w:rPr>
          <w:rFonts w:cs="Arial"/>
          <w:lang w:bidi="en-US"/>
        </w:rPr>
      </w:pPr>
      <w:r w:rsidRPr="00B7745E">
        <w:rPr>
          <w:rFonts w:cs="Arial"/>
        </w:rPr>
        <w:t xml:space="preserve">Подносилац захтева за заштиту права дужан је да на рачун буџета Републике Србије (број рачуна: </w:t>
      </w:r>
      <w:r w:rsidRPr="00B7745E">
        <w:rPr>
          <w:rFonts w:cs="Arial"/>
          <w:lang w:val="ru-RU"/>
        </w:rPr>
        <w:t>840-</w:t>
      </w:r>
      <w:r w:rsidRPr="00B7745E">
        <w:rPr>
          <w:rFonts w:cs="Arial"/>
          <w:bCs/>
          <w:iCs/>
        </w:rPr>
        <w:t>30678845-06</w:t>
      </w:r>
      <w:r w:rsidRPr="00B7745E">
        <w:rPr>
          <w:rFonts w:cs="Arial"/>
        </w:rPr>
        <w:t xml:space="preserve">, шифра плаћања 153 или 253, позив на број </w:t>
      </w:r>
      <w:r w:rsidR="007F5C63" w:rsidRPr="00B7745E">
        <w:rPr>
          <w:rFonts w:cs="Arial"/>
        </w:rPr>
        <w:t>1000</w:t>
      </w:r>
      <w:r w:rsidR="00C94FC2" w:rsidRPr="00B7745E">
        <w:rPr>
          <w:rFonts w:cs="Arial"/>
        </w:rPr>
        <w:t>0161</w:t>
      </w:r>
      <w:r w:rsidR="007F5C63" w:rsidRPr="00B7745E">
        <w:rPr>
          <w:rFonts w:cs="Arial"/>
        </w:rPr>
        <w:t>2016</w:t>
      </w:r>
      <w:r w:rsidRPr="00B7745E">
        <w:rPr>
          <w:rFonts w:cs="Arial"/>
        </w:rPr>
        <w:t xml:space="preserve">, сврха: ЗЗП, јн. бр. </w:t>
      </w:r>
      <w:r w:rsidR="007F5C63" w:rsidRPr="00B7745E">
        <w:rPr>
          <w:rFonts w:cs="Arial"/>
          <w:lang w:val="sr-Cyrl-RS"/>
        </w:rPr>
        <w:t>ЈН</w:t>
      </w:r>
      <w:r w:rsidR="007F5C63" w:rsidRPr="00B7745E">
        <w:rPr>
          <w:rFonts w:cs="Arial"/>
        </w:rPr>
        <w:t>/1000/</w:t>
      </w:r>
      <w:r w:rsidR="00C94FC2" w:rsidRPr="00B7745E">
        <w:rPr>
          <w:rFonts w:cs="Arial"/>
        </w:rPr>
        <w:t>0161</w:t>
      </w:r>
      <w:r w:rsidR="007F5C63" w:rsidRPr="00B7745E">
        <w:rPr>
          <w:rFonts w:cs="Arial"/>
        </w:rPr>
        <w:t>/2016</w:t>
      </w:r>
      <w:r w:rsidRPr="00B7745E">
        <w:rPr>
          <w:rFonts w:cs="Arial"/>
        </w:rPr>
        <w:t>, прималац уплате: буџет Републике Србије) уплати таксу</w:t>
      </w:r>
      <w:r w:rsidR="00886827" w:rsidRPr="00B7745E">
        <w:rPr>
          <w:rFonts w:cs="Arial"/>
          <w:lang w:bidi="en-US"/>
        </w:rPr>
        <w:t xml:space="preserve"> од: </w:t>
      </w:r>
    </w:p>
    <w:p w14:paraId="5500F80C" w14:textId="77777777" w:rsidR="0008263C" w:rsidRPr="00B7745E" w:rsidRDefault="0008263C" w:rsidP="00A3146A">
      <w:pPr>
        <w:pStyle w:val="KDParagraf"/>
        <w:spacing w:before="0"/>
        <w:rPr>
          <w:rFonts w:cs="Arial"/>
          <w:lang w:bidi="en-US"/>
        </w:rPr>
      </w:pPr>
    </w:p>
    <w:p w14:paraId="2138C23F" w14:textId="77777777" w:rsidR="0008263C" w:rsidRPr="00B7745E" w:rsidRDefault="004C13A3" w:rsidP="00321A04">
      <w:pPr>
        <w:pStyle w:val="KDParagraf"/>
        <w:numPr>
          <w:ilvl w:val="0"/>
          <w:numId w:val="31"/>
        </w:numPr>
        <w:spacing w:before="0"/>
        <w:rPr>
          <w:rFonts w:cs="Arial"/>
          <w:lang w:bidi="en-US"/>
        </w:rPr>
      </w:pPr>
      <w:r>
        <w:rPr>
          <w:rFonts w:cs="Arial"/>
          <w:lang w:bidi="en-US"/>
        </w:rPr>
        <w:t>25</w:t>
      </w:r>
      <w:r w:rsidR="0008263C" w:rsidRPr="00B7745E">
        <w:rPr>
          <w:rFonts w:cs="Arial"/>
          <w:lang w:bidi="en-US"/>
        </w:rPr>
        <w:t xml:space="preserve">0.000 динара ако се захтев за заштиту права подноси пре отварања понуда </w:t>
      </w:r>
    </w:p>
    <w:p w14:paraId="1980B538" w14:textId="77777777" w:rsidR="0008263C" w:rsidRPr="00B7745E" w:rsidRDefault="004C13A3" w:rsidP="00321A04">
      <w:pPr>
        <w:pStyle w:val="KDParagraf"/>
        <w:numPr>
          <w:ilvl w:val="0"/>
          <w:numId w:val="31"/>
        </w:numPr>
        <w:spacing w:before="0"/>
        <w:rPr>
          <w:rFonts w:cs="Arial"/>
          <w:lang w:bidi="en-US"/>
        </w:rPr>
      </w:pPr>
      <w:r>
        <w:rPr>
          <w:rFonts w:cs="Arial"/>
          <w:lang w:bidi="en-US"/>
        </w:rPr>
        <w:t>25</w:t>
      </w:r>
      <w:r w:rsidR="0008263C" w:rsidRPr="00B7745E">
        <w:rPr>
          <w:rFonts w:cs="Arial"/>
          <w:lang w:bidi="en-US"/>
        </w:rPr>
        <w:t xml:space="preserve">0.000 динара ако се захтев за заштиту права подноси након отварања понуда </w:t>
      </w:r>
    </w:p>
    <w:p w14:paraId="79B4E002" w14:textId="77777777" w:rsidR="0008263C" w:rsidRPr="00B7745E" w:rsidRDefault="0008263C" w:rsidP="00A3146A">
      <w:pPr>
        <w:pStyle w:val="KDParagraf"/>
        <w:spacing w:before="0"/>
        <w:rPr>
          <w:rFonts w:cs="Arial"/>
          <w:lang w:bidi="en-US"/>
        </w:rPr>
      </w:pPr>
    </w:p>
    <w:p w14:paraId="2B02B58C" w14:textId="77777777" w:rsidR="00886827" w:rsidRPr="00B7745E" w:rsidRDefault="00886827" w:rsidP="00A3146A">
      <w:pPr>
        <w:pStyle w:val="KDParagraf"/>
        <w:spacing w:before="0"/>
        <w:rPr>
          <w:rFonts w:cs="Arial"/>
          <w:lang w:bidi="en-US"/>
        </w:rPr>
      </w:pPr>
      <w:r w:rsidRPr="00B7745E">
        <w:rPr>
          <w:rFonts w:cs="Arial"/>
          <w:lang w:bidi="en-US"/>
        </w:rPr>
        <w:t>Свака странка у поступку сноси трошкове које проузрокује својим радњама.</w:t>
      </w:r>
    </w:p>
    <w:p w14:paraId="21FB896A" w14:textId="77777777" w:rsidR="00886827" w:rsidRPr="00B7745E" w:rsidRDefault="00886827" w:rsidP="00A3146A">
      <w:pPr>
        <w:pStyle w:val="KDParagraf"/>
        <w:spacing w:before="0"/>
        <w:rPr>
          <w:rFonts w:cs="Arial"/>
          <w:lang w:bidi="en-US"/>
        </w:rPr>
      </w:pPr>
      <w:r w:rsidRPr="00B7745E">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9D35AE9" w14:textId="77777777" w:rsidR="00886827" w:rsidRPr="00B7745E" w:rsidRDefault="00886827" w:rsidP="00A3146A">
      <w:pPr>
        <w:pStyle w:val="KDParagraf"/>
        <w:spacing w:before="0"/>
        <w:rPr>
          <w:rFonts w:cs="Arial"/>
          <w:lang w:bidi="en-US"/>
        </w:rPr>
      </w:pPr>
      <w:r w:rsidRPr="00B7745E">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C536759" w14:textId="77777777" w:rsidR="00886827" w:rsidRPr="00B7745E" w:rsidRDefault="00886827" w:rsidP="00A3146A">
      <w:pPr>
        <w:pStyle w:val="KDParagraf"/>
        <w:spacing w:before="0"/>
        <w:rPr>
          <w:rFonts w:cs="Arial"/>
          <w:lang w:bidi="en-US"/>
        </w:rPr>
      </w:pPr>
      <w:r w:rsidRPr="00B7745E">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6B09ED8" w14:textId="77777777" w:rsidR="00886827" w:rsidRPr="00B7745E" w:rsidRDefault="00886827" w:rsidP="00A3146A">
      <w:pPr>
        <w:pStyle w:val="KDParagraf"/>
        <w:spacing w:before="0"/>
        <w:rPr>
          <w:rFonts w:cs="Arial"/>
          <w:lang w:bidi="en-US"/>
        </w:rPr>
      </w:pPr>
      <w:r w:rsidRPr="00B7745E">
        <w:rPr>
          <w:rFonts w:cs="Arial"/>
          <w:lang w:bidi="en-US"/>
        </w:rPr>
        <w:lastRenderedPageBreak/>
        <w:t>Странке у захтеву морају прецизно да наведу трошкове за које траже накнаду.</w:t>
      </w:r>
    </w:p>
    <w:p w14:paraId="30CA9252" w14:textId="77777777" w:rsidR="00886827" w:rsidRPr="00B7745E" w:rsidRDefault="00886827" w:rsidP="00A3146A">
      <w:pPr>
        <w:pStyle w:val="KDParagraf"/>
        <w:spacing w:before="0"/>
        <w:rPr>
          <w:rFonts w:cs="Arial"/>
          <w:lang w:bidi="en-US"/>
        </w:rPr>
      </w:pPr>
      <w:r w:rsidRPr="00B7745E">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665C2310" w14:textId="77777777" w:rsidR="00886827" w:rsidRPr="00B7745E" w:rsidRDefault="00886827" w:rsidP="00A3146A">
      <w:pPr>
        <w:pStyle w:val="KDParagraf"/>
        <w:spacing w:before="0"/>
        <w:rPr>
          <w:rFonts w:cs="Arial"/>
          <w:lang w:bidi="en-US"/>
        </w:rPr>
      </w:pPr>
      <w:r w:rsidRPr="00B7745E">
        <w:rPr>
          <w:rFonts w:cs="Arial"/>
          <w:lang w:bidi="en-US"/>
        </w:rPr>
        <w:t>О трошковима одлучује Републичка комисија. Одлука Републичке комисије је извршни наслов.</w:t>
      </w:r>
    </w:p>
    <w:p w14:paraId="77B9FD64" w14:textId="77777777" w:rsidR="00886827" w:rsidRPr="00B7745E" w:rsidRDefault="00886827" w:rsidP="00A3146A">
      <w:pPr>
        <w:pStyle w:val="KDParagraf"/>
        <w:spacing w:before="0"/>
        <w:rPr>
          <w:rFonts w:cs="Arial"/>
          <w:lang w:bidi="en-US"/>
        </w:rPr>
      </w:pPr>
    </w:p>
    <w:p w14:paraId="353AEAB4" w14:textId="77777777" w:rsidR="00886827" w:rsidRPr="004C13A3" w:rsidRDefault="00886827" w:rsidP="00A3146A">
      <w:pPr>
        <w:pStyle w:val="KDParagraf"/>
        <w:spacing w:before="0"/>
        <w:rPr>
          <w:rFonts w:cs="Arial"/>
          <w:b/>
          <w:lang w:val="sr-Cyrl-RS" w:bidi="en-US"/>
        </w:rPr>
      </w:pPr>
      <w:r w:rsidRPr="00B7745E">
        <w:rPr>
          <w:rFonts w:cs="Arial"/>
          <w:b/>
          <w:lang w:bidi="en-US"/>
        </w:rPr>
        <w:t xml:space="preserve">Детаљно упутство о потврди из члана 151. став 1. тачка 6) </w:t>
      </w:r>
      <w:r w:rsidR="004C13A3">
        <w:rPr>
          <w:rFonts w:cs="Arial"/>
          <w:b/>
          <w:lang w:bidi="en-US"/>
        </w:rPr>
        <w:t>З</w:t>
      </w:r>
      <w:r w:rsidR="004C13A3">
        <w:rPr>
          <w:rFonts w:cs="Arial"/>
          <w:b/>
          <w:lang w:val="sr-Cyrl-RS" w:bidi="en-US"/>
        </w:rPr>
        <w:t>акона</w:t>
      </w:r>
    </w:p>
    <w:p w14:paraId="304ABB28" w14:textId="77777777" w:rsidR="00886827" w:rsidRPr="00B7745E" w:rsidRDefault="008824F8" w:rsidP="00A3146A">
      <w:pPr>
        <w:pStyle w:val="KDParagraf"/>
        <w:spacing w:before="0"/>
        <w:rPr>
          <w:rFonts w:cs="Arial"/>
          <w:lang w:bidi="en-US"/>
        </w:rPr>
      </w:pPr>
      <w:r w:rsidRPr="00B7745E">
        <w:rPr>
          <w:rFonts w:cs="Arial"/>
          <w:lang w:val="sr-Cyrl-CS" w:bidi="en-US"/>
        </w:rPr>
        <w:t xml:space="preserve">Потврда </w:t>
      </w:r>
      <w:r w:rsidR="00886827" w:rsidRPr="00B7745E">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DFAB71C" w14:textId="77777777" w:rsidR="00886827" w:rsidRPr="00B7745E" w:rsidRDefault="00886827" w:rsidP="00A3146A">
      <w:pPr>
        <w:pStyle w:val="KDParagraf"/>
        <w:spacing w:before="0"/>
        <w:rPr>
          <w:rFonts w:cs="Arial"/>
          <w:lang w:bidi="en-US"/>
        </w:rPr>
      </w:pPr>
      <w:r w:rsidRPr="00B7745E">
        <w:rPr>
          <w:rFonts w:cs="Arial"/>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4C13A3">
        <w:rPr>
          <w:rFonts w:cs="Arial"/>
          <w:lang w:bidi="en-US"/>
        </w:rPr>
        <w:t>Закона</w:t>
      </w:r>
      <w:r w:rsidRPr="00B7745E">
        <w:rPr>
          <w:rFonts w:cs="Arial"/>
          <w:lang w:bidi="en-US"/>
        </w:rPr>
        <w:t>.</w:t>
      </w:r>
    </w:p>
    <w:p w14:paraId="564F953F" w14:textId="77777777" w:rsidR="00886827" w:rsidRPr="00B7745E" w:rsidRDefault="00886827" w:rsidP="00A3146A">
      <w:pPr>
        <w:pStyle w:val="KDParagraf"/>
        <w:spacing w:before="0"/>
        <w:rPr>
          <w:rFonts w:cs="Arial"/>
          <w:lang w:bidi="en-US"/>
        </w:rPr>
      </w:pPr>
      <w:r w:rsidRPr="00B7745E">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4C13A3">
        <w:rPr>
          <w:rFonts w:cs="Arial"/>
          <w:lang w:bidi="en-US"/>
        </w:rPr>
        <w:t>Закона</w:t>
      </w:r>
      <w:r w:rsidRPr="00B7745E">
        <w:rPr>
          <w:rFonts w:cs="Arial"/>
          <w:lang w:bidi="en-US"/>
        </w:rPr>
        <w:t>.</w:t>
      </w:r>
    </w:p>
    <w:p w14:paraId="461D7731" w14:textId="77777777" w:rsidR="00886827" w:rsidRPr="00B7745E" w:rsidRDefault="00886827" w:rsidP="00A3146A">
      <w:pPr>
        <w:pStyle w:val="KDParagraf"/>
        <w:spacing w:before="0"/>
        <w:rPr>
          <w:rFonts w:cs="Arial"/>
          <w:lang w:bidi="en-US"/>
        </w:rPr>
      </w:pPr>
      <w:r w:rsidRPr="00B7745E">
        <w:rPr>
          <w:rFonts w:cs="Arial"/>
          <w:lang w:bidi="en-US"/>
        </w:rPr>
        <w:t xml:space="preserve">Као доказ о уплати таксе, у смислу члана 151. став 1. тачка 6) </w:t>
      </w:r>
      <w:r w:rsidR="004C13A3">
        <w:rPr>
          <w:rFonts w:cs="Arial"/>
          <w:lang w:bidi="en-US"/>
        </w:rPr>
        <w:t>Закона</w:t>
      </w:r>
      <w:r w:rsidRPr="00B7745E">
        <w:rPr>
          <w:rFonts w:cs="Arial"/>
          <w:lang w:bidi="en-US"/>
        </w:rPr>
        <w:t>, прихватиће се:</w:t>
      </w:r>
    </w:p>
    <w:p w14:paraId="73725C74" w14:textId="77777777" w:rsidR="00886827" w:rsidRPr="00B7745E" w:rsidRDefault="00886827" w:rsidP="00A3146A">
      <w:pPr>
        <w:pStyle w:val="KDParagraf"/>
        <w:spacing w:before="0"/>
        <w:rPr>
          <w:rFonts w:cs="Arial"/>
          <w:lang w:bidi="en-US"/>
        </w:rPr>
      </w:pPr>
    </w:p>
    <w:p w14:paraId="0551BD30" w14:textId="77777777" w:rsidR="00886827" w:rsidRPr="00B7745E" w:rsidRDefault="00886827" w:rsidP="00A3146A">
      <w:pPr>
        <w:pStyle w:val="KDParagraf"/>
        <w:spacing w:before="0"/>
        <w:rPr>
          <w:rFonts w:cs="Arial"/>
          <w:lang w:bidi="en-US"/>
        </w:rPr>
      </w:pPr>
      <w:r w:rsidRPr="00B7745E">
        <w:rPr>
          <w:rFonts w:cs="Arial"/>
          <w:lang w:bidi="en-US"/>
        </w:rPr>
        <w:t xml:space="preserve">1. Потврда о извршеној уплати таксе из члана 156. </w:t>
      </w:r>
      <w:r w:rsidR="004C13A3">
        <w:rPr>
          <w:rFonts w:cs="Arial"/>
          <w:lang w:bidi="en-US"/>
        </w:rPr>
        <w:t>Закона</w:t>
      </w:r>
      <w:r w:rsidRPr="00B7745E">
        <w:rPr>
          <w:rFonts w:cs="Arial"/>
          <w:lang w:bidi="en-US"/>
        </w:rPr>
        <w:t xml:space="preserve"> која садржи следеће елементе:</w:t>
      </w:r>
    </w:p>
    <w:p w14:paraId="2BD39568" w14:textId="77777777" w:rsidR="00886827" w:rsidRPr="00B7745E" w:rsidRDefault="00886827" w:rsidP="00A3146A">
      <w:pPr>
        <w:pStyle w:val="KDParagraf"/>
        <w:spacing w:before="0"/>
        <w:rPr>
          <w:rFonts w:cs="Arial"/>
          <w:lang w:bidi="en-US"/>
        </w:rPr>
      </w:pPr>
      <w:r w:rsidRPr="00B7745E">
        <w:rPr>
          <w:rFonts w:cs="Arial"/>
          <w:lang w:bidi="en-US"/>
        </w:rPr>
        <w:t>(1) да буде издата од стране банке и да садржи печат банке;</w:t>
      </w:r>
    </w:p>
    <w:p w14:paraId="6F178EBF" w14:textId="77777777" w:rsidR="00886827" w:rsidRPr="00B7745E" w:rsidRDefault="00886827" w:rsidP="00A3146A">
      <w:pPr>
        <w:pStyle w:val="KDParagraf"/>
        <w:spacing w:before="0"/>
        <w:rPr>
          <w:rFonts w:cs="Arial"/>
          <w:lang w:bidi="en-US"/>
        </w:rPr>
      </w:pPr>
      <w:r w:rsidRPr="00B7745E">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CC18AA" w14:textId="77777777" w:rsidR="00886827" w:rsidRPr="00B7745E" w:rsidRDefault="00886827" w:rsidP="00A3146A">
      <w:pPr>
        <w:pStyle w:val="KDParagraf"/>
        <w:spacing w:before="0"/>
        <w:rPr>
          <w:rFonts w:cs="Arial"/>
          <w:lang w:bidi="en-US"/>
        </w:rPr>
      </w:pPr>
      <w:r w:rsidRPr="00B7745E">
        <w:rPr>
          <w:rFonts w:cs="Arial"/>
          <w:lang w:bidi="en-US"/>
        </w:rPr>
        <w:t xml:space="preserve">(3) износ таксе из члана 156. </w:t>
      </w:r>
      <w:r w:rsidR="004C13A3">
        <w:rPr>
          <w:rFonts w:cs="Arial"/>
          <w:lang w:bidi="en-US"/>
        </w:rPr>
        <w:t>Закона</w:t>
      </w:r>
      <w:r w:rsidRPr="00B7745E">
        <w:rPr>
          <w:rFonts w:cs="Arial"/>
          <w:lang w:bidi="en-US"/>
        </w:rPr>
        <w:t xml:space="preserve"> чија се уплата врши;</w:t>
      </w:r>
    </w:p>
    <w:p w14:paraId="31DB2586" w14:textId="77777777" w:rsidR="00886827" w:rsidRPr="00B7745E" w:rsidRDefault="00886827" w:rsidP="00A3146A">
      <w:pPr>
        <w:pStyle w:val="KDParagraf"/>
        <w:spacing w:before="0"/>
        <w:rPr>
          <w:rFonts w:cs="Arial"/>
          <w:lang w:bidi="en-US"/>
        </w:rPr>
      </w:pPr>
      <w:r w:rsidRPr="00B7745E">
        <w:rPr>
          <w:rFonts w:cs="Arial"/>
          <w:lang w:bidi="en-US"/>
        </w:rPr>
        <w:t>(4) број рачуна: 840-30678845-06;</w:t>
      </w:r>
    </w:p>
    <w:p w14:paraId="3F3B5195" w14:textId="77777777" w:rsidR="00886827" w:rsidRPr="00B7745E" w:rsidRDefault="00886827" w:rsidP="00A3146A">
      <w:pPr>
        <w:pStyle w:val="KDParagraf"/>
        <w:spacing w:before="0"/>
        <w:rPr>
          <w:rFonts w:cs="Arial"/>
          <w:lang w:bidi="en-US"/>
        </w:rPr>
      </w:pPr>
      <w:r w:rsidRPr="00B7745E">
        <w:rPr>
          <w:rFonts w:cs="Arial"/>
          <w:lang w:bidi="en-US"/>
        </w:rPr>
        <w:t>(5) шифру плаћања: 153 или 253;</w:t>
      </w:r>
    </w:p>
    <w:p w14:paraId="61B59B0B" w14:textId="77777777" w:rsidR="00886827" w:rsidRPr="00B7745E" w:rsidRDefault="00886827" w:rsidP="00A3146A">
      <w:pPr>
        <w:pStyle w:val="KDParagraf"/>
        <w:spacing w:before="0"/>
        <w:rPr>
          <w:rFonts w:cs="Arial"/>
          <w:lang w:bidi="en-US"/>
        </w:rPr>
      </w:pPr>
      <w:r w:rsidRPr="00B7745E">
        <w:rPr>
          <w:rFonts w:cs="Arial"/>
          <w:lang w:bidi="en-US"/>
        </w:rPr>
        <w:t>(6) позив на број: подаци о броју или ознаци јавне набавке поводом које се подноси захтев за заштиту права;</w:t>
      </w:r>
    </w:p>
    <w:p w14:paraId="0F09CDA4" w14:textId="77777777" w:rsidR="00886827" w:rsidRPr="00B7745E" w:rsidRDefault="00886827" w:rsidP="00A3146A">
      <w:pPr>
        <w:pStyle w:val="KDParagraf"/>
        <w:spacing w:before="0"/>
        <w:rPr>
          <w:rFonts w:cs="Arial"/>
          <w:lang w:bidi="en-US"/>
        </w:rPr>
      </w:pPr>
      <w:r w:rsidRPr="00B7745E">
        <w:rPr>
          <w:rFonts w:cs="Arial"/>
          <w:lang w:bidi="en-US"/>
        </w:rPr>
        <w:t>(7) сврха: ЗЗП; назив наручиоца; број или ознака јавне набавке поводом које се подноси захтев за заштиту права;</w:t>
      </w:r>
    </w:p>
    <w:p w14:paraId="0622BB7D" w14:textId="77777777" w:rsidR="00886827" w:rsidRPr="00B7745E" w:rsidRDefault="00886827" w:rsidP="00A3146A">
      <w:pPr>
        <w:pStyle w:val="KDParagraf"/>
        <w:spacing w:before="0"/>
        <w:rPr>
          <w:rFonts w:cs="Arial"/>
          <w:lang w:bidi="en-US"/>
        </w:rPr>
      </w:pPr>
      <w:r w:rsidRPr="00B7745E">
        <w:rPr>
          <w:rFonts w:cs="Arial"/>
          <w:lang w:bidi="en-US"/>
        </w:rPr>
        <w:t>(8) корисник: буџет Републике Србије;</w:t>
      </w:r>
    </w:p>
    <w:p w14:paraId="7D7F52A5" w14:textId="77777777" w:rsidR="00886827" w:rsidRPr="00B7745E" w:rsidRDefault="00886827" w:rsidP="00A3146A">
      <w:pPr>
        <w:pStyle w:val="KDParagraf"/>
        <w:spacing w:before="0"/>
        <w:rPr>
          <w:rFonts w:cs="Arial"/>
          <w:lang w:bidi="en-US"/>
        </w:rPr>
      </w:pPr>
      <w:r w:rsidRPr="00B7745E">
        <w:rPr>
          <w:rFonts w:cs="Arial"/>
          <w:lang w:bidi="en-US"/>
        </w:rPr>
        <w:t>(9) назив уплатиоца, односно назив подносиоца захтева за заштиту права за којег је извршена уплата таксе;</w:t>
      </w:r>
    </w:p>
    <w:p w14:paraId="1892728A" w14:textId="77777777" w:rsidR="00886827" w:rsidRPr="00B7745E" w:rsidRDefault="00886827" w:rsidP="00A3146A">
      <w:pPr>
        <w:pStyle w:val="KDParagraf"/>
        <w:spacing w:before="0"/>
        <w:rPr>
          <w:rFonts w:cs="Arial"/>
          <w:lang w:bidi="en-US"/>
        </w:rPr>
      </w:pPr>
      <w:r w:rsidRPr="00B7745E">
        <w:rPr>
          <w:rFonts w:cs="Arial"/>
          <w:lang w:bidi="en-US"/>
        </w:rPr>
        <w:t>(10) потпис овлашћеног лица банке.</w:t>
      </w:r>
    </w:p>
    <w:p w14:paraId="4540CF81" w14:textId="77777777" w:rsidR="00886827" w:rsidRPr="00B7745E" w:rsidRDefault="00886827" w:rsidP="00A3146A">
      <w:pPr>
        <w:pStyle w:val="KDParagraf"/>
        <w:spacing w:before="0"/>
        <w:rPr>
          <w:rFonts w:cs="Arial"/>
          <w:lang w:bidi="en-US"/>
        </w:rPr>
      </w:pPr>
      <w:r w:rsidRPr="00B7745E">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656A9E" w14:textId="77777777" w:rsidR="00886827" w:rsidRPr="00B7745E" w:rsidRDefault="00886827" w:rsidP="00A3146A">
      <w:pPr>
        <w:pStyle w:val="KDParagraf"/>
        <w:spacing w:before="0"/>
        <w:rPr>
          <w:rFonts w:cs="Arial"/>
          <w:lang w:bidi="en-US"/>
        </w:rPr>
      </w:pPr>
      <w:r w:rsidRPr="00B7745E">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7B818AC" w14:textId="77777777" w:rsidR="00886827" w:rsidRPr="00B7745E" w:rsidRDefault="00886827" w:rsidP="00A3146A">
      <w:pPr>
        <w:pStyle w:val="KDParagraf"/>
        <w:spacing w:before="0"/>
        <w:rPr>
          <w:rFonts w:cs="Arial"/>
          <w:lang w:bidi="en-US"/>
        </w:rPr>
      </w:pPr>
      <w:r w:rsidRPr="00B7745E">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976031" w14:textId="77777777" w:rsidR="00886827" w:rsidRPr="00B7745E" w:rsidRDefault="00886827" w:rsidP="00A3146A">
      <w:pPr>
        <w:pStyle w:val="KDParagraf"/>
        <w:spacing w:before="0"/>
        <w:rPr>
          <w:rFonts w:cs="Arial"/>
          <w:lang w:bidi="en-US"/>
        </w:rPr>
      </w:pPr>
      <w:r w:rsidRPr="00B7745E">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6520C3E" w14:textId="77777777" w:rsidR="00886827" w:rsidRPr="00B7745E" w:rsidRDefault="00886827" w:rsidP="00A3146A">
      <w:pPr>
        <w:pStyle w:val="KDParagraf"/>
        <w:spacing w:before="0"/>
        <w:rPr>
          <w:rFonts w:cs="Arial"/>
          <w:lang w:val="sr-Cyrl-CS" w:bidi="en-US"/>
        </w:rPr>
      </w:pPr>
      <w:r w:rsidRPr="00B7745E">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B7745E">
        <w:rPr>
          <w:rFonts w:cs="Arial"/>
          <w:lang w:bidi="en-US"/>
        </w:rPr>
        <w:lastRenderedPageBreak/>
        <w:t xml:space="preserve">поступцима јавних набавки </w:t>
      </w:r>
      <w:hyperlink r:id="rId172" w:history="1">
        <w:r w:rsidRPr="00B7745E">
          <w:rPr>
            <w:rFonts w:cs="Arial"/>
            <w:lang w:bidi="en-US"/>
          </w:rPr>
          <w:t>http://www.kjn.gov.rs/ci/uputstvo-o-uplati-republicke-administrativne-takse.html</w:t>
        </w:r>
      </w:hyperlink>
      <w:r w:rsidR="008824F8" w:rsidRPr="00B7745E">
        <w:rPr>
          <w:rFonts w:cs="Arial"/>
          <w:lang w:val="sr-Cyrl-CS" w:bidi="en-US"/>
        </w:rPr>
        <w:t>и http://www.kjn.gov.rs/download/Taksa-popunjeni-nalozi-ci.pdf</w:t>
      </w:r>
    </w:p>
    <w:p w14:paraId="44AC9B90" w14:textId="77777777" w:rsidR="00886827" w:rsidRPr="00B7745E" w:rsidRDefault="00886827" w:rsidP="00A3146A">
      <w:pPr>
        <w:pStyle w:val="KDParagraf"/>
        <w:spacing w:before="0"/>
        <w:rPr>
          <w:rFonts w:cs="Arial"/>
          <w:lang w:bidi="en-US"/>
        </w:rPr>
      </w:pPr>
    </w:p>
    <w:p w14:paraId="2CD8B2AA" w14:textId="77777777" w:rsidR="00886827" w:rsidRPr="00B7745E" w:rsidRDefault="00886827" w:rsidP="00A3146A">
      <w:pPr>
        <w:pStyle w:val="KDParagraf"/>
        <w:spacing w:before="0"/>
        <w:rPr>
          <w:rFonts w:cs="Arial"/>
          <w:lang w:bidi="en-US"/>
        </w:rPr>
      </w:pPr>
      <w:r w:rsidRPr="00B7745E">
        <w:rPr>
          <w:rFonts w:cs="Arial"/>
          <w:lang w:bidi="en-US"/>
        </w:rPr>
        <w:t>УПЛАТА ИЗ ИНОСТРАНСТВА</w:t>
      </w:r>
    </w:p>
    <w:p w14:paraId="104AE4F3" w14:textId="77777777" w:rsidR="00886827" w:rsidRPr="00B7745E" w:rsidRDefault="00886827" w:rsidP="00A3146A">
      <w:pPr>
        <w:pStyle w:val="KDParagraf"/>
        <w:spacing w:before="0"/>
        <w:rPr>
          <w:rFonts w:cs="Arial"/>
          <w:lang w:bidi="en-US"/>
        </w:rPr>
      </w:pPr>
      <w:r w:rsidRPr="00B7745E">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43DF2CE" w14:textId="77777777" w:rsidR="00886827" w:rsidRPr="00B7745E" w:rsidRDefault="00886827" w:rsidP="00A3146A">
      <w:pPr>
        <w:pStyle w:val="KDParagraf"/>
        <w:spacing w:before="0"/>
        <w:rPr>
          <w:rFonts w:cs="Arial"/>
          <w:lang w:bidi="en-US"/>
        </w:rPr>
      </w:pPr>
    </w:p>
    <w:p w14:paraId="779888F9" w14:textId="77777777" w:rsidR="00886827" w:rsidRPr="00B7745E" w:rsidRDefault="00886827" w:rsidP="00A3146A">
      <w:pPr>
        <w:pStyle w:val="KDParagraf"/>
        <w:spacing w:before="0"/>
        <w:rPr>
          <w:rFonts w:cs="Arial"/>
          <w:lang w:bidi="en-US"/>
        </w:rPr>
      </w:pPr>
      <w:r w:rsidRPr="00B7745E">
        <w:rPr>
          <w:rFonts w:cs="Arial"/>
          <w:lang w:bidi="en-US"/>
        </w:rPr>
        <w:t>НАЗИВ И АДРЕСА БАНКЕ:</w:t>
      </w:r>
    </w:p>
    <w:p w14:paraId="31CBA4E1" w14:textId="77777777" w:rsidR="00886827" w:rsidRPr="00B7745E" w:rsidRDefault="00886827" w:rsidP="00A3146A">
      <w:pPr>
        <w:pStyle w:val="KDParagraf"/>
        <w:spacing w:before="0"/>
        <w:rPr>
          <w:rFonts w:cs="Arial"/>
          <w:lang w:bidi="en-US"/>
        </w:rPr>
      </w:pPr>
      <w:r w:rsidRPr="00B7745E">
        <w:rPr>
          <w:rFonts w:cs="Arial"/>
          <w:lang w:bidi="en-US"/>
        </w:rPr>
        <w:t>Народна банка Србије (НБС)</w:t>
      </w:r>
    </w:p>
    <w:p w14:paraId="6C811F48" w14:textId="77777777" w:rsidR="00886827" w:rsidRPr="00B7745E" w:rsidRDefault="00886827" w:rsidP="00A3146A">
      <w:pPr>
        <w:pStyle w:val="KDParagraf"/>
        <w:spacing w:before="0"/>
        <w:rPr>
          <w:rFonts w:cs="Arial"/>
          <w:lang w:bidi="en-US"/>
        </w:rPr>
      </w:pPr>
      <w:r w:rsidRPr="00B7745E">
        <w:rPr>
          <w:rFonts w:cs="Arial"/>
          <w:lang w:bidi="en-US"/>
        </w:rPr>
        <w:t>11000 Београд, ул. Немањина бр. 17</w:t>
      </w:r>
    </w:p>
    <w:p w14:paraId="3099FB4D" w14:textId="77777777" w:rsidR="00886827" w:rsidRPr="00B7745E" w:rsidRDefault="00886827" w:rsidP="00A3146A">
      <w:pPr>
        <w:pStyle w:val="KDParagraf"/>
        <w:spacing w:before="0"/>
        <w:rPr>
          <w:rFonts w:cs="Arial"/>
          <w:lang w:bidi="en-US"/>
        </w:rPr>
      </w:pPr>
      <w:r w:rsidRPr="00B7745E">
        <w:rPr>
          <w:rFonts w:cs="Arial"/>
          <w:lang w:bidi="en-US"/>
        </w:rPr>
        <w:t>Србија</w:t>
      </w:r>
    </w:p>
    <w:p w14:paraId="1E4A936A" w14:textId="77777777" w:rsidR="00886827" w:rsidRPr="00B7745E" w:rsidRDefault="00886827" w:rsidP="00A3146A">
      <w:pPr>
        <w:pStyle w:val="KDParagraf"/>
        <w:spacing w:before="0"/>
        <w:rPr>
          <w:rFonts w:cs="Arial"/>
          <w:lang w:bidi="en-US"/>
        </w:rPr>
      </w:pPr>
      <w:r w:rsidRPr="00B7745E">
        <w:rPr>
          <w:rFonts w:cs="Arial"/>
          <w:lang w:bidi="en-US"/>
        </w:rPr>
        <w:t>SWIFT CODE: NBSRRSBGXXX</w:t>
      </w:r>
    </w:p>
    <w:p w14:paraId="2E060633" w14:textId="77777777" w:rsidR="00886827" w:rsidRPr="00B7745E" w:rsidRDefault="00886827" w:rsidP="00A3146A">
      <w:pPr>
        <w:pStyle w:val="KDParagraf"/>
        <w:spacing w:before="0"/>
        <w:rPr>
          <w:rFonts w:cs="Arial"/>
          <w:lang w:bidi="en-US"/>
        </w:rPr>
      </w:pPr>
    </w:p>
    <w:p w14:paraId="3828B150" w14:textId="77777777" w:rsidR="00886827" w:rsidRPr="00B7745E" w:rsidRDefault="00886827" w:rsidP="00A3146A">
      <w:pPr>
        <w:pStyle w:val="KDParagraf"/>
        <w:spacing w:before="0"/>
        <w:rPr>
          <w:rFonts w:cs="Arial"/>
          <w:lang w:bidi="en-US"/>
        </w:rPr>
      </w:pPr>
      <w:r w:rsidRPr="00B7745E">
        <w:rPr>
          <w:rFonts w:cs="Arial"/>
          <w:lang w:bidi="en-US"/>
        </w:rPr>
        <w:t>НАЗИВ И АДРЕСА ИНСТИТУЦИЈЕ:</w:t>
      </w:r>
    </w:p>
    <w:p w14:paraId="0C271B4A" w14:textId="77777777" w:rsidR="00886827" w:rsidRPr="00B7745E" w:rsidRDefault="00886827" w:rsidP="00A3146A">
      <w:pPr>
        <w:pStyle w:val="KDParagraf"/>
        <w:spacing w:before="0"/>
        <w:rPr>
          <w:rFonts w:cs="Arial"/>
          <w:lang w:bidi="en-US"/>
        </w:rPr>
      </w:pPr>
      <w:r w:rsidRPr="00B7745E">
        <w:rPr>
          <w:rFonts w:cs="Arial"/>
          <w:lang w:bidi="en-US"/>
        </w:rPr>
        <w:t>Министарство финансија</w:t>
      </w:r>
    </w:p>
    <w:p w14:paraId="534E9576" w14:textId="77777777" w:rsidR="00886827" w:rsidRPr="00B7745E" w:rsidRDefault="00886827" w:rsidP="00A3146A">
      <w:pPr>
        <w:pStyle w:val="KDParagraf"/>
        <w:spacing w:before="0"/>
        <w:rPr>
          <w:rFonts w:cs="Arial"/>
          <w:lang w:bidi="en-US"/>
        </w:rPr>
      </w:pPr>
      <w:r w:rsidRPr="00B7745E">
        <w:rPr>
          <w:rFonts w:cs="Arial"/>
          <w:lang w:bidi="en-US"/>
        </w:rPr>
        <w:t>Управа за трезор</w:t>
      </w:r>
    </w:p>
    <w:p w14:paraId="08C8B6D3" w14:textId="77777777" w:rsidR="00886827" w:rsidRPr="00B7745E" w:rsidRDefault="00886827" w:rsidP="00A3146A">
      <w:pPr>
        <w:pStyle w:val="KDParagraf"/>
        <w:spacing w:before="0"/>
        <w:rPr>
          <w:rFonts w:cs="Arial"/>
          <w:lang w:bidi="en-US"/>
        </w:rPr>
      </w:pPr>
      <w:r w:rsidRPr="00B7745E">
        <w:rPr>
          <w:rFonts w:cs="Arial"/>
          <w:lang w:bidi="en-US"/>
        </w:rPr>
        <w:t>ул. Поп Лукина бр. 7-9</w:t>
      </w:r>
    </w:p>
    <w:p w14:paraId="171A5FCC" w14:textId="77777777" w:rsidR="00886827" w:rsidRPr="00B7745E" w:rsidRDefault="00886827" w:rsidP="00A3146A">
      <w:pPr>
        <w:pStyle w:val="KDParagraf"/>
        <w:spacing w:before="0"/>
        <w:rPr>
          <w:rFonts w:cs="Arial"/>
          <w:lang w:bidi="en-US"/>
        </w:rPr>
      </w:pPr>
      <w:r w:rsidRPr="00B7745E">
        <w:rPr>
          <w:rFonts w:cs="Arial"/>
          <w:lang w:bidi="en-US"/>
        </w:rPr>
        <w:t>11000 Београд</w:t>
      </w:r>
    </w:p>
    <w:p w14:paraId="69D9CFDA" w14:textId="77777777" w:rsidR="00886827" w:rsidRPr="00B7745E" w:rsidRDefault="00886827" w:rsidP="00A3146A">
      <w:pPr>
        <w:pStyle w:val="KDParagraf"/>
        <w:spacing w:before="0"/>
        <w:rPr>
          <w:rFonts w:cs="Arial"/>
          <w:lang w:bidi="en-US"/>
        </w:rPr>
      </w:pPr>
      <w:r w:rsidRPr="00B7745E">
        <w:rPr>
          <w:rFonts w:cs="Arial"/>
          <w:lang w:bidi="en-US"/>
        </w:rPr>
        <w:t>IBAN: RS 35908500103019323073</w:t>
      </w:r>
    </w:p>
    <w:p w14:paraId="6407C79E" w14:textId="77777777" w:rsidR="00886827" w:rsidRPr="00B7745E" w:rsidRDefault="00886827" w:rsidP="00A3146A">
      <w:pPr>
        <w:pStyle w:val="KDParagraf"/>
        <w:spacing w:before="0"/>
        <w:rPr>
          <w:rFonts w:cs="Arial"/>
          <w:lang w:bidi="en-US"/>
        </w:rPr>
      </w:pPr>
    </w:p>
    <w:p w14:paraId="1981E80B" w14:textId="77777777" w:rsidR="00886827" w:rsidRPr="00B7745E" w:rsidRDefault="00886827" w:rsidP="00A3146A">
      <w:pPr>
        <w:pStyle w:val="KDParagraf"/>
        <w:spacing w:before="0"/>
        <w:rPr>
          <w:rFonts w:cs="Arial"/>
          <w:lang w:bidi="en-US"/>
        </w:rPr>
      </w:pPr>
      <w:r w:rsidRPr="00B7745E">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27AFBA33" w14:textId="77777777" w:rsidR="00886827" w:rsidRPr="00B7745E" w:rsidRDefault="00886827" w:rsidP="00A3146A">
      <w:pPr>
        <w:pStyle w:val="KDParagraf"/>
        <w:spacing w:before="0"/>
        <w:rPr>
          <w:rFonts w:cs="Arial"/>
          <w:lang w:bidi="en-US"/>
        </w:rPr>
      </w:pPr>
      <w:r w:rsidRPr="00B7745E">
        <w:rPr>
          <w:rFonts w:cs="Arial"/>
          <w:lang w:bidi="en-US"/>
        </w:rPr>
        <w:t>– број у поступку јавне набавке на које се захтев за заштиту права односи и</w:t>
      </w:r>
    </w:p>
    <w:p w14:paraId="1B8705F4" w14:textId="77777777" w:rsidR="00886827" w:rsidRPr="00B7745E" w:rsidRDefault="00886827" w:rsidP="00A3146A">
      <w:pPr>
        <w:pStyle w:val="KDParagraf"/>
        <w:spacing w:before="0"/>
        <w:rPr>
          <w:rFonts w:cs="Arial"/>
          <w:lang w:bidi="en-US"/>
        </w:rPr>
      </w:pPr>
      <w:r w:rsidRPr="00B7745E">
        <w:rPr>
          <w:rFonts w:cs="Arial"/>
          <w:lang w:bidi="en-US"/>
        </w:rPr>
        <w:t>назив наручиоца у поступку јавне набавке.</w:t>
      </w:r>
    </w:p>
    <w:p w14:paraId="25FC29CC" w14:textId="77777777" w:rsidR="00886827" w:rsidRPr="00B7745E" w:rsidRDefault="00886827" w:rsidP="00A3146A">
      <w:pPr>
        <w:pStyle w:val="KDParagraf"/>
        <w:spacing w:before="0"/>
        <w:rPr>
          <w:rFonts w:cs="Arial"/>
          <w:lang w:bidi="en-US"/>
        </w:rPr>
      </w:pPr>
      <w:r w:rsidRPr="00B7745E">
        <w:rPr>
          <w:rFonts w:cs="Arial"/>
          <w:lang w:bidi="en-US"/>
        </w:rPr>
        <w:t>У прилогу су инструкције за уплате у валутама: EUR и USD.</w:t>
      </w:r>
    </w:p>
    <w:p w14:paraId="55DC4DE0" w14:textId="77777777" w:rsidR="00886827" w:rsidRPr="00B7745E" w:rsidRDefault="00886827" w:rsidP="00A3146A">
      <w:pPr>
        <w:pStyle w:val="KDParagraf"/>
        <w:spacing w:before="0"/>
        <w:rPr>
          <w:rFonts w:cs="Arial"/>
          <w:lang w:bidi="en-US"/>
        </w:rPr>
      </w:pPr>
    </w:p>
    <w:p w14:paraId="7FA4713F" w14:textId="77777777" w:rsidR="00886827" w:rsidRPr="00B7745E" w:rsidRDefault="00886827" w:rsidP="00A3146A">
      <w:pPr>
        <w:pStyle w:val="KDParagraf"/>
        <w:spacing w:before="0"/>
        <w:rPr>
          <w:rFonts w:cs="Arial"/>
          <w:lang w:bidi="en-US"/>
        </w:rPr>
      </w:pPr>
      <w:r w:rsidRPr="00B7745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7745E" w14:paraId="37C8D009" w14:textId="77777777" w:rsidTr="005C0AF9">
        <w:trPr>
          <w:trHeight w:val="30"/>
        </w:trPr>
        <w:tc>
          <w:tcPr>
            <w:tcW w:w="9576" w:type="dxa"/>
            <w:gridSpan w:val="2"/>
            <w:shd w:val="clear" w:color="auto" w:fill="auto"/>
          </w:tcPr>
          <w:p w14:paraId="62998D26" w14:textId="77777777" w:rsidR="00886827" w:rsidRPr="00B7745E" w:rsidRDefault="00886827" w:rsidP="00A3146A">
            <w:pPr>
              <w:pStyle w:val="KDParagraf"/>
              <w:spacing w:before="0"/>
              <w:rPr>
                <w:rFonts w:cs="Arial"/>
                <w:lang w:bidi="en-US"/>
              </w:rPr>
            </w:pPr>
            <w:r w:rsidRPr="00B7745E">
              <w:rPr>
                <w:rFonts w:cs="Arial"/>
                <w:lang w:bidi="en-US"/>
              </w:rPr>
              <w:t>SWIFT MESSAGE MT103 – EUR</w:t>
            </w:r>
          </w:p>
        </w:tc>
      </w:tr>
      <w:tr w:rsidR="00886827" w:rsidRPr="00B7745E" w14:paraId="0C0899A6" w14:textId="77777777" w:rsidTr="005C0AF9">
        <w:trPr>
          <w:trHeight w:val="20"/>
        </w:trPr>
        <w:tc>
          <w:tcPr>
            <w:tcW w:w="4788" w:type="dxa"/>
            <w:shd w:val="clear" w:color="auto" w:fill="auto"/>
          </w:tcPr>
          <w:p w14:paraId="2DE1ABF5" w14:textId="77777777" w:rsidR="00886827" w:rsidRPr="00B7745E" w:rsidRDefault="00886827" w:rsidP="00A3146A">
            <w:pPr>
              <w:pStyle w:val="KDParagraf"/>
              <w:spacing w:before="0"/>
              <w:rPr>
                <w:rFonts w:cs="Arial"/>
                <w:lang w:bidi="en-US"/>
              </w:rPr>
            </w:pPr>
            <w:r w:rsidRPr="00B7745E">
              <w:rPr>
                <w:rFonts w:cs="Arial"/>
                <w:lang w:bidi="en-US"/>
              </w:rPr>
              <w:t xml:space="preserve">FIELD 32A: </w:t>
            </w:r>
          </w:p>
        </w:tc>
        <w:tc>
          <w:tcPr>
            <w:tcW w:w="4788" w:type="dxa"/>
            <w:shd w:val="clear" w:color="auto" w:fill="auto"/>
          </w:tcPr>
          <w:p w14:paraId="458EA2CE" w14:textId="77777777" w:rsidR="00886827" w:rsidRPr="00B7745E" w:rsidRDefault="00886827" w:rsidP="00A3146A">
            <w:pPr>
              <w:pStyle w:val="KDParagraf"/>
              <w:spacing w:before="0"/>
              <w:rPr>
                <w:rFonts w:cs="Arial"/>
                <w:lang w:bidi="en-US"/>
              </w:rPr>
            </w:pPr>
            <w:r w:rsidRPr="00B7745E">
              <w:rPr>
                <w:rFonts w:cs="Arial"/>
                <w:lang w:bidi="en-US"/>
              </w:rPr>
              <w:t>VALUE DATE – EUR- AMOUNT</w:t>
            </w:r>
          </w:p>
        </w:tc>
      </w:tr>
      <w:tr w:rsidR="00886827" w:rsidRPr="00B7745E" w14:paraId="783F63D5" w14:textId="77777777" w:rsidTr="005C0AF9">
        <w:trPr>
          <w:trHeight w:val="20"/>
        </w:trPr>
        <w:tc>
          <w:tcPr>
            <w:tcW w:w="4788" w:type="dxa"/>
            <w:shd w:val="clear" w:color="auto" w:fill="auto"/>
          </w:tcPr>
          <w:p w14:paraId="40FB1C7E" w14:textId="77777777" w:rsidR="00886827" w:rsidRPr="00B7745E" w:rsidRDefault="00886827" w:rsidP="00A3146A">
            <w:pPr>
              <w:pStyle w:val="KDParagraf"/>
              <w:spacing w:before="0"/>
              <w:rPr>
                <w:rFonts w:cs="Arial"/>
                <w:lang w:bidi="en-US"/>
              </w:rPr>
            </w:pPr>
            <w:r w:rsidRPr="00B7745E">
              <w:rPr>
                <w:rFonts w:cs="Arial"/>
                <w:lang w:bidi="en-US"/>
              </w:rPr>
              <w:t xml:space="preserve">FIELD 50K:  </w:t>
            </w:r>
          </w:p>
        </w:tc>
        <w:tc>
          <w:tcPr>
            <w:tcW w:w="4788" w:type="dxa"/>
            <w:shd w:val="clear" w:color="auto" w:fill="auto"/>
          </w:tcPr>
          <w:p w14:paraId="7C80E789" w14:textId="77777777" w:rsidR="00886827" w:rsidRPr="00B7745E" w:rsidRDefault="00886827" w:rsidP="00A3146A">
            <w:pPr>
              <w:pStyle w:val="KDParagraf"/>
              <w:spacing w:before="0"/>
              <w:rPr>
                <w:rFonts w:cs="Arial"/>
                <w:lang w:bidi="en-US"/>
              </w:rPr>
            </w:pPr>
            <w:r w:rsidRPr="00B7745E">
              <w:rPr>
                <w:rFonts w:cs="Arial"/>
                <w:lang w:bidi="en-US"/>
              </w:rPr>
              <w:t>ORDERING CUSTOMER</w:t>
            </w:r>
          </w:p>
        </w:tc>
      </w:tr>
      <w:tr w:rsidR="00886827" w:rsidRPr="00B7745E" w14:paraId="048A0345" w14:textId="77777777" w:rsidTr="005C0AF9">
        <w:trPr>
          <w:trHeight w:val="20"/>
        </w:trPr>
        <w:tc>
          <w:tcPr>
            <w:tcW w:w="4788" w:type="dxa"/>
            <w:shd w:val="clear" w:color="auto" w:fill="auto"/>
          </w:tcPr>
          <w:p w14:paraId="32E5E654" w14:textId="77777777" w:rsidR="00886827" w:rsidRPr="00B7745E" w:rsidRDefault="00886827" w:rsidP="00A3146A">
            <w:pPr>
              <w:pStyle w:val="KDParagraf"/>
              <w:spacing w:before="0"/>
              <w:rPr>
                <w:rFonts w:cs="Arial"/>
                <w:lang w:bidi="en-US"/>
              </w:rPr>
            </w:pPr>
            <w:r w:rsidRPr="00B7745E">
              <w:rPr>
                <w:rFonts w:cs="Arial"/>
                <w:lang w:bidi="en-US"/>
              </w:rPr>
              <w:t xml:space="preserve">FIELD 50K:  </w:t>
            </w:r>
          </w:p>
        </w:tc>
        <w:tc>
          <w:tcPr>
            <w:tcW w:w="4788" w:type="dxa"/>
            <w:shd w:val="clear" w:color="auto" w:fill="auto"/>
          </w:tcPr>
          <w:p w14:paraId="38C1F969" w14:textId="77777777" w:rsidR="00886827" w:rsidRPr="00B7745E" w:rsidRDefault="00886827" w:rsidP="00A3146A">
            <w:pPr>
              <w:pStyle w:val="KDParagraf"/>
              <w:spacing w:before="0"/>
              <w:rPr>
                <w:rFonts w:cs="Arial"/>
                <w:lang w:bidi="en-US"/>
              </w:rPr>
            </w:pPr>
            <w:r w:rsidRPr="00B7745E">
              <w:rPr>
                <w:rFonts w:cs="Arial"/>
                <w:lang w:bidi="en-US"/>
              </w:rPr>
              <w:t>ORDERING CUSTOMER</w:t>
            </w:r>
          </w:p>
        </w:tc>
      </w:tr>
      <w:tr w:rsidR="00886827" w:rsidRPr="00B7745E" w14:paraId="795844FF" w14:textId="77777777" w:rsidTr="005C0AF9">
        <w:trPr>
          <w:trHeight w:val="1113"/>
        </w:trPr>
        <w:tc>
          <w:tcPr>
            <w:tcW w:w="4788" w:type="dxa"/>
            <w:shd w:val="clear" w:color="auto" w:fill="auto"/>
          </w:tcPr>
          <w:p w14:paraId="3DAC248A" w14:textId="77777777" w:rsidR="00886827" w:rsidRPr="00B7745E" w:rsidRDefault="00886827" w:rsidP="00A3146A">
            <w:pPr>
              <w:pStyle w:val="KDParagraf"/>
              <w:spacing w:before="0"/>
              <w:rPr>
                <w:rFonts w:cs="Arial"/>
                <w:lang w:bidi="en-US"/>
              </w:rPr>
            </w:pPr>
            <w:r w:rsidRPr="00B7745E">
              <w:rPr>
                <w:rFonts w:cs="Arial"/>
                <w:lang w:bidi="en-US"/>
              </w:rPr>
              <w:t>FIELD 56A:</w:t>
            </w:r>
          </w:p>
          <w:p w14:paraId="10029E00" w14:textId="77777777" w:rsidR="00886827" w:rsidRPr="00B7745E" w:rsidRDefault="00886827" w:rsidP="00A3146A">
            <w:pPr>
              <w:pStyle w:val="KDParagraf"/>
              <w:spacing w:before="0"/>
              <w:rPr>
                <w:rFonts w:cs="Arial"/>
                <w:lang w:bidi="en-US"/>
              </w:rPr>
            </w:pPr>
            <w:r w:rsidRPr="00B7745E">
              <w:rPr>
                <w:rFonts w:cs="Arial"/>
                <w:lang w:bidi="en-US"/>
              </w:rPr>
              <w:t>(INTERMEDIARY)</w:t>
            </w:r>
          </w:p>
        </w:tc>
        <w:tc>
          <w:tcPr>
            <w:tcW w:w="4788" w:type="dxa"/>
            <w:shd w:val="clear" w:color="auto" w:fill="auto"/>
          </w:tcPr>
          <w:p w14:paraId="4F740DA3" w14:textId="77777777" w:rsidR="00886827" w:rsidRPr="00B7745E" w:rsidRDefault="00886827" w:rsidP="00A3146A">
            <w:pPr>
              <w:pStyle w:val="KDParagraf"/>
              <w:spacing w:before="0"/>
              <w:rPr>
                <w:rFonts w:cs="Arial"/>
                <w:lang w:bidi="en-US"/>
              </w:rPr>
            </w:pPr>
            <w:r w:rsidRPr="00B7745E">
              <w:rPr>
                <w:rFonts w:cs="Arial"/>
                <w:lang w:bidi="en-US"/>
              </w:rPr>
              <w:t>DEUTDEFFXXX</w:t>
            </w:r>
          </w:p>
          <w:p w14:paraId="323C036D" w14:textId="77777777" w:rsidR="00886827" w:rsidRPr="00B7745E" w:rsidRDefault="00886827" w:rsidP="00A3146A">
            <w:pPr>
              <w:pStyle w:val="KDParagraf"/>
              <w:spacing w:before="0"/>
              <w:rPr>
                <w:rFonts w:cs="Arial"/>
                <w:lang w:bidi="en-US"/>
              </w:rPr>
            </w:pPr>
            <w:r w:rsidRPr="00B7745E">
              <w:rPr>
                <w:rFonts w:cs="Arial"/>
                <w:lang w:bidi="en-US"/>
              </w:rPr>
              <w:t>DEUTSCHE BANK AG, F/M</w:t>
            </w:r>
          </w:p>
          <w:p w14:paraId="435C44F0" w14:textId="77777777" w:rsidR="00886827" w:rsidRPr="00B7745E" w:rsidRDefault="00886827" w:rsidP="00A3146A">
            <w:pPr>
              <w:pStyle w:val="KDParagraf"/>
              <w:spacing w:before="0"/>
              <w:rPr>
                <w:rFonts w:cs="Arial"/>
                <w:lang w:bidi="en-US"/>
              </w:rPr>
            </w:pPr>
            <w:r w:rsidRPr="00B7745E">
              <w:rPr>
                <w:rFonts w:cs="Arial"/>
                <w:lang w:bidi="en-US"/>
              </w:rPr>
              <w:t>TAUNUSANLAGE 12</w:t>
            </w:r>
          </w:p>
          <w:p w14:paraId="45CD8AF2" w14:textId="77777777" w:rsidR="00886827" w:rsidRPr="00B7745E" w:rsidRDefault="00886827" w:rsidP="00A3146A">
            <w:pPr>
              <w:pStyle w:val="KDParagraf"/>
              <w:spacing w:before="0"/>
              <w:rPr>
                <w:rFonts w:cs="Arial"/>
                <w:lang w:bidi="en-US"/>
              </w:rPr>
            </w:pPr>
            <w:r w:rsidRPr="00B7745E">
              <w:rPr>
                <w:rFonts w:cs="Arial"/>
                <w:lang w:bidi="en-US"/>
              </w:rPr>
              <w:t>GERMANY</w:t>
            </w:r>
          </w:p>
        </w:tc>
      </w:tr>
      <w:tr w:rsidR="00886827" w:rsidRPr="00B7745E" w14:paraId="2934F732" w14:textId="77777777" w:rsidTr="005C0AF9">
        <w:trPr>
          <w:trHeight w:val="1689"/>
        </w:trPr>
        <w:tc>
          <w:tcPr>
            <w:tcW w:w="4788" w:type="dxa"/>
            <w:shd w:val="clear" w:color="auto" w:fill="auto"/>
          </w:tcPr>
          <w:p w14:paraId="4A5BD7BB" w14:textId="77777777" w:rsidR="00886827" w:rsidRPr="00B7745E" w:rsidRDefault="00886827" w:rsidP="00A3146A">
            <w:pPr>
              <w:pStyle w:val="KDParagraf"/>
              <w:spacing w:before="0"/>
              <w:rPr>
                <w:rFonts w:cs="Arial"/>
                <w:lang w:bidi="en-US"/>
              </w:rPr>
            </w:pPr>
            <w:r w:rsidRPr="00B7745E">
              <w:rPr>
                <w:rFonts w:cs="Arial"/>
                <w:lang w:bidi="en-US"/>
              </w:rPr>
              <w:t>FIELD 57A:</w:t>
            </w:r>
          </w:p>
          <w:p w14:paraId="40700CC1" w14:textId="77777777" w:rsidR="00886827" w:rsidRPr="00B7745E" w:rsidRDefault="00886827" w:rsidP="00A3146A">
            <w:pPr>
              <w:pStyle w:val="KDParagraf"/>
              <w:spacing w:before="0"/>
              <w:rPr>
                <w:rFonts w:cs="Arial"/>
                <w:lang w:bidi="en-US"/>
              </w:rPr>
            </w:pPr>
            <w:r w:rsidRPr="00B7745E">
              <w:rPr>
                <w:rFonts w:cs="Arial"/>
                <w:lang w:bidi="en-US"/>
              </w:rPr>
              <w:t>(ACC. WITH BANK)</w:t>
            </w:r>
          </w:p>
        </w:tc>
        <w:tc>
          <w:tcPr>
            <w:tcW w:w="4788" w:type="dxa"/>
            <w:shd w:val="clear" w:color="auto" w:fill="auto"/>
          </w:tcPr>
          <w:p w14:paraId="25A63091" w14:textId="77777777" w:rsidR="00886827" w:rsidRPr="00B7745E" w:rsidRDefault="00886827" w:rsidP="00A3146A">
            <w:pPr>
              <w:pStyle w:val="KDParagraf"/>
              <w:spacing w:before="0"/>
              <w:rPr>
                <w:rFonts w:cs="Arial"/>
                <w:lang w:bidi="en-US"/>
              </w:rPr>
            </w:pPr>
            <w:r w:rsidRPr="00B7745E">
              <w:rPr>
                <w:rFonts w:cs="Arial"/>
                <w:lang w:bidi="en-US"/>
              </w:rPr>
              <w:t>/DE20500700100935930800</w:t>
            </w:r>
          </w:p>
          <w:p w14:paraId="73A1E617" w14:textId="77777777" w:rsidR="00886827" w:rsidRPr="00B7745E" w:rsidRDefault="00886827" w:rsidP="00A3146A">
            <w:pPr>
              <w:pStyle w:val="KDParagraf"/>
              <w:spacing w:before="0"/>
              <w:rPr>
                <w:rFonts w:cs="Arial"/>
                <w:lang w:bidi="en-US"/>
              </w:rPr>
            </w:pPr>
            <w:r w:rsidRPr="00B7745E">
              <w:rPr>
                <w:rFonts w:cs="Arial"/>
                <w:lang w:bidi="en-US"/>
              </w:rPr>
              <w:t>NBSRRSBGXXX</w:t>
            </w:r>
          </w:p>
          <w:p w14:paraId="25050222" w14:textId="77777777" w:rsidR="00886827" w:rsidRPr="00B7745E" w:rsidRDefault="00886827" w:rsidP="00A3146A">
            <w:pPr>
              <w:pStyle w:val="KDParagraf"/>
              <w:spacing w:before="0"/>
              <w:rPr>
                <w:rFonts w:cs="Arial"/>
                <w:lang w:bidi="en-US"/>
              </w:rPr>
            </w:pPr>
            <w:r w:rsidRPr="00B7745E">
              <w:rPr>
                <w:rFonts w:cs="Arial"/>
                <w:lang w:bidi="en-US"/>
              </w:rPr>
              <w:t>NARODNA BANKA SRBIJE (NATIONAL</w:t>
            </w:r>
          </w:p>
          <w:p w14:paraId="4C2F9CE8" w14:textId="77777777" w:rsidR="00886827" w:rsidRPr="00B7745E" w:rsidRDefault="00886827" w:rsidP="00A3146A">
            <w:pPr>
              <w:pStyle w:val="KDParagraf"/>
              <w:spacing w:before="0"/>
              <w:rPr>
                <w:rFonts w:cs="Arial"/>
                <w:lang w:bidi="en-US"/>
              </w:rPr>
            </w:pPr>
            <w:r w:rsidRPr="00B7745E">
              <w:rPr>
                <w:rFonts w:cs="Arial"/>
                <w:lang w:bidi="en-US"/>
              </w:rPr>
              <w:t>BANK OF SERBIA – NBS BEOGRAD,</w:t>
            </w:r>
          </w:p>
          <w:p w14:paraId="59A33FDB" w14:textId="77777777" w:rsidR="00886827" w:rsidRPr="00B7745E" w:rsidRDefault="00886827" w:rsidP="00A3146A">
            <w:pPr>
              <w:pStyle w:val="KDParagraf"/>
              <w:spacing w:before="0"/>
              <w:rPr>
                <w:rFonts w:cs="Arial"/>
                <w:lang w:bidi="en-US"/>
              </w:rPr>
            </w:pPr>
            <w:r w:rsidRPr="00B7745E">
              <w:rPr>
                <w:rFonts w:cs="Arial"/>
                <w:lang w:bidi="en-US"/>
              </w:rPr>
              <w:t>NEMANJINA 17</w:t>
            </w:r>
          </w:p>
          <w:p w14:paraId="66D58AA6" w14:textId="77777777" w:rsidR="00886827" w:rsidRPr="00B7745E" w:rsidRDefault="00886827" w:rsidP="00A3146A">
            <w:pPr>
              <w:pStyle w:val="KDParagraf"/>
              <w:spacing w:before="0"/>
              <w:rPr>
                <w:rFonts w:cs="Arial"/>
                <w:lang w:bidi="en-US"/>
              </w:rPr>
            </w:pPr>
            <w:r w:rsidRPr="00B7745E">
              <w:rPr>
                <w:rFonts w:cs="Arial"/>
                <w:lang w:bidi="en-US"/>
              </w:rPr>
              <w:t>SERBIA</w:t>
            </w:r>
          </w:p>
        </w:tc>
      </w:tr>
      <w:tr w:rsidR="00886827" w:rsidRPr="00B7745E" w14:paraId="4FF86C6A" w14:textId="77777777" w:rsidTr="005C0AF9">
        <w:trPr>
          <w:trHeight w:val="20"/>
        </w:trPr>
        <w:tc>
          <w:tcPr>
            <w:tcW w:w="4788" w:type="dxa"/>
            <w:shd w:val="clear" w:color="auto" w:fill="auto"/>
          </w:tcPr>
          <w:p w14:paraId="6FFBFA6D" w14:textId="77777777" w:rsidR="00886827" w:rsidRPr="00B7745E" w:rsidRDefault="00886827" w:rsidP="00A3146A">
            <w:pPr>
              <w:pStyle w:val="KDParagraf"/>
              <w:spacing w:before="0"/>
              <w:rPr>
                <w:rFonts w:cs="Arial"/>
                <w:lang w:bidi="en-US"/>
              </w:rPr>
            </w:pPr>
            <w:r w:rsidRPr="00B7745E">
              <w:rPr>
                <w:rFonts w:cs="Arial"/>
                <w:lang w:bidi="en-US"/>
              </w:rPr>
              <w:t>FIELD 59:</w:t>
            </w:r>
          </w:p>
          <w:p w14:paraId="30C30975" w14:textId="77777777" w:rsidR="00886827" w:rsidRPr="00B7745E" w:rsidRDefault="00886827" w:rsidP="00A3146A">
            <w:pPr>
              <w:pStyle w:val="KDParagraf"/>
              <w:spacing w:before="0"/>
              <w:rPr>
                <w:rFonts w:cs="Arial"/>
                <w:lang w:bidi="en-US"/>
              </w:rPr>
            </w:pPr>
            <w:r w:rsidRPr="00B7745E">
              <w:rPr>
                <w:rFonts w:cs="Arial"/>
                <w:lang w:bidi="en-US"/>
              </w:rPr>
              <w:t>(BENEFICIARY)</w:t>
            </w:r>
          </w:p>
        </w:tc>
        <w:tc>
          <w:tcPr>
            <w:tcW w:w="4788" w:type="dxa"/>
            <w:shd w:val="clear" w:color="auto" w:fill="auto"/>
          </w:tcPr>
          <w:p w14:paraId="454E89AC" w14:textId="77777777" w:rsidR="00886827" w:rsidRPr="00B7745E" w:rsidRDefault="00886827" w:rsidP="00A3146A">
            <w:pPr>
              <w:pStyle w:val="KDParagraf"/>
              <w:spacing w:before="0"/>
              <w:rPr>
                <w:rFonts w:cs="Arial"/>
                <w:lang w:bidi="en-US"/>
              </w:rPr>
            </w:pPr>
            <w:r w:rsidRPr="00B7745E">
              <w:rPr>
                <w:rFonts w:cs="Arial"/>
                <w:lang w:bidi="en-US"/>
              </w:rPr>
              <w:t>/RS35908500103019323073</w:t>
            </w:r>
          </w:p>
          <w:p w14:paraId="71045FDA" w14:textId="77777777" w:rsidR="00886827" w:rsidRPr="00B7745E" w:rsidRDefault="00886827" w:rsidP="00A3146A">
            <w:pPr>
              <w:pStyle w:val="KDParagraf"/>
              <w:spacing w:before="0"/>
              <w:rPr>
                <w:rFonts w:cs="Arial"/>
                <w:lang w:bidi="en-US"/>
              </w:rPr>
            </w:pPr>
            <w:r w:rsidRPr="00B7745E">
              <w:rPr>
                <w:rFonts w:cs="Arial"/>
                <w:lang w:bidi="en-US"/>
              </w:rPr>
              <w:t>MINISTARSTVO FINANSIJA</w:t>
            </w:r>
          </w:p>
          <w:p w14:paraId="4FDE1C44" w14:textId="77777777" w:rsidR="00886827" w:rsidRPr="00B7745E" w:rsidRDefault="00886827" w:rsidP="00A3146A">
            <w:pPr>
              <w:pStyle w:val="KDParagraf"/>
              <w:spacing w:before="0"/>
              <w:rPr>
                <w:rFonts w:cs="Arial"/>
                <w:lang w:bidi="en-US"/>
              </w:rPr>
            </w:pPr>
            <w:r w:rsidRPr="00B7745E">
              <w:rPr>
                <w:rFonts w:cs="Arial"/>
                <w:lang w:bidi="en-US"/>
              </w:rPr>
              <w:t>UPRAVA ZA TREZOR</w:t>
            </w:r>
          </w:p>
          <w:p w14:paraId="16EF301A" w14:textId="77777777" w:rsidR="00886827" w:rsidRPr="00B7745E" w:rsidRDefault="00886827" w:rsidP="00A3146A">
            <w:pPr>
              <w:pStyle w:val="KDParagraf"/>
              <w:spacing w:before="0"/>
              <w:rPr>
                <w:rFonts w:cs="Arial"/>
                <w:lang w:bidi="en-US"/>
              </w:rPr>
            </w:pPr>
            <w:r w:rsidRPr="00B7745E">
              <w:rPr>
                <w:rFonts w:cs="Arial"/>
                <w:lang w:bidi="en-US"/>
              </w:rPr>
              <w:t>POP LUKINA7-9</w:t>
            </w:r>
          </w:p>
          <w:p w14:paraId="71150F4A" w14:textId="77777777" w:rsidR="00886827" w:rsidRPr="00B7745E" w:rsidRDefault="00886827" w:rsidP="00A3146A">
            <w:pPr>
              <w:pStyle w:val="KDParagraf"/>
              <w:spacing w:before="0"/>
              <w:rPr>
                <w:rFonts w:cs="Arial"/>
                <w:lang w:bidi="en-US"/>
              </w:rPr>
            </w:pPr>
            <w:r w:rsidRPr="00B7745E">
              <w:rPr>
                <w:rFonts w:cs="Arial"/>
                <w:lang w:bidi="en-US"/>
              </w:rPr>
              <w:t>BEOGRAD</w:t>
            </w:r>
          </w:p>
        </w:tc>
      </w:tr>
      <w:tr w:rsidR="00886827" w:rsidRPr="00B7745E" w14:paraId="3E4577A0" w14:textId="77777777" w:rsidTr="005C0AF9">
        <w:trPr>
          <w:trHeight w:val="20"/>
        </w:trPr>
        <w:tc>
          <w:tcPr>
            <w:tcW w:w="4788" w:type="dxa"/>
            <w:shd w:val="clear" w:color="auto" w:fill="auto"/>
          </w:tcPr>
          <w:p w14:paraId="0863F2F5" w14:textId="77777777" w:rsidR="00886827" w:rsidRPr="00B7745E" w:rsidRDefault="00886827" w:rsidP="00A3146A">
            <w:pPr>
              <w:pStyle w:val="KDParagraf"/>
              <w:spacing w:before="0"/>
              <w:rPr>
                <w:rFonts w:cs="Arial"/>
                <w:lang w:bidi="en-US"/>
              </w:rPr>
            </w:pPr>
            <w:r w:rsidRPr="00B7745E">
              <w:rPr>
                <w:rFonts w:cs="Arial"/>
                <w:lang w:bidi="en-US"/>
              </w:rPr>
              <w:t xml:space="preserve">FIELD 70:  </w:t>
            </w:r>
          </w:p>
        </w:tc>
        <w:tc>
          <w:tcPr>
            <w:tcW w:w="4788" w:type="dxa"/>
            <w:shd w:val="clear" w:color="auto" w:fill="auto"/>
          </w:tcPr>
          <w:p w14:paraId="7D6C4950" w14:textId="77777777" w:rsidR="00886827" w:rsidRPr="00B7745E" w:rsidRDefault="00886827" w:rsidP="00A3146A">
            <w:pPr>
              <w:pStyle w:val="KDParagraf"/>
              <w:spacing w:before="0"/>
              <w:rPr>
                <w:rFonts w:cs="Arial"/>
                <w:lang w:bidi="en-US"/>
              </w:rPr>
            </w:pPr>
            <w:r w:rsidRPr="00B7745E">
              <w:rPr>
                <w:rFonts w:cs="Arial"/>
                <w:lang w:bidi="en-US"/>
              </w:rPr>
              <w:t>DETAILS OF PAYMENT</w:t>
            </w:r>
          </w:p>
        </w:tc>
      </w:tr>
      <w:tr w:rsidR="00886827" w:rsidRPr="00B7745E" w14:paraId="034BD408" w14:textId="77777777" w:rsidTr="005C0AF9">
        <w:trPr>
          <w:trHeight w:val="20"/>
        </w:trPr>
        <w:tc>
          <w:tcPr>
            <w:tcW w:w="4788" w:type="dxa"/>
            <w:shd w:val="clear" w:color="auto" w:fill="auto"/>
          </w:tcPr>
          <w:p w14:paraId="0A0B0ED1" w14:textId="77777777" w:rsidR="00886827" w:rsidRPr="00B7745E" w:rsidRDefault="00886827" w:rsidP="00A3146A">
            <w:pPr>
              <w:pStyle w:val="KDParagraf"/>
              <w:spacing w:before="0"/>
              <w:rPr>
                <w:rFonts w:cs="Arial"/>
                <w:lang w:bidi="en-US"/>
              </w:rPr>
            </w:pPr>
          </w:p>
        </w:tc>
        <w:tc>
          <w:tcPr>
            <w:tcW w:w="4788" w:type="dxa"/>
            <w:shd w:val="clear" w:color="auto" w:fill="auto"/>
          </w:tcPr>
          <w:p w14:paraId="65442BA9" w14:textId="77777777" w:rsidR="00886827" w:rsidRPr="00B7745E" w:rsidRDefault="00886827" w:rsidP="00A3146A">
            <w:pPr>
              <w:pStyle w:val="KDParagraf"/>
              <w:spacing w:before="0"/>
              <w:rPr>
                <w:rFonts w:cs="Arial"/>
                <w:lang w:bidi="en-US"/>
              </w:rPr>
            </w:pPr>
          </w:p>
        </w:tc>
      </w:tr>
    </w:tbl>
    <w:p w14:paraId="0F11DE06" w14:textId="77777777" w:rsidR="00886827" w:rsidRPr="00B7745E" w:rsidRDefault="00886827" w:rsidP="00A3146A">
      <w:pPr>
        <w:pStyle w:val="KDParagraf"/>
        <w:spacing w:before="0"/>
        <w:rPr>
          <w:rFonts w:cs="Arial"/>
          <w:lang w:bidi="en-US"/>
        </w:rPr>
      </w:pPr>
    </w:p>
    <w:p w14:paraId="3B7F389D" w14:textId="77777777" w:rsidR="00886827" w:rsidRPr="00B7745E" w:rsidRDefault="00886827" w:rsidP="00A3146A">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B7745E" w14:paraId="49484341" w14:textId="77777777" w:rsidTr="00431B02">
        <w:tc>
          <w:tcPr>
            <w:tcW w:w="2491" w:type="pct"/>
            <w:shd w:val="clear" w:color="auto" w:fill="auto"/>
          </w:tcPr>
          <w:p w14:paraId="1AABC4DE" w14:textId="77777777" w:rsidR="00886827" w:rsidRPr="00B7745E" w:rsidRDefault="00886827" w:rsidP="00A3146A">
            <w:pPr>
              <w:pStyle w:val="KDParagraf"/>
              <w:spacing w:before="0"/>
              <w:rPr>
                <w:rFonts w:cs="Arial"/>
                <w:lang w:bidi="en-US"/>
              </w:rPr>
            </w:pPr>
            <w:r w:rsidRPr="00B7745E">
              <w:rPr>
                <w:rFonts w:cs="Arial"/>
                <w:lang w:bidi="en-US"/>
              </w:rPr>
              <w:t>SWIFT MESSAGE MT103 – USD</w:t>
            </w:r>
          </w:p>
        </w:tc>
        <w:tc>
          <w:tcPr>
            <w:tcW w:w="2509" w:type="pct"/>
            <w:shd w:val="clear" w:color="auto" w:fill="auto"/>
          </w:tcPr>
          <w:p w14:paraId="4AAC265B" w14:textId="77777777" w:rsidR="00886827" w:rsidRPr="00B7745E" w:rsidRDefault="00886827" w:rsidP="00A3146A">
            <w:pPr>
              <w:pStyle w:val="KDParagraf"/>
              <w:spacing w:before="0"/>
              <w:rPr>
                <w:rFonts w:cs="Arial"/>
                <w:lang w:bidi="en-US"/>
              </w:rPr>
            </w:pPr>
          </w:p>
        </w:tc>
      </w:tr>
      <w:tr w:rsidR="00886827" w:rsidRPr="00B7745E" w14:paraId="72446D7B" w14:textId="77777777" w:rsidTr="00431B02">
        <w:tc>
          <w:tcPr>
            <w:tcW w:w="2491" w:type="pct"/>
            <w:shd w:val="clear" w:color="auto" w:fill="auto"/>
          </w:tcPr>
          <w:p w14:paraId="7448F86A" w14:textId="77777777" w:rsidR="00886827" w:rsidRPr="00B7745E" w:rsidRDefault="00886827" w:rsidP="00A3146A">
            <w:pPr>
              <w:pStyle w:val="KDParagraf"/>
              <w:spacing w:before="0"/>
              <w:rPr>
                <w:rFonts w:cs="Arial"/>
                <w:lang w:bidi="en-US"/>
              </w:rPr>
            </w:pPr>
            <w:r w:rsidRPr="00B7745E">
              <w:rPr>
                <w:rFonts w:cs="Arial"/>
                <w:lang w:bidi="en-US"/>
              </w:rPr>
              <w:t xml:space="preserve">FIELD 32A: </w:t>
            </w:r>
          </w:p>
        </w:tc>
        <w:tc>
          <w:tcPr>
            <w:tcW w:w="2509" w:type="pct"/>
            <w:shd w:val="clear" w:color="auto" w:fill="auto"/>
          </w:tcPr>
          <w:p w14:paraId="2E6EF89D" w14:textId="77777777" w:rsidR="00886827" w:rsidRPr="00B7745E" w:rsidRDefault="00886827" w:rsidP="00A3146A">
            <w:pPr>
              <w:pStyle w:val="KDParagraf"/>
              <w:spacing w:before="0"/>
              <w:rPr>
                <w:rFonts w:cs="Arial"/>
                <w:lang w:bidi="en-US"/>
              </w:rPr>
            </w:pPr>
            <w:r w:rsidRPr="00B7745E">
              <w:rPr>
                <w:rFonts w:cs="Arial"/>
                <w:lang w:bidi="en-US"/>
              </w:rPr>
              <w:t>VALUE DATE – USD- AMOUNT</w:t>
            </w:r>
          </w:p>
        </w:tc>
      </w:tr>
      <w:tr w:rsidR="00886827" w:rsidRPr="00B7745E" w14:paraId="3B48B8E6" w14:textId="77777777" w:rsidTr="00431B02">
        <w:tc>
          <w:tcPr>
            <w:tcW w:w="2491" w:type="pct"/>
            <w:shd w:val="clear" w:color="auto" w:fill="auto"/>
          </w:tcPr>
          <w:p w14:paraId="46290EB4" w14:textId="77777777" w:rsidR="00886827" w:rsidRPr="00B7745E" w:rsidRDefault="00886827" w:rsidP="00A3146A">
            <w:pPr>
              <w:pStyle w:val="KDParagraf"/>
              <w:spacing w:before="0"/>
              <w:rPr>
                <w:rFonts w:cs="Arial"/>
                <w:lang w:bidi="en-US"/>
              </w:rPr>
            </w:pPr>
            <w:r w:rsidRPr="00B7745E">
              <w:rPr>
                <w:rFonts w:cs="Arial"/>
                <w:lang w:bidi="en-US"/>
              </w:rPr>
              <w:lastRenderedPageBreak/>
              <w:t xml:space="preserve">FIELD 50K:  </w:t>
            </w:r>
          </w:p>
        </w:tc>
        <w:tc>
          <w:tcPr>
            <w:tcW w:w="2509" w:type="pct"/>
            <w:shd w:val="clear" w:color="auto" w:fill="auto"/>
          </w:tcPr>
          <w:p w14:paraId="3025F585" w14:textId="77777777" w:rsidR="00886827" w:rsidRPr="00B7745E" w:rsidRDefault="00886827" w:rsidP="00A3146A">
            <w:pPr>
              <w:pStyle w:val="KDParagraf"/>
              <w:spacing w:before="0"/>
              <w:rPr>
                <w:rFonts w:cs="Arial"/>
                <w:lang w:bidi="en-US"/>
              </w:rPr>
            </w:pPr>
            <w:r w:rsidRPr="00B7745E">
              <w:rPr>
                <w:rFonts w:cs="Arial"/>
                <w:lang w:bidi="en-US"/>
              </w:rPr>
              <w:t>ORDERING CUSTOMER</w:t>
            </w:r>
          </w:p>
        </w:tc>
      </w:tr>
      <w:tr w:rsidR="00886827" w:rsidRPr="00B7745E" w14:paraId="53A0B193" w14:textId="77777777" w:rsidTr="00431B02">
        <w:tc>
          <w:tcPr>
            <w:tcW w:w="2491" w:type="pct"/>
            <w:shd w:val="clear" w:color="auto" w:fill="auto"/>
          </w:tcPr>
          <w:p w14:paraId="6FEA1144" w14:textId="77777777" w:rsidR="00886827" w:rsidRPr="00B7745E" w:rsidRDefault="00886827" w:rsidP="00A3146A">
            <w:pPr>
              <w:pStyle w:val="KDParagraf"/>
              <w:spacing w:before="0"/>
              <w:rPr>
                <w:rFonts w:cs="Arial"/>
                <w:lang w:bidi="en-US"/>
              </w:rPr>
            </w:pPr>
            <w:r w:rsidRPr="00B7745E">
              <w:rPr>
                <w:rFonts w:cs="Arial"/>
                <w:lang w:bidi="en-US"/>
              </w:rPr>
              <w:t>FIELD 56A:</w:t>
            </w:r>
          </w:p>
          <w:p w14:paraId="01A54303" w14:textId="77777777" w:rsidR="00886827" w:rsidRPr="00B7745E" w:rsidRDefault="00886827" w:rsidP="00A3146A">
            <w:pPr>
              <w:pStyle w:val="KDParagraf"/>
              <w:spacing w:before="0"/>
              <w:rPr>
                <w:rFonts w:cs="Arial"/>
                <w:lang w:bidi="en-US"/>
              </w:rPr>
            </w:pPr>
            <w:r w:rsidRPr="00B7745E">
              <w:rPr>
                <w:rFonts w:cs="Arial"/>
                <w:lang w:bidi="en-US"/>
              </w:rPr>
              <w:t>(INTERMEDIARY)</w:t>
            </w:r>
          </w:p>
          <w:p w14:paraId="3C086D62" w14:textId="77777777" w:rsidR="00886827" w:rsidRPr="00B7745E" w:rsidRDefault="00886827" w:rsidP="00A3146A">
            <w:pPr>
              <w:pStyle w:val="KDParagraf"/>
              <w:spacing w:before="0"/>
              <w:rPr>
                <w:rFonts w:cs="Arial"/>
                <w:lang w:bidi="en-US"/>
              </w:rPr>
            </w:pPr>
          </w:p>
        </w:tc>
        <w:tc>
          <w:tcPr>
            <w:tcW w:w="2509" w:type="pct"/>
            <w:shd w:val="clear" w:color="auto" w:fill="auto"/>
          </w:tcPr>
          <w:p w14:paraId="2A591149" w14:textId="77777777" w:rsidR="00886827" w:rsidRPr="00B7745E" w:rsidRDefault="00886827" w:rsidP="00A3146A">
            <w:pPr>
              <w:pStyle w:val="KDParagraf"/>
              <w:spacing w:before="0"/>
              <w:rPr>
                <w:rFonts w:cs="Arial"/>
                <w:lang w:bidi="en-US"/>
              </w:rPr>
            </w:pPr>
            <w:r w:rsidRPr="00B7745E">
              <w:rPr>
                <w:rFonts w:cs="Arial"/>
                <w:lang w:bidi="en-US"/>
              </w:rPr>
              <w:t>BKTRUS33XXX</w:t>
            </w:r>
          </w:p>
          <w:p w14:paraId="35F8E3CE" w14:textId="77777777" w:rsidR="00886827" w:rsidRPr="00B7745E" w:rsidRDefault="00886827" w:rsidP="00A3146A">
            <w:pPr>
              <w:pStyle w:val="KDParagraf"/>
              <w:spacing w:before="0"/>
              <w:rPr>
                <w:rFonts w:cs="Arial"/>
                <w:lang w:bidi="en-US"/>
              </w:rPr>
            </w:pPr>
            <w:r w:rsidRPr="00B7745E">
              <w:rPr>
                <w:rFonts w:cs="Arial"/>
                <w:lang w:bidi="en-US"/>
              </w:rPr>
              <w:t>DEUTSCHE BANK TRUST COMPANIY</w:t>
            </w:r>
          </w:p>
          <w:p w14:paraId="284817D9" w14:textId="77777777" w:rsidR="00886827" w:rsidRPr="00B7745E" w:rsidRDefault="00886827" w:rsidP="00A3146A">
            <w:pPr>
              <w:pStyle w:val="KDParagraf"/>
              <w:spacing w:before="0"/>
              <w:rPr>
                <w:rFonts w:cs="Arial"/>
                <w:lang w:bidi="en-US"/>
              </w:rPr>
            </w:pPr>
            <w:r w:rsidRPr="00B7745E">
              <w:rPr>
                <w:rFonts w:cs="Arial"/>
                <w:lang w:bidi="en-US"/>
              </w:rPr>
              <w:t>AMERICAS, NEW YORK</w:t>
            </w:r>
          </w:p>
          <w:p w14:paraId="70C7BAA4" w14:textId="77777777" w:rsidR="00886827" w:rsidRPr="00B7745E" w:rsidRDefault="00886827" w:rsidP="00A3146A">
            <w:pPr>
              <w:pStyle w:val="KDParagraf"/>
              <w:spacing w:before="0"/>
              <w:rPr>
                <w:rFonts w:cs="Arial"/>
                <w:lang w:bidi="en-US"/>
              </w:rPr>
            </w:pPr>
            <w:r w:rsidRPr="00B7745E">
              <w:rPr>
                <w:rFonts w:cs="Arial"/>
                <w:lang w:bidi="en-US"/>
              </w:rPr>
              <w:t>60 WALL STREET</w:t>
            </w:r>
          </w:p>
          <w:p w14:paraId="39502B7A" w14:textId="77777777" w:rsidR="00886827" w:rsidRPr="00B7745E" w:rsidRDefault="00886827" w:rsidP="00A3146A">
            <w:pPr>
              <w:pStyle w:val="KDParagraf"/>
              <w:spacing w:before="0"/>
              <w:rPr>
                <w:rFonts w:cs="Arial"/>
                <w:lang w:bidi="en-US"/>
              </w:rPr>
            </w:pPr>
            <w:r w:rsidRPr="00B7745E">
              <w:rPr>
                <w:rFonts w:cs="Arial"/>
                <w:lang w:bidi="en-US"/>
              </w:rPr>
              <w:t>UNITED STATES</w:t>
            </w:r>
          </w:p>
        </w:tc>
      </w:tr>
      <w:tr w:rsidR="00886827" w:rsidRPr="00B7745E" w14:paraId="14C0E902" w14:textId="77777777" w:rsidTr="00431B02">
        <w:tc>
          <w:tcPr>
            <w:tcW w:w="2491" w:type="pct"/>
            <w:shd w:val="clear" w:color="auto" w:fill="auto"/>
          </w:tcPr>
          <w:p w14:paraId="56C92E77" w14:textId="77777777" w:rsidR="00886827" w:rsidRPr="00B7745E" w:rsidRDefault="00886827" w:rsidP="00A3146A">
            <w:pPr>
              <w:pStyle w:val="KDParagraf"/>
              <w:spacing w:before="0"/>
              <w:rPr>
                <w:rFonts w:cs="Arial"/>
                <w:lang w:bidi="en-US"/>
              </w:rPr>
            </w:pPr>
            <w:r w:rsidRPr="00B7745E">
              <w:rPr>
                <w:rFonts w:cs="Arial"/>
                <w:lang w:bidi="en-US"/>
              </w:rPr>
              <w:t>FIELD 57A:</w:t>
            </w:r>
          </w:p>
          <w:p w14:paraId="7F0871CE" w14:textId="77777777" w:rsidR="00886827" w:rsidRPr="00B7745E" w:rsidRDefault="00886827" w:rsidP="00A3146A">
            <w:pPr>
              <w:pStyle w:val="KDParagraf"/>
              <w:spacing w:before="0"/>
              <w:rPr>
                <w:rFonts w:cs="Arial"/>
                <w:lang w:bidi="en-US"/>
              </w:rPr>
            </w:pPr>
            <w:r w:rsidRPr="00B7745E">
              <w:rPr>
                <w:rFonts w:cs="Arial"/>
                <w:lang w:bidi="en-US"/>
              </w:rPr>
              <w:t>(ACC. WITH BANK)</w:t>
            </w:r>
          </w:p>
          <w:p w14:paraId="0202DF3B" w14:textId="77777777" w:rsidR="00886827" w:rsidRPr="00B7745E" w:rsidRDefault="00886827" w:rsidP="00A3146A">
            <w:pPr>
              <w:pStyle w:val="KDParagraf"/>
              <w:spacing w:before="0"/>
              <w:rPr>
                <w:rFonts w:cs="Arial"/>
                <w:lang w:bidi="en-US"/>
              </w:rPr>
            </w:pPr>
          </w:p>
        </w:tc>
        <w:tc>
          <w:tcPr>
            <w:tcW w:w="2509" w:type="pct"/>
            <w:shd w:val="clear" w:color="auto" w:fill="auto"/>
          </w:tcPr>
          <w:p w14:paraId="433A836B" w14:textId="77777777" w:rsidR="00886827" w:rsidRPr="00B7745E" w:rsidRDefault="00886827" w:rsidP="00A3146A">
            <w:pPr>
              <w:pStyle w:val="KDParagraf"/>
              <w:spacing w:before="0"/>
              <w:rPr>
                <w:rFonts w:cs="Arial"/>
                <w:lang w:bidi="en-US"/>
              </w:rPr>
            </w:pPr>
            <w:r w:rsidRPr="00B7745E">
              <w:rPr>
                <w:rFonts w:cs="Arial"/>
                <w:lang w:bidi="en-US"/>
              </w:rPr>
              <w:t>NBSRRSBGXXX</w:t>
            </w:r>
          </w:p>
          <w:p w14:paraId="36D0876D" w14:textId="77777777" w:rsidR="00886827" w:rsidRPr="00B7745E" w:rsidRDefault="00886827" w:rsidP="00A3146A">
            <w:pPr>
              <w:pStyle w:val="KDParagraf"/>
              <w:spacing w:before="0"/>
              <w:rPr>
                <w:rFonts w:cs="Arial"/>
                <w:lang w:bidi="en-US"/>
              </w:rPr>
            </w:pPr>
            <w:r w:rsidRPr="00B7745E">
              <w:rPr>
                <w:rFonts w:cs="Arial"/>
                <w:lang w:bidi="en-US"/>
              </w:rPr>
              <w:t>NARODNA BANKA SRBIJE (NATIONAL</w:t>
            </w:r>
          </w:p>
          <w:p w14:paraId="78E82C1F" w14:textId="77777777" w:rsidR="00886827" w:rsidRPr="00B7745E" w:rsidRDefault="00886827" w:rsidP="00A3146A">
            <w:pPr>
              <w:pStyle w:val="KDParagraf"/>
              <w:spacing w:before="0"/>
              <w:rPr>
                <w:rFonts w:cs="Arial"/>
                <w:lang w:bidi="en-US"/>
              </w:rPr>
            </w:pPr>
            <w:r w:rsidRPr="00B7745E">
              <w:rPr>
                <w:rFonts w:cs="Arial"/>
                <w:lang w:bidi="en-US"/>
              </w:rPr>
              <w:t>BANK OF SERBIA – NB BEOGRAD,</w:t>
            </w:r>
          </w:p>
          <w:p w14:paraId="7DF1A50F" w14:textId="77777777" w:rsidR="00886827" w:rsidRPr="00B7745E" w:rsidRDefault="00886827" w:rsidP="00A3146A">
            <w:pPr>
              <w:pStyle w:val="KDParagraf"/>
              <w:spacing w:before="0"/>
              <w:rPr>
                <w:rFonts w:cs="Arial"/>
                <w:lang w:bidi="en-US"/>
              </w:rPr>
            </w:pPr>
            <w:r w:rsidRPr="00B7745E">
              <w:rPr>
                <w:rFonts w:cs="Arial"/>
                <w:lang w:bidi="en-US"/>
              </w:rPr>
              <w:t>NEMANJINA 17</w:t>
            </w:r>
          </w:p>
          <w:p w14:paraId="3A561DC5" w14:textId="77777777" w:rsidR="00886827" w:rsidRPr="00B7745E" w:rsidRDefault="00886827" w:rsidP="00A3146A">
            <w:pPr>
              <w:pStyle w:val="KDParagraf"/>
              <w:spacing w:before="0"/>
              <w:rPr>
                <w:rFonts w:cs="Arial"/>
                <w:lang w:bidi="en-US"/>
              </w:rPr>
            </w:pPr>
            <w:r w:rsidRPr="00B7745E">
              <w:rPr>
                <w:rFonts w:cs="Arial"/>
                <w:lang w:bidi="en-US"/>
              </w:rPr>
              <w:t>SERBIA</w:t>
            </w:r>
          </w:p>
        </w:tc>
      </w:tr>
      <w:tr w:rsidR="00886827" w:rsidRPr="00B7745E" w14:paraId="7244CAA0" w14:textId="77777777" w:rsidTr="00431B02">
        <w:tc>
          <w:tcPr>
            <w:tcW w:w="2491" w:type="pct"/>
            <w:shd w:val="clear" w:color="auto" w:fill="auto"/>
          </w:tcPr>
          <w:p w14:paraId="47B7AE6B" w14:textId="77777777" w:rsidR="00886827" w:rsidRPr="00B7745E" w:rsidRDefault="00886827" w:rsidP="00A3146A">
            <w:pPr>
              <w:pStyle w:val="KDParagraf"/>
              <w:spacing w:before="0"/>
              <w:rPr>
                <w:rFonts w:cs="Arial"/>
                <w:lang w:bidi="en-US"/>
              </w:rPr>
            </w:pPr>
            <w:r w:rsidRPr="00B7745E">
              <w:rPr>
                <w:rFonts w:cs="Arial"/>
                <w:lang w:bidi="en-US"/>
              </w:rPr>
              <w:t>FIELD 59:</w:t>
            </w:r>
          </w:p>
          <w:p w14:paraId="6CAB1DA7" w14:textId="77777777" w:rsidR="00886827" w:rsidRPr="00B7745E" w:rsidRDefault="00886827" w:rsidP="00A3146A">
            <w:pPr>
              <w:pStyle w:val="KDParagraf"/>
              <w:spacing w:before="0"/>
              <w:rPr>
                <w:rFonts w:cs="Arial"/>
                <w:lang w:bidi="en-US"/>
              </w:rPr>
            </w:pPr>
            <w:r w:rsidRPr="00B7745E">
              <w:rPr>
                <w:rFonts w:cs="Arial"/>
                <w:lang w:bidi="en-US"/>
              </w:rPr>
              <w:t>(BENEFICIARY)</w:t>
            </w:r>
          </w:p>
          <w:p w14:paraId="7B9D8740" w14:textId="77777777" w:rsidR="00886827" w:rsidRPr="00B7745E" w:rsidRDefault="00886827" w:rsidP="00A3146A">
            <w:pPr>
              <w:pStyle w:val="KDParagraf"/>
              <w:spacing w:before="0"/>
              <w:rPr>
                <w:rFonts w:cs="Arial"/>
                <w:lang w:bidi="en-US"/>
              </w:rPr>
            </w:pPr>
          </w:p>
        </w:tc>
        <w:tc>
          <w:tcPr>
            <w:tcW w:w="2509" w:type="pct"/>
            <w:shd w:val="clear" w:color="auto" w:fill="auto"/>
          </w:tcPr>
          <w:p w14:paraId="655A9E8E" w14:textId="77777777" w:rsidR="00886827" w:rsidRPr="00B7745E" w:rsidRDefault="00886827" w:rsidP="00A3146A">
            <w:pPr>
              <w:pStyle w:val="KDParagraf"/>
              <w:spacing w:before="0"/>
              <w:rPr>
                <w:rFonts w:cs="Arial"/>
                <w:lang w:bidi="en-US"/>
              </w:rPr>
            </w:pPr>
            <w:r w:rsidRPr="00B7745E">
              <w:rPr>
                <w:rFonts w:cs="Arial"/>
                <w:lang w:bidi="en-US"/>
              </w:rPr>
              <w:t>/RS35908500103019323073</w:t>
            </w:r>
          </w:p>
          <w:p w14:paraId="6081949C" w14:textId="77777777" w:rsidR="00886827" w:rsidRPr="00B7745E" w:rsidRDefault="00886827" w:rsidP="00A3146A">
            <w:pPr>
              <w:pStyle w:val="KDParagraf"/>
              <w:spacing w:before="0"/>
              <w:rPr>
                <w:rFonts w:cs="Arial"/>
                <w:lang w:bidi="en-US"/>
              </w:rPr>
            </w:pPr>
            <w:r w:rsidRPr="00B7745E">
              <w:rPr>
                <w:rFonts w:cs="Arial"/>
                <w:lang w:bidi="en-US"/>
              </w:rPr>
              <w:t>MINISTARSTVO FINANSIJA</w:t>
            </w:r>
          </w:p>
          <w:p w14:paraId="662F1B82" w14:textId="77777777" w:rsidR="00886827" w:rsidRPr="00B7745E" w:rsidRDefault="00886827" w:rsidP="00A3146A">
            <w:pPr>
              <w:pStyle w:val="KDParagraf"/>
              <w:spacing w:before="0"/>
              <w:rPr>
                <w:rFonts w:cs="Arial"/>
                <w:lang w:bidi="en-US"/>
              </w:rPr>
            </w:pPr>
            <w:r w:rsidRPr="00B7745E">
              <w:rPr>
                <w:rFonts w:cs="Arial"/>
                <w:lang w:bidi="en-US"/>
              </w:rPr>
              <w:t>UPRAVA ZA TREZOR</w:t>
            </w:r>
          </w:p>
          <w:p w14:paraId="383F2737" w14:textId="77777777" w:rsidR="00886827" w:rsidRPr="00B7745E" w:rsidRDefault="00886827" w:rsidP="00A3146A">
            <w:pPr>
              <w:pStyle w:val="KDParagraf"/>
              <w:spacing w:before="0"/>
              <w:rPr>
                <w:rFonts w:cs="Arial"/>
                <w:lang w:bidi="en-US"/>
              </w:rPr>
            </w:pPr>
            <w:r w:rsidRPr="00B7745E">
              <w:rPr>
                <w:rFonts w:cs="Arial"/>
                <w:lang w:bidi="en-US"/>
              </w:rPr>
              <w:t>POP LUKINA7-9</w:t>
            </w:r>
          </w:p>
          <w:p w14:paraId="69D02C6A" w14:textId="77777777" w:rsidR="00886827" w:rsidRPr="00B7745E" w:rsidRDefault="00886827" w:rsidP="00A3146A">
            <w:pPr>
              <w:pStyle w:val="KDParagraf"/>
              <w:spacing w:before="0"/>
              <w:rPr>
                <w:rFonts w:cs="Arial"/>
                <w:lang w:bidi="en-US"/>
              </w:rPr>
            </w:pPr>
            <w:r w:rsidRPr="00B7745E">
              <w:rPr>
                <w:rFonts w:cs="Arial"/>
                <w:lang w:bidi="en-US"/>
              </w:rPr>
              <w:t>BEOGRAD</w:t>
            </w:r>
          </w:p>
        </w:tc>
      </w:tr>
      <w:tr w:rsidR="00886827" w:rsidRPr="00B7745E" w14:paraId="03A78E8F" w14:textId="77777777" w:rsidTr="00431B02">
        <w:tc>
          <w:tcPr>
            <w:tcW w:w="2491" w:type="pct"/>
            <w:shd w:val="clear" w:color="auto" w:fill="auto"/>
          </w:tcPr>
          <w:p w14:paraId="541E6073" w14:textId="77777777" w:rsidR="00886827" w:rsidRPr="00B7745E" w:rsidRDefault="00886827" w:rsidP="00A3146A">
            <w:pPr>
              <w:pStyle w:val="KDParagraf"/>
              <w:spacing w:before="0"/>
              <w:rPr>
                <w:rFonts w:cs="Arial"/>
                <w:lang w:bidi="en-US"/>
              </w:rPr>
            </w:pPr>
            <w:r w:rsidRPr="00B7745E">
              <w:rPr>
                <w:rFonts w:cs="Arial"/>
                <w:lang w:bidi="en-US"/>
              </w:rPr>
              <w:t xml:space="preserve">FIELD 70:  </w:t>
            </w:r>
          </w:p>
        </w:tc>
        <w:tc>
          <w:tcPr>
            <w:tcW w:w="2509" w:type="pct"/>
            <w:shd w:val="clear" w:color="auto" w:fill="auto"/>
          </w:tcPr>
          <w:p w14:paraId="2C66ED3A" w14:textId="77777777" w:rsidR="00886827" w:rsidRPr="00B7745E" w:rsidRDefault="00886827" w:rsidP="00A3146A">
            <w:pPr>
              <w:pStyle w:val="KDParagraf"/>
              <w:spacing w:before="0"/>
              <w:rPr>
                <w:rFonts w:cs="Arial"/>
                <w:lang w:bidi="en-US"/>
              </w:rPr>
            </w:pPr>
            <w:r w:rsidRPr="00B7745E">
              <w:rPr>
                <w:rFonts w:cs="Arial"/>
                <w:lang w:bidi="en-US"/>
              </w:rPr>
              <w:t>DETAILS OF PAYMENT</w:t>
            </w:r>
          </w:p>
        </w:tc>
      </w:tr>
    </w:tbl>
    <w:p w14:paraId="4E14B82C" w14:textId="77777777" w:rsidR="0008263C" w:rsidRPr="00B7745E" w:rsidRDefault="0008263C" w:rsidP="00A3146A">
      <w:pPr>
        <w:spacing w:before="0"/>
        <w:rPr>
          <w:rFonts w:cs="Arial"/>
        </w:rPr>
      </w:pPr>
      <w:bookmarkStart w:id="247" w:name="_Toc441651610"/>
      <w:bookmarkStart w:id="248" w:name="_Toc442559921"/>
    </w:p>
    <w:p w14:paraId="0BEA60FB" w14:textId="77777777" w:rsidR="008D2B23" w:rsidRPr="00B7745E" w:rsidRDefault="008D2B23" w:rsidP="002D21B7">
      <w:pPr>
        <w:pStyle w:val="KDPodnaslov2"/>
        <w:numPr>
          <w:ilvl w:val="1"/>
          <w:numId w:val="25"/>
        </w:numPr>
        <w:spacing w:before="0"/>
        <w:jc w:val="both"/>
        <w:rPr>
          <w:rFonts w:cs="Arial"/>
        </w:rPr>
      </w:pPr>
      <w:r w:rsidRPr="00B7745E">
        <w:rPr>
          <w:rFonts w:cs="Arial"/>
        </w:rPr>
        <w:t>Закључивање уговора</w:t>
      </w:r>
      <w:bookmarkEnd w:id="247"/>
      <w:bookmarkEnd w:id="248"/>
    </w:p>
    <w:p w14:paraId="39972D5D" w14:textId="77777777" w:rsidR="008D2B23" w:rsidRPr="00B7745E" w:rsidRDefault="008D2B23" w:rsidP="00A3146A">
      <w:pPr>
        <w:spacing w:before="0"/>
        <w:rPr>
          <w:rFonts w:cs="Arial"/>
        </w:rPr>
      </w:pPr>
      <w:r w:rsidRPr="00B7745E">
        <w:rPr>
          <w:rFonts w:cs="Arial"/>
        </w:rPr>
        <w:t xml:space="preserve">Наручилац ће доставити уговор о јавној набавци понуђачу којем је додељен уговор у року од </w:t>
      </w:r>
      <w:r w:rsidR="002479F9" w:rsidRPr="00B7745E">
        <w:rPr>
          <w:rFonts w:cs="Arial"/>
          <w:lang w:val="sr-Cyrl-RS"/>
        </w:rPr>
        <w:t>8</w:t>
      </w:r>
      <w:r w:rsidR="00B55D7A" w:rsidRPr="00B7745E">
        <w:rPr>
          <w:rFonts w:cs="Arial"/>
          <w:lang w:val="sr-Cyrl-RS"/>
        </w:rPr>
        <w:t xml:space="preserve"> </w:t>
      </w:r>
      <w:r w:rsidR="002479F9" w:rsidRPr="00B7745E">
        <w:rPr>
          <w:rFonts w:cs="Arial"/>
          <w:lang w:val="sr-Cyrl-RS"/>
        </w:rPr>
        <w:t>(</w:t>
      </w:r>
      <w:r w:rsidR="00B55D7A" w:rsidRPr="00B7745E">
        <w:rPr>
          <w:rFonts w:cs="Arial"/>
          <w:lang w:val="sr-Cyrl-RS"/>
        </w:rPr>
        <w:t xml:space="preserve">словима: </w:t>
      </w:r>
      <w:r w:rsidRPr="00B7745E">
        <w:rPr>
          <w:rFonts w:cs="Arial"/>
        </w:rPr>
        <w:t>осам</w:t>
      </w:r>
      <w:r w:rsidR="002479F9" w:rsidRPr="00B7745E">
        <w:rPr>
          <w:rFonts w:cs="Arial"/>
          <w:lang w:val="sr-Cyrl-RS"/>
        </w:rPr>
        <w:t>)</w:t>
      </w:r>
      <w:r w:rsidRPr="00B7745E">
        <w:rPr>
          <w:rFonts w:cs="Arial"/>
        </w:rPr>
        <w:t xml:space="preserve"> дана од протека рока за под</w:t>
      </w:r>
      <w:r w:rsidR="007E3AF6" w:rsidRPr="00B7745E">
        <w:rPr>
          <w:rFonts w:cs="Arial"/>
        </w:rPr>
        <w:t>ношење захтева за заштиту права.</w:t>
      </w:r>
    </w:p>
    <w:p w14:paraId="77B41AC1" w14:textId="77777777" w:rsidR="007E3AF6" w:rsidRPr="00B7745E" w:rsidRDefault="007E3AF6" w:rsidP="00A3146A">
      <w:pPr>
        <w:spacing w:before="0"/>
        <w:rPr>
          <w:rFonts w:cs="Arial"/>
        </w:rPr>
      </w:pPr>
      <w:r w:rsidRPr="00B7745E">
        <w:rPr>
          <w:rFonts w:cs="Arial"/>
        </w:rPr>
        <w:t>Понуђач којем буде додељен уговор, обавезан је да у року од највише 10</w:t>
      </w:r>
      <w:r w:rsidR="002479F9" w:rsidRPr="00B7745E">
        <w:rPr>
          <w:rFonts w:cs="Arial"/>
          <w:lang w:val="sr-Cyrl-RS"/>
        </w:rPr>
        <w:t xml:space="preserve"> (</w:t>
      </w:r>
      <w:r w:rsidR="00EB1F2C" w:rsidRPr="00B7745E">
        <w:rPr>
          <w:rFonts w:cs="Arial"/>
          <w:lang w:val="sr-Cyrl-RS"/>
        </w:rPr>
        <w:t xml:space="preserve">словима: </w:t>
      </w:r>
      <w:r w:rsidR="002479F9" w:rsidRPr="00B7745E">
        <w:rPr>
          <w:rFonts w:cs="Arial"/>
          <w:lang w:val="sr-Cyrl-RS"/>
        </w:rPr>
        <w:t>десет)</w:t>
      </w:r>
      <w:r w:rsidRPr="00B7745E">
        <w:rPr>
          <w:rFonts w:cs="Arial"/>
        </w:rPr>
        <w:t xml:space="preserve"> дана од дана закључења уговора достави банкарску гаранцију</w:t>
      </w:r>
      <w:r w:rsidR="00B11509" w:rsidRPr="00B7745E">
        <w:rPr>
          <w:rFonts w:cs="Arial"/>
        </w:rPr>
        <w:t xml:space="preserve"> за добро извршење посла</w:t>
      </w:r>
      <w:r w:rsidRPr="00B7745E">
        <w:rPr>
          <w:rFonts w:cs="Arial"/>
        </w:rPr>
        <w:t>.</w:t>
      </w:r>
    </w:p>
    <w:p w14:paraId="53735360" w14:textId="77777777" w:rsidR="008D2B23" w:rsidRPr="00B7745E" w:rsidRDefault="008D2B23" w:rsidP="00A3146A">
      <w:pPr>
        <w:spacing w:before="0"/>
        <w:rPr>
          <w:rFonts w:cs="Arial"/>
          <w:lang w:val="ru-RU"/>
        </w:rPr>
      </w:pPr>
      <w:r w:rsidRPr="00B7745E">
        <w:rPr>
          <w:rFonts w:cs="Arial"/>
          <w:lang w:val="ru-RU"/>
        </w:rPr>
        <w:t>Ако понуђач којем је додељен уговор одбије да потпише уговор или уговор не потпише у року</w:t>
      </w:r>
      <w:r w:rsidR="00F2311C" w:rsidRPr="00B7745E">
        <w:rPr>
          <w:rFonts w:cs="Arial"/>
          <w:lang w:val="ru-RU"/>
        </w:rPr>
        <w:t xml:space="preserve"> од </w:t>
      </w:r>
      <w:r w:rsidR="00B55D7A" w:rsidRPr="00B7745E">
        <w:rPr>
          <w:rFonts w:cs="Arial"/>
          <w:lang w:val="ru-RU"/>
        </w:rPr>
        <w:t>8</w:t>
      </w:r>
      <w:r w:rsidR="00F2311C" w:rsidRPr="00B7745E">
        <w:rPr>
          <w:rFonts w:cs="Arial"/>
          <w:lang w:val="ru-RU"/>
        </w:rPr>
        <w:t xml:space="preserve"> дана</w:t>
      </w:r>
      <w:r w:rsidRPr="00B7745E">
        <w:rPr>
          <w:rFonts w:cs="Arial"/>
          <w:lang w:val="ru-RU"/>
        </w:rPr>
        <w:t xml:space="preserve">, Наручилац </w:t>
      </w:r>
      <w:r w:rsidR="007E3AF6" w:rsidRPr="00B7745E">
        <w:rPr>
          <w:rFonts w:cs="Arial"/>
          <w:lang w:val="ru-RU"/>
        </w:rPr>
        <w:t xml:space="preserve">може </w:t>
      </w:r>
      <w:r w:rsidRPr="00B7745E">
        <w:rPr>
          <w:rFonts w:cs="Arial"/>
          <w:lang w:val="ru-RU"/>
        </w:rPr>
        <w:t>закључити са првим следећим најповољнијим понуђачем</w:t>
      </w:r>
      <w:r w:rsidR="00FA22D1" w:rsidRPr="00B7745E">
        <w:rPr>
          <w:rFonts w:cs="Arial"/>
          <w:lang w:val="ru-RU"/>
        </w:rPr>
        <w:t xml:space="preserve">, </w:t>
      </w:r>
      <w:r w:rsidR="00BA1091" w:rsidRPr="00B7745E">
        <w:rPr>
          <w:rFonts w:cs="Arial"/>
          <w:lang w:val="ru-RU"/>
        </w:rPr>
        <w:t>уз реализацију средства финансијског обезбеђења за озбиљност понуде.</w:t>
      </w:r>
    </w:p>
    <w:p w14:paraId="0A526E0F" w14:textId="77777777" w:rsidR="007E3AF6" w:rsidRPr="00B7745E" w:rsidRDefault="007E3AF6" w:rsidP="00A3146A">
      <w:pPr>
        <w:spacing w:before="0"/>
        <w:rPr>
          <w:rFonts w:cs="Arial"/>
          <w:lang w:val="ru-RU"/>
        </w:rPr>
      </w:pPr>
      <w:r w:rsidRPr="00B7745E">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4C13A3">
        <w:rPr>
          <w:rFonts w:cs="Arial"/>
          <w:lang w:val="ru-RU"/>
        </w:rPr>
        <w:t>Закона</w:t>
      </w:r>
      <w:r w:rsidRPr="00B7745E">
        <w:rPr>
          <w:rFonts w:cs="Arial"/>
          <w:lang w:val="ru-RU"/>
        </w:rPr>
        <w:t xml:space="preserve"> закључити уговор са понуђачем и пре истека рока за подношење захтева за заштиту права. </w:t>
      </w:r>
    </w:p>
    <w:p w14:paraId="1754E34F" w14:textId="77777777" w:rsidR="00B55D7A" w:rsidRPr="00B7745E" w:rsidRDefault="00B55D7A" w:rsidP="00A3146A">
      <w:pPr>
        <w:spacing w:before="0"/>
        <w:rPr>
          <w:rFonts w:cs="Arial"/>
          <w:lang w:val="ru-RU"/>
        </w:rPr>
      </w:pPr>
    </w:p>
    <w:p w14:paraId="2EA10778" w14:textId="77777777" w:rsidR="008D2B23" w:rsidRPr="00B7745E" w:rsidRDefault="008D2B23" w:rsidP="002D21B7">
      <w:pPr>
        <w:pStyle w:val="KDPodnaslov2"/>
        <w:numPr>
          <w:ilvl w:val="1"/>
          <w:numId w:val="25"/>
        </w:numPr>
        <w:spacing w:before="0"/>
        <w:jc w:val="both"/>
        <w:rPr>
          <w:rFonts w:cs="Arial"/>
        </w:rPr>
      </w:pPr>
      <w:bookmarkStart w:id="249" w:name="_Toc441651611"/>
      <w:bookmarkStart w:id="250" w:name="_Toc442559922"/>
      <w:r w:rsidRPr="00B7745E">
        <w:rPr>
          <w:rFonts w:cs="Arial"/>
        </w:rPr>
        <w:t>Измене током трајања уговора</w:t>
      </w:r>
      <w:bookmarkEnd w:id="249"/>
      <w:bookmarkEnd w:id="250"/>
    </w:p>
    <w:p w14:paraId="72A86227" w14:textId="77777777" w:rsidR="00922EDB" w:rsidRPr="00B7745E" w:rsidRDefault="008D2B23" w:rsidP="00A3146A">
      <w:pPr>
        <w:spacing w:before="0"/>
        <w:rPr>
          <w:rFonts w:cs="Arial"/>
          <w:color w:val="00B0F0"/>
          <w:lang w:eastAsia="sr-Latn-CS"/>
        </w:rPr>
      </w:pPr>
      <w:r w:rsidRPr="00B7745E">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FA22D1" w:rsidRPr="00B7745E" w:rsidDel="00FA22D1">
        <w:rPr>
          <w:rFonts w:cs="Arial"/>
          <w:lang w:val="sr-Cyrl-RS" w:eastAsia="sr-Latn-CS"/>
        </w:rPr>
        <w:t xml:space="preserve"> </w:t>
      </w:r>
    </w:p>
    <w:p w14:paraId="40CA7106" w14:textId="77777777" w:rsidR="0008263C" w:rsidRPr="00B7745E" w:rsidRDefault="0008263C" w:rsidP="00A3146A">
      <w:pPr>
        <w:spacing w:before="0"/>
        <w:rPr>
          <w:rFonts w:cs="Arial"/>
          <w:color w:val="00B0F0"/>
          <w:lang w:eastAsia="sr-Latn-CS"/>
        </w:rPr>
      </w:pPr>
    </w:p>
    <w:p w14:paraId="315EBA96" w14:textId="77777777" w:rsidR="0008263C" w:rsidRPr="00B7745E" w:rsidRDefault="0008263C" w:rsidP="00A3146A">
      <w:pPr>
        <w:spacing w:before="0"/>
        <w:rPr>
          <w:rFonts w:cs="Arial"/>
          <w:color w:val="00B0F0"/>
          <w:lang w:eastAsia="sr-Latn-CS"/>
        </w:rPr>
      </w:pPr>
    </w:p>
    <w:p w14:paraId="1A28EA4E" w14:textId="77777777" w:rsidR="00465640" w:rsidRPr="00B7745E" w:rsidRDefault="00465640" w:rsidP="00A3146A">
      <w:pPr>
        <w:spacing w:before="0"/>
        <w:rPr>
          <w:rFonts w:cs="Arial"/>
          <w:color w:val="00B0F0"/>
          <w:lang w:eastAsia="sr-Latn-CS"/>
        </w:rPr>
      </w:pPr>
    </w:p>
    <w:p w14:paraId="2EB175B3" w14:textId="77777777" w:rsidR="00465640" w:rsidRPr="00B7745E" w:rsidRDefault="00465640" w:rsidP="00A3146A">
      <w:pPr>
        <w:spacing w:before="0"/>
        <w:rPr>
          <w:rFonts w:cs="Arial"/>
          <w:color w:val="00B0F0"/>
          <w:lang w:eastAsia="sr-Latn-CS"/>
        </w:rPr>
      </w:pPr>
    </w:p>
    <w:p w14:paraId="68FD12D1" w14:textId="77777777" w:rsidR="001C1E3B" w:rsidRPr="00B7745E" w:rsidRDefault="001C1E3B">
      <w:pPr>
        <w:spacing w:before="0"/>
        <w:jc w:val="left"/>
        <w:rPr>
          <w:rFonts w:cs="Arial"/>
          <w:color w:val="00B0F0"/>
          <w:lang w:eastAsia="sr-Latn-CS"/>
        </w:rPr>
      </w:pPr>
      <w:r w:rsidRPr="00B7745E">
        <w:rPr>
          <w:rFonts w:cs="Arial"/>
          <w:color w:val="00B0F0"/>
          <w:lang w:eastAsia="sr-Latn-CS"/>
        </w:rPr>
        <w:br w:type="page"/>
      </w:r>
    </w:p>
    <w:p w14:paraId="4FC7BE02" w14:textId="77777777" w:rsidR="00465640" w:rsidRPr="00B7745E" w:rsidRDefault="00465640" w:rsidP="00321A04">
      <w:pPr>
        <w:pStyle w:val="Heading10"/>
        <w:numPr>
          <w:ilvl w:val="0"/>
          <w:numId w:val="14"/>
        </w:numPr>
        <w:rPr>
          <w:rFonts w:cs="Arial"/>
        </w:rPr>
      </w:pPr>
      <w:r w:rsidRPr="00B7745E">
        <w:rPr>
          <w:rFonts w:cs="Arial"/>
        </w:rPr>
        <w:lastRenderedPageBreak/>
        <w:t>ОБРАСЦИ</w:t>
      </w:r>
    </w:p>
    <w:p w14:paraId="3CD123A6" w14:textId="77777777" w:rsidR="0008263C" w:rsidRPr="00B7745E" w:rsidRDefault="0008263C" w:rsidP="00A3146A">
      <w:pPr>
        <w:spacing w:before="0"/>
        <w:rPr>
          <w:rFonts w:cs="Arial"/>
          <w:color w:val="00B0F0"/>
          <w:lang w:eastAsia="sr-Latn-CS"/>
        </w:rPr>
      </w:pPr>
    </w:p>
    <w:p w14:paraId="3E5177BD" w14:textId="77777777" w:rsidR="00343A18" w:rsidRPr="00B7745E" w:rsidRDefault="00343A18" w:rsidP="00A3146A">
      <w:pPr>
        <w:pStyle w:val="KDObrazac"/>
        <w:spacing w:before="0"/>
        <w:rPr>
          <w:noProof/>
        </w:rPr>
      </w:pPr>
      <w:bookmarkStart w:id="251" w:name="_Toc442559924"/>
      <w:r w:rsidRPr="00B7745E">
        <w:t xml:space="preserve">ОБРАЗАЦ </w:t>
      </w:r>
      <w:r w:rsidR="009F1D1F" w:rsidRPr="00B7745E">
        <w:rPr>
          <w:lang w:val="sr-Cyrl-RS"/>
        </w:rPr>
        <w:t>1</w:t>
      </w:r>
      <w:r w:rsidRPr="00B7745E">
        <w:rPr>
          <w:noProof/>
        </w:rPr>
        <w:t>.</w:t>
      </w:r>
      <w:bookmarkEnd w:id="251"/>
    </w:p>
    <w:p w14:paraId="566B5EBB" w14:textId="77777777" w:rsidR="00343A18" w:rsidRPr="00B7745E" w:rsidRDefault="00343A18" w:rsidP="00A3146A">
      <w:pPr>
        <w:spacing w:before="0"/>
        <w:rPr>
          <w:rFonts w:cs="Arial"/>
        </w:rPr>
      </w:pPr>
    </w:p>
    <w:p w14:paraId="701E1A4D" w14:textId="77777777" w:rsidR="00343A18" w:rsidRPr="00B7745E" w:rsidRDefault="00343A18" w:rsidP="00A3146A">
      <w:pPr>
        <w:spacing w:before="0"/>
        <w:jc w:val="center"/>
        <w:rPr>
          <w:rStyle w:val="BookTitle"/>
          <w:rFonts w:cs="Arial"/>
        </w:rPr>
      </w:pPr>
      <w:r w:rsidRPr="00B7745E">
        <w:rPr>
          <w:rStyle w:val="BookTitle"/>
          <w:rFonts w:cs="Arial"/>
        </w:rPr>
        <w:t>ОБРАЗАЦ ПОНУДЕ</w:t>
      </w:r>
    </w:p>
    <w:p w14:paraId="4DE3EB2A" w14:textId="77777777" w:rsidR="00343A18" w:rsidRPr="00B7745E" w:rsidRDefault="00343A18" w:rsidP="00A3146A">
      <w:pPr>
        <w:spacing w:before="0"/>
        <w:rPr>
          <w:rStyle w:val="BookTitle"/>
          <w:rFonts w:cs="Arial"/>
        </w:rPr>
      </w:pPr>
    </w:p>
    <w:p w14:paraId="3BC19961" w14:textId="77777777" w:rsidR="00343A18" w:rsidRPr="00B7745E" w:rsidRDefault="00343A18" w:rsidP="00A3146A">
      <w:pPr>
        <w:spacing w:before="0"/>
        <w:rPr>
          <w:rStyle w:val="BookTitle"/>
          <w:rFonts w:cs="Arial"/>
        </w:rPr>
      </w:pPr>
    </w:p>
    <w:p w14:paraId="0D25E007" w14:textId="77777777" w:rsidR="00343A18" w:rsidRPr="00B7745E" w:rsidRDefault="00343A18" w:rsidP="00A3146A">
      <w:pPr>
        <w:spacing w:before="0"/>
        <w:rPr>
          <w:rFonts w:eastAsia="TimesNewRomanPS-BoldMT" w:cs="Arial"/>
          <w:bCs/>
          <w:color w:val="000000" w:themeColor="text1"/>
        </w:rPr>
      </w:pPr>
      <w:r w:rsidRPr="00B7745E">
        <w:rPr>
          <w:rFonts w:eastAsia="TimesNewRomanPS-BoldMT" w:cs="Arial"/>
          <w:bCs/>
          <w:color w:val="000000"/>
        </w:rPr>
        <w:t xml:space="preserve">Понуда бр._________ од ___________ за  </w:t>
      </w:r>
      <w:r w:rsidR="0008263C" w:rsidRPr="00B7745E">
        <w:rPr>
          <w:rFonts w:eastAsia="TimesNewRomanPS-BoldMT" w:cs="Arial"/>
          <w:bCs/>
          <w:color w:val="000000"/>
          <w:lang w:val="sr-Cyrl-RS"/>
        </w:rPr>
        <w:t xml:space="preserve">отворени </w:t>
      </w:r>
      <w:r w:rsidRPr="00B7745E">
        <w:rPr>
          <w:rFonts w:eastAsia="TimesNewRomanPS-BoldMT" w:cs="Arial"/>
          <w:bCs/>
          <w:color w:val="000000"/>
        </w:rPr>
        <w:t>поступак јавне набавке</w:t>
      </w:r>
      <w:r w:rsidR="00EB1F2C" w:rsidRPr="00B7745E">
        <w:rPr>
          <w:rFonts w:eastAsia="TimesNewRomanPS-BoldMT" w:cs="Arial"/>
          <w:bCs/>
          <w:color w:val="000000"/>
          <w:lang w:val="sr-Cyrl-RS"/>
        </w:rPr>
        <w:t xml:space="preserve"> </w:t>
      </w:r>
      <w:r w:rsidRPr="00B7745E">
        <w:rPr>
          <w:rFonts w:eastAsia="TimesNewRomanPS-BoldMT" w:cs="Arial"/>
          <w:bCs/>
          <w:color w:val="000000"/>
        </w:rPr>
        <w:t xml:space="preserve">– </w:t>
      </w:r>
      <w:r w:rsidR="00C94FC2" w:rsidRPr="00B7745E">
        <w:rPr>
          <w:rFonts w:eastAsia="TimesNewRomanPS-BoldMT" w:cs="Arial"/>
          <w:bCs/>
          <w:color w:val="000000" w:themeColor="text1"/>
        </w:rPr>
        <w:t>добра са пратећим услугама</w:t>
      </w:r>
      <w:r w:rsidRPr="00B7745E">
        <w:rPr>
          <w:rFonts w:eastAsia="TimesNewRomanPS-BoldMT" w:cs="Arial"/>
          <w:bCs/>
          <w:color w:val="000000" w:themeColor="text1"/>
        </w:rPr>
        <w:t xml:space="preserve"> </w:t>
      </w:r>
      <w:r w:rsidR="00C94FC2" w:rsidRPr="00B7745E">
        <w:rPr>
          <w:rFonts w:eastAsia="TimesNewRomanPS-BoldMT" w:cs="Arial"/>
          <w:bCs/>
          <w:color w:val="000000" w:themeColor="text1"/>
        </w:rPr>
        <w:t>Надградња јединственог Дата центра ЈП ЕПС</w:t>
      </w:r>
      <w:r w:rsidR="004C13A3">
        <w:rPr>
          <w:rFonts w:eastAsia="TimesNewRomanPS-BoldMT" w:cs="Arial"/>
          <w:bCs/>
          <w:color w:val="000000" w:themeColor="text1"/>
          <w:lang w:val="sr-Cyrl-RS"/>
        </w:rPr>
        <w:t xml:space="preserve">, </w:t>
      </w:r>
      <w:r w:rsidR="001C1E3B" w:rsidRPr="00B7745E">
        <w:rPr>
          <w:rFonts w:eastAsia="TimesNewRomanPS-BoldMT" w:cs="Arial"/>
          <w:bCs/>
          <w:color w:val="000000" w:themeColor="text1"/>
          <w:lang w:val="sr-Cyrl-RS"/>
        </w:rPr>
        <w:t>ЈН/1000/</w:t>
      </w:r>
      <w:r w:rsidR="00C94FC2" w:rsidRPr="00B7745E">
        <w:rPr>
          <w:rFonts w:eastAsia="TimesNewRomanPS-BoldMT" w:cs="Arial"/>
          <w:bCs/>
          <w:color w:val="000000" w:themeColor="text1"/>
          <w:lang w:val="sr-Cyrl-RS"/>
        </w:rPr>
        <w:t>0161</w:t>
      </w:r>
      <w:r w:rsidR="001C1E3B" w:rsidRPr="00B7745E">
        <w:rPr>
          <w:rFonts w:eastAsia="TimesNewRomanPS-BoldMT" w:cs="Arial"/>
          <w:bCs/>
          <w:color w:val="000000" w:themeColor="text1"/>
          <w:lang w:val="sr-Cyrl-RS"/>
        </w:rPr>
        <w:t>/2016</w:t>
      </w:r>
    </w:p>
    <w:p w14:paraId="01103275" w14:textId="77777777" w:rsidR="00343A18" w:rsidRPr="00B7745E" w:rsidRDefault="00343A18" w:rsidP="00A3146A">
      <w:pPr>
        <w:spacing w:before="0"/>
        <w:rPr>
          <w:rFonts w:eastAsia="TimesNewRomanPS-BoldMT" w:cs="Arial"/>
          <w:bCs/>
          <w:color w:val="00B0F0"/>
        </w:rPr>
      </w:pPr>
    </w:p>
    <w:p w14:paraId="656C51AC" w14:textId="77777777" w:rsidR="00343A18" w:rsidRPr="00B7745E" w:rsidRDefault="00343A18" w:rsidP="00A3146A">
      <w:pPr>
        <w:spacing w:before="0"/>
        <w:rPr>
          <w:rFonts w:cs="Arial"/>
          <w:b/>
          <w:bCs/>
          <w:i/>
          <w:iCs/>
        </w:rPr>
      </w:pPr>
      <w:r w:rsidRPr="00B7745E">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B7745E" w14:paraId="338CD9E4" w14:textId="77777777" w:rsidTr="001C1E3B">
        <w:trPr>
          <w:trHeight w:val="449"/>
        </w:trPr>
        <w:tc>
          <w:tcPr>
            <w:tcW w:w="4621" w:type="dxa"/>
            <w:tcBorders>
              <w:top w:val="single" w:sz="4" w:space="0" w:color="000000"/>
              <w:left w:val="single" w:sz="4" w:space="0" w:color="000000"/>
              <w:bottom w:val="single" w:sz="4" w:space="0" w:color="000000"/>
            </w:tcBorders>
            <w:shd w:val="clear" w:color="auto" w:fill="auto"/>
          </w:tcPr>
          <w:p w14:paraId="078622E8" w14:textId="77777777" w:rsidR="00343A18" w:rsidRPr="00B7745E" w:rsidRDefault="00343A18" w:rsidP="00A3146A">
            <w:pPr>
              <w:spacing w:before="0"/>
              <w:rPr>
                <w:rFonts w:cs="Arial"/>
                <w:b/>
                <w:bCs/>
                <w:i/>
                <w:iCs/>
              </w:rPr>
            </w:pPr>
            <w:r w:rsidRPr="00B7745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F5E10B" w14:textId="77777777" w:rsidR="00343A18" w:rsidRPr="00B7745E" w:rsidRDefault="00343A18" w:rsidP="00A3146A">
            <w:pPr>
              <w:spacing w:before="0"/>
              <w:rPr>
                <w:rFonts w:cs="Arial"/>
                <w:b/>
                <w:bCs/>
                <w:i/>
                <w:iCs/>
              </w:rPr>
            </w:pPr>
          </w:p>
          <w:p w14:paraId="56C736C4" w14:textId="77777777" w:rsidR="00343A18" w:rsidRPr="00B7745E" w:rsidRDefault="00343A18" w:rsidP="00A3146A">
            <w:pPr>
              <w:spacing w:before="0"/>
              <w:rPr>
                <w:rFonts w:cs="Arial"/>
                <w:b/>
                <w:bCs/>
                <w:i/>
                <w:iCs/>
              </w:rPr>
            </w:pPr>
          </w:p>
        </w:tc>
      </w:tr>
      <w:tr w:rsidR="00343A18" w:rsidRPr="00B7745E" w14:paraId="1F52EE86" w14:textId="77777777" w:rsidTr="009F1D1F">
        <w:trPr>
          <w:trHeight w:val="683"/>
        </w:trPr>
        <w:tc>
          <w:tcPr>
            <w:tcW w:w="4621" w:type="dxa"/>
            <w:tcBorders>
              <w:top w:val="single" w:sz="4" w:space="0" w:color="000000"/>
              <w:left w:val="single" w:sz="4" w:space="0" w:color="000000"/>
              <w:bottom w:val="single" w:sz="4" w:space="0" w:color="000000"/>
            </w:tcBorders>
            <w:shd w:val="clear" w:color="auto" w:fill="auto"/>
          </w:tcPr>
          <w:p w14:paraId="3D8FCDC1" w14:textId="77777777" w:rsidR="00343A18" w:rsidRPr="00B7745E" w:rsidRDefault="00343A18" w:rsidP="00A3146A">
            <w:pPr>
              <w:spacing w:before="0"/>
              <w:rPr>
                <w:rFonts w:cs="Arial"/>
                <w:b/>
                <w:bCs/>
                <w:i/>
                <w:iCs/>
              </w:rPr>
            </w:pPr>
            <w:r w:rsidRPr="00B7745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D53B5B" w14:textId="77777777" w:rsidR="00343A18" w:rsidRPr="00B7745E" w:rsidRDefault="00343A18" w:rsidP="00A3146A">
            <w:pPr>
              <w:spacing w:before="0"/>
              <w:rPr>
                <w:rFonts w:cs="Arial"/>
                <w:b/>
                <w:bCs/>
                <w:i/>
                <w:iCs/>
              </w:rPr>
            </w:pPr>
          </w:p>
        </w:tc>
      </w:tr>
      <w:tr w:rsidR="000B2EE9" w:rsidRPr="00B7745E" w14:paraId="65187E30" w14:textId="77777777" w:rsidTr="009F1D1F">
        <w:trPr>
          <w:trHeight w:val="440"/>
        </w:trPr>
        <w:tc>
          <w:tcPr>
            <w:tcW w:w="4621" w:type="dxa"/>
            <w:tcBorders>
              <w:top w:val="single" w:sz="4" w:space="0" w:color="000000"/>
              <w:left w:val="single" w:sz="4" w:space="0" w:color="000000"/>
              <w:bottom w:val="single" w:sz="4" w:space="0" w:color="000000"/>
            </w:tcBorders>
            <w:shd w:val="clear" w:color="auto" w:fill="auto"/>
          </w:tcPr>
          <w:p w14:paraId="4B9543B3" w14:textId="77777777" w:rsidR="000B2EE9" w:rsidRPr="00B7745E" w:rsidRDefault="000B2EE9" w:rsidP="00A3146A">
            <w:pPr>
              <w:spacing w:before="0"/>
              <w:rPr>
                <w:rFonts w:cs="Arial"/>
                <w:i/>
                <w:iCs/>
              </w:rPr>
            </w:pPr>
            <w:r w:rsidRPr="00B7745E">
              <w:rPr>
                <w:rFonts w:cs="Arial"/>
                <w:i/>
                <w:iCs/>
                <w:lang w:val="sr-Cyrl-RS"/>
              </w:rPr>
              <w:t>Врста правног лица</w:t>
            </w:r>
            <w:r w:rsidR="004C13A3">
              <w:rPr>
                <w:rFonts w:cs="Arial"/>
                <w:i/>
                <w:iCs/>
                <w:lang w:val="sr-Cyrl-RS"/>
              </w:rPr>
              <w:t xml:space="preserve"> (мало, средње, велико) или физчко лице</w:t>
            </w:r>
            <w:r w:rsidRPr="00B7745E">
              <w:rPr>
                <w:rFonts w:cs="Arial"/>
                <w:i/>
                <w:iCs/>
                <w:lang w:val="sr-Cyrl-R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530CA2" w14:textId="77777777" w:rsidR="000B2EE9" w:rsidRPr="00B7745E" w:rsidRDefault="000B2EE9" w:rsidP="00A3146A">
            <w:pPr>
              <w:snapToGrid w:val="0"/>
              <w:spacing w:before="0"/>
              <w:rPr>
                <w:rFonts w:cs="Arial"/>
                <w:b/>
                <w:bCs/>
                <w:i/>
                <w:iCs/>
              </w:rPr>
            </w:pPr>
          </w:p>
        </w:tc>
      </w:tr>
      <w:tr w:rsidR="00343A18" w:rsidRPr="00B7745E" w14:paraId="0EB10575" w14:textId="77777777" w:rsidTr="009F1D1F">
        <w:trPr>
          <w:trHeight w:val="647"/>
        </w:trPr>
        <w:tc>
          <w:tcPr>
            <w:tcW w:w="4621" w:type="dxa"/>
            <w:tcBorders>
              <w:top w:val="single" w:sz="4" w:space="0" w:color="000000"/>
              <w:left w:val="single" w:sz="4" w:space="0" w:color="000000"/>
              <w:bottom w:val="single" w:sz="4" w:space="0" w:color="000000"/>
            </w:tcBorders>
            <w:shd w:val="clear" w:color="auto" w:fill="auto"/>
          </w:tcPr>
          <w:p w14:paraId="77ADE162" w14:textId="77777777" w:rsidR="00343A18" w:rsidRPr="00B7745E" w:rsidRDefault="00343A18" w:rsidP="00A3146A">
            <w:pPr>
              <w:spacing w:before="0"/>
              <w:rPr>
                <w:rFonts w:cs="Arial"/>
                <w:b/>
                <w:bCs/>
                <w:i/>
                <w:iCs/>
              </w:rPr>
            </w:pPr>
            <w:r w:rsidRPr="00B7745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C66A8" w14:textId="77777777" w:rsidR="00343A18" w:rsidRPr="00B7745E" w:rsidRDefault="00343A18" w:rsidP="00A3146A">
            <w:pPr>
              <w:spacing w:before="0"/>
              <w:rPr>
                <w:rFonts w:cs="Arial"/>
                <w:b/>
                <w:bCs/>
                <w:i/>
                <w:iCs/>
              </w:rPr>
            </w:pPr>
          </w:p>
          <w:p w14:paraId="44EB3730" w14:textId="77777777" w:rsidR="00343A18" w:rsidRPr="00B7745E" w:rsidRDefault="00343A18" w:rsidP="00A3146A">
            <w:pPr>
              <w:spacing w:before="0"/>
              <w:rPr>
                <w:rFonts w:cs="Arial"/>
                <w:b/>
                <w:bCs/>
                <w:i/>
                <w:iCs/>
              </w:rPr>
            </w:pPr>
          </w:p>
        </w:tc>
      </w:tr>
      <w:tr w:rsidR="00343A18" w:rsidRPr="00B7745E" w14:paraId="48C760C2" w14:textId="77777777" w:rsidTr="009F1D1F">
        <w:tc>
          <w:tcPr>
            <w:tcW w:w="4621" w:type="dxa"/>
            <w:tcBorders>
              <w:top w:val="single" w:sz="4" w:space="0" w:color="000000"/>
              <w:left w:val="single" w:sz="4" w:space="0" w:color="000000"/>
              <w:bottom w:val="single" w:sz="4" w:space="0" w:color="000000"/>
            </w:tcBorders>
            <w:shd w:val="clear" w:color="auto" w:fill="auto"/>
          </w:tcPr>
          <w:p w14:paraId="382B04E3" w14:textId="77777777" w:rsidR="00343A18" w:rsidRPr="00B7745E" w:rsidRDefault="00343A18" w:rsidP="00A3146A">
            <w:pPr>
              <w:spacing w:before="0"/>
              <w:rPr>
                <w:rFonts w:cs="Arial"/>
                <w:b/>
                <w:bCs/>
                <w:i/>
                <w:iCs/>
                <w:lang w:val="ru-RU"/>
              </w:rPr>
            </w:pPr>
            <w:r w:rsidRPr="00B7745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6758D2" w14:textId="77777777" w:rsidR="00343A18" w:rsidRPr="00B7745E" w:rsidRDefault="00343A18" w:rsidP="00A3146A">
            <w:pPr>
              <w:snapToGrid w:val="0"/>
              <w:spacing w:before="0"/>
              <w:rPr>
                <w:rFonts w:cs="Arial"/>
                <w:b/>
                <w:bCs/>
                <w:i/>
                <w:iCs/>
                <w:lang w:val="ru-RU"/>
              </w:rPr>
            </w:pPr>
          </w:p>
        </w:tc>
      </w:tr>
      <w:tr w:rsidR="00343A18" w:rsidRPr="00B7745E" w14:paraId="3526A410" w14:textId="77777777" w:rsidTr="001C1E3B">
        <w:trPr>
          <w:trHeight w:val="854"/>
        </w:trPr>
        <w:tc>
          <w:tcPr>
            <w:tcW w:w="4621" w:type="dxa"/>
            <w:tcBorders>
              <w:top w:val="single" w:sz="4" w:space="0" w:color="000000"/>
              <w:left w:val="single" w:sz="4" w:space="0" w:color="000000"/>
              <w:bottom w:val="single" w:sz="4" w:space="0" w:color="000000"/>
            </w:tcBorders>
            <w:shd w:val="clear" w:color="auto" w:fill="auto"/>
          </w:tcPr>
          <w:p w14:paraId="23D7BE9B" w14:textId="77777777" w:rsidR="00343A18" w:rsidRPr="00B7745E" w:rsidRDefault="00343A18" w:rsidP="00A3146A">
            <w:pPr>
              <w:spacing w:before="0"/>
              <w:rPr>
                <w:rFonts w:cs="Arial"/>
                <w:i/>
                <w:iCs/>
              </w:rPr>
            </w:pPr>
          </w:p>
          <w:p w14:paraId="26B808C4" w14:textId="77777777" w:rsidR="00343A18" w:rsidRPr="00B7745E" w:rsidRDefault="00343A18" w:rsidP="00A3146A">
            <w:pPr>
              <w:spacing w:before="0"/>
              <w:rPr>
                <w:rFonts w:cs="Arial"/>
                <w:b/>
                <w:bCs/>
                <w:i/>
                <w:iCs/>
              </w:rPr>
            </w:pPr>
            <w:r w:rsidRPr="00B7745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35137A" w14:textId="77777777" w:rsidR="00343A18" w:rsidRPr="00B7745E" w:rsidRDefault="00343A18" w:rsidP="00A3146A">
            <w:pPr>
              <w:snapToGrid w:val="0"/>
              <w:spacing w:before="0"/>
              <w:rPr>
                <w:rFonts w:cs="Arial"/>
                <w:b/>
                <w:bCs/>
                <w:i/>
                <w:iCs/>
              </w:rPr>
            </w:pPr>
          </w:p>
          <w:p w14:paraId="78392C13" w14:textId="77777777" w:rsidR="00343A18" w:rsidRPr="00B7745E" w:rsidRDefault="00343A18" w:rsidP="00A3146A">
            <w:pPr>
              <w:spacing w:before="0"/>
              <w:rPr>
                <w:rFonts w:cs="Arial"/>
                <w:b/>
                <w:bCs/>
                <w:i/>
                <w:iCs/>
              </w:rPr>
            </w:pPr>
          </w:p>
          <w:p w14:paraId="445CBF60" w14:textId="77777777" w:rsidR="00343A18" w:rsidRPr="00B7745E" w:rsidRDefault="00343A18" w:rsidP="00A3146A">
            <w:pPr>
              <w:spacing w:before="0"/>
              <w:rPr>
                <w:rFonts w:cs="Arial"/>
                <w:b/>
                <w:bCs/>
                <w:i/>
                <w:iCs/>
              </w:rPr>
            </w:pPr>
          </w:p>
        </w:tc>
      </w:tr>
      <w:tr w:rsidR="00343A18" w:rsidRPr="00B7745E" w14:paraId="09F01F81" w14:textId="77777777" w:rsidTr="009F1D1F">
        <w:tc>
          <w:tcPr>
            <w:tcW w:w="4621" w:type="dxa"/>
            <w:tcBorders>
              <w:top w:val="single" w:sz="4" w:space="0" w:color="000000"/>
              <w:left w:val="single" w:sz="4" w:space="0" w:color="000000"/>
              <w:bottom w:val="single" w:sz="4" w:space="0" w:color="000000"/>
            </w:tcBorders>
            <w:shd w:val="clear" w:color="auto" w:fill="auto"/>
          </w:tcPr>
          <w:p w14:paraId="2670B9A7" w14:textId="77777777" w:rsidR="00343A18" w:rsidRPr="00B7745E" w:rsidRDefault="00343A18" w:rsidP="00A3146A">
            <w:pPr>
              <w:spacing w:before="0"/>
              <w:rPr>
                <w:rFonts w:cs="Arial"/>
                <w:b/>
                <w:bCs/>
                <w:i/>
                <w:iCs/>
                <w:lang w:val="ru-RU"/>
              </w:rPr>
            </w:pPr>
            <w:r w:rsidRPr="00B7745E">
              <w:rPr>
                <w:rFonts w:cs="Arial"/>
                <w:i/>
                <w:iCs/>
                <w:lang w:val="ru-RU"/>
              </w:rPr>
              <w:t>Електронска адреса понуђача (</w:t>
            </w:r>
            <w:r w:rsidRPr="00B7745E">
              <w:rPr>
                <w:rFonts w:cs="Arial"/>
                <w:i/>
                <w:iCs/>
              </w:rPr>
              <w:t>e</w:t>
            </w:r>
            <w:r w:rsidRPr="00B7745E">
              <w:rPr>
                <w:rFonts w:cs="Arial"/>
                <w:i/>
                <w:iCs/>
                <w:lang w:val="ru-RU"/>
              </w:rPr>
              <w:t>-</w:t>
            </w:r>
            <w:r w:rsidRPr="00B7745E">
              <w:rPr>
                <w:rFonts w:cs="Arial"/>
                <w:i/>
                <w:iCs/>
              </w:rPr>
              <w:t>mail</w:t>
            </w:r>
            <w:r w:rsidRPr="00B7745E">
              <w:rPr>
                <w:rFonts w:cs="Arial"/>
                <w:i/>
                <w:iCs/>
                <w:lang w:val="ru-RU"/>
              </w:rPr>
              <w:t>):</w:t>
            </w:r>
          </w:p>
          <w:p w14:paraId="4D8F0C37" w14:textId="77777777" w:rsidR="00343A18" w:rsidRPr="00B7745E" w:rsidRDefault="00343A18" w:rsidP="00A3146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D47DF0" w14:textId="77777777" w:rsidR="00343A18" w:rsidRPr="00B7745E" w:rsidRDefault="00343A18" w:rsidP="00A3146A">
            <w:pPr>
              <w:snapToGrid w:val="0"/>
              <w:spacing w:before="0"/>
              <w:rPr>
                <w:rFonts w:cs="Arial"/>
                <w:b/>
                <w:bCs/>
                <w:i/>
                <w:iCs/>
                <w:lang w:val="ru-RU"/>
              </w:rPr>
            </w:pPr>
          </w:p>
        </w:tc>
      </w:tr>
      <w:tr w:rsidR="00343A18" w:rsidRPr="00B7745E" w14:paraId="26C2AEF1" w14:textId="77777777" w:rsidTr="009F1D1F">
        <w:trPr>
          <w:trHeight w:val="557"/>
        </w:trPr>
        <w:tc>
          <w:tcPr>
            <w:tcW w:w="4621" w:type="dxa"/>
            <w:tcBorders>
              <w:top w:val="single" w:sz="4" w:space="0" w:color="000000"/>
              <w:left w:val="single" w:sz="4" w:space="0" w:color="000000"/>
              <w:bottom w:val="single" w:sz="4" w:space="0" w:color="000000"/>
            </w:tcBorders>
            <w:shd w:val="clear" w:color="auto" w:fill="auto"/>
          </w:tcPr>
          <w:p w14:paraId="5BF55DFF" w14:textId="77777777" w:rsidR="00343A18" w:rsidRPr="00B7745E" w:rsidRDefault="00343A18" w:rsidP="00A3146A">
            <w:pPr>
              <w:spacing w:before="0"/>
              <w:rPr>
                <w:rFonts w:cs="Arial"/>
                <w:b/>
                <w:bCs/>
                <w:i/>
                <w:iCs/>
              </w:rPr>
            </w:pPr>
            <w:r w:rsidRPr="00B7745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23DA13" w14:textId="77777777" w:rsidR="00343A18" w:rsidRPr="00B7745E" w:rsidRDefault="00343A18" w:rsidP="00A3146A">
            <w:pPr>
              <w:spacing w:before="0"/>
              <w:rPr>
                <w:rFonts w:cs="Arial"/>
                <w:b/>
                <w:bCs/>
                <w:i/>
                <w:iCs/>
              </w:rPr>
            </w:pPr>
          </w:p>
          <w:p w14:paraId="4D71EDF5" w14:textId="77777777" w:rsidR="00343A18" w:rsidRPr="00B7745E" w:rsidRDefault="00343A18" w:rsidP="00A3146A">
            <w:pPr>
              <w:spacing w:before="0"/>
              <w:rPr>
                <w:rFonts w:cs="Arial"/>
                <w:b/>
                <w:bCs/>
                <w:i/>
                <w:iCs/>
              </w:rPr>
            </w:pPr>
          </w:p>
        </w:tc>
      </w:tr>
      <w:tr w:rsidR="00343A18" w:rsidRPr="00B7745E" w14:paraId="29F89A9C" w14:textId="77777777" w:rsidTr="009F1D1F">
        <w:trPr>
          <w:trHeight w:val="530"/>
        </w:trPr>
        <w:tc>
          <w:tcPr>
            <w:tcW w:w="4621" w:type="dxa"/>
            <w:tcBorders>
              <w:top w:val="single" w:sz="4" w:space="0" w:color="000000"/>
              <w:left w:val="single" w:sz="4" w:space="0" w:color="000000"/>
              <w:bottom w:val="single" w:sz="4" w:space="0" w:color="000000"/>
            </w:tcBorders>
            <w:shd w:val="clear" w:color="auto" w:fill="auto"/>
          </w:tcPr>
          <w:p w14:paraId="15BE0C59" w14:textId="77777777" w:rsidR="00343A18" w:rsidRPr="00B7745E" w:rsidRDefault="00343A18" w:rsidP="00A3146A">
            <w:pPr>
              <w:spacing w:before="0"/>
              <w:rPr>
                <w:rFonts w:cs="Arial"/>
                <w:b/>
                <w:bCs/>
                <w:i/>
                <w:iCs/>
              </w:rPr>
            </w:pPr>
            <w:r w:rsidRPr="00B7745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EC8009" w14:textId="77777777" w:rsidR="00343A18" w:rsidRPr="00B7745E" w:rsidRDefault="00343A18" w:rsidP="00A3146A">
            <w:pPr>
              <w:spacing w:before="0"/>
              <w:rPr>
                <w:rFonts w:cs="Arial"/>
                <w:b/>
                <w:bCs/>
                <w:i/>
                <w:iCs/>
              </w:rPr>
            </w:pPr>
          </w:p>
        </w:tc>
      </w:tr>
      <w:tr w:rsidR="00343A18" w:rsidRPr="00B7745E" w14:paraId="0E7BB2E6" w14:textId="77777777" w:rsidTr="009F1D1F">
        <w:trPr>
          <w:trHeight w:val="593"/>
        </w:trPr>
        <w:tc>
          <w:tcPr>
            <w:tcW w:w="4621" w:type="dxa"/>
            <w:tcBorders>
              <w:top w:val="single" w:sz="4" w:space="0" w:color="000000"/>
              <w:left w:val="single" w:sz="4" w:space="0" w:color="000000"/>
              <w:bottom w:val="single" w:sz="4" w:space="0" w:color="000000"/>
            </w:tcBorders>
            <w:shd w:val="clear" w:color="auto" w:fill="auto"/>
          </w:tcPr>
          <w:p w14:paraId="41501522" w14:textId="77777777" w:rsidR="00343A18" w:rsidRPr="00B7745E" w:rsidRDefault="00343A18" w:rsidP="00A3146A">
            <w:pPr>
              <w:spacing w:before="0"/>
              <w:rPr>
                <w:rFonts w:cs="Arial"/>
                <w:b/>
                <w:bCs/>
                <w:i/>
                <w:iCs/>
                <w:lang w:val="ru-RU"/>
              </w:rPr>
            </w:pPr>
            <w:r w:rsidRPr="00B7745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47979D" w14:textId="77777777" w:rsidR="00343A18" w:rsidRPr="00B7745E" w:rsidRDefault="00343A18" w:rsidP="00A3146A">
            <w:pPr>
              <w:snapToGrid w:val="0"/>
              <w:spacing w:before="0"/>
              <w:rPr>
                <w:rFonts w:cs="Arial"/>
                <w:b/>
                <w:bCs/>
                <w:i/>
                <w:iCs/>
                <w:lang w:val="ru-RU"/>
              </w:rPr>
            </w:pPr>
          </w:p>
          <w:p w14:paraId="2D9028D8" w14:textId="77777777" w:rsidR="00343A18" w:rsidRPr="00B7745E" w:rsidRDefault="00343A18" w:rsidP="00A3146A">
            <w:pPr>
              <w:spacing w:before="0"/>
              <w:rPr>
                <w:rFonts w:cs="Arial"/>
                <w:b/>
                <w:bCs/>
                <w:i/>
                <w:iCs/>
                <w:lang w:val="ru-RU"/>
              </w:rPr>
            </w:pPr>
          </w:p>
        </w:tc>
      </w:tr>
      <w:tr w:rsidR="00343A18" w:rsidRPr="00B7745E" w14:paraId="34A58138" w14:textId="77777777" w:rsidTr="009F1D1F">
        <w:trPr>
          <w:trHeight w:val="593"/>
        </w:trPr>
        <w:tc>
          <w:tcPr>
            <w:tcW w:w="4621" w:type="dxa"/>
            <w:tcBorders>
              <w:top w:val="single" w:sz="4" w:space="0" w:color="000000"/>
              <w:left w:val="single" w:sz="4" w:space="0" w:color="000000"/>
              <w:bottom w:val="single" w:sz="4" w:space="0" w:color="000000"/>
            </w:tcBorders>
            <w:shd w:val="clear" w:color="auto" w:fill="auto"/>
          </w:tcPr>
          <w:p w14:paraId="3A8ADF85" w14:textId="77777777" w:rsidR="00343A18" w:rsidRPr="00B7745E" w:rsidRDefault="00343A18" w:rsidP="00A3146A">
            <w:pPr>
              <w:spacing w:before="0"/>
              <w:rPr>
                <w:rFonts w:cs="Arial"/>
                <w:b/>
                <w:bCs/>
                <w:i/>
                <w:iCs/>
                <w:lang w:val="ru-RU"/>
              </w:rPr>
            </w:pPr>
            <w:r w:rsidRPr="00B7745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ADD378" w14:textId="77777777" w:rsidR="00343A18" w:rsidRPr="00B7745E" w:rsidRDefault="00343A18" w:rsidP="00A3146A">
            <w:pPr>
              <w:spacing w:before="0"/>
              <w:ind w:firstLine="708"/>
              <w:rPr>
                <w:rFonts w:cs="Arial"/>
                <w:b/>
                <w:bCs/>
                <w:i/>
                <w:iCs/>
                <w:lang w:val="ru-RU"/>
              </w:rPr>
            </w:pPr>
          </w:p>
          <w:p w14:paraId="3396A0D9" w14:textId="77777777" w:rsidR="00343A18" w:rsidRPr="00B7745E" w:rsidRDefault="00343A18" w:rsidP="00A3146A">
            <w:pPr>
              <w:spacing w:before="0"/>
              <w:ind w:firstLine="708"/>
              <w:rPr>
                <w:rFonts w:cs="Arial"/>
                <w:b/>
                <w:bCs/>
                <w:i/>
                <w:iCs/>
                <w:lang w:val="ru-RU"/>
              </w:rPr>
            </w:pPr>
          </w:p>
        </w:tc>
      </w:tr>
    </w:tbl>
    <w:p w14:paraId="4C5B19C2" w14:textId="77777777" w:rsidR="00343A18" w:rsidRPr="00B7745E" w:rsidRDefault="00343A18" w:rsidP="00A3146A">
      <w:pPr>
        <w:spacing w:before="0"/>
        <w:rPr>
          <w:rFonts w:cs="Arial"/>
        </w:rPr>
      </w:pPr>
    </w:p>
    <w:p w14:paraId="5DF80E34" w14:textId="77777777" w:rsidR="00343A18" w:rsidRPr="00B7745E" w:rsidRDefault="00343A18" w:rsidP="00A3146A">
      <w:pPr>
        <w:spacing w:before="0"/>
        <w:rPr>
          <w:rFonts w:eastAsia="TimesNewRomanPSMT" w:cs="Arial"/>
          <w:b/>
          <w:bCs/>
          <w:i/>
          <w:iCs/>
        </w:rPr>
      </w:pPr>
      <w:r w:rsidRPr="00B7745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7745E" w14:paraId="06156D10" w14:textId="77777777"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45BBDB" w14:textId="77777777" w:rsidR="00343A18" w:rsidRPr="00B7745E" w:rsidRDefault="00343A18" w:rsidP="00A3146A">
            <w:pPr>
              <w:snapToGrid w:val="0"/>
              <w:spacing w:before="0"/>
              <w:jc w:val="center"/>
              <w:rPr>
                <w:rFonts w:cs="Arial"/>
              </w:rPr>
            </w:pPr>
          </w:p>
          <w:p w14:paraId="5E4487AA" w14:textId="77777777" w:rsidR="00343A18" w:rsidRPr="00B7745E" w:rsidRDefault="00343A18" w:rsidP="00A3146A">
            <w:pPr>
              <w:spacing w:before="0"/>
              <w:jc w:val="center"/>
              <w:rPr>
                <w:rFonts w:eastAsia="TimesNewRomanPSMT" w:cs="Arial"/>
                <w:b/>
                <w:bCs/>
              </w:rPr>
            </w:pPr>
            <w:r w:rsidRPr="00B7745E">
              <w:rPr>
                <w:rFonts w:eastAsia="TimesNewRomanPSMT" w:cs="Arial"/>
                <w:b/>
                <w:bCs/>
              </w:rPr>
              <w:t xml:space="preserve">А) САМОСТАЛНО </w:t>
            </w:r>
          </w:p>
        </w:tc>
      </w:tr>
      <w:tr w:rsidR="00343A18" w:rsidRPr="00B7745E" w14:paraId="472313DF" w14:textId="77777777"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F05AC4A" w14:textId="77777777" w:rsidR="00343A18" w:rsidRPr="00B7745E" w:rsidRDefault="00343A18" w:rsidP="00A3146A">
            <w:pPr>
              <w:snapToGrid w:val="0"/>
              <w:spacing w:before="0"/>
              <w:jc w:val="center"/>
              <w:rPr>
                <w:rFonts w:eastAsia="TimesNewRomanPSMT" w:cs="Arial"/>
                <w:b/>
                <w:bCs/>
              </w:rPr>
            </w:pPr>
          </w:p>
          <w:p w14:paraId="17AF9CE7" w14:textId="77777777" w:rsidR="00343A18" w:rsidRPr="00B7745E" w:rsidRDefault="00343A18" w:rsidP="00A3146A">
            <w:pPr>
              <w:spacing w:before="0"/>
              <w:jc w:val="center"/>
              <w:rPr>
                <w:rFonts w:eastAsia="TimesNewRomanPSMT" w:cs="Arial"/>
                <w:b/>
                <w:bCs/>
              </w:rPr>
            </w:pPr>
            <w:r w:rsidRPr="00B7745E">
              <w:rPr>
                <w:rFonts w:eastAsia="TimesNewRomanPSMT" w:cs="Arial"/>
                <w:b/>
                <w:bCs/>
              </w:rPr>
              <w:t>Б) СА ПОДИЗВОЂАЧЕМ</w:t>
            </w:r>
          </w:p>
        </w:tc>
      </w:tr>
      <w:tr w:rsidR="00343A18" w:rsidRPr="00B7745E" w14:paraId="03801368" w14:textId="77777777"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BE3691" w14:textId="77777777" w:rsidR="00343A18" w:rsidRPr="00B7745E" w:rsidRDefault="00343A18" w:rsidP="00A3146A">
            <w:pPr>
              <w:snapToGrid w:val="0"/>
              <w:spacing w:before="0"/>
              <w:jc w:val="center"/>
              <w:rPr>
                <w:rFonts w:eastAsia="TimesNewRomanPSMT" w:cs="Arial"/>
                <w:b/>
                <w:bCs/>
              </w:rPr>
            </w:pPr>
          </w:p>
          <w:p w14:paraId="47402960" w14:textId="77777777" w:rsidR="00343A18" w:rsidRPr="00B7745E" w:rsidRDefault="00343A18" w:rsidP="00A3146A">
            <w:pPr>
              <w:spacing w:before="0"/>
              <w:jc w:val="center"/>
              <w:rPr>
                <w:rFonts w:cs="Arial"/>
                <w:b/>
                <w:i/>
                <w:iCs/>
                <w:lang w:val="ru-RU"/>
              </w:rPr>
            </w:pPr>
            <w:r w:rsidRPr="00B7745E">
              <w:rPr>
                <w:rFonts w:eastAsia="TimesNewRomanPSMT" w:cs="Arial"/>
                <w:b/>
                <w:bCs/>
              </w:rPr>
              <w:t>В) КАО ЗАЈЕДНИЧКУ ПОНУДУ</w:t>
            </w:r>
          </w:p>
        </w:tc>
      </w:tr>
    </w:tbl>
    <w:p w14:paraId="637533DA" w14:textId="77777777" w:rsidR="00343A18" w:rsidRPr="00B7745E" w:rsidRDefault="00343A18" w:rsidP="00A3146A">
      <w:pPr>
        <w:spacing w:before="0"/>
        <w:rPr>
          <w:rFonts w:cs="Arial"/>
          <w:b/>
          <w:i/>
          <w:iCs/>
          <w:lang w:val="ru-RU"/>
        </w:rPr>
      </w:pPr>
    </w:p>
    <w:p w14:paraId="22531F71" w14:textId="77777777" w:rsidR="00343A18" w:rsidRPr="00B7745E" w:rsidRDefault="00343A18" w:rsidP="00A3146A">
      <w:pPr>
        <w:spacing w:before="0"/>
        <w:rPr>
          <w:rFonts w:eastAsia="TimesNewRomanPSMT" w:cs="Arial"/>
          <w:bCs/>
        </w:rPr>
      </w:pPr>
      <w:r w:rsidRPr="00B7745E">
        <w:rPr>
          <w:rFonts w:cs="Arial"/>
          <w:b/>
          <w:i/>
          <w:iCs/>
          <w:lang w:val="ru-RU"/>
        </w:rPr>
        <w:t>Напомена:</w:t>
      </w:r>
      <w:r w:rsidRPr="00B7745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EA0572" w14:textId="77777777" w:rsidR="001C1E3B" w:rsidRPr="00B7745E" w:rsidRDefault="001C1E3B" w:rsidP="00A3146A">
      <w:pPr>
        <w:spacing w:before="0"/>
        <w:rPr>
          <w:rFonts w:eastAsia="TimesNewRomanPSMT" w:cs="Arial"/>
          <w:bCs/>
        </w:rPr>
      </w:pPr>
    </w:p>
    <w:p w14:paraId="51DFC69F" w14:textId="77777777" w:rsidR="00343A18" w:rsidRPr="00B7745E" w:rsidRDefault="00343A18" w:rsidP="00321A04">
      <w:pPr>
        <w:pStyle w:val="ListParagraph"/>
        <w:numPr>
          <w:ilvl w:val="0"/>
          <w:numId w:val="31"/>
        </w:numPr>
        <w:spacing w:before="0" w:after="0" w:line="240" w:lineRule="auto"/>
        <w:rPr>
          <w:rFonts w:ascii="Arial" w:eastAsia="TimesNewRomanPSMT" w:hAnsi="Arial" w:cs="Arial"/>
          <w:b/>
          <w:bCs/>
          <w:i/>
        </w:rPr>
      </w:pPr>
      <w:r w:rsidRPr="00B7745E">
        <w:rPr>
          <w:rFonts w:ascii="Arial" w:eastAsia="TimesNewRomanPSMT" w:hAnsi="Arial"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B7745E" w14:paraId="028A6BCD" w14:textId="77777777" w:rsidTr="009F1D1F">
        <w:tc>
          <w:tcPr>
            <w:tcW w:w="465" w:type="dxa"/>
            <w:tcBorders>
              <w:top w:val="single" w:sz="4" w:space="0" w:color="000000"/>
              <w:left w:val="single" w:sz="4" w:space="0" w:color="000000"/>
              <w:bottom w:val="single" w:sz="4" w:space="0" w:color="000000"/>
            </w:tcBorders>
            <w:shd w:val="clear" w:color="auto" w:fill="auto"/>
          </w:tcPr>
          <w:p w14:paraId="10D3A44C" w14:textId="77777777" w:rsidR="00343A18" w:rsidRPr="00B7745E" w:rsidRDefault="00343A18" w:rsidP="00A3146A">
            <w:pPr>
              <w:snapToGrid w:val="0"/>
              <w:spacing w:before="0"/>
              <w:rPr>
                <w:rFonts w:cs="Arial"/>
              </w:rPr>
            </w:pPr>
            <w:r w:rsidRPr="00B7745E">
              <w:rPr>
                <w:rFonts w:eastAsia="TimesNewRomanPSMT" w:cs="Arial"/>
                <w:b/>
                <w:bCs/>
                <w:i/>
              </w:rPr>
              <w:tab/>
            </w:r>
          </w:p>
          <w:p w14:paraId="2252A59E" w14:textId="77777777" w:rsidR="00343A18" w:rsidRPr="00B7745E" w:rsidRDefault="00343A18" w:rsidP="00A3146A">
            <w:pPr>
              <w:spacing w:before="0"/>
              <w:rPr>
                <w:rFonts w:eastAsia="TimesNewRomanPSMT" w:cs="Arial"/>
                <w:bCs/>
                <w:i/>
              </w:rPr>
            </w:pPr>
            <w:r w:rsidRPr="00B7745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7A8661B" w14:textId="77777777" w:rsidR="00343A18" w:rsidRPr="00B7745E" w:rsidRDefault="00343A18" w:rsidP="00A3146A">
            <w:pPr>
              <w:snapToGrid w:val="0"/>
              <w:spacing w:before="0"/>
              <w:rPr>
                <w:rFonts w:eastAsia="TimesNewRomanPSMT" w:cs="Arial"/>
                <w:bCs/>
                <w:i/>
              </w:rPr>
            </w:pPr>
          </w:p>
          <w:p w14:paraId="7261ED20" w14:textId="77777777" w:rsidR="00343A18" w:rsidRPr="00B7745E" w:rsidRDefault="00343A18" w:rsidP="00A3146A">
            <w:pPr>
              <w:spacing w:before="0"/>
              <w:rPr>
                <w:rFonts w:eastAsia="TimesNewRomanPSMT" w:cs="Arial"/>
                <w:b/>
                <w:bCs/>
              </w:rPr>
            </w:pPr>
            <w:r w:rsidRPr="00B7745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2E43B" w14:textId="77777777" w:rsidR="00343A18" w:rsidRPr="00B7745E" w:rsidRDefault="00343A18" w:rsidP="00A3146A">
            <w:pPr>
              <w:snapToGrid w:val="0"/>
              <w:spacing w:before="0"/>
              <w:rPr>
                <w:rFonts w:eastAsia="TimesNewRomanPSMT" w:cs="Arial"/>
                <w:b/>
                <w:bCs/>
              </w:rPr>
            </w:pPr>
          </w:p>
        </w:tc>
      </w:tr>
      <w:tr w:rsidR="00343A18" w:rsidRPr="00B7745E" w14:paraId="63AFBEEC" w14:textId="77777777" w:rsidTr="009F1D1F">
        <w:tc>
          <w:tcPr>
            <w:tcW w:w="465" w:type="dxa"/>
            <w:tcBorders>
              <w:top w:val="single" w:sz="4" w:space="0" w:color="000000"/>
              <w:left w:val="single" w:sz="4" w:space="0" w:color="000000"/>
              <w:bottom w:val="single" w:sz="4" w:space="0" w:color="000000"/>
            </w:tcBorders>
            <w:shd w:val="clear" w:color="auto" w:fill="auto"/>
          </w:tcPr>
          <w:p w14:paraId="13564C13" w14:textId="77777777" w:rsidR="00343A18" w:rsidRPr="00B7745E" w:rsidRDefault="00343A18" w:rsidP="00A3146A">
            <w:pPr>
              <w:snapToGrid w:val="0"/>
              <w:spacing w:before="0"/>
              <w:rPr>
                <w:rFonts w:eastAsia="TimesNewRomanPSMT" w:cs="Arial"/>
                <w:bCs/>
                <w:i/>
              </w:rPr>
            </w:pPr>
          </w:p>
          <w:p w14:paraId="70B13C02"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581807" w14:textId="77777777" w:rsidR="00343A18" w:rsidRPr="00B7745E" w:rsidRDefault="00343A18" w:rsidP="00A3146A">
            <w:pPr>
              <w:spacing w:before="0"/>
              <w:rPr>
                <w:rFonts w:eastAsia="TimesNewRomanPSMT" w:cs="Arial"/>
                <w:b/>
                <w:bCs/>
              </w:rPr>
            </w:pPr>
            <w:r w:rsidRPr="00B7745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EB5C4" w14:textId="77777777" w:rsidR="00343A18" w:rsidRPr="00B7745E" w:rsidRDefault="00343A18" w:rsidP="00A3146A">
            <w:pPr>
              <w:snapToGrid w:val="0"/>
              <w:spacing w:before="0"/>
              <w:rPr>
                <w:rFonts w:eastAsia="TimesNewRomanPSMT" w:cs="Arial"/>
                <w:b/>
                <w:bCs/>
              </w:rPr>
            </w:pPr>
          </w:p>
        </w:tc>
      </w:tr>
      <w:tr w:rsidR="000B2EE9" w:rsidRPr="00B7745E" w14:paraId="76D03F07" w14:textId="77777777" w:rsidTr="009F1D1F">
        <w:tc>
          <w:tcPr>
            <w:tcW w:w="465" w:type="dxa"/>
            <w:tcBorders>
              <w:top w:val="single" w:sz="4" w:space="0" w:color="000000"/>
              <w:left w:val="single" w:sz="4" w:space="0" w:color="000000"/>
              <w:bottom w:val="single" w:sz="4" w:space="0" w:color="000000"/>
            </w:tcBorders>
            <w:shd w:val="clear" w:color="auto" w:fill="auto"/>
          </w:tcPr>
          <w:p w14:paraId="683C4FB5" w14:textId="77777777" w:rsidR="000B2EE9" w:rsidRPr="00B7745E" w:rsidRDefault="000B2EE9"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CAAE3D" w14:textId="77777777" w:rsidR="000B2EE9" w:rsidRPr="00B7745E" w:rsidRDefault="000B2EE9" w:rsidP="00A3146A">
            <w:pPr>
              <w:snapToGrid w:val="0"/>
              <w:spacing w:before="0"/>
              <w:rPr>
                <w:rFonts w:cs="Arial"/>
                <w:i/>
                <w:iCs/>
                <w:lang w:val="sr-Cyrl-RS"/>
              </w:rPr>
            </w:pPr>
            <w:r w:rsidRPr="00B7745E">
              <w:rPr>
                <w:rFonts w:cs="Arial"/>
                <w:i/>
                <w:iCs/>
                <w:lang w:val="sr-Cyrl-RS"/>
              </w:rPr>
              <w:t>Врста правног лица</w:t>
            </w:r>
            <w:r w:rsidR="004C13A3">
              <w:rPr>
                <w:rFonts w:cs="Arial"/>
                <w:i/>
                <w:iCs/>
                <w:lang w:val="sr-Cyrl-RS"/>
              </w:rPr>
              <w:t xml:space="preserve"> (мало, средње, велико) или физчко лице</w:t>
            </w:r>
            <w:r w:rsidR="004C13A3" w:rsidRPr="00B7745E">
              <w:rPr>
                <w:rFonts w:cs="Arial"/>
                <w:i/>
                <w:iCs/>
                <w:lang w:val="sr-Cyrl-RS"/>
              </w:rPr>
              <w:t>:</w:t>
            </w:r>
          </w:p>
          <w:p w14:paraId="368B520C" w14:textId="77777777" w:rsidR="000B2EE9" w:rsidRPr="00B7745E" w:rsidRDefault="000B2EE9" w:rsidP="00A3146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761D1" w14:textId="77777777" w:rsidR="000B2EE9" w:rsidRPr="00B7745E" w:rsidRDefault="000B2EE9" w:rsidP="00A3146A">
            <w:pPr>
              <w:snapToGrid w:val="0"/>
              <w:spacing w:before="0"/>
              <w:rPr>
                <w:rFonts w:eastAsia="TimesNewRomanPSMT" w:cs="Arial"/>
                <w:b/>
                <w:bCs/>
              </w:rPr>
            </w:pPr>
          </w:p>
        </w:tc>
      </w:tr>
      <w:tr w:rsidR="00343A18" w:rsidRPr="00B7745E" w14:paraId="5F419FC5" w14:textId="77777777" w:rsidTr="009F1D1F">
        <w:tc>
          <w:tcPr>
            <w:tcW w:w="465" w:type="dxa"/>
            <w:tcBorders>
              <w:top w:val="single" w:sz="4" w:space="0" w:color="000000"/>
              <w:left w:val="single" w:sz="4" w:space="0" w:color="000000"/>
              <w:bottom w:val="single" w:sz="4" w:space="0" w:color="000000"/>
            </w:tcBorders>
            <w:shd w:val="clear" w:color="auto" w:fill="auto"/>
          </w:tcPr>
          <w:p w14:paraId="2E0EE0E9" w14:textId="77777777" w:rsidR="00343A18" w:rsidRPr="00B7745E" w:rsidRDefault="00343A18" w:rsidP="00A3146A">
            <w:pPr>
              <w:snapToGrid w:val="0"/>
              <w:spacing w:before="0"/>
              <w:rPr>
                <w:rFonts w:eastAsia="TimesNewRomanPSMT" w:cs="Arial"/>
                <w:bCs/>
                <w:i/>
              </w:rPr>
            </w:pPr>
          </w:p>
          <w:p w14:paraId="0BD71DBE"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9CC65B" w14:textId="77777777" w:rsidR="00343A18" w:rsidRPr="00B7745E" w:rsidRDefault="00343A18" w:rsidP="00A3146A">
            <w:pPr>
              <w:spacing w:before="0"/>
              <w:rPr>
                <w:rFonts w:eastAsia="TimesNewRomanPSMT" w:cs="Arial"/>
                <w:b/>
                <w:bCs/>
              </w:rPr>
            </w:pPr>
            <w:r w:rsidRPr="00B7745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728413" w14:textId="77777777" w:rsidR="00343A18" w:rsidRPr="00B7745E" w:rsidRDefault="00343A18" w:rsidP="00A3146A">
            <w:pPr>
              <w:snapToGrid w:val="0"/>
              <w:spacing w:before="0"/>
              <w:rPr>
                <w:rFonts w:eastAsia="TimesNewRomanPSMT" w:cs="Arial"/>
                <w:b/>
                <w:bCs/>
              </w:rPr>
            </w:pPr>
          </w:p>
        </w:tc>
      </w:tr>
      <w:tr w:rsidR="00343A18" w:rsidRPr="00B7745E" w14:paraId="09948C9C" w14:textId="77777777" w:rsidTr="009F1D1F">
        <w:tc>
          <w:tcPr>
            <w:tcW w:w="465" w:type="dxa"/>
            <w:tcBorders>
              <w:top w:val="single" w:sz="4" w:space="0" w:color="000000"/>
              <w:left w:val="single" w:sz="4" w:space="0" w:color="000000"/>
              <w:bottom w:val="single" w:sz="4" w:space="0" w:color="000000"/>
            </w:tcBorders>
            <w:shd w:val="clear" w:color="auto" w:fill="auto"/>
          </w:tcPr>
          <w:p w14:paraId="739B44B8" w14:textId="77777777" w:rsidR="00343A18" w:rsidRPr="00B7745E" w:rsidRDefault="00343A18" w:rsidP="00A3146A">
            <w:pPr>
              <w:snapToGrid w:val="0"/>
              <w:spacing w:before="0"/>
              <w:rPr>
                <w:rFonts w:eastAsia="TimesNewRomanPSMT" w:cs="Arial"/>
                <w:bCs/>
                <w:i/>
              </w:rPr>
            </w:pPr>
          </w:p>
          <w:p w14:paraId="26A84639"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9ACA75" w14:textId="77777777" w:rsidR="00343A18" w:rsidRPr="00B7745E" w:rsidRDefault="00343A18" w:rsidP="00A3146A">
            <w:pPr>
              <w:spacing w:before="0"/>
              <w:rPr>
                <w:rFonts w:eastAsia="TimesNewRomanPSMT" w:cs="Arial"/>
                <w:b/>
                <w:bCs/>
              </w:rPr>
            </w:pPr>
            <w:r w:rsidRPr="00B7745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55A47F" w14:textId="77777777" w:rsidR="00343A18" w:rsidRPr="00B7745E" w:rsidRDefault="00343A18" w:rsidP="00A3146A">
            <w:pPr>
              <w:snapToGrid w:val="0"/>
              <w:spacing w:before="0"/>
              <w:rPr>
                <w:rFonts w:eastAsia="TimesNewRomanPSMT" w:cs="Arial"/>
                <w:b/>
                <w:bCs/>
              </w:rPr>
            </w:pPr>
          </w:p>
        </w:tc>
      </w:tr>
      <w:tr w:rsidR="00343A18" w:rsidRPr="00B7745E" w14:paraId="5BA36A6F" w14:textId="77777777" w:rsidTr="009F1D1F">
        <w:tc>
          <w:tcPr>
            <w:tcW w:w="465" w:type="dxa"/>
            <w:tcBorders>
              <w:top w:val="single" w:sz="4" w:space="0" w:color="000000"/>
              <w:left w:val="single" w:sz="4" w:space="0" w:color="000000"/>
              <w:bottom w:val="single" w:sz="4" w:space="0" w:color="000000"/>
            </w:tcBorders>
            <w:shd w:val="clear" w:color="auto" w:fill="auto"/>
          </w:tcPr>
          <w:p w14:paraId="22E2E283"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188B03" w14:textId="77777777" w:rsidR="00343A18" w:rsidRDefault="00343A18" w:rsidP="00A3146A">
            <w:pPr>
              <w:spacing w:before="0"/>
              <w:rPr>
                <w:rFonts w:eastAsia="TimesNewRomanPSMT" w:cs="Arial"/>
                <w:bCs/>
                <w:i/>
              </w:rPr>
            </w:pPr>
            <w:r w:rsidRPr="00B7745E">
              <w:rPr>
                <w:rFonts w:eastAsia="TimesNewRomanPSMT" w:cs="Arial"/>
                <w:bCs/>
                <w:i/>
              </w:rPr>
              <w:t>Име особе за контакт:</w:t>
            </w:r>
          </w:p>
          <w:p w14:paraId="4999E09C" w14:textId="77777777" w:rsidR="004C13A3" w:rsidRPr="00B7745E" w:rsidRDefault="004C13A3" w:rsidP="00A3146A">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4A9784" w14:textId="77777777" w:rsidR="00343A18" w:rsidRPr="00B7745E" w:rsidRDefault="00343A18" w:rsidP="00A3146A">
            <w:pPr>
              <w:snapToGrid w:val="0"/>
              <w:spacing w:before="0"/>
              <w:rPr>
                <w:rFonts w:eastAsia="TimesNewRomanPSMT" w:cs="Arial"/>
                <w:b/>
                <w:bCs/>
              </w:rPr>
            </w:pPr>
          </w:p>
        </w:tc>
      </w:tr>
      <w:tr w:rsidR="00343A18" w:rsidRPr="00B7745E" w14:paraId="66F4C006" w14:textId="77777777" w:rsidTr="009F1D1F">
        <w:tc>
          <w:tcPr>
            <w:tcW w:w="465" w:type="dxa"/>
            <w:tcBorders>
              <w:top w:val="single" w:sz="4" w:space="0" w:color="000000"/>
              <w:left w:val="single" w:sz="4" w:space="0" w:color="000000"/>
              <w:bottom w:val="single" w:sz="4" w:space="0" w:color="000000"/>
            </w:tcBorders>
            <w:shd w:val="clear" w:color="auto" w:fill="auto"/>
          </w:tcPr>
          <w:p w14:paraId="2737091B"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65100D"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581E4" w14:textId="77777777" w:rsidR="00343A18" w:rsidRPr="00B7745E" w:rsidRDefault="00343A18" w:rsidP="00A3146A">
            <w:pPr>
              <w:snapToGrid w:val="0"/>
              <w:spacing w:before="0"/>
              <w:rPr>
                <w:rFonts w:eastAsia="TimesNewRomanPSMT" w:cs="Arial"/>
                <w:b/>
                <w:bCs/>
                <w:lang w:val="ru-RU"/>
              </w:rPr>
            </w:pPr>
          </w:p>
        </w:tc>
      </w:tr>
      <w:tr w:rsidR="00343A18" w:rsidRPr="00B7745E" w14:paraId="27D29BA0" w14:textId="77777777" w:rsidTr="009F1D1F">
        <w:tc>
          <w:tcPr>
            <w:tcW w:w="465" w:type="dxa"/>
            <w:tcBorders>
              <w:top w:val="single" w:sz="4" w:space="0" w:color="000000"/>
              <w:left w:val="single" w:sz="4" w:space="0" w:color="000000"/>
              <w:bottom w:val="single" w:sz="4" w:space="0" w:color="000000"/>
            </w:tcBorders>
            <w:shd w:val="clear" w:color="auto" w:fill="auto"/>
          </w:tcPr>
          <w:p w14:paraId="567788DC" w14:textId="77777777" w:rsidR="00343A18" w:rsidRPr="00B7745E"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CA423A"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5B90E5" w14:textId="77777777" w:rsidR="00343A18" w:rsidRPr="00B7745E" w:rsidRDefault="00343A18" w:rsidP="00A3146A">
            <w:pPr>
              <w:snapToGrid w:val="0"/>
              <w:spacing w:before="0"/>
              <w:rPr>
                <w:rFonts w:eastAsia="TimesNewRomanPSMT" w:cs="Arial"/>
                <w:b/>
                <w:bCs/>
                <w:lang w:val="ru-RU"/>
              </w:rPr>
            </w:pPr>
          </w:p>
        </w:tc>
      </w:tr>
      <w:tr w:rsidR="00343A18" w:rsidRPr="00B7745E" w14:paraId="7AC56BDC" w14:textId="77777777" w:rsidTr="009F1D1F">
        <w:tc>
          <w:tcPr>
            <w:tcW w:w="465" w:type="dxa"/>
            <w:tcBorders>
              <w:top w:val="single" w:sz="4" w:space="0" w:color="000000"/>
              <w:left w:val="single" w:sz="4" w:space="0" w:color="000000"/>
              <w:bottom w:val="single" w:sz="4" w:space="0" w:color="000000"/>
            </w:tcBorders>
            <w:shd w:val="clear" w:color="auto" w:fill="auto"/>
          </w:tcPr>
          <w:p w14:paraId="55A91B52" w14:textId="77777777" w:rsidR="00343A18" w:rsidRPr="00B7745E" w:rsidRDefault="00343A18" w:rsidP="00A3146A">
            <w:pPr>
              <w:spacing w:before="0"/>
              <w:rPr>
                <w:rFonts w:eastAsia="TimesNewRomanPSMT" w:cs="Arial"/>
                <w:bCs/>
                <w:i/>
              </w:rPr>
            </w:pPr>
            <w:r w:rsidRPr="00B7745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389FC98" w14:textId="77777777" w:rsidR="00343A18" w:rsidRDefault="00343A18" w:rsidP="00A3146A">
            <w:pPr>
              <w:spacing w:before="0"/>
              <w:rPr>
                <w:rFonts w:eastAsia="TimesNewRomanPSMT" w:cs="Arial"/>
                <w:bCs/>
                <w:i/>
              </w:rPr>
            </w:pPr>
            <w:r w:rsidRPr="00B7745E">
              <w:rPr>
                <w:rFonts w:eastAsia="TimesNewRomanPSMT" w:cs="Arial"/>
                <w:bCs/>
                <w:i/>
              </w:rPr>
              <w:t>Назив подизвођача:</w:t>
            </w:r>
          </w:p>
          <w:p w14:paraId="6FAC2AF5" w14:textId="77777777" w:rsidR="004C13A3" w:rsidRPr="00B7745E" w:rsidRDefault="004C13A3" w:rsidP="00A3146A">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F8EDBE" w14:textId="77777777" w:rsidR="00343A18" w:rsidRPr="00B7745E" w:rsidRDefault="00343A18" w:rsidP="00A3146A">
            <w:pPr>
              <w:snapToGrid w:val="0"/>
              <w:spacing w:before="0"/>
              <w:rPr>
                <w:rFonts w:eastAsia="TimesNewRomanPSMT" w:cs="Arial"/>
                <w:b/>
                <w:bCs/>
              </w:rPr>
            </w:pPr>
          </w:p>
        </w:tc>
      </w:tr>
      <w:tr w:rsidR="00343A18" w:rsidRPr="00B7745E" w14:paraId="7898354D" w14:textId="77777777" w:rsidTr="009F1D1F">
        <w:tc>
          <w:tcPr>
            <w:tcW w:w="465" w:type="dxa"/>
            <w:tcBorders>
              <w:top w:val="single" w:sz="4" w:space="0" w:color="000000"/>
              <w:left w:val="single" w:sz="4" w:space="0" w:color="000000"/>
              <w:bottom w:val="single" w:sz="4" w:space="0" w:color="000000"/>
            </w:tcBorders>
            <w:shd w:val="clear" w:color="auto" w:fill="auto"/>
          </w:tcPr>
          <w:p w14:paraId="02C7CEF6" w14:textId="77777777" w:rsidR="00343A18" w:rsidRPr="00B7745E" w:rsidRDefault="00343A18" w:rsidP="00A3146A">
            <w:pPr>
              <w:snapToGrid w:val="0"/>
              <w:spacing w:before="0"/>
              <w:rPr>
                <w:rFonts w:eastAsia="TimesNewRomanPSMT" w:cs="Arial"/>
                <w:bCs/>
                <w:i/>
              </w:rPr>
            </w:pPr>
          </w:p>
          <w:p w14:paraId="465B668B"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79BEA9" w14:textId="77777777" w:rsidR="00343A18" w:rsidRPr="00B7745E" w:rsidRDefault="00343A18" w:rsidP="00A3146A">
            <w:pPr>
              <w:spacing w:before="0"/>
              <w:rPr>
                <w:rFonts w:eastAsia="TimesNewRomanPSMT" w:cs="Arial"/>
                <w:b/>
                <w:bCs/>
              </w:rPr>
            </w:pPr>
            <w:r w:rsidRPr="00B7745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433E8" w14:textId="77777777" w:rsidR="00343A18" w:rsidRPr="00B7745E" w:rsidRDefault="00343A18" w:rsidP="00A3146A">
            <w:pPr>
              <w:snapToGrid w:val="0"/>
              <w:spacing w:before="0"/>
              <w:rPr>
                <w:rFonts w:eastAsia="TimesNewRomanPSMT" w:cs="Arial"/>
                <w:b/>
                <w:bCs/>
              </w:rPr>
            </w:pPr>
          </w:p>
        </w:tc>
      </w:tr>
      <w:tr w:rsidR="00343A18" w:rsidRPr="00B7745E" w14:paraId="77DEA332" w14:textId="77777777" w:rsidTr="009F1D1F">
        <w:tc>
          <w:tcPr>
            <w:tcW w:w="465" w:type="dxa"/>
            <w:tcBorders>
              <w:top w:val="single" w:sz="4" w:space="0" w:color="000000"/>
              <w:left w:val="single" w:sz="4" w:space="0" w:color="000000"/>
              <w:bottom w:val="single" w:sz="4" w:space="0" w:color="000000"/>
            </w:tcBorders>
            <w:shd w:val="clear" w:color="auto" w:fill="auto"/>
          </w:tcPr>
          <w:p w14:paraId="0241CC01" w14:textId="77777777" w:rsidR="00343A18" w:rsidRPr="00B7745E" w:rsidRDefault="00343A18" w:rsidP="00A3146A">
            <w:pPr>
              <w:snapToGrid w:val="0"/>
              <w:spacing w:before="0"/>
              <w:rPr>
                <w:rFonts w:eastAsia="TimesNewRomanPSMT" w:cs="Arial"/>
                <w:bCs/>
                <w:i/>
              </w:rPr>
            </w:pPr>
          </w:p>
          <w:p w14:paraId="313BEDBF"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1C98BF" w14:textId="77777777" w:rsidR="00343A18" w:rsidRPr="00B7745E" w:rsidRDefault="00343A18" w:rsidP="00A3146A">
            <w:pPr>
              <w:spacing w:before="0"/>
              <w:rPr>
                <w:rFonts w:eastAsia="TimesNewRomanPSMT" w:cs="Arial"/>
                <w:b/>
                <w:bCs/>
              </w:rPr>
            </w:pPr>
            <w:r w:rsidRPr="00B7745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CB87E" w14:textId="77777777" w:rsidR="00343A18" w:rsidRPr="00B7745E" w:rsidRDefault="00343A18" w:rsidP="00A3146A">
            <w:pPr>
              <w:snapToGrid w:val="0"/>
              <w:spacing w:before="0"/>
              <w:rPr>
                <w:rFonts w:eastAsia="TimesNewRomanPSMT" w:cs="Arial"/>
                <w:b/>
                <w:bCs/>
              </w:rPr>
            </w:pPr>
          </w:p>
        </w:tc>
      </w:tr>
      <w:tr w:rsidR="00343A18" w:rsidRPr="00B7745E" w14:paraId="5636E64C" w14:textId="77777777" w:rsidTr="009F1D1F">
        <w:tc>
          <w:tcPr>
            <w:tcW w:w="465" w:type="dxa"/>
            <w:tcBorders>
              <w:top w:val="single" w:sz="4" w:space="0" w:color="000000"/>
              <w:left w:val="single" w:sz="4" w:space="0" w:color="000000"/>
              <w:bottom w:val="single" w:sz="4" w:space="0" w:color="000000"/>
            </w:tcBorders>
            <w:shd w:val="clear" w:color="auto" w:fill="auto"/>
          </w:tcPr>
          <w:p w14:paraId="3327A4CF" w14:textId="77777777" w:rsidR="00343A18" w:rsidRPr="00B7745E" w:rsidRDefault="00343A18" w:rsidP="00A3146A">
            <w:pPr>
              <w:snapToGrid w:val="0"/>
              <w:spacing w:before="0"/>
              <w:rPr>
                <w:rFonts w:eastAsia="TimesNewRomanPSMT" w:cs="Arial"/>
                <w:bCs/>
                <w:i/>
              </w:rPr>
            </w:pPr>
          </w:p>
          <w:p w14:paraId="12EA658E"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46AF95" w14:textId="77777777" w:rsidR="00343A18" w:rsidRPr="00B7745E" w:rsidRDefault="00343A18" w:rsidP="00A3146A">
            <w:pPr>
              <w:spacing w:before="0"/>
              <w:rPr>
                <w:rFonts w:eastAsia="TimesNewRomanPSMT" w:cs="Arial"/>
                <w:b/>
                <w:bCs/>
              </w:rPr>
            </w:pPr>
            <w:r w:rsidRPr="00B7745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CACD68" w14:textId="77777777" w:rsidR="00343A18" w:rsidRPr="00B7745E" w:rsidRDefault="00343A18" w:rsidP="00A3146A">
            <w:pPr>
              <w:snapToGrid w:val="0"/>
              <w:spacing w:before="0"/>
              <w:rPr>
                <w:rFonts w:eastAsia="TimesNewRomanPSMT" w:cs="Arial"/>
                <w:b/>
                <w:bCs/>
              </w:rPr>
            </w:pPr>
          </w:p>
        </w:tc>
      </w:tr>
      <w:tr w:rsidR="00343A18" w:rsidRPr="00B7745E" w14:paraId="37B5FA1B" w14:textId="77777777" w:rsidTr="009F1D1F">
        <w:tc>
          <w:tcPr>
            <w:tcW w:w="465" w:type="dxa"/>
            <w:tcBorders>
              <w:top w:val="single" w:sz="4" w:space="0" w:color="000000"/>
              <w:left w:val="single" w:sz="4" w:space="0" w:color="000000"/>
              <w:bottom w:val="single" w:sz="4" w:space="0" w:color="000000"/>
            </w:tcBorders>
            <w:shd w:val="clear" w:color="auto" w:fill="auto"/>
          </w:tcPr>
          <w:p w14:paraId="132DD172"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C8C21A" w14:textId="77777777" w:rsidR="00343A18" w:rsidRDefault="00343A18" w:rsidP="00A3146A">
            <w:pPr>
              <w:spacing w:before="0"/>
              <w:rPr>
                <w:rFonts w:eastAsia="TimesNewRomanPSMT" w:cs="Arial"/>
                <w:bCs/>
                <w:i/>
              </w:rPr>
            </w:pPr>
            <w:r w:rsidRPr="00B7745E">
              <w:rPr>
                <w:rFonts w:eastAsia="TimesNewRomanPSMT" w:cs="Arial"/>
                <w:bCs/>
                <w:i/>
              </w:rPr>
              <w:t>Име особе за контакт:</w:t>
            </w:r>
          </w:p>
          <w:p w14:paraId="33CB486C" w14:textId="77777777" w:rsidR="004C13A3" w:rsidRPr="00B7745E" w:rsidRDefault="004C13A3" w:rsidP="00A3146A">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A61D12" w14:textId="77777777" w:rsidR="00343A18" w:rsidRPr="00B7745E" w:rsidRDefault="00343A18" w:rsidP="00A3146A">
            <w:pPr>
              <w:snapToGrid w:val="0"/>
              <w:spacing w:before="0"/>
              <w:rPr>
                <w:rFonts w:eastAsia="TimesNewRomanPSMT" w:cs="Arial"/>
                <w:b/>
                <w:bCs/>
              </w:rPr>
            </w:pPr>
          </w:p>
        </w:tc>
      </w:tr>
      <w:tr w:rsidR="00343A18" w:rsidRPr="00B7745E" w14:paraId="66838F93" w14:textId="77777777" w:rsidTr="009F1D1F">
        <w:tc>
          <w:tcPr>
            <w:tcW w:w="465" w:type="dxa"/>
            <w:tcBorders>
              <w:top w:val="single" w:sz="4" w:space="0" w:color="000000"/>
              <w:left w:val="single" w:sz="4" w:space="0" w:color="000000"/>
              <w:bottom w:val="single" w:sz="4" w:space="0" w:color="000000"/>
            </w:tcBorders>
            <w:shd w:val="clear" w:color="auto" w:fill="auto"/>
          </w:tcPr>
          <w:p w14:paraId="5B48AAFC"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D462D6"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E064B1" w14:textId="77777777" w:rsidR="00343A18" w:rsidRPr="00B7745E" w:rsidRDefault="00343A18" w:rsidP="00A3146A">
            <w:pPr>
              <w:snapToGrid w:val="0"/>
              <w:spacing w:before="0"/>
              <w:rPr>
                <w:rFonts w:eastAsia="TimesNewRomanPSMT" w:cs="Arial"/>
                <w:b/>
                <w:bCs/>
                <w:lang w:val="ru-RU"/>
              </w:rPr>
            </w:pPr>
          </w:p>
        </w:tc>
      </w:tr>
      <w:tr w:rsidR="00343A18" w:rsidRPr="00B7745E" w14:paraId="233A5005" w14:textId="77777777" w:rsidTr="009F1D1F">
        <w:tc>
          <w:tcPr>
            <w:tcW w:w="465" w:type="dxa"/>
            <w:tcBorders>
              <w:top w:val="single" w:sz="4" w:space="0" w:color="000000"/>
              <w:left w:val="single" w:sz="4" w:space="0" w:color="000000"/>
              <w:bottom w:val="single" w:sz="4" w:space="0" w:color="000000"/>
            </w:tcBorders>
            <w:shd w:val="clear" w:color="auto" w:fill="auto"/>
          </w:tcPr>
          <w:p w14:paraId="6027D9DC" w14:textId="77777777" w:rsidR="00343A18" w:rsidRPr="00B7745E"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3DDB67E"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EFD5B" w14:textId="77777777" w:rsidR="00343A18" w:rsidRPr="00B7745E" w:rsidRDefault="00343A18" w:rsidP="00A3146A">
            <w:pPr>
              <w:snapToGrid w:val="0"/>
              <w:spacing w:before="0"/>
              <w:rPr>
                <w:rFonts w:eastAsia="TimesNewRomanPSMT" w:cs="Arial"/>
                <w:b/>
                <w:bCs/>
                <w:lang w:val="ru-RU"/>
              </w:rPr>
            </w:pPr>
          </w:p>
        </w:tc>
      </w:tr>
    </w:tbl>
    <w:p w14:paraId="0F1C9FFE" w14:textId="77777777" w:rsidR="00343A18" w:rsidRPr="00B7745E" w:rsidRDefault="00343A18" w:rsidP="00A3146A">
      <w:pPr>
        <w:spacing w:before="0"/>
        <w:rPr>
          <w:rFonts w:cs="Arial"/>
          <w:b/>
          <w:bCs/>
          <w:i/>
          <w:iCs/>
          <w:u w:val="single"/>
          <w:lang w:val="ru-RU"/>
        </w:rPr>
      </w:pPr>
    </w:p>
    <w:p w14:paraId="58329463" w14:textId="77777777" w:rsidR="00343A18" w:rsidRPr="00B7745E" w:rsidRDefault="00343A18" w:rsidP="00A3146A">
      <w:pPr>
        <w:spacing w:before="0"/>
        <w:rPr>
          <w:rFonts w:cs="Arial"/>
          <w:i/>
          <w:iCs/>
          <w:lang w:val="ru-RU"/>
        </w:rPr>
      </w:pPr>
      <w:r w:rsidRPr="00B7745E">
        <w:rPr>
          <w:rFonts w:cs="Arial"/>
          <w:b/>
          <w:bCs/>
          <w:i/>
          <w:iCs/>
          <w:u w:val="single"/>
          <w:lang w:val="ru-RU"/>
        </w:rPr>
        <w:t>Напомена:</w:t>
      </w:r>
    </w:p>
    <w:p w14:paraId="27736DE3" w14:textId="77777777" w:rsidR="00343A18" w:rsidRPr="00B7745E" w:rsidRDefault="00343A18" w:rsidP="00A3146A">
      <w:pPr>
        <w:spacing w:before="0"/>
        <w:rPr>
          <w:rFonts w:eastAsia="TimesNewRomanPSMT" w:cs="Arial"/>
          <w:b/>
          <w:bCs/>
          <w:lang w:val="ru-RU"/>
        </w:rPr>
      </w:pPr>
      <w:r w:rsidRPr="00B7745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24B61BA" w14:textId="77777777" w:rsidR="009F1D1F" w:rsidRPr="00B7745E" w:rsidRDefault="009F1D1F" w:rsidP="00A3146A">
      <w:pPr>
        <w:spacing w:before="0"/>
        <w:rPr>
          <w:rFonts w:eastAsia="TimesNewRomanPSMT" w:cs="Arial"/>
          <w:b/>
          <w:bCs/>
          <w:lang w:val="ru-RU"/>
        </w:rPr>
      </w:pPr>
    </w:p>
    <w:p w14:paraId="70F0E240" w14:textId="77777777" w:rsidR="00343A18" w:rsidRPr="00B7745E" w:rsidRDefault="00343A18" w:rsidP="00A3146A">
      <w:pPr>
        <w:spacing w:before="0"/>
        <w:rPr>
          <w:rFonts w:eastAsia="TimesNewRomanPSMT" w:cs="Arial"/>
          <w:b/>
          <w:bCs/>
          <w:i/>
          <w:lang w:val="ru-RU"/>
        </w:rPr>
      </w:pPr>
      <w:r w:rsidRPr="00B7745E">
        <w:rPr>
          <w:rFonts w:eastAsia="TimesNewRomanPSMT" w:cs="Arial"/>
          <w:b/>
          <w:bCs/>
          <w:i/>
          <w:lang w:val="sr-Cyrl-CS"/>
        </w:rPr>
        <w:t xml:space="preserve">4) </w:t>
      </w:r>
      <w:r w:rsidRPr="00B7745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7745E" w14:paraId="759B3294" w14:textId="77777777" w:rsidTr="009F1D1F">
        <w:tc>
          <w:tcPr>
            <w:tcW w:w="465" w:type="dxa"/>
            <w:tcBorders>
              <w:top w:val="single" w:sz="4" w:space="0" w:color="000000"/>
              <w:left w:val="single" w:sz="4" w:space="0" w:color="000000"/>
              <w:bottom w:val="single" w:sz="4" w:space="0" w:color="000000"/>
            </w:tcBorders>
            <w:shd w:val="clear" w:color="auto" w:fill="auto"/>
          </w:tcPr>
          <w:p w14:paraId="6424AE9A" w14:textId="77777777" w:rsidR="00343A18" w:rsidRPr="00B7745E" w:rsidRDefault="00343A18" w:rsidP="00A3146A">
            <w:pPr>
              <w:snapToGrid w:val="0"/>
              <w:spacing w:before="0"/>
              <w:rPr>
                <w:rFonts w:cs="Arial"/>
              </w:rPr>
            </w:pPr>
          </w:p>
          <w:p w14:paraId="6E4B45CD" w14:textId="77777777" w:rsidR="00343A18" w:rsidRPr="00B7745E" w:rsidRDefault="00343A18" w:rsidP="00A3146A">
            <w:pPr>
              <w:spacing w:before="0"/>
              <w:rPr>
                <w:rFonts w:eastAsia="TimesNewRomanPSMT" w:cs="Arial"/>
                <w:bCs/>
                <w:i/>
                <w:lang w:val="ru-RU"/>
              </w:rPr>
            </w:pPr>
            <w:r w:rsidRPr="00B7745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8C1ACFA"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5D50E" w14:textId="77777777" w:rsidR="00343A18" w:rsidRPr="00B7745E" w:rsidRDefault="00343A18" w:rsidP="00A3146A">
            <w:pPr>
              <w:snapToGrid w:val="0"/>
              <w:spacing w:before="0"/>
              <w:rPr>
                <w:rFonts w:eastAsia="TimesNewRomanPSMT" w:cs="Arial"/>
                <w:b/>
                <w:bCs/>
                <w:lang w:val="ru-RU"/>
              </w:rPr>
            </w:pPr>
          </w:p>
        </w:tc>
      </w:tr>
      <w:tr w:rsidR="00343A18" w:rsidRPr="00B7745E" w14:paraId="316AB641" w14:textId="77777777" w:rsidTr="009F1D1F">
        <w:tc>
          <w:tcPr>
            <w:tcW w:w="465" w:type="dxa"/>
            <w:tcBorders>
              <w:top w:val="single" w:sz="4" w:space="0" w:color="000000"/>
              <w:left w:val="single" w:sz="4" w:space="0" w:color="000000"/>
              <w:bottom w:val="single" w:sz="4" w:space="0" w:color="000000"/>
            </w:tcBorders>
            <w:shd w:val="clear" w:color="auto" w:fill="auto"/>
          </w:tcPr>
          <w:p w14:paraId="5DF05651" w14:textId="77777777" w:rsidR="00343A18" w:rsidRPr="00B7745E" w:rsidRDefault="00343A18" w:rsidP="00A3146A">
            <w:pPr>
              <w:snapToGrid w:val="0"/>
              <w:spacing w:before="0"/>
              <w:rPr>
                <w:rFonts w:eastAsia="TimesNewRomanPSMT" w:cs="Arial"/>
                <w:bCs/>
                <w:i/>
                <w:lang w:val="ru-RU"/>
              </w:rPr>
            </w:pPr>
          </w:p>
          <w:p w14:paraId="682C59AF" w14:textId="77777777" w:rsidR="00343A18" w:rsidRPr="00B7745E"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797CDF" w14:textId="77777777" w:rsidR="00343A18" w:rsidRPr="00B7745E" w:rsidRDefault="00343A18" w:rsidP="00A3146A">
            <w:pPr>
              <w:spacing w:before="0"/>
              <w:rPr>
                <w:rFonts w:eastAsia="TimesNewRomanPSMT" w:cs="Arial"/>
                <w:b/>
                <w:bCs/>
              </w:rPr>
            </w:pPr>
            <w:r w:rsidRPr="00B7745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B838E0" w14:textId="77777777" w:rsidR="00343A18" w:rsidRPr="00B7745E" w:rsidRDefault="00343A18" w:rsidP="00A3146A">
            <w:pPr>
              <w:snapToGrid w:val="0"/>
              <w:spacing w:before="0"/>
              <w:rPr>
                <w:rFonts w:eastAsia="TimesNewRomanPSMT" w:cs="Arial"/>
                <w:b/>
                <w:bCs/>
              </w:rPr>
            </w:pPr>
          </w:p>
        </w:tc>
      </w:tr>
      <w:tr w:rsidR="000B2EE9" w:rsidRPr="00B7745E" w14:paraId="1CB744C4" w14:textId="77777777" w:rsidTr="009F1D1F">
        <w:tc>
          <w:tcPr>
            <w:tcW w:w="465" w:type="dxa"/>
            <w:tcBorders>
              <w:top w:val="single" w:sz="4" w:space="0" w:color="000000"/>
              <w:left w:val="single" w:sz="4" w:space="0" w:color="000000"/>
              <w:bottom w:val="single" w:sz="4" w:space="0" w:color="000000"/>
            </w:tcBorders>
            <w:shd w:val="clear" w:color="auto" w:fill="auto"/>
          </w:tcPr>
          <w:p w14:paraId="65DE9D06" w14:textId="77777777" w:rsidR="000B2EE9" w:rsidRPr="00B7745E" w:rsidRDefault="000B2EE9"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83ADEF9" w14:textId="77777777" w:rsidR="000B2EE9" w:rsidRPr="00B7745E" w:rsidRDefault="000B2EE9" w:rsidP="004C13A3">
            <w:pPr>
              <w:snapToGrid w:val="0"/>
              <w:spacing w:before="0"/>
              <w:rPr>
                <w:rFonts w:eastAsia="TimesNewRomanPSMT" w:cs="Arial"/>
                <w:bCs/>
                <w:i/>
                <w:lang w:val="ru-RU"/>
              </w:rPr>
            </w:pPr>
            <w:r w:rsidRPr="00B7745E">
              <w:rPr>
                <w:rFonts w:cs="Arial"/>
                <w:i/>
                <w:iCs/>
                <w:lang w:val="sr-Cyrl-RS"/>
              </w:rPr>
              <w:t>Врста правног лица</w:t>
            </w:r>
            <w:r w:rsidR="004C13A3">
              <w:rPr>
                <w:rFonts w:cs="Arial"/>
                <w:i/>
                <w:iCs/>
                <w:lang w:val="sr-Cyrl-RS"/>
              </w:rPr>
              <w:t xml:space="preserve"> (мало, средње, велико) или физчко лице</w:t>
            </w:r>
            <w:r w:rsidR="004C13A3" w:rsidRPr="00B7745E">
              <w:rPr>
                <w:rFonts w:cs="Arial"/>
                <w:i/>
                <w:iCs/>
                <w:lang w:val="sr-Cyrl-R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8D098" w14:textId="77777777" w:rsidR="000B2EE9" w:rsidRPr="00B7745E" w:rsidRDefault="000B2EE9" w:rsidP="00A3146A">
            <w:pPr>
              <w:snapToGrid w:val="0"/>
              <w:spacing w:before="0"/>
              <w:rPr>
                <w:rFonts w:eastAsia="TimesNewRomanPSMT" w:cs="Arial"/>
                <w:b/>
                <w:bCs/>
              </w:rPr>
            </w:pPr>
          </w:p>
        </w:tc>
      </w:tr>
      <w:tr w:rsidR="00343A18" w:rsidRPr="00B7745E" w14:paraId="107DCF07" w14:textId="77777777" w:rsidTr="009F1D1F">
        <w:tc>
          <w:tcPr>
            <w:tcW w:w="465" w:type="dxa"/>
            <w:tcBorders>
              <w:top w:val="single" w:sz="4" w:space="0" w:color="000000"/>
              <w:left w:val="single" w:sz="4" w:space="0" w:color="000000"/>
              <w:bottom w:val="single" w:sz="4" w:space="0" w:color="000000"/>
            </w:tcBorders>
            <w:shd w:val="clear" w:color="auto" w:fill="auto"/>
          </w:tcPr>
          <w:p w14:paraId="3DD5DC42" w14:textId="77777777" w:rsidR="00343A18" w:rsidRPr="00B7745E" w:rsidRDefault="00343A18" w:rsidP="00A3146A">
            <w:pPr>
              <w:snapToGrid w:val="0"/>
              <w:spacing w:before="0"/>
              <w:rPr>
                <w:rFonts w:eastAsia="TimesNewRomanPSMT" w:cs="Arial"/>
                <w:bCs/>
                <w:i/>
              </w:rPr>
            </w:pPr>
          </w:p>
          <w:p w14:paraId="506FADA3"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652200" w14:textId="77777777" w:rsidR="00343A18" w:rsidRPr="00B7745E" w:rsidRDefault="00343A18" w:rsidP="00A3146A">
            <w:pPr>
              <w:spacing w:before="0"/>
              <w:rPr>
                <w:rFonts w:eastAsia="TimesNewRomanPSMT" w:cs="Arial"/>
                <w:b/>
                <w:bCs/>
              </w:rPr>
            </w:pPr>
            <w:r w:rsidRPr="00B7745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D64766" w14:textId="77777777" w:rsidR="00343A18" w:rsidRPr="00B7745E" w:rsidRDefault="00343A18" w:rsidP="00A3146A">
            <w:pPr>
              <w:snapToGrid w:val="0"/>
              <w:spacing w:before="0"/>
              <w:rPr>
                <w:rFonts w:eastAsia="TimesNewRomanPSMT" w:cs="Arial"/>
                <w:b/>
                <w:bCs/>
              </w:rPr>
            </w:pPr>
          </w:p>
        </w:tc>
      </w:tr>
      <w:tr w:rsidR="00343A18" w:rsidRPr="00B7745E" w14:paraId="6EB7B08D" w14:textId="77777777" w:rsidTr="009F1D1F">
        <w:tc>
          <w:tcPr>
            <w:tcW w:w="465" w:type="dxa"/>
            <w:tcBorders>
              <w:top w:val="single" w:sz="4" w:space="0" w:color="000000"/>
              <w:left w:val="single" w:sz="4" w:space="0" w:color="000000"/>
              <w:bottom w:val="single" w:sz="4" w:space="0" w:color="000000"/>
            </w:tcBorders>
            <w:shd w:val="clear" w:color="auto" w:fill="auto"/>
          </w:tcPr>
          <w:p w14:paraId="457BF125" w14:textId="77777777" w:rsidR="00343A18" w:rsidRPr="00B7745E" w:rsidRDefault="00343A18" w:rsidP="00A3146A">
            <w:pPr>
              <w:snapToGrid w:val="0"/>
              <w:spacing w:before="0"/>
              <w:rPr>
                <w:rFonts w:eastAsia="TimesNewRomanPSMT" w:cs="Arial"/>
                <w:bCs/>
                <w:i/>
              </w:rPr>
            </w:pPr>
          </w:p>
          <w:p w14:paraId="3EDEFBB9"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6BB589" w14:textId="77777777" w:rsidR="00343A18" w:rsidRPr="00B7745E" w:rsidRDefault="00343A18" w:rsidP="00A3146A">
            <w:pPr>
              <w:spacing w:before="0"/>
              <w:rPr>
                <w:rFonts w:eastAsia="TimesNewRomanPSMT" w:cs="Arial"/>
                <w:b/>
                <w:bCs/>
              </w:rPr>
            </w:pPr>
            <w:r w:rsidRPr="00B7745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00DA1" w14:textId="77777777" w:rsidR="00343A18" w:rsidRPr="00B7745E" w:rsidRDefault="00343A18" w:rsidP="00A3146A">
            <w:pPr>
              <w:snapToGrid w:val="0"/>
              <w:spacing w:before="0"/>
              <w:rPr>
                <w:rFonts w:eastAsia="TimesNewRomanPSMT" w:cs="Arial"/>
                <w:b/>
                <w:bCs/>
              </w:rPr>
            </w:pPr>
          </w:p>
        </w:tc>
      </w:tr>
      <w:tr w:rsidR="00343A18" w:rsidRPr="00B7745E" w14:paraId="5AFBCB83" w14:textId="77777777" w:rsidTr="009F1D1F">
        <w:tc>
          <w:tcPr>
            <w:tcW w:w="465" w:type="dxa"/>
            <w:tcBorders>
              <w:top w:val="single" w:sz="4" w:space="0" w:color="000000"/>
              <w:left w:val="single" w:sz="4" w:space="0" w:color="000000"/>
              <w:bottom w:val="single" w:sz="4" w:space="0" w:color="000000"/>
            </w:tcBorders>
            <w:shd w:val="clear" w:color="auto" w:fill="auto"/>
          </w:tcPr>
          <w:p w14:paraId="17FD13FA"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F40FF2" w14:textId="77777777" w:rsidR="00343A18" w:rsidRPr="00B7745E" w:rsidRDefault="00343A18" w:rsidP="00A3146A">
            <w:pPr>
              <w:spacing w:before="0"/>
              <w:rPr>
                <w:rFonts w:eastAsia="TimesNewRomanPSMT" w:cs="Arial"/>
                <w:b/>
                <w:bCs/>
              </w:rPr>
            </w:pPr>
            <w:r w:rsidRPr="00B7745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A49C" w14:textId="77777777" w:rsidR="00343A18" w:rsidRPr="00B7745E" w:rsidRDefault="00343A18" w:rsidP="00A3146A">
            <w:pPr>
              <w:snapToGrid w:val="0"/>
              <w:spacing w:before="0"/>
              <w:rPr>
                <w:rFonts w:eastAsia="TimesNewRomanPSMT" w:cs="Arial"/>
                <w:b/>
                <w:bCs/>
              </w:rPr>
            </w:pPr>
          </w:p>
        </w:tc>
      </w:tr>
      <w:tr w:rsidR="00343A18" w:rsidRPr="00B7745E" w14:paraId="08BCF5E4" w14:textId="77777777" w:rsidTr="009F1D1F">
        <w:tc>
          <w:tcPr>
            <w:tcW w:w="465" w:type="dxa"/>
            <w:tcBorders>
              <w:top w:val="single" w:sz="4" w:space="0" w:color="000000"/>
              <w:left w:val="single" w:sz="4" w:space="0" w:color="000000"/>
              <w:bottom w:val="single" w:sz="4" w:space="0" w:color="000000"/>
            </w:tcBorders>
            <w:shd w:val="clear" w:color="auto" w:fill="auto"/>
          </w:tcPr>
          <w:p w14:paraId="08BB4E70" w14:textId="77777777" w:rsidR="00343A18" w:rsidRPr="00B7745E" w:rsidRDefault="00343A18" w:rsidP="00A3146A">
            <w:pPr>
              <w:spacing w:before="0"/>
              <w:rPr>
                <w:rFonts w:eastAsia="TimesNewRomanPSMT" w:cs="Arial"/>
                <w:bCs/>
                <w:i/>
                <w:lang w:val="ru-RU"/>
              </w:rPr>
            </w:pPr>
            <w:r w:rsidRPr="00B7745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BCDD1B"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7B140D" w14:textId="77777777" w:rsidR="00343A18" w:rsidRPr="00B7745E" w:rsidRDefault="00343A18" w:rsidP="00A3146A">
            <w:pPr>
              <w:snapToGrid w:val="0"/>
              <w:spacing w:before="0"/>
              <w:rPr>
                <w:rFonts w:eastAsia="TimesNewRomanPSMT" w:cs="Arial"/>
                <w:b/>
                <w:bCs/>
                <w:lang w:val="ru-RU"/>
              </w:rPr>
            </w:pPr>
          </w:p>
        </w:tc>
      </w:tr>
      <w:tr w:rsidR="00343A18" w:rsidRPr="00B7745E" w14:paraId="7038FF9F" w14:textId="77777777" w:rsidTr="009F1D1F">
        <w:tc>
          <w:tcPr>
            <w:tcW w:w="465" w:type="dxa"/>
            <w:tcBorders>
              <w:top w:val="single" w:sz="4" w:space="0" w:color="000000"/>
              <w:left w:val="single" w:sz="4" w:space="0" w:color="000000"/>
              <w:bottom w:val="single" w:sz="4" w:space="0" w:color="000000"/>
            </w:tcBorders>
            <w:shd w:val="clear" w:color="auto" w:fill="auto"/>
          </w:tcPr>
          <w:p w14:paraId="5431E406" w14:textId="77777777" w:rsidR="00343A18" w:rsidRPr="00B7745E" w:rsidRDefault="00343A18" w:rsidP="00A3146A">
            <w:pPr>
              <w:snapToGrid w:val="0"/>
              <w:spacing w:before="0"/>
              <w:rPr>
                <w:rFonts w:eastAsia="TimesNewRomanPSMT" w:cs="Arial"/>
                <w:bCs/>
                <w:i/>
                <w:lang w:val="ru-RU"/>
              </w:rPr>
            </w:pPr>
          </w:p>
          <w:p w14:paraId="19059CDD" w14:textId="77777777" w:rsidR="00343A18" w:rsidRPr="00B7745E"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5F863B" w14:textId="77777777" w:rsidR="00343A18" w:rsidRPr="00B7745E" w:rsidRDefault="00343A18" w:rsidP="00A3146A">
            <w:pPr>
              <w:spacing w:before="0"/>
              <w:rPr>
                <w:rFonts w:eastAsia="TimesNewRomanPSMT" w:cs="Arial"/>
                <w:b/>
                <w:bCs/>
              </w:rPr>
            </w:pPr>
            <w:r w:rsidRPr="00B7745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D44E5" w14:textId="77777777" w:rsidR="00343A18" w:rsidRPr="00B7745E" w:rsidRDefault="00343A18" w:rsidP="00A3146A">
            <w:pPr>
              <w:snapToGrid w:val="0"/>
              <w:spacing w:before="0"/>
              <w:rPr>
                <w:rFonts w:eastAsia="TimesNewRomanPSMT" w:cs="Arial"/>
                <w:b/>
                <w:bCs/>
              </w:rPr>
            </w:pPr>
          </w:p>
        </w:tc>
      </w:tr>
      <w:tr w:rsidR="00343A18" w:rsidRPr="00B7745E" w14:paraId="3B8DFEA7" w14:textId="77777777" w:rsidTr="009F1D1F">
        <w:tc>
          <w:tcPr>
            <w:tcW w:w="465" w:type="dxa"/>
            <w:tcBorders>
              <w:top w:val="single" w:sz="4" w:space="0" w:color="000000"/>
              <w:left w:val="single" w:sz="4" w:space="0" w:color="000000"/>
              <w:bottom w:val="single" w:sz="4" w:space="0" w:color="000000"/>
            </w:tcBorders>
            <w:shd w:val="clear" w:color="auto" w:fill="auto"/>
          </w:tcPr>
          <w:p w14:paraId="55B36F78" w14:textId="77777777" w:rsidR="00343A18" w:rsidRPr="00B7745E" w:rsidRDefault="00343A18" w:rsidP="00A3146A">
            <w:pPr>
              <w:snapToGrid w:val="0"/>
              <w:spacing w:before="0"/>
              <w:rPr>
                <w:rFonts w:eastAsia="TimesNewRomanPSMT" w:cs="Arial"/>
                <w:bCs/>
                <w:i/>
              </w:rPr>
            </w:pPr>
          </w:p>
          <w:p w14:paraId="5FC84069"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5BD29D" w14:textId="77777777" w:rsidR="00343A18" w:rsidRPr="00B7745E" w:rsidRDefault="00343A18" w:rsidP="00A3146A">
            <w:pPr>
              <w:spacing w:before="0"/>
              <w:rPr>
                <w:rFonts w:eastAsia="TimesNewRomanPSMT" w:cs="Arial"/>
                <w:b/>
                <w:bCs/>
              </w:rPr>
            </w:pPr>
            <w:r w:rsidRPr="00B7745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AB9C09" w14:textId="77777777" w:rsidR="00343A18" w:rsidRPr="00B7745E" w:rsidRDefault="00343A18" w:rsidP="00A3146A">
            <w:pPr>
              <w:snapToGrid w:val="0"/>
              <w:spacing w:before="0"/>
              <w:rPr>
                <w:rFonts w:eastAsia="TimesNewRomanPSMT" w:cs="Arial"/>
                <w:b/>
                <w:bCs/>
              </w:rPr>
            </w:pPr>
          </w:p>
        </w:tc>
      </w:tr>
      <w:tr w:rsidR="00343A18" w:rsidRPr="00B7745E" w14:paraId="00C0198B" w14:textId="77777777" w:rsidTr="009F1D1F">
        <w:tc>
          <w:tcPr>
            <w:tcW w:w="465" w:type="dxa"/>
            <w:tcBorders>
              <w:top w:val="single" w:sz="4" w:space="0" w:color="000000"/>
              <w:left w:val="single" w:sz="4" w:space="0" w:color="000000"/>
              <w:bottom w:val="single" w:sz="4" w:space="0" w:color="000000"/>
            </w:tcBorders>
            <w:shd w:val="clear" w:color="auto" w:fill="auto"/>
          </w:tcPr>
          <w:p w14:paraId="516F3066" w14:textId="77777777" w:rsidR="00343A18" w:rsidRPr="00B7745E" w:rsidRDefault="00343A18" w:rsidP="00A3146A">
            <w:pPr>
              <w:snapToGrid w:val="0"/>
              <w:spacing w:before="0"/>
              <w:rPr>
                <w:rFonts w:eastAsia="TimesNewRomanPSMT" w:cs="Arial"/>
                <w:bCs/>
                <w:i/>
              </w:rPr>
            </w:pPr>
          </w:p>
          <w:p w14:paraId="31A089D4"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D45C82" w14:textId="77777777" w:rsidR="00343A18" w:rsidRPr="00B7745E" w:rsidRDefault="00343A18" w:rsidP="00A3146A">
            <w:pPr>
              <w:spacing w:before="0"/>
              <w:rPr>
                <w:rFonts w:eastAsia="TimesNewRomanPSMT" w:cs="Arial"/>
                <w:b/>
                <w:bCs/>
              </w:rPr>
            </w:pPr>
            <w:r w:rsidRPr="00B7745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DE6E7" w14:textId="77777777" w:rsidR="00343A18" w:rsidRPr="00B7745E" w:rsidRDefault="00343A18" w:rsidP="00A3146A">
            <w:pPr>
              <w:snapToGrid w:val="0"/>
              <w:spacing w:before="0"/>
              <w:rPr>
                <w:rFonts w:eastAsia="TimesNewRomanPSMT" w:cs="Arial"/>
                <w:b/>
                <w:bCs/>
              </w:rPr>
            </w:pPr>
          </w:p>
        </w:tc>
      </w:tr>
      <w:tr w:rsidR="00343A18" w:rsidRPr="00B7745E" w14:paraId="203FF5C9" w14:textId="77777777" w:rsidTr="009F1D1F">
        <w:tc>
          <w:tcPr>
            <w:tcW w:w="465" w:type="dxa"/>
            <w:tcBorders>
              <w:top w:val="single" w:sz="4" w:space="0" w:color="000000"/>
              <w:left w:val="single" w:sz="4" w:space="0" w:color="000000"/>
              <w:bottom w:val="single" w:sz="4" w:space="0" w:color="000000"/>
            </w:tcBorders>
            <w:shd w:val="clear" w:color="auto" w:fill="auto"/>
          </w:tcPr>
          <w:p w14:paraId="64A09301"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347F54" w14:textId="77777777" w:rsidR="00343A18" w:rsidRPr="00B7745E" w:rsidRDefault="00343A18" w:rsidP="00A3146A">
            <w:pPr>
              <w:spacing w:before="0"/>
              <w:rPr>
                <w:rFonts w:eastAsia="TimesNewRomanPSMT" w:cs="Arial"/>
                <w:b/>
                <w:bCs/>
              </w:rPr>
            </w:pPr>
            <w:r w:rsidRPr="00B7745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5A963" w14:textId="77777777" w:rsidR="00343A18" w:rsidRPr="00B7745E" w:rsidRDefault="00343A18" w:rsidP="00A3146A">
            <w:pPr>
              <w:snapToGrid w:val="0"/>
              <w:spacing w:before="0"/>
              <w:rPr>
                <w:rFonts w:eastAsia="TimesNewRomanPSMT" w:cs="Arial"/>
                <w:b/>
                <w:bCs/>
              </w:rPr>
            </w:pPr>
          </w:p>
        </w:tc>
      </w:tr>
      <w:tr w:rsidR="00343A18" w:rsidRPr="00B7745E" w14:paraId="55A7E21D" w14:textId="77777777" w:rsidTr="009F1D1F">
        <w:tc>
          <w:tcPr>
            <w:tcW w:w="465" w:type="dxa"/>
            <w:tcBorders>
              <w:top w:val="single" w:sz="4" w:space="0" w:color="000000"/>
              <w:left w:val="single" w:sz="4" w:space="0" w:color="000000"/>
              <w:bottom w:val="single" w:sz="4" w:space="0" w:color="000000"/>
            </w:tcBorders>
            <w:shd w:val="clear" w:color="auto" w:fill="auto"/>
          </w:tcPr>
          <w:p w14:paraId="50C4EA0C" w14:textId="77777777" w:rsidR="00343A18" w:rsidRPr="00B7745E" w:rsidRDefault="00343A18" w:rsidP="00A3146A">
            <w:pPr>
              <w:spacing w:before="0"/>
              <w:rPr>
                <w:rFonts w:eastAsia="TimesNewRomanPSMT" w:cs="Arial"/>
                <w:bCs/>
                <w:i/>
                <w:lang w:val="ru-RU"/>
              </w:rPr>
            </w:pPr>
            <w:r w:rsidRPr="00B7745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D53B9E2" w14:textId="77777777" w:rsidR="00343A18" w:rsidRPr="00B7745E" w:rsidRDefault="00343A18" w:rsidP="00A3146A">
            <w:pPr>
              <w:spacing w:before="0"/>
              <w:rPr>
                <w:rFonts w:eastAsia="TimesNewRomanPSMT" w:cs="Arial"/>
                <w:b/>
                <w:bCs/>
                <w:lang w:val="ru-RU"/>
              </w:rPr>
            </w:pPr>
            <w:r w:rsidRPr="00B7745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EDFAF" w14:textId="77777777" w:rsidR="00343A18" w:rsidRPr="00B7745E" w:rsidRDefault="00343A18" w:rsidP="00A3146A">
            <w:pPr>
              <w:snapToGrid w:val="0"/>
              <w:spacing w:before="0"/>
              <w:rPr>
                <w:rFonts w:eastAsia="TimesNewRomanPSMT" w:cs="Arial"/>
                <w:b/>
                <w:bCs/>
                <w:lang w:val="ru-RU"/>
              </w:rPr>
            </w:pPr>
          </w:p>
        </w:tc>
      </w:tr>
      <w:tr w:rsidR="00343A18" w:rsidRPr="00B7745E" w14:paraId="31E92559" w14:textId="77777777" w:rsidTr="009F1D1F">
        <w:tc>
          <w:tcPr>
            <w:tcW w:w="465" w:type="dxa"/>
            <w:tcBorders>
              <w:top w:val="single" w:sz="4" w:space="0" w:color="000000"/>
              <w:left w:val="single" w:sz="4" w:space="0" w:color="000000"/>
              <w:bottom w:val="single" w:sz="4" w:space="0" w:color="000000"/>
            </w:tcBorders>
            <w:shd w:val="clear" w:color="auto" w:fill="auto"/>
          </w:tcPr>
          <w:p w14:paraId="249A4C74" w14:textId="77777777" w:rsidR="00343A18" w:rsidRPr="00B7745E" w:rsidRDefault="00343A18" w:rsidP="00A3146A">
            <w:pPr>
              <w:snapToGrid w:val="0"/>
              <w:spacing w:before="0"/>
              <w:rPr>
                <w:rFonts w:eastAsia="TimesNewRomanPSMT" w:cs="Arial"/>
                <w:bCs/>
                <w:i/>
                <w:lang w:val="ru-RU"/>
              </w:rPr>
            </w:pPr>
          </w:p>
          <w:p w14:paraId="4E73BE0E" w14:textId="77777777" w:rsidR="00343A18" w:rsidRPr="00B7745E"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4EF69A" w14:textId="77777777" w:rsidR="00343A18" w:rsidRPr="00B7745E" w:rsidRDefault="00343A18" w:rsidP="00A3146A">
            <w:pPr>
              <w:spacing w:before="0"/>
              <w:rPr>
                <w:rFonts w:eastAsia="TimesNewRomanPSMT" w:cs="Arial"/>
                <w:b/>
                <w:bCs/>
              </w:rPr>
            </w:pPr>
            <w:r w:rsidRPr="00B7745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751C7" w14:textId="77777777" w:rsidR="00343A18" w:rsidRPr="00B7745E" w:rsidRDefault="00343A18" w:rsidP="00A3146A">
            <w:pPr>
              <w:snapToGrid w:val="0"/>
              <w:spacing w:before="0"/>
              <w:rPr>
                <w:rFonts w:eastAsia="TimesNewRomanPSMT" w:cs="Arial"/>
                <w:b/>
                <w:bCs/>
              </w:rPr>
            </w:pPr>
          </w:p>
        </w:tc>
      </w:tr>
      <w:tr w:rsidR="00343A18" w:rsidRPr="00B7745E" w14:paraId="1E1779F9" w14:textId="77777777" w:rsidTr="009F1D1F">
        <w:tc>
          <w:tcPr>
            <w:tcW w:w="465" w:type="dxa"/>
            <w:tcBorders>
              <w:top w:val="single" w:sz="4" w:space="0" w:color="000000"/>
              <w:left w:val="single" w:sz="4" w:space="0" w:color="000000"/>
              <w:bottom w:val="single" w:sz="4" w:space="0" w:color="000000"/>
            </w:tcBorders>
            <w:shd w:val="clear" w:color="auto" w:fill="auto"/>
          </w:tcPr>
          <w:p w14:paraId="584A8A18" w14:textId="77777777" w:rsidR="00343A18" w:rsidRPr="00B7745E" w:rsidRDefault="00343A18" w:rsidP="00A3146A">
            <w:pPr>
              <w:snapToGrid w:val="0"/>
              <w:spacing w:before="0"/>
              <w:rPr>
                <w:rFonts w:eastAsia="TimesNewRomanPSMT" w:cs="Arial"/>
                <w:bCs/>
                <w:i/>
              </w:rPr>
            </w:pPr>
          </w:p>
          <w:p w14:paraId="3EA08E7D"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872E19" w14:textId="77777777" w:rsidR="00343A18" w:rsidRPr="00B7745E" w:rsidRDefault="00343A18" w:rsidP="00A3146A">
            <w:pPr>
              <w:spacing w:before="0"/>
              <w:rPr>
                <w:rFonts w:eastAsia="TimesNewRomanPSMT" w:cs="Arial"/>
                <w:b/>
                <w:bCs/>
              </w:rPr>
            </w:pPr>
            <w:r w:rsidRPr="00B7745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04302" w14:textId="77777777" w:rsidR="00343A18" w:rsidRPr="00B7745E" w:rsidRDefault="00343A18" w:rsidP="00A3146A">
            <w:pPr>
              <w:snapToGrid w:val="0"/>
              <w:spacing w:before="0"/>
              <w:rPr>
                <w:rFonts w:eastAsia="TimesNewRomanPSMT" w:cs="Arial"/>
                <w:b/>
                <w:bCs/>
              </w:rPr>
            </w:pPr>
          </w:p>
        </w:tc>
      </w:tr>
      <w:tr w:rsidR="00343A18" w:rsidRPr="00B7745E" w14:paraId="0FB324D0" w14:textId="77777777" w:rsidTr="009F1D1F">
        <w:tc>
          <w:tcPr>
            <w:tcW w:w="465" w:type="dxa"/>
            <w:tcBorders>
              <w:top w:val="single" w:sz="4" w:space="0" w:color="000000"/>
              <w:left w:val="single" w:sz="4" w:space="0" w:color="000000"/>
              <w:bottom w:val="single" w:sz="4" w:space="0" w:color="000000"/>
            </w:tcBorders>
            <w:shd w:val="clear" w:color="auto" w:fill="auto"/>
          </w:tcPr>
          <w:p w14:paraId="05AEFB8F" w14:textId="77777777" w:rsidR="00343A18" w:rsidRPr="00B7745E" w:rsidRDefault="00343A18" w:rsidP="00A3146A">
            <w:pPr>
              <w:snapToGrid w:val="0"/>
              <w:spacing w:before="0"/>
              <w:rPr>
                <w:rFonts w:eastAsia="TimesNewRomanPSMT" w:cs="Arial"/>
                <w:bCs/>
                <w:i/>
              </w:rPr>
            </w:pPr>
          </w:p>
          <w:p w14:paraId="24F555F9" w14:textId="77777777" w:rsidR="00343A18" w:rsidRPr="00B7745E"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EFEDB2" w14:textId="77777777" w:rsidR="00343A18" w:rsidRPr="00B7745E" w:rsidRDefault="00343A18" w:rsidP="00A3146A">
            <w:pPr>
              <w:spacing w:before="0"/>
              <w:rPr>
                <w:rFonts w:eastAsia="TimesNewRomanPSMT" w:cs="Arial"/>
                <w:b/>
                <w:bCs/>
              </w:rPr>
            </w:pPr>
            <w:r w:rsidRPr="00B7745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7EC75D" w14:textId="77777777" w:rsidR="00343A18" w:rsidRPr="00B7745E" w:rsidRDefault="00343A18" w:rsidP="00A3146A">
            <w:pPr>
              <w:snapToGrid w:val="0"/>
              <w:spacing w:before="0"/>
              <w:rPr>
                <w:rFonts w:eastAsia="TimesNewRomanPSMT" w:cs="Arial"/>
                <w:b/>
                <w:bCs/>
              </w:rPr>
            </w:pPr>
          </w:p>
        </w:tc>
      </w:tr>
      <w:tr w:rsidR="00343A18" w:rsidRPr="00B7745E" w14:paraId="7DD68D4D" w14:textId="77777777" w:rsidTr="009F1D1F">
        <w:tc>
          <w:tcPr>
            <w:tcW w:w="465" w:type="dxa"/>
            <w:tcBorders>
              <w:top w:val="single" w:sz="4" w:space="0" w:color="000000"/>
              <w:left w:val="single" w:sz="4" w:space="0" w:color="000000"/>
              <w:bottom w:val="single" w:sz="4" w:space="0" w:color="000000"/>
            </w:tcBorders>
            <w:shd w:val="clear" w:color="auto" w:fill="auto"/>
          </w:tcPr>
          <w:p w14:paraId="6697F3EF" w14:textId="77777777" w:rsidR="00343A18" w:rsidRPr="00B7745E"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7616C0" w14:textId="77777777" w:rsidR="00343A18" w:rsidRPr="00B7745E" w:rsidRDefault="00343A18" w:rsidP="00A3146A">
            <w:pPr>
              <w:spacing w:before="0"/>
              <w:rPr>
                <w:rFonts w:eastAsia="TimesNewRomanPSMT" w:cs="Arial"/>
                <w:b/>
                <w:bCs/>
              </w:rPr>
            </w:pPr>
            <w:r w:rsidRPr="00B7745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53B86A" w14:textId="77777777" w:rsidR="00343A18" w:rsidRPr="00B7745E" w:rsidRDefault="00343A18" w:rsidP="00A3146A">
            <w:pPr>
              <w:snapToGrid w:val="0"/>
              <w:spacing w:before="0"/>
              <w:rPr>
                <w:rFonts w:eastAsia="TimesNewRomanPSMT" w:cs="Arial"/>
                <w:b/>
                <w:bCs/>
              </w:rPr>
            </w:pPr>
          </w:p>
        </w:tc>
      </w:tr>
    </w:tbl>
    <w:p w14:paraId="2AF7B82A" w14:textId="77777777" w:rsidR="00343A18" w:rsidRPr="00B7745E" w:rsidRDefault="00343A18" w:rsidP="00A3146A">
      <w:pPr>
        <w:spacing w:before="0"/>
        <w:rPr>
          <w:rFonts w:cs="Arial"/>
          <w:i/>
          <w:iCs/>
          <w:lang w:val="ru-RU"/>
        </w:rPr>
      </w:pPr>
      <w:r w:rsidRPr="00B7745E">
        <w:rPr>
          <w:rFonts w:cs="Arial"/>
          <w:b/>
          <w:bCs/>
          <w:i/>
          <w:iCs/>
          <w:u w:val="single"/>
        </w:rPr>
        <w:t>Напомена:</w:t>
      </w:r>
    </w:p>
    <w:p w14:paraId="7C60DA07" w14:textId="77777777" w:rsidR="00343A18" w:rsidRPr="00B7745E" w:rsidRDefault="00343A18" w:rsidP="00A3146A">
      <w:pPr>
        <w:spacing w:before="0"/>
        <w:rPr>
          <w:rFonts w:cs="Arial"/>
          <w:i/>
          <w:iCs/>
          <w:lang w:val="ru-RU"/>
        </w:rPr>
      </w:pPr>
      <w:r w:rsidRPr="00B7745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A993648" w14:textId="77777777" w:rsidR="00F2311C" w:rsidRPr="00B7745E" w:rsidRDefault="00F2311C" w:rsidP="00A3146A">
      <w:pPr>
        <w:spacing w:before="0"/>
        <w:rPr>
          <w:rFonts w:cs="Arial"/>
          <w:i/>
          <w:iCs/>
          <w:lang w:val="ru-RU"/>
        </w:rPr>
      </w:pPr>
    </w:p>
    <w:p w14:paraId="52C425D2" w14:textId="77777777" w:rsidR="000E75A0" w:rsidRPr="00B7745E" w:rsidRDefault="00BA2C2D" w:rsidP="00A3146A">
      <w:pPr>
        <w:spacing w:before="0"/>
        <w:rPr>
          <w:rFonts w:eastAsia="TimesNewRomanPSMT" w:cs="Arial"/>
          <w:b/>
          <w:bCs/>
          <w:i/>
          <w:lang w:val="sr-Cyrl-CS"/>
        </w:rPr>
      </w:pPr>
      <w:r w:rsidRPr="00B7745E">
        <w:rPr>
          <w:rFonts w:eastAsia="TimesNewRomanPSMT" w:cs="Arial"/>
          <w:b/>
          <w:bCs/>
          <w:i/>
          <w:lang w:val="sr-Cyrl-CS"/>
        </w:rPr>
        <w:t xml:space="preserve">5) </w:t>
      </w:r>
      <w:r w:rsidR="000E75A0" w:rsidRPr="00B7745E">
        <w:rPr>
          <w:rFonts w:eastAsia="TimesNewRomanPSMT" w:cs="Arial"/>
          <w:b/>
          <w:bCs/>
          <w:i/>
          <w:lang w:val="sr-Cyrl-CS"/>
        </w:rPr>
        <w:t>ЦЕНА И КОМЕРЦИЈАЛНИ УСЛОВИ ПОНУДЕ</w:t>
      </w:r>
    </w:p>
    <w:p w14:paraId="49EBD5EF" w14:textId="77777777" w:rsidR="000E75A0" w:rsidRPr="00B7745E" w:rsidRDefault="000E75A0" w:rsidP="00A3146A">
      <w:pPr>
        <w:spacing w:before="0"/>
        <w:jc w:val="center"/>
        <w:rPr>
          <w:rFonts w:cs="Arial"/>
          <w:b/>
          <w:bCs/>
          <w:i/>
          <w:iCs/>
          <w:u w:val="single"/>
          <w:lang w:val="sr-Cyrl-CS"/>
        </w:rPr>
      </w:pPr>
      <w:r w:rsidRPr="00B7745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3858"/>
      </w:tblGrid>
      <w:tr w:rsidR="000E75A0" w:rsidRPr="00B7745E" w14:paraId="143F7624" w14:textId="77777777" w:rsidTr="00922EDB">
        <w:trPr>
          <w:trHeight w:val="485"/>
        </w:trPr>
        <w:tc>
          <w:tcPr>
            <w:tcW w:w="5920" w:type="dxa"/>
            <w:shd w:val="clear" w:color="auto" w:fill="C6D9F1" w:themeFill="text2" w:themeFillTint="33"/>
            <w:vAlign w:val="center"/>
          </w:tcPr>
          <w:p w14:paraId="777B1A32" w14:textId="77777777" w:rsidR="000E75A0" w:rsidRPr="00B7745E" w:rsidRDefault="000E75A0" w:rsidP="00A3146A">
            <w:pPr>
              <w:spacing w:before="0"/>
              <w:jc w:val="center"/>
              <w:rPr>
                <w:rFonts w:cs="Arial"/>
                <w:b/>
                <w:bCs/>
                <w:i/>
                <w:iCs/>
                <w:lang w:val="sr-Cyrl-CS"/>
              </w:rPr>
            </w:pPr>
            <w:r w:rsidRPr="00B7745E">
              <w:rPr>
                <w:rFonts w:eastAsia="TimesNewRomanPSMT" w:cs="Arial"/>
                <w:b/>
                <w:bCs/>
              </w:rPr>
              <w:t xml:space="preserve">ПРЕДМЕТ </w:t>
            </w:r>
            <w:r w:rsidRPr="00B7745E">
              <w:rPr>
                <w:rFonts w:eastAsia="TimesNewRomanPSMT" w:cs="Arial"/>
                <w:b/>
                <w:bCs/>
                <w:lang w:val="sr-Cyrl-CS"/>
              </w:rPr>
              <w:t xml:space="preserve">И БРОЈ </w:t>
            </w:r>
            <w:r w:rsidRPr="00B7745E">
              <w:rPr>
                <w:rFonts w:eastAsia="TimesNewRomanPSMT" w:cs="Arial"/>
                <w:b/>
                <w:bCs/>
              </w:rPr>
              <w:t>НАБАВКЕ</w:t>
            </w:r>
          </w:p>
        </w:tc>
        <w:tc>
          <w:tcPr>
            <w:tcW w:w="4394" w:type="dxa"/>
            <w:shd w:val="clear" w:color="auto" w:fill="C6D9F1" w:themeFill="text2" w:themeFillTint="33"/>
            <w:vAlign w:val="center"/>
          </w:tcPr>
          <w:p w14:paraId="48A8F157" w14:textId="77777777" w:rsidR="000E75A0" w:rsidRPr="00B7745E" w:rsidRDefault="000E75A0" w:rsidP="00C41C64">
            <w:pPr>
              <w:spacing w:before="0"/>
              <w:jc w:val="center"/>
              <w:rPr>
                <w:rFonts w:cs="Arial"/>
                <w:b/>
                <w:bCs/>
                <w:i/>
                <w:iCs/>
                <w:lang w:val="sr-Cyrl-CS"/>
              </w:rPr>
            </w:pPr>
            <w:r w:rsidRPr="00B7745E">
              <w:rPr>
                <w:rFonts w:cs="Arial"/>
                <w:b/>
                <w:bCs/>
                <w:i/>
                <w:iCs/>
                <w:lang w:val="sr-Cyrl-CS"/>
              </w:rPr>
              <w:t xml:space="preserve">УКУПНА ЦЕНА </w:t>
            </w:r>
            <w:r w:rsidRPr="00B7745E">
              <w:rPr>
                <w:rFonts w:eastAsia="Arial Unicode MS" w:cs="Arial"/>
                <w:b/>
                <w:bCs/>
                <w:i/>
                <w:iCs/>
                <w:kern w:val="1"/>
                <w:lang w:val="sr-Cyrl-CS" w:eastAsia="ar-SA"/>
              </w:rPr>
              <w:t>дин</w:t>
            </w:r>
            <w:r w:rsidR="00C41C64" w:rsidRPr="00B7745E">
              <w:rPr>
                <w:rFonts w:eastAsia="Arial Unicode MS" w:cs="Arial"/>
                <w:b/>
                <w:bCs/>
                <w:i/>
                <w:iCs/>
                <w:kern w:val="1"/>
                <w:lang w:val="sr-Cyrl-CS" w:eastAsia="ar-SA"/>
              </w:rPr>
              <w:t>/еур</w:t>
            </w:r>
            <w:r w:rsidRPr="00B7745E">
              <w:rPr>
                <w:rFonts w:eastAsia="Arial Unicode MS" w:cs="Arial"/>
                <w:b/>
                <w:bCs/>
                <w:i/>
                <w:iCs/>
                <w:kern w:val="1"/>
                <w:lang w:val="sr-Cyrl-CS" w:eastAsia="ar-SA"/>
              </w:rPr>
              <w:t xml:space="preserve"> </w:t>
            </w:r>
            <w:r w:rsidRPr="00B7745E">
              <w:rPr>
                <w:rFonts w:cs="Arial"/>
                <w:b/>
                <w:bCs/>
                <w:i/>
                <w:iCs/>
                <w:lang w:val="sr-Cyrl-CS"/>
              </w:rPr>
              <w:t>без ПДВ-а</w:t>
            </w:r>
          </w:p>
        </w:tc>
      </w:tr>
      <w:tr w:rsidR="000E75A0" w:rsidRPr="00B7745E" w14:paraId="1D5CE9D0" w14:textId="77777777" w:rsidTr="00AF3AF8">
        <w:trPr>
          <w:trHeight w:val="440"/>
        </w:trPr>
        <w:tc>
          <w:tcPr>
            <w:tcW w:w="5920" w:type="dxa"/>
            <w:vAlign w:val="center"/>
          </w:tcPr>
          <w:p w14:paraId="61A40D41" w14:textId="77777777" w:rsidR="000E75A0" w:rsidRPr="00B7745E" w:rsidRDefault="000E75A0" w:rsidP="00A3146A">
            <w:pPr>
              <w:spacing w:before="0"/>
              <w:ind w:left="1365"/>
              <w:jc w:val="center"/>
              <w:rPr>
                <w:rFonts w:cs="Arial"/>
                <w:b/>
                <w:i/>
                <w:lang w:val="sr-Cyrl-CS"/>
              </w:rPr>
            </w:pPr>
          </w:p>
        </w:tc>
        <w:tc>
          <w:tcPr>
            <w:tcW w:w="4394" w:type="dxa"/>
          </w:tcPr>
          <w:p w14:paraId="6D9D7012" w14:textId="77777777" w:rsidR="000E75A0" w:rsidRPr="00B7745E" w:rsidRDefault="000E75A0" w:rsidP="00A3146A">
            <w:pPr>
              <w:spacing w:before="0"/>
              <w:jc w:val="center"/>
              <w:rPr>
                <w:rFonts w:cs="Arial"/>
                <w:b/>
                <w:bCs/>
                <w:i/>
                <w:iCs/>
                <w:lang w:val="sr-Cyrl-CS"/>
              </w:rPr>
            </w:pPr>
          </w:p>
          <w:p w14:paraId="4BE14D3D" w14:textId="77777777" w:rsidR="000E75A0" w:rsidRPr="00B7745E" w:rsidRDefault="000E75A0" w:rsidP="00A3146A">
            <w:pPr>
              <w:spacing w:before="0"/>
              <w:jc w:val="center"/>
              <w:rPr>
                <w:rFonts w:cs="Arial"/>
                <w:b/>
                <w:bCs/>
                <w:i/>
                <w:iCs/>
                <w:lang w:val="sr-Cyrl-CS"/>
              </w:rPr>
            </w:pPr>
          </w:p>
        </w:tc>
      </w:tr>
    </w:tbl>
    <w:p w14:paraId="1082A370" w14:textId="77777777" w:rsidR="009F1D1F" w:rsidRPr="00B7745E" w:rsidRDefault="009F1D1F" w:rsidP="00A3146A">
      <w:pPr>
        <w:spacing w:before="0"/>
        <w:jc w:val="center"/>
        <w:rPr>
          <w:rFonts w:cs="Arial"/>
          <w:b/>
          <w:bCs/>
          <w:i/>
          <w:iCs/>
          <w:u w:val="single"/>
          <w:lang w:val="sr-Cyrl-CS"/>
        </w:rPr>
      </w:pPr>
    </w:p>
    <w:p w14:paraId="7EC4AF1D" w14:textId="77777777" w:rsidR="000E75A0" w:rsidRPr="00B7745E" w:rsidRDefault="000E75A0" w:rsidP="00A3146A">
      <w:pPr>
        <w:spacing w:before="0"/>
        <w:jc w:val="center"/>
        <w:rPr>
          <w:rFonts w:cs="Arial"/>
          <w:b/>
          <w:bCs/>
          <w:i/>
          <w:iCs/>
          <w:u w:val="single"/>
          <w:lang w:val="sr-Cyrl-CS"/>
        </w:rPr>
      </w:pPr>
      <w:r w:rsidRPr="00B7745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7745E" w14:paraId="6D82A078" w14:textId="77777777" w:rsidTr="00BC7F06">
        <w:trPr>
          <w:trHeight w:val="647"/>
        </w:trPr>
        <w:tc>
          <w:tcPr>
            <w:tcW w:w="5215" w:type="dxa"/>
            <w:shd w:val="clear" w:color="auto" w:fill="C6D9F1" w:themeFill="text2" w:themeFillTint="33"/>
            <w:vAlign w:val="center"/>
          </w:tcPr>
          <w:p w14:paraId="5A7EEAE9" w14:textId="77777777" w:rsidR="000E75A0" w:rsidRPr="00B7745E" w:rsidRDefault="000E75A0" w:rsidP="00A3146A">
            <w:pPr>
              <w:spacing w:before="0"/>
              <w:jc w:val="center"/>
              <w:rPr>
                <w:rFonts w:cs="Arial"/>
                <w:b/>
                <w:bCs/>
                <w:i/>
                <w:iCs/>
                <w:lang w:val="sr-Cyrl-CS"/>
              </w:rPr>
            </w:pPr>
            <w:r w:rsidRPr="00B7745E">
              <w:rPr>
                <w:rFonts w:cs="Arial"/>
                <w:b/>
                <w:bCs/>
                <w:i/>
                <w:iCs/>
                <w:lang w:val="sr-Cyrl-CS"/>
              </w:rPr>
              <w:t>УСЛОВ НАРУЧИОЦА</w:t>
            </w:r>
          </w:p>
        </w:tc>
        <w:tc>
          <w:tcPr>
            <w:tcW w:w="3804" w:type="dxa"/>
            <w:shd w:val="clear" w:color="auto" w:fill="C6D9F1" w:themeFill="text2" w:themeFillTint="33"/>
            <w:vAlign w:val="center"/>
          </w:tcPr>
          <w:p w14:paraId="5206E4C1" w14:textId="77777777" w:rsidR="000E75A0" w:rsidRPr="00B7745E" w:rsidRDefault="000E75A0" w:rsidP="00A3146A">
            <w:pPr>
              <w:spacing w:before="0"/>
              <w:jc w:val="center"/>
              <w:rPr>
                <w:rFonts w:cs="Arial"/>
                <w:b/>
                <w:bCs/>
                <w:i/>
                <w:iCs/>
                <w:lang w:val="sr-Cyrl-CS"/>
              </w:rPr>
            </w:pPr>
            <w:r w:rsidRPr="00B7745E">
              <w:rPr>
                <w:rFonts w:cs="Arial"/>
                <w:b/>
                <w:bCs/>
                <w:i/>
                <w:iCs/>
                <w:lang w:val="sr-Cyrl-CS"/>
              </w:rPr>
              <w:t>ПОНУДА ПОНУЂАЧА</w:t>
            </w:r>
          </w:p>
        </w:tc>
      </w:tr>
      <w:tr w:rsidR="000E75A0" w:rsidRPr="00181F89" w14:paraId="1C2B6279" w14:textId="77777777" w:rsidTr="00BC7F06">
        <w:tc>
          <w:tcPr>
            <w:tcW w:w="5215" w:type="dxa"/>
            <w:shd w:val="clear" w:color="auto" w:fill="auto"/>
            <w:vAlign w:val="center"/>
          </w:tcPr>
          <w:p w14:paraId="47530C10" w14:textId="77777777" w:rsidR="000E75A0" w:rsidRPr="00181F89" w:rsidRDefault="000E75A0" w:rsidP="00A3146A">
            <w:pPr>
              <w:spacing w:before="0"/>
              <w:jc w:val="center"/>
              <w:rPr>
                <w:rFonts w:cs="Arial"/>
                <w:b/>
                <w:bCs/>
                <w:i/>
                <w:iCs/>
                <w:lang w:val="sr-Cyrl-CS"/>
              </w:rPr>
            </w:pPr>
            <w:r w:rsidRPr="00181F89">
              <w:rPr>
                <w:rFonts w:cs="Arial"/>
                <w:b/>
                <w:bCs/>
                <w:i/>
                <w:iCs/>
                <w:lang w:val="sr-Cyrl-CS"/>
              </w:rPr>
              <w:t>РОК И НАЧИН ПЛАЋАЊА:</w:t>
            </w:r>
          </w:p>
          <w:p w14:paraId="58028E03" w14:textId="77777777" w:rsidR="0007291C" w:rsidRPr="00181F89" w:rsidRDefault="0007291C" w:rsidP="0007291C">
            <w:pPr>
              <w:pStyle w:val="KDParagraf"/>
              <w:spacing w:before="0"/>
              <w:rPr>
                <w:rFonts w:eastAsia="Calibri" w:cs="Arial"/>
                <w:bCs/>
              </w:rPr>
            </w:pPr>
            <w:r w:rsidRPr="00181F89">
              <w:rPr>
                <w:rFonts w:eastAsia="Calibri" w:cs="Arial"/>
                <w:bCs/>
                <w:u w:val="single"/>
              </w:rPr>
              <w:t>Укупна вредност испоручених добара биће плаћена на следећи начин:</w:t>
            </w:r>
          </w:p>
          <w:p w14:paraId="750EFEE0" w14:textId="6930B7D4" w:rsidR="0007291C" w:rsidRPr="00181F89" w:rsidRDefault="0007291C" w:rsidP="0007291C">
            <w:pPr>
              <w:pStyle w:val="KDParagraf"/>
              <w:numPr>
                <w:ilvl w:val="0"/>
                <w:numId w:val="40"/>
              </w:numPr>
              <w:tabs>
                <w:tab w:val="clear" w:pos="567"/>
                <w:tab w:val="left" w:pos="720"/>
              </w:tabs>
              <w:spacing w:before="0"/>
              <w:rPr>
                <w:rFonts w:eastAsia="Calibri" w:cs="Arial"/>
              </w:rPr>
            </w:pPr>
            <w:r w:rsidRPr="00181F89">
              <w:rPr>
                <w:rFonts w:eastAsia="Calibri" w:cs="Arial"/>
                <w:bCs/>
                <w:lang w:val="sr-Latn-RS"/>
              </w:rPr>
              <w:t xml:space="preserve">100% укупне вредности добара са припадајућим ПДВ-ом </w:t>
            </w:r>
            <w:r w:rsidRPr="00181F89">
              <w:rPr>
                <w:rFonts w:eastAsia="Calibri" w:cs="Arial"/>
                <w:bCs/>
                <w:lang w:val="sr-Cyrl-RS"/>
              </w:rPr>
              <w:t>биће плаћено по извршеној испоруци целокупне опреме,</w:t>
            </w:r>
            <w:r w:rsidRPr="00181F89">
              <w:rPr>
                <w:rFonts w:eastAsia="Calibri" w:cs="Arial"/>
                <w:bCs/>
                <w:lang w:val="sr-Latn-RS"/>
              </w:rPr>
              <w:t xml:space="preserve"> у року </w:t>
            </w:r>
            <w:r w:rsidRPr="00181F89">
              <w:rPr>
                <w:rFonts w:eastAsia="Calibri" w:cs="Arial"/>
                <w:bCs/>
                <w:lang w:val="sr-Cyrl-RS"/>
              </w:rPr>
              <w:t>од 45 (четрдесетпет)</w:t>
            </w:r>
            <w:r w:rsidRPr="00181F89">
              <w:rPr>
                <w:rFonts w:eastAsia="Calibri" w:cs="Arial"/>
                <w:bCs/>
                <w:lang w:val="sr-Latn-RS"/>
              </w:rPr>
              <w:t xml:space="preserve"> дана од дана пријема</w:t>
            </w:r>
            <w:r w:rsidRPr="00181F89">
              <w:rPr>
                <w:rFonts w:eastAsia="Calibri" w:cs="Arial"/>
                <w:bCs/>
                <w:lang w:val="sr-Cyrl-RS"/>
              </w:rPr>
              <w:t xml:space="preserve"> исправног</w:t>
            </w:r>
            <w:r w:rsidRPr="00181F89">
              <w:rPr>
                <w:rFonts w:eastAsia="Calibri" w:cs="Arial"/>
                <w:bCs/>
                <w:lang w:val="sr-Latn-RS"/>
              </w:rPr>
              <w:t xml:space="preserve"> рачуна </w:t>
            </w:r>
            <w:r w:rsidRPr="00181F89">
              <w:rPr>
                <w:rFonts w:eastAsia="Calibri" w:cs="Arial"/>
                <w:bCs/>
                <w:lang w:val="sr-Cyrl-RS"/>
              </w:rPr>
              <w:t>испостављеног на бази</w:t>
            </w:r>
            <w:r w:rsidRPr="00181F89">
              <w:rPr>
                <w:rFonts w:eastAsia="Calibri" w:cs="Arial"/>
                <w:bCs/>
                <w:lang w:val="sr-Latn-RS"/>
              </w:rPr>
              <w:t xml:space="preserve"> обострано потпис</w:t>
            </w:r>
            <w:r w:rsidRPr="00181F89">
              <w:rPr>
                <w:rFonts w:eastAsia="Calibri" w:cs="Arial"/>
                <w:bCs/>
                <w:lang w:val="sr-Cyrl-RS"/>
              </w:rPr>
              <w:t>аног</w:t>
            </w:r>
            <w:r w:rsidRPr="00181F89">
              <w:rPr>
                <w:rFonts w:eastAsia="Calibri" w:cs="Arial"/>
                <w:bCs/>
                <w:lang w:val="sr-Latn-RS"/>
              </w:rPr>
              <w:t xml:space="preserve"> Записника о квантитативном</w:t>
            </w:r>
            <w:r w:rsidRPr="00181F89">
              <w:rPr>
                <w:rFonts w:eastAsia="Calibri" w:cs="Arial"/>
                <w:bCs/>
                <w:lang w:val="sr-Cyrl-RS"/>
              </w:rPr>
              <w:t xml:space="preserve"> и квалитативном</w:t>
            </w:r>
            <w:r w:rsidRPr="00181F89">
              <w:rPr>
                <w:rFonts w:eastAsia="Calibri" w:cs="Arial"/>
                <w:bCs/>
                <w:lang w:val="sr-Latn-RS"/>
              </w:rPr>
              <w:t xml:space="preserve"> пријему добара (без примедби)</w:t>
            </w:r>
            <w:r w:rsidRPr="00181F89">
              <w:rPr>
                <w:rFonts w:eastAsia="Calibri" w:cs="Arial"/>
                <w:bCs/>
                <w:lang w:val="sr-Cyrl-RS"/>
              </w:rPr>
              <w:t>.</w:t>
            </w:r>
          </w:p>
          <w:p w14:paraId="5B54C5E5" w14:textId="77777777" w:rsidR="0007291C" w:rsidRPr="00181F89" w:rsidRDefault="0007291C" w:rsidP="0007291C">
            <w:pPr>
              <w:pStyle w:val="KDParagraf"/>
              <w:spacing w:before="0"/>
              <w:rPr>
                <w:rFonts w:eastAsia="Calibri" w:cs="Arial"/>
                <w:bCs/>
              </w:rPr>
            </w:pPr>
            <w:r w:rsidRPr="00181F89">
              <w:rPr>
                <w:rFonts w:eastAsia="Calibri" w:cs="Arial"/>
                <w:bCs/>
                <w:u w:val="single"/>
                <w:lang w:val="sr-Cyrl-CS"/>
              </w:rPr>
              <w:t xml:space="preserve">Укупна вредност извршених услуга </w:t>
            </w:r>
            <w:r w:rsidRPr="00181F89">
              <w:rPr>
                <w:rFonts w:eastAsia="Calibri" w:cs="Arial"/>
                <w:bCs/>
                <w:u w:val="single"/>
                <w:lang w:val="sr-Cyrl-RS"/>
              </w:rPr>
              <w:t>инсталације</w:t>
            </w:r>
            <w:r w:rsidRPr="00181F89">
              <w:rPr>
                <w:rFonts w:eastAsia="Calibri" w:cs="Arial"/>
                <w:bCs/>
                <w:u w:val="single"/>
                <w:lang w:val="sr-Cyrl-CS"/>
              </w:rPr>
              <w:t>, имплементације, тестирања</w:t>
            </w:r>
            <w:r w:rsidRPr="00181F89">
              <w:rPr>
                <w:rFonts w:eastAsia="Calibri" w:cs="Arial"/>
                <w:bCs/>
                <w:u w:val="single"/>
                <w:lang w:val="sr-Cyrl-RS"/>
              </w:rPr>
              <w:t xml:space="preserve"> и</w:t>
            </w:r>
            <w:r w:rsidRPr="00181F89">
              <w:rPr>
                <w:rFonts w:eastAsia="Calibri" w:cs="Arial"/>
                <w:bCs/>
                <w:u w:val="single"/>
                <w:lang w:val="sr-Cyrl-CS"/>
              </w:rPr>
              <w:t xml:space="preserve"> пуштања опреме у рад и израде документације изведеног стања биће плаћена на следећи начин:</w:t>
            </w:r>
          </w:p>
          <w:p w14:paraId="5E38B908" w14:textId="0D092DCA" w:rsidR="000E75A0" w:rsidRPr="00181F89" w:rsidRDefault="0007291C" w:rsidP="0081676A">
            <w:pPr>
              <w:pStyle w:val="KDParagraf"/>
              <w:numPr>
                <w:ilvl w:val="0"/>
                <w:numId w:val="40"/>
              </w:numPr>
              <w:tabs>
                <w:tab w:val="clear" w:pos="567"/>
                <w:tab w:val="left" w:pos="720"/>
              </w:tabs>
              <w:spacing w:before="0"/>
              <w:rPr>
                <w:rFonts w:cs="Arial"/>
                <w:bCs/>
                <w:i/>
                <w:iCs/>
                <w:color w:val="00B0F0"/>
                <w:lang w:val="sr-Cyrl-CS"/>
              </w:rPr>
            </w:pPr>
            <w:r w:rsidRPr="00181F89">
              <w:rPr>
                <w:rFonts w:eastAsia="Calibri" w:cs="Arial"/>
                <w:bCs/>
                <w:lang w:val="sr-Latn-RS"/>
              </w:rPr>
              <w:t>100% укупне вредности услуга са припадајућим ПДВ-ом биће плаћено по завршеној инсталацији, интеграцији</w:t>
            </w:r>
            <w:r w:rsidRPr="00181F89">
              <w:rPr>
                <w:rFonts w:eastAsia="Calibri" w:cs="Arial"/>
                <w:bCs/>
                <w:lang w:val="sr-Cyrl-RS"/>
              </w:rPr>
              <w:t>, тестирању</w:t>
            </w:r>
            <w:r w:rsidRPr="00181F89">
              <w:rPr>
                <w:rFonts w:eastAsia="Calibri" w:cs="Arial"/>
                <w:bCs/>
                <w:lang w:val="sr-Latn-RS"/>
              </w:rPr>
              <w:t xml:space="preserve"> и пуштању </w:t>
            </w:r>
            <w:r w:rsidRPr="00181F89">
              <w:rPr>
                <w:rFonts w:eastAsia="Calibri" w:cs="Arial"/>
                <w:bCs/>
                <w:lang w:val="sr-Cyrl-RS"/>
              </w:rPr>
              <w:t xml:space="preserve">опреме </w:t>
            </w:r>
            <w:r w:rsidRPr="00181F89">
              <w:rPr>
                <w:rFonts w:eastAsia="Calibri" w:cs="Arial"/>
                <w:bCs/>
                <w:lang w:val="sr-Latn-RS"/>
              </w:rPr>
              <w:t xml:space="preserve">у рад и изради документације изведеног стања, у року </w:t>
            </w:r>
            <w:r w:rsidRPr="00181F89">
              <w:rPr>
                <w:rFonts w:eastAsia="Calibri" w:cs="Arial"/>
                <w:bCs/>
                <w:lang w:val="sr-Cyrl-RS"/>
              </w:rPr>
              <w:t>од</w:t>
            </w:r>
            <w:r w:rsidRPr="00181F89">
              <w:rPr>
                <w:rFonts w:eastAsia="Calibri" w:cs="Arial"/>
                <w:bCs/>
                <w:lang w:val="sr-Latn-RS"/>
              </w:rPr>
              <w:t xml:space="preserve"> 45 </w:t>
            </w:r>
            <w:r w:rsidRPr="00181F89">
              <w:rPr>
                <w:rFonts w:eastAsia="Calibri" w:cs="Arial"/>
                <w:bCs/>
                <w:lang w:val="sr-Cyrl-RS"/>
              </w:rPr>
              <w:t xml:space="preserve">(четрдесетпет) </w:t>
            </w:r>
            <w:r w:rsidRPr="00181F89">
              <w:rPr>
                <w:rFonts w:eastAsia="Calibri" w:cs="Arial"/>
                <w:bCs/>
                <w:lang w:val="sr-Latn-RS"/>
              </w:rPr>
              <w:t xml:space="preserve">дана од дана пријема исправног рачуна испостављеног на бази обострано потписаног Записника о квалитативном пријему услуга (без </w:t>
            </w:r>
            <w:r w:rsidRPr="00181F89">
              <w:rPr>
                <w:rFonts w:eastAsia="Calibri" w:cs="Arial"/>
                <w:bCs/>
                <w:lang w:val="sr-Latn-RS"/>
              </w:rPr>
              <w:lastRenderedPageBreak/>
              <w:t>примедби) и</w:t>
            </w:r>
            <w:r w:rsidRPr="00181F89">
              <w:rPr>
                <w:rFonts w:eastAsia="Calibri" w:cs="Arial"/>
                <w:bCs/>
                <w:lang w:val="sr-Cyrl-RS"/>
              </w:rPr>
              <w:t xml:space="preserve"> </w:t>
            </w:r>
            <w:r w:rsidRPr="00181F89">
              <w:rPr>
                <w:rFonts w:eastAsia="Calibri" w:cs="Arial"/>
                <w:bCs/>
                <w:lang w:val="sr-Latn-RS"/>
              </w:rPr>
              <w:t xml:space="preserve">Записника о пријему документације изведеног стања. </w:t>
            </w:r>
          </w:p>
        </w:tc>
        <w:tc>
          <w:tcPr>
            <w:tcW w:w="3804" w:type="dxa"/>
            <w:vAlign w:val="center"/>
          </w:tcPr>
          <w:p w14:paraId="411F55C0" w14:textId="77777777" w:rsidR="000E75A0" w:rsidRPr="00181F89" w:rsidRDefault="000E75A0" w:rsidP="00A3146A">
            <w:pPr>
              <w:spacing w:before="0"/>
              <w:jc w:val="center"/>
              <w:rPr>
                <w:rFonts w:cs="Arial"/>
                <w:b/>
                <w:bCs/>
                <w:i/>
                <w:iCs/>
                <w:lang w:val="sr-Cyrl-CS"/>
              </w:rPr>
            </w:pPr>
          </w:p>
          <w:p w14:paraId="6A298B87" w14:textId="77777777" w:rsidR="0007291C" w:rsidRPr="00181F89" w:rsidRDefault="0007291C" w:rsidP="0007291C">
            <w:pPr>
              <w:spacing w:before="0"/>
              <w:jc w:val="center"/>
              <w:rPr>
                <w:rFonts w:cs="Arial"/>
                <w:bCs/>
                <w:i/>
                <w:iCs/>
                <w:color w:val="00B0F0"/>
                <w:lang w:val="sr-Cyrl-CS"/>
              </w:rPr>
            </w:pPr>
            <w:r w:rsidRPr="00181F89">
              <w:rPr>
                <w:rFonts w:cs="Arial"/>
                <w:bCs/>
                <w:i/>
                <w:iCs/>
                <w:color w:val="00B0F0"/>
                <w:lang w:val="sr-Cyrl-CS"/>
              </w:rPr>
              <w:t>Сагласан за захтевом наручиоца</w:t>
            </w:r>
          </w:p>
          <w:p w14:paraId="56DA9FA5" w14:textId="77777777" w:rsidR="000E75A0" w:rsidRPr="00181F89" w:rsidRDefault="0007291C" w:rsidP="001C1E3B">
            <w:pPr>
              <w:spacing w:before="0"/>
              <w:jc w:val="center"/>
              <w:rPr>
                <w:rFonts w:cs="Arial"/>
                <w:b/>
                <w:bCs/>
                <w:i/>
                <w:iCs/>
                <w:lang w:val="sr-Cyrl-CS"/>
              </w:rPr>
            </w:pPr>
            <w:r w:rsidRPr="00181F89">
              <w:rPr>
                <w:rFonts w:cs="Arial"/>
                <w:bCs/>
                <w:i/>
                <w:iCs/>
                <w:color w:val="00B0F0"/>
                <w:lang w:val="sr-Cyrl-CS"/>
              </w:rPr>
              <w:t>ДА/НЕ (заокружити)</w:t>
            </w:r>
          </w:p>
        </w:tc>
      </w:tr>
      <w:tr w:rsidR="000E75A0" w:rsidRPr="00181F89" w14:paraId="2776F191" w14:textId="77777777" w:rsidTr="00BC7F06">
        <w:tc>
          <w:tcPr>
            <w:tcW w:w="5215" w:type="dxa"/>
            <w:vAlign w:val="center"/>
          </w:tcPr>
          <w:p w14:paraId="476D7427" w14:textId="77777777" w:rsidR="000E75A0" w:rsidRPr="00181F89" w:rsidRDefault="000E75A0" w:rsidP="0007291C">
            <w:pPr>
              <w:spacing w:before="0"/>
              <w:jc w:val="center"/>
              <w:rPr>
                <w:rFonts w:cs="Arial"/>
                <w:b/>
                <w:bCs/>
                <w:i/>
                <w:iCs/>
                <w:lang w:val="sr-Cyrl-CS"/>
              </w:rPr>
            </w:pPr>
            <w:r w:rsidRPr="00181F89">
              <w:rPr>
                <w:rFonts w:cs="Arial"/>
                <w:b/>
                <w:bCs/>
                <w:i/>
                <w:iCs/>
                <w:lang w:val="sr-Cyrl-CS"/>
              </w:rPr>
              <w:t>РОК ИСПОРУКЕ:</w:t>
            </w:r>
          </w:p>
          <w:p w14:paraId="4D0DDED9" w14:textId="77777777" w:rsidR="0007291C" w:rsidRPr="00181F89" w:rsidRDefault="0007291C" w:rsidP="0007291C">
            <w:pPr>
              <w:pStyle w:val="KDParagraf"/>
              <w:numPr>
                <w:ilvl w:val="0"/>
                <w:numId w:val="40"/>
              </w:numPr>
              <w:tabs>
                <w:tab w:val="clear" w:pos="567"/>
                <w:tab w:val="left" w:pos="720"/>
              </w:tabs>
              <w:spacing w:before="0"/>
              <w:rPr>
                <w:rFonts w:eastAsia="Calibri" w:cs="Arial"/>
                <w:bCs/>
                <w:lang w:val="sr-Latn-RS"/>
              </w:rPr>
            </w:pPr>
            <w:r w:rsidRPr="00181F89">
              <w:rPr>
                <w:rFonts w:eastAsia="Calibri" w:cs="Arial"/>
                <w:bCs/>
                <w:lang w:val="sr-Latn-RS"/>
              </w:rPr>
              <w:t xml:space="preserve">Испорука добара мора бити извршена у року од минимално 7 (седам) календарских дана, а максимално 45 (четрдесетпет) календарских дана од дана ступања Уговора на снагу, </w:t>
            </w:r>
          </w:p>
          <w:p w14:paraId="53A9C858" w14:textId="77777777" w:rsidR="000E75A0" w:rsidRDefault="0007291C" w:rsidP="0007291C">
            <w:pPr>
              <w:pStyle w:val="KDParagraf"/>
              <w:numPr>
                <w:ilvl w:val="0"/>
                <w:numId w:val="40"/>
              </w:numPr>
              <w:tabs>
                <w:tab w:val="clear" w:pos="567"/>
                <w:tab w:val="left" w:pos="720"/>
              </w:tabs>
              <w:spacing w:before="0"/>
              <w:rPr>
                <w:rFonts w:eastAsia="Calibri" w:cs="Arial"/>
                <w:bCs/>
                <w:lang w:val="sr-Latn-RS"/>
              </w:rPr>
            </w:pPr>
            <w:r w:rsidRPr="00181F89">
              <w:rPr>
                <w:rFonts w:eastAsia="Calibri" w:cs="Arial"/>
                <w:bCs/>
                <w:lang w:val="sr-Latn-RS"/>
              </w:rPr>
              <w:t>Услуга инсталације, интеграције, тестирања и пуштања опреме у рад и израда документације изведеног стања мора бити извршена у року од максимално 15 (петнаест) календарских дана од дана испоруке опреме и потписивања Записника о квантитативном и квалитативном пријему добара (без примедби)</w:t>
            </w:r>
          </w:p>
          <w:p w14:paraId="443BA979" w14:textId="77777777" w:rsidR="00D16212" w:rsidRPr="00175FC7" w:rsidRDefault="00D16212" w:rsidP="00D16212">
            <w:pPr>
              <w:rPr>
                <w:lang w:val="sr-Cyrl-RS"/>
              </w:rPr>
            </w:pPr>
            <w:r>
              <w:rPr>
                <w:lang w:val="sr-Cyrl-RS"/>
              </w:rPr>
              <w:t>Понуђач је у обавези, у случају квара, да се</w:t>
            </w:r>
            <w:r w:rsidRPr="00175FC7">
              <w:rPr>
                <w:rFonts w:cs="Arial"/>
              </w:rPr>
              <w:t xml:space="preserve"> </w:t>
            </w:r>
            <w:r>
              <w:t>одзазове</w:t>
            </w:r>
            <w:r w:rsidRPr="00175FC7">
              <w:t xml:space="preserve"> </w:t>
            </w:r>
            <w:r>
              <w:t>(response time) у року од</w:t>
            </w:r>
            <w:r w:rsidRPr="00175FC7">
              <w:t xml:space="preserve"> </w:t>
            </w:r>
            <w:r w:rsidRPr="00175FC7">
              <w:rPr>
                <w:lang w:val="sr-Cyrl-RS"/>
              </w:rPr>
              <w:t>4 сата</w:t>
            </w:r>
            <w:r>
              <w:t xml:space="preserve">, </w:t>
            </w:r>
            <w:r w:rsidRPr="00175FC7">
              <w:t xml:space="preserve">од </w:t>
            </w:r>
            <w:r>
              <w:rPr>
                <w:lang w:val="sr-Cyrl-RS"/>
              </w:rPr>
              <w:t xml:space="preserve">момента </w:t>
            </w:r>
            <w:r w:rsidRPr="00175FC7">
              <w:t>пријаве квара на локацији Наручиоца.</w:t>
            </w:r>
          </w:p>
          <w:p w14:paraId="282B0D24" w14:textId="77777777" w:rsidR="00D16212" w:rsidRPr="00181F89" w:rsidRDefault="00D16212" w:rsidP="00D16212">
            <w:pPr>
              <w:pStyle w:val="KDParagraf"/>
              <w:tabs>
                <w:tab w:val="clear" w:pos="567"/>
                <w:tab w:val="left" w:pos="720"/>
              </w:tabs>
              <w:spacing w:before="0"/>
              <w:rPr>
                <w:rFonts w:eastAsia="Calibri" w:cs="Arial"/>
                <w:bCs/>
                <w:lang w:val="sr-Latn-RS"/>
              </w:rPr>
            </w:pPr>
          </w:p>
        </w:tc>
        <w:tc>
          <w:tcPr>
            <w:tcW w:w="3804" w:type="dxa"/>
            <w:vAlign w:val="center"/>
          </w:tcPr>
          <w:p w14:paraId="66E75CEA" w14:textId="7AFEA697" w:rsidR="000E75A0" w:rsidRPr="00181F89" w:rsidRDefault="00D16212" w:rsidP="00D16212">
            <w:pPr>
              <w:spacing w:before="0"/>
              <w:rPr>
                <w:rFonts w:cs="Arial"/>
                <w:bCs/>
                <w:i/>
                <w:iCs/>
                <w:color w:val="00B0F0"/>
                <w:lang w:val="sr-Cyrl-CS"/>
              </w:rPr>
            </w:pPr>
            <w:r w:rsidRPr="00D16212">
              <w:rPr>
                <w:rFonts w:cs="Arial"/>
                <w:bCs/>
                <w:i/>
                <w:iCs/>
                <w:color w:val="00B0F0"/>
                <w:lang w:val="sr-Cyrl-CS"/>
              </w:rPr>
              <w:t>И</w:t>
            </w:r>
            <w:r w:rsidR="007A4D7E" w:rsidRPr="00D16212">
              <w:rPr>
                <w:rFonts w:cs="Arial"/>
                <w:bCs/>
                <w:i/>
                <w:iCs/>
                <w:color w:val="00B0F0"/>
                <w:lang w:val="sr-Cyrl-CS"/>
              </w:rPr>
              <w:t>спорука добара</w:t>
            </w:r>
            <w:r w:rsidR="007A4D7E" w:rsidRPr="00181F89">
              <w:rPr>
                <w:rFonts w:cs="Arial"/>
                <w:bCs/>
                <w:i/>
                <w:iCs/>
                <w:color w:val="00B0F0"/>
                <w:lang w:val="sr-Cyrl-CS"/>
              </w:rPr>
              <w:t xml:space="preserve"> у року од</w:t>
            </w:r>
            <w:r w:rsidR="000E75A0" w:rsidRPr="00181F89">
              <w:rPr>
                <w:rFonts w:cs="Arial"/>
                <w:bCs/>
                <w:i/>
                <w:iCs/>
                <w:color w:val="00B0F0"/>
                <w:lang w:val="sr-Cyrl-CS"/>
              </w:rPr>
              <w:t>____ дана од дана ступања уговора на снагу</w:t>
            </w:r>
          </w:p>
          <w:p w14:paraId="54E46861" w14:textId="77777777" w:rsidR="007A4D7E" w:rsidRPr="00181F89" w:rsidRDefault="007A4D7E" w:rsidP="00431B02">
            <w:pPr>
              <w:spacing w:before="0"/>
              <w:jc w:val="center"/>
              <w:rPr>
                <w:rFonts w:cs="Arial"/>
                <w:bCs/>
                <w:i/>
                <w:iCs/>
                <w:color w:val="00B0F0"/>
                <w:lang w:val="sr-Cyrl-CS"/>
              </w:rPr>
            </w:pPr>
          </w:p>
          <w:p w14:paraId="46732AF3" w14:textId="77777777" w:rsidR="007A4D7E" w:rsidRDefault="007A4D7E" w:rsidP="00D16212">
            <w:pPr>
              <w:spacing w:before="0"/>
              <w:rPr>
                <w:rFonts w:cs="Arial"/>
                <w:bCs/>
                <w:i/>
                <w:iCs/>
                <w:color w:val="00B0F0"/>
                <w:lang w:val="sr-Cyrl-CS"/>
              </w:rPr>
            </w:pPr>
            <w:r w:rsidRPr="00D16212">
              <w:rPr>
                <w:rFonts w:cs="Arial"/>
                <w:bCs/>
                <w:i/>
                <w:iCs/>
                <w:color w:val="00B0F0"/>
                <w:lang w:val="sr-Cyrl-CS"/>
              </w:rPr>
              <w:t>Услуга инсталације, интеграције, тестирања и пуштања опреме у рад и израда документације изведеног стања</w:t>
            </w:r>
            <w:r w:rsidRPr="00181F89">
              <w:rPr>
                <w:rFonts w:cs="Arial"/>
                <w:bCs/>
                <w:i/>
                <w:iCs/>
                <w:color w:val="00B0F0"/>
                <w:lang w:val="sr-Cyrl-CS"/>
              </w:rPr>
              <w:t xml:space="preserve"> у року од _______ календарских дана од дана испоруке опреме и потписивања Записника о квантитативном и квалитативном пријему добара (без примедби)</w:t>
            </w:r>
          </w:p>
          <w:p w14:paraId="16A3DD8C" w14:textId="67728FF9" w:rsidR="00D16212" w:rsidRPr="00181F89" w:rsidRDefault="00D16212" w:rsidP="00D16212">
            <w:pPr>
              <w:spacing w:before="0"/>
              <w:rPr>
                <w:rFonts w:cs="Arial"/>
                <w:bCs/>
                <w:i/>
                <w:iCs/>
                <w:color w:val="00B0F0"/>
                <w:lang w:val="sr-Cyrl-CS"/>
              </w:rPr>
            </w:pPr>
            <w:r w:rsidRPr="00D16212">
              <w:rPr>
                <w:rFonts w:cs="Arial"/>
                <w:bCs/>
                <w:i/>
                <w:iCs/>
                <w:color w:val="00B0F0"/>
                <w:lang w:val="sr-Cyrl-RS"/>
              </w:rPr>
              <w:t>Понуђач је у обавези, у случају квара, да се</w:t>
            </w:r>
            <w:r w:rsidRPr="00D16212">
              <w:rPr>
                <w:rFonts w:cs="Arial"/>
                <w:bCs/>
                <w:i/>
                <w:iCs/>
                <w:color w:val="00B0F0"/>
              </w:rPr>
              <w:t xml:space="preserve"> одзазове (response time) у року од </w:t>
            </w:r>
            <w:r w:rsidRPr="00D16212">
              <w:rPr>
                <w:rFonts w:cs="Arial"/>
                <w:bCs/>
                <w:i/>
                <w:iCs/>
                <w:color w:val="00B0F0"/>
                <w:lang w:val="sr-Cyrl-RS"/>
              </w:rPr>
              <w:t>4 сата</w:t>
            </w:r>
            <w:r w:rsidRPr="00D16212">
              <w:rPr>
                <w:rFonts w:cs="Arial"/>
                <w:bCs/>
                <w:i/>
                <w:iCs/>
                <w:color w:val="00B0F0"/>
              </w:rPr>
              <w:t xml:space="preserve">, од </w:t>
            </w:r>
            <w:r w:rsidRPr="00D16212">
              <w:rPr>
                <w:rFonts w:cs="Arial"/>
                <w:bCs/>
                <w:i/>
                <w:iCs/>
                <w:color w:val="00B0F0"/>
                <w:lang w:val="sr-Cyrl-RS"/>
              </w:rPr>
              <w:t xml:space="preserve">момента </w:t>
            </w:r>
            <w:r w:rsidRPr="00D16212">
              <w:rPr>
                <w:rFonts w:cs="Arial"/>
                <w:bCs/>
                <w:i/>
                <w:iCs/>
                <w:color w:val="00B0F0"/>
              </w:rPr>
              <w:t>пријаве квара на локацији Наручиоца</w:t>
            </w:r>
          </w:p>
        </w:tc>
      </w:tr>
      <w:tr w:rsidR="000E75A0" w:rsidRPr="00181F89" w14:paraId="6FD3F7F9" w14:textId="77777777" w:rsidTr="00BC7F06">
        <w:tc>
          <w:tcPr>
            <w:tcW w:w="5215" w:type="dxa"/>
            <w:vAlign w:val="center"/>
          </w:tcPr>
          <w:p w14:paraId="191E19E0" w14:textId="6CFF59D8" w:rsidR="000E75A0" w:rsidRPr="00181F89" w:rsidRDefault="000E75A0" w:rsidP="00A3146A">
            <w:pPr>
              <w:spacing w:before="0"/>
              <w:jc w:val="center"/>
              <w:rPr>
                <w:rFonts w:cs="Arial"/>
                <w:b/>
                <w:bCs/>
                <w:i/>
                <w:iCs/>
                <w:lang w:val="sr-Cyrl-CS"/>
              </w:rPr>
            </w:pPr>
            <w:r w:rsidRPr="00181F89">
              <w:rPr>
                <w:rFonts w:cs="Arial"/>
                <w:b/>
                <w:bCs/>
                <w:i/>
                <w:iCs/>
                <w:lang w:val="sr-Cyrl-CS"/>
              </w:rPr>
              <w:t>ГАРАНТНИ РОК:</w:t>
            </w:r>
          </w:p>
          <w:p w14:paraId="32D363D1" w14:textId="5E79F1C2" w:rsidR="0007291C" w:rsidRPr="00181F89" w:rsidRDefault="0007291C" w:rsidP="0007291C">
            <w:pPr>
              <w:spacing w:before="0"/>
              <w:rPr>
                <w:lang w:val="sr-Cyrl-RS"/>
              </w:rPr>
            </w:pPr>
            <w:r w:rsidRPr="00BC7F06">
              <w:rPr>
                <w:b/>
                <w:lang w:val="sr-Cyrl-RS"/>
              </w:rPr>
              <w:t>Гарантни рок за испоручена добра</w:t>
            </w:r>
            <w:r w:rsidR="00BC7F06">
              <w:rPr>
                <w:b/>
                <w:lang w:val="sr-Cyrl-RS"/>
              </w:rPr>
              <w:t>,</w:t>
            </w:r>
            <w:r w:rsidRPr="00181F89">
              <w:rPr>
                <w:lang w:val="sr-Cyrl-RS"/>
              </w:rPr>
              <w:t xml:space="preserve"> не може бити краћи од 36 (тридесетшест) месеци за опрему под тачкама од 1 до 3, односно не може бити краћи од 12 (дванаест) месеци за опрему под тачком 4 у оквиру Техничке спецификације. </w:t>
            </w:r>
          </w:p>
          <w:p w14:paraId="213AEF69" w14:textId="375478D2" w:rsidR="00BC7F06" w:rsidRDefault="00BC7F06" w:rsidP="00BC7F06">
            <w:pPr>
              <w:spacing w:before="0"/>
              <w:rPr>
                <w:rFonts w:cs="Arial"/>
                <w:bCs/>
                <w:iCs/>
                <w:lang w:val="sr-Cyrl-RS"/>
              </w:rPr>
            </w:pPr>
            <w:r w:rsidRPr="00BC7F06">
              <w:rPr>
                <w:rFonts w:cs="Arial"/>
                <w:bCs/>
                <w:iCs/>
                <w:lang w:val="sr-Cyrl-RS"/>
              </w:rPr>
              <w:t xml:space="preserve">Гарантни рок за испоручена добра почиње да тече од дана завршене испоруке опреме, извршене инсталације, интеграције, тестирања и пуштања опреме у рад и предаје документације изведеног стања, на основу потписаног </w:t>
            </w:r>
            <w:r w:rsidRPr="00BC7F06">
              <w:rPr>
                <w:rFonts w:cs="Arial"/>
                <w:bCs/>
                <w:iCs/>
                <w:lang w:val="sr-Latn-RS"/>
              </w:rPr>
              <w:t>Записника о квантитативном</w:t>
            </w:r>
            <w:r w:rsidRPr="00BC7F06">
              <w:rPr>
                <w:rFonts w:cs="Arial"/>
                <w:bCs/>
                <w:iCs/>
                <w:lang w:val="sr-Cyrl-RS"/>
              </w:rPr>
              <w:t xml:space="preserve"> и квалитативном</w:t>
            </w:r>
            <w:r w:rsidRPr="00BC7F06">
              <w:rPr>
                <w:rFonts w:cs="Arial"/>
                <w:bCs/>
                <w:iCs/>
                <w:lang w:val="sr-Latn-RS"/>
              </w:rPr>
              <w:t xml:space="preserve"> пријему добара</w:t>
            </w:r>
            <w:r w:rsidRPr="00BC7F06">
              <w:rPr>
                <w:rFonts w:cs="Arial"/>
                <w:bCs/>
                <w:iCs/>
                <w:lang w:val="sr-Cyrl-RS"/>
              </w:rPr>
              <w:t>, Записника о квалитативном пријему услуга и Записника о пријему документације изведеног стања.</w:t>
            </w:r>
          </w:p>
          <w:p w14:paraId="62AC77E5" w14:textId="77777777" w:rsidR="00BC7F06" w:rsidRPr="00BC7F06" w:rsidRDefault="00BC7F06" w:rsidP="00BC7F06">
            <w:pPr>
              <w:spacing w:before="0"/>
              <w:rPr>
                <w:rFonts w:cs="Arial"/>
                <w:bCs/>
                <w:iCs/>
                <w:lang w:val="sr-Cyrl-RS"/>
              </w:rPr>
            </w:pPr>
            <w:r w:rsidRPr="00BC7F06">
              <w:rPr>
                <w:rFonts w:cs="Arial"/>
                <w:b/>
                <w:bCs/>
                <w:iCs/>
                <w:lang w:val="sr-Cyrl-RS"/>
              </w:rPr>
              <w:t>Гарантни рок за извршене услуге</w:t>
            </w:r>
            <w:r w:rsidRPr="00BC7F06">
              <w:rPr>
                <w:rFonts w:cs="Arial"/>
                <w:bCs/>
                <w:iCs/>
                <w:lang w:val="sr-Cyrl-RS"/>
              </w:rPr>
              <w:t xml:space="preserve"> не може бити краћи од 12 (дванаест) месеци, а исти почиње да тече од дана извршене инсталације, интеграције, тестирања и пуштања опреме у рад и предаје документације изведеног стања, на основу потписаног Записника о квалитативном пријему услуга и Записника о пријему документације изведеног стања.</w:t>
            </w:r>
          </w:p>
          <w:p w14:paraId="0D806B34" w14:textId="77777777" w:rsidR="00BC7F06" w:rsidRPr="00BC7F06" w:rsidRDefault="00BC7F06" w:rsidP="00BC7F06">
            <w:pPr>
              <w:spacing w:before="0"/>
              <w:rPr>
                <w:rFonts w:cs="Arial"/>
                <w:bCs/>
                <w:iCs/>
                <w:lang w:val="sr-Cyrl-RS"/>
              </w:rPr>
            </w:pPr>
          </w:p>
          <w:p w14:paraId="3EABDF90" w14:textId="77777777" w:rsidR="00BC7F06" w:rsidRPr="00BC7F06" w:rsidRDefault="00BC7F06" w:rsidP="00BC7F06">
            <w:pPr>
              <w:spacing w:before="0"/>
              <w:rPr>
                <w:rFonts w:cs="Arial"/>
                <w:bCs/>
                <w:iCs/>
                <w:lang w:val="sr-Cyrl-RS"/>
              </w:rPr>
            </w:pPr>
          </w:p>
          <w:p w14:paraId="72A920AA" w14:textId="77777777" w:rsidR="000E75A0" w:rsidRPr="00181F89" w:rsidRDefault="000E75A0" w:rsidP="00A3146A">
            <w:pPr>
              <w:spacing w:before="0"/>
              <w:jc w:val="center"/>
              <w:rPr>
                <w:rFonts w:cs="Arial"/>
                <w:b/>
                <w:bCs/>
                <w:i/>
                <w:iCs/>
                <w:color w:val="00B0F0"/>
                <w:lang w:val="sr-Cyrl-CS"/>
              </w:rPr>
            </w:pPr>
          </w:p>
        </w:tc>
        <w:tc>
          <w:tcPr>
            <w:tcW w:w="3804" w:type="dxa"/>
            <w:vAlign w:val="center"/>
          </w:tcPr>
          <w:p w14:paraId="458F17BF" w14:textId="43B39F81" w:rsidR="00BC7F06" w:rsidRDefault="00BC7F06" w:rsidP="00BC7F06">
            <w:pPr>
              <w:spacing w:before="0"/>
              <w:jc w:val="center"/>
              <w:rPr>
                <w:rFonts w:cs="Arial"/>
                <w:bCs/>
                <w:i/>
                <w:iCs/>
                <w:color w:val="00B0F0"/>
                <w:lang w:val="sr-Cyrl-CS"/>
              </w:rPr>
            </w:pPr>
            <w:r w:rsidRPr="00BC7F06">
              <w:rPr>
                <w:rFonts w:cs="Arial"/>
                <w:b/>
                <w:bCs/>
                <w:i/>
                <w:iCs/>
                <w:color w:val="00B0F0"/>
                <w:lang w:val="sr-Cyrl-RS"/>
              </w:rPr>
              <w:t>Гарантни рок за испоручена добра</w:t>
            </w:r>
            <w:r>
              <w:rPr>
                <w:rFonts w:cs="Arial"/>
                <w:b/>
                <w:bCs/>
                <w:i/>
                <w:iCs/>
                <w:color w:val="00B0F0"/>
                <w:lang w:val="sr-Cyrl-RS"/>
              </w:rPr>
              <w:t>:</w:t>
            </w:r>
          </w:p>
          <w:p w14:paraId="76F8D403" w14:textId="70F8654A" w:rsidR="000E75A0" w:rsidRDefault="000E75A0" w:rsidP="00754492">
            <w:pPr>
              <w:spacing w:before="0"/>
              <w:rPr>
                <w:rFonts w:cs="Arial"/>
                <w:bCs/>
                <w:i/>
                <w:iCs/>
                <w:color w:val="00B0F0"/>
                <w:lang w:val="sr-Cyrl-CS"/>
              </w:rPr>
            </w:pPr>
            <w:r w:rsidRPr="00181F89">
              <w:rPr>
                <w:rFonts w:cs="Arial"/>
                <w:bCs/>
                <w:i/>
                <w:iCs/>
                <w:color w:val="00B0F0"/>
                <w:lang w:val="sr-Cyrl-CS"/>
              </w:rPr>
              <w:t xml:space="preserve">____ месеци </w:t>
            </w:r>
            <w:r w:rsidR="00BC7F06" w:rsidRPr="00BC7F06">
              <w:rPr>
                <w:rFonts w:cs="Arial"/>
                <w:bCs/>
                <w:i/>
                <w:iCs/>
                <w:color w:val="00B0F0"/>
                <w:lang w:val="sr-Cyrl-RS"/>
              </w:rPr>
              <w:t xml:space="preserve">за опрему под тачкама од 1 до 3, односно </w:t>
            </w:r>
            <w:r w:rsidR="00BC7F06">
              <w:rPr>
                <w:rFonts w:cs="Arial"/>
                <w:bCs/>
                <w:i/>
                <w:iCs/>
                <w:color w:val="00B0F0"/>
                <w:lang w:val="sr-Cyrl-RS"/>
              </w:rPr>
              <w:t>______________</w:t>
            </w:r>
            <w:r w:rsidR="00BC7F06" w:rsidRPr="00BC7F06">
              <w:rPr>
                <w:rFonts w:cs="Arial"/>
                <w:bCs/>
                <w:i/>
                <w:iCs/>
                <w:color w:val="00B0F0"/>
                <w:lang w:val="sr-Cyrl-RS"/>
              </w:rPr>
              <w:t xml:space="preserve">месеци за опрему под тачком 4 у оквиру Техничке спецификације. </w:t>
            </w:r>
          </w:p>
          <w:p w14:paraId="63760251" w14:textId="77777777" w:rsidR="00BC7F06" w:rsidRPr="00BC7F06" w:rsidRDefault="00BC7F06" w:rsidP="00BC7F06">
            <w:pPr>
              <w:spacing w:before="0"/>
              <w:rPr>
                <w:rFonts w:cs="Arial"/>
                <w:bCs/>
                <w:i/>
                <w:iCs/>
                <w:color w:val="00B0F0"/>
                <w:lang w:val="sr-Cyrl-RS"/>
              </w:rPr>
            </w:pPr>
            <w:r w:rsidRPr="00BC7F06">
              <w:rPr>
                <w:rFonts w:cs="Arial"/>
                <w:bCs/>
                <w:i/>
                <w:iCs/>
                <w:color w:val="00B0F0"/>
                <w:lang w:val="sr-Cyrl-RS"/>
              </w:rPr>
              <w:t xml:space="preserve">Гарантни рок за испоручена добра почиње да тече од дана завршене испоруке опреме, извршене инсталације, интеграције, тестирања и пуштања опреме у рад и предаје документације изведеног стања, на основу потписаног </w:t>
            </w:r>
            <w:r w:rsidRPr="00BC7F06">
              <w:rPr>
                <w:rFonts w:cs="Arial"/>
                <w:bCs/>
                <w:i/>
                <w:iCs/>
                <w:color w:val="00B0F0"/>
                <w:lang w:val="sr-Latn-RS"/>
              </w:rPr>
              <w:t>Записника о квантитативном</w:t>
            </w:r>
            <w:r w:rsidRPr="00BC7F06">
              <w:rPr>
                <w:rFonts w:cs="Arial"/>
                <w:bCs/>
                <w:i/>
                <w:iCs/>
                <w:color w:val="00B0F0"/>
                <w:lang w:val="sr-Cyrl-RS"/>
              </w:rPr>
              <w:t xml:space="preserve"> и квалитативном</w:t>
            </w:r>
            <w:r w:rsidRPr="00BC7F06">
              <w:rPr>
                <w:rFonts w:cs="Arial"/>
                <w:bCs/>
                <w:i/>
                <w:iCs/>
                <w:color w:val="00B0F0"/>
                <w:lang w:val="sr-Latn-RS"/>
              </w:rPr>
              <w:t xml:space="preserve"> пријему добара</w:t>
            </w:r>
            <w:r w:rsidRPr="00BC7F06">
              <w:rPr>
                <w:rFonts w:cs="Arial"/>
                <w:bCs/>
                <w:i/>
                <w:iCs/>
                <w:color w:val="00B0F0"/>
                <w:lang w:val="sr-Cyrl-RS"/>
              </w:rPr>
              <w:t>, Записника о квалитативном пријему услуга и Записника о пријему документације изведеног стања.</w:t>
            </w:r>
          </w:p>
          <w:p w14:paraId="0452BB93" w14:textId="77777777" w:rsidR="00BC7F06" w:rsidRDefault="00BC7F06" w:rsidP="00754492">
            <w:pPr>
              <w:spacing w:before="0"/>
              <w:rPr>
                <w:rFonts w:cs="Arial"/>
                <w:bCs/>
                <w:i/>
                <w:iCs/>
                <w:color w:val="00B0F0"/>
                <w:lang w:val="sr-Cyrl-CS"/>
              </w:rPr>
            </w:pPr>
          </w:p>
          <w:p w14:paraId="45A9B38D" w14:textId="77777777" w:rsidR="00BC7F06" w:rsidRDefault="00BC7F06" w:rsidP="00BC7F06">
            <w:pPr>
              <w:spacing w:before="0"/>
              <w:jc w:val="center"/>
              <w:rPr>
                <w:rFonts w:cs="Arial"/>
                <w:b/>
                <w:bCs/>
                <w:i/>
                <w:iCs/>
                <w:color w:val="00B0F0"/>
                <w:lang w:val="sr-Cyrl-RS"/>
              </w:rPr>
            </w:pPr>
            <w:r w:rsidRPr="00BC7F06">
              <w:rPr>
                <w:rFonts w:cs="Arial"/>
                <w:b/>
                <w:bCs/>
                <w:i/>
                <w:iCs/>
                <w:color w:val="00B0F0"/>
                <w:lang w:val="sr-Cyrl-RS"/>
              </w:rPr>
              <w:t>Гарантни рок за извршене услуге</w:t>
            </w:r>
            <w:r>
              <w:rPr>
                <w:rFonts w:cs="Arial"/>
                <w:b/>
                <w:bCs/>
                <w:i/>
                <w:iCs/>
                <w:color w:val="00B0F0"/>
                <w:lang w:val="sr-Cyrl-RS"/>
              </w:rPr>
              <w:t>:</w:t>
            </w:r>
          </w:p>
          <w:p w14:paraId="1A5A1060" w14:textId="14AB9CA5" w:rsidR="00BC7F06" w:rsidRPr="00BC7F06" w:rsidRDefault="00BC7F06" w:rsidP="00BC7F06">
            <w:pPr>
              <w:spacing w:before="0"/>
              <w:rPr>
                <w:rFonts w:cs="Arial"/>
                <w:bCs/>
                <w:i/>
                <w:iCs/>
                <w:color w:val="00B0F0"/>
                <w:lang w:val="sr-Cyrl-RS"/>
              </w:rPr>
            </w:pPr>
            <w:r>
              <w:rPr>
                <w:rFonts w:cs="Arial"/>
                <w:bCs/>
                <w:i/>
                <w:iCs/>
                <w:color w:val="00B0F0"/>
                <w:lang w:val="sr-Cyrl-RS"/>
              </w:rPr>
              <w:t>________________</w:t>
            </w:r>
            <w:r w:rsidRPr="00BC7F06">
              <w:rPr>
                <w:rFonts w:cs="Arial"/>
                <w:bCs/>
                <w:i/>
                <w:iCs/>
                <w:color w:val="00B0F0"/>
                <w:lang w:val="sr-Cyrl-RS"/>
              </w:rPr>
              <w:t xml:space="preserve">месеци, а исти почиње да тече од дана извршене инсталације, интеграције, тестирања и пуштања опреме у рад и предаје документације изведеног стања, на основу потписаног Записника о квалитативном пријему услуга и </w:t>
            </w:r>
            <w:r w:rsidRPr="00BC7F06">
              <w:rPr>
                <w:rFonts w:cs="Arial"/>
                <w:bCs/>
                <w:i/>
                <w:iCs/>
                <w:color w:val="00B0F0"/>
                <w:lang w:val="sr-Cyrl-RS"/>
              </w:rPr>
              <w:lastRenderedPageBreak/>
              <w:t>Записника о пријему документације изведеног стања.</w:t>
            </w:r>
          </w:p>
          <w:p w14:paraId="5D570E7F" w14:textId="4ABFC8C4" w:rsidR="00BC7F06" w:rsidRPr="00181F89" w:rsidRDefault="00BC7F06" w:rsidP="00BC7F06">
            <w:pPr>
              <w:spacing w:before="0"/>
              <w:jc w:val="center"/>
              <w:rPr>
                <w:rFonts w:cs="Arial"/>
                <w:b/>
                <w:bCs/>
                <w:i/>
                <w:iCs/>
                <w:color w:val="00B0F0"/>
                <w:lang w:val="sr-Cyrl-CS"/>
              </w:rPr>
            </w:pPr>
          </w:p>
        </w:tc>
      </w:tr>
      <w:tr w:rsidR="000E75A0" w:rsidRPr="00181F89" w14:paraId="6B250E65" w14:textId="77777777" w:rsidTr="00BC7F06">
        <w:trPr>
          <w:trHeight w:val="818"/>
        </w:trPr>
        <w:tc>
          <w:tcPr>
            <w:tcW w:w="5215" w:type="dxa"/>
            <w:vAlign w:val="center"/>
          </w:tcPr>
          <w:p w14:paraId="31DD037E" w14:textId="42EA6A54" w:rsidR="000E75A0" w:rsidRPr="00181F89" w:rsidRDefault="000E75A0" w:rsidP="00A3146A">
            <w:pPr>
              <w:spacing w:before="0"/>
              <w:jc w:val="center"/>
              <w:rPr>
                <w:rFonts w:cs="Arial"/>
                <w:bCs/>
                <w:i/>
                <w:iCs/>
                <w:lang w:val="sr-Cyrl-CS"/>
              </w:rPr>
            </w:pPr>
            <w:r w:rsidRPr="00181F89">
              <w:rPr>
                <w:rFonts w:cs="Arial"/>
                <w:b/>
                <w:bCs/>
                <w:i/>
                <w:iCs/>
                <w:lang w:val="sr-Cyrl-CS"/>
              </w:rPr>
              <w:lastRenderedPageBreak/>
              <w:t xml:space="preserve">МЕСТО ИСПОРУКЕ: </w:t>
            </w:r>
            <w:r w:rsidRPr="00181F89">
              <w:rPr>
                <w:rFonts w:cs="Arial"/>
                <w:bCs/>
                <w:i/>
                <w:iCs/>
                <w:lang w:val="sr-Cyrl-CS"/>
              </w:rPr>
              <w:t>локација наручиоца и</w:t>
            </w:r>
            <w:r w:rsidR="001D05A9" w:rsidRPr="00181F89">
              <w:rPr>
                <w:rFonts w:cs="Arial"/>
                <w:bCs/>
                <w:i/>
                <w:iCs/>
                <w:lang w:val="sr-Cyrl-CS"/>
              </w:rPr>
              <w:t xml:space="preserve"> </w:t>
            </w:r>
            <w:r w:rsidRPr="00181F89">
              <w:rPr>
                <w:rFonts w:cs="Arial"/>
                <w:bCs/>
                <w:i/>
                <w:iCs/>
                <w:lang w:val="sr-Cyrl-CS"/>
              </w:rPr>
              <w:t>то:</w:t>
            </w:r>
          </w:p>
          <w:p w14:paraId="06DBD251" w14:textId="77777777" w:rsidR="000318E3" w:rsidRPr="00181F89" w:rsidRDefault="000318E3" w:rsidP="007A4D7E">
            <w:pPr>
              <w:pStyle w:val="KDParagraf"/>
              <w:numPr>
                <w:ilvl w:val="0"/>
                <w:numId w:val="40"/>
              </w:numPr>
              <w:tabs>
                <w:tab w:val="clear" w:pos="567"/>
                <w:tab w:val="left" w:pos="720"/>
              </w:tabs>
              <w:spacing w:before="0"/>
              <w:rPr>
                <w:rFonts w:eastAsia="Calibri" w:cs="Arial"/>
                <w:bCs/>
                <w:lang w:val="sr-Latn-RS"/>
              </w:rPr>
            </w:pPr>
            <w:r w:rsidRPr="00181F89">
              <w:rPr>
                <w:rFonts w:eastAsia="Calibri" w:cs="Arial"/>
                <w:bCs/>
                <w:lang w:val="sr-Latn-RS"/>
              </w:rPr>
              <w:t>Слободе 7, Крагујевац</w:t>
            </w:r>
          </w:p>
          <w:p w14:paraId="3A20233A" w14:textId="77777777" w:rsidR="000E75A0" w:rsidRPr="00181F89" w:rsidRDefault="000318E3" w:rsidP="007A4D7E">
            <w:pPr>
              <w:pStyle w:val="ListParagraph"/>
              <w:numPr>
                <w:ilvl w:val="0"/>
                <w:numId w:val="45"/>
              </w:numPr>
              <w:suppressAutoHyphens/>
              <w:spacing w:before="0" w:after="0" w:line="240" w:lineRule="auto"/>
              <w:jc w:val="left"/>
              <w:rPr>
                <w:rFonts w:cs="Arial"/>
                <w:b/>
                <w:bCs/>
                <w:i/>
                <w:iCs/>
                <w:lang w:val="sr-Cyrl-CS"/>
              </w:rPr>
            </w:pPr>
            <w:r w:rsidRPr="00181F89">
              <w:rPr>
                <w:rFonts w:ascii="Arial" w:hAnsi="Arial" w:cs="Arial"/>
                <w:bCs/>
                <w:lang w:val="sr-Latn-RS"/>
              </w:rPr>
              <w:t>Царице Милице 2, Београд</w:t>
            </w:r>
          </w:p>
        </w:tc>
        <w:tc>
          <w:tcPr>
            <w:tcW w:w="3804" w:type="dxa"/>
            <w:vAlign w:val="center"/>
          </w:tcPr>
          <w:p w14:paraId="7DF42B94" w14:textId="77777777" w:rsidR="000E75A0" w:rsidRPr="00181F89" w:rsidRDefault="000E75A0" w:rsidP="00A3146A">
            <w:pPr>
              <w:spacing w:before="0"/>
              <w:jc w:val="center"/>
              <w:rPr>
                <w:rFonts w:cs="Arial"/>
                <w:bCs/>
                <w:i/>
                <w:iCs/>
                <w:color w:val="00B0F0"/>
                <w:lang w:val="sr-Cyrl-CS"/>
              </w:rPr>
            </w:pPr>
            <w:r w:rsidRPr="00181F89">
              <w:rPr>
                <w:rFonts w:cs="Arial"/>
                <w:bCs/>
                <w:i/>
                <w:iCs/>
                <w:color w:val="00B0F0"/>
                <w:lang w:val="sr-Cyrl-CS"/>
              </w:rPr>
              <w:t>Сагласан за захтевом наручиоца</w:t>
            </w:r>
          </w:p>
          <w:p w14:paraId="1B38BFDC" w14:textId="77777777" w:rsidR="000E75A0" w:rsidRPr="00181F89" w:rsidRDefault="000E75A0" w:rsidP="00A3146A">
            <w:pPr>
              <w:spacing w:before="0"/>
              <w:jc w:val="center"/>
              <w:rPr>
                <w:rFonts w:cs="Arial"/>
                <w:b/>
                <w:bCs/>
                <w:i/>
                <w:iCs/>
                <w:lang w:val="sr-Cyrl-CS"/>
              </w:rPr>
            </w:pPr>
            <w:r w:rsidRPr="00181F89">
              <w:rPr>
                <w:rFonts w:cs="Arial"/>
                <w:bCs/>
                <w:i/>
                <w:iCs/>
                <w:color w:val="00B0F0"/>
                <w:lang w:val="sr-Cyrl-CS"/>
              </w:rPr>
              <w:t>ДА/НЕ (заокружити)</w:t>
            </w:r>
          </w:p>
        </w:tc>
      </w:tr>
      <w:tr w:rsidR="000E75A0" w:rsidRPr="00181F89" w14:paraId="6EACEDC0" w14:textId="77777777" w:rsidTr="00BC7F06">
        <w:trPr>
          <w:trHeight w:val="800"/>
        </w:trPr>
        <w:tc>
          <w:tcPr>
            <w:tcW w:w="5215" w:type="dxa"/>
            <w:vAlign w:val="center"/>
          </w:tcPr>
          <w:p w14:paraId="07A630BB" w14:textId="77777777" w:rsidR="000E75A0" w:rsidRPr="00181F89" w:rsidRDefault="000E75A0" w:rsidP="00A3146A">
            <w:pPr>
              <w:spacing w:before="0"/>
              <w:jc w:val="center"/>
              <w:rPr>
                <w:rFonts w:cs="Arial"/>
                <w:b/>
                <w:bCs/>
                <w:i/>
                <w:iCs/>
                <w:lang w:val="sr-Cyrl-CS"/>
              </w:rPr>
            </w:pPr>
            <w:r w:rsidRPr="00181F89">
              <w:rPr>
                <w:rFonts w:cs="Arial"/>
                <w:b/>
                <w:bCs/>
                <w:i/>
                <w:iCs/>
                <w:lang w:val="sr-Cyrl-CS"/>
              </w:rPr>
              <w:t>РОК ВАЖЕЊА ПОНУДЕ:</w:t>
            </w:r>
          </w:p>
          <w:p w14:paraId="0DA8291D" w14:textId="77777777" w:rsidR="000E75A0" w:rsidRPr="00181F89" w:rsidRDefault="000E75A0" w:rsidP="004C49A8">
            <w:pPr>
              <w:spacing w:before="0"/>
              <w:jc w:val="center"/>
              <w:rPr>
                <w:rFonts w:cs="Arial"/>
                <w:b/>
                <w:bCs/>
                <w:i/>
                <w:iCs/>
                <w:lang w:val="sr-Cyrl-CS"/>
              </w:rPr>
            </w:pPr>
            <w:r w:rsidRPr="00181F89">
              <w:rPr>
                <w:rFonts w:cs="Arial"/>
                <w:bCs/>
                <w:i/>
                <w:iCs/>
                <w:lang w:val="sr-Cyrl-CS"/>
              </w:rPr>
              <w:t>не може бити краћ</w:t>
            </w:r>
            <w:r w:rsidRPr="00181F89">
              <w:rPr>
                <w:rFonts w:cs="Arial"/>
                <w:bCs/>
                <w:i/>
                <w:iCs/>
              </w:rPr>
              <w:t>и</w:t>
            </w:r>
            <w:r w:rsidRPr="00181F89">
              <w:rPr>
                <w:rFonts w:cs="Arial"/>
                <w:bCs/>
                <w:i/>
                <w:iCs/>
                <w:lang w:val="sr-Cyrl-CS"/>
              </w:rPr>
              <w:t xml:space="preserve"> од </w:t>
            </w:r>
            <w:r w:rsidR="004C13A3" w:rsidRPr="00181F89">
              <w:rPr>
                <w:rFonts w:cs="Arial"/>
                <w:bCs/>
                <w:i/>
                <w:iCs/>
                <w:lang w:val="sr-Cyrl-CS"/>
              </w:rPr>
              <w:t>9</w:t>
            </w:r>
            <w:r w:rsidR="004C49A8" w:rsidRPr="00181F89">
              <w:rPr>
                <w:rFonts w:cs="Arial"/>
                <w:bCs/>
                <w:i/>
                <w:iCs/>
                <w:lang w:val="sr-Cyrl-CS"/>
              </w:rPr>
              <w:t>0</w:t>
            </w:r>
            <w:r w:rsidRPr="00181F89">
              <w:rPr>
                <w:rFonts w:cs="Arial"/>
                <w:bCs/>
                <w:i/>
                <w:iCs/>
                <w:lang w:val="sr-Cyrl-CS"/>
              </w:rPr>
              <w:t xml:space="preserve"> дана од дана отварања понуда</w:t>
            </w:r>
          </w:p>
        </w:tc>
        <w:tc>
          <w:tcPr>
            <w:tcW w:w="3804" w:type="dxa"/>
            <w:vAlign w:val="center"/>
          </w:tcPr>
          <w:p w14:paraId="073DF356" w14:textId="77777777" w:rsidR="000E75A0" w:rsidRPr="00181F89" w:rsidRDefault="000E75A0" w:rsidP="00A3146A">
            <w:pPr>
              <w:spacing w:before="0"/>
              <w:jc w:val="center"/>
              <w:rPr>
                <w:rFonts w:cs="Arial"/>
                <w:b/>
                <w:bCs/>
                <w:i/>
                <w:iCs/>
                <w:lang w:val="sr-Cyrl-CS"/>
              </w:rPr>
            </w:pPr>
            <w:r w:rsidRPr="00181F89">
              <w:rPr>
                <w:rFonts w:cs="Arial"/>
                <w:bCs/>
                <w:i/>
                <w:iCs/>
                <w:lang w:val="sr-Cyrl-CS"/>
              </w:rPr>
              <w:t>_____ дана од дана отварања понуда</w:t>
            </w:r>
          </w:p>
        </w:tc>
      </w:tr>
      <w:tr w:rsidR="000E75A0" w:rsidRPr="00181F89" w14:paraId="0E63FEF3" w14:textId="77777777" w:rsidTr="000318E3">
        <w:tc>
          <w:tcPr>
            <w:tcW w:w="9019" w:type="dxa"/>
            <w:gridSpan w:val="2"/>
          </w:tcPr>
          <w:p w14:paraId="7B29D1D6" w14:textId="77777777" w:rsidR="000E75A0" w:rsidRPr="00181F89" w:rsidRDefault="000E75A0" w:rsidP="00A3146A">
            <w:pPr>
              <w:spacing w:before="0"/>
              <w:rPr>
                <w:rFonts w:cs="Arial"/>
                <w:bCs/>
                <w:iCs/>
                <w:lang w:val="sr-Cyrl-CS"/>
              </w:rPr>
            </w:pPr>
            <w:r w:rsidRPr="00181F89">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D385BAA" w14:textId="77777777" w:rsidR="00BA2C2D" w:rsidRPr="00181F89" w:rsidRDefault="00BA2C2D" w:rsidP="00A3146A">
      <w:pPr>
        <w:spacing w:before="0"/>
        <w:rPr>
          <w:rFonts w:cs="Arial"/>
          <w:b/>
          <w:bCs/>
          <w:i/>
          <w:iCs/>
          <w:lang w:val="sr-Cyrl-CS"/>
        </w:rPr>
      </w:pPr>
    </w:p>
    <w:p w14:paraId="662142C0" w14:textId="77777777" w:rsidR="000E75A0" w:rsidRPr="00181F89" w:rsidRDefault="00BA2C2D" w:rsidP="00A3146A">
      <w:pPr>
        <w:spacing w:before="0"/>
        <w:rPr>
          <w:rFonts w:eastAsia="TimesNewRomanPSMT" w:cs="Arial"/>
          <w:bCs/>
          <w:lang w:val="sr-Cyrl-CS"/>
        </w:rPr>
      </w:pPr>
      <w:r w:rsidRPr="00181F89">
        <w:rPr>
          <w:rFonts w:cs="Arial"/>
          <w:b/>
          <w:bCs/>
          <w:i/>
          <w:iCs/>
          <w:lang w:val="sr-Cyrl-CS"/>
        </w:rPr>
        <w:t xml:space="preserve">               </w:t>
      </w:r>
      <w:r w:rsidR="000E75A0" w:rsidRPr="00181F89">
        <w:rPr>
          <w:rFonts w:eastAsia="TimesNewRomanPSMT" w:cs="Arial"/>
          <w:bCs/>
        </w:rPr>
        <w:t xml:space="preserve">Датум </w:t>
      </w:r>
      <w:r w:rsidR="000E75A0" w:rsidRPr="00181F89">
        <w:rPr>
          <w:rFonts w:eastAsia="TimesNewRomanPSMT" w:cs="Arial"/>
          <w:bCs/>
        </w:rPr>
        <w:tab/>
      </w:r>
      <w:r w:rsidR="000E75A0" w:rsidRPr="00181F89">
        <w:rPr>
          <w:rFonts w:eastAsia="TimesNewRomanPSMT" w:cs="Arial"/>
          <w:bCs/>
        </w:rPr>
        <w:tab/>
      </w:r>
      <w:r w:rsidR="000E75A0" w:rsidRPr="00181F89">
        <w:rPr>
          <w:rFonts w:eastAsia="TimesNewRomanPSMT" w:cs="Arial"/>
          <w:bCs/>
        </w:rPr>
        <w:tab/>
      </w:r>
      <w:r w:rsidR="000E75A0" w:rsidRPr="00181F89">
        <w:rPr>
          <w:rFonts w:eastAsia="TimesNewRomanPSMT" w:cs="Arial"/>
          <w:bCs/>
        </w:rPr>
        <w:tab/>
        <w:t xml:space="preserve">             </w:t>
      </w:r>
      <w:r w:rsidRPr="00181F89">
        <w:rPr>
          <w:rFonts w:eastAsia="TimesNewRomanPSMT" w:cs="Arial"/>
          <w:bCs/>
          <w:lang w:val="sr-Cyrl-CS"/>
        </w:rPr>
        <w:t xml:space="preserve">                </w:t>
      </w:r>
      <w:r w:rsidR="000E75A0" w:rsidRPr="00181F89">
        <w:rPr>
          <w:rFonts w:eastAsia="TimesNewRomanPSMT" w:cs="Arial"/>
          <w:bCs/>
          <w:lang w:val="sr-Cyrl-CS"/>
        </w:rPr>
        <w:t xml:space="preserve"> </w:t>
      </w:r>
      <w:r w:rsidRPr="00181F89">
        <w:rPr>
          <w:rFonts w:eastAsia="TimesNewRomanPSMT" w:cs="Arial"/>
          <w:bCs/>
          <w:lang w:val="sr-Cyrl-CS"/>
        </w:rPr>
        <w:t xml:space="preserve">        </w:t>
      </w:r>
      <w:r w:rsidR="000E75A0" w:rsidRPr="00181F89">
        <w:rPr>
          <w:rFonts w:eastAsia="TimesNewRomanPSMT" w:cs="Arial"/>
          <w:bCs/>
        </w:rPr>
        <w:t>Понуђач</w:t>
      </w:r>
    </w:p>
    <w:p w14:paraId="250AB038" w14:textId="77777777" w:rsidR="000E75A0" w:rsidRPr="00181F89" w:rsidRDefault="000E75A0" w:rsidP="00A3146A">
      <w:pPr>
        <w:spacing w:before="0"/>
        <w:ind w:left="720" w:firstLine="720"/>
        <w:rPr>
          <w:rFonts w:eastAsia="TimesNewRomanPSMT" w:cs="Arial"/>
          <w:bCs/>
          <w:lang w:val="sr-Cyrl-CS"/>
        </w:rPr>
      </w:pPr>
    </w:p>
    <w:p w14:paraId="26172079" w14:textId="77777777" w:rsidR="000E75A0" w:rsidRPr="00181F89" w:rsidRDefault="000E75A0" w:rsidP="00A3146A">
      <w:pPr>
        <w:spacing w:before="0"/>
        <w:rPr>
          <w:rFonts w:eastAsia="TimesNewRomanPS-BoldMT" w:cs="Arial"/>
          <w:b/>
          <w:bCs/>
          <w:i/>
          <w:iCs/>
          <w:lang w:val="sr-Cyrl-CS"/>
        </w:rPr>
      </w:pPr>
      <w:r w:rsidRPr="00181F89">
        <w:rPr>
          <w:rFonts w:eastAsia="TimesNewRomanPS-BoldMT" w:cs="Arial"/>
          <w:b/>
          <w:bCs/>
          <w:i/>
          <w:iCs/>
        </w:rPr>
        <w:t>________________________</w:t>
      </w:r>
      <w:r w:rsidR="00BA2C2D" w:rsidRPr="00181F89">
        <w:rPr>
          <w:rFonts w:eastAsia="TimesNewRomanPS-BoldMT" w:cs="Arial"/>
          <w:b/>
          <w:bCs/>
          <w:i/>
          <w:iCs/>
          <w:lang w:val="sr-Cyrl-CS"/>
        </w:rPr>
        <w:t xml:space="preserve">          </w:t>
      </w:r>
      <w:r w:rsidRPr="00181F89">
        <w:rPr>
          <w:rFonts w:eastAsia="TimesNewRomanPS-BoldMT" w:cs="Arial"/>
          <w:b/>
          <w:bCs/>
          <w:i/>
          <w:iCs/>
          <w:lang w:val="sr-Cyrl-CS"/>
        </w:rPr>
        <w:t xml:space="preserve">        М.П.</w:t>
      </w:r>
      <w:r w:rsidRPr="00181F89">
        <w:rPr>
          <w:rFonts w:eastAsia="TimesNewRomanPS-BoldMT" w:cs="Arial"/>
          <w:b/>
          <w:bCs/>
          <w:i/>
          <w:iCs/>
        </w:rPr>
        <w:tab/>
      </w:r>
      <w:r w:rsidRPr="00181F89">
        <w:rPr>
          <w:rFonts w:eastAsia="TimesNewRomanPS-BoldMT" w:cs="Arial"/>
          <w:b/>
          <w:bCs/>
          <w:i/>
          <w:iCs/>
          <w:lang w:val="sr-Cyrl-CS"/>
        </w:rPr>
        <w:t xml:space="preserve">              </w:t>
      </w:r>
      <w:r w:rsidR="00BA2C2D" w:rsidRPr="00181F89">
        <w:rPr>
          <w:rFonts w:eastAsia="TimesNewRomanPS-BoldMT" w:cs="Arial"/>
          <w:b/>
          <w:bCs/>
          <w:i/>
          <w:iCs/>
          <w:lang w:val="sr-Cyrl-CS"/>
        </w:rPr>
        <w:t>___</w:t>
      </w:r>
      <w:r w:rsidRPr="00181F89">
        <w:rPr>
          <w:rFonts w:eastAsia="TimesNewRomanPS-BoldMT" w:cs="Arial"/>
          <w:b/>
          <w:bCs/>
          <w:i/>
          <w:iCs/>
          <w:lang w:val="sr-Cyrl-CS"/>
        </w:rPr>
        <w:t xml:space="preserve">__________________                                      </w:t>
      </w:r>
    </w:p>
    <w:p w14:paraId="60458A69" w14:textId="77777777" w:rsidR="00BA2C2D" w:rsidRPr="00181F89" w:rsidRDefault="00BA2C2D" w:rsidP="00A3146A">
      <w:pPr>
        <w:spacing w:before="0"/>
        <w:rPr>
          <w:rFonts w:cs="Arial"/>
          <w:b/>
          <w:bCs/>
          <w:i/>
          <w:iCs/>
          <w:u w:val="single"/>
        </w:rPr>
      </w:pPr>
    </w:p>
    <w:p w14:paraId="66DBD0C8" w14:textId="77777777" w:rsidR="000E75A0" w:rsidRPr="00181F89" w:rsidRDefault="000E75A0" w:rsidP="00A3146A">
      <w:pPr>
        <w:spacing w:before="0"/>
        <w:rPr>
          <w:rFonts w:cs="Arial"/>
          <w:b/>
          <w:bCs/>
          <w:i/>
          <w:iCs/>
          <w:u w:val="single"/>
          <w:lang w:val="sr-Cyrl-RS"/>
        </w:rPr>
      </w:pPr>
      <w:r w:rsidRPr="00181F89">
        <w:rPr>
          <w:rFonts w:cs="Arial"/>
          <w:b/>
          <w:bCs/>
          <w:i/>
          <w:iCs/>
          <w:u w:val="single"/>
        </w:rPr>
        <w:t>Напомене:</w:t>
      </w:r>
    </w:p>
    <w:p w14:paraId="19E5856A" w14:textId="77777777" w:rsidR="00BA2C2D" w:rsidRPr="00181F89" w:rsidRDefault="00BA2C2D" w:rsidP="00A3146A">
      <w:pPr>
        <w:autoSpaceDE w:val="0"/>
        <w:autoSpaceDN w:val="0"/>
        <w:adjustRightInd w:val="0"/>
        <w:spacing w:before="0"/>
        <w:rPr>
          <w:rFonts w:eastAsia="TimesNewRomanPS-BoldMT" w:cs="Arial"/>
          <w:bCs/>
          <w:i/>
          <w:iCs/>
          <w:lang w:val="sr-Cyrl-RS"/>
        </w:rPr>
      </w:pPr>
      <w:r w:rsidRPr="00181F89">
        <w:rPr>
          <w:rFonts w:eastAsia="TimesNewRomanPS-BoldMT" w:cs="Arial"/>
          <w:bCs/>
          <w:i/>
          <w:iCs/>
          <w:lang w:val="sr-Cyrl-RS"/>
        </w:rPr>
        <w:t>-  Понуђач је обавезан да у обрасцу понуде попуни све комерцијалне услове (сва празна поља).</w:t>
      </w:r>
    </w:p>
    <w:p w14:paraId="153BF78C" w14:textId="3B1D0A62" w:rsidR="00D84906" w:rsidRDefault="00BA2C2D" w:rsidP="000318E3">
      <w:pPr>
        <w:spacing w:before="0"/>
        <w:jc w:val="left"/>
        <w:rPr>
          <w:rFonts w:eastAsia="TimesNewRomanPS-BoldMT" w:cs="Arial"/>
          <w:bCs/>
          <w:i/>
          <w:iCs/>
          <w:lang w:val="ru-RU"/>
        </w:rPr>
      </w:pPr>
      <w:r w:rsidRPr="00181F89">
        <w:rPr>
          <w:rFonts w:eastAsia="TimesNewRomanPS-BoldMT" w:cs="Arial"/>
          <w:bCs/>
          <w:i/>
          <w:iCs/>
          <w:lang w:val="sr-Cyrl-RS"/>
        </w:rPr>
        <w:t xml:space="preserve">- </w:t>
      </w:r>
      <w:r w:rsidRPr="00181F89">
        <w:rPr>
          <w:rFonts w:eastAsia="TimesNewRomanPS-BoldMT" w:cs="Arial"/>
          <w:bCs/>
          <w:i/>
          <w:iCs/>
          <w:lang w:val="ru-RU"/>
        </w:rPr>
        <w:t>Уколико понуђачи подносе заједничку понуду,</w:t>
      </w:r>
      <w:r w:rsidRPr="00181F89">
        <w:rPr>
          <w:rFonts w:eastAsia="TimesNewRomanPS-BoldMT" w:cs="Arial"/>
          <w:bCs/>
          <w:i/>
          <w:iCs/>
          <w:lang w:val="sr-Cyrl-RS"/>
        </w:rPr>
        <w:t xml:space="preserve"> </w:t>
      </w:r>
      <w:r w:rsidRPr="00181F89">
        <w:rPr>
          <w:rFonts w:eastAsia="TimesNewRomanPS-BoldMT" w:cs="Arial"/>
          <w:bCs/>
          <w:i/>
          <w:iCs/>
          <w:lang w:val="ru-RU"/>
        </w:rPr>
        <w:t>група понуђача може да о</w:t>
      </w:r>
      <w:r w:rsidRPr="00181F89">
        <w:rPr>
          <w:rFonts w:eastAsia="TimesNewRomanPS-BoldMT" w:cs="Arial"/>
          <w:bCs/>
          <w:i/>
          <w:iCs/>
          <w:lang w:val="sr-Cyrl-RS"/>
        </w:rPr>
        <w:t>власти</w:t>
      </w:r>
      <w:r w:rsidRPr="00181F8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p>
    <w:p w14:paraId="64243601" w14:textId="77777777" w:rsidR="00D84906" w:rsidRDefault="00D84906">
      <w:pPr>
        <w:spacing w:before="0"/>
        <w:jc w:val="left"/>
        <w:rPr>
          <w:rFonts w:eastAsia="TimesNewRomanPS-BoldMT" w:cs="Arial"/>
          <w:bCs/>
          <w:i/>
          <w:iCs/>
          <w:lang w:val="ru-RU"/>
        </w:rPr>
      </w:pPr>
      <w:r>
        <w:rPr>
          <w:rFonts w:eastAsia="TimesNewRomanPS-BoldMT" w:cs="Arial"/>
          <w:bCs/>
          <w:i/>
          <w:iCs/>
          <w:lang w:val="ru-RU"/>
        </w:rPr>
        <w:br w:type="page"/>
      </w:r>
    </w:p>
    <w:p w14:paraId="389466A3" w14:textId="77777777" w:rsidR="00343A18" w:rsidRPr="00754492" w:rsidRDefault="00343A18" w:rsidP="000318E3">
      <w:pPr>
        <w:pStyle w:val="KDObrazac"/>
        <w:spacing w:before="0"/>
      </w:pPr>
      <w:r w:rsidRPr="00181F89">
        <w:lastRenderedPageBreak/>
        <w:t>ОБРАЗАЦ</w:t>
      </w:r>
      <w:r w:rsidRPr="00754492">
        <w:t xml:space="preserve"> </w:t>
      </w:r>
      <w:r w:rsidR="009F1D1F" w:rsidRPr="00754492">
        <w:rPr>
          <w:lang w:val="sr-Cyrl-RS"/>
        </w:rPr>
        <w:t>2</w:t>
      </w:r>
      <w:r w:rsidRPr="00754492">
        <w:t>.</w:t>
      </w:r>
      <w:bookmarkEnd w:id="252"/>
    </w:p>
    <w:p w14:paraId="30325E92" w14:textId="77777777" w:rsidR="00343A18" w:rsidRPr="00B7745E" w:rsidRDefault="00343A18" w:rsidP="00A3146A">
      <w:pPr>
        <w:spacing w:before="0"/>
        <w:jc w:val="center"/>
        <w:rPr>
          <w:rFonts w:cs="Arial"/>
          <w:b/>
        </w:rPr>
      </w:pPr>
      <w:r w:rsidRPr="00754492">
        <w:rPr>
          <w:rFonts w:cs="Arial"/>
          <w:b/>
        </w:rPr>
        <w:t>ОБРАЗАЦ СТРУКТ</w:t>
      </w:r>
      <w:r w:rsidR="00E47388" w:rsidRPr="00754492">
        <w:rPr>
          <w:rFonts w:cs="Arial"/>
          <w:b/>
        </w:rPr>
        <w:t>У</w:t>
      </w:r>
      <w:r w:rsidRPr="00754492">
        <w:rPr>
          <w:rFonts w:cs="Arial"/>
          <w:b/>
        </w:rPr>
        <w:t>РЕ ЦЕНЕ</w:t>
      </w:r>
    </w:p>
    <w:p w14:paraId="1762DB56" w14:textId="77777777" w:rsidR="00343A18" w:rsidRPr="00B7745E" w:rsidRDefault="00343A18" w:rsidP="00A3146A">
      <w:pPr>
        <w:spacing w:before="0"/>
        <w:rPr>
          <w:rFonts w:cs="Arial"/>
        </w:rPr>
      </w:pPr>
    </w:p>
    <w:p w14:paraId="468532FB" w14:textId="77777777" w:rsidR="00343A18" w:rsidRPr="00B7745E" w:rsidRDefault="00343A18" w:rsidP="00A3146A">
      <w:pPr>
        <w:spacing w:before="0"/>
        <w:rPr>
          <w:rFonts w:cs="Arial"/>
        </w:rPr>
      </w:pPr>
      <w:r w:rsidRPr="00B7745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801"/>
        <w:gridCol w:w="1325"/>
        <w:gridCol w:w="1163"/>
        <w:gridCol w:w="1039"/>
        <w:gridCol w:w="1039"/>
        <w:gridCol w:w="1039"/>
        <w:gridCol w:w="1039"/>
      </w:tblGrid>
      <w:tr w:rsidR="00DF0A55" w:rsidRPr="00036623" w14:paraId="1683E40B" w14:textId="77777777" w:rsidTr="00DF0A55">
        <w:tc>
          <w:tcPr>
            <w:tcW w:w="418" w:type="pct"/>
            <w:shd w:val="clear" w:color="auto" w:fill="C6D9F1" w:themeFill="text2" w:themeFillTint="33"/>
            <w:vAlign w:val="center"/>
          </w:tcPr>
          <w:p w14:paraId="7F019E9F" w14:textId="77777777" w:rsidR="00DF0A55" w:rsidRPr="00036623" w:rsidRDefault="00DF0A55" w:rsidP="00A3146A">
            <w:pPr>
              <w:spacing w:before="0"/>
              <w:jc w:val="center"/>
              <w:rPr>
                <w:rFonts w:cs="Arial"/>
                <w:bCs/>
                <w:i/>
                <w:iCs/>
                <w:sz w:val="20"/>
                <w:szCs w:val="20"/>
                <w:lang w:val="sr-Cyrl-CS"/>
              </w:rPr>
            </w:pPr>
            <w:r w:rsidRPr="00036623">
              <w:rPr>
                <w:rFonts w:cs="Arial"/>
                <w:bCs/>
                <w:i/>
                <w:iCs/>
                <w:sz w:val="20"/>
                <w:szCs w:val="20"/>
                <w:lang w:val="sr-Cyrl-CS"/>
              </w:rPr>
              <w:t>Рбр</w:t>
            </w:r>
          </w:p>
        </w:tc>
        <w:tc>
          <w:tcPr>
            <w:tcW w:w="797" w:type="pct"/>
            <w:shd w:val="clear" w:color="auto" w:fill="C6D9F1" w:themeFill="text2" w:themeFillTint="33"/>
            <w:vAlign w:val="center"/>
          </w:tcPr>
          <w:p w14:paraId="7C2F38FD"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 xml:space="preserve">Назив </w:t>
            </w:r>
            <w:r w:rsidR="00C94FC2" w:rsidRPr="00036623">
              <w:rPr>
                <w:rFonts w:cs="Arial"/>
                <w:b/>
                <w:bCs/>
                <w:i/>
                <w:iCs/>
                <w:sz w:val="20"/>
                <w:szCs w:val="20"/>
                <w:lang w:val="sr-Cyrl-CS"/>
              </w:rPr>
              <w:t>добра са пратећим услугама</w:t>
            </w:r>
          </w:p>
        </w:tc>
        <w:tc>
          <w:tcPr>
            <w:tcW w:w="524" w:type="pct"/>
            <w:shd w:val="clear" w:color="auto" w:fill="C6D9F1" w:themeFill="text2" w:themeFillTint="33"/>
            <w:vAlign w:val="center"/>
          </w:tcPr>
          <w:p w14:paraId="3AAA2C3C"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Јед.</w:t>
            </w:r>
          </w:p>
          <w:p w14:paraId="2D6FCA0C"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мере</w:t>
            </w:r>
          </w:p>
        </w:tc>
        <w:tc>
          <w:tcPr>
            <w:tcW w:w="872" w:type="pct"/>
            <w:shd w:val="clear" w:color="auto" w:fill="C6D9F1" w:themeFill="text2" w:themeFillTint="33"/>
            <w:vAlign w:val="center"/>
          </w:tcPr>
          <w:p w14:paraId="34A6F671"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количина</w:t>
            </w:r>
          </w:p>
        </w:tc>
        <w:tc>
          <w:tcPr>
            <w:tcW w:w="508" w:type="pct"/>
            <w:shd w:val="clear" w:color="auto" w:fill="C6D9F1" w:themeFill="text2" w:themeFillTint="33"/>
            <w:vAlign w:val="center"/>
          </w:tcPr>
          <w:p w14:paraId="04491CDA"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Јед.</w:t>
            </w:r>
          </w:p>
          <w:p w14:paraId="03E49BD5"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цена без ПДВ</w:t>
            </w:r>
          </w:p>
          <w:p w14:paraId="743AFC8A"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дин.</w:t>
            </w:r>
            <w:r w:rsidR="00C41C64" w:rsidRPr="00036623">
              <w:rPr>
                <w:rFonts w:cs="Arial"/>
                <w:b/>
                <w:bCs/>
                <w:i/>
                <w:iCs/>
                <w:sz w:val="20"/>
                <w:szCs w:val="20"/>
                <w:lang w:val="sr-Cyrl-CS"/>
              </w:rPr>
              <w:t>/еур</w:t>
            </w:r>
            <w:r w:rsidRPr="00036623">
              <w:rPr>
                <w:rFonts w:cs="Arial"/>
                <w:b/>
                <w:bCs/>
                <w:i/>
                <w:iCs/>
                <w:sz w:val="20"/>
                <w:szCs w:val="20"/>
                <w:lang w:val="sr-Cyrl-CS"/>
              </w:rPr>
              <w:t xml:space="preserve"> </w:t>
            </w:r>
          </w:p>
        </w:tc>
        <w:tc>
          <w:tcPr>
            <w:tcW w:w="508" w:type="pct"/>
            <w:shd w:val="clear" w:color="auto" w:fill="C6D9F1" w:themeFill="text2" w:themeFillTint="33"/>
            <w:vAlign w:val="center"/>
          </w:tcPr>
          <w:p w14:paraId="15F722E3"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Јед.</w:t>
            </w:r>
          </w:p>
          <w:p w14:paraId="45020F8B"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цена са ПДВ</w:t>
            </w:r>
          </w:p>
          <w:p w14:paraId="7B1B205C"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дин.</w:t>
            </w:r>
            <w:r w:rsidR="00C41C64" w:rsidRPr="00036623">
              <w:rPr>
                <w:rFonts w:cs="Arial"/>
                <w:b/>
                <w:bCs/>
                <w:i/>
                <w:iCs/>
                <w:sz w:val="20"/>
                <w:szCs w:val="20"/>
                <w:lang w:val="sr-Cyrl-CS"/>
              </w:rPr>
              <w:t>/еур</w:t>
            </w:r>
            <w:r w:rsidRPr="00036623">
              <w:rPr>
                <w:rFonts w:cs="Arial"/>
                <w:b/>
                <w:bCs/>
                <w:i/>
                <w:iCs/>
                <w:sz w:val="20"/>
                <w:szCs w:val="20"/>
                <w:lang w:val="sr-Cyrl-CS"/>
              </w:rPr>
              <w:t xml:space="preserve"> </w:t>
            </w:r>
          </w:p>
        </w:tc>
        <w:tc>
          <w:tcPr>
            <w:tcW w:w="686" w:type="pct"/>
            <w:shd w:val="clear" w:color="auto" w:fill="C6D9F1" w:themeFill="text2" w:themeFillTint="33"/>
            <w:vAlign w:val="center"/>
          </w:tcPr>
          <w:p w14:paraId="5AB55398"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Укупна цена без ПДВ</w:t>
            </w:r>
          </w:p>
          <w:p w14:paraId="7954D6E4"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дин.</w:t>
            </w:r>
            <w:r w:rsidR="00C41C64" w:rsidRPr="00036623">
              <w:rPr>
                <w:rFonts w:cs="Arial"/>
                <w:b/>
                <w:bCs/>
                <w:i/>
                <w:iCs/>
                <w:sz w:val="20"/>
                <w:szCs w:val="20"/>
                <w:lang w:val="sr-Cyrl-CS"/>
              </w:rPr>
              <w:t>/еур</w:t>
            </w:r>
            <w:r w:rsidRPr="00036623">
              <w:rPr>
                <w:rFonts w:cs="Arial"/>
                <w:b/>
                <w:bCs/>
                <w:i/>
                <w:iCs/>
                <w:sz w:val="20"/>
                <w:szCs w:val="20"/>
                <w:lang w:val="sr-Cyrl-CS"/>
              </w:rPr>
              <w:t xml:space="preserve"> </w:t>
            </w:r>
          </w:p>
        </w:tc>
        <w:tc>
          <w:tcPr>
            <w:tcW w:w="686" w:type="pct"/>
            <w:shd w:val="clear" w:color="auto" w:fill="C6D9F1" w:themeFill="text2" w:themeFillTint="33"/>
            <w:vAlign w:val="center"/>
          </w:tcPr>
          <w:p w14:paraId="46C4DF84"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Укупна цена са ПДВ</w:t>
            </w:r>
          </w:p>
          <w:p w14:paraId="09BF9A02"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дин.</w:t>
            </w:r>
            <w:r w:rsidR="00C41C64" w:rsidRPr="00036623">
              <w:rPr>
                <w:rFonts w:cs="Arial"/>
                <w:b/>
                <w:bCs/>
                <w:i/>
                <w:iCs/>
                <w:sz w:val="20"/>
                <w:szCs w:val="20"/>
                <w:lang w:val="sr-Cyrl-CS"/>
              </w:rPr>
              <w:t>/еур</w:t>
            </w:r>
            <w:r w:rsidRPr="00036623">
              <w:rPr>
                <w:rFonts w:cs="Arial"/>
                <w:b/>
                <w:bCs/>
                <w:i/>
                <w:iCs/>
                <w:sz w:val="20"/>
                <w:szCs w:val="20"/>
                <w:lang w:val="sr-Cyrl-CS"/>
              </w:rPr>
              <w:t xml:space="preserve"> </w:t>
            </w:r>
          </w:p>
        </w:tc>
      </w:tr>
      <w:tr w:rsidR="00DF0A55" w:rsidRPr="00D522A1" w14:paraId="2D27CAEB" w14:textId="77777777" w:rsidTr="00DF0A55">
        <w:tc>
          <w:tcPr>
            <w:tcW w:w="418" w:type="pct"/>
            <w:shd w:val="clear" w:color="auto" w:fill="auto"/>
          </w:tcPr>
          <w:p w14:paraId="5CD03F01"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(1)</w:t>
            </w:r>
          </w:p>
        </w:tc>
        <w:tc>
          <w:tcPr>
            <w:tcW w:w="797" w:type="pct"/>
            <w:shd w:val="clear" w:color="auto" w:fill="auto"/>
          </w:tcPr>
          <w:p w14:paraId="3C0DEE5E"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(2)</w:t>
            </w:r>
          </w:p>
        </w:tc>
        <w:tc>
          <w:tcPr>
            <w:tcW w:w="524" w:type="pct"/>
            <w:shd w:val="clear" w:color="auto" w:fill="auto"/>
          </w:tcPr>
          <w:p w14:paraId="7D7E604A"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(3)</w:t>
            </w:r>
          </w:p>
        </w:tc>
        <w:tc>
          <w:tcPr>
            <w:tcW w:w="872" w:type="pct"/>
            <w:shd w:val="clear" w:color="auto" w:fill="auto"/>
          </w:tcPr>
          <w:p w14:paraId="7440F668"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(4)</w:t>
            </w:r>
          </w:p>
        </w:tc>
        <w:tc>
          <w:tcPr>
            <w:tcW w:w="508" w:type="pct"/>
            <w:shd w:val="clear" w:color="auto" w:fill="auto"/>
          </w:tcPr>
          <w:p w14:paraId="7B39F9F9"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(5)</w:t>
            </w:r>
          </w:p>
        </w:tc>
        <w:tc>
          <w:tcPr>
            <w:tcW w:w="508" w:type="pct"/>
            <w:shd w:val="clear" w:color="auto" w:fill="auto"/>
          </w:tcPr>
          <w:p w14:paraId="7A37D1F2" w14:textId="77777777"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(6)</w:t>
            </w:r>
          </w:p>
        </w:tc>
        <w:tc>
          <w:tcPr>
            <w:tcW w:w="686" w:type="pct"/>
            <w:shd w:val="clear" w:color="auto" w:fill="auto"/>
          </w:tcPr>
          <w:p w14:paraId="4A7E20EE" w14:textId="70737A7C"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(7)</w:t>
            </w:r>
            <w:r w:rsidR="00D522A1" w:rsidRPr="00D522A1">
              <w:rPr>
                <w:rFonts w:cs="Arial"/>
                <w:b/>
                <w:bCs/>
                <w:i/>
                <w:iCs/>
                <w:sz w:val="20"/>
                <w:szCs w:val="20"/>
                <w:lang w:val="sr-Cyrl-CS"/>
              </w:rPr>
              <w:t>= (4)*(5)</w:t>
            </w:r>
          </w:p>
        </w:tc>
        <w:tc>
          <w:tcPr>
            <w:tcW w:w="686" w:type="pct"/>
            <w:shd w:val="clear" w:color="auto" w:fill="auto"/>
          </w:tcPr>
          <w:p w14:paraId="63C23994" w14:textId="64760973" w:rsidR="00DF0A55" w:rsidRPr="00D522A1" w:rsidRDefault="00DF0A55" w:rsidP="00A3146A">
            <w:pPr>
              <w:spacing w:before="0"/>
              <w:jc w:val="center"/>
              <w:rPr>
                <w:rFonts w:cs="Arial"/>
                <w:b/>
                <w:bCs/>
                <w:i/>
                <w:iCs/>
                <w:sz w:val="20"/>
                <w:szCs w:val="20"/>
                <w:lang w:val="sr-Cyrl-CS"/>
              </w:rPr>
            </w:pPr>
            <w:r w:rsidRPr="00D522A1">
              <w:rPr>
                <w:rFonts w:cs="Arial"/>
                <w:b/>
                <w:bCs/>
                <w:i/>
                <w:iCs/>
                <w:sz w:val="20"/>
                <w:szCs w:val="20"/>
                <w:lang w:val="sr-Cyrl-CS"/>
              </w:rPr>
              <w:t>(8)</w:t>
            </w:r>
            <w:r w:rsidR="00D522A1" w:rsidRPr="00D522A1">
              <w:rPr>
                <w:rFonts w:cs="Arial"/>
                <w:b/>
                <w:bCs/>
                <w:i/>
                <w:iCs/>
                <w:sz w:val="20"/>
                <w:szCs w:val="20"/>
                <w:lang w:val="sr-Cyrl-CS"/>
              </w:rPr>
              <w:t>= (4)*(</w:t>
            </w:r>
            <w:r w:rsidR="00D522A1">
              <w:rPr>
                <w:rFonts w:cs="Arial"/>
                <w:b/>
                <w:bCs/>
                <w:i/>
                <w:iCs/>
                <w:sz w:val="20"/>
                <w:szCs w:val="20"/>
                <w:lang w:val="sr-Cyrl-CS"/>
              </w:rPr>
              <w:t>6</w:t>
            </w:r>
            <w:r w:rsidR="00D522A1" w:rsidRPr="00D522A1">
              <w:rPr>
                <w:rFonts w:cs="Arial"/>
                <w:b/>
                <w:bCs/>
                <w:i/>
                <w:iCs/>
                <w:sz w:val="20"/>
                <w:szCs w:val="20"/>
                <w:lang w:val="sr-Cyrl-CS"/>
              </w:rPr>
              <w:t>)</w:t>
            </w:r>
          </w:p>
        </w:tc>
      </w:tr>
      <w:tr w:rsidR="00DF0A55" w:rsidRPr="00036623" w14:paraId="32A9B1E7" w14:textId="77777777" w:rsidTr="00DF0A55">
        <w:tc>
          <w:tcPr>
            <w:tcW w:w="418" w:type="pct"/>
            <w:shd w:val="clear" w:color="auto" w:fill="auto"/>
            <w:vAlign w:val="center"/>
          </w:tcPr>
          <w:p w14:paraId="6AA05F47" w14:textId="77777777" w:rsidR="00DF0A55" w:rsidRPr="00036623" w:rsidRDefault="00DF0A55" w:rsidP="00A3146A">
            <w:pPr>
              <w:spacing w:before="0"/>
              <w:jc w:val="center"/>
              <w:rPr>
                <w:rFonts w:cs="Arial"/>
                <w:b/>
                <w:bCs/>
                <w:i/>
                <w:iCs/>
                <w:sz w:val="20"/>
                <w:szCs w:val="20"/>
                <w:lang w:val="sr-Cyrl-CS"/>
              </w:rPr>
            </w:pPr>
            <w:r w:rsidRPr="00036623">
              <w:rPr>
                <w:rFonts w:cs="Arial"/>
                <w:b/>
                <w:bCs/>
                <w:i/>
                <w:iCs/>
                <w:sz w:val="20"/>
                <w:szCs w:val="20"/>
                <w:lang w:val="sr-Cyrl-CS"/>
              </w:rPr>
              <w:t>1.</w:t>
            </w:r>
          </w:p>
        </w:tc>
        <w:tc>
          <w:tcPr>
            <w:tcW w:w="797" w:type="pct"/>
            <w:shd w:val="clear" w:color="auto" w:fill="auto"/>
          </w:tcPr>
          <w:p w14:paraId="257412B1" w14:textId="3C4E360B" w:rsidR="00DF0A55" w:rsidRPr="00036623" w:rsidRDefault="00036623" w:rsidP="00036623">
            <w:pPr>
              <w:spacing w:before="0"/>
              <w:jc w:val="left"/>
              <w:rPr>
                <w:rFonts w:cs="Arial"/>
                <w:bCs/>
                <w:i/>
                <w:iCs/>
                <w:sz w:val="20"/>
                <w:szCs w:val="20"/>
                <w:lang w:val="sr-Cyrl-CS"/>
              </w:rPr>
            </w:pPr>
            <w:r w:rsidRPr="00036623">
              <w:rPr>
                <w:rFonts w:cs="Arial"/>
                <w:sz w:val="20"/>
                <w:szCs w:val="20"/>
                <w:lang w:val="sr-Latn-RS"/>
              </w:rPr>
              <w:t>SAP HANA server</w:t>
            </w:r>
          </w:p>
        </w:tc>
        <w:tc>
          <w:tcPr>
            <w:tcW w:w="524" w:type="pct"/>
            <w:shd w:val="clear" w:color="auto" w:fill="auto"/>
            <w:vAlign w:val="center"/>
          </w:tcPr>
          <w:p w14:paraId="70FDD95A" w14:textId="77777777" w:rsidR="00DF0A55" w:rsidRPr="00036623" w:rsidRDefault="00DF0A55" w:rsidP="00A3146A">
            <w:pPr>
              <w:spacing w:before="0"/>
              <w:jc w:val="center"/>
              <w:rPr>
                <w:rFonts w:cs="Arial"/>
                <w:bCs/>
                <w:i/>
                <w:iCs/>
                <w:sz w:val="20"/>
                <w:szCs w:val="20"/>
                <w:lang w:val="sr-Cyrl-CS"/>
              </w:rPr>
            </w:pPr>
            <w:r w:rsidRPr="00036623">
              <w:rPr>
                <w:rFonts w:cs="Arial"/>
                <w:bCs/>
                <w:i/>
                <w:iCs/>
                <w:sz w:val="20"/>
                <w:szCs w:val="20"/>
                <w:lang w:val="sr-Cyrl-CS"/>
              </w:rPr>
              <w:t>ком</w:t>
            </w:r>
          </w:p>
        </w:tc>
        <w:tc>
          <w:tcPr>
            <w:tcW w:w="872" w:type="pct"/>
            <w:shd w:val="clear" w:color="auto" w:fill="auto"/>
            <w:vAlign w:val="center"/>
          </w:tcPr>
          <w:p w14:paraId="558855B8" w14:textId="5EEE8924" w:rsidR="00DF0A55"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3</w:t>
            </w:r>
          </w:p>
        </w:tc>
        <w:tc>
          <w:tcPr>
            <w:tcW w:w="508" w:type="pct"/>
            <w:shd w:val="clear" w:color="auto" w:fill="auto"/>
            <w:vAlign w:val="center"/>
          </w:tcPr>
          <w:p w14:paraId="6A4D4FC7" w14:textId="77777777" w:rsidR="00DF0A55" w:rsidRPr="00036623" w:rsidRDefault="00DF0A55" w:rsidP="00A3146A">
            <w:pPr>
              <w:spacing w:before="0"/>
              <w:jc w:val="center"/>
              <w:rPr>
                <w:rFonts w:cs="Arial"/>
                <w:b/>
                <w:bCs/>
                <w:i/>
                <w:iCs/>
                <w:sz w:val="20"/>
                <w:szCs w:val="20"/>
              </w:rPr>
            </w:pPr>
          </w:p>
        </w:tc>
        <w:tc>
          <w:tcPr>
            <w:tcW w:w="508" w:type="pct"/>
            <w:shd w:val="clear" w:color="auto" w:fill="auto"/>
            <w:vAlign w:val="center"/>
          </w:tcPr>
          <w:p w14:paraId="32FA80A0" w14:textId="77777777" w:rsidR="00DF0A55" w:rsidRPr="00036623" w:rsidRDefault="00DF0A55" w:rsidP="00A3146A">
            <w:pPr>
              <w:spacing w:before="0"/>
              <w:jc w:val="center"/>
              <w:rPr>
                <w:rFonts w:cs="Arial"/>
                <w:b/>
                <w:bCs/>
                <w:i/>
                <w:iCs/>
                <w:sz w:val="20"/>
                <w:szCs w:val="20"/>
              </w:rPr>
            </w:pPr>
          </w:p>
        </w:tc>
        <w:tc>
          <w:tcPr>
            <w:tcW w:w="686" w:type="pct"/>
            <w:shd w:val="clear" w:color="auto" w:fill="auto"/>
            <w:vAlign w:val="center"/>
          </w:tcPr>
          <w:p w14:paraId="4F255337" w14:textId="77777777" w:rsidR="00DF0A55" w:rsidRPr="00036623" w:rsidRDefault="00DF0A55" w:rsidP="00A3146A">
            <w:pPr>
              <w:spacing w:before="0"/>
              <w:jc w:val="center"/>
              <w:rPr>
                <w:rFonts w:cs="Arial"/>
                <w:b/>
                <w:bCs/>
                <w:i/>
                <w:iCs/>
                <w:sz w:val="20"/>
                <w:szCs w:val="20"/>
              </w:rPr>
            </w:pPr>
          </w:p>
        </w:tc>
        <w:tc>
          <w:tcPr>
            <w:tcW w:w="686" w:type="pct"/>
            <w:shd w:val="clear" w:color="auto" w:fill="auto"/>
            <w:vAlign w:val="center"/>
          </w:tcPr>
          <w:p w14:paraId="65F63DB2" w14:textId="77777777" w:rsidR="00DF0A55" w:rsidRPr="00036623" w:rsidRDefault="00DF0A55" w:rsidP="00A3146A">
            <w:pPr>
              <w:spacing w:before="0"/>
              <w:jc w:val="center"/>
              <w:rPr>
                <w:rFonts w:cs="Arial"/>
                <w:b/>
                <w:bCs/>
                <w:i/>
                <w:iCs/>
                <w:sz w:val="20"/>
                <w:szCs w:val="20"/>
              </w:rPr>
            </w:pPr>
          </w:p>
        </w:tc>
      </w:tr>
      <w:tr w:rsidR="00036623" w:rsidRPr="00036623" w14:paraId="624E680C" w14:textId="77777777" w:rsidTr="00DF0A55">
        <w:tc>
          <w:tcPr>
            <w:tcW w:w="418" w:type="pct"/>
            <w:shd w:val="clear" w:color="auto" w:fill="auto"/>
            <w:vAlign w:val="center"/>
          </w:tcPr>
          <w:p w14:paraId="171D113B" w14:textId="3C5D53D1" w:rsidR="00036623" w:rsidRPr="00036623" w:rsidRDefault="00036623" w:rsidP="00A3146A">
            <w:pPr>
              <w:spacing w:before="0"/>
              <w:jc w:val="center"/>
              <w:rPr>
                <w:rFonts w:cs="Arial"/>
                <w:b/>
                <w:bCs/>
                <w:i/>
                <w:iCs/>
                <w:sz w:val="20"/>
                <w:szCs w:val="20"/>
                <w:lang w:val="sr-Cyrl-CS"/>
              </w:rPr>
            </w:pPr>
            <w:r w:rsidRPr="00036623">
              <w:rPr>
                <w:rFonts w:cs="Arial"/>
                <w:b/>
                <w:bCs/>
                <w:i/>
                <w:iCs/>
                <w:sz w:val="20"/>
                <w:szCs w:val="20"/>
                <w:lang w:val="sr-Cyrl-CS"/>
              </w:rPr>
              <w:t>2.</w:t>
            </w:r>
          </w:p>
        </w:tc>
        <w:tc>
          <w:tcPr>
            <w:tcW w:w="797" w:type="pct"/>
            <w:shd w:val="clear" w:color="auto" w:fill="auto"/>
          </w:tcPr>
          <w:p w14:paraId="512ACF23" w14:textId="21B18734" w:rsidR="00036623" w:rsidRPr="00036623" w:rsidRDefault="00036623" w:rsidP="00036623">
            <w:pPr>
              <w:spacing w:before="0"/>
              <w:jc w:val="left"/>
              <w:rPr>
                <w:rFonts w:cs="Arial"/>
                <w:sz w:val="20"/>
                <w:szCs w:val="20"/>
                <w:lang w:val="sr-Latn-RS"/>
              </w:rPr>
            </w:pPr>
            <w:r w:rsidRPr="00036623">
              <w:rPr>
                <w:rFonts w:cs="Arial"/>
                <w:sz w:val="20"/>
                <w:szCs w:val="20"/>
                <w:lang w:val="sr-Latn-RS"/>
              </w:rPr>
              <w:t>SAP aplikativni server</w:t>
            </w:r>
          </w:p>
        </w:tc>
        <w:tc>
          <w:tcPr>
            <w:tcW w:w="524" w:type="pct"/>
            <w:shd w:val="clear" w:color="auto" w:fill="auto"/>
            <w:vAlign w:val="center"/>
          </w:tcPr>
          <w:p w14:paraId="72594F39" w14:textId="6BC442A9"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ком</w:t>
            </w:r>
          </w:p>
        </w:tc>
        <w:tc>
          <w:tcPr>
            <w:tcW w:w="872" w:type="pct"/>
            <w:shd w:val="clear" w:color="auto" w:fill="auto"/>
            <w:vAlign w:val="center"/>
          </w:tcPr>
          <w:p w14:paraId="674131EB" w14:textId="00100A84"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3</w:t>
            </w:r>
          </w:p>
        </w:tc>
        <w:tc>
          <w:tcPr>
            <w:tcW w:w="508" w:type="pct"/>
            <w:shd w:val="clear" w:color="auto" w:fill="auto"/>
            <w:vAlign w:val="center"/>
          </w:tcPr>
          <w:p w14:paraId="4B24FA15" w14:textId="77777777" w:rsidR="00036623" w:rsidRPr="00036623" w:rsidRDefault="00036623" w:rsidP="00A3146A">
            <w:pPr>
              <w:spacing w:before="0"/>
              <w:jc w:val="center"/>
              <w:rPr>
                <w:rFonts w:cs="Arial"/>
                <w:b/>
                <w:bCs/>
                <w:i/>
                <w:iCs/>
                <w:sz w:val="20"/>
                <w:szCs w:val="20"/>
              </w:rPr>
            </w:pPr>
          </w:p>
        </w:tc>
        <w:tc>
          <w:tcPr>
            <w:tcW w:w="508" w:type="pct"/>
            <w:shd w:val="clear" w:color="auto" w:fill="auto"/>
            <w:vAlign w:val="center"/>
          </w:tcPr>
          <w:p w14:paraId="649ADF2E"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2470C29A"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14E64E16" w14:textId="77777777" w:rsidR="00036623" w:rsidRPr="00036623" w:rsidRDefault="00036623" w:rsidP="00A3146A">
            <w:pPr>
              <w:spacing w:before="0"/>
              <w:jc w:val="center"/>
              <w:rPr>
                <w:rFonts w:cs="Arial"/>
                <w:b/>
                <w:bCs/>
                <w:i/>
                <w:iCs/>
                <w:sz w:val="20"/>
                <w:szCs w:val="20"/>
              </w:rPr>
            </w:pPr>
          </w:p>
        </w:tc>
      </w:tr>
      <w:tr w:rsidR="00036623" w:rsidRPr="00036623" w14:paraId="26D2EBB8" w14:textId="77777777" w:rsidTr="00DF0A55">
        <w:tc>
          <w:tcPr>
            <w:tcW w:w="418" w:type="pct"/>
            <w:shd w:val="clear" w:color="auto" w:fill="auto"/>
            <w:vAlign w:val="center"/>
          </w:tcPr>
          <w:p w14:paraId="6A947687" w14:textId="329C9DAC" w:rsidR="00036623" w:rsidRPr="00036623" w:rsidRDefault="00036623" w:rsidP="00A3146A">
            <w:pPr>
              <w:spacing w:before="0"/>
              <w:jc w:val="center"/>
              <w:rPr>
                <w:rFonts w:cs="Arial"/>
                <w:b/>
                <w:bCs/>
                <w:i/>
                <w:iCs/>
                <w:sz w:val="20"/>
                <w:szCs w:val="20"/>
                <w:lang w:val="sr-Cyrl-CS"/>
              </w:rPr>
            </w:pPr>
            <w:r w:rsidRPr="00036623">
              <w:rPr>
                <w:rFonts w:cs="Arial"/>
                <w:b/>
                <w:bCs/>
                <w:i/>
                <w:iCs/>
                <w:sz w:val="20"/>
                <w:szCs w:val="20"/>
                <w:lang w:val="sr-Cyrl-CS"/>
              </w:rPr>
              <w:t>3.</w:t>
            </w:r>
          </w:p>
        </w:tc>
        <w:tc>
          <w:tcPr>
            <w:tcW w:w="797" w:type="pct"/>
            <w:shd w:val="clear" w:color="auto" w:fill="auto"/>
          </w:tcPr>
          <w:p w14:paraId="5C93FEDE" w14:textId="3CD04163" w:rsidR="00036623" w:rsidRPr="00036623" w:rsidRDefault="00036623" w:rsidP="00036623">
            <w:pPr>
              <w:spacing w:before="0"/>
              <w:jc w:val="left"/>
              <w:rPr>
                <w:rFonts w:cs="Arial"/>
                <w:sz w:val="20"/>
                <w:szCs w:val="20"/>
                <w:lang w:val="sr-Latn-RS"/>
              </w:rPr>
            </w:pPr>
            <w:r w:rsidRPr="00036623">
              <w:rPr>
                <w:rFonts w:cs="Arial"/>
                <w:sz w:val="20"/>
                <w:szCs w:val="20"/>
                <w:lang w:val="sr-Latn-RS"/>
              </w:rPr>
              <w:t>Проширење постојећег storage система</w:t>
            </w:r>
          </w:p>
        </w:tc>
        <w:tc>
          <w:tcPr>
            <w:tcW w:w="524" w:type="pct"/>
            <w:shd w:val="clear" w:color="auto" w:fill="auto"/>
            <w:vAlign w:val="center"/>
          </w:tcPr>
          <w:p w14:paraId="34A58515" w14:textId="08AC125F"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проширење</w:t>
            </w:r>
          </w:p>
        </w:tc>
        <w:tc>
          <w:tcPr>
            <w:tcW w:w="872" w:type="pct"/>
            <w:shd w:val="clear" w:color="auto" w:fill="auto"/>
            <w:vAlign w:val="center"/>
          </w:tcPr>
          <w:p w14:paraId="4CEF48D3" w14:textId="027014AB"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1</w:t>
            </w:r>
          </w:p>
        </w:tc>
        <w:tc>
          <w:tcPr>
            <w:tcW w:w="508" w:type="pct"/>
            <w:shd w:val="clear" w:color="auto" w:fill="auto"/>
            <w:vAlign w:val="center"/>
          </w:tcPr>
          <w:p w14:paraId="12C9AA76" w14:textId="77777777" w:rsidR="00036623" w:rsidRPr="00036623" w:rsidRDefault="00036623" w:rsidP="00A3146A">
            <w:pPr>
              <w:spacing w:before="0"/>
              <w:jc w:val="center"/>
              <w:rPr>
                <w:rFonts w:cs="Arial"/>
                <w:b/>
                <w:bCs/>
                <w:i/>
                <w:iCs/>
                <w:sz w:val="20"/>
                <w:szCs w:val="20"/>
              </w:rPr>
            </w:pPr>
          </w:p>
        </w:tc>
        <w:tc>
          <w:tcPr>
            <w:tcW w:w="508" w:type="pct"/>
            <w:shd w:val="clear" w:color="auto" w:fill="auto"/>
            <w:vAlign w:val="center"/>
          </w:tcPr>
          <w:p w14:paraId="5D9D223E"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70379942"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1FFF7908" w14:textId="77777777" w:rsidR="00036623" w:rsidRPr="00036623" w:rsidRDefault="00036623" w:rsidP="00A3146A">
            <w:pPr>
              <w:spacing w:before="0"/>
              <w:jc w:val="center"/>
              <w:rPr>
                <w:rFonts w:cs="Arial"/>
                <w:b/>
                <w:bCs/>
                <w:i/>
                <w:iCs/>
                <w:sz w:val="20"/>
                <w:szCs w:val="20"/>
              </w:rPr>
            </w:pPr>
          </w:p>
        </w:tc>
      </w:tr>
      <w:tr w:rsidR="00036623" w:rsidRPr="00036623" w14:paraId="5FE9166F" w14:textId="77777777" w:rsidTr="00DF0A55">
        <w:tc>
          <w:tcPr>
            <w:tcW w:w="418" w:type="pct"/>
            <w:shd w:val="clear" w:color="auto" w:fill="auto"/>
            <w:vAlign w:val="center"/>
          </w:tcPr>
          <w:p w14:paraId="3804490E" w14:textId="1C694371" w:rsidR="00036623" w:rsidRPr="00036623" w:rsidRDefault="00036623" w:rsidP="00A3146A">
            <w:pPr>
              <w:spacing w:before="0"/>
              <w:jc w:val="center"/>
              <w:rPr>
                <w:rFonts w:cs="Arial"/>
                <w:b/>
                <w:bCs/>
                <w:i/>
                <w:iCs/>
                <w:sz w:val="20"/>
                <w:szCs w:val="20"/>
                <w:lang w:val="sr-Cyrl-CS"/>
              </w:rPr>
            </w:pPr>
            <w:r w:rsidRPr="00036623">
              <w:rPr>
                <w:rFonts w:cs="Arial"/>
                <w:b/>
                <w:bCs/>
                <w:i/>
                <w:iCs/>
                <w:sz w:val="20"/>
                <w:szCs w:val="20"/>
                <w:lang w:val="sr-Cyrl-CS"/>
              </w:rPr>
              <w:t>4.</w:t>
            </w:r>
          </w:p>
        </w:tc>
        <w:tc>
          <w:tcPr>
            <w:tcW w:w="797" w:type="pct"/>
            <w:shd w:val="clear" w:color="auto" w:fill="auto"/>
          </w:tcPr>
          <w:p w14:paraId="1773778E" w14:textId="01C38248" w:rsidR="00036623" w:rsidRPr="00036623" w:rsidRDefault="00036623" w:rsidP="00036623">
            <w:pPr>
              <w:spacing w:before="0"/>
              <w:jc w:val="left"/>
              <w:rPr>
                <w:rFonts w:cs="Arial"/>
                <w:sz w:val="20"/>
                <w:szCs w:val="20"/>
                <w:lang w:val="sr-Latn-RS"/>
              </w:rPr>
            </w:pPr>
            <w:r w:rsidRPr="00036623">
              <w:rPr>
                <w:rFonts w:cs="Arial"/>
                <w:sz w:val="20"/>
                <w:szCs w:val="20"/>
                <w:lang w:val="sr-Latn-RS"/>
              </w:rPr>
              <w:t>Додатне компоненте за проширење Дата центра</w:t>
            </w:r>
          </w:p>
        </w:tc>
        <w:tc>
          <w:tcPr>
            <w:tcW w:w="524" w:type="pct"/>
            <w:shd w:val="clear" w:color="auto" w:fill="auto"/>
            <w:vAlign w:val="center"/>
          </w:tcPr>
          <w:p w14:paraId="43BE316B" w14:textId="65A5FF7E" w:rsidR="00036623" w:rsidRPr="00036623" w:rsidRDefault="00D522A1" w:rsidP="00A3146A">
            <w:pPr>
              <w:spacing w:before="0"/>
              <w:jc w:val="center"/>
              <w:rPr>
                <w:rFonts w:cs="Arial"/>
                <w:bCs/>
                <w:i/>
                <w:iCs/>
                <w:sz w:val="20"/>
                <w:szCs w:val="20"/>
                <w:lang w:val="sr-Cyrl-CS"/>
              </w:rPr>
            </w:pPr>
            <w:r w:rsidRPr="00D522A1">
              <w:rPr>
                <w:rFonts w:cs="Arial"/>
                <w:bCs/>
                <w:i/>
                <w:iCs/>
                <w:sz w:val="20"/>
                <w:szCs w:val="20"/>
                <w:lang w:val="sr-Cyrl-CS"/>
              </w:rPr>
              <w:t>комплет</w:t>
            </w:r>
          </w:p>
        </w:tc>
        <w:tc>
          <w:tcPr>
            <w:tcW w:w="872" w:type="pct"/>
            <w:shd w:val="clear" w:color="auto" w:fill="auto"/>
            <w:vAlign w:val="center"/>
          </w:tcPr>
          <w:p w14:paraId="727A9D80" w14:textId="20D585C4"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1</w:t>
            </w:r>
          </w:p>
        </w:tc>
        <w:tc>
          <w:tcPr>
            <w:tcW w:w="508" w:type="pct"/>
            <w:shd w:val="clear" w:color="auto" w:fill="auto"/>
            <w:vAlign w:val="center"/>
          </w:tcPr>
          <w:p w14:paraId="64F92A37" w14:textId="77777777" w:rsidR="00036623" w:rsidRPr="00036623" w:rsidRDefault="00036623" w:rsidP="00A3146A">
            <w:pPr>
              <w:spacing w:before="0"/>
              <w:jc w:val="center"/>
              <w:rPr>
                <w:rFonts w:cs="Arial"/>
                <w:b/>
                <w:bCs/>
                <w:i/>
                <w:iCs/>
                <w:sz w:val="20"/>
                <w:szCs w:val="20"/>
              </w:rPr>
            </w:pPr>
          </w:p>
        </w:tc>
        <w:tc>
          <w:tcPr>
            <w:tcW w:w="508" w:type="pct"/>
            <w:shd w:val="clear" w:color="auto" w:fill="auto"/>
            <w:vAlign w:val="center"/>
          </w:tcPr>
          <w:p w14:paraId="45D55D6B"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256D98C1"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7889F781" w14:textId="77777777" w:rsidR="00036623" w:rsidRPr="00036623" w:rsidRDefault="00036623" w:rsidP="00A3146A">
            <w:pPr>
              <w:spacing w:before="0"/>
              <w:jc w:val="center"/>
              <w:rPr>
                <w:rFonts w:cs="Arial"/>
                <w:b/>
                <w:bCs/>
                <w:i/>
                <w:iCs/>
                <w:sz w:val="20"/>
                <w:szCs w:val="20"/>
              </w:rPr>
            </w:pPr>
          </w:p>
        </w:tc>
      </w:tr>
      <w:tr w:rsidR="00036623" w:rsidRPr="00036623" w14:paraId="27EDA9D8" w14:textId="77777777" w:rsidTr="00DF0A55">
        <w:tc>
          <w:tcPr>
            <w:tcW w:w="418" w:type="pct"/>
            <w:shd w:val="clear" w:color="auto" w:fill="auto"/>
            <w:vAlign w:val="center"/>
          </w:tcPr>
          <w:p w14:paraId="52EB2963" w14:textId="4469BBC1" w:rsidR="00036623" w:rsidRPr="00036623" w:rsidRDefault="00036623" w:rsidP="00A3146A">
            <w:pPr>
              <w:spacing w:before="0"/>
              <w:jc w:val="center"/>
              <w:rPr>
                <w:rFonts w:cs="Arial"/>
                <w:b/>
                <w:bCs/>
                <w:i/>
                <w:iCs/>
                <w:sz w:val="20"/>
                <w:szCs w:val="20"/>
                <w:lang w:val="sr-Cyrl-CS"/>
              </w:rPr>
            </w:pPr>
            <w:r w:rsidRPr="00036623">
              <w:rPr>
                <w:rFonts w:cs="Arial"/>
                <w:b/>
                <w:bCs/>
                <w:i/>
                <w:iCs/>
                <w:sz w:val="20"/>
                <w:szCs w:val="20"/>
                <w:lang w:val="sr-Cyrl-CS"/>
              </w:rPr>
              <w:t>5.</w:t>
            </w:r>
          </w:p>
        </w:tc>
        <w:tc>
          <w:tcPr>
            <w:tcW w:w="797" w:type="pct"/>
            <w:shd w:val="clear" w:color="auto" w:fill="auto"/>
          </w:tcPr>
          <w:p w14:paraId="229F9255" w14:textId="4AB43BE7" w:rsidR="00036623" w:rsidRPr="00036623" w:rsidRDefault="00036623" w:rsidP="00036623">
            <w:pPr>
              <w:spacing w:before="0"/>
              <w:jc w:val="left"/>
              <w:rPr>
                <w:rFonts w:cs="Arial"/>
                <w:sz w:val="20"/>
                <w:szCs w:val="20"/>
                <w:lang w:val="sr-Latn-RS"/>
              </w:rPr>
            </w:pPr>
            <w:r w:rsidRPr="00036623">
              <w:rPr>
                <w:rFonts w:cs="Arial"/>
                <w:sz w:val="20"/>
                <w:szCs w:val="20"/>
                <w:lang w:val="sr-Cyrl-RS"/>
              </w:rPr>
              <w:t>У</w:t>
            </w:r>
            <w:r w:rsidRPr="00036623">
              <w:rPr>
                <w:rFonts w:cs="Arial"/>
                <w:sz w:val="20"/>
                <w:szCs w:val="20"/>
                <w:lang w:val="sr-Latn-RS"/>
              </w:rPr>
              <w:t>слуг</w:t>
            </w:r>
            <w:r w:rsidRPr="00036623">
              <w:rPr>
                <w:rFonts w:cs="Arial"/>
                <w:sz w:val="20"/>
                <w:szCs w:val="20"/>
                <w:lang w:val="sr-Cyrl-RS"/>
              </w:rPr>
              <w:t>е</w:t>
            </w:r>
            <w:r w:rsidRPr="00036623">
              <w:rPr>
                <w:rFonts w:cs="Arial"/>
                <w:sz w:val="20"/>
                <w:szCs w:val="20"/>
                <w:lang w:val="sr-Latn-RS"/>
              </w:rPr>
              <w:t xml:space="preserve"> инсталације, имплементације</w:t>
            </w:r>
            <w:r w:rsidRPr="00036623">
              <w:rPr>
                <w:rFonts w:cs="Arial"/>
                <w:sz w:val="20"/>
                <w:szCs w:val="20"/>
                <w:lang w:val="sr-Cyrl-RS"/>
              </w:rPr>
              <w:t>,</w:t>
            </w:r>
            <w:r w:rsidRPr="00036623">
              <w:rPr>
                <w:rFonts w:cs="Arial"/>
                <w:sz w:val="20"/>
                <w:szCs w:val="20"/>
                <w:lang w:val="sr-Latn-RS"/>
              </w:rPr>
              <w:t xml:space="preserve"> тестирања и пуштања </w:t>
            </w:r>
            <w:r w:rsidRPr="00036623">
              <w:rPr>
                <w:rFonts w:cs="Arial"/>
                <w:sz w:val="20"/>
                <w:szCs w:val="20"/>
                <w:lang w:val="sr-Cyrl-RS"/>
              </w:rPr>
              <w:t xml:space="preserve">опреме </w:t>
            </w:r>
            <w:r w:rsidRPr="00036623">
              <w:rPr>
                <w:rFonts w:cs="Arial"/>
                <w:sz w:val="20"/>
                <w:szCs w:val="20"/>
                <w:lang w:val="sr-Latn-RS"/>
              </w:rPr>
              <w:t>у рад опреме и израде документације изведеног стања</w:t>
            </w:r>
          </w:p>
        </w:tc>
        <w:tc>
          <w:tcPr>
            <w:tcW w:w="524" w:type="pct"/>
            <w:shd w:val="clear" w:color="auto" w:fill="auto"/>
            <w:vAlign w:val="center"/>
          </w:tcPr>
          <w:p w14:paraId="5EBD98C6" w14:textId="2B854B6C" w:rsidR="00036623" w:rsidRPr="00036623" w:rsidRDefault="00036623" w:rsidP="00A3146A">
            <w:pPr>
              <w:spacing w:before="0"/>
              <w:jc w:val="center"/>
              <w:rPr>
                <w:rFonts w:cs="Arial"/>
                <w:bCs/>
                <w:i/>
                <w:iCs/>
                <w:sz w:val="20"/>
                <w:szCs w:val="20"/>
                <w:lang w:val="sr-Cyrl-CS"/>
              </w:rPr>
            </w:pPr>
            <w:r w:rsidRPr="00036623">
              <w:rPr>
                <w:rFonts w:cs="Arial"/>
                <w:bCs/>
                <w:i/>
                <w:iCs/>
                <w:sz w:val="20"/>
                <w:szCs w:val="20"/>
                <w:lang w:val="sr-Cyrl-CS"/>
              </w:rPr>
              <w:t>човек/дан</w:t>
            </w:r>
          </w:p>
        </w:tc>
        <w:tc>
          <w:tcPr>
            <w:tcW w:w="872" w:type="pct"/>
            <w:shd w:val="clear" w:color="auto" w:fill="auto"/>
            <w:vAlign w:val="center"/>
          </w:tcPr>
          <w:p w14:paraId="2A9AD23A" w14:textId="57C7EABD" w:rsidR="00036623" w:rsidRPr="00036623" w:rsidRDefault="00036623" w:rsidP="00036623">
            <w:pPr>
              <w:spacing w:before="0"/>
              <w:jc w:val="center"/>
              <w:rPr>
                <w:rFonts w:cs="Arial"/>
                <w:bCs/>
                <w:i/>
                <w:iCs/>
                <w:sz w:val="20"/>
                <w:szCs w:val="20"/>
                <w:lang w:val="sr-Cyrl-CS"/>
              </w:rPr>
            </w:pPr>
            <w:r w:rsidRPr="00036623">
              <w:rPr>
                <w:rFonts w:cs="Arial"/>
                <w:bCs/>
                <w:i/>
                <w:iCs/>
                <w:sz w:val="20"/>
                <w:szCs w:val="20"/>
                <w:lang w:val="sr-Cyrl-CS"/>
              </w:rPr>
              <w:t xml:space="preserve">20 </w:t>
            </w:r>
          </w:p>
        </w:tc>
        <w:tc>
          <w:tcPr>
            <w:tcW w:w="508" w:type="pct"/>
            <w:shd w:val="clear" w:color="auto" w:fill="auto"/>
            <w:vAlign w:val="center"/>
          </w:tcPr>
          <w:p w14:paraId="107FBCEF" w14:textId="77777777" w:rsidR="00036623" w:rsidRPr="00036623" w:rsidRDefault="00036623" w:rsidP="00A3146A">
            <w:pPr>
              <w:spacing w:before="0"/>
              <w:jc w:val="center"/>
              <w:rPr>
                <w:rFonts w:cs="Arial"/>
                <w:b/>
                <w:bCs/>
                <w:i/>
                <w:iCs/>
                <w:sz w:val="20"/>
                <w:szCs w:val="20"/>
              </w:rPr>
            </w:pPr>
          </w:p>
        </w:tc>
        <w:tc>
          <w:tcPr>
            <w:tcW w:w="508" w:type="pct"/>
            <w:shd w:val="clear" w:color="auto" w:fill="auto"/>
            <w:vAlign w:val="center"/>
          </w:tcPr>
          <w:p w14:paraId="0F7FE9B4"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39355FCE" w14:textId="77777777" w:rsidR="00036623" w:rsidRPr="00036623" w:rsidRDefault="00036623" w:rsidP="00A3146A">
            <w:pPr>
              <w:spacing w:before="0"/>
              <w:jc w:val="center"/>
              <w:rPr>
                <w:rFonts w:cs="Arial"/>
                <w:b/>
                <w:bCs/>
                <w:i/>
                <w:iCs/>
                <w:sz w:val="20"/>
                <w:szCs w:val="20"/>
              </w:rPr>
            </w:pPr>
          </w:p>
        </w:tc>
        <w:tc>
          <w:tcPr>
            <w:tcW w:w="686" w:type="pct"/>
            <w:shd w:val="clear" w:color="auto" w:fill="auto"/>
            <w:vAlign w:val="center"/>
          </w:tcPr>
          <w:p w14:paraId="4FA92B44" w14:textId="77777777" w:rsidR="00036623" w:rsidRPr="00036623" w:rsidRDefault="00036623" w:rsidP="00A3146A">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B7745E" w14:paraId="601AF0AE" w14:textId="77777777" w:rsidTr="00DF0A55">
        <w:trPr>
          <w:trHeight w:val="418"/>
        </w:trPr>
        <w:tc>
          <w:tcPr>
            <w:tcW w:w="286" w:type="pct"/>
            <w:vAlign w:val="center"/>
          </w:tcPr>
          <w:p w14:paraId="78CC886F" w14:textId="77777777" w:rsidR="007F7D7A" w:rsidRPr="00B7745E" w:rsidRDefault="007F7D7A" w:rsidP="00A3146A">
            <w:pPr>
              <w:spacing w:before="0"/>
              <w:jc w:val="center"/>
              <w:rPr>
                <w:rFonts w:cs="Arial"/>
                <w:b/>
                <w:lang w:val="sr-Latn-CS"/>
              </w:rPr>
            </w:pPr>
            <w:r w:rsidRPr="00B7745E">
              <w:rPr>
                <w:rFonts w:cs="Arial"/>
                <w:b/>
              </w:rPr>
              <w:t>I</w:t>
            </w:r>
          </w:p>
        </w:tc>
        <w:tc>
          <w:tcPr>
            <w:tcW w:w="3398" w:type="pct"/>
          </w:tcPr>
          <w:p w14:paraId="599B0C40" w14:textId="1F555B4B" w:rsidR="007F7D7A" w:rsidRPr="00B7745E" w:rsidRDefault="007F7D7A" w:rsidP="00A3146A">
            <w:pPr>
              <w:spacing w:before="0"/>
              <w:jc w:val="center"/>
              <w:rPr>
                <w:rFonts w:cs="Arial"/>
                <w:b/>
                <w:lang w:val="sr-Cyrl-RS"/>
              </w:rPr>
            </w:pPr>
            <w:r w:rsidRPr="00B7745E">
              <w:rPr>
                <w:rFonts w:cs="Arial"/>
                <w:b/>
              </w:rPr>
              <w:t xml:space="preserve">УКУПНО ПОНУЂЕНА ЦЕНА </w:t>
            </w:r>
            <w:r w:rsidR="00D522A1">
              <w:rPr>
                <w:rFonts w:cs="Arial"/>
                <w:b/>
                <w:lang w:val="sr-Cyrl-RS"/>
              </w:rPr>
              <w:t xml:space="preserve">ЗА ДОБРА СА ПРАТЕЋИМ УСЛУГАМА </w:t>
            </w:r>
            <w:r w:rsidRPr="00B7745E">
              <w:rPr>
                <w:rFonts w:cs="Arial"/>
                <w:b/>
              </w:rPr>
              <w:t xml:space="preserve">без ПДВ </w:t>
            </w:r>
            <w:r w:rsidRPr="00B7745E">
              <w:rPr>
                <w:rFonts w:cs="Arial"/>
                <w:b/>
                <w:color w:val="00B0F0"/>
              </w:rPr>
              <w:t>динара</w:t>
            </w:r>
            <w:r w:rsidR="00C41C64" w:rsidRPr="00B7745E">
              <w:rPr>
                <w:rFonts w:cs="Arial"/>
                <w:b/>
                <w:color w:val="00B0F0"/>
                <w:lang w:val="sr-Cyrl-RS"/>
              </w:rPr>
              <w:t>/еур</w:t>
            </w:r>
          </w:p>
          <w:p w14:paraId="2C31CBE4" w14:textId="77777777" w:rsidR="007F7D7A" w:rsidRPr="00B7745E" w:rsidRDefault="007F7D7A" w:rsidP="00A3146A">
            <w:pPr>
              <w:spacing w:before="0"/>
              <w:jc w:val="center"/>
              <w:rPr>
                <w:rFonts w:cs="Arial"/>
                <w:b/>
              </w:rPr>
            </w:pPr>
            <w:r w:rsidRPr="00B7745E">
              <w:rPr>
                <w:rFonts w:cs="Arial"/>
                <w:b/>
                <w:color w:val="000000"/>
              </w:rPr>
              <w:t xml:space="preserve">(збир колоне бр. </w:t>
            </w:r>
            <w:r w:rsidRPr="00B7745E">
              <w:rPr>
                <w:rFonts w:cs="Arial"/>
                <w:b/>
                <w:color w:val="000000"/>
                <w:lang w:val="sr-Cyrl-CS"/>
              </w:rPr>
              <w:t>7</w:t>
            </w:r>
            <w:r w:rsidRPr="00B7745E">
              <w:rPr>
                <w:rFonts w:cs="Arial"/>
                <w:b/>
                <w:color w:val="000000"/>
              </w:rPr>
              <w:t>)</w:t>
            </w:r>
          </w:p>
        </w:tc>
        <w:tc>
          <w:tcPr>
            <w:tcW w:w="1316" w:type="pct"/>
          </w:tcPr>
          <w:p w14:paraId="0D67BF1A" w14:textId="77777777" w:rsidR="007F7D7A" w:rsidRPr="00B7745E" w:rsidRDefault="007F7D7A" w:rsidP="00A3146A">
            <w:pPr>
              <w:spacing w:before="0"/>
              <w:rPr>
                <w:rFonts w:cs="Arial"/>
                <w:color w:val="FF0000"/>
              </w:rPr>
            </w:pPr>
          </w:p>
        </w:tc>
      </w:tr>
      <w:tr w:rsidR="007F7D7A" w:rsidRPr="00B7745E" w14:paraId="22F9BD06" w14:textId="77777777" w:rsidTr="00DF0A55">
        <w:trPr>
          <w:trHeight w:val="610"/>
        </w:trPr>
        <w:tc>
          <w:tcPr>
            <w:tcW w:w="286" w:type="pct"/>
            <w:tcBorders>
              <w:bottom w:val="single" w:sz="4" w:space="0" w:color="auto"/>
            </w:tcBorders>
            <w:vAlign w:val="center"/>
          </w:tcPr>
          <w:p w14:paraId="049031CF" w14:textId="77777777" w:rsidR="007F7D7A" w:rsidRPr="00B7745E" w:rsidRDefault="007F7D7A" w:rsidP="00A3146A">
            <w:pPr>
              <w:spacing w:before="0"/>
              <w:jc w:val="center"/>
              <w:rPr>
                <w:rFonts w:cs="Arial"/>
                <w:b/>
                <w:lang w:val="sr-Latn-CS"/>
              </w:rPr>
            </w:pPr>
            <w:r w:rsidRPr="00B7745E">
              <w:rPr>
                <w:rFonts w:cs="Arial"/>
                <w:b/>
                <w:lang w:val="sr-Latn-CS"/>
              </w:rPr>
              <w:t>II</w:t>
            </w:r>
          </w:p>
        </w:tc>
        <w:tc>
          <w:tcPr>
            <w:tcW w:w="3398" w:type="pct"/>
            <w:tcBorders>
              <w:bottom w:val="single" w:sz="4" w:space="0" w:color="auto"/>
              <w:right w:val="single" w:sz="4" w:space="0" w:color="auto"/>
            </w:tcBorders>
            <w:vAlign w:val="center"/>
          </w:tcPr>
          <w:p w14:paraId="2AD38993" w14:textId="77777777" w:rsidR="007F7D7A" w:rsidRPr="00B7745E" w:rsidRDefault="007F7D7A" w:rsidP="00DF0A55">
            <w:pPr>
              <w:spacing w:before="0"/>
              <w:jc w:val="center"/>
              <w:rPr>
                <w:rFonts w:cs="Arial"/>
                <w:b/>
                <w:color w:val="00B050"/>
                <w:lang w:val="sr-Cyrl-RS"/>
              </w:rPr>
            </w:pPr>
            <w:r w:rsidRPr="00B7745E">
              <w:rPr>
                <w:rFonts w:cs="Arial"/>
                <w:b/>
              </w:rPr>
              <w:t xml:space="preserve">УКУПАН ИЗНОС ПДВ </w:t>
            </w:r>
            <w:r w:rsidRPr="00B7745E">
              <w:rPr>
                <w:rFonts w:cs="Arial"/>
                <w:b/>
                <w:color w:val="00B0F0"/>
              </w:rPr>
              <w:t>динара</w:t>
            </w:r>
            <w:r w:rsidR="00C41C64" w:rsidRPr="00B7745E">
              <w:rPr>
                <w:rFonts w:cs="Arial"/>
                <w:b/>
                <w:color w:val="00B0F0"/>
                <w:lang w:val="sr-Cyrl-RS"/>
              </w:rPr>
              <w:t>/еур</w:t>
            </w:r>
          </w:p>
        </w:tc>
        <w:tc>
          <w:tcPr>
            <w:tcW w:w="1316" w:type="pct"/>
            <w:tcBorders>
              <w:bottom w:val="single" w:sz="4" w:space="0" w:color="auto"/>
              <w:right w:val="single" w:sz="4" w:space="0" w:color="auto"/>
            </w:tcBorders>
          </w:tcPr>
          <w:p w14:paraId="105188CC" w14:textId="77777777" w:rsidR="007F7D7A" w:rsidRPr="00B7745E" w:rsidRDefault="007F7D7A" w:rsidP="00A3146A">
            <w:pPr>
              <w:spacing w:before="0"/>
              <w:rPr>
                <w:rFonts w:cs="Arial"/>
                <w:color w:val="FF0000"/>
              </w:rPr>
            </w:pPr>
          </w:p>
        </w:tc>
      </w:tr>
      <w:tr w:rsidR="007F7D7A" w:rsidRPr="00B7745E" w14:paraId="6E39A799" w14:textId="77777777" w:rsidTr="00DF0A55">
        <w:trPr>
          <w:trHeight w:val="562"/>
        </w:trPr>
        <w:tc>
          <w:tcPr>
            <w:tcW w:w="286" w:type="pct"/>
            <w:tcBorders>
              <w:bottom w:val="single" w:sz="4" w:space="0" w:color="auto"/>
            </w:tcBorders>
            <w:vAlign w:val="center"/>
          </w:tcPr>
          <w:p w14:paraId="61D54A85" w14:textId="77777777" w:rsidR="007F7D7A" w:rsidRPr="00B7745E" w:rsidRDefault="007F7D7A" w:rsidP="00A3146A">
            <w:pPr>
              <w:spacing w:before="0"/>
              <w:jc w:val="center"/>
              <w:rPr>
                <w:rFonts w:cs="Arial"/>
                <w:b/>
                <w:lang w:val="sr-Latn-CS"/>
              </w:rPr>
            </w:pPr>
            <w:r w:rsidRPr="00B7745E">
              <w:rPr>
                <w:rFonts w:cs="Arial"/>
                <w:b/>
                <w:lang w:val="sr-Latn-CS"/>
              </w:rPr>
              <w:t>III</w:t>
            </w:r>
          </w:p>
        </w:tc>
        <w:tc>
          <w:tcPr>
            <w:tcW w:w="3398" w:type="pct"/>
            <w:tcBorders>
              <w:bottom w:val="single" w:sz="4" w:space="0" w:color="auto"/>
              <w:right w:val="single" w:sz="4" w:space="0" w:color="auto"/>
            </w:tcBorders>
          </w:tcPr>
          <w:p w14:paraId="4E98CB20" w14:textId="649A0310" w:rsidR="007F7D7A" w:rsidRPr="00B7745E" w:rsidRDefault="007F7D7A" w:rsidP="00A3146A">
            <w:pPr>
              <w:spacing w:before="0"/>
              <w:jc w:val="center"/>
              <w:rPr>
                <w:rFonts w:cs="Arial"/>
                <w:b/>
              </w:rPr>
            </w:pPr>
            <w:r w:rsidRPr="00B7745E">
              <w:rPr>
                <w:rFonts w:cs="Arial"/>
                <w:b/>
              </w:rPr>
              <w:t>УКУПНО ПОНУЂЕНА ЦЕНА</w:t>
            </w:r>
            <w:r w:rsidR="00D522A1">
              <w:rPr>
                <w:rFonts w:cs="Arial"/>
                <w:b/>
                <w:lang w:val="sr-Cyrl-RS"/>
              </w:rPr>
              <w:t xml:space="preserve"> ЗА ДОБРА СА ПРАТЕЋИМ УСЛУГАМА</w:t>
            </w:r>
            <w:r w:rsidR="00D522A1" w:rsidRPr="00B7745E">
              <w:rPr>
                <w:rFonts w:cs="Arial"/>
                <w:b/>
              </w:rPr>
              <w:t xml:space="preserve"> </w:t>
            </w:r>
            <w:r w:rsidRPr="00B7745E">
              <w:rPr>
                <w:rFonts w:cs="Arial"/>
                <w:b/>
              </w:rPr>
              <w:t>са ПДВ</w:t>
            </w:r>
          </w:p>
          <w:p w14:paraId="56B5594C" w14:textId="77777777" w:rsidR="007F7D7A" w:rsidRPr="00B7745E" w:rsidRDefault="007F7D7A" w:rsidP="00A3146A">
            <w:pPr>
              <w:spacing w:before="0"/>
              <w:jc w:val="center"/>
              <w:rPr>
                <w:rFonts w:cs="Arial"/>
                <w:b/>
                <w:lang w:val="sr-Cyrl-RS"/>
              </w:rPr>
            </w:pPr>
            <w:r w:rsidRPr="00B7745E">
              <w:rPr>
                <w:rFonts w:cs="Arial"/>
                <w:b/>
              </w:rPr>
              <w:t>(ред. бр.</w:t>
            </w:r>
            <w:r w:rsidRPr="00B7745E">
              <w:rPr>
                <w:rFonts w:cs="Arial"/>
                <w:b/>
                <w:lang w:val="sr-Latn-CS"/>
              </w:rPr>
              <w:t>I</w:t>
            </w:r>
            <w:r w:rsidRPr="00B7745E">
              <w:rPr>
                <w:rFonts w:cs="Arial"/>
                <w:b/>
              </w:rPr>
              <w:t>+ред.бр.</w:t>
            </w:r>
            <w:r w:rsidRPr="00B7745E">
              <w:rPr>
                <w:rFonts w:cs="Arial"/>
                <w:b/>
                <w:lang w:val="sr-Latn-CS"/>
              </w:rPr>
              <w:t>II</w:t>
            </w:r>
            <w:r w:rsidRPr="00B7745E">
              <w:rPr>
                <w:rFonts w:cs="Arial"/>
                <w:b/>
              </w:rPr>
              <w:t xml:space="preserve">) </w:t>
            </w:r>
            <w:r w:rsidRPr="00B7745E">
              <w:rPr>
                <w:rFonts w:cs="Arial"/>
                <w:b/>
                <w:color w:val="00B0F0"/>
              </w:rPr>
              <w:t>динара</w:t>
            </w:r>
            <w:r w:rsidR="00C41C64" w:rsidRPr="00B7745E">
              <w:rPr>
                <w:rFonts w:cs="Arial"/>
                <w:b/>
                <w:color w:val="00B0F0"/>
                <w:lang w:val="sr-Cyrl-RS"/>
              </w:rPr>
              <w:t>/еур</w:t>
            </w:r>
          </w:p>
        </w:tc>
        <w:tc>
          <w:tcPr>
            <w:tcW w:w="1316" w:type="pct"/>
            <w:tcBorders>
              <w:bottom w:val="single" w:sz="4" w:space="0" w:color="auto"/>
              <w:right w:val="single" w:sz="4" w:space="0" w:color="auto"/>
            </w:tcBorders>
          </w:tcPr>
          <w:p w14:paraId="062FAE2D" w14:textId="77777777" w:rsidR="007F7D7A" w:rsidRPr="00B7745E" w:rsidRDefault="007F7D7A" w:rsidP="00A3146A">
            <w:pPr>
              <w:spacing w:before="0"/>
              <w:rPr>
                <w:rFonts w:cs="Arial"/>
                <w:color w:val="FF0000"/>
              </w:rPr>
            </w:pPr>
          </w:p>
        </w:tc>
      </w:tr>
    </w:tbl>
    <w:p w14:paraId="34DF7BB7" w14:textId="77777777" w:rsidR="00343A18" w:rsidRPr="00B7745E" w:rsidRDefault="00343A18" w:rsidP="00A3146A">
      <w:pPr>
        <w:spacing w:before="0"/>
        <w:rPr>
          <w:rFonts w:cs="Arial"/>
        </w:rPr>
      </w:pPr>
    </w:p>
    <w:p w14:paraId="7C99DAF1" w14:textId="77777777" w:rsidR="00343A18" w:rsidRPr="00B7745E" w:rsidRDefault="00343A18" w:rsidP="00A3146A">
      <w:pPr>
        <w:widowControl w:val="0"/>
        <w:spacing w:before="0"/>
        <w:rPr>
          <w:rFonts w:eastAsia="Arial Unicode MS" w:cs="Arial"/>
        </w:rPr>
      </w:pPr>
    </w:p>
    <w:p w14:paraId="357149FC" w14:textId="77777777" w:rsidR="00DF0A55" w:rsidRPr="00B7745E" w:rsidRDefault="00DF0A55" w:rsidP="00A3146A">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51C4EB42" w14:textId="77777777" w:rsidTr="00BC01DC">
        <w:trPr>
          <w:jc w:val="center"/>
        </w:trPr>
        <w:tc>
          <w:tcPr>
            <w:tcW w:w="3882" w:type="dxa"/>
          </w:tcPr>
          <w:p w14:paraId="56301AE4" w14:textId="77777777" w:rsidR="00343A18" w:rsidRPr="00B7745E" w:rsidRDefault="00343A18" w:rsidP="00A3146A">
            <w:pPr>
              <w:spacing w:before="0"/>
              <w:jc w:val="center"/>
              <w:rPr>
                <w:rFonts w:cs="Arial"/>
              </w:rPr>
            </w:pPr>
            <w:r w:rsidRPr="00B7745E">
              <w:rPr>
                <w:rFonts w:cs="Arial"/>
              </w:rPr>
              <w:t>Датум:</w:t>
            </w:r>
          </w:p>
        </w:tc>
        <w:tc>
          <w:tcPr>
            <w:tcW w:w="2127" w:type="dxa"/>
          </w:tcPr>
          <w:p w14:paraId="0E848E93" w14:textId="77777777" w:rsidR="00343A18" w:rsidRPr="00B7745E" w:rsidRDefault="00343A18" w:rsidP="00A3146A">
            <w:pPr>
              <w:spacing w:before="0"/>
              <w:jc w:val="center"/>
              <w:rPr>
                <w:rFonts w:cs="Arial"/>
                <w:lang w:val="ru-RU"/>
              </w:rPr>
            </w:pPr>
          </w:p>
        </w:tc>
        <w:tc>
          <w:tcPr>
            <w:tcW w:w="4022" w:type="dxa"/>
          </w:tcPr>
          <w:p w14:paraId="0E5E468B" w14:textId="77777777" w:rsidR="00343A18" w:rsidRPr="00B7745E" w:rsidRDefault="00343A18" w:rsidP="00A3146A">
            <w:pPr>
              <w:spacing w:before="0"/>
              <w:jc w:val="center"/>
              <w:rPr>
                <w:rFonts w:cs="Arial"/>
                <w:lang w:val="sr-Cyrl-CS"/>
              </w:rPr>
            </w:pPr>
            <w:r w:rsidRPr="00B7745E">
              <w:rPr>
                <w:rFonts w:cs="Arial"/>
                <w:lang w:val="sr-Cyrl-CS"/>
              </w:rPr>
              <w:t>П</w:t>
            </w:r>
            <w:r w:rsidRPr="00B7745E">
              <w:rPr>
                <w:rFonts w:cs="Arial"/>
              </w:rPr>
              <w:t>онуђач</w:t>
            </w:r>
          </w:p>
        </w:tc>
      </w:tr>
      <w:tr w:rsidR="00343A18" w:rsidRPr="00B7745E" w14:paraId="00E00039" w14:textId="77777777" w:rsidTr="00BC01DC">
        <w:trPr>
          <w:jc w:val="center"/>
        </w:trPr>
        <w:tc>
          <w:tcPr>
            <w:tcW w:w="3882" w:type="dxa"/>
          </w:tcPr>
          <w:p w14:paraId="0A8215A0" w14:textId="77777777" w:rsidR="00343A18" w:rsidRPr="00B7745E" w:rsidRDefault="00343A18" w:rsidP="00A3146A">
            <w:pPr>
              <w:spacing w:before="0"/>
              <w:jc w:val="center"/>
              <w:rPr>
                <w:rFonts w:cs="Arial"/>
              </w:rPr>
            </w:pPr>
          </w:p>
        </w:tc>
        <w:tc>
          <w:tcPr>
            <w:tcW w:w="2127" w:type="dxa"/>
          </w:tcPr>
          <w:p w14:paraId="3B845C03" w14:textId="77777777" w:rsidR="00343A18" w:rsidRPr="00B7745E" w:rsidRDefault="00343A18" w:rsidP="00A3146A">
            <w:pPr>
              <w:spacing w:before="0"/>
              <w:jc w:val="center"/>
              <w:rPr>
                <w:rFonts w:cs="Arial"/>
              </w:rPr>
            </w:pPr>
            <w:r w:rsidRPr="00B7745E">
              <w:rPr>
                <w:rFonts w:cs="Arial"/>
              </w:rPr>
              <w:t>М.П.</w:t>
            </w:r>
          </w:p>
        </w:tc>
        <w:tc>
          <w:tcPr>
            <w:tcW w:w="4022" w:type="dxa"/>
          </w:tcPr>
          <w:p w14:paraId="5FCAC477" w14:textId="77777777" w:rsidR="00343A18" w:rsidRPr="00B7745E" w:rsidRDefault="00343A18" w:rsidP="00A3146A">
            <w:pPr>
              <w:spacing w:before="0"/>
              <w:jc w:val="center"/>
              <w:rPr>
                <w:rFonts w:cs="Arial"/>
                <w:lang w:val="ru-RU"/>
              </w:rPr>
            </w:pPr>
          </w:p>
        </w:tc>
      </w:tr>
      <w:tr w:rsidR="00343A18" w:rsidRPr="00B7745E" w14:paraId="1AD96D15" w14:textId="77777777" w:rsidTr="00BC01DC">
        <w:trPr>
          <w:jc w:val="center"/>
        </w:trPr>
        <w:tc>
          <w:tcPr>
            <w:tcW w:w="3882" w:type="dxa"/>
            <w:tcBorders>
              <w:bottom w:val="single" w:sz="4" w:space="0" w:color="auto"/>
            </w:tcBorders>
          </w:tcPr>
          <w:p w14:paraId="2C7528E8" w14:textId="77777777" w:rsidR="00343A18" w:rsidRPr="00B7745E" w:rsidRDefault="00343A18" w:rsidP="00A3146A">
            <w:pPr>
              <w:spacing w:before="0"/>
              <w:jc w:val="center"/>
              <w:rPr>
                <w:rFonts w:cs="Arial"/>
              </w:rPr>
            </w:pPr>
          </w:p>
        </w:tc>
        <w:tc>
          <w:tcPr>
            <w:tcW w:w="2127" w:type="dxa"/>
          </w:tcPr>
          <w:p w14:paraId="25AF077A"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46BEA554" w14:textId="77777777" w:rsidR="00343A18" w:rsidRPr="00B7745E" w:rsidRDefault="00343A18" w:rsidP="00A3146A">
            <w:pPr>
              <w:spacing w:before="0"/>
              <w:jc w:val="center"/>
              <w:rPr>
                <w:rFonts w:cs="Arial"/>
                <w:lang w:val="ru-RU"/>
              </w:rPr>
            </w:pPr>
          </w:p>
        </w:tc>
      </w:tr>
      <w:tr w:rsidR="00343A18" w:rsidRPr="00B7745E" w14:paraId="2E85E823" w14:textId="77777777" w:rsidTr="00BC01DC">
        <w:trPr>
          <w:trHeight w:val="389"/>
          <w:jc w:val="center"/>
        </w:trPr>
        <w:tc>
          <w:tcPr>
            <w:tcW w:w="3882" w:type="dxa"/>
            <w:tcBorders>
              <w:top w:val="single" w:sz="4" w:space="0" w:color="auto"/>
            </w:tcBorders>
          </w:tcPr>
          <w:p w14:paraId="223A8D75" w14:textId="77777777" w:rsidR="00343A18" w:rsidRPr="00B7745E" w:rsidRDefault="00343A18" w:rsidP="00A3146A">
            <w:pPr>
              <w:spacing w:before="0"/>
              <w:jc w:val="center"/>
              <w:rPr>
                <w:rFonts w:cs="Arial"/>
              </w:rPr>
            </w:pPr>
          </w:p>
        </w:tc>
        <w:tc>
          <w:tcPr>
            <w:tcW w:w="2127" w:type="dxa"/>
          </w:tcPr>
          <w:p w14:paraId="3B517847"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3F800D2A" w14:textId="77777777" w:rsidR="00343A18" w:rsidRPr="00B7745E" w:rsidRDefault="00343A18" w:rsidP="00A3146A">
            <w:pPr>
              <w:spacing w:before="0"/>
              <w:jc w:val="center"/>
              <w:rPr>
                <w:rFonts w:cs="Arial"/>
                <w:lang w:val="ru-RU"/>
              </w:rPr>
            </w:pPr>
          </w:p>
        </w:tc>
      </w:tr>
    </w:tbl>
    <w:p w14:paraId="6227656C" w14:textId="77777777" w:rsidR="00343A18" w:rsidRPr="00B7745E" w:rsidRDefault="00343A18" w:rsidP="00A3146A">
      <w:pPr>
        <w:spacing w:before="0"/>
        <w:rPr>
          <w:rFonts w:cs="Arial"/>
          <w:b/>
          <w:lang w:val="sr-Latn-CS"/>
        </w:rPr>
      </w:pPr>
    </w:p>
    <w:p w14:paraId="1C6AD0DB" w14:textId="77777777" w:rsidR="00343A18" w:rsidRPr="00B7745E" w:rsidRDefault="00343A18" w:rsidP="00A3146A">
      <w:pPr>
        <w:spacing w:before="0"/>
        <w:rPr>
          <w:rFonts w:cs="Arial"/>
          <w:b/>
          <w:i/>
          <w:lang w:val="sr-Cyrl-CS"/>
        </w:rPr>
      </w:pPr>
      <w:r w:rsidRPr="00B7745E">
        <w:rPr>
          <w:rFonts w:cs="Arial"/>
          <w:b/>
          <w:i/>
          <w:lang w:val="sr-Cyrl-CS"/>
        </w:rPr>
        <w:t>Напомена:</w:t>
      </w:r>
    </w:p>
    <w:p w14:paraId="48DB1542" w14:textId="77777777" w:rsidR="00343A18" w:rsidRPr="00B7745E" w:rsidRDefault="00343A18" w:rsidP="00A3146A">
      <w:pPr>
        <w:pStyle w:val="KDKomentar"/>
        <w:spacing w:before="0"/>
        <w:rPr>
          <w:rFonts w:eastAsia="TimesNewRomanPS-BoldMT" w:cs="Arial"/>
          <w:color w:val="auto"/>
          <w:sz w:val="22"/>
          <w:szCs w:val="22"/>
        </w:rPr>
      </w:pPr>
      <w:r w:rsidRPr="00B7745E">
        <w:rPr>
          <w:rFonts w:eastAsia="TimesNewRomanPS-BoldMT" w:cs="Arial"/>
          <w:color w:val="auto"/>
          <w:sz w:val="22"/>
          <w:szCs w:val="22"/>
        </w:rPr>
        <w:t xml:space="preserve">-Уколико </w:t>
      </w:r>
      <w:r w:rsidRPr="00B7745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7745E">
        <w:rPr>
          <w:rFonts w:eastAsia="TimesNewRomanPS-BoldMT" w:cs="Arial"/>
          <w:color w:val="auto"/>
          <w:sz w:val="22"/>
          <w:szCs w:val="22"/>
        </w:rPr>
        <w:t>.</w:t>
      </w:r>
    </w:p>
    <w:p w14:paraId="17CB6B8E" w14:textId="77777777" w:rsidR="00343A18" w:rsidRPr="00B7745E" w:rsidRDefault="00343A18" w:rsidP="00A3146A">
      <w:pPr>
        <w:pStyle w:val="KDKomentar"/>
        <w:spacing w:before="0"/>
        <w:rPr>
          <w:rFonts w:eastAsia="TimesNewRomanPS-BoldMT" w:cs="Arial"/>
          <w:color w:val="auto"/>
          <w:sz w:val="22"/>
          <w:szCs w:val="22"/>
        </w:rPr>
      </w:pPr>
      <w:r w:rsidRPr="00B7745E">
        <w:rPr>
          <w:rFonts w:eastAsia="TimesNewRomanPS-BoldMT" w:cs="Arial"/>
          <w:color w:val="auto"/>
          <w:sz w:val="22"/>
          <w:szCs w:val="22"/>
          <w:lang w:val="sr-Cyrl-CS"/>
        </w:rPr>
        <w:t xml:space="preserve">- </w:t>
      </w:r>
      <w:r w:rsidRPr="00B7745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1E9F39C" w14:textId="77777777" w:rsidR="00DF0A55" w:rsidRPr="00B7745E" w:rsidRDefault="00DF0A55" w:rsidP="00A3146A">
      <w:pPr>
        <w:spacing w:before="0"/>
        <w:rPr>
          <w:rFonts w:cs="Arial"/>
          <w:lang w:val="sr-Latn-CS"/>
        </w:rPr>
      </w:pPr>
    </w:p>
    <w:p w14:paraId="37339D63" w14:textId="77777777" w:rsidR="00343A18" w:rsidRPr="00B7745E" w:rsidRDefault="00343A18" w:rsidP="00A3146A">
      <w:pPr>
        <w:spacing w:before="0"/>
        <w:rPr>
          <w:rFonts w:cs="Arial"/>
          <w:b/>
          <w:lang w:val="ru-RU"/>
        </w:rPr>
      </w:pPr>
      <w:r w:rsidRPr="00B7745E">
        <w:rPr>
          <w:rFonts w:cs="Arial"/>
          <w:b/>
          <w:lang w:val="sr-Latn-CS"/>
        </w:rPr>
        <w:t>Упутство</w:t>
      </w:r>
      <w:r w:rsidR="00AA09C4" w:rsidRPr="00B7745E">
        <w:rPr>
          <w:rFonts w:cs="Arial"/>
          <w:b/>
          <w:lang w:val="sr-Cyrl-RS"/>
        </w:rPr>
        <w:t xml:space="preserve"> </w:t>
      </w:r>
      <w:r w:rsidRPr="00B7745E">
        <w:rPr>
          <w:rFonts w:cs="Arial"/>
          <w:b/>
          <w:lang w:val="sr-Latn-CS"/>
        </w:rPr>
        <w:t>за попуњавањ</w:t>
      </w:r>
      <w:r w:rsidRPr="00B7745E">
        <w:rPr>
          <w:rFonts w:cs="Arial"/>
          <w:b/>
          <w:lang w:val="ru-RU"/>
        </w:rPr>
        <w:t>е</w:t>
      </w:r>
      <w:r w:rsidR="007E7BB8" w:rsidRPr="00B7745E">
        <w:rPr>
          <w:rFonts w:cs="Arial"/>
          <w:b/>
          <w:lang w:val="ru-RU"/>
        </w:rPr>
        <w:t xml:space="preserve"> О</w:t>
      </w:r>
      <w:r w:rsidRPr="00B7745E">
        <w:rPr>
          <w:rFonts w:cs="Arial"/>
          <w:b/>
          <w:lang w:val="ru-RU"/>
        </w:rPr>
        <w:t>брасца структуре цене</w:t>
      </w:r>
    </w:p>
    <w:p w14:paraId="5229A03A" w14:textId="77777777" w:rsidR="00343A18" w:rsidRPr="00B7745E" w:rsidRDefault="00343A18" w:rsidP="00A3146A">
      <w:pPr>
        <w:spacing w:before="0"/>
        <w:rPr>
          <w:rFonts w:cs="Arial"/>
          <w:b/>
        </w:rPr>
      </w:pPr>
    </w:p>
    <w:p w14:paraId="21F4B2EE" w14:textId="77777777" w:rsidR="00343A18" w:rsidRPr="00B7745E" w:rsidRDefault="00343A18" w:rsidP="00A3146A">
      <w:pPr>
        <w:pStyle w:val="ListParagraph"/>
        <w:tabs>
          <w:tab w:val="left" w:pos="90"/>
        </w:tabs>
        <w:spacing w:before="0" w:after="0" w:line="240" w:lineRule="auto"/>
        <w:ind w:left="0"/>
        <w:rPr>
          <w:rFonts w:ascii="Arial" w:hAnsi="Arial" w:cs="Arial"/>
          <w:bCs/>
          <w:iCs/>
        </w:rPr>
      </w:pPr>
      <w:r w:rsidRPr="00B7745E">
        <w:rPr>
          <w:rFonts w:ascii="Arial" w:hAnsi="Arial" w:cs="Arial"/>
          <w:bCs/>
          <w:iCs/>
        </w:rPr>
        <w:lastRenderedPageBreak/>
        <w:t>Понуђач треба да попун</w:t>
      </w:r>
      <w:r w:rsidRPr="00B7745E">
        <w:rPr>
          <w:rFonts w:ascii="Arial" w:hAnsi="Arial" w:cs="Arial"/>
          <w:bCs/>
          <w:iCs/>
          <w:lang w:val="sr-Cyrl-CS"/>
        </w:rPr>
        <w:t>и</w:t>
      </w:r>
      <w:r w:rsidRPr="00B7745E">
        <w:rPr>
          <w:rFonts w:ascii="Arial" w:hAnsi="Arial" w:cs="Arial"/>
          <w:bCs/>
          <w:iCs/>
        </w:rPr>
        <w:t xml:space="preserve"> образац структуре цене </w:t>
      </w:r>
      <w:r w:rsidRPr="00B7745E">
        <w:rPr>
          <w:rFonts w:ascii="Arial" w:hAnsi="Arial" w:cs="Arial"/>
          <w:bCs/>
          <w:iCs/>
          <w:lang w:val="sr-Cyrl-CS"/>
        </w:rPr>
        <w:t>Табела 1. на следећи начин</w:t>
      </w:r>
      <w:r w:rsidRPr="00B7745E">
        <w:rPr>
          <w:rFonts w:ascii="Arial" w:hAnsi="Arial" w:cs="Arial"/>
          <w:bCs/>
          <w:iCs/>
        </w:rPr>
        <w:t>:</w:t>
      </w:r>
    </w:p>
    <w:p w14:paraId="4381107B" w14:textId="77777777" w:rsidR="000F683D" w:rsidRPr="00B7745E" w:rsidRDefault="000F683D" w:rsidP="00A3146A">
      <w:pPr>
        <w:pStyle w:val="ListParagraph"/>
        <w:tabs>
          <w:tab w:val="left" w:pos="90"/>
        </w:tabs>
        <w:spacing w:before="0" w:after="0" w:line="240" w:lineRule="auto"/>
        <w:ind w:left="0"/>
        <w:rPr>
          <w:rFonts w:ascii="Arial" w:hAnsi="Arial" w:cs="Arial"/>
          <w:bCs/>
          <w:iCs/>
        </w:rPr>
      </w:pPr>
    </w:p>
    <w:p w14:paraId="38B19A67" w14:textId="2A48FB49" w:rsidR="00343A18" w:rsidRPr="00B7745E"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7745E">
        <w:rPr>
          <w:rFonts w:ascii="Arial" w:hAnsi="Arial" w:cs="Arial"/>
          <w:bCs/>
          <w:iCs/>
          <w:lang w:val="sr-Cyrl-CS"/>
        </w:rPr>
        <w:t xml:space="preserve">у колону 5. </w:t>
      </w:r>
      <w:r w:rsidRPr="00B7745E">
        <w:rPr>
          <w:rFonts w:ascii="Arial" w:hAnsi="Arial" w:cs="Arial"/>
          <w:bCs/>
          <w:iCs/>
        </w:rPr>
        <w:t>уписати колико износи јединична цена без ПДВ за испоручено добро</w:t>
      </w:r>
      <w:r w:rsidR="00D522A1">
        <w:rPr>
          <w:rFonts w:ascii="Arial" w:hAnsi="Arial" w:cs="Arial"/>
          <w:bCs/>
          <w:iCs/>
          <w:lang w:val="sr-Cyrl-RS"/>
        </w:rPr>
        <w:t>/услугу</w:t>
      </w:r>
      <w:r w:rsidRPr="00B7745E">
        <w:rPr>
          <w:rFonts w:ascii="Arial" w:hAnsi="Arial" w:cs="Arial"/>
          <w:bCs/>
          <w:iCs/>
        </w:rPr>
        <w:t>;</w:t>
      </w:r>
    </w:p>
    <w:p w14:paraId="107D41B4" w14:textId="72D1664B" w:rsidR="00343A18" w:rsidRPr="00B7745E"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7745E">
        <w:rPr>
          <w:rFonts w:ascii="Arial" w:hAnsi="Arial" w:cs="Arial"/>
          <w:bCs/>
          <w:iCs/>
        </w:rPr>
        <w:t xml:space="preserve">у колону </w:t>
      </w:r>
      <w:r w:rsidRPr="00B7745E">
        <w:rPr>
          <w:rFonts w:ascii="Arial" w:hAnsi="Arial" w:cs="Arial"/>
          <w:bCs/>
          <w:iCs/>
          <w:lang w:val="sr-Cyrl-CS"/>
        </w:rPr>
        <w:t>6</w:t>
      </w:r>
      <w:r w:rsidRPr="00B7745E">
        <w:rPr>
          <w:rFonts w:ascii="Arial" w:hAnsi="Arial" w:cs="Arial"/>
          <w:bCs/>
          <w:iCs/>
        </w:rPr>
        <w:t>. уписати колико износи јединична цена са ПДВ за испоручено добро</w:t>
      </w:r>
      <w:r w:rsidR="00D522A1">
        <w:rPr>
          <w:rFonts w:ascii="Arial" w:hAnsi="Arial" w:cs="Arial"/>
          <w:bCs/>
          <w:iCs/>
          <w:lang w:val="sr-Cyrl-RS"/>
        </w:rPr>
        <w:t>/услугу</w:t>
      </w:r>
      <w:r w:rsidRPr="00B7745E">
        <w:rPr>
          <w:rFonts w:ascii="Arial" w:hAnsi="Arial" w:cs="Arial"/>
          <w:bCs/>
          <w:iCs/>
        </w:rPr>
        <w:t>;</w:t>
      </w:r>
    </w:p>
    <w:p w14:paraId="304E5987" w14:textId="77777777" w:rsidR="00343A18" w:rsidRPr="00B7745E"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7745E">
        <w:rPr>
          <w:rFonts w:ascii="Arial" w:hAnsi="Arial" w:cs="Arial"/>
          <w:bCs/>
          <w:iCs/>
        </w:rPr>
        <w:t xml:space="preserve">у колону </w:t>
      </w:r>
      <w:r w:rsidRPr="00B7745E">
        <w:rPr>
          <w:rFonts w:ascii="Arial" w:hAnsi="Arial" w:cs="Arial"/>
          <w:bCs/>
          <w:iCs/>
          <w:lang w:val="sr-Cyrl-CS"/>
        </w:rPr>
        <w:t>7</w:t>
      </w:r>
      <w:r w:rsidRPr="00B7745E">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B7745E">
        <w:rPr>
          <w:rFonts w:ascii="Arial" w:hAnsi="Arial" w:cs="Arial"/>
          <w:bCs/>
          <w:iCs/>
          <w:lang w:val="sr-Cyrl-CS"/>
        </w:rPr>
        <w:t>5</w:t>
      </w:r>
      <w:r w:rsidRPr="00B7745E">
        <w:rPr>
          <w:rFonts w:ascii="Arial" w:hAnsi="Arial" w:cs="Arial"/>
          <w:bCs/>
          <w:iCs/>
        </w:rPr>
        <w:t xml:space="preserve">.) са траженом количином (која је наведена у колони </w:t>
      </w:r>
      <w:r w:rsidRPr="00B7745E">
        <w:rPr>
          <w:rFonts w:ascii="Arial" w:hAnsi="Arial" w:cs="Arial"/>
          <w:bCs/>
          <w:iCs/>
          <w:lang w:val="sr-Cyrl-CS"/>
        </w:rPr>
        <w:t>4</w:t>
      </w:r>
      <w:r w:rsidRPr="00B7745E">
        <w:rPr>
          <w:rFonts w:ascii="Arial" w:hAnsi="Arial" w:cs="Arial"/>
          <w:bCs/>
          <w:iCs/>
        </w:rPr>
        <w:t xml:space="preserve">.); </w:t>
      </w:r>
    </w:p>
    <w:p w14:paraId="48CD604A" w14:textId="77777777" w:rsidR="00343A18" w:rsidRPr="00B7745E"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B7745E">
        <w:rPr>
          <w:rFonts w:ascii="Arial" w:hAnsi="Arial" w:cs="Arial"/>
          <w:bCs/>
          <w:iCs/>
          <w:lang w:val="sr-Cyrl-CS"/>
        </w:rPr>
        <w:t>у колону 8</w:t>
      </w:r>
      <w:r w:rsidRPr="00B7745E">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B7745E">
        <w:rPr>
          <w:rFonts w:ascii="Arial" w:hAnsi="Arial" w:cs="Arial"/>
          <w:bCs/>
          <w:iCs/>
          <w:lang w:val="sr-Cyrl-CS"/>
        </w:rPr>
        <w:t>6</w:t>
      </w:r>
      <w:r w:rsidRPr="00B7745E">
        <w:rPr>
          <w:rFonts w:ascii="Arial" w:hAnsi="Arial" w:cs="Arial"/>
          <w:bCs/>
          <w:iCs/>
        </w:rPr>
        <w:t xml:space="preserve">.) са траженом количином (која је наведена у колони </w:t>
      </w:r>
      <w:r w:rsidRPr="00B7745E">
        <w:rPr>
          <w:rFonts w:ascii="Arial" w:hAnsi="Arial" w:cs="Arial"/>
          <w:bCs/>
          <w:iCs/>
          <w:lang w:val="sr-Cyrl-CS"/>
        </w:rPr>
        <w:t>4</w:t>
      </w:r>
      <w:r w:rsidRPr="00B7745E">
        <w:rPr>
          <w:rFonts w:ascii="Arial" w:hAnsi="Arial" w:cs="Arial"/>
          <w:bCs/>
          <w:iCs/>
        </w:rPr>
        <w:t>.).</w:t>
      </w:r>
    </w:p>
    <w:p w14:paraId="09F3E555" w14:textId="77777777" w:rsidR="007E7BB8" w:rsidRPr="00B7745E" w:rsidRDefault="007E7BB8" w:rsidP="00A3146A">
      <w:pPr>
        <w:pStyle w:val="ListParagraph"/>
        <w:tabs>
          <w:tab w:val="left" w:pos="90"/>
        </w:tabs>
        <w:suppressAutoHyphens/>
        <w:spacing w:before="0" w:after="0" w:line="240" w:lineRule="auto"/>
        <w:ind w:left="0"/>
        <w:contextualSpacing w:val="0"/>
        <w:rPr>
          <w:rFonts w:ascii="Arial" w:hAnsi="Arial" w:cs="Arial"/>
          <w:color w:val="00B0F0"/>
        </w:rPr>
      </w:pPr>
    </w:p>
    <w:p w14:paraId="6CB19750" w14:textId="77777777" w:rsidR="00343A18" w:rsidRPr="00B7745E" w:rsidRDefault="00343A18" w:rsidP="00321A04">
      <w:pPr>
        <w:numPr>
          <w:ilvl w:val="0"/>
          <w:numId w:val="21"/>
        </w:numPr>
        <w:tabs>
          <w:tab w:val="left" w:pos="992"/>
        </w:tabs>
        <w:spacing w:before="0"/>
        <w:rPr>
          <w:rFonts w:cs="Arial"/>
        </w:rPr>
      </w:pPr>
      <w:r w:rsidRPr="00B7745E">
        <w:rPr>
          <w:rFonts w:cs="Arial"/>
        </w:rPr>
        <w:t>у ред бр. I – уписује се укупно понуђена цена за све позиције  без ПДВ (збир</w:t>
      </w:r>
    </w:p>
    <w:p w14:paraId="7406C30F" w14:textId="77777777" w:rsidR="00343A18" w:rsidRPr="00B7745E" w:rsidRDefault="00343A18" w:rsidP="00321A04">
      <w:pPr>
        <w:numPr>
          <w:ilvl w:val="0"/>
          <w:numId w:val="21"/>
        </w:numPr>
        <w:tabs>
          <w:tab w:val="left" w:pos="992"/>
        </w:tabs>
        <w:spacing w:before="0"/>
        <w:rPr>
          <w:rFonts w:cs="Arial"/>
        </w:rPr>
      </w:pPr>
      <w:r w:rsidRPr="00B7745E">
        <w:rPr>
          <w:rFonts w:cs="Arial"/>
        </w:rPr>
        <w:t>колоне бр. 5)</w:t>
      </w:r>
    </w:p>
    <w:p w14:paraId="4275FEF9" w14:textId="77777777" w:rsidR="00343A18" w:rsidRPr="00B7745E" w:rsidRDefault="00343A18" w:rsidP="00321A04">
      <w:pPr>
        <w:numPr>
          <w:ilvl w:val="0"/>
          <w:numId w:val="21"/>
        </w:numPr>
        <w:tabs>
          <w:tab w:val="left" w:pos="992"/>
        </w:tabs>
        <w:spacing w:before="0"/>
        <w:rPr>
          <w:rFonts w:cs="Arial"/>
        </w:rPr>
      </w:pPr>
      <w:r w:rsidRPr="00B7745E">
        <w:rPr>
          <w:rFonts w:cs="Arial"/>
        </w:rPr>
        <w:t xml:space="preserve">у ред бр. II – уписује се укупан износ ПДВ </w:t>
      </w:r>
    </w:p>
    <w:p w14:paraId="43C37F48" w14:textId="77777777" w:rsidR="00343A18" w:rsidRPr="00B7745E" w:rsidRDefault="00343A18" w:rsidP="00321A04">
      <w:pPr>
        <w:numPr>
          <w:ilvl w:val="0"/>
          <w:numId w:val="21"/>
        </w:numPr>
        <w:tabs>
          <w:tab w:val="left" w:pos="992"/>
        </w:tabs>
        <w:spacing w:before="0"/>
        <w:rPr>
          <w:rFonts w:cs="Arial"/>
        </w:rPr>
      </w:pPr>
      <w:r w:rsidRPr="00B7745E">
        <w:rPr>
          <w:rFonts w:cs="Arial"/>
        </w:rPr>
        <w:t>у ред бр. III – уписује се укупно понуђена цена са ПДВ (ред бр. I + ред.</w:t>
      </w:r>
    </w:p>
    <w:p w14:paraId="3DF6CB6B" w14:textId="77777777" w:rsidR="00343A18" w:rsidRPr="00B7745E" w:rsidRDefault="00343A18" w:rsidP="00321A04">
      <w:pPr>
        <w:numPr>
          <w:ilvl w:val="0"/>
          <w:numId w:val="21"/>
        </w:numPr>
        <w:tabs>
          <w:tab w:val="left" w:pos="992"/>
        </w:tabs>
        <w:spacing w:before="0"/>
        <w:rPr>
          <w:rFonts w:cs="Arial"/>
        </w:rPr>
      </w:pPr>
      <w:r w:rsidRPr="00B7745E">
        <w:rPr>
          <w:rFonts w:cs="Arial"/>
        </w:rPr>
        <w:t>бр. II)</w:t>
      </w:r>
    </w:p>
    <w:p w14:paraId="3FE68EAE" w14:textId="77777777" w:rsidR="00343A18" w:rsidRPr="00B7745E" w:rsidRDefault="00343A18" w:rsidP="00321A04">
      <w:pPr>
        <w:numPr>
          <w:ilvl w:val="0"/>
          <w:numId w:val="22"/>
        </w:numPr>
        <w:tabs>
          <w:tab w:val="left" w:pos="992"/>
        </w:tabs>
        <w:spacing w:before="0"/>
        <w:rPr>
          <w:rFonts w:cs="Arial"/>
        </w:rPr>
      </w:pPr>
      <w:r w:rsidRPr="00B7745E">
        <w:rPr>
          <w:rFonts w:cs="Arial"/>
        </w:rPr>
        <w:t>на место предвиђено за место и датум уписује се место и датум попуњавањаобрасца структуре цене.</w:t>
      </w:r>
    </w:p>
    <w:p w14:paraId="0AFC75A4" w14:textId="77777777" w:rsidR="00343A18" w:rsidRPr="00B7745E" w:rsidRDefault="00343A18" w:rsidP="00321A04">
      <w:pPr>
        <w:numPr>
          <w:ilvl w:val="0"/>
          <w:numId w:val="22"/>
        </w:numPr>
        <w:tabs>
          <w:tab w:val="left" w:pos="992"/>
        </w:tabs>
        <w:spacing w:before="0"/>
        <w:rPr>
          <w:rFonts w:cs="Arial"/>
        </w:rPr>
      </w:pPr>
      <w:r w:rsidRPr="00B7745E">
        <w:rPr>
          <w:rFonts w:cs="Arial"/>
        </w:rPr>
        <w:t>на  место предвиђено за печат и потпис понуђач печатом оверава и потписује образац структуре цене.</w:t>
      </w:r>
    </w:p>
    <w:p w14:paraId="1239D28C" w14:textId="77777777" w:rsidR="00537552" w:rsidRPr="00B7745E" w:rsidRDefault="00537552" w:rsidP="00A3146A">
      <w:pPr>
        <w:spacing w:before="0"/>
        <w:rPr>
          <w:rFonts w:eastAsia="TimesNewRomanPS-BoldMT" w:cs="Arial"/>
        </w:rPr>
      </w:pPr>
    </w:p>
    <w:p w14:paraId="4F4F00A7" w14:textId="77777777" w:rsidR="00537552" w:rsidRPr="00B7745E" w:rsidRDefault="00537552" w:rsidP="00A3146A">
      <w:pPr>
        <w:spacing w:before="0"/>
        <w:rPr>
          <w:rFonts w:eastAsia="TimesNewRomanPS-BoldMT" w:cs="Arial"/>
        </w:rPr>
      </w:pPr>
    </w:p>
    <w:p w14:paraId="24D8DE90" w14:textId="77777777" w:rsidR="007E7BB8" w:rsidRPr="00B7745E" w:rsidRDefault="007E7BB8" w:rsidP="00A3146A">
      <w:pPr>
        <w:spacing w:before="0"/>
        <w:rPr>
          <w:rFonts w:eastAsia="TimesNewRomanPS-BoldMT" w:cs="Arial"/>
        </w:rPr>
      </w:pPr>
    </w:p>
    <w:p w14:paraId="2EDEF043" w14:textId="77777777" w:rsidR="007E7BB8" w:rsidRPr="00B7745E" w:rsidRDefault="007E7BB8" w:rsidP="00A3146A">
      <w:pPr>
        <w:spacing w:before="0"/>
        <w:rPr>
          <w:rFonts w:eastAsia="TimesNewRomanPS-BoldMT" w:cs="Arial"/>
        </w:rPr>
      </w:pPr>
    </w:p>
    <w:p w14:paraId="39B40BCA" w14:textId="77777777" w:rsidR="007E7BB8" w:rsidRPr="00B7745E" w:rsidRDefault="007E7BB8" w:rsidP="00A3146A">
      <w:pPr>
        <w:spacing w:before="0"/>
        <w:rPr>
          <w:rFonts w:eastAsia="TimesNewRomanPS-BoldMT" w:cs="Arial"/>
        </w:rPr>
      </w:pPr>
    </w:p>
    <w:p w14:paraId="4B3508DE" w14:textId="77777777" w:rsidR="007E7BB8" w:rsidRPr="00B7745E" w:rsidRDefault="007E7BB8" w:rsidP="00A3146A">
      <w:pPr>
        <w:spacing w:before="0"/>
        <w:rPr>
          <w:rFonts w:eastAsia="TimesNewRomanPS-BoldMT" w:cs="Arial"/>
        </w:rPr>
      </w:pPr>
    </w:p>
    <w:p w14:paraId="4CA2073C" w14:textId="77777777" w:rsidR="007E7BB8" w:rsidRPr="00B7745E" w:rsidRDefault="007E7BB8" w:rsidP="00A3146A">
      <w:pPr>
        <w:spacing w:before="0"/>
        <w:rPr>
          <w:rFonts w:eastAsia="TimesNewRomanPS-BoldMT" w:cs="Arial"/>
        </w:rPr>
      </w:pPr>
    </w:p>
    <w:p w14:paraId="7EFC79C9" w14:textId="77777777" w:rsidR="007E7BB8" w:rsidRPr="00B7745E" w:rsidRDefault="007E7BB8" w:rsidP="00A3146A">
      <w:pPr>
        <w:spacing w:before="0"/>
        <w:rPr>
          <w:rFonts w:eastAsia="TimesNewRomanPS-BoldMT" w:cs="Arial"/>
        </w:rPr>
      </w:pPr>
    </w:p>
    <w:p w14:paraId="36D910ED" w14:textId="77777777" w:rsidR="007E7BB8" w:rsidRPr="00B7745E" w:rsidRDefault="007E7BB8" w:rsidP="00A3146A">
      <w:pPr>
        <w:spacing w:before="0"/>
        <w:rPr>
          <w:rFonts w:eastAsia="TimesNewRomanPS-BoldMT" w:cs="Arial"/>
        </w:rPr>
      </w:pPr>
    </w:p>
    <w:p w14:paraId="406B2625" w14:textId="77777777" w:rsidR="007E7BB8" w:rsidRPr="00B7745E" w:rsidRDefault="007E7BB8" w:rsidP="00A3146A">
      <w:pPr>
        <w:spacing w:before="0"/>
        <w:rPr>
          <w:rFonts w:eastAsia="TimesNewRomanPS-BoldMT" w:cs="Arial"/>
        </w:rPr>
      </w:pPr>
    </w:p>
    <w:p w14:paraId="69A32F4F" w14:textId="77777777" w:rsidR="007E7BB8" w:rsidRPr="00B7745E" w:rsidRDefault="007E7BB8" w:rsidP="00A3146A">
      <w:pPr>
        <w:spacing w:before="0"/>
        <w:rPr>
          <w:rFonts w:eastAsia="TimesNewRomanPS-BoldMT" w:cs="Arial"/>
        </w:rPr>
      </w:pPr>
    </w:p>
    <w:p w14:paraId="345AC9AF" w14:textId="77777777" w:rsidR="007E7BB8" w:rsidRPr="00B7745E" w:rsidRDefault="007E7BB8" w:rsidP="00A3146A">
      <w:pPr>
        <w:spacing w:before="0"/>
        <w:rPr>
          <w:rFonts w:eastAsia="TimesNewRomanPS-BoldMT" w:cs="Arial"/>
        </w:rPr>
      </w:pPr>
    </w:p>
    <w:p w14:paraId="19F80C34" w14:textId="77777777" w:rsidR="007E7BB8" w:rsidRPr="00B7745E" w:rsidRDefault="007E7BB8" w:rsidP="00A3146A">
      <w:pPr>
        <w:spacing w:before="0"/>
        <w:rPr>
          <w:rFonts w:eastAsia="TimesNewRomanPS-BoldMT" w:cs="Arial"/>
        </w:rPr>
      </w:pPr>
    </w:p>
    <w:p w14:paraId="5BF8E142" w14:textId="77777777" w:rsidR="0008263C" w:rsidRPr="00B7745E" w:rsidRDefault="0008263C" w:rsidP="00A3146A">
      <w:pPr>
        <w:spacing w:before="0"/>
        <w:rPr>
          <w:rFonts w:eastAsia="TimesNewRomanPS-BoldMT" w:cs="Arial"/>
        </w:rPr>
      </w:pPr>
    </w:p>
    <w:p w14:paraId="75E68DEB" w14:textId="77777777" w:rsidR="00DF0A55" w:rsidRPr="00B7745E" w:rsidRDefault="00DF0A55">
      <w:pPr>
        <w:spacing w:before="0"/>
        <w:jc w:val="left"/>
        <w:rPr>
          <w:rFonts w:eastAsia="TimesNewRomanPS-BoldMT" w:cs="Arial"/>
        </w:rPr>
      </w:pPr>
      <w:r w:rsidRPr="00B7745E">
        <w:rPr>
          <w:rFonts w:eastAsia="TimesNewRomanPS-BoldMT" w:cs="Arial"/>
        </w:rPr>
        <w:br w:type="page"/>
      </w:r>
    </w:p>
    <w:p w14:paraId="28DF749F" w14:textId="77777777" w:rsidR="00343A18" w:rsidRPr="00B7745E" w:rsidRDefault="00343A18" w:rsidP="00A3146A">
      <w:pPr>
        <w:pStyle w:val="KDObrazac"/>
        <w:spacing w:before="0"/>
      </w:pPr>
      <w:bookmarkStart w:id="253" w:name="_Toc442559926"/>
      <w:r w:rsidRPr="00B7745E">
        <w:lastRenderedPageBreak/>
        <w:t xml:space="preserve">ОБРАЗАЦ </w:t>
      </w:r>
      <w:r w:rsidR="00DF0A55" w:rsidRPr="00B7745E">
        <w:rPr>
          <w:lang w:val="sr-Cyrl-RS"/>
        </w:rPr>
        <w:t>3</w:t>
      </w:r>
      <w:r w:rsidRPr="00B7745E">
        <w:t>.</w:t>
      </w:r>
      <w:bookmarkEnd w:id="253"/>
    </w:p>
    <w:p w14:paraId="1F89C22B" w14:textId="77777777" w:rsidR="00343A18" w:rsidRPr="00B7745E" w:rsidRDefault="00343A18" w:rsidP="00A3146A">
      <w:pPr>
        <w:spacing w:before="0"/>
        <w:rPr>
          <w:rFonts w:cs="Arial"/>
          <w:lang w:val="sr-Cyrl-CS"/>
        </w:rPr>
      </w:pPr>
    </w:p>
    <w:p w14:paraId="02EAAD43" w14:textId="77777777" w:rsidR="00343A18" w:rsidRPr="00B7745E" w:rsidRDefault="00343A18" w:rsidP="00A3146A">
      <w:pPr>
        <w:spacing w:before="0"/>
        <w:ind w:left="-180" w:right="-360" w:firstLine="720"/>
        <w:rPr>
          <w:rFonts w:cs="Arial"/>
          <w:lang w:val="ru-RU"/>
        </w:rPr>
      </w:pPr>
    </w:p>
    <w:p w14:paraId="00059B51" w14:textId="77777777" w:rsidR="00343A18" w:rsidRPr="00B7745E" w:rsidRDefault="00343A18" w:rsidP="00A3146A">
      <w:pPr>
        <w:spacing w:before="0"/>
        <w:ind w:right="-360"/>
        <w:rPr>
          <w:rFonts w:cs="Arial"/>
          <w:lang w:val="ru-RU"/>
        </w:rPr>
      </w:pPr>
      <w:r w:rsidRPr="00B7745E">
        <w:rPr>
          <w:rFonts w:cs="Arial"/>
          <w:lang w:val="ru-RU"/>
        </w:rPr>
        <w:t>На основу члана 26. Закона о јавним набавкама ( „Службени гласник РС“, бр. 1</w:t>
      </w:r>
      <w:r w:rsidR="00C725A5" w:rsidRPr="00B7745E">
        <w:rPr>
          <w:rFonts w:cs="Arial"/>
          <w:lang w:val="ru-RU"/>
        </w:rPr>
        <w:t>24/2012, 14/15 и 68/15), члана 2</w:t>
      </w:r>
      <w:r w:rsidRPr="00B7745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22419D6" w14:textId="77777777" w:rsidR="00343A18" w:rsidRPr="00B7745E" w:rsidRDefault="00343A18" w:rsidP="00A3146A">
      <w:pPr>
        <w:spacing w:before="0"/>
        <w:rPr>
          <w:rFonts w:cs="Arial"/>
          <w:lang w:val="ru-RU"/>
        </w:rPr>
      </w:pPr>
    </w:p>
    <w:p w14:paraId="6E002C68" w14:textId="77777777" w:rsidR="001C1E3B" w:rsidRPr="00B7745E" w:rsidRDefault="001C1E3B" w:rsidP="00A3146A">
      <w:pPr>
        <w:spacing w:before="0"/>
        <w:rPr>
          <w:rFonts w:cs="Arial"/>
          <w:lang w:val="ru-RU"/>
        </w:rPr>
      </w:pPr>
    </w:p>
    <w:p w14:paraId="17B48300" w14:textId="77777777" w:rsidR="00343A18" w:rsidRPr="00B7745E" w:rsidRDefault="00343A18" w:rsidP="00A3146A">
      <w:pPr>
        <w:spacing w:before="0"/>
        <w:jc w:val="center"/>
        <w:rPr>
          <w:rFonts w:cs="Arial"/>
          <w:b/>
          <w:lang w:val="ru-RU"/>
        </w:rPr>
      </w:pPr>
      <w:r w:rsidRPr="00B7745E">
        <w:rPr>
          <w:rFonts w:cs="Arial"/>
          <w:b/>
          <w:lang w:val="ru-RU"/>
        </w:rPr>
        <w:t>ИЗЈАВУ О НЕЗАВИСНОЈ ПОНУДИ</w:t>
      </w:r>
    </w:p>
    <w:p w14:paraId="03125C2A" w14:textId="77777777" w:rsidR="00343A18" w:rsidRPr="00B7745E" w:rsidRDefault="00343A18" w:rsidP="00A3146A">
      <w:pPr>
        <w:spacing w:before="0"/>
        <w:jc w:val="center"/>
        <w:rPr>
          <w:rFonts w:cs="Arial"/>
          <w:b/>
          <w:lang w:val="ru-RU"/>
        </w:rPr>
      </w:pPr>
    </w:p>
    <w:p w14:paraId="72665D78" w14:textId="77777777" w:rsidR="00343A18" w:rsidRPr="00B7745E" w:rsidRDefault="00343A18" w:rsidP="00A3146A">
      <w:pPr>
        <w:spacing w:before="0"/>
        <w:jc w:val="center"/>
        <w:rPr>
          <w:rFonts w:cs="Arial"/>
          <w:b/>
          <w:lang w:val="ru-RU"/>
        </w:rPr>
      </w:pPr>
    </w:p>
    <w:p w14:paraId="5C1CB6DC" w14:textId="77777777" w:rsidR="00343A18" w:rsidRPr="00B7745E" w:rsidRDefault="00343A18" w:rsidP="00A3146A">
      <w:pPr>
        <w:spacing w:before="0"/>
        <w:rPr>
          <w:rFonts w:cs="Arial"/>
          <w:lang w:val="ru-RU"/>
        </w:rPr>
      </w:pPr>
      <w:r w:rsidRPr="00B7745E">
        <w:rPr>
          <w:rFonts w:cs="Arial"/>
          <w:lang w:val="ru-RU"/>
        </w:rPr>
        <w:t>и под пуном материјалном и кривичном одговорношћу потврђује да је Понуду број:</w:t>
      </w:r>
      <w:r w:rsidR="00AA09C4" w:rsidRPr="00B7745E">
        <w:rPr>
          <w:rFonts w:cs="Arial"/>
          <w:lang w:val="ru-RU"/>
        </w:rPr>
        <w:t xml:space="preserve"> </w:t>
      </w:r>
      <w:r w:rsidRPr="00B7745E">
        <w:rPr>
          <w:rFonts w:cs="Arial"/>
          <w:lang w:val="ru-RU"/>
        </w:rPr>
        <w:t xml:space="preserve">________ за јавну набавку </w:t>
      </w:r>
      <w:r w:rsidR="00C94FC2" w:rsidRPr="00B7745E">
        <w:rPr>
          <w:rFonts w:cs="Arial"/>
          <w:lang w:val="ru-RU"/>
        </w:rPr>
        <w:t>добара са пратећим услугама</w:t>
      </w:r>
      <w:r w:rsidRPr="00B7745E">
        <w:rPr>
          <w:rFonts w:cs="Arial"/>
          <w:lang w:val="ru-RU"/>
        </w:rPr>
        <w:t xml:space="preserve"> </w:t>
      </w:r>
      <w:r w:rsidR="00C83977">
        <w:rPr>
          <w:rFonts w:cs="Arial"/>
          <w:lang w:val="sr-Latn-RS"/>
        </w:rPr>
        <w:t>„</w:t>
      </w:r>
      <w:r w:rsidR="00C94FC2" w:rsidRPr="00B7745E">
        <w:rPr>
          <w:rFonts w:cs="Arial"/>
          <w:lang w:val="ru-RU"/>
        </w:rPr>
        <w:t>Надградња јединственог Дата центра ЈП ЕПС</w:t>
      </w:r>
      <w:r w:rsidR="00C83977">
        <w:rPr>
          <w:rFonts w:cs="Arial"/>
          <w:lang w:val="sr-Latn-RS"/>
        </w:rPr>
        <w:t>“</w:t>
      </w:r>
      <w:r w:rsidR="00C83977">
        <w:rPr>
          <w:rFonts w:cs="Arial"/>
          <w:lang w:val="ru-RU"/>
        </w:rPr>
        <w:t>,</w:t>
      </w:r>
      <w:r w:rsidR="00AA09C4" w:rsidRPr="00B7745E">
        <w:rPr>
          <w:rFonts w:cs="Arial"/>
          <w:lang w:val="ru-RU"/>
        </w:rPr>
        <w:t xml:space="preserve"> ЈН/1000/</w:t>
      </w:r>
      <w:r w:rsidR="00C94FC2" w:rsidRPr="00B7745E">
        <w:rPr>
          <w:rFonts w:cs="Arial"/>
          <w:lang w:val="ru-RU"/>
        </w:rPr>
        <w:t>0161</w:t>
      </w:r>
      <w:r w:rsidR="00AA09C4" w:rsidRPr="00B7745E">
        <w:rPr>
          <w:rFonts w:cs="Arial"/>
          <w:lang w:val="ru-RU"/>
        </w:rPr>
        <w:t xml:space="preserve">/2016, </w:t>
      </w:r>
      <w:r w:rsidRPr="00B7745E">
        <w:rPr>
          <w:rFonts w:cs="Arial"/>
          <w:lang w:val="ru-RU"/>
        </w:rPr>
        <w:t xml:space="preserve">Наручиоца </w:t>
      </w:r>
      <w:r w:rsidRPr="00B7745E">
        <w:rPr>
          <w:rFonts w:eastAsia="Arial Unicode MS" w:cs="Arial"/>
          <w:color w:val="000000"/>
          <w:kern w:val="1"/>
          <w:lang w:eastAsia="ar-SA"/>
        </w:rPr>
        <w:t>Јавно предузеће „Електропривреда Србије“ Београд</w:t>
      </w:r>
      <w:r w:rsidRPr="00B7745E">
        <w:rPr>
          <w:rFonts w:cs="Arial"/>
          <w:lang w:val="ru-RU"/>
        </w:rPr>
        <w:t>, поднео независно, без договора са другим понуђачима или заинтересованим лицима.</w:t>
      </w:r>
    </w:p>
    <w:p w14:paraId="54A006D6" w14:textId="77777777" w:rsidR="00343A18" w:rsidRPr="00B7745E" w:rsidRDefault="00343A18" w:rsidP="00A3146A">
      <w:pPr>
        <w:tabs>
          <w:tab w:val="left" w:pos="0"/>
        </w:tabs>
        <w:spacing w:before="0"/>
        <w:rPr>
          <w:rFonts w:cs="Arial"/>
          <w:lang w:val="ru-RU"/>
        </w:rPr>
      </w:pPr>
      <w:r w:rsidRPr="00B7745E">
        <w:rPr>
          <w:rFonts w:cs="Arial"/>
          <w:lang w:val="ru-RU"/>
        </w:rPr>
        <w:t>У супротном упознат је да ће сходно члану 168.</w:t>
      </w:r>
      <w:r w:rsidR="00AA09C4" w:rsidRPr="00B7745E">
        <w:rPr>
          <w:rFonts w:cs="Arial"/>
          <w:lang w:val="ru-RU"/>
        </w:rPr>
        <w:t xml:space="preserve"> </w:t>
      </w:r>
      <w:r w:rsidRPr="00B7745E">
        <w:rPr>
          <w:rFonts w:cs="Arial"/>
          <w:lang w:val="ru-RU"/>
        </w:rPr>
        <w:t>став 1.</w:t>
      </w:r>
      <w:r w:rsidR="00AA09C4" w:rsidRPr="00B7745E">
        <w:rPr>
          <w:rFonts w:cs="Arial"/>
          <w:lang w:val="ru-RU"/>
        </w:rPr>
        <w:t xml:space="preserve"> </w:t>
      </w:r>
      <w:r w:rsidRPr="00B7745E">
        <w:rPr>
          <w:rFonts w:cs="Arial"/>
          <w:lang w:val="ru-RU"/>
        </w:rPr>
        <w:t>тачка 2) Закона о јавним набавкама („Службени гласник РС“, бр.124/12, 14/15 и 68/15), уговор о јавној набавци бити ништав.</w:t>
      </w:r>
    </w:p>
    <w:p w14:paraId="1A3335AF" w14:textId="77777777" w:rsidR="00343A18" w:rsidRPr="00B7745E" w:rsidRDefault="00343A18" w:rsidP="00A3146A">
      <w:pPr>
        <w:spacing w:before="0"/>
        <w:rPr>
          <w:rFonts w:cs="Arial"/>
          <w:b/>
          <w:lang w:val="ru-RU"/>
        </w:rPr>
      </w:pPr>
    </w:p>
    <w:p w14:paraId="399F2A4E" w14:textId="77777777" w:rsidR="00343A18" w:rsidRPr="00B7745E" w:rsidRDefault="00343A18" w:rsidP="00A3146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6B8611DC" w14:textId="77777777" w:rsidTr="00BC01DC">
        <w:trPr>
          <w:jc w:val="center"/>
        </w:trPr>
        <w:tc>
          <w:tcPr>
            <w:tcW w:w="3882" w:type="dxa"/>
          </w:tcPr>
          <w:p w14:paraId="2A26C0DD" w14:textId="77777777" w:rsidR="00343A18" w:rsidRPr="00B7745E" w:rsidRDefault="00343A18" w:rsidP="00A3146A">
            <w:pPr>
              <w:spacing w:before="0"/>
              <w:jc w:val="center"/>
              <w:rPr>
                <w:rFonts w:cs="Arial"/>
              </w:rPr>
            </w:pPr>
            <w:r w:rsidRPr="00B7745E">
              <w:rPr>
                <w:rFonts w:cs="Arial"/>
              </w:rPr>
              <w:t>Датум:</w:t>
            </w:r>
          </w:p>
        </w:tc>
        <w:tc>
          <w:tcPr>
            <w:tcW w:w="2127" w:type="dxa"/>
          </w:tcPr>
          <w:p w14:paraId="2BC19F8D" w14:textId="77777777" w:rsidR="00343A18" w:rsidRPr="00B7745E" w:rsidRDefault="00343A18" w:rsidP="00A3146A">
            <w:pPr>
              <w:spacing w:before="0"/>
              <w:jc w:val="center"/>
              <w:rPr>
                <w:rFonts w:cs="Arial"/>
                <w:lang w:val="ru-RU"/>
              </w:rPr>
            </w:pPr>
          </w:p>
        </w:tc>
        <w:tc>
          <w:tcPr>
            <w:tcW w:w="4022" w:type="dxa"/>
          </w:tcPr>
          <w:p w14:paraId="3E129FB7" w14:textId="77777777" w:rsidR="00343A18" w:rsidRPr="00B7745E" w:rsidRDefault="00343A18" w:rsidP="00A3146A">
            <w:pPr>
              <w:spacing w:before="0"/>
              <w:jc w:val="center"/>
              <w:rPr>
                <w:rFonts w:cs="Arial"/>
              </w:rPr>
            </w:pPr>
            <w:r w:rsidRPr="00B7745E">
              <w:rPr>
                <w:rFonts w:cs="Arial"/>
                <w:lang w:val="sr-Cyrl-CS"/>
              </w:rPr>
              <w:t>П</w:t>
            </w:r>
            <w:r w:rsidRPr="00B7745E">
              <w:rPr>
                <w:rFonts w:cs="Arial"/>
              </w:rPr>
              <w:t>онуђач</w:t>
            </w:r>
          </w:p>
        </w:tc>
      </w:tr>
      <w:tr w:rsidR="00343A18" w:rsidRPr="00B7745E" w14:paraId="4D61D0B5" w14:textId="77777777" w:rsidTr="00BC01DC">
        <w:trPr>
          <w:jc w:val="center"/>
        </w:trPr>
        <w:tc>
          <w:tcPr>
            <w:tcW w:w="3882" w:type="dxa"/>
          </w:tcPr>
          <w:p w14:paraId="116811B9" w14:textId="77777777" w:rsidR="00343A18" w:rsidRPr="00B7745E" w:rsidRDefault="00343A18" w:rsidP="00A3146A">
            <w:pPr>
              <w:spacing w:before="0"/>
              <w:jc w:val="center"/>
              <w:rPr>
                <w:rFonts w:cs="Arial"/>
              </w:rPr>
            </w:pPr>
          </w:p>
        </w:tc>
        <w:tc>
          <w:tcPr>
            <w:tcW w:w="2127" w:type="dxa"/>
          </w:tcPr>
          <w:p w14:paraId="607C8FCA" w14:textId="77777777" w:rsidR="00343A18" w:rsidRPr="00B7745E" w:rsidRDefault="00343A18" w:rsidP="00A3146A">
            <w:pPr>
              <w:spacing w:before="0"/>
              <w:jc w:val="center"/>
              <w:rPr>
                <w:rFonts w:cs="Arial"/>
              </w:rPr>
            </w:pPr>
            <w:r w:rsidRPr="00B7745E">
              <w:rPr>
                <w:rFonts w:cs="Arial"/>
              </w:rPr>
              <w:t>М.П.</w:t>
            </w:r>
          </w:p>
        </w:tc>
        <w:tc>
          <w:tcPr>
            <w:tcW w:w="4022" w:type="dxa"/>
          </w:tcPr>
          <w:p w14:paraId="25A53152" w14:textId="77777777" w:rsidR="00343A18" w:rsidRPr="00B7745E" w:rsidRDefault="00343A18" w:rsidP="00A3146A">
            <w:pPr>
              <w:spacing w:before="0"/>
              <w:jc w:val="center"/>
              <w:rPr>
                <w:rFonts w:cs="Arial"/>
                <w:lang w:val="ru-RU"/>
              </w:rPr>
            </w:pPr>
          </w:p>
        </w:tc>
      </w:tr>
      <w:tr w:rsidR="00343A18" w:rsidRPr="00B7745E" w14:paraId="2A1425F3" w14:textId="77777777" w:rsidTr="00BC01DC">
        <w:trPr>
          <w:jc w:val="center"/>
        </w:trPr>
        <w:tc>
          <w:tcPr>
            <w:tcW w:w="3882" w:type="dxa"/>
            <w:tcBorders>
              <w:bottom w:val="single" w:sz="4" w:space="0" w:color="auto"/>
            </w:tcBorders>
          </w:tcPr>
          <w:p w14:paraId="3C909941" w14:textId="77777777" w:rsidR="00343A18" w:rsidRPr="00B7745E" w:rsidRDefault="00343A18" w:rsidP="00A3146A">
            <w:pPr>
              <w:spacing w:before="0"/>
              <w:jc w:val="center"/>
              <w:rPr>
                <w:rFonts w:cs="Arial"/>
              </w:rPr>
            </w:pPr>
          </w:p>
        </w:tc>
        <w:tc>
          <w:tcPr>
            <w:tcW w:w="2127" w:type="dxa"/>
          </w:tcPr>
          <w:p w14:paraId="125422DD"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40CA405E" w14:textId="77777777" w:rsidR="00343A18" w:rsidRPr="00B7745E" w:rsidRDefault="00343A18" w:rsidP="00A3146A">
            <w:pPr>
              <w:spacing w:before="0"/>
              <w:jc w:val="center"/>
              <w:rPr>
                <w:rFonts w:cs="Arial"/>
                <w:lang w:val="ru-RU"/>
              </w:rPr>
            </w:pPr>
          </w:p>
        </w:tc>
      </w:tr>
      <w:tr w:rsidR="00343A18" w:rsidRPr="00B7745E" w14:paraId="1AB928C4" w14:textId="77777777" w:rsidTr="00BC01DC">
        <w:trPr>
          <w:trHeight w:val="389"/>
          <w:jc w:val="center"/>
        </w:trPr>
        <w:tc>
          <w:tcPr>
            <w:tcW w:w="3882" w:type="dxa"/>
            <w:tcBorders>
              <w:top w:val="single" w:sz="4" w:space="0" w:color="auto"/>
            </w:tcBorders>
          </w:tcPr>
          <w:p w14:paraId="62009FE9" w14:textId="77777777" w:rsidR="00343A18" w:rsidRPr="00B7745E" w:rsidRDefault="00343A18" w:rsidP="00A3146A">
            <w:pPr>
              <w:spacing w:before="0"/>
              <w:jc w:val="center"/>
              <w:rPr>
                <w:rFonts w:cs="Arial"/>
              </w:rPr>
            </w:pPr>
          </w:p>
          <w:p w14:paraId="4D03962B" w14:textId="77777777" w:rsidR="00343A18" w:rsidRPr="00B7745E" w:rsidRDefault="00343A18" w:rsidP="00A3146A">
            <w:pPr>
              <w:spacing w:before="0"/>
              <w:jc w:val="center"/>
              <w:rPr>
                <w:rFonts w:cs="Arial"/>
              </w:rPr>
            </w:pPr>
          </w:p>
        </w:tc>
        <w:tc>
          <w:tcPr>
            <w:tcW w:w="2127" w:type="dxa"/>
          </w:tcPr>
          <w:p w14:paraId="1DA4D860"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580D8BCD" w14:textId="77777777" w:rsidR="00343A18" w:rsidRPr="00B7745E" w:rsidRDefault="00343A18" w:rsidP="00A3146A">
            <w:pPr>
              <w:spacing w:before="0"/>
              <w:jc w:val="center"/>
              <w:rPr>
                <w:rFonts w:cs="Arial"/>
                <w:lang w:val="ru-RU"/>
              </w:rPr>
            </w:pPr>
          </w:p>
        </w:tc>
      </w:tr>
    </w:tbl>
    <w:p w14:paraId="4C5DB341" w14:textId="77777777" w:rsidR="00343A18" w:rsidRPr="00B7745E" w:rsidRDefault="00343A18" w:rsidP="00A3146A">
      <w:pPr>
        <w:tabs>
          <w:tab w:val="left" w:pos="6028"/>
        </w:tabs>
        <w:autoSpaceDE w:val="0"/>
        <w:autoSpaceDN w:val="0"/>
        <w:adjustRightInd w:val="0"/>
        <w:spacing w:before="0"/>
        <w:ind w:left="360"/>
        <w:rPr>
          <w:rFonts w:eastAsia="Calibri" w:cs="Arial"/>
          <w:bCs/>
          <w:iCs/>
        </w:rPr>
      </w:pPr>
    </w:p>
    <w:p w14:paraId="41B2AC77" w14:textId="77777777" w:rsidR="00343A18" w:rsidRPr="00B7745E" w:rsidRDefault="00343A18" w:rsidP="00A3146A">
      <w:pPr>
        <w:spacing w:before="0"/>
        <w:jc w:val="center"/>
        <w:rPr>
          <w:rFonts w:cs="Arial"/>
          <w:b/>
          <w:lang w:val="ru-RU"/>
        </w:rPr>
      </w:pPr>
    </w:p>
    <w:p w14:paraId="7E8F21A0" w14:textId="77777777" w:rsidR="00343A18" w:rsidRPr="00B7745E" w:rsidRDefault="00343A18" w:rsidP="00A3146A">
      <w:pPr>
        <w:spacing w:before="0"/>
        <w:jc w:val="center"/>
        <w:rPr>
          <w:rFonts w:cs="Arial"/>
          <w:b/>
          <w:lang w:val="ru-RU"/>
        </w:rPr>
      </w:pPr>
    </w:p>
    <w:p w14:paraId="5409F381" w14:textId="77777777" w:rsidR="00343A18" w:rsidRPr="00B7745E" w:rsidRDefault="00343A18" w:rsidP="00A3146A">
      <w:pPr>
        <w:spacing w:before="0"/>
        <w:rPr>
          <w:rFonts w:cs="Arial"/>
          <w:i/>
          <w:lang w:val="sr-Cyrl-CS"/>
        </w:rPr>
      </w:pPr>
      <w:r w:rsidRPr="00B7745E">
        <w:rPr>
          <w:rFonts w:cs="Arial"/>
          <w:b/>
          <w:i/>
          <w:lang w:val="ru-RU"/>
        </w:rPr>
        <w:t>Напомена:</w:t>
      </w:r>
      <w:r w:rsidRPr="00B7745E">
        <w:rPr>
          <w:rFonts w:cs="Arial"/>
          <w:i/>
        </w:rPr>
        <w:t xml:space="preserve">Уколико </w:t>
      </w:r>
      <w:r w:rsidRPr="00B7745E">
        <w:rPr>
          <w:rFonts w:cs="Arial"/>
          <w:i/>
          <w:lang w:val="sr-Cyrl-CS"/>
        </w:rPr>
        <w:t xml:space="preserve">заједничку </w:t>
      </w:r>
      <w:r w:rsidRPr="00B7745E">
        <w:rPr>
          <w:rFonts w:cs="Arial"/>
          <w:i/>
        </w:rPr>
        <w:t xml:space="preserve">понуду подноси група понуђача Изјава </w:t>
      </w:r>
      <w:r w:rsidRPr="00B7745E">
        <w:rPr>
          <w:rFonts w:cs="Arial"/>
          <w:i/>
          <w:lang w:val="sr-Cyrl-CS"/>
        </w:rPr>
        <w:t xml:space="preserve">се доставља за сваког члана групе понуђача. Изјава </w:t>
      </w:r>
      <w:r w:rsidRPr="00B7745E">
        <w:rPr>
          <w:rFonts w:cs="Arial"/>
          <w:i/>
        </w:rPr>
        <w:t>мора бити попуњена, потписана од стране овлашћеног лица</w:t>
      </w:r>
      <w:r w:rsidRPr="00B7745E">
        <w:rPr>
          <w:rFonts w:cs="Arial"/>
          <w:i/>
          <w:lang w:val="sr-Cyrl-CS"/>
        </w:rPr>
        <w:t xml:space="preserve"> за заступање</w:t>
      </w:r>
      <w:r w:rsidRPr="00B7745E">
        <w:rPr>
          <w:rFonts w:cs="Arial"/>
          <w:i/>
        </w:rPr>
        <w:t xml:space="preserve"> понуђача из групе понуђача и оверена печатом. </w:t>
      </w:r>
    </w:p>
    <w:p w14:paraId="1CCF89C9" w14:textId="77777777" w:rsidR="00343A18" w:rsidRPr="00B7745E" w:rsidRDefault="00343A18" w:rsidP="00A3146A">
      <w:pPr>
        <w:spacing w:before="0"/>
        <w:rPr>
          <w:rFonts w:cs="Arial"/>
          <w:i/>
        </w:rPr>
      </w:pPr>
      <w:r w:rsidRPr="00B7745E">
        <w:rPr>
          <w:rFonts w:cs="Arial"/>
          <w:i/>
        </w:rPr>
        <w:t>Приликом подношења понуде овај образац копирати у потребном броју примерака.</w:t>
      </w:r>
    </w:p>
    <w:p w14:paraId="60E5A967" w14:textId="77777777" w:rsidR="00343A18" w:rsidRPr="00B7745E" w:rsidRDefault="00343A18" w:rsidP="00A3146A">
      <w:pPr>
        <w:spacing w:before="0"/>
        <w:rPr>
          <w:rFonts w:cs="Arial"/>
          <w:i/>
        </w:rPr>
      </w:pPr>
    </w:p>
    <w:p w14:paraId="65A0B5E6" w14:textId="77777777" w:rsidR="00343A18" w:rsidRPr="00B7745E" w:rsidRDefault="00343A18" w:rsidP="00A3146A">
      <w:pPr>
        <w:spacing w:before="0"/>
        <w:rPr>
          <w:rFonts w:cs="Arial"/>
          <w:i/>
        </w:rPr>
      </w:pPr>
    </w:p>
    <w:p w14:paraId="616F1E75" w14:textId="77777777" w:rsidR="00343A18" w:rsidRPr="00B7745E" w:rsidRDefault="00343A18" w:rsidP="00A3146A">
      <w:pPr>
        <w:spacing w:before="0"/>
        <w:rPr>
          <w:rFonts w:cs="Arial"/>
          <w:i/>
        </w:rPr>
      </w:pPr>
    </w:p>
    <w:p w14:paraId="7EF0498A" w14:textId="77777777" w:rsidR="00343A18" w:rsidRPr="00B7745E" w:rsidRDefault="00343A18" w:rsidP="00A3146A">
      <w:pPr>
        <w:spacing w:before="0"/>
        <w:rPr>
          <w:rFonts w:cs="Arial"/>
          <w:i/>
        </w:rPr>
      </w:pPr>
    </w:p>
    <w:p w14:paraId="63422792" w14:textId="77777777" w:rsidR="00DF0A55" w:rsidRPr="00B7745E" w:rsidRDefault="00DF0A55">
      <w:pPr>
        <w:spacing w:before="0"/>
        <w:jc w:val="left"/>
        <w:rPr>
          <w:rFonts w:cs="Arial"/>
          <w:i/>
          <w:lang w:val="ru-RU"/>
        </w:rPr>
      </w:pPr>
      <w:r w:rsidRPr="00B7745E">
        <w:rPr>
          <w:rFonts w:cs="Arial"/>
          <w:i/>
          <w:lang w:val="ru-RU"/>
        </w:rPr>
        <w:br w:type="page"/>
      </w:r>
    </w:p>
    <w:p w14:paraId="7BF4F05D" w14:textId="77777777" w:rsidR="00343A18" w:rsidRPr="00B7745E" w:rsidRDefault="00343A18" w:rsidP="00A3146A">
      <w:pPr>
        <w:pStyle w:val="KDObrazac"/>
        <w:spacing w:before="0"/>
      </w:pPr>
      <w:bookmarkStart w:id="254" w:name="_Toc442559928"/>
      <w:r w:rsidRPr="00B7745E">
        <w:lastRenderedPageBreak/>
        <w:t xml:space="preserve">ОБРАЗАЦ </w:t>
      </w:r>
      <w:r w:rsidR="00DF0A55" w:rsidRPr="00B7745E">
        <w:rPr>
          <w:lang w:val="sr-Cyrl-RS"/>
        </w:rPr>
        <w:t>4</w:t>
      </w:r>
      <w:r w:rsidRPr="00B7745E">
        <w:t>.</w:t>
      </w:r>
      <w:bookmarkEnd w:id="254"/>
    </w:p>
    <w:p w14:paraId="7EB6284D" w14:textId="77777777" w:rsidR="00343A18" w:rsidRPr="00B7745E" w:rsidRDefault="00343A18" w:rsidP="00A3146A">
      <w:pPr>
        <w:pStyle w:val="KDParagraf"/>
        <w:spacing w:before="0"/>
        <w:rPr>
          <w:rFonts w:cs="Arial"/>
        </w:rPr>
      </w:pPr>
    </w:p>
    <w:p w14:paraId="2D351061" w14:textId="77777777" w:rsidR="00343A18" w:rsidRPr="00B7745E" w:rsidRDefault="00343A18" w:rsidP="00A3146A">
      <w:pPr>
        <w:pStyle w:val="KDParagraf"/>
        <w:spacing w:before="0"/>
        <w:rPr>
          <w:rFonts w:cs="Arial"/>
        </w:rPr>
      </w:pPr>
    </w:p>
    <w:p w14:paraId="67C21D32" w14:textId="77777777" w:rsidR="00343A18" w:rsidRPr="00B7745E" w:rsidRDefault="00343A18" w:rsidP="00A3146A">
      <w:pPr>
        <w:pStyle w:val="KDParagraf"/>
        <w:spacing w:before="0"/>
        <w:rPr>
          <w:rFonts w:cs="Arial"/>
        </w:rPr>
      </w:pPr>
    </w:p>
    <w:p w14:paraId="1CE6FDB4" w14:textId="77777777" w:rsidR="00343A18" w:rsidRPr="00B7745E" w:rsidRDefault="00343A18" w:rsidP="00A3146A">
      <w:pPr>
        <w:pStyle w:val="Title"/>
        <w:spacing w:before="0"/>
        <w:jc w:val="right"/>
        <w:rPr>
          <w:rFonts w:cs="Arial"/>
          <w:b w:val="0"/>
          <w:caps/>
          <w:sz w:val="22"/>
          <w:szCs w:val="22"/>
        </w:rPr>
      </w:pPr>
    </w:p>
    <w:p w14:paraId="649FA380" w14:textId="77777777" w:rsidR="00343A18" w:rsidRPr="00B7745E" w:rsidRDefault="00343A18" w:rsidP="00A3146A">
      <w:pPr>
        <w:spacing w:before="0"/>
        <w:rPr>
          <w:rFonts w:cs="Arial"/>
          <w:lang w:val="ru-RU"/>
        </w:rPr>
      </w:pPr>
      <w:r w:rsidRPr="00B7745E">
        <w:rPr>
          <w:rFonts w:cs="Arial"/>
          <w:lang w:val="ru-RU"/>
        </w:rPr>
        <w:t>На основу члана 75. став 2. Закона о јавним набавкама („Службени гласник РС“ бр.124/2012, 14/15  и 68/15)</w:t>
      </w:r>
      <w:r w:rsidRPr="00B7745E">
        <w:rPr>
          <w:rFonts w:cs="Arial"/>
        </w:rPr>
        <w:t xml:space="preserve"> као </w:t>
      </w:r>
      <w:r w:rsidRPr="00B7745E">
        <w:rPr>
          <w:rFonts w:cs="Arial"/>
          <w:lang w:val="ru-RU"/>
        </w:rPr>
        <w:t>понуђач/подизвођач дајем:</w:t>
      </w:r>
    </w:p>
    <w:p w14:paraId="5B505FC8" w14:textId="77777777" w:rsidR="00343A18" w:rsidRPr="00B7745E" w:rsidRDefault="00343A18" w:rsidP="00A3146A">
      <w:pPr>
        <w:spacing w:before="0"/>
        <w:rPr>
          <w:rFonts w:cs="Arial"/>
          <w:lang w:val="ru-RU"/>
        </w:rPr>
      </w:pPr>
    </w:p>
    <w:p w14:paraId="35776648" w14:textId="77777777" w:rsidR="00343A18" w:rsidRPr="00B7745E" w:rsidRDefault="00343A18" w:rsidP="00A3146A">
      <w:pPr>
        <w:spacing w:before="0"/>
        <w:rPr>
          <w:rFonts w:cs="Arial"/>
          <w:lang w:val="ru-RU"/>
        </w:rPr>
      </w:pPr>
    </w:p>
    <w:p w14:paraId="409B9DD7" w14:textId="77777777" w:rsidR="00343A18" w:rsidRPr="00B7745E" w:rsidRDefault="00486CAB" w:rsidP="00A3146A">
      <w:pPr>
        <w:spacing w:before="0"/>
        <w:jc w:val="center"/>
        <w:rPr>
          <w:rFonts w:cs="Arial"/>
          <w:b/>
          <w:lang w:val="ru-RU"/>
        </w:rPr>
      </w:pPr>
      <w:bookmarkStart w:id="255" w:name="_Toc442559929"/>
      <w:r w:rsidRPr="00B7745E">
        <w:rPr>
          <w:rFonts w:cs="Arial"/>
          <w:b/>
          <w:lang w:val="ru-RU"/>
        </w:rPr>
        <w:t xml:space="preserve"> </w:t>
      </w:r>
      <w:r w:rsidR="00343A18" w:rsidRPr="00B7745E">
        <w:rPr>
          <w:rFonts w:cs="Arial"/>
          <w:b/>
          <w:lang w:val="ru-RU"/>
        </w:rPr>
        <w:t>И З Ј А В У</w:t>
      </w:r>
      <w:bookmarkEnd w:id="255"/>
    </w:p>
    <w:p w14:paraId="2D031819" w14:textId="77777777" w:rsidR="00343A18" w:rsidRPr="00B7745E" w:rsidRDefault="00343A18" w:rsidP="00A3146A">
      <w:pPr>
        <w:spacing w:before="0"/>
        <w:rPr>
          <w:rFonts w:cs="Arial"/>
        </w:rPr>
      </w:pPr>
    </w:p>
    <w:p w14:paraId="6AC04C7F" w14:textId="77777777" w:rsidR="00343A18" w:rsidRPr="00B7745E" w:rsidRDefault="00343A18" w:rsidP="00A3146A">
      <w:pPr>
        <w:spacing w:before="0"/>
        <w:rPr>
          <w:rFonts w:cs="Arial"/>
        </w:rPr>
      </w:pPr>
    </w:p>
    <w:p w14:paraId="6E43A709" w14:textId="77777777" w:rsidR="00343A18" w:rsidRPr="00B7745E" w:rsidRDefault="00343A18" w:rsidP="00A3146A">
      <w:pPr>
        <w:spacing w:before="0"/>
        <w:rPr>
          <w:rFonts w:cs="Arial"/>
          <w:lang w:val="ru-RU"/>
        </w:rPr>
      </w:pPr>
      <w:r w:rsidRPr="00B7745E">
        <w:rPr>
          <w:rFonts w:cs="Arial"/>
          <w:lang w:val="ru-RU"/>
        </w:rPr>
        <w:t xml:space="preserve">којом изричито наводимо да </w:t>
      </w:r>
      <w:r w:rsidRPr="00B7745E">
        <w:rPr>
          <w:rFonts w:cs="Arial"/>
        </w:rPr>
        <w:t>смо у свом досадашњем раду и</w:t>
      </w:r>
      <w:r w:rsidRPr="00B7745E">
        <w:rPr>
          <w:rFonts w:cs="Arial"/>
          <w:lang w:val="ru-RU"/>
        </w:rPr>
        <w:t xml:space="preserve"> при састављању Понуде </w:t>
      </w:r>
      <w:r w:rsidRPr="00B7745E">
        <w:rPr>
          <w:rFonts w:cs="Arial"/>
        </w:rPr>
        <w:t xml:space="preserve"> број: </w:t>
      </w:r>
      <w:r w:rsidR="007E7BB8" w:rsidRPr="00B7745E">
        <w:rPr>
          <w:rFonts w:cs="Arial"/>
          <w:lang w:val="sr-Cyrl-RS"/>
        </w:rPr>
        <w:t>______________</w:t>
      </w:r>
      <w:r w:rsidRPr="00B7745E">
        <w:rPr>
          <w:rFonts w:cs="Arial"/>
        </w:rPr>
        <w:t xml:space="preserve"> </w:t>
      </w:r>
      <w:r w:rsidRPr="00B7745E">
        <w:rPr>
          <w:rFonts w:cs="Arial"/>
          <w:lang w:val="ru-RU"/>
        </w:rPr>
        <w:t xml:space="preserve">за јавну набавку </w:t>
      </w:r>
      <w:r w:rsidR="00C94FC2" w:rsidRPr="00B7745E">
        <w:rPr>
          <w:rFonts w:cs="Arial"/>
          <w:lang w:val="ru-RU"/>
        </w:rPr>
        <w:t>добара са пратећим услугама</w:t>
      </w:r>
      <w:r w:rsidRPr="00B7745E">
        <w:rPr>
          <w:rFonts w:cs="Arial"/>
          <w:lang w:val="ru-RU"/>
        </w:rPr>
        <w:t xml:space="preserve"> </w:t>
      </w:r>
      <w:r w:rsidR="00C94FC2" w:rsidRPr="00B7745E">
        <w:rPr>
          <w:rFonts w:cs="Arial"/>
          <w:lang w:val="ru-RU"/>
        </w:rPr>
        <w:t>Надградња јединственог Дата центра ЈП ЕПС</w:t>
      </w:r>
      <w:r w:rsidR="00AA09C4" w:rsidRPr="00B7745E">
        <w:rPr>
          <w:rFonts w:cs="Arial"/>
          <w:lang w:val="ru-RU"/>
        </w:rPr>
        <w:t xml:space="preserve"> </w:t>
      </w:r>
      <w:r w:rsidRPr="00B7745E">
        <w:rPr>
          <w:rFonts w:cs="Arial"/>
        </w:rPr>
        <w:t xml:space="preserve">у </w:t>
      </w:r>
      <w:r w:rsidR="0008263C" w:rsidRPr="00B7745E">
        <w:rPr>
          <w:rFonts w:cs="Arial"/>
          <w:lang w:val="sr-Cyrl-RS"/>
        </w:rPr>
        <w:t xml:space="preserve">отвореном </w:t>
      </w:r>
      <w:r w:rsidRPr="00B7745E">
        <w:rPr>
          <w:rFonts w:cs="Arial"/>
        </w:rPr>
        <w:t>поступку</w:t>
      </w:r>
      <w:r w:rsidR="000F683D" w:rsidRPr="00B7745E">
        <w:rPr>
          <w:rFonts w:cs="Arial"/>
          <w:lang w:val="sr-Cyrl-RS"/>
        </w:rPr>
        <w:t xml:space="preserve"> </w:t>
      </w:r>
      <w:r w:rsidRPr="00B7745E">
        <w:rPr>
          <w:rFonts w:cs="Arial"/>
          <w:lang w:val="ru-RU"/>
        </w:rPr>
        <w:t>јавне набавке</w:t>
      </w:r>
      <w:r w:rsidR="00AA09C4" w:rsidRPr="00B7745E">
        <w:rPr>
          <w:rFonts w:cs="Arial"/>
          <w:lang w:val="ru-RU"/>
        </w:rPr>
        <w:t xml:space="preserve"> број</w:t>
      </w:r>
      <w:r w:rsidRPr="00B7745E">
        <w:rPr>
          <w:rFonts w:cs="Arial"/>
          <w:lang w:val="ru-RU"/>
        </w:rPr>
        <w:t xml:space="preserve"> ЈН</w:t>
      </w:r>
      <w:r w:rsidR="00AA09C4" w:rsidRPr="00B7745E">
        <w:rPr>
          <w:rFonts w:cs="Arial"/>
          <w:lang w:val="ru-RU"/>
        </w:rPr>
        <w:t>/1000/</w:t>
      </w:r>
      <w:r w:rsidR="00C94FC2" w:rsidRPr="00B7745E">
        <w:rPr>
          <w:rFonts w:cs="Arial"/>
          <w:lang w:val="ru-RU"/>
        </w:rPr>
        <w:t>0161</w:t>
      </w:r>
      <w:r w:rsidR="00AA09C4" w:rsidRPr="00B7745E">
        <w:rPr>
          <w:rFonts w:cs="Arial"/>
          <w:lang w:val="ru-RU"/>
        </w:rPr>
        <w:t>/2016</w:t>
      </w:r>
      <w:r w:rsidR="00AA09C4" w:rsidRPr="00B7745E">
        <w:rPr>
          <w:rFonts w:cs="Arial"/>
          <w:lang w:val="sr-Cyrl-RS"/>
        </w:rPr>
        <w:t xml:space="preserve"> </w:t>
      </w:r>
      <w:r w:rsidRPr="00B7745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7745E">
        <w:rPr>
          <w:rFonts w:cs="Arial"/>
        </w:rPr>
        <w:t>,</w:t>
      </w:r>
      <w:r w:rsidRPr="00B7745E">
        <w:rPr>
          <w:rFonts w:cs="Arial"/>
          <w:lang w:val="ru-RU"/>
        </w:rPr>
        <w:t xml:space="preserve"> као и да </w:t>
      </w:r>
      <w:r w:rsidRPr="00B7745E">
        <w:rPr>
          <w:rFonts w:cs="Arial"/>
        </w:rPr>
        <w:t>немамо забрану обављања делатности која је на снази у време подношења Понуде.</w:t>
      </w:r>
    </w:p>
    <w:p w14:paraId="346BEA9F" w14:textId="77777777" w:rsidR="00343A18" w:rsidRPr="00B7745E" w:rsidRDefault="00343A18" w:rsidP="00A3146A">
      <w:pPr>
        <w:spacing w:before="0"/>
        <w:rPr>
          <w:rFonts w:cs="Arial"/>
        </w:rPr>
      </w:pPr>
    </w:p>
    <w:p w14:paraId="2B14B466" w14:textId="77777777" w:rsidR="00343A18" w:rsidRPr="00B7745E" w:rsidRDefault="00343A18" w:rsidP="00A3146A">
      <w:pPr>
        <w:tabs>
          <w:tab w:val="left" w:pos="6028"/>
        </w:tabs>
        <w:autoSpaceDE w:val="0"/>
        <w:autoSpaceDN w:val="0"/>
        <w:adjustRightInd w:val="0"/>
        <w:spacing w:before="0"/>
        <w:ind w:left="360"/>
        <w:rPr>
          <w:rFonts w:eastAsia="Calibri" w:cs="Arial"/>
          <w:bCs/>
          <w:iCs/>
        </w:rPr>
      </w:pPr>
    </w:p>
    <w:p w14:paraId="54597057" w14:textId="77777777" w:rsidR="00343A18" w:rsidRPr="00B7745E" w:rsidRDefault="00343A18" w:rsidP="00A3146A">
      <w:pPr>
        <w:tabs>
          <w:tab w:val="left" w:pos="6028"/>
        </w:tabs>
        <w:autoSpaceDE w:val="0"/>
        <w:autoSpaceDN w:val="0"/>
        <w:adjustRightInd w:val="0"/>
        <w:spacing w:before="0"/>
        <w:ind w:left="360"/>
        <w:rPr>
          <w:rFonts w:eastAsia="Calibri" w:cs="Arial"/>
          <w:bCs/>
          <w:iCs/>
        </w:rPr>
      </w:pPr>
    </w:p>
    <w:p w14:paraId="063797CB" w14:textId="77777777" w:rsidR="00343A18" w:rsidRPr="00B7745E" w:rsidRDefault="00343A18" w:rsidP="00A3146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67B75851" w14:textId="77777777" w:rsidTr="00BC01DC">
        <w:trPr>
          <w:jc w:val="center"/>
        </w:trPr>
        <w:tc>
          <w:tcPr>
            <w:tcW w:w="3882" w:type="dxa"/>
          </w:tcPr>
          <w:p w14:paraId="1DC70696" w14:textId="77777777" w:rsidR="00343A18" w:rsidRPr="00B7745E" w:rsidRDefault="00343A18" w:rsidP="00A3146A">
            <w:pPr>
              <w:spacing w:before="0"/>
              <w:jc w:val="center"/>
              <w:rPr>
                <w:rFonts w:cs="Arial"/>
              </w:rPr>
            </w:pPr>
            <w:r w:rsidRPr="00B7745E">
              <w:rPr>
                <w:rFonts w:cs="Arial"/>
              </w:rPr>
              <w:t>Датум:</w:t>
            </w:r>
          </w:p>
        </w:tc>
        <w:tc>
          <w:tcPr>
            <w:tcW w:w="2127" w:type="dxa"/>
          </w:tcPr>
          <w:p w14:paraId="77547909" w14:textId="77777777" w:rsidR="00343A18" w:rsidRPr="00B7745E" w:rsidRDefault="00343A18" w:rsidP="00A3146A">
            <w:pPr>
              <w:spacing w:before="0"/>
              <w:jc w:val="center"/>
              <w:rPr>
                <w:rFonts w:cs="Arial"/>
                <w:lang w:val="ru-RU"/>
              </w:rPr>
            </w:pPr>
          </w:p>
        </w:tc>
        <w:tc>
          <w:tcPr>
            <w:tcW w:w="4022" w:type="dxa"/>
          </w:tcPr>
          <w:p w14:paraId="7EB45895" w14:textId="77777777" w:rsidR="00343A18" w:rsidRPr="00C83977" w:rsidRDefault="00343A18" w:rsidP="00A3146A">
            <w:pPr>
              <w:spacing w:before="0"/>
              <w:jc w:val="center"/>
              <w:rPr>
                <w:rFonts w:cs="Arial"/>
                <w:lang w:val="sr-Cyrl-RS"/>
              </w:rPr>
            </w:pPr>
            <w:r w:rsidRPr="00B7745E">
              <w:rPr>
                <w:rFonts w:cs="Arial"/>
                <w:lang w:val="sr-Cyrl-CS"/>
              </w:rPr>
              <w:t>П</w:t>
            </w:r>
            <w:r w:rsidRPr="00B7745E">
              <w:rPr>
                <w:rFonts w:cs="Arial"/>
              </w:rPr>
              <w:t>онуђач</w:t>
            </w:r>
            <w:r w:rsidRPr="00B7745E">
              <w:rPr>
                <w:rFonts w:cs="Arial"/>
                <w:lang w:val="sr-Cyrl-CS"/>
              </w:rPr>
              <w:t>/члан групе</w:t>
            </w:r>
            <w:r w:rsidR="00C83977">
              <w:rPr>
                <w:rFonts w:cs="Arial"/>
                <w:lang w:val="sr-Latn-RS"/>
              </w:rPr>
              <w:t>/Подизвођач</w:t>
            </w:r>
          </w:p>
        </w:tc>
      </w:tr>
      <w:tr w:rsidR="00343A18" w:rsidRPr="00B7745E" w14:paraId="61A87E13" w14:textId="77777777" w:rsidTr="00BC01DC">
        <w:trPr>
          <w:jc w:val="center"/>
        </w:trPr>
        <w:tc>
          <w:tcPr>
            <w:tcW w:w="3882" w:type="dxa"/>
          </w:tcPr>
          <w:p w14:paraId="7FC415EE" w14:textId="77777777" w:rsidR="00343A18" w:rsidRPr="00B7745E" w:rsidRDefault="00343A18" w:rsidP="00A3146A">
            <w:pPr>
              <w:spacing w:before="0"/>
              <w:jc w:val="center"/>
              <w:rPr>
                <w:rFonts w:cs="Arial"/>
              </w:rPr>
            </w:pPr>
          </w:p>
        </w:tc>
        <w:tc>
          <w:tcPr>
            <w:tcW w:w="2127" w:type="dxa"/>
          </w:tcPr>
          <w:p w14:paraId="208A4AFE" w14:textId="77777777" w:rsidR="00343A18" w:rsidRPr="00B7745E" w:rsidRDefault="00343A18" w:rsidP="00A3146A">
            <w:pPr>
              <w:spacing w:before="0"/>
              <w:jc w:val="center"/>
              <w:rPr>
                <w:rFonts w:cs="Arial"/>
              </w:rPr>
            </w:pPr>
            <w:r w:rsidRPr="00B7745E">
              <w:rPr>
                <w:rFonts w:cs="Arial"/>
              </w:rPr>
              <w:t>М.П.</w:t>
            </w:r>
          </w:p>
        </w:tc>
        <w:tc>
          <w:tcPr>
            <w:tcW w:w="4022" w:type="dxa"/>
          </w:tcPr>
          <w:p w14:paraId="746BABBE" w14:textId="77777777" w:rsidR="00343A18" w:rsidRPr="00B7745E" w:rsidRDefault="00343A18" w:rsidP="00A3146A">
            <w:pPr>
              <w:spacing w:before="0"/>
              <w:jc w:val="center"/>
              <w:rPr>
                <w:rFonts w:cs="Arial"/>
                <w:lang w:val="ru-RU"/>
              </w:rPr>
            </w:pPr>
          </w:p>
        </w:tc>
      </w:tr>
      <w:tr w:rsidR="00343A18" w:rsidRPr="00B7745E" w14:paraId="41CAF0AD" w14:textId="77777777" w:rsidTr="00BC01DC">
        <w:trPr>
          <w:jc w:val="center"/>
        </w:trPr>
        <w:tc>
          <w:tcPr>
            <w:tcW w:w="3882" w:type="dxa"/>
            <w:tcBorders>
              <w:bottom w:val="single" w:sz="4" w:space="0" w:color="auto"/>
            </w:tcBorders>
          </w:tcPr>
          <w:p w14:paraId="17F98808" w14:textId="77777777" w:rsidR="00343A18" w:rsidRPr="00B7745E" w:rsidRDefault="00343A18" w:rsidP="00A3146A">
            <w:pPr>
              <w:spacing w:before="0"/>
              <w:jc w:val="center"/>
              <w:rPr>
                <w:rFonts w:cs="Arial"/>
              </w:rPr>
            </w:pPr>
          </w:p>
        </w:tc>
        <w:tc>
          <w:tcPr>
            <w:tcW w:w="2127" w:type="dxa"/>
          </w:tcPr>
          <w:p w14:paraId="5AE44850"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02B701C1" w14:textId="77777777" w:rsidR="00343A18" w:rsidRPr="00B7745E" w:rsidRDefault="00343A18" w:rsidP="00A3146A">
            <w:pPr>
              <w:spacing w:before="0"/>
              <w:jc w:val="center"/>
              <w:rPr>
                <w:rFonts w:cs="Arial"/>
                <w:lang w:val="ru-RU"/>
              </w:rPr>
            </w:pPr>
          </w:p>
        </w:tc>
      </w:tr>
      <w:tr w:rsidR="00343A18" w:rsidRPr="00B7745E" w14:paraId="5A6950FF" w14:textId="77777777" w:rsidTr="00BC01DC">
        <w:trPr>
          <w:trHeight w:val="389"/>
          <w:jc w:val="center"/>
        </w:trPr>
        <w:tc>
          <w:tcPr>
            <w:tcW w:w="3882" w:type="dxa"/>
            <w:tcBorders>
              <w:top w:val="single" w:sz="4" w:space="0" w:color="auto"/>
            </w:tcBorders>
          </w:tcPr>
          <w:p w14:paraId="217FF318" w14:textId="77777777" w:rsidR="00343A18" w:rsidRPr="00B7745E" w:rsidRDefault="00343A18" w:rsidP="00A3146A">
            <w:pPr>
              <w:spacing w:before="0"/>
              <w:jc w:val="center"/>
              <w:rPr>
                <w:rFonts w:cs="Arial"/>
              </w:rPr>
            </w:pPr>
          </w:p>
          <w:p w14:paraId="449DACD2" w14:textId="77777777" w:rsidR="00343A18" w:rsidRPr="00B7745E" w:rsidRDefault="00343A18" w:rsidP="00A3146A">
            <w:pPr>
              <w:spacing w:before="0"/>
              <w:jc w:val="center"/>
              <w:rPr>
                <w:rFonts w:cs="Arial"/>
              </w:rPr>
            </w:pPr>
          </w:p>
        </w:tc>
        <w:tc>
          <w:tcPr>
            <w:tcW w:w="2127" w:type="dxa"/>
          </w:tcPr>
          <w:p w14:paraId="6FFBCA9B"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29987FBD" w14:textId="77777777" w:rsidR="00343A18" w:rsidRPr="00B7745E" w:rsidRDefault="00343A18" w:rsidP="00A3146A">
            <w:pPr>
              <w:spacing w:before="0"/>
              <w:jc w:val="center"/>
              <w:rPr>
                <w:rFonts w:cs="Arial"/>
                <w:lang w:val="ru-RU"/>
              </w:rPr>
            </w:pPr>
          </w:p>
        </w:tc>
      </w:tr>
    </w:tbl>
    <w:p w14:paraId="15553097" w14:textId="77777777" w:rsidR="00343A18" w:rsidRPr="00B7745E" w:rsidRDefault="00343A18" w:rsidP="00A3146A">
      <w:pPr>
        <w:spacing w:before="0"/>
        <w:rPr>
          <w:rFonts w:cs="Arial"/>
          <w:i/>
          <w:lang w:val="sr-Cyrl-CS"/>
        </w:rPr>
      </w:pPr>
      <w:r w:rsidRPr="00B7745E">
        <w:rPr>
          <w:rFonts w:cs="Arial"/>
          <w:b/>
          <w:i/>
        </w:rPr>
        <w:t>Напомена:</w:t>
      </w:r>
      <w:r w:rsidRPr="00B7745E">
        <w:rPr>
          <w:rFonts w:cs="Arial"/>
          <w:i/>
        </w:rPr>
        <w:t xml:space="preserve"> Уколико </w:t>
      </w:r>
      <w:r w:rsidRPr="00B7745E">
        <w:rPr>
          <w:rFonts w:cs="Arial"/>
          <w:i/>
          <w:lang w:val="sr-Cyrl-CS"/>
        </w:rPr>
        <w:t xml:space="preserve">заједничку </w:t>
      </w:r>
      <w:r w:rsidRPr="00B7745E">
        <w:rPr>
          <w:rFonts w:cs="Arial"/>
          <w:i/>
        </w:rPr>
        <w:t xml:space="preserve">понуду подноси група понуђача Изјава </w:t>
      </w:r>
      <w:r w:rsidRPr="00B7745E">
        <w:rPr>
          <w:rFonts w:cs="Arial"/>
          <w:i/>
          <w:lang w:val="sr-Cyrl-CS"/>
        </w:rPr>
        <w:t xml:space="preserve">се доставља за сваког члана групе понуђача. Изјава </w:t>
      </w:r>
      <w:r w:rsidRPr="00B7745E">
        <w:rPr>
          <w:rFonts w:cs="Arial"/>
          <w:i/>
        </w:rPr>
        <w:t>мора бити попуњена, потписана од стране овлашћеног лица</w:t>
      </w:r>
      <w:r w:rsidRPr="00B7745E">
        <w:rPr>
          <w:rFonts w:cs="Arial"/>
          <w:i/>
          <w:lang w:val="sr-Cyrl-CS"/>
        </w:rPr>
        <w:t xml:space="preserve"> за заступање</w:t>
      </w:r>
      <w:r w:rsidRPr="00B7745E">
        <w:rPr>
          <w:rFonts w:cs="Arial"/>
          <w:i/>
        </w:rPr>
        <w:t xml:space="preserve"> понуђача из групе понуђача и оверена печатом. </w:t>
      </w:r>
    </w:p>
    <w:p w14:paraId="0035BE31" w14:textId="77777777" w:rsidR="00343A18" w:rsidRPr="00B7745E" w:rsidRDefault="00343A18" w:rsidP="00A3146A">
      <w:pPr>
        <w:spacing w:before="0"/>
        <w:rPr>
          <w:rFonts w:cs="Arial"/>
          <w:i/>
        </w:rPr>
      </w:pPr>
      <w:r w:rsidRPr="00B7745E">
        <w:rPr>
          <w:rFonts w:eastAsia="Calibri" w:cs="Arial"/>
          <w:i/>
        </w:rPr>
        <w:t xml:space="preserve">У случају да понуђач подноси понуду са подизвођачем, Изјава </w:t>
      </w:r>
      <w:r w:rsidRPr="00B7745E">
        <w:rPr>
          <w:rFonts w:eastAsia="Calibri" w:cs="Arial"/>
          <w:i/>
          <w:lang w:val="sr-Cyrl-CS"/>
        </w:rPr>
        <w:t xml:space="preserve">се доставља за понуђача и сваког подизвођача. Изјава </w:t>
      </w:r>
      <w:r w:rsidRPr="00B7745E">
        <w:rPr>
          <w:rFonts w:eastAsia="Calibri" w:cs="Arial"/>
          <w:i/>
        </w:rPr>
        <w:t xml:space="preserve">мора бити </w:t>
      </w:r>
      <w:r w:rsidRPr="00B7745E">
        <w:rPr>
          <w:rFonts w:eastAsia="Calibri" w:cs="Arial"/>
          <w:i/>
          <w:lang w:val="sr-Cyrl-CS"/>
        </w:rPr>
        <w:t>попуњена,</w:t>
      </w:r>
      <w:r w:rsidRPr="00B7745E">
        <w:rPr>
          <w:rFonts w:eastAsia="Calibri" w:cs="Arial"/>
          <w:i/>
        </w:rPr>
        <w:t xml:space="preserve"> потписана</w:t>
      </w:r>
      <w:r w:rsidRPr="00B7745E">
        <w:rPr>
          <w:rFonts w:eastAsia="Calibri" w:cs="Arial"/>
          <w:i/>
          <w:lang w:val="sr-Cyrl-CS"/>
        </w:rPr>
        <w:t xml:space="preserve"> и оверена</w:t>
      </w:r>
      <w:r w:rsidRPr="00B7745E">
        <w:rPr>
          <w:rFonts w:eastAsia="Calibri" w:cs="Arial"/>
          <w:i/>
        </w:rPr>
        <w:t xml:space="preserve"> од стране овлашћеног лица за заступање </w:t>
      </w:r>
      <w:r w:rsidRPr="00B7745E">
        <w:rPr>
          <w:rFonts w:eastAsia="Calibri" w:cs="Arial"/>
          <w:i/>
          <w:lang w:val="sr-Cyrl-CS"/>
        </w:rPr>
        <w:t>понуђача/подизво</w:t>
      </w:r>
      <w:r w:rsidRPr="00B7745E">
        <w:rPr>
          <w:rFonts w:eastAsia="Calibri" w:cs="Arial"/>
          <w:i/>
        </w:rPr>
        <w:t>ђача</w:t>
      </w:r>
      <w:r w:rsidRPr="00B7745E">
        <w:rPr>
          <w:rFonts w:eastAsia="Calibri" w:cs="Arial"/>
          <w:i/>
          <w:lang w:val="sr-Cyrl-CS"/>
        </w:rPr>
        <w:t xml:space="preserve"> и оверена печатом.</w:t>
      </w:r>
    </w:p>
    <w:p w14:paraId="28CE0D28" w14:textId="77777777" w:rsidR="00343A18" w:rsidRPr="00B7745E" w:rsidRDefault="00343A18" w:rsidP="00A3146A">
      <w:pPr>
        <w:spacing w:before="0"/>
        <w:rPr>
          <w:rFonts w:cs="Arial"/>
          <w:lang w:val="sr-Cyrl-CS"/>
        </w:rPr>
      </w:pPr>
      <w:r w:rsidRPr="00B7745E">
        <w:rPr>
          <w:rFonts w:cs="Arial"/>
          <w:i/>
        </w:rPr>
        <w:t>Приликом подношења понуде овај образац копирати у потребном броју примерака.</w:t>
      </w:r>
    </w:p>
    <w:p w14:paraId="03DB8995" w14:textId="77777777" w:rsidR="00343A18" w:rsidRPr="00B7745E" w:rsidRDefault="00343A18" w:rsidP="00A3146A">
      <w:pPr>
        <w:spacing w:before="0"/>
        <w:rPr>
          <w:rFonts w:cs="Arial"/>
        </w:rPr>
      </w:pPr>
    </w:p>
    <w:p w14:paraId="1839D706" w14:textId="77777777" w:rsidR="000F683D" w:rsidRPr="00B7745E" w:rsidRDefault="000F683D" w:rsidP="00A3146A">
      <w:pPr>
        <w:spacing w:before="0"/>
        <w:rPr>
          <w:rFonts w:cs="Arial"/>
        </w:rPr>
      </w:pPr>
    </w:p>
    <w:p w14:paraId="7DFAB600" w14:textId="77777777" w:rsidR="0042687E" w:rsidRPr="00B7745E" w:rsidRDefault="0042687E" w:rsidP="00A3146A">
      <w:pPr>
        <w:spacing w:before="0"/>
        <w:rPr>
          <w:rFonts w:cs="Arial"/>
        </w:rPr>
      </w:pPr>
    </w:p>
    <w:p w14:paraId="16252061" w14:textId="77777777" w:rsidR="0042687E" w:rsidRPr="00B7745E" w:rsidRDefault="0042687E" w:rsidP="00A3146A">
      <w:pPr>
        <w:spacing w:before="0"/>
        <w:rPr>
          <w:rFonts w:cs="Arial"/>
        </w:rPr>
      </w:pPr>
    </w:p>
    <w:p w14:paraId="2957DED0" w14:textId="77777777" w:rsidR="0042687E" w:rsidRPr="00B7745E" w:rsidRDefault="0042687E" w:rsidP="00A3146A">
      <w:pPr>
        <w:spacing w:before="0"/>
        <w:rPr>
          <w:rFonts w:cs="Arial"/>
        </w:rPr>
      </w:pPr>
    </w:p>
    <w:p w14:paraId="2B0BA688" w14:textId="77777777" w:rsidR="0042687E" w:rsidRPr="00B7745E" w:rsidRDefault="0042687E" w:rsidP="00A3146A">
      <w:pPr>
        <w:spacing w:before="0"/>
        <w:rPr>
          <w:rFonts w:cs="Arial"/>
        </w:rPr>
      </w:pPr>
    </w:p>
    <w:p w14:paraId="7900887E" w14:textId="77777777" w:rsidR="0042687E" w:rsidRPr="00B7745E" w:rsidRDefault="0042687E" w:rsidP="00A3146A">
      <w:pPr>
        <w:spacing w:before="0"/>
        <w:rPr>
          <w:rFonts w:cs="Arial"/>
        </w:rPr>
      </w:pPr>
    </w:p>
    <w:p w14:paraId="248148DB" w14:textId="77777777" w:rsidR="0042687E" w:rsidRPr="00B7745E" w:rsidRDefault="0042687E" w:rsidP="00A3146A">
      <w:pPr>
        <w:spacing w:before="0"/>
        <w:rPr>
          <w:rFonts w:cs="Arial"/>
        </w:rPr>
      </w:pPr>
    </w:p>
    <w:p w14:paraId="0ED4AF6F" w14:textId="77777777" w:rsidR="000F683D" w:rsidRPr="00B7745E" w:rsidRDefault="000F683D" w:rsidP="00A3146A">
      <w:pPr>
        <w:spacing w:before="0"/>
        <w:rPr>
          <w:rFonts w:cs="Arial"/>
        </w:rPr>
      </w:pPr>
    </w:p>
    <w:p w14:paraId="105AFFCE" w14:textId="77777777" w:rsidR="000F683D" w:rsidRPr="00B7745E" w:rsidRDefault="000F683D" w:rsidP="00A3146A">
      <w:pPr>
        <w:spacing w:before="0"/>
        <w:rPr>
          <w:rFonts w:cs="Arial"/>
        </w:rPr>
      </w:pPr>
    </w:p>
    <w:p w14:paraId="0E144A72" w14:textId="77777777" w:rsidR="00DF0A55" w:rsidRPr="00B7745E" w:rsidRDefault="00DF0A55">
      <w:pPr>
        <w:spacing w:before="0"/>
        <w:jc w:val="left"/>
        <w:rPr>
          <w:rFonts w:cs="Arial"/>
        </w:rPr>
      </w:pPr>
      <w:r w:rsidRPr="00B7745E">
        <w:rPr>
          <w:rFonts w:cs="Arial"/>
        </w:rPr>
        <w:br w:type="page"/>
      </w:r>
    </w:p>
    <w:p w14:paraId="3B78AB44" w14:textId="77777777" w:rsidR="00343A18" w:rsidRPr="00B7745E" w:rsidRDefault="00343A18" w:rsidP="00A3146A">
      <w:pPr>
        <w:pStyle w:val="KDObrazac"/>
        <w:spacing w:before="0"/>
      </w:pPr>
      <w:bookmarkStart w:id="256" w:name="_Toc442559930"/>
      <w:r w:rsidRPr="00B7745E">
        <w:lastRenderedPageBreak/>
        <w:t xml:space="preserve">OБРАЗАЦ </w:t>
      </w:r>
      <w:r w:rsidR="00DF0A55" w:rsidRPr="00B7745E">
        <w:rPr>
          <w:lang w:val="sr-Cyrl-RS"/>
        </w:rPr>
        <w:t>5</w:t>
      </w:r>
      <w:r w:rsidRPr="00B7745E">
        <w:t>.</w:t>
      </w:r>
      <w:bookmarkEnd w:id="256"/>
    </w:p>
    <w:p w14:paraId="1F4F1DDB" w14:textId="77777777" w:rsidR="00343A18" w:rsidRPr="00B7745E" w:rsidRDefault="00343A18" w:rsidP="00CF3295">
      <w:pPr>
        <w:rPr>
          <w:rFonts w:cs="Arial"/>
        </w:rPr>
      </w:pPr>
    </w:p>
    <w:p w14:paraId="39391F58" w14:textId="77777777" w:rsidR="00343A18" w:rsidRPr="00B7745E" w:rsidRDefault="00343A18" w:rsidP="00A3146A">
      <w:pPr>
        <w:spacing w:before="0"/>
        <w:jc w:val="center"/>
        <w:rPr>
          <w:rFonts w:cs="Arial"/>
          <w:b/>
        </w:rPr>
      </w:pPr>
    </w:p>
    <w:p w14:paraId="5F744311" w14:textId="77777777" w:rsidR="00343A18" w:rsidRPr="00B7745E" w:rsidRDefault="00343A18" w:rsidP="00A3146A">
      <w:pPr>
        <w:spacing w:before="0"/>
        <w:jc w:val="center"/>
        <w:rPr>
          <w:rFonts w:cs="Arial"/>
          <w:b/>
        </w:rPr>
      </w:pPr>
      <w:r w:rsidRPr="00B7745E">
        <w:rPr>
          <w:rFonts w:cs="Arial"/>
          <w:b/>
        </w:rPr>
        <w:t xml:space="preserve">СПИСАК ИСПОРУЧЕНИХ </w:t>
      </w:r>
      <w:r w:rsidR="00C94FC2" w:rsidRPr="00B7745E">
        <w:rPr>
          <w:rFonts w:cs="Arial"/>
          <w:b/>
        </w:rPr>
        <w:t>ДОБАРА СА ПРАТЕЋИМ УСЛУГАМА</w:t>
      </w:r>
      <w:r w:rsidR="00486CAB" w:rsidRPr="00B7745E">
        <w:rPr>
          <w:rFonts w:cs="Arial"/>
          <w:b/>
          <w:lang w:val="sr-Cyrl-RS"/>
        </w:rPr>
        <w:t xml:space="preserve"> </w:t>
      </w:r>
      <w:r w:rsidRPr="00B7745E">
        <w:rPr>
          <w:rFonts w:cs="Arial"/>
          <w:b/>
        </w:rPr>
        <w:t>– СТРУЧНЕ РЕФЕРЕНЦЕ</w:t>
      </w:r>
    </w:p>
    <w:p w14:paraId="0A3DC3B0" w14:textId="77777777" w:rsidR="00343A18" w:rsidRPr="00B7745E" w:rsidRDefault="00343A18" w:rsidP="00A3146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294"/>
        <w:gridCol w:w="2340"/>
        <w:gridCol w:w="1981"/>
        <w:gridCol w:w="2004"/>
      </w:tblGrid>
      <w:tr w:rsidR="00C83977" w:rsidRPr="00B7745E" w14:paraId="322781C3" w14:textId="77777777" w:rsidTr="00C83977">
        <w:tc>
          <w:tcPr>
            <w:tcW w:w="222" w:type="pct"/>
            <w:shd w:val="clear" w:color="auto" w:fill="auto"/>
          </w:tcPr>
          <w:p w14:paraId="7E88E89D" w14:textId="77777777" w:rsidR="00C83977" w:rsidRPr="00B7745E" w:rsidRDefault="00C83977" w:rsidP="00A3146A">
            <w:pPr>
              <w:spacing w:before="0"/>
              <w:jc w:val="center"/>
              <w:rPr>
                <w:rFonts w:eastAsia="Calibri" w:cs="Arial"/>
                <w:b/>
                <w:bCs/>
                <w:iCs/>
              </w:rPr>
            </w:pPr>
          </w:p>
        </w:tc>
        <w:tc>
          <w:tcPr>
            <w:tcW w:w="1272" w:type="pct"/>
            <w:shd w:val="clear" w:color="auto" w:fill="auto"/>
          </w:tcPr>
          <w:p w14:paraId="6550B948" w14:textId="77777777" w:rsidR="00C83977" w:rsidRPr="00B7745E" w:rsidRDefault="00C83977" w:rsidP="00A3146A">
            <w:pPr>
              <w:spacing w:before="0"/>
              <w:jc w:val="center"/>
              <w:rPr>
                <w:rFonts w:eastAsia="Calibri" w:cs="Arial"/>
                <w:bCs/>
                <w:iCs/>
              </w:rPr>
            </w:pPr>
          </w:p>
          <w:p w14:paraId="64E0EEDF" w14:textId="77777777" w:rsidR="00C83977" w:rsidRPr="00B7745E" w:rsidRDefault="00C83977" w:rsidP="00A3146A">
            <w:pPr>
              <w:spacing w:before="0"/>
              <w:jc w:val="center"/>
              <w:rPr>
                <w:rFonts w:eastAsia="Calibri" w:cs="Arial"/>
                <w:bCs/>
                <w:iCs/>
                <w:lang w:val="sr-Cyrl-RS"/>
              </w:rPr>
            </w:pPr>
            <w:r w:rsidRPr="00B7745E">
              <w:rPr>
                <w:rFonts w:eastAsia="Calibri" w:cs="Arial"/>
                <w:bCs/>
                <w:iCs/>
              </w:rPr>
              <w:t>Референтни наручилац</w:t>
            </w:r>
            <w:r w:rsidRPr="00B7745E">
              <w:rPr>
                <w:rFonts w:eastAsia="Calibri" w:cs="Arial"/>
                <w:bCs/>
                <w:iCs/>
                <w:lang w:val="sr-Cyrl-RS"/>
              </w:rPr>
              <w:t xml:space="preserve"> односно купац</w:t>
            </w:r>
          </w:p>
        </w:tc>
        <w:tc>
          <w:tcPr>
            <w:tcW w:w="1297" w:type="pct"/>
            <w:shd w:val="clear" w:color="auto" w:fill="auto"/>
          </w:tcPr>
          <w:p w14:paraId="2438DA8C" w14:textId="77777777" w:rsidR="00C83977" w:rsidRPr="00B7745E" w:rsidRDefault="00C83977" w:rsidP="00A3146A">
            <w:pPr>
              <w:spacing w:before="0"/>
              <w:jc w:val="center"/>
              <w:rPr>
                <w:rFonts w:eastAsia="Calibri" w:cs="Arial"/>
                <w:bCs/>
                <w:iCs/>
              </w:rPr>
            </w:pPr>
          </w:p>
          <w:p w14:paraId="3424F82A" w14:textId="77777777" w:rsidR="00C83977" w:rsidRPr="00B7745E" w:rsidRDefault="00C83977" w:rsidP="00A3146A">
            <w:pPr>
              <w:spacing w:before="0"/>
              <w:jc w:val="center"/>
              <w:rPr>
                <w:rFonts w:eastAsia="Calibri" w:cs="Arial"/>
                <w:b/>
                <w:bCs/>
                <w:iCs/>
              </w:rPr>
            </w:pPr>
            <w:r w:rsidRPr="00B7745E">
              <w:rPr>
                <w:rFonts w:eastAsia="Calibri" w:cs="Arial"/>
                <w:bCs/>
                <w:iCs/>
                <w:lang w:val="ru-RU"/>
              </w:rPr>
              <w:t>Лице за контакт</w:t>
            </w:r>
            <w:r w:rsidRPr="00B7745E">
              <w:rPr>
                <w:rFonts w:eastAsia="Calibri" w:cs="Arial"/>
                <w:bCs/>
                <w:iCs/>
              </w:rPr>
              <w:t xml:space="preserve"> и број телефона</w:t>
            </w:r>
          </w:p>
        </w:tc>
        <w:tc>
          <w:tcPr>
            <w:tcW w:w="1098" w:type="pct"/>
            <w:shd w:val="clear" w:color="auto" w:fill="auto"/>
          </w:tcPr>
          <w:p w14:paraId="09512BCB" w14:textId="77777777" w:rsidR="00C83977" w:rsidRPr="00B7745E" w:rsidRDefault="00C83977" w:rsidP="00A3146A">
            <w:pPr>
              <w:spacing w:before="0"/>
              <w:jc w:val="center"/>
              <w:rPr>
                <w:rFonts w:eastAsia="Calibri" w:cs="Arial"/>
                <w:bCs/>
                <w:iCs/>
              </w:rPr>
            </w:pPr>
          </w:p>
          <w:p w14:paraId="0A09B7A2" w14:textId="77777777" w:rsidR="00C83977" w:rsidRPr="00B7745E" w:rsidRDefault="00C83977" w:rsidP="00A3146A">
            <w:pPr>
              <w:spacing w:before="0"/>
              <w:jc w:val="center"/>
              <w:rPr>
                <w:rFonts w:eastAsia="Calibri" w:cs="Arial"/>
                <w:b/>
                <w:bCs/>
                <w:iCs/>
              </w:rPr>
            </w:pPr>
            <w:r w:rsidRPr="00B7745E">
              <w:rPr>
                <w:rFonts w:eastAsia="Calibri" w:cs="Arial"/>
                <w:bCs/>
                <w:iCs/>
              </w:rPr>
              <w:t>Број и датум закључења уговора</w:t>
            </w:r>
          </w:p>
        </w:tc>
        <w:tc>
          <w:tcPr>
            <w:tcW w:w="1111" w:type="pct"/>
            <w:shd w:val="clear" w:color="auto" w:fill="auto"/>
            <w:vAlign w:val="center"/>
          </w:tcPr>
          <w:p w14:paraId="31D66DC3" w14:textId="77777777" w:rsidR="00C83977" w:rsidRPr="00B7745E" w:rsidRDefault="00C83977" w:rsidP="00A3146A">
            <w:pPr>
              <w:spacing w:before="0"/>
              <w:jc w:val="center"/>
              <w:rPr>
                <w:rFonts w:eastAsia="Calibri" w:cs="Arial"/>
                <w:bCs/>
                <w:iCs/>
                <w:lang w:val="sr-Cyrl-CS"/>
              </w:rPr>
            </w:pPr>
          </w:p>
          <w:p w14:paraId="0A3D9641" w14:textId="77777777" w:rsidR="00C83977" w:rsidRPr="00B7745E" w:rsidRDefault="00C83977" w:rsidP="00A3146A">
            <w:pPr>
              <w:spacing w:before="0"/>
              <w:jc w:val="center"/>
              <w:rPr>
                <w:rFonts w:eastAsia="Calibri" w:cs="Arial"/>
                <w:bCs/>
                <w:iCs/>
              </w:rPr>
            </w:pPr>
            <w:r w:rsidRPr="00B7745E">
              <w:rPr>
                <w:rFonts w:eastAsia="Calibri" w:cs="Arial"/>
                <w:bCs/>
                <w:iCs/>
                <w:lang w:val="sr-Cyrl-CS"/>
              </w:rPr>
              <w:t xml:space="preserve">Датум </w:t>
            </w:r>
            <w:r w:rsidRPr="00B7745E">
              <w:rPr>
                <w:rFonts w:eastAsia="Calibri" w:cs="Arial"/>
                <w:bCs/>
                <w:iCs/>
              </w:rPr>
              <w:t>реализације уговора</w:t>
            </w:r>
          </w:p>
          <w:p w14:paraId="77B9E8DE" w14:textId="77777777" w:rsidR="00C83977" w:rsidRPr="00B7745E" w:rsidRDefault="00C83977" w:rsidP="00A3146A">
            <w:pPr>
              <w:spacing w:before="0"/>
              <w:jc w:val="center"/>
              <w:rPr>
                <w:rFonts w:eastAsia="Calibri" w:cs="Arial"/>
                <w:b/>
                <w:bCs/>
                <w:iCs/>
              </w:rPr>
            </w:pPr>
          </w:p>
        </w:tc>
      </w:tr>
      <w:tr w:rsidR="00C83977" w:rsidRPr="00B7745E" w14:paraId="21B15FE2" w14:textId="77777777" w:rsidTr="00C83977">
        <w:tc>
          <w:tcPr>
            <w:tcW w:w="222" w:type="pct"/>
            <w:shd w:val="clear" w:color="auto" w:fill="auto"/>
          </w:tcPr>
          <w:p w14:paraId="30A9EC15" w14:textId="77777777" w:rsidR="00C83977" w:rsidRPr="00B7745E" w:rsidRDefault="00C83977" w:rsidP="00A3146A">
            <w:pPr>
              <w:spacing w:before="0"/>
              <w:jc w:val="center"/>
              <w:rPr>
                <w:rFonts w:eastAsia="Calibri" w:cs="Arial"/>
                <w:bCs/>
                <w:iCs/>
              </w:rPr>
            </w:pPr>
          </w:p>
          <w:p w14:paraId="01D2BE18" w14:textId="77777777" w:rsidR="00C83977" w:rsidRPr="00B7745E" w:rsidRDefault="00C83977" w:rsidP="00A3146A">
            <w:pPr>
              <w:spacing w:before="0"/>
              <w:jc w:val="center"/>
              <w:rPr>
                <w:rFonts w:eastAsia="Calibri" w:cs="Arial"/>
                <w:bCs/>
                <w:iCs/>
              </w:rPr>
            </w:pPr>
            <w:r w:rsidRPr="00B7745E">
              <w:rPr>
                <w:rFonts w:eastAsia="Calibri" w:cs="Arial"/>
                <w:bCs/>
                <w:iCs/>
              </w:rPr>
              <w:t>1.</w:t>
            </w:r>
          </w:p>
        </w:tc>
        <w:tc>
          <w:tcPr>
            <w:tcW w:w="1272" w:type="pct"/>
            <w:shd w:val="clear" w:color="auto" w:fill="auto"/>
          </w:tcPr>
          <w:p w14:paraId="0CD357BE" w14:textId="77777777" w:rsidR="00C83977" w:rsidRPr="00B7745E" w:rsidRDefault="00C83977" w:rsidP="00A3146A">
            <w:pPr>
              <w:spacing w:before="0"/>
              <w:jc w:val="center"/>
              <w:rPr>
                <w:rFonts w:eastAsia="Calibri" w:cs="Arial"/>
                <w:b/>
                <w:bCs/>
                <w:iCs/>
              </w:rPr>
            </w:pPr>
          </w:p>
          <w:p w14:paraId="22D9D045" w14:textId="77777777" w:rsidR="00C83977" w:rsidRPr="00B7745E" w:rsidRDefault="00C83977" w:rsidP="00A3146A">
            <w:pPr>
              <w:spacing w:before="0"/>
              <w:jc w:val="center"/>
              <w:rPr>
                <w:rFonts w:eastAsia="Calibri" w:cs="Arial"/>
                <w:b/>
                <w:bCs/>
                <w:iCs/>
              </w:rPr>
            </w:pPr>
          </w:p>
          <w:p w14:paraId="1917B309" w14:textId="77777777" w:rsidR="00C83977" w:rsidRPr="00B7745E" w:rsidRDefault="00C83977" w:rsidP="00A3146A">
            <w:pPr>
              <w:spacing w:before="0"/>
              <w:jc w:val="center"/>
              <w:rPr>
                <w:rFonts w:eastAsia="Calibri" w:cs="Arial"/>
                <w:b/>
                <w:bCs/>
                <w:iCs/>
              </w:rPr>
            </w:pPr>
          </w:p>
        </w:tc>
        <w:tc>
          <w:tcPr>
            <w:tcW w:w="1297" w:type="pct"/>
            <w:shd w:val="clear" w:color="auto" w:fill="auto"/>
          </w:tcPr>
          <w:p w14:paraId="3D3C31E8" w14:textId="77777777" w:rsidR="00C83977" w:rsidRPr="00B7745E" w:rsidRDefault="00C83977" w:rsidP="00A3146A">
            <w:pPr>
              <w:spacing w:before="0"/>
              <w:jc w:val="center"/>
              <w:rPr>
                <w:rFonts w:eastAsia="Calibri" w:cs="Arial"/>
                <w:b/>
                <w:bCs/>
                <w:iCs/>
              </w:rPr>
            </w:pPr>
          </w:p>
        </w:tc>
        <w:tc>
          <w:tcPr>
            <w:tcW w:w="1098" w:type="pct"/>
            <w:shd w:val="clear" w:color="auto" w:fill="auto"/>
          </w:tcPr>
          <w:p w14:paraId="49535401" w14:textId="77777777" w:rsidR="00C83977" w:rsidRPr="00B7745E" w:rsidRDefault="00C83977" w:rsidP="00A3146A">
            <w:pPr>
              <w:spacing w:before="0"/>
              <w:jc w:val="center"/>
              <w:rPr>
                <w:rFonts w:eastAsia="Calibri" w:cs="Arial"/>
                <w:b/>
                <w:bCs/>
                <w:iCs/>
              </w:rPr>
            </w:pPr>
          </w:p>
        </w:tc>
        <w:tc>
          <w:tcPr>
            <w:tcW w:w="1111" w:type="pct"/>
            <w:shd w:val="clear" w:color="auto" w:fill="auto"/>
          </w:tcPr>
          <w:p w14:paraId="1CCA8DDF" w14:textId="77777777" w:rsidR="00C83977" w:rsidRPr="00B7745E" w:rsidRDefault="00C83977" w:rsidP="00A3146A">
            <w:pPr>
              <w:spacing w:before="0"/>
              <w:jc w:val="center"/>
              <w:rPr>
                <w:rFonts w:eastAsia="Calibri" w:cs="Arial"/>
                <w:b/>
                <w:bCs/>
                <w:iCs/>
              </w:rPr>
            </w:pPr>
          </w:p>
        </w:tc>
      </w:tr>
      <w:tr w:rsidR="00C83977" w:rsidRPr="00B7745E" w14:paraId="59947132" w14:textId="77777777" w:rsidTr="00C83977">
        <w:tc>
          <w:tcPr>
            <w:tcW w:w="222" w:type="pct"/>
            <w:shd w:val="clear" w:color="auto" w:fill="auto"/>
          </w:tcPr>
          <w:p w14:paraId="2CB81999" w14:textId="77777777" w:rsidR="00C83977" w:rsidRPr="00B7745E" w:rsidRDefault="00C83977" w:rsidP="00A3146A">
            <w:pPr>
              <w:spacing w:before="0"/>
              <w:jc w:val="center"/>
              <w:rPr>
                <w:rFonts w:eastAsia="Calibri" w:cs="Arial"/>
                <w:bCs/>
                <w:iCs/>
              </w:rPr>
            </w:pPr>
          </w:p>
          <w:p w14:paraId="2DBADAC6" w14:textId="77777777" w:rsidR="00C83977" w:rsidRPr="00B7745E" w:rsidRDefault="00C83977" w:rsidP="00A3146A">
            <w:pPr>
              <w:spacing w:before="0"/>
              <w:jc w:val="center"/>
              <w:rPr>
                <w:rFonts w:eastAsia="Calibri" w:cs="Arial"/>
                <w:bCs/>
                <w:iCs/>
              </w:rPr>
            </w:pPr>
            <w:r w:rsidRPr="00B7745E">
              <w:rPr>
                <w:rFonts w:eastAsia="Calibri" w:cs="Arial"/>
                <w:bCs/>
                <w:iCs/>
              </w:rPr>
              <w:t>2.</w:t>
            </w:r>
          </w:p>
        </w:tc>
        <w:tc>
          <w:tcPr>
            <w:tcW w:w="1272" w:type="pct"/>
            <w:shd w:val="clear" w:color="auto" w:fill="auto"/>
          </w:tcPr>
          <w:p w14:paraId="7467AFC0" w14:textId="77777777" w:rsidR="00C83977" w:rsidRPr="00B7745E" w:rsidRDefault="00C83977" w:rsidP="00A3146A">
            <w:pPr>
              <w:spacing w:before="0"/>
              <w:jc w:val="center"/>
              <w:rPr>
                <w:rFonts w:eastAsia="Calibri" w:cs="Arial"/>
                <w:b/>
                <w:bCs/>
                <w:iCs/>
              </w:rPr>
            </w:pPr>
          </w:p>
          <w:p w14:paraId="48CE4013" w14:textId="77777777" w:rsidR="00C83977" w:rsidRPr="00B7745E" w:rsidRDefault="00C83977" w:rsidP="00A3146A">
            <w:pPr>
              <w:spacing w:before="0"/>
              <w:jc w:val="center"/>
              <w:rPr>
                <w:rFonts w:eastAsia="Calibri" w:cs="Arial"/>
                <w:b/>
                <w:bCs/>
                <w:iCs/>
              </w:rPr>
            </w:pPr>
          </w:p>
          <w:p w14:paraId="2B7D0553" w14:textId="77777777" w:rsidR="00C83977" w:rsidRPr="00B7745E" w:rsidRDefault="00C83977" w:rsidP="00A3146A">
            <w:pPr>
              <w:spacing w:before="0"/>
              <w:jc w:val="center"/>
              <w:rPr>
                <w:rFonts w:eastAsia="Calibri" w:cs="Arial"/>
                <w:b/>
                <w:bCs/>
                <w:iCs/>
              </w:rPr>
            </w:pPr>
          </w:p>
        </w:tc>
        <w:tc>
          <w:tcPr>
            <w:tcW w:w="1297" w:type="pct"/>
            <w:shd w:val="clear" w:color="auto" w:fill="auto"/>
          </w:tcPr>
          <w:p w14:paraId="7642149F" w14:textId="77777777" w:rsidR="00C83977" w:rsidRPr="00B7745E" w:rsidRDefault="00C83977" w:rsidP="00A3146A">
            <w:pPr>
              <w:spacing w:before="0"/>
              <w:jc w:val="center"/>
              <w:rPr>
                <w:rFonts w:eastAsia="Calibri" w:cs="Arial"/>
                <w:b/>
                <w:bCs/>
                <w:iCs/>
              </w:rPr>
            </w:pPr>
          </w:p>
        </w:tc>
        <w:tc>
          <w:tcPr>
            <w:tcW w:w="1098" w:type="pct"/>
            <w:shd w:val="clear" w:color="auto" w:fill="auto"/>
          </w:tcPr>
          <w:p w14:paraId="601DFEF0" w14:textId="77777777" w:rsidR="00C83977" w:rsidRPr="00B7745E" w:rsidRDefault="00C83977" w:rsidP="00A3146A">
            <w:pPr>
              <w:spacing w:before="0"/>
              <w:jc w:val="center"/>
              <w:rPr>
                <w:rFonts w:eastAsia="Calibri" w:cs="Arial"/>
                <w:b/>
                <w:bCs/>
                <w:iCs/>
              </w:rPr>
            </w:pPr>
          </w:p>
        </w:tc>
        <w:tc>
          <w:tcPr>
            <w:tcW w:w="1111" w:type="pct"/>
            <w:shd w:val="clear" w:color="auto" w:fill="auto"/>
          </w:tcPr>
          <w:p w14:paraId="79CA1BAB" w14:textId="77777777" w:rsidR="00C83977" w:rsidRPr="00B7745E" w:rsidRDefault="00C83977" w:rsidP="00A3146A">
            <w:pPr>
              <w:spacing w:before="0"/>
              <w:jc w:val="center"/>
              <w:rPr>
                <w:rFonts w:eastAsia="Calibri" w:cs="Arial"/>
                <w:b/>
                <w:bCs/>
                <w:iCs/>
              </w:rPr>
            </w:pPr>
          </w:p>
        </w:tc>
      </w:tr>
      <w:tr w:rsidR="00C83977" w:rsidRPr="00B7745E" w14:paraId="5346404A" w14:textId="77777777" w:rsidTr="00C83977">
        <w:tc>
          <w:tcPr>
            <w:tcW w:w="222" w:type="pct"/>
            <w:shd w:val="clear" w:color="auto" w:fill="auto"/>
          </w:tcPr>
          <w:p w14:paraId="2EC77198" w14:textId="77777777" w:rsidR="00C83977" w:rsidRPr="00B7745E" w:rsidRDefault="00C83977" w:rsidP="00A3146A">
            <w:pPr>
              <w:spacing w:before="0"/>
              <w:jc w:val="center"/>
              <w:rPr>
                <w:rFonts w:eastAsia="Calibri" w:cs="Arial"/>
                <w:bCs/>
                <w:iCs/>
              </w:rPr>
            </w:pPr>
          </w:p>
          <w:p w14:paraId="345D934F" w14:textId="77777777" w:rsidR="00C83977" w:rsidRPr="00B7745E" w:rsidRDefault="00C83977" w:rsidP="00A3146A">
            <w:pPr>
              <w:spacing w:before="0"/>
              <w:jc w:val="center"/>
              <w:rPr>
                <w:rFonts w:eastAsia="Calibri" w:cs="Arial"/>
                <w:bCs/>
                <w:iCs/>
              </w:rPr>
            </w:pPr>
            <w:r w:rsidRPr="00B7745E">
              <w:rPr>
                <w:rFonts w:eastAsia="Calibri" w:cs="Arial"/>
                <w:bCs/>
                <w:iCs/>
              </w:rPr>
              <w:t>3.</w:t>
            </w:r>
          </w:p>
        </w:tc>
        <w:tc>
          <w:tcPr>
            <w:tcW w:w="1272" w:type="pct"/>
            <w:shd w:val="clear" w:color="auto" w:fill="auto"/>
          </w:tcPr>
          <w:p w14:paraId="04E9154B" w14:textId="77777777" w:rsidR="00C83977" w:rsidRPr="00B7745E" w:rsidRDefault="00C83977" w:rsidP="00A3146A">
            <w:pPr>
              <w:spacing w:before="0"/>
              <w:jc w:val="center"/>
              <w:rPr>
                <w:rFonts w:eastAsia="Calibri" w:cs="Arial"/>
                <w:b/>
                <w:bCs/>
                <w:iCs/>
              </w:rPr>
            </w:pPr>
          </w:p>
          <w:p w14:paraId="7CE29EAE" w14:textId="77777777" w:rsidR="00C83977" w:rsidRPr="00B7745E" w:rsidRDefault="00C83977" w:rsidP="00A3146A">
            <w:pPr>
              <w:spacing w:before="0"/>
              <w:jc w:val="center"/>
              <w:rPr>
                <w:rFonts w:eastAsia="Calibri" w:cs="Arial"/>
                <w:b/>
                <w:bCs/>
                <w:iCs/>
              </w:rPr>
            </w:pPr>
          </w:p>
          <w:p w14:paraId="1CEE8182" w14:textId="77777777" w:rsidR="00C83977" w:rsidRPr="00B7745E" w:rsidRDefault="00C83977" w:rsidP="00A3146A">
            <w:pPr>
              <w:spacing w:before="0"/>
              <w:jc w:val="center"/>
              <w:rPr>
                <w:rFonts w:eastAsia="Calibri" w:cs="Arial"/>
                <w:b/>
                <w:bCs/>
                <w:iCs/>
              </w:rPr>
            </w:pPr>
          </w:p>
        </w:tc>
        <w:tc>
          <w:tcPr>
            <w:tcW w:w="1297" w:type="pct"/>
            <w:shd w:val="clear" w:color="auto" w:fill="auto"/>
          </w:tcPr>
          <w:p w14:paraId="04EB1B4B" w14:textId="77777777" w:rsidR="00C83977" w:rsidRPr="00B7745E" w:rsidRDefault="00C83977" w:rsidP="00A3146A">
            <w:pPr>
              <w:spacing w:before="0"/>
              <w:jc w:val="center"/>
              <w:rPr>
                <w:rFonts w:eastAsia="Calibri" w:cs="Arial"/>
                <w:b/>
                <w:bCs/>
                <w:iCs/>
              </w:rPr>
            </w:pPr>
          </w:p>
        </w:tc>
        <w:tc>
          <w:tcPr>
            <w:tcW w:w="1098" w:type="pct"/>
            <w:shd w:val="clear" w:color="auto" w:fill="auto"/>
          </w:tcPr>
          <w:p w14:paraId="4A82AF2A" w14:textId="77777777" w:rsidR="00C83977" w:rsidRPr="00B7745E" w:rsidRDefault="00C83977" w:rsidP="00A3146A">
            <w:pPr>
              <w:spacing w:before="0"/>
              <w:jc w:val="center"/>
              <w:rPr>
                <w:rFonts w:eastAsia="Calibri" w:cs="Arial"/>
                <w:b/>
                <w:bCs/>
                <w:iCs/>
              </w:rPr>
            </w:pPr>
          </w:p>
        </w:tc>
        <w:tc>
          <w:tcPr>
            <w:tcW w:w="1111" w:type="pct"/>
            <w:shd w:val="clear" w:color="auto" w:fill="auto"/>
          </w:tcPr>
          <w:p w14:paraId="1286AA77" w14:textId="77777777" w:rsidR="00C83977" w:rsidRPr="00B7745E" w:rsidRDefault="00C83977" w:rsidP="00A3146A">
            <w:pPr>
              <w:spacing w:before="0"/>
              <w:jc w:val="center"/>
              <w:rPr>
                <w:rFonts w:eastAsia="Calibri" w:cs="Arial"/>
                <w:b/>
                <w:bCs/>
                <w:iCs/>
              </w:rPr>
            </w:pPr>
          </w:p>
        </w:tc>
      </w:tr>
      <w:tr w:rsidR="00C83977" w:rsidRPr="00B7745E" w14:paraId="212F63D0" w14:textId="77777777" w:rsidTr="00C83977">
        <w:tc>
          <w:tcPr>
            <w:tcW w:w="222" w:type="pct"/>
            <w:shd w:val="clear" w:color="auto" w:fill="auto"/>
          </w:tcPr>
          <w:p w14:paraId="491D4567" w14:textId="77777777" w:rsidR="00C83977" w:rsidRPr="00B7745E" w:rsidRDefault="00C83977" w:rsidP="00A3146A">
            <w:pPr>
              <w:spacing w:before="0"/>
              <w:jc w:val="center"/>
              <w:rPr>
                <w:rFonts w:eastAsia="Calibri" w:cs="Arial"/>
                <w:bCs/>
                <w:iCs/>
              </w:rPr>
            </w:pPr>
          </w:p>
          <w:p w14:paraId="02FC5730" w14:textId="77777777" w:rsidR="00C83977" w:rsidRPr="00B7745E" w:rsidRDefault="00C83977" w:rsidP="00A3146A">
            <w:pPr>
              <w:spacing w:before="0"/>
              <w:jc w:val="center"/>
              <w:rPr>
                <w:rFonts w:eastAsia="Calibri" w:cs="Arial"/>
                <w:bCs/>
                <w:iCs/>
              </w:rPr>
            </w:pPr>
            <w:r w:rsidRPr="00B7745E">
              <w:rPr>
                <w:rFonts w:eastAsia="Calibri" w:cs="Arial"/>
                <w:bCs/>
                <w:iCs/>
              </w:rPr>
              <w:t>4.</w:t>
            </w:r>
          </w:p>
        </w:tc>
        <w:tc>
          <w:tcPr>
            <w:tcW w:w="1272" w:type="pct"/>
            <w:shd w:val="clear" w:color="auto" w:fill="auto"/>
          </w:tcPr>
          <w:p w14:paraId="25A98CF4" w14:textId="77777777" w:rsidR="00C83977" w:rsidRPr="00B7745E" w:rsidRDefault="00C83977" w:rsidP="00A3146A">
            <w:pPr>
              <w:spacing w:before="0"/>
              <w:jc w:val="center"/>
              <w:rPr>
                <w:rFonts w:eastAsia="Calibri" w:cs="Arial"/>
                <w:b/>
                <w:bCs/>
                <w:iCs/>
              </w:rPr>
            </w:pPr>
          </w:p>
          <w:p w14:paraId="74912F2D" w14:textId="77777777" w:rsidR="00C83977" w:rsidRPr="00B7745E" w:rsidRDefault="00C83977" w:rsidP="00A3146A">
            <w:pPr>
              <w:spacing w:before="0"/>
              <w:jc w:val="center"/>
              <w:rPr>
                <w:rFonts w:eastAsia="Calibri" w:cs="Arial"/>
                <w:b/>
                <w:bCs/>
                <w:iCs/>
              </w:rPr>
            </w:pPr>
          </w:p>
          <w:p w14:paraId="00CBCD95" w14:textId="77777777" w:rsidR="00C83977" w:rsidRPr="00B7745E" w:rsidRDefault="00C83977" w:rsidP="00A3146A">
            <w:pPr>
              <w:spacing w:before="0"/>
              <w:jc w:val="center"/>
              <w:rPr>
                <w:rFonts w:eastAsia="Calibri" w:cs="Arial"/>
                <w:b/>
                <w:bCs/>
                <w:iCs/>
              </w:rPr>
            </w:pPr>
          </w:p>
        </w:tc>
        <w:tc>
          <w:tcPr>
            <w:tcW w:w="1297" w:type="pct"/>
            <w:shd w:val="clear" w:color="auto" w:fill="auto"/>
          </w:tcPr>
          <w:p w14:paraId="259A86E7" w14:textId="77777777" w:rsidR="00C83977" w:rsidRPr="00B7745E" w:rsidRDefault="00C83977" w:rsidP="00A3146A">
            <w:pPr>
              <w:spacing w:before="0"/>
              <w:jc w:val="center"/>
              <w:rPr>
                <w:rFonts w:eastAsia="Calibri" w:cs="Arial"/>
                <w:b/>
                <w:bCs/>
                <w:iCs/>
              </w:rPr>
            </w:pPr>
          </w:p>
        </w:tc>
        <w:tc>
          <w:tcPr>
            <w:tcW w:w="1098" w:type="pct"/>
            <w:shd w:val="clear" w:color="auto" w:fill="auto"/>
          </w:tcPr>
          <w:p w14:paraId="3436011F" w14:textId="77777777" w:rsidR="00C83977" w:rsidRPr="00B7745E" w:rsidRDefault="00C83977" w:rsidP="00A3146A">
            <w:pPr>
              <w:spacing w:before="0"/>
              <w:jc w:val="center"/>
              <w:rPr>
                <w:rFonts w:eastAsia="Calibri" w:cs="Arial"/>
                <w:b/>
                <w:bCs/>
                <w:iCs/>
              </w:rPr>
            </w:pPr>
          </w:p>
        </w:tc>
        <w:tc>
          <w:tcPr>
            <w:tcW w:w="1111" w:type="pct"/>
            <w:shd w:val="clear" w:color="auto" w:fill="auto"/>
          </w:tcPr>
          <w:p w14:paraId="16D5BFE5" w14:textId="77777777" w:rsidR="00C83977" w:rsidRPr="00B7745E" w:rsidRDefault="00C83977" w:rsidP="00A3146A">
            <w:pPr>
              <w:spacing w:before="0"/>
              <w:jc w:val="center"/>
              <w:rPr>
                <w:rFonts w:eastAsia="Calibri" w:cs="Arial"/>
                <w:b/>
                <w:bCs/>
                <w:iCs/>
              </w:rPr>
            </w:pPr>
          </w:p>
        </w:tc>
      </w:tr>
      <w:tr w:rsidR="00C83977" w:rsidRPr="00B7745E" w14:paraId="7CE61124" w14:textId="77777777" w:rsidTr="00C83977">
        <w:tc>
          <w:tcPr>
            <w:tcW w:w="222" w:type="pct"/>
            <w:shd w:val="clear" w:color="auto" w:fill="auto"/>
          </w:tcPr>
          <w:p w14:paraId="3214D374" w14:textId="77777777" w:rsidR="00C83977" w:rsidRPr="00B7745E" w:rsidRDefault="00C83977" w:rsidP="00A3146A">
            <w:pPr>
              <w:spacing w:before="0"/>
              <w:jc w:val="center"/>
              <w:rPr>
                <w:rFonts w:eastAsia="Calibri" w:cs="Arial"/>
                <w:bCs/>
                <w:iCs/>
              </w:rPr>
            </w:pPr>
          </w:p>
          <w:p w14:paraId="6400E3C4" w14:textId="77777777" w:rsidR="00C83977" w:rsidRPr="00B7745E" w:rsidRDefault="00C83977" w:rsidP="00A3146A">
            <w:pPr>
              <w:spacing w:before="0"/>
              <w:jc w:val="center"/>
              <w:rPr>
                <w:rFonts w:eastAsia="Calibri" w:cs="Arial"/>
                <w:bCs/>
                <w:iCs/>
              </w:rPr>
            </w:pPr>
            <w:r w:rsidRPr="00B7745E">
              <w:rPr>
                <w:rFonts w:eastAsia="Calibri" w:cs="Arial"/>
                <w:bCs/>
                <w:iCs/>
              </w:rPr>
              <w:t>5.</w:t>
            </w:r>
          </w:p>
        </w:tc>
        <w:tc>
          <w:tcPr>
            <w:tcW w:w="1272" w:type="pct"/>
            <w:shd w:val="clear" w:color="auto" w:fill="auto"/>
          </w:tcPr>
          <w:p w14:paraId="112EB780" w14:textId="77777777" w:rsidR="00C83977" w:rsidRPr="00B7745E" w:rsidRDefault="00C83977" w:rsidP="00A3146A">
            <w:pPr>
              <w:spacing w:before="0"/>
              <w:jc w:val="center"/>
              <w:rPr>
                <w:rFonts w:eastAsia="Calibri" w:cs="Arial"/>
                <w:b/>
                <w:bCs/>
                <w:iCs/>
              </w:rPr>
            </w:pPr>
          </w:p>
          <w:p w14:paraId="48426AD6" w14:textId="77777777" w:rsidR="00C83977" w:rsidRPr="00B7745E" w:rsidRDefault="00C83977" w:rsidP="00A3146A">
            <w:pPr>
              <w:spacing w:before="0"/>
              <w:jc w:val="center"/>
              <w:rPr>
                <w:rFonts w:eastAsia="Calibri" w:cs="Arial"/>
                <w:b/>
                <w:bCs/>
                <w:iCs/>
              </w:rPr>
            </w:pPr>
          </w:p>
          <w:p w14:paraId="37097C91" w14:textId="77777777" w:rsidR="00C83977" w:rsidRPr="00B7745E" w:rsidRDefault="00C83977" w:rsidP="00A3146A">
            <w:pPr>
              <w:spacing w:before="0"/>
              <w:jc w:val="center"/>
              <w:rPr>
                <w:rFonts w:eastAsia="Calibri" w:cs="Arial"/>
                <w:b/>
                <w:bCs/>
                <w:iCs/>
              </w:rPr>
            </w:pPr>
          </w:p>
        </w:tc>
        <w:tc>
          <w:tcPr>
            <w:tcW w:w="1297" w:type="pct"/>
            <w:shd w:val="clear" w:color="auto" w:fill="auto"/>
          </w:tcPr>
          <w:p w14:paraId="01FCA4F1" w14:textId="77777777" w:rsidR="00C83977" w:rsidRPr="00B7745E" w:rsidRDefault="00C83977" w:rsidP="00A3146A">
            <w:pPr>
              <w:spacing w:before="0"/>
              <w:jc w:val="center"/>
              <w:rPr>
                <w:rFonts w:eastAsia="Calibri" w:cs="Arial"/>
                <w:b/>
                <w:bCs/>
                <w:iCs/>
              </w:rPr>
            </w:pPr>
          </w:p>
        </w:tc>
        <w:tc>
          <w:tcPr>
            <w:tcW w:w="1098" w:type="pct"/>
            <w:shd w:val="clear" w:color="auto" w:fill="auto"/>
          </w:tcPr>
          <w:p w14:paraId="545051FE" w14:textId="77777777" w:rsidR="00C83977" w:rsidRPr="00B7745E" w:rsidRDefault="00C83977" w:rsidP="00A3146A">
            <w:pPr>
              <w:spacing w:before="0"/>
              <w:jc w:val="center"/>
              <w:rPr>
                <w:rFonts w:eastAsia="Calibri" w:cs="Arial"/>
                <w:b/>
                <w:bCs/>
                <w:iCs/>
              </w:rPr>
            </w:pPr>
          </w:p>
        </w:tc>
        <w:tc>
          <w:tcPr>
            <w:tcW w:w="1111" w:type="pct"/>
            <w:shd w:val="clear" w:color="auto" w:fill="auto"/>
          </w:tcPr>
          <w:p w14:paraId="28667011" w14:textId="77777777" w:rsidR="00C83977" w:rsidRPr="00B7745E" w:rsidRDefault="00C83977" w:rsidP="00A3146A">
            <w:pPr>
              <w:spacing w:before="0"/>
              <w:jc w:val="center"/>
              <w:rPr>
                <w:rFonts w:eastAsia="Calibri" w:cs="Arial"/>
                <w:b/>
                <w:bCs/>
                <w:iCs/>
              </w:rPr>
            </w:pPr>
          </w:p>
        </w:tc>
      </w:tr>
    </w:tbl>
    <w:p w14:paraId="212C9189" w14:textId="77777777" w:rsidR="00343A18" w:rsidRPr="00B7745E" w:rsidRDefault="00343A18" w:rsidP="00A3146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129699FF" w14:textId="77777777" w:rsidTr="00BC01DC">
        <w:trPr>
          <w:jc w:val="center"/>
        </w:trPr>
        <w:tc>
          <w:tcPr>
            <w:tcW w:w="3882" w:type="dxa"/>
          </w:tcPr>
          <w:p w14:paraId="45D7E732" w14:textId="77777777" w:rsidR="00343A18" w:rsidRPr="00B7745E" w:rsidRDefault="00343A18" w:rsidP="00A3146A">
            <w:pPr>
              <w:spacing w:before="0"/>
              <w:jc w:val="center"/>
              <w:rPr>
                <w:rFonts w:cs="Arial"/>
              </w:rPr>
            </w:pPr>
            <w:r w:rsidRPr="00B7745E">
              <w:rPr>
                <w:rFonts w:cs="Arial"/>
              </w:rPr>
              <w:t>Датум:</w:t>
            </w:r>
          </w:p>
        </w:tc>
        <w:tc>
          <w:tcPr>
            <w:tcW w:w="2127" w:type="dxa"/>
          </w:tcPr>
          <w:p w14:paraId="06CD4C5F" w14:textId="77777777" w:rsidR="00343A18" w:rsidRPr="00B7745E" w:rsidRDefault="00343A18" w:rsidP="00A3146A">
            <w:pPr>
              <w:spacing w:before="0"/>
              <w:jc w:val="center"/>
              <w:rPr>
                <w:rFonts w:cs="Arial"/>
                <w:lang w:val="ru-RU"/>
              </w:rPr>
            </w:pPr>
          </w:p>
        </w:tc>
        <w:tc>
          <w:tcPr>
            <w:tcW w:w="4022" w:type="dxa"/>
          </w:tcPr>
          <w:p w14:paraId="0CF79EDF" w14:textId="77777777" w:rsidR="00343A18" w:rsidRPr="00B7745E" w:rsidRDefault="00343A18" w:rsidP="00A3146A">
            <w:pPr>
              <w:spacing w:before="0"/>
              <w:jc w:val="center"/>
              <w:rPr>
                <w:rFonts w:cs="Arial"/>
                <w:lang w:val="ru-RU"/>
              </w:rPr>
            </w:pPr>
            <w:r w:rsidRPr="00B7745E">
              <w:rPr>
                <w:rFonts w:cs="Arial"/>
                <w:lang w:val="sr-Cyrl-CS"/>
              </w:rPr>
              <w:t>П</w:t>
            </w:r>
            <w:r w:rsidRPr="00B7745E">
              <w:rPr>
                <w:rFonts w:cs="Arial"/>
              </w:rPr>
              <w:t>онуђач</w:t>
            </w:r>
            <w:r w:rsidRPr="00B7745E">
              <w:rPr>
                <w:rFonts w:cs="Arial"/>
                <w:lang w:val="ru-RU"/>
              </w:rPr>
              <w:t>:</w:t>
            </w:r>
          </w:p>
        </w:tc>
      </w:tr>
      <w:tr w:rsidR="00343A18" w:rsidRPr="00B7745E" w14:paraId="50F636B9" w14:textId="77777777" w:rsidTr="00BC01DC">
        <w:trPr>
          <w:jc w:val="center"/>
        </w:trPr>
        <w:tc>
          <w:tcPr>
            <w:tcW w:w="3882" w:type="dxa"/>
          </w:tcPr>
          <w:p w14:paraId="369E7BF7" w14:textId="77777777" w:rsidR="00343A18" w:rsidRPr="00B7745E" w:rsidRDefault="00343A18" w:rsidP="00A3146A">
            <w:pPr>
              <w:spacing w:before="0"/>
              <w:jc w:val="center"/>
              <w:rPr>
                <w:rFonts w:cs="Arial"/>
              </w:rPr>
            </w:pPr>
          </w:p>
        </w:tc>
        <w:tc>
          <w:tcPr>
            <w:tcW w:w="2127" w:type="dxa"/>
          </w:tcPr>
          <w:p w14:paraId="790692A3" w14:textId="77777777" w:rsidR="00343A18" w:rsidRPr="00B7745E" w:rsidRDefault="00343A18" w:rsidP="00A3146A">
            <w:pPr>
              <w:spacing w:before="0"/>
              <w:jc w:val="center"/>
              <w:rPr>
                <w:rFonts w:cs="Arial"/>
              </w:rPr>
            </w:pPr>
            <w:r w:rsidRPr="00B7745E">
              <w:rPr>
                <w:rFonts w:cs="Arial"/>
              </w:rPr>
              <w:t>М.П.</w:t>
            </w:r>
          </w:p>
        </w:tc>
        <w:tc>
          <w:tcPr>
            <w:tcW w:w="4022" w:type="dxa"/>
          </w:tcPr>
          <w:p w14:paraId="0C34643D" w14:textId="77777777" w:rsidR="00343A18" w:rsidRPr="00B7745E" w:rsidRDefault="00343A18" w:rsidP="00A3146A">
            <w:pPr>
              <w:spacing w:before="0"/>
              <w:jc w:val="center"/>
              <w:rPr>
                <w:rFonts w:cs="Arial"/>
                <w:lang w:val="ru-RU"/>
              </w:rPr>
            </w:pPr>
          </w:p>
        </w:tc>
      </w:tr>
      <w:tr w:rsidR="00343A18" w:rsidRPr="00B7745E" w14:paraId="27B90663" w14:textId="77777777" w:rsidTr="00BC01DC">
        <w:trPr>
          <w:jc w:val="center"/>
        </w:trPr>
        <w:tc>
          <w:tcPr>
            <w:tcW w:w="3882" w:type="dxa"/>
            <w:tcBorders>
              <w:bottom w:val="single" w:sz="4" w:space="0" w:color="auto"/>
            </w:tcBorders>
          </w:tcPr>
          <w:p w14:paraId="109E4AC0" w14:textId="77777777" w:rsidR="00343A18" w:rsidRPr="00B7745E" w:rsidRDefault="00343A18" w:rsidP="00A3146A">
            <w:pPr>
              <w:spacing w:before="0"/>
              <w:jc w:val="center"/>
              <w:rPr>
                <w:rFonts w:cs="Arial"/>
              </w:rPr>
            </w:pPr>
          </w:p>
        </w:tc>
        <w:tc>
          <w:tcPr>
            <w:tcW w:w="2127" w:type="dxa"/>
          </w:tcPr>
          <w:p w14:paraId="23A65EAD"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408ACBCB" w14:textId="77777777" w:rsidR="00343A18" w:rsidRPr="00B7745E" w:rsidRDefault="00343A18" w:rsidP="00A3146A">
            <w:pPr>
              <w:spacing w:before="0"/>
              <w:jc w:val="center"/>
              <w:rPr>
                <w:rFonts w:cs="Arial"/>
                <w:lang w:val="ru-RU"/>
              </w:rPr>
            </w:pPr>
          </w:p>
        </w:tc>
      </w:tr>
      <w:tr w:rsidR="00343A18" w:rsidRPr="00B7745E" w14:paraId="0C0DA668" w14:textId="77777777" w:rsidTr="00BC01DC">
        <w:trPr>
          <w:trHeight w:val="389"/>
          <w:jc w:val="center"/>
        </w:trPr>
        <w:tc>
          <w:tcPr>
            <w:tcW w:w="3882" w:type="dxa"/>
            <w:tcBorders>
              <w:top w:val="single" w:sz="4" w:space="0" w:color="auto"/>
            </w:tcBorders>
          </w:tcPr>
          <w:p w14:paraId="0036BD10" w14:textId="77777777" w:rsidR="00343A18" w:rsidRPr="00B7745E" w:rsidRDefault="00343A18" w:rsidP="00A3146A">
            <w:pPr>
              <w:spacing w:before="0"/>
              <w:jc w:val="center"/>
              <w:rPr>
                <w:rFonts w:cs="Arial"/>
              </w:rPr>
            </w:pPr>
          </w:p>
        </w:tc>
        <w:tc>
          <w:tcPr>
            <w:tcW w:w="2127" w:type="dxa"/>
          </w:tcPr>
          <w:p w14:paraId="4EFFD206"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47290766" w14:textId="77777777" w:rsidR="00343A18" w:rsidRPr="00B7745E" w:rsidRDefault="00343A18" w:rsidP="00A3146A">
            <w:pPr>
              <w:spacing w:before="0"/>
              <w:jc w:val="center"/>
              <w:rPr>
                <w:rFonts w:cs="Arial"/>
                <w:lang w:val="ru-RU"/>
              </w:rPr>
            </w:pPr>
          </w:p>
        </w:tc>
      </w:tr>
    </w:tbl>
    <w:p w14:paraId="02B588CD" w14:textId="77777777" w:rsidR="00343A18" w:rsidRPr="00B7745E" w:rsidRDefault="00343A18" w:rsidP="00A3146A">
      <w:pPr>
        <w:spacing w:before="0"/>
        <w:rPr>
          <w:rFonts w:eastAsia="Symbol" w:cs="Arial"/>
          <w:b/>
          <w:bCs/>
          <w:i/>
          <w:kern w:val="28"/>
        </w:rPr>
      </w:pPr>
      <w:r w:rsidRPr="00B7745E">
        <w:rPr>
          <w:rFonts w:eastAsia="Symbol" w:cs="Arial"/>
          <w:b/>
          <w:bCs/>
          <w:i/>
          <w:kern w:val="28"/>
        </w:rPr>
        <w:t xml:space="preserve">Напомена: </w:t>
      </w:r>
    </w:p>
    <w:p w14:paraId="094DC99D" w14:textId="77777777" w:rsidR="00343A18" w:rsidRPr="00B7745E" w:rsidRDefault="00343A18" w:rsidP="00A3146A">
      <w:pPr>
        <w:spacing w:before="0"/>
        <w:rPr>
          <w:rFonts w:eastAsia="TimesNewRomanPS-BoldMT" w:cs="Arial"/>
          <w:i/>
          <w:lang w:val="sr-Cyrl-CS"/>
        </w:rPr>
      </w:pPr>
      <w:r w:rsidRPr="00B7745E">
        <w:rPr>
          <w:rFonts w:eastAsia="TimesNewRomanPS-BoldMT" w:cs="Arial"/>
          <w:i/>
        </w:rPr>
        <w:t xml:space="preserve">Уколико </w:t>
      </w:r>
      <w:r w:rsidRPr="00B7745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B7745E">
        <w:rPr>
          <w:rFonts w:eastAsia="TimesNewRomanPS-BoldMT" w:cs="Arial"/>
          <w:i/>
        </w:rPr>
        <w:t>.</w:t>
      </w:r>
    </w:p>
    <w:p w14:paraId="083C34CD" w14:textId="77777777" w:rsidR="00657291" w:rsidRPr="00B7745E" w:rsidRDefault="00657291" w:rsidP="00A3146A">
      <w:pPr>
        <w:spacing w:before="0"/>
        <w:rPr>
          <w:rFonts w:cs="Arial"/>
          <w:lang w:val="sr-Cyrl-CS"/>
        </w:rPr>
      </w:pPr>
      <w:bookmarkStart w:id="257" w:name="_Toc442559941"/>
      <w:r w:rsidRPr="00B7745E">
        <w:rPr>
          <w:rFonts w:cs="Arial"/>
          <w:i/>
        </w:rPr>
        <w:t>Приликом подношења понуде овај образац копирати у потребном броју примерака.</w:t>
      </w:r>
    </w:p>
    <w:p w14:paraId="08C25FC1" w14:textId="77777777" w:rsidR="00657291" w:rsidRPr="00B7745E" w:rsidRDefault="00657291" w:rsidP="00A3146A">
      <w:pPr>
        <w:spacing w:before="0"/>
        <w:rPr>
          <w:rFonts w:cs="Arial"/>
          <w:b/>
          <w:bCs/>
          <w:kern w:val="28"/>
          <w:lang w:val="sr-Cyrl-CS" w:eastAsia="ar-SA"/>
        </w:rPr>
      </w:pPr>
      <w:r w:rsidRPr="00B7745E">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3E017AE" w14:textId="77777777" w:rsidR="0042687E" w:rsidRPr="00B7745E" w:rsidRDefault="0042687E" w:rsidP="00A3146A">
      <w:pPr>
        <w:spacing w:before="0"/>
        <w:rPr>
          <w:rFonts w:cs="Arial"/>
        </w:rPr>
      </w:pPr>
    </w:p>
    <w:p w14:paraId="66F9335C" w14:textId="77777777" w:rsidR="0042687E" w:rsidRPr="00B7745E" w:rsidRDefault="0042687E" w:rsidP="00A3146A">
      <w:pPr>
        <w:spacing w:before="0"/>
        <w:rPr>
          <w:rFonts w:cs="Arial"/>
        </w:rPr>
      </w:pPr>
    </w:p>
    <w:p w14:paraId="0134341E" w14:textId="77777777" w:rsidR="00E47388" w:rsidRPr="00B7745E" w:rsidRDefault="00E47388" w:rsidP="00A3146A">
      <w:pPr>
        <w:spacing w:before="0"/>
        <w:rPr>
          <w:rFonts w:cs="Arial"/>
        </w:rPr>
      </w:pPr>
    </w:p>
    <w:p w14:paraId="4AC01D0B" w14:textId="77777777" w:rsidR="00DF0A55" w:rsidRPr="00B7745E" w:rsidRDefault="00DF0A55">
      <w:pPr>
        <w:spacing w:before="0"/>
        <w:jc w:val="left"/>
        <w:rPr>
          <w:rFonts w:cs="Arial"/>
        </w:rPr>
      </w:pPr>
      <w:r w:rsidRPr="00B7745E">
        <w:rPr>
          <w:rFonts w:cs="Arial"/>
        </w:rPr>
        <w:br w:type="page"/>
      </w:r>
    </w:p>
    <w:p w14:paraId="4727070A" w14:textId="77777777" w:rsidR="00343A18" w:rsidRPr="00B7745E" w:rsidRDefault="00343A18" w:rsidP="00A3146A">
      <w:pPr>
        <w:pStyle w:val="KDObrazac"/>
        <w:spacing w:before="0"/>
        <w:rPr>
          <w:lang w:val="sr-Cyrl-RS"/>
        </w:rPr>
      </w:pPr>
      <w:r w:rsidRPr="00B7745E">
        <w:lastRenderedPageBreak/>
        <w:t xml:space="preserve">ОБРАЗАЦ </w:t>
      </w:r>
      <w:bookmarkEnd w:id="257"/>
      <w:r w:rsidR="00B12F40" w:rsidRPr="00B7745E">
        <w:rPr>
          <w:lang w:val="sr-Cyrl-RS"/>
        </w:rPr>
        <w:t>6.</w:t>
      </w:r>
    </w:p>
    <w:p w14:paraId="3F45D9FB" w14:textId="77777777" w:rsidR="00343A18" w:rsidRPr="00B7745E" w:rsidRDefault="00343A18" w:rsidP="00A3146A">
      <w:pPr>
        <w:spacing w:before="0"/>
        <w:jc w:val="center"/>
        <w:rPr>
          <w:rFonts w:cs="Arial"/>
          <w:b/>
        </w:rPr>
      </w:pPr>
      <w:r w:rsidRPr="00B7745E">
        <w:rPr>
          <w:rFonts w:cs="Arial"/>
          <w:b/>
        </w:rPr>
        <w:t>ПОТВРДА О РЕФЕРЕНТНИМ НАБАВКАМА</w:t>
      </w:r>
    </w:p>
    <w:p w14:paraId="75C859BB" w14:textId="77777777" w:rsidR="0042687E" w:rsidRPr="00B7745E" w:rsidRDefault="0042687E" w:rsidP="00A3146A">
      <w:pPr>
        <w:spacing w:before="0"/>
        <w:jc w:val="center"/>
        <w:rPr>
          <w:rFonts w:cs="Arial"/>
          <w:lang w:val="sr-Cyrl-RS"/>
        </w:rPr>
      </w:pPr>
    </w:p>
    <w:p w14:paraId="22275C30" w14:textId="77777777" w:rsidR="00343A18" w:rsidRPr="00B7745E" w:rsidRDefault="00343A18" w:rsidP="00A3146A">
      <w:pPr>
        <w:tabs>
          <w:tab w:val="left" w:pos="0"/>
          <w:tab w:val="left" w:pos="330"/>
          <w:tab w:val="left" w:pos="540"/>
        </w:tabs>
        <w:spacing w:before="0"/>
        <w:jc w:val="left"/>
        <w:rPr>
          <w:rFonts w:eastAsia="Calibri" w:cs="Arial"/>
        </w:rPr>
      </w:pPr>
      <w:r w:rsidRPr="00B7745E">
        <w:rPr>
          <w:rFonts w:eastAsia="Calibri" w:cs="Arial"/>
          <w:lang w:val="ru-RU"/>
        </w:rPr>
        <w:t>Наручилац</w:t>
      </w:r>
      <w:r w:rsidR="000C67B2" w:rsidRPr="00B7745E">
        <w:rPr>
          <w:rFonts w:eastAsia="Calibri" w:cs="Arial"/>
          <w:lang w:val="ru-RU"/>
        </w:rPr>
        <w:t xml:space="preserve"> односно купац</w:t>
      </w:r>
      <w:r w:rsidRPr="00B7745E">
        <w:rPr>
          <w:rFonts w:eastAsia="Calibri" w:cs="Arial"/>
          <w:lang w:val="ru-RU"/>
        </w:rPr>
        <w:t xml:space="preserve"> предметних </w:t>
      </w:r>
      <w:r w:rsidR="00C94FC2" w:rsidRPr="00B7745E">
        <w:rPr>
          <w:rFonts w:eastAsia="Calibri" w:cs="Arial"/>
          <w:lang w:val="ru-RU"/>
        </w:rPr>
        <w:t>добара са пратећим услугама</w:t>
      </w:r>
      <w:r w:rsidRPr="00B7745E">
        <w:rPr>
          <w:rFonts w:eastAsia="Calibri" w:cs="Arial"/>
          <w:lang w:val="ru-RU"/>
        </w:rPr>
        <w:t xml:space="preserve">: </w:t>
      </w:r>
    </w:p>
    <w:p w14:paraId="5B085DA6" w14:textId="77777777" w:rsidR="00343A18" w:rsidRPr="00B7745E" w:rsidRDefault="00343A18" w:rsidP="00A3146A">
      <w:pPr>
        <w:tabs>
          <w:tab w:val="left" w:pos="0"/>
          <w:tab w:val="left" w:pos="330"/>
          <w:tab w:val="left" w:pos="540"/>
        </w:tabs>
        <w:spacing w:before="0"/>
        <w:ind w:left="6"/>
        <w:rPr>
          <w:rFonts w:eastAsia="Calibri" w:cs="Arial"/>
        </w:rPr>
      </w:pPr>
      <w:r w:rsidRPr="00B7745E">
        <w:rPr>
          <w:rFonts w:eastAsia="Calibri" w:cs="Arial"/>
        </w:rPr>
        <w:t xml:space="preserve">                                                  _________________________________________</w:t>
      </w:r>
      <w:r w:rsidR="000F683D" w:rsidRPr="00B7745E">
        <w:rPr>
          <w:rFonts w:eastAsia="Calibri" w:cs="Arial"/>
        </w:rPr>
        <w:t>_________________________</w:t>
      </w:r>
    </w:p>
    <w:p w14:paraId="6AFD9CB1" w14:textId="77777777" w:rsidR="00343A18" w:rsidRPr="00B7745E" w:rsidRDefault="00343A18" w:rsidP="00A3146A">
      <w:pPr>
        <w:tabs>
          <w:tab w:val="left" w:pos="0"/>
          <w:tab w:val="left" w:pos="330"/>
          <w:tab w:val="left" w:pos="540"/>
        </w:tabs>
        <w:spacing w:before="0"/>
        <w:ind w:left="6"/>
        <w:jc w:val="center"/>
        <w:rPr>
          <w:rFonts w:eastAsia="Calibri" w:cs="Arial"/>
        </w:rPr>
      </w:pPr>
      <w:r w:rsidRPr="00B7745E">
        <w:rPr>
          <w:rFonts w:cs="Arial"/>
          <w:bCs/>
          <w:kern w:val="28"/>
        </w:rPr>
        <w:t>(назив и седиште наручиоца)</w:t>
      </w:r>
    </w:p>
    <w:p w14:paraId="1E712804" w14:textId="77777777" w:rsidR="00343A18" w:rsidRPr="00B7745E" w:rsidRDefault="00343A18" w:rsidP="00A3146A">
      <w:pPr>
        <w:spacing w:before="0"/>
        <w:jc w:val="left"/>
        <w:rPr>
          <w:rFonts w:cs="Arial"/>
        </w:rPr>
      </w:pPr>
      <w:r w:rsidRPr="00B7745E">
        <w:rPr>
          <w:rFonts w:cs="Arial"/>
        </w:rPr>
        <w:t>Лице за контакт:      _________________________________________</w:t>
      </w:r>
      <w:r w:rsidR="000F683D" w:rsidRPr="00B7745E">
        <w:rPr>
          <w:rFonts w:cs="Arial"/>
        </w:rPr>
        <w:t>__________________________</w:t>
      </w:r>
    </w:p>
    <w:p w14:paraId="7618E2B6" w14:textId="77777777" w:rsidR="00343A18" w:rsidRPr="00B7745E" w:rsidRDefault="00343A18" w:rsidP="00A3146A">
      <w:pPr>
        <w:spacing w:before="0"/>
        <w:jc w:val="center"/>
        <w:rPr>
          <w:rFonts w:cs="Arial"/>
        </w:rPr>
      </w:pPr>
      <w:r w:rsidRPr="00B7745E">
        <w:rPr>
          <w:rFonts w:cs="Arial"/>
        </w:rPr>
        <w:t>(име, презиме,  контакт телефон)</w:t>
      </w:r>
    </w:p>
    <w:p w14:paraId="33BE6857" w14:textId="77777777" w:rsidR="00343A18" w:rsidRPr="00B7745E" w:rsidRDefault="00343A18" w:rsidP="00A3146A">
      <w:pPr>
        <w:spacing w:before="0"/>
        <w:jc w:val="left"/>
        <w:rPr>
          <w:rFonts w:cs="Arial"/>
        </w:rPr>
      </w:pPr>
      <w:r w:rsidRPr="00B7745E">
        <w:rPr>
          <w:rFonts w:cs="Arial"/>
        </w:rPr>
        <w:t>Овим путем потврђујем да је _________________________________________</w:t>
      </w:r>
      <w:r w:rsidR="000F683D" w:rsidRPr="00B7745E">
        <w:rPr>
          <w:rFonts w:cs="Arial"/>
        </w:rPr>
        <w:t>_________________________</w:t>
      </w:r>
    </w:p>
    <w:p w14:paraId="2AB58DC6" w14:textId="77777777" w:rsidR="00343A18" w:rsidRPr="00B7745E" w:rsidRDefault="00343A18" w:rsidP="00A3146A">
      <w:pPr>
        <w:spacing w:before="0"/>
        <w:jc w:val="center"/>
        <w:rPr>
          <w:rFonts w:cs="Arial"/>
        </w:rPr>
      </w:pPr>
      <w:r w:rsidRPr="00B7745E">
        <w:rPr>
          <w:rFonts w:cs="Arial"/>
        </w:rPr>
        <w:t>(навести назив седиште  понуђача)</w:t>
      </w:r>
    </w:p>
    <w:p w14:paraId="120CB94D" w14:textId="77777777" w:rsidR="00343A18" w:rsidRPr="00B7745E" w:rsidRDefault="00343A18" w:rsidP="00A3146A">
      <w:pPr>
        <w:spacing w:before="0"/>
        <w:rPr>
          <w:rFonts w:cs="Arial"/>
        </w:rPr>
      </w:pPr>
      <w:r w:rsidRPr="00B7745E">
        <w:rPr>
          <w:rFonts w:cs="Arial"/>
        </w:rPr>
        <w:t xml:space="preserve">за наше потребе </w:t>
      </w:r>
      <w:r w:rsidR="00DD7B26" w:rsidRPr="00B7745E">
        <w:rPr>
          <w:rFonts w:cs="Arial"/>
          <w:lang w:val="sr-Cyrl-RS"/>
        </w:rPr>
        <w:t>испоручио</w:t>
      </w:r>
      <w:r w:rsidRPr="00B7745E">
        <w:rPr>
          <w:rFonts w:cs="Arial"/>
        </w:rPr>
        <w:t xml:space="preserve">: </w:t>
      </w:r>
    </w:p>
    <w:p w14:paraId="0D2D86AF" w14:textId="77777777" w:rsidR="00343A18" w:rsidRPr="00B7745E" w:rsidRDefault="00343A18" w:rsidP="00A3146A">
      <w:pPr>
        <w:spacing w:before="0"/>
        <w:rPr>
          <w:rFonts w:cs="Arial"/>
        </w:rPr>
      </w:pPr>
      <w:r w:rsidRPr="00B7745E">
        <w:rPr>
          <w:rFonts w:cs="Arial"/>
        </w:rPr>
        <w:t>_________________________________________</w:t>
      </w:r>
      <w:r w:rsidR="000F683D" w:rsidRPr="00B7745E">
        <w:rPr>
          <w:rFonts w:cs="Arial"/>
        </w:rPr>
        <w:t>_________________________</w:t>
      </w:r>
    </w:p>
    <w:p w14:paraId="26949488" w14:textId="77777777" w:rsidR="00343A18" w:rsidRPr="00B7745E" w:rsidRDefault="00343A18" w:rsidP="00A3146A">
      <w:pPr>
        <w:spacing w:before="0"/>
        <w:rPr>
          <w:rFonts w:cs="Arial"/>
        </w:rPr>
      </w:pPr>
      <w:r w:rsidRPr="00B7745E">
        <w:rPr>
          <w:rFonts w:cs="Arial"/>
        </w:rPr>
        <w:t xml:space="preserve">                                                  (навести </w:t>
      </w:r>
      <w:r w:rsidR="000C67B2" w:rsidRPr="00B7745E">
        <w:rPr>
          <w:rFonts w:cs="Arial"/>
          <w:lang w:val="sr-Cyrl-RS"/>
        </w:rPr>
        <w:t>референтне испоруке/уговора</w:t>
      </w:r>
      <w:r w:rsidRPr="00B7745E">
        <w:rPr>
          <w:rFonts w:cs="Arial"/>
        </w:rPr>
        <w:t xml:space="preserve">) </w:t>
      </w:r>
    </w:p>
    <w:p w14:paraId="2D12FEA6" w14:textId="77777777" w:rsidR="00343A18" w:rsidRPr="00B7745E" w:rsidRDefault="00343A18" w:rsidP="00A3146A">
      <w:pPr>
        <w:spacing w:before="0"/>
        <w:rPr>
          <w:rFonts w:cs="Arial"/>
          <w:lang w:val="sr-Cyrl-RS"/>
        </w:rPr>
      </w:pPr>
      <w:r w:rsidRPr="00B7745E">
        <w:rPr>
          <w:rFonts w:cs="Arial"/>
        </w:rPr>
        <w:t xml:space="preserve">у уговореном року, обиму и квалитету и да </w:t>
      </w:r>
      <w:r w:rsidR="000C67B2" w:rsidRPr="00B7745E">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3077"/>
      </w:tblGrid>
      <w:tr w:rsidR="00C83977" w:rsidRPr="00B7745E" w14:paraId="497FEE35" w14:textId="77777777" w:rsidTr="00C83977">
        <w:trPr>
          <w:trHeight w:val="1074"/>
        </w:trPr>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14:paraId="4CBFE698" w14:textId="77777777" w:rsidR="00C83977" w:rsidRPr="00B7745E" w:rsidRDefault="00C83977" w:rsidP="00A3146A">
            <w:pPr>
              <w:spacing w:before="0"/>
              <w:jc w:val="center"/>
              <w:rPr>
                <w:rFonts w:eastAsia="Calibri" w:cs="Arial"/>
              </w:rPr>
            </w:pPr>
            <w:r w:rsidRPr="00B7745E">
              <w:rPr>
                <w:rFonts w:eastAsia="Calibri" w:cs="Arial"/>
              </w:rPr>
              <w:t>Датум  закључења уговора</w:t>
            </w:r>
          </w:p>
        </w:tc>
        <w:tc>
          <w:tcPr>
            <w:tcW w:w="3077" w:type="dxa"/>
            <w:tcBorders>
              <w:top w:val="single" w:sz="4" w:space="0" w:color="auto"/>
              <w:left w:val="single" w:sz="4" w:space="0" w:color="auto"/>
              <w:bottom w:val="single" w:sz="4" w:space="0" w:color="auto"/>
              <w:right w:val="single" w:sz="4" w:space="0" w:color="auto"/>
            </w:tcBorders>
            <w:vAlign w:val="center"/>
          </w:tcPr>
          <w:p w14:paraId="78FE2936" w14:textId="77777777" w:rsidR="00C83977" w:rsidRPr="00B7745E" w:rsidRDefault="00C83977" w:rsidP="00A3146A">
            <w:pPr>
              <w:spacing w:before="0"/>
              <w:jc w:val="center"/>
              <w:rPr>
                <w:rFonts w:eastAsia="Calibri" w:cs="Arial"/>
              </w:rPr>
            </w:pPr>
            <w:r w:rsidRPr="00B7745E">
              <w:rPr>
                <w:rFonts w:eastAsia="Calibri" w:cs="Arial"/>
              </w:rPr>
              <w:t>Датум реализације уговора</w:t>
            </w:r>
          </w:p>
        </w:tc>
      </w:tr>
      <w:tr w:rsidR="00C83977" w:rsidRPr="00B7745E" w14:paraId="79262429" w14:textId="77777777" w:rsidTr="00C83977">
        <w:tc>
          <w:tcPr>
            <w:tcW w:w="3488" w:type="dxa"/>
            <w:tcBorders>
              <w:top w:val="single" w:sz="4" w:space="0" w:color="auto"/>
              <w:left w:val="single" w:sz="4" w:space="0" w:color="auto"/>
              <w:bottom w:val="single" w:sz="4" w:space="0" w:color="auto"/>
              <w:right w:val="single" w:sz="4" w:space="0" w:color="auto"/>
            </w:tcBorders>
            <w:shd w:val="clear" w:color="auto" w:fill="auto"/>
          </w:tcPr>
          <w:p w14:paraId="4BE24F2E" w14:textId="77777777" w:rsidR="00C83977" w:rsidRPr="00B7745E" w:rsidRDefault="00C83977" w:rsidP="00A3146A">
            <w:pPr>
              <w:spacing w:before="0"/>
              <w:rPr>
                <w:rFonts w:eastAsia="Calibri" w:cs="Arial"/>
              </w:rPr>
            </w:pPr>
          </w:p>
        </w:tc>
        <w:tc>
          <w:tcPr>
            <w:tcW w:w="3077" w:type="dxa"/>
            <w:tcBorders>
              <w:top w:val="single" w:sz="4" w:space="0" w:color="auto"/>
              <w:left w:val="single" w:sz="4" w:space="0" w:color="auto"/>
              <w:bottom w:val="single" w:sz="4" w:space="0" w:color="auto"/>
              <w:right w:val="single" w:sz="4" w:space="0" w:color="auto"/>
            </w:tcBorders>
          </w:tcPr>
          <w:p w14:paraId="44046F14" w14:textId="77777777" w:rsidR="00C83977" w:rsidRPr="00B7745E" w:rsidRDefault="00C83977" w:rsidP="00A3146A">
            <w:pPr>
              <w:spacing w:before="0"/>
              <w:rPr>
                <w:rFonts w:eastAsia="Calibri" w:cs="Arial"/>
              </w:rPr>
            </w:pPr>
          </w:p>
        </w:tc>
      </w:tr>
      <w:tr w:rsidR="00C83977" w:rsidRPr="00B7745E" w14:paraId="4708FAA2" w14:textId="77777777" w:rsidTr="00C83977">
        <w:tc>
          <w:tcPr>
            <w:tcW w:w="3488" w:type="dxa"/>
            <w:tcBorders>
              <w:top w:val="single" w:sz="4" w:space="0" w:color="auto"/>
              <w:left w:val="single" w:sz="4" w:space="0" w:color="auto"/>
              <w:bottom w:val="single" w:sz="4" w:space="0" w:color="auto"/>
              <w:right w:val="single" w:sz="4" w:space="0" w:color="auto"/>
            </w:tcBorders>
            <w:shd w:val="clear" w:color="auto" w:fill="auto"/>
          </w:tcPr>
          <w:p w14:paraId="47462730" w14:textId="77777777" w:rsidR="00C83977" w:rsidRPr="00B7745E" w:rsidRDefault="00C83977" w:rsidP="00A3146A">
            <w:pPr>
              <w:spacing w:before="0"/>
              <w:rPr>
                <w:rFonts w:eastAsia="Calibri" w:cs="Arial"/>
              </w:rPr>
            </w:pPr>
          </w:p>
        </w:tc>
        <w:tc>
          <w:tcPr>
            <w:tcW w:w="3077" w:type="dxa"/>
            <w:tcBorders>
              <w:top w:val="single" w:sz="4" w:space="0" w:color="auto"/>
              <w:left w:val="single" w:sz="4" w:space="0" w:color="auto"/>
              <w:bottom w:val="single" w:sz="4" w:space="0" w:color="auto"/>
              <w:right w:val="single" w:sz="4" w:space="0" w:color="auto"/>
            </w:tcBorders>
          </w:tcPr>
          <w:p w14:paraId="695A44A9" w14:textId="77777777" w:rsidR="00C83977" w:rsidRPr="00B7745E" w:rsidRDefault="00C83977" w:rsidP="00A3146A">
            <w:pPr>
              <w:spacing w:before="0"/>
              <w:rPr>
                <w:rFonts w:eastAsia="Calibri" w:cs="Arial"/>
              </w:rPr>
            </w:pPr>
          </w:p>
        </w:tc>
      </w:tr>
      <w:tr w:rsidR="00C83977" w:rsidRPr="00B7745E" w14:paraId="7BD2B682" w14:textId="77777777" w:rsidTr="00C83977">
        <w:tc>
          <w:tcPr>
            <w:tcW w:w="3488" w:type="dxa"/>
            <w:tcBorders>
              <w:top w:val="single" w:sz="4" w:space="0" w:color="auto"/>
              <w:left w:val="single" w:sz="4" w:space="0" w:color="auto"/>
              <w:bottom w:val="single" w:sz="4" w:space="0" w:color="auto"/>
              <w:right w:val="single" w:sz="4" w:space="0" w:color="auto"/>
            </w:tcBorders>
            <w:shd w:val="clear" w:color="auto" w:fill="auto"/>
          </w:tcPr>
          <w:p w14:paraId="3E8400A1" w14:textId="77777777" w:rsidR="00C83977" w:rsidRPr="00B7745E" w:rsidRDefault="00C83977" w:rsidP="00A3146A">
            <w:pPr>
              <w:spacing w:before="0"/>
              <w:rPr>
                <w:rFonts w:eastAsia="Calibri" w:cs="Arial"/>
              </w:rPr>
            </w:pPr>
          </w:p>
        </w:tc>
        <w:tc>
          <w:tcPr>
            <w:tcW w:w="3077" w:type="dxa"/>
            <w:tcBorders>
              <w:top w:val="single" w:sz="4" w:space="0" w:color="auto"/>
              <w:left w:val="single" w:sz="4" w:space="0" w:color="auto"/>
              <w:bottom w:val="single" w:sz="4" w:space="0" w:color="auto"/>
              <w:right w:val="single" w:sz="4" w:space="0" w:color="auto"/>
            </w:tcBorders>
          </w:tcPr>
          <w:p w14:paraId="6918E9EA" w14:textId="77777777" w:rsidR="00C83977" w:rsidRPr="00B7745E" w:rsidRDefault="00C83977" w:rsidP="00A3146A">
            <w:pPr>
              <w:spacing w:before="0"/>
              <w:rPr>
                <w:rFonts w:eastAsia="Calibri" w:cs="Arial"/>
              </w:rPr>
            </w:pPr>
          </w:p>
        </w:tc>
      </w:tr>
      <w:tr w:rsidR="00C83977" w:rsidRPr="00B7745E" w14:paraId="235DFB36" w14:textId="77777777" w:rsidTr="00C83977">
        <w:tc>
          <w:tcPr>
            <w:tcW w:w="3488" w:type="dxa"/>
            <w:tcBorders>
              <w:top w:val="single" w:sz="4" w:space="0" w:color="auto"/>
              <w:left w:val="single" w:sz="4" w:space="0" w:color="auto"/>
              <w:bottom w:val="single" w:sz="4" w:space="0" w:color="auto"/>
              <w:right w:val="single" w:sz="4" w:space="0" w:color="auto"/>
            </w:tcBorders>
            <w:shd w:val="clear" w:color="auto" w:fill="auto"/>
          </w:tcPr>
          <w:p w14:paraId="5DB086C5" w14:textId="77777777" w:rsidR="00C83977" w:rsidRPr="00B7745E" w:rsidRDefault="00C83977" w:rsidP="00A3146A">
            <w:pPr>
              <w:spacing w:before="0"/>
              <w:rPr>
                <w:rFonts w:eastAsia="Calibri" w:cs="Arial"/>
              </w:rPr>
            </w:pPr>
          </w:p>
        </w:tc>
        <w:tc>
          <w:tcPr>
            <w:tcW w:w="3077" w:type="dxa"/>
            <w:tcBorders>
              <w:top w:val="single" w:sz="4" w:space="0" w:color="auto"/>
              <w:left w:val="single" w:sz="4" w:space="0" w:color="auto"/>
              <w:bottom w:val="single" w:sz="4" w:space="0" w:color="auto"/>
              <w:right w:val="single" w:sz="4" w:space="0" w:color="auto"/>
            </w:tcBorders>
          </w:tcPr>
          <w:p w14:paraId="582F22FC" w14:textId="77777777" w:rsidR="00C83977" w:rsidRPr="00B7745E" w:rsidRDefault="00C83977" w:rsidP="00A3146A">
            <w:pPr>
              <w:spacing w:before="0"/>
              <w:rPr>
                <w:rFonts w:eastAsia="Calibri" w:cs="Arial"/>
              </w:rPr>
            </w:pPr>
          </w:p>
        </w:tc>
      </w:tr>
    </w:tbl>
    <w:p w14:paraId="677AFC0A" w14:textId="77777777" w:rsidR="00343A18" w:rsidRPr="00B7745E" w:rsidRDefault="00343A18" w:rsidP="00A3146A">
      <w:pPr>
        <w:spacing w:before="0"/>
        <w:rPr>
          <w:rFonts w:eastAsia="TimesNewRomanPS-BoldMT" w:cs="Arial"/>
          <w:b/>
          <w:bCs/>
          <w:i/>
          <w:iCs/>
        </w:rPr>
      </w:pPr>
      <w:r w:rsidRPr="00B7745E">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51B2E3C1" w14:textId="77777777" w:rsidTr="00BC01DC">
        <w:trPr>
          <w:jc w:val="center"/>
        </w:trPr>
        <w:tc>
          <w:tcPr>
            <w:tcW w:w="3882" w:type="dxa"/>
          </w:tcPr>
          <w:p w14:paraId="7423F906" w14:textId="77777777" w:rsidR="00343A18" w:rsidRPr="00B7745E" w:rsidRDefault="00343A18" w:rsidP="00A3146A">
            <w:pPr>
              <w:spacing w:before="0"/>
              <w:jc w:val="center"/>
              <w:rPr>
                <w:rFonts w:cs="Arial"/>
              </w:rPr>
            </w:pPr>
            <w:r w:rsidRPr="00B7745E">
              <w:rPr>
                <w:rFonts w:cs="Arial"/>
              </w:rPr>
              <w:t>Датум:</w:t>
            </w:r>
          </w:p>
        </w:tc>
        <w:tc>
          <w:tcPr>
            <w:tcW w:w="2127" w:type="dxa"/>
          </w:tcPr>
          <w:p w14:paraId="231562E0" w14:textId="77777777" w:rsidR="00343A18" w:rsidRPr="00B7745E" w:rsidRDefault="00343A18" w:rsidP="00A3146A">
            <w:pPr>
              <w:spacing w:before="0"/>
              <w:jc w:val="center"/>
              <w:rPr>
                <w:rFonts w:cs="Arial"/>
                <w:lang w:val="ru-RU"/>
              </w:rPr>
            </w:pPr>
          </w:p>
        </w:tc>
        <w:tc>
          <w:tcPr>
            <w:tcW w:w="4022" w:type="dxa"/>
          </w:tcPr>
          <w:p w14:paraId="067F036B" w14:textId="77777777" w:rsidR="00343A18" w:rsidRPr="00B7745E" w:rsidRDefault="00343A18" w:rsidP="00A3146A">
            <w:pPr>
              <w:spacing w:before="0"/>
              <w:jc w:val="center"/>
              <w:rPr>
                <w:rFonts w:cs="Arial"/>
                <w:lang w:val="ru-RU"/>
              </w:rPr>
            </w:pPr>
            <w:r w:rsidRPr="00B7745E">
              <w:rPr>
                <w:rFonts w:cs="Arial"/>
                <w:lang w:val="sr-Cyrl-CS"/>
              </w:rPr>
              <w:t>Наручилац</w:t>
            </w:r>
            <w:r w:rsidR="000C67B2" w:rsidRPr="00B7745E">
              <w:rPr>
                <w:rFonts w:cs="Arial"/>
                <w:lang w:val="sr-Cyrl-CS"/>
              </w:rPr>
              <w:t>/купац</w:t>
            </w:r>
            <w:r w:rsidRPr="00B7745E">
              <w:rPr>
                <w:rFonts w:cs="Arial"/>
                <w:lang w:val="sr-Cyrl-CS"/>
              </w:rPr>
              <w:t xml:space="preserve"> </w:t>
            </w:r>
            <w:r w:rsidR="00C94FC2" w:rsidRPr="00B7745E">
              <w:rPr>
                <w:rFonts w:cs="Arial"/>
                <w:lang w:val="sr-Cyrl-CS"/>
              </w:rPr>
              <w:t>добара са пратећим услугама</w:t>
            </w:r>
            <w:r w:rsidRPr="00B7745E">
              <w:rPr>
                <w:rFonts w:cs="Arial"/>
                <w:lang w:val="sr-Cyrl-CS"/>
              </w:rPr>
              <w:t>:</w:t>
            </w:r>
          </w:p>
        </w:tc>
      </w:tr>
      <w:tr w:rsidR="00343A18" w:rsidRPr="00B7745E" w14:paraId="6193E72B" w14:textId="77777777" w:rsidTr="00BC01DC">
        <w:trPr>
          <w:jc w:val="center"/>
        </w:trPr>
        <w:tc>
          <w:tcPr>
            <w:tcW w:w="3882" w:type="dxa"/>
          </w:tcPr>
          <w:p w14:paraId="56D852AE" w14:textId="77777777" w:rsidR="00343A18" w:rsidRPr="00B7745E" w:rsidRDefault="00343A18" w:rsidP="00A3146A">
            <w:pPr>
              <w:spacing w:before="0"/>
              <w:jc w:val="center"/>
              <w:rPr>
                <w:rFonts w:cs="Arial"/>
              </w:rPr>
            </w:pPr>
          </w:p>
        </w:tc>
        <w:tc>
          <w:tcPr>
            <w:tcW w:w="2127" w:type="dxa"/>
          </w:tcPr>
          <w:p w14:paraId="43E8C8CF" w14:textId="77777777" w:rsidR="00343A18" w:rsidRPr="00B7745E" w:rsidRDefault="00343A18" w:rsidP="00A3146A">
            <w:pPr>
              <w:spacing w:before="0"/>
              <w:jc w:val="center"/>
              <w:rPr>
                <w:rFonts w:cs="Arial"/>
              </w:rPr>
            </w:pPr>
            <w:r w:rsidRPr="00B7745E">
              <w:rPr>
                <w:rFonts w:cs="Arial"/>
              </w:rPr>
              <w:t>М.П.</w:t>
            </w:r>
          </w:p>
        </w:tc>
        <w:tc>
          <w:tcPr>
            <w:tcW w:w="4022" w:type="dxa"/>
          </w:tcPr>
          <w:p w14:paraId="546C80BE" w14:textId="77777777" w:rsidR="00343A18" w:rsidRPr="00B7745E" w:rsidRDefault="00343A18" w:rsidP="00A3146A">
            <w:pPr>
              <w:spacing w:before="0"/>
              <w:jc w:val="center"/>
              <w:rPr>
                <w:rFonts w:cs="Arial"/>
                <w:lang w:val="ru-RU"/>
              </w:rPr>
            </w:pPr>
          </w:p>
        </w:tc>
      </w:tr>
      <w:tr w:rsidR="00343A18" w:rsidRPr="00B7745E" w14:paraId="4A3E7420" w14:textId="77777777" w:rsidTr="00BC01DC">
        <w:trPr>
          <w:jc w:val="center"/>
        </w:trPr>
        <w:tc>
          <w:tcPr>
            <w:tcW w:w="3882" w:type="dxa"/>
            <w:tcBorders>
              <w:bottom w:val="single" w:sz="4" w:space="0" w:color="auto"/>
            </w:tcBorders>
          </w:tcPr>
          <w:p w14:paraId="021836EA" w14:textId="77777777" w:rsidR="00343A18" w:rsidRPr="00B7745E" w:rsidRDefault="00343A18" w:rsidP="00A3146A">
            <w:pPr>
              <w:spacing w:before="0"/>
              <w:jc w:val="center"/>
              <w:rPr>
                <w:rFonts w:cs="Arial"/>
              </w:rPr>
            </w:pPr>
          </w:p>
        </w:tc>
        <w:tc>
          <w:tcPr>
            <w:tcW w:w="2127" w:type="dxa"/>
          </w:tcPr>
          <w:p w14:paraId="75FF5DC3"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60BCE8DE" w14:textId="77777777" w:rsidR="00343A18" w:rsidRPr="00B7745E" w:rsidRDefault="00343A18" w:rsidP="00A3146A">
            <w:pPr>
              <w:spacing w:before="0"/>
              <w:jc w:val="center"/>
              <w:rPr>
                <w:rFonts w:cs="Arial"/>
                <w:lang w:val="ru-RU"/>
              </w:rPr>
            </w:pPr>
          </w:p>
        </w:tc>
      </w:tr>
      <w:tr w:rsidR="00343A18" w:rsidRPr="00B7745E" w14:paraId="54FB62E8" w14:textId="77777777" w:rsidTr="00BC01DC">
        <w:trPr>
          <w:trHeight w:val="389"/>
          <w:jc w:val="center"/>
        </w:trPr>
        <w:tc>
          <w:tcPr>
            <w:tcW w:w="3882" w:type="dxa"/>
            <w:tcBorders>
              <w:top w:val="single" w:sz="4" w:space="0" w:color="auto"/>
            </w:tcBorders>
          </w:tcPr>
          <w:p w14:paraId="58F9C38B" w14:textId="77777777" w:rsidR="00343A18" w:rsidRPr="00B7745E" w:rsidRDefault="00343A18" w:rsidP="00A3146A">
            <w:pPr>
              <w:spacing w:before="0"/>
              <w:jc w:val="center"/>
              <w:rPr>
                <w:rFonts w:cs="Arial"/>
              </w:rPr>
            </w:pPr>
          </w:p>
        </w:tc>
        <w:tc>
          <w:tcPr>
            <w:tcW w:w="2127" w:type="dxa"/>
          </w:tcPr>
          <w:p w14:paraId="00CF9620"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36BEE8F2" w14:textId="77777777" w:rsidR="00343A18" w:rsidRPr="00B7745E" w:rsidRDefault="00343A18" w:rsidP="00A3146A">
            <w:pPr>
              <w:spacing w:before="0"/>
              <w:jc w:val="center"/>
              <w:rPr>
                <w:rFonts w:cs="Arial"/>
                <w:lang w:val="ru-RU"/>
              </w:rPr>
            </w:pPr>
          </w:p>
        </w:tc>
      </w:tr>
    </w:tbl>
    <w:p w14:paraId="4B0E3F2A" w14:textId="77777777" w:rsidR="00343A18" w:rsidRPr="00B7745E" w:rsidRDefault="00343A18" w:rsidP="00A3146A">
      <w:pPr>
        <w:tabs>
          <w:tab w:val="left" w:pos="4999"/>
        </w:tabs>
        <w:spacing w:before="0"/>
        <w:rPr>
          <w:rFonts w:eastAsia="TimesNewRomanPS-BoldMT" w:cs="Arial"/>
          <w:b/>
          <w:bCs/>
          <w:i/>
          <w:iCs/>
        </w:rPr>
      </w:pPr>
    </w:p>
    <w:p w14:paraId="7C9A02C6" w14:textId="77777777" w:rsidR="00343A18" w:rsidRPr="00B7745E" w:rsidRDefault="00343A18" w:rsidP="00A3146A">
      <w:pPr>
        <w:spacing w:before="0"/>
        <w:rPr>
          <w:rFonts w:cs="Arial"/>
          <w:b/>
          <w:i/>
        </w:rPr>
      </w:pPr>
      <w:r w:rsidRPr="00B7745E">
        <w:rPr>
          <w:rFonts w:cs="Arial"/>
          <w:b/>
          <w:i/>
        </w:rPr>
        <w:t>НАПОМЕНА:</w:t>
      </w:r>
    </w:p>
    <w:p w14:paraId="3B6961F0" w14:textId="77777777" w:rsidR="00343A18" w:rsidRPr="00B7745E" w:rsidRDefault="00343A18" w:rsidP="00A3146A">
      <w:pPr>
        <w:spacing w:before="0"/>
        <w:rPr>
          <w:rFonts w:cs="Arial"/>
          <w:i/>
        </w:rPr>
      </w:pPr>
      <w:r w:rsidRPr="00B7745E">
        <w:rPr>
          <w:rFonts w:cs="Arial"/>
          <w:i/>
        </w:rPr>
        <w:t>Приликом подношења понуде овај образац копирати у потребном броју примерака.</w:t>
      </w:r>
    </w:p>
    <w:p w14:paraId="54DEFF57" w14:textId="77777777" w:rsidR="00657291" w:rsidRPr="00B7745E" w:rsidRDefault="00657291" w:rsidP="00A3146A">
      <w:pPr>
        <w:spacing w:before="0"/>
        <w:rPr>
          <w:rFonts w:cs="Arial"/>
          <w:i/>
        </w:rPr>
      </w:pPr>
      <w:r w:rsidRPr="00B7745E">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9F68D91" w14:textId="77777777" w:rsidR="00657291" w:rsidRPr="00B7745E" w:rsidRDefault="00657291" w:rsidP="00A3146A">
      <w:pPr>
        <w:spacing w:before="0"/>
        <w:rPr>
          <w:rFonts w:cs="Arial"/>
          <w:lang w:val="sr-Cyrl-CS"/>
        </w:rPr>
      </w:pPr>
    </w:p>
    <w:p w14:paraId="52A1A8CD" w14:textId="77777777" w:rsidR="00343A18" w:rsidRPr="00B7745E" w:rsidRDefault="00343A18" w:rsidP="00A3146A">
      <w:pPr>
        <w:spacing w:before="0"/>
        <w:rPr>
          <w:rFonts w:cs="Arial"/>
        </w:rPr>
      </w:pPr>
    </w:p>
    <w:p w14:paraId="1ED591FF" w14:textId="77777777" w:rsidR="0042687E" w:rsidRPr="00B7745E" w:rsidRDefault="0042687E" w:rsidP="00A3146A">
      <w:pPr>
        <w:spacing w:before="0"/>
        <w:rPr>
          <w:rFonts w:cs="Arial"/>
        </w:rPr>
      </w:pPr>
    </w:p>
    <w:p w14:paraId="024EAF18" w14:textId="77777777" w:rsidR="00DF0A55" w:rsidRPr="00B7745E" w:rsidRDefault="00DF0A55">
      <w:pPr>
        <w:spacing w:before="0"/>
        <w:jc w:val="left"/>
        <w:rPr>
          <w:rFonts w:cs="Arial"/>
          <w:b/>
        </w:rPr>
      </w:pPr>
      <w:r w:rsidRPr="00B7745E">
        <w:rPr>
          <w:rFonts w:cs="Arial"/>
          <w:b/>
        </w:rPr>
        <w:br w:type="page"/>
      </w:r>
    </w:p>
    <w:p w14:paraId="1F9FDBD3" w14:textId="77777777" w:rsidR="00343A18" w:rsidRPr="00B7745E" w:rsidRDefault="00343A18" w:rsidP="00A3146A">
      <w:pPr>
        <w:pStyle w:val="KDObrazac"/>
        <w:spacing w:before="0"/>
        <w:rPr>
          <w:lang w:val="sr-Cyrl-RS"/>
        </w:rPr>
      </w:pPr>
      <w:bookmarkStart w:id="258" w:name="_Toc442559942"/>
      <w:r w:rsidRPr="00B7745E">
        <w:lastRenderedPageBreak/>
        <w:t xml:space="preserve">ОБРАЗАЦ </w:t>
      </w:r>
      <w:bookmarkEnd w:id="258"/>
      <w:r w:rsidR="00B12F40" w:rsidRPr="00B7745E">
        <w:rPr>
          <w:lang w:val="sr-Cyrl-RS"/>
        </w:rPr>
        <w:t>7.</w:t>
      </w:r>
    </w:p>
    <w:p w14:paraId="52C0F8A8" w14:textId="77777777" w:rsidR="00343A18" w:rsidRPr="00B7745E" w:rsidRDefault="00343A18" w:rsidP="00A3146A">
      <w:pPr>
        <w:autoSpaceDE w:val="0"/>
        <w:autoSpaceDN w:val="0"/>
        <w:adjustRightInd w:val="0"/>
        <w:spacing w:before="0"/>
        <w:jc w:val="center"/>
        <w:rPr>
          <w:rFonts w:eastAsia="Calibri" w:cs="Arial"/>
          <w:b/>
          <w:bCs/>
        </w:rPr>
      </w:pPr>
    </w:p>
    <w:p w14:paraId="50102F0E" w14:textId="77777777" w:rsidR="00343A18" w:rsidRPr="00B7745E" w:rsidRDefault="00343A18" w:rsidP="00A3146A">
      <w:pPr>
        <w:autoSpaceDE w:val="0"/>
        <w:autoSpaceDN w:val="0"/>
        <w:adjustRightInd w:val="0"/>
        <w:spacing w:before="0"/>
        <w:jc w:val="center"/>
        <w:rPr>
          <w:rFonts w:eastAsia="Calibri" w:cs="Arial"/>
          <w:b/>
          <w:bCs/>
        </w:rPr>
      </w:pPr>
    </w:p>
    <w:p w14:paraId="17EA06C0" w14:textId="77777777" w:rsidR="00343A18" w:rsidRPr="00B7745E" w:rsidRDefault="00343A18" w:rsidP="00A3146A">
      <w:pPr>
        <w:autoSpaceDE w:val="0"/>
        <w:autoSpaceDN w:val="0"/>
        <w:adjustRightInd w:val="0"/>
        <w:spacing w:before="0"/>
        <w:jc w:val="center"/>
        <w:rPr>
          <w:rFonts w:eastAsia="Calibri" w:cs="Arial"/>
          <w:b/>
          <w:bCs/>
        </w:rPr>
      </w:pPr>
      <w:r w:rsidRPr="00B7745E">
        <w:rPr>
          <w:rFonts w:eastAsia="Calibri" w:cs="Arial"/>
          <w:b/>
          <w:bCs/>
        </w:rPr>
        <w:t>ИЗЈАВА О АУТОРИЗАЦИЈИ ПОНУДЕ</w:t>
      </w:r>
    </w:p>
    <w:p w14:paraId="0811C55A" w14:textId="77777777" w:rsidR="00343A18" w:rsidRPr="00B7745E" w:rsidRDefault="00343A18" w:rsidP="00A3146A">
      <w:pPr>
        <w:autoSpaceDE w:val="0"/>
        <w:autoSpaceDN w:val="0"/>
        <w:adjustRightInd w:val="0"/>
        <w:spacing w:before="0"/>
        <w:jc w:val="center"/>
        <w:rPr>
          <w:rFonts w:eastAsia="Calibri" w:cs="Arial"/>
          <w:b/>
          <w:bCs/>
        </w:rPr>
      </w:pPr>
    </w:p>
    <w:p w14:paraId="2CCCB9C1" w14:textId="77777777" w:rsidR="00343A18" w:rsidRPr="00B7745E" w:rsidRDefault="00343A18" w:rsidP="00A3146A">
      <w:pPr>
        <w:autoSpaceDE w:val="0"/>
        <w:autoSpaceDN w:val="0"/>
        <w:adjustRightInd w:val="0"/>
        <w:spacing w:before="0"/>
        <w:jc w:val="center"/>
        <w:rPr>
          <w:rFonts w:eastAsia="Calibri" w:cs="Arial"/>
        </w:rPr>
      </w:pPr>
    </w:p>
    <w:p w14:paraId="44FEF376" w14:textId="77777777" w:rsidR="00343A18" w:rsidRPr="00B7745E" w:rsidRDefault="00343A18" w:rsidP="00A3146A">
      <w:pPr>
        <w:autoSpaceDE w:val="0"/>
        <w:autoSpaceDN w:val="0"/>
        <w:adjustRightInd w:val="0"/>
        <w:spacing w:before="0"/>
        <w:jc w:val="center"/>
        <w:rPr>
          <w:rFonts w:eastAsia="Calibri" w:cs="Arial"/>
        </w:rPr>
      </w:pPr>
    </w:p>
    <w:p w14:paraId="03CEC140" w14:textId="3EC9EC0F" w:rsidR="00343A18" w:rsidRPr="00B7745E" w:rsidRDefault="00343A18" w:rsidP="00321A04">
      <w:pPr>
        <w:pStyle w:val="ListParagraph"/>
        <w:numPr>
          <w:ilvl w:val="0"/>
          <w:numId w:val="15"/>
        </w:numPr>
        <w:autoSpaceDE w:val="0"/>
        <w:autoSpaceDN w:val="0"/>
        <w:adjustRightInd w:val="0"/>
        <w:spacing w:before="0" w:after="0" w:line="240" w:lineRule="auto"/>
        <w:contextualSpacing w:val="0"/>
        <w:jc w:val="left"/>
        <w:rPr>
          <w:rFonts w:ascii="Arial" w:hAnsi="Arial" w:cs="Arial"/>
        </w:rPr>
      </w:pPr>
      <w:r w:rsidRPr="00B7745E">
        <w:rPr>
          <w:rFonts w:ascii="Arial" w:hAnsi="Arial" w:cs="Arial"/>
          <w:b/>
        </w:rPr>
        <w:t>У својству Произвођача</w:t>
      </w:r>
      <w:r w:rsidR="00D84906">
        <w:rPr>
          <w:rFonts w:ascii="Arial" w:hAnsi="Arial" w:cs="Arial"/>
          <w:b/>
        </w:rPr>
        <w:t xml:space="preserve"> </w:t>
      </w:r>
      <w:r w:rsidRPr="00B7745E">
        <w:rPr>
          <w:rFonts w:ascii="Arial" w:hAnsi="Arial" w:cs="Arial"/>
          <w:lang w:val="sr-Cyrl-BA"/>
        </w:rPr>
        <w:t>(предмет набавке)</w:t>
      </w:r>
    </w:p>
    <w:p w14:paraId="2DD85D63" w14:textId="77777777" w:rsidR="00343A18" w:rsidRPr="00B7745E" w:rsidRDefault="00343A18" w:rsidP="00A3146A">
      <w:pPr>
        <w:autoSpaceDE w:val="0"/>
        <w:autoSpaceDN w:val="0"/>
        <w:adjustRightInd w:val="0"/>
        <w:spacing w:before="0"/>
        <w:rPr>
          <w:rFonts w:eastAsia="Calibri" w:cs="Arial"/>
          <w:bCs/>
        </w:rPr>
      </w:pPr>
    </w:p>
    <w:p w14:paraId="60836E16" w14:textId="77777777" w:rsidR="00343A18" w:rsidRPr="00B7745E" w:rsidRDefault="00343A18" w:rsidP="00A3146A">
      <w:pPr>
        <w:autoSpaceDE w:val="0"/>
        <w:autoSpaceDN w:val="0"/>
        <w:adjustRightInd w:val="0"/>
        <w:spacing w:before="0"/>
        <w:rPr>
          <w:rFonts w:eastAsia="Calibri" w:cs="Arial"/>
        </w:rPr>
      </w:pPr>
      <w:r w:rsidRPr="00B7745E">
        <w:rPr>
          <w:rFonts w:eastAsia="Calibri" w:cs="Arial"/>
          <w:bCs/>
        </w:rPr>
        <w:t xml:space="preserve">Назив произвођача:_____________________________________________ </w:t>
      </w:r>
    </w:p>
    <w:p w14:paraId="2D233B01" w14:textId="77777777" w:rsidR="00343A18" w:rsidRPr="00B7745E" w:rsidRDefault="00343A18" w:rsidP="00A3146A">
      <w:pPr>
        <w:autoSpaceDE w:val="0"/>
        <w:autoSpaceDN w:val="0"/>
        <w:adjustRightInd w:val="0"/>
        <w:spacing w:before="0"/>
        <w:rPr>
          <w:rFonts w:eastAsia="Calibri" w:cs="Arial"/>
          <w:bCs/>
        </w:rPr>
      </w:pPr>
    </w:p>
    <w:p w14:paraId="3B9B5640" w14:textId="77777777" w:rsidR="00343A18" w:rsidRPr="00B7745E" w:rsidRDefault="00343A18" w:rsidP="00A3146A">
      <w:pPr>
        <w:autoSpaceDE w:val="0"/>
        <w:autoSpaceDN w:val="0"/>
        <w:adjustRightInd w:val="0"/>
        <w:spacing w:before="0"/>
        <w:rPr>
          <w:rFonts w:eastAsia="Calibri" w:cs="Arial"/>
        </w:rPr>
      </w:pPr>
      <w:r w:rsidRPr="00B7745E">
        <w:rPr>
          <w:rFonts w:eastAsia="Calibri" w:cs="Arial"/>
          <w:bCs/>
        </w:rPr>
        <w:t xml:space="preserve">Адреса и место произвођача:_____________________________________ </w:t>
      </w:r>
    </w:p>
    <w:p w14:paraId="5148BAA1" w14:textId="77777777" w:rsidR="00343A18" w:rsidRPr="00B7745E" w:rsidRDefault="00343A18" w:rsidP="00A3146A">
      <w:pPr>
        <w:autoSpaceDE w:val="0"/>
        <w:autoSpaceDN w:val="0"/>
        <w:adjustRightInd w:val="0"/>
        <w:spacing w:before="0"/>
        <w:rPr>
          <w:rFonts w:eastAsia="Calibri" w:cs="Arial"/>
          <w:bCs/>
        </w:rPr>
      </w:pPr>
    </w:p>
    <w:p w14:paraId="6E2C831C" w14:textId="77777777" w:rsidR="00343A18" w:rsidRPr="00B7745E" w:rsidRDefault="00343A18" w:rsidP="00A3146A">
      <w:pPr>
        <w:autoSpaceDE w:val="0"/>
        <w:autoSpaceDN w:val="0"/>
        <w:adjustRightInd w:val="0"/>
        <w:spacing w:before="0"/>
        <w:rPr>
          <w:rFonts w:eastAsia="Calibri" w:cs="Arial"/>
        </w:rPr>
      </w:pPr>
      <w:r w:rsidRPr="00B7745E">
        <w:rPr>
          <w:rFonts w:eastAsia="Calibri" w:cs="Arial"/>
          <w:bCs/>
        </w:rPr>
        <w:t xml:space="preserve">Држава произвођача:____________________________________________ </w:t>
      </w:r>
    </w:p>
    <w:p w14:paraId="3CAEB418" w14:textId="77777777" w:rsidR="00343A18" w:rsidRPr="00B7745E" w:rsidRDefault="00343A18" w:rsidP="00A3146A">
      <w:pPr>
        <w:autoSpaceDE w:val="0"/>
        <w:autoSpaceDN w:val="0"/>
        <w:adjustRightInd w:val="0"/>
        <w:spacing w:before="0"/>
        <w:rPr>
          <w:rFonts w:eastAsia="Calibri" w:cs="Arial"/>
        </w:rPr>
      </w:pPr>
    </w:p>
    <w:p w14:paraId="153FDE5A" w14:textId="77777777" w:rsidR="00343A18" w:rsidRPr="00B7745E" w:rsidRDefault="00343A18" w:rsidP="00A3146A">
      <w:pPr>
        <w:autoSpaceDE w:val="0"/>
        <w:autoSpaceDN w:val="0"/>
        <w:adjustRightInd w:val="0"/>
        <w:spacing w:before="0"/>
        <w:rPr>
          <w:rFonts w:eastAsia="Calibri" w:cs="Arial"/>
        </w:rPr>
      </w:pPr>
    </w:p>
    <w:p w14:paraId="4E41F02C" w14:textId="42E6E8AD" w:rsidR="00343A18" w:rsidRPr="00B7745E" w:rsidRDefault="00343A18" w:rsidP="00A3146A">
      <w:pPr>
        <w:autoSpaceDE w:val="0"/>
        <w:autoSpaceDN w:val="0"/>
        <w:adjustRightInd w:val="0"/>
        <w:spacing w:before="0"/>
        <w:rPr>
          <w:rFonts w:eastAsia="Calibri" w:cs="Arial"/>
          <w:b/>
        </w:rPr>
      </w:pPr>
      <w:r w:rsidRPr="00B7745E">
        <w:rPr>
          <w:rFonts w:eastAsia="Calibri" w:cs="Arial"/>
          <w:b/>
        </w:rPr>
        <w:t xml:space="preserve">изјављујем да </w:t>
      </w:r>
      <w:r w:rsidR="00D84906">
        <w:rPr>
          <w:rFonts w:eastAsia="Calibri" w:cs="Arial"/>
          <w:b/>
        </w:rPr>
        <w:t>Ponu]a;</w:t>
      </w:r>
    </w:p>
    <w:p w14:paraId="52A79AC8" w14:textId="77777777" w:rsidR="00343A18" w:rsidRPr="00B7745E" w:rsidRDefault="00343A18" w:rsidP="00A3146A">
      <w:pPr>
        <w:autoSpaceDE w:val="0"/>
        <w:autoSpaceDN w:val="0"/>
        <w:adjustRightInd w:val="0"/>
        <w:spacing w:before="0"/>
        <w:rPr>
          <w:rFonts w:eastAsia="Calibri" w:cs="Arial"/>
          <w:bCs/>
        </w:rPr>
      </w:pPr>
    </w:p>
    <w:p w14:paraId="02E9B97C" w14:textId="77777777" w:rsidR="00343A18" w:rsidRPr="00B7745E" w:rsidRDefault="00343A18" w:rsidP="00A3146A">
      <w:pPr>
        <w:autoSpaceDE w:val="0"/>
        <w:autoSpaceDN w:val="0"/>
        <w:adjustRightInd w:val="0"/>
        <w:spacing w:before="0"/>
        <w:rPr>
          <w:rFonts w:eastAsia="Calibri" w:cs="Arial"/>
        </w:rPr>
      </w:pPr>
      <w:r w:rsidRPr="00B7745E">
        <w:rPr>
          <w:rFonts w:eastAsia="Calibri" w:cs="Arial"/>
          <w:bCs/>
        </w:rPr>
        <w:t xml:space="preserve">Назив понуђача: _______________________________________________ </w:t>
      </w:r>
    </w:p>
    <w:p w14:paraId="5B7D80D1" w14:textId="77777777" w:rsidR="00343A18" w:rsidRPr="00B7745E" w:rsidRDefault="00343A18" w:rsidP="00A3146A">
      <w:pPr>
        <w:autoSpaceDE w:val="0"/>
        <w:autoSpaceDN w:val="0"/>
        <w:adjustRightInd w:val="0"/>
        <w:spacing w:before="0"/>
        <w:rPr>
          <w:rFonts w:eastAsia="Calibri" w:cs="Arial"/>
          <w:bCs/>
        </w:rPr>
      </w:pPr>
    </w:p>
    <w:p w14:paraId="78C3C9A9" w14:textId="77777777" w:rsidR="00343A18" w:rsidRPr="00B7745E" w:rsidRDefault="00343A18" w:rsidP="00A3146A">
      <w:pPr>
        <w:autoSpaceDE w:val="0"/>
        <w:autoSpaceDN w:val="0"/>
        <w:adjustRightInd w:val="0"/>
        <w:spacing w:before="0"/>
        <w:rPr>
          <w:rFonts w:eastAsia="Calibri" w:cs="Arial"/>
        </w:rPr>
      </w:pPr>
      <w:r w:rsidRPr="00B7745E">
        <w:rPr>
          <w:rFonts w:eastAsia="Calibri" w:cs="Arial"/>
          <w:bCs/>
        </w:rPr>
        <w:t xml:space="preserve">Адреса и место понуђача: _______________________________________ </w:t>
      </w:r>
    </w:p>
    <w:p w14:paraId="0A1C5348" w14:textId="77777777" w:rsidR="00343A18" w:rsidRPr="00B7745E" w:rsidRDefault="00343A18" w:rsidP="00A3146A">
      <w:pPr>
        <w:autoSpaceDE w:val="0"/>
        <w:autoSpaceDN w:val="0"/>
        <w:adjustRightInd w:val="0"/>
        <w:spacing w:before="0"/>
        <w:rPr>
          <w:rFonts w:eastAsia="Calibri" w:cs="Arial"/>
          <w:bCs/>
        </w:rPr>
      </w:pPr>
    </w:p>
    <w:p w14:paraId="7BB3A06F" w14:textId="77777777" w:rsidR="00343A18" w:rsidRDefault="00343A18" w:rsidP="00A3146A">
      <w:pPr>
        <w:autoSpaceDE w:val="0"/>
        <w:autoSpaceDN w:val="0"/>
        <w:adjustRightInd w:val="0"/>
        <w:spacing w:before="0"/>
        <w:rPr>
          <w:rFonts w:eastAsia="Calibri" w:cs="Arial"/>
          <w:bCs/>
        </w:rPr>
      </w:pPr>
      <w:r w:rsidRPr="00B7745E">
        <w:rPr>
          <w:rFonts w:eastAsia="Calibri" w:cs="Arial"/>
          <w:bCs/>
        </w:rPr>
        <w:t>Држава понуђача: ______________________________________________,</w:t>
      </w:r>
    </w:p>
    <w:p w14:paraId="5E2332AA" w14:textId="77777777" w:rsidR="00D84906" w:rsidRPr="00B7745E" w:rsidRDefault="00D84906" w:rsidP="00A3146A">
      <w:pPr>
        <w:autoSpaceDE w:val="0"/>
        <w:autoSpaceDN w:val="0"/>
        <w:adjustRightInd w:val="0"/>
        <w:spacing w:before="0"/>
        <w:rPr>
          <w:rFonts w:eastAsia="Calibri" w:cs="Arial"/>
        </w:rPr>
      </w:pPr>
    </w:p>
    <w:p w14:paraId="351EB3C4" w14:textId="102C9B15" w:rsidR="00343A18" w:rsidRDefault="00D84906" w:rsidP="00A3146A">
      <w:pPr>
        <w:autoSpaceDE w:val="0"/>
        <w:autoSpaceDN w:val="0"/>
        <w:adjustRightInd w:val="0"/>
        <w:spacing w:before="0"/>
        <w:rPr>
          <w:rFonts w:eastAsia="Calibri" w:cs="Arial"/>
          <w:b/>
        </w:rPr>
      </w:pPr>
      <w:r w:rsidRPr="00D84906">
        <w:rPr>
          <w:rFonts w:eastAsia="Calibri" w:cs="Arial"/>
          <w:b/>
        </w:rPr>
        <w:t xml:space="preserve">у потпупости </w:t>
      </w:r>
      <w:r w:rsidRPr="00D84906">
        <w:rPr>
          <w:rFonts w:eastAsia="Calibri" w:cs="Arial"/>
          <w:b/>
          <w:lang w:val="sr-Cyrl-RS"/>
        </w:rPr>
        <w:t>овлашћен да понуди</w:t>
      </w:r>
      <w:r w:rsidR="00046D50" w:rsidRPr="00B7745E">
        <w:rPr>
          <w:rFonts w:eastAsia="Calibri" w:cs="Arial"/>
          <w:bCs/>
          <w:i/>
          <w:iCs/>
        </w:rPr>
        <w:t xml:space="preserve"> (уписати марку/ тип </w:t>
      </w:r>
      <w:r w:rsidR="00046D50" w:rsidRPr="00B7745E">
        <w:rPr>
          <w:rFonts w:eastAsia="Calibri" w:cs="Arial"/>
          <w:bCs/>
        </w:rPr>
        <w:t xml:space="preserve">понуђених </w:t>
      </w:r>
      <w:r w:rsidR="00046D50" w:rsidRPr="00B7745E">
        <w:rPr>
          <w:rFonts w:eastAsia="Calibri" w:cs="Arial"/>
          <w:bCs/>
          <w:i/>
          <w:iCs/>
          <w:lang w:val="sr-Cyrl-BA"/>
        </w:rPr>
        <w:t>добара са пратећим услугама</w:t>
      </w:r>
      <w:r w:rsidR="00046D50" w:rsidRPr="00B7745E">
        <w:rPr>
          <w:rFonts w:eastAsia="Calibri" w:cs="Arial"/>
          <w:bCs/>
          <w:i/>
          <w:iCs/>
        </w:rPr>
        <w:t>)</w:t>
      </w:r>
      <w:r w:rsidRPr="00D84906">
        <w:rPr>
          <w:rFonts w:eastAsia="Calibri" w:cs="Arial"/>
          <w:b/>
        </w:rPr>
        <w:t>:</w:t>
      </w:r>
    </w:p>
    <w:p w14:paraId="192EA090" w14:textId="77777777" w:rsidR="00D84906" w:rsidRPr="00D84906" w:rsidRDefault="00D84906" w:rsidP="00D84906">
      <w:pPr>
        <w:autoSpaceDE w:val="0"/>
        <w:autoSpaceDN w:val="0"/>
        <w:adjustRightInd w:val="0"/>
        <w:spacing w:before="0"/>
        <w:rPr>
          <w:rFonts w:eastAsia="Calibri" w:cs="Arial"/>
          <w:b/>
        </w:rPr>
      </w:pPr>
      <w:r w:rsidRPr="00D84906">
        <w:rPr>
          <w:rFonts w:eastAsia="Calibri" w:cs="Arial"/>
          <w:b/>
          <w:bCs/>
        </w:rPr>
        <w:t>___________________________________________________________________</w:t>
      </w:r>
    </w:p>
    <w:p w14:paraId="2CD26564" w14:textId="77777777" w:rsidR="00D84906" w:rsidRPr="00D84906" w:rsidRDefault="00D84906" w:rsidP="00D84906">
      <w:pPr>
        <w:autoSpaceDE w:val="0"/>
        <w:autoSpaceDN w:val="0"/>
        <w:adjustRightInd w:val="0"/>
        <w:spacing w:before="0"/>
        <w:rPr>
          <w:rFonts w:eastAsia="Calibri" w:cs="Arial"/>
          <w:b/>
          <w:bCs/>
        </w:rPr>
      </w:pPr>
    </w:p>
    <w:p w14:paraId="1E888632" w14:textId="77777777" w:rsidR="00D84906" w:rsidRPr="00D84906" w:rsidRDefault="00D84906" w:rsidP="00D84906">
      <w:pPr>
        <w:autoSpaceDE w:val="0"/>
        <w:autoSpaceDN w:val="0"/>
        <w:adjustRightInd w:val="0"/>
        <w:spacing w:before="0"/>
        <w:rPr>
          <w:rFonts w:eastAsia="Calibri" w:cs="Arial"/>
          <w:b/>
        </w:rPr>
      </w:pPr>
      <w:r w:rsidRPr="00D84906">
        <w:rPr>
          <w:rFonts w:eastAsia="Calibri" w:cs="Arial"/>
          <w:b/>
          <w:bCs/>
        </w:rPr>
        <w:t>___________________________________________________________________</w:t>
      </w:r>
    </w:p>
    <w:p w14:paraId="7690EFF9" w14:textId="77777777" w:rsidR="00D84906" w:rsidRPr="00D84906" w:rsidRDefault="00D84906" w:rsidP="00D84906">
      <w:pPr>
        <w:autoSpaceDE w:val="0"/>
        <w:autoSpaceDN w:val="0"/>
        <w:adjustRightInd w:val="0"/>
        <w:spacing w:before="0"/>
        <w:rPr>
          <w:rFonts w:eastAsia="Calibri" w:cs="Arial"/>
          <w:b/>
          <w:bCs/>
        </w:rPr>
      </w:pPr>
    </w:p>
    <w:p w14:paraId="31530C0F" w14:textId="77777777" w:rsidR="00D84906" w:rsidRPr="00D84906" w:rsidRDefault="00D84906" w:rsidP="00D84906">
      <w:pPr>
        <w:autoSpaceDE w:val="0"/>
        <w:autoSpaceDN w:val="0"/>
        <w:adjustRightInd w:val="0"/>
        <w:spacing w:before="0"/>
        <w:rPr>
          <w:rFonts w:eastAsia="Calibri" w:cs="Arial"/>
          <w:b/>
        </w:rPr>
      </w:pPr>
      <w:r w:rsidRPr="00D84906">
        <w:rPr>
          <w:rFonts w:eastAsia="Calibri" w:cs="Arial"/>
          <w:b/>
          <w:bCs/>
        </w:rPr>
        <w:t>__________________________________________________________________</w:t>
      </w:r>
    </w:p>
    <w:p w14:paraId="5A0264CE" w14:textId="77777777" w:rsidR="00D84906" w:rsidRPr="00D84906" w:rsidRDefault="00D84906" w:rsidP="00D84906">
      <w:pPr>
        <w:autoSpaceDE w:val="0"/>
        <w:autoSpaceDN w:val="0"/>
        <w:adjustRightInd w:val="0"/>
        <w:spacing w:before="0"/>
        <w:rPr>
          <w:rFonts w:eastAsia="Calibri" w:cs="Arial"/>
          <w:b/>
          <w:bCs/>
        </w:rPr>
      </w:pPr>
    </w:p>
    <w:p w14:paraId="28E20602" w14:textId="77777777" w:rsidR="00D84906" w:rsidRPr="00D84906" w:rsidRDefault="00D84906" w:rsidP="00D84906">
      <w:pPr>
        <w:autoSpaceDE w:val="0"/>
        <w:autoSpaceDN w:val="0"/>
        <w:adjustRightInd w:val="0"/>
        <w:spacing w:before="0"/>
        <w:rPr>
          <w:rFonts w:eastAsia="Calibri" w:cs="Arial"/>
          <w:b/>
        </w:rPr>
      </w:pPr>
      <w:r w:rsidRPr="00D84906">
        <w:rPr>
          <w:rFonts w:eastAsia="Calibri" w:cs="Arial"/>
          <w:b/>
          <w:bCs/>
        </w:rPr>
        <w:t>___________________________________________________________________</w:t>
      </w:r>
    </w:p>
    <w:p w14:paraId="42357DF9" w14:textId="77777777" w:rsidR="00D84906" w:rsidRPr="00B7745E" w:rsidRDefault="00D84906" w:rsidP="00A3146A">
      <w:pPr>
        <w:autoSpaceDE w:val="0"/>
        <w:autoSpaceDN w:val="0"/>
        <w:adjustRightInd w:val="0"/>
        <w:spacing w:before="0"/>
        <w:rPr>
          <w:rFonts w:eastAsia="Calibri" w:cs="Arial"/>
        </w:rPr>
      </w:pPr>
    </w:p>
    <w:p w14:paraId="75E34057" w14:textId="4CCB5191" w:rsidR="00343A18" w:rsidRPr="00B7745E" w:rsidRDefault="00D84906" w:rsidP="00A3146A">
      <w:pPr>
        <w:autoSpaceDE w:val="0"/>
        <w:autoSpaceDN w:val="0"/>
        <w:adjustRightInd w:val="0"/>
        <w:spacing w:before="0"/>
        <w:rPr>
          <w:rFonts w:eastAsia="Calibri" w:cs="Arial"/>
        </w:rPr>
      </w:pPr>
      <w:r>
        <w:rPr>
          <w:rFonts w:eastAsia="Calibri" w:cs="Arial"/>
          <w:lang w:val="sr-Cyrl-RS"/>
        </w:rPr>
        <w:t xml:space="preserve">у поступку јавне набавке </w:t>
      </w:r>
      <w:r w:rsidR="00343A18" w:rsidRPr="00B7745E">
        <w:rPr>
          <w:rFonts w:eastAsia="Calibri" w:cs="Arial"/>
        </w:rPr>
        <w:t xml:space="preserve">бр. </w:t>
      </w:r>
      <w:r w:rsidR="00343A18" w:rsidRPr="00B7745E">
        <w:rPr>
          <w:rFonts w:eastAsia="Calibri" w:cs="Arial"/>
          <w:lang w:val="sr-Cyrl-BA"/>
        </w:rPr>
        <w:t>(</w:t>
      </w:r>
      <w:r w:rsidR="00E50411" w:rsidRPr="00B7745E">
        <w:rPr>
          <w:rFonts w:eastAsia="Calibri" w:cs="Arial"/>
          <w:lang w:val="sr-Cyrl-BA"/>
        </w:rPr>
        <w:t>ЈН/1000/</w:t>
      </w:r>
      <w:r w:rsidR="00C94FC2" w:rsidRPr="00B7745E">
        <w:rPr>
          <w:rFonts w:eastAsia="Calibri" w:cs="Arial"/>
          <w:lang w:val="sr-Cyrl-BA"/>
        </w:rPr>
        <w:t>0161</w:t>
      </w:r>
      <w:r w:rsidR="00E50411" w:rsidRPr="00B7745E">
        <w:rPr>
          <w:rFonts w:eastAsia="Calibri" w:cs="Arial"/>
          <w:lang w:val="sr-Cyrl-BA"/>
        </w:rPr>
        <w:t>/2016</w:t>
      </w:r>
      <w:r w:rsidR="00343A18" w:rsidRPr="00B7745E">
        <w:rPr>
          <w:rFonts w:eastAsia="Calibri" w:cs="Arial"/>
          <w:lang w:val="sr-Cyrl-BA"/>
        </w:rPr>
        <w:t>)</w:t>
      </w:r>
      <w:r w:rsidR="00343A18" w:rsidRPr="00B7745E">
        <w:rPr>
          <w:rFonts w:eastAsia="Calibri" w:cs="Arial"/>
        </w:rPr>
        <w:t xml:space="preserve"> – </w:t>
      </w:r>
      <w:r w:rsidR="00343A18" w:rsidRPr="00B7745E">
        <w:rPr>
          <w:rFonts w:eastAsia="Calibri" w:cs="Arial"/>
          <w:lang w:val="sr-Cyrl-BA"/>
        </w:rPr>
        <w:t>(</w:t>
      </w:r>
      <w:r w:rsidR="00C94FC2" w:rsidRPr="00B7745E">
        <w:rPr>
          <w:rFonts w:eastAsia="Calibri" w:cs="Arial"/>
          <w:lang w:val="sr-Cyrl-BA"/>
        </w:rPr>
        <w:t>Надградња јединственог Дата центра ЈП ЕПС</w:t>
      </w:r>
      <w:r w:rsidR="00343A18" w:rsidRPr="00B7745E">
        <w:rPr>
          <w:rFonts w:eastAsia="Calibri" w:cs="Arial"/>
          <w:lang w:val="sr-Cyrl-BA"/>
        </w:rPr>
        <w:t>)</w:t>
      </w:r>
      <w:r w:rsidR="00343A18" w:rsidRPr="00B7745E">
        <w:rPr>
          <w:rFonts w:eastAsia="Calibri" w:cs="Arial"/>
        </w:rPr>
        <w:t xml:space="preserve">, </w:t>
      </w:r>
      <w:r>
        <w:rPr>
          <w:rFonts w:eastAsia="Calibri" w:cs="Arial"/>
          <w:lang w:val="sr-Cyrl-RS"/>
        </w:rPr>
        <w:t xml:space="preserve">код </w:t>
      </w:r>
      <w:r w:rsidR="00343A18" w:rsidRPr="00B7745E">
        <w:rPr>
          <w:rFonts w:eastAsia="Calibri" w:cs="Arial"/>
        </w:rPr>
        <w:t>наручиоца Ј</w:t>
      </w:r>
      <w:r w:rsidR="00E50411" w:rsidRPr="00B7745E">
        <w:rPr>
          <w:rFonts w:eastAsia="Calibri" w:cs="Arial"/>
          <w:lang w:val="sr-Cyrl-RS"/>
        </w:rPr>
        <w:t xml:space="preserve">авно предузеће </w:t>
      </w:r>
      <w:r w:rsidR="00343A18" w:rsidRPr="00B7745E">
        <w:rPr>
          <w:rFonts w:eastAsia="Calibri" w:cs="Arial"/>
        </w:rPr>
        <w:t>„Електропривреда Србије“</w:t>
      </w:r>
      <w:r w:rsidR="00E50411" w:rsidRPr="00B7745E">
        <w:rPr>
          <w:rFonts w:eastAsia="Calibri" w:cs="Arial"/>
          <w:lang w:val="sr-Cyrl-RS"/>
        </w:rPr>
        <w:t xml:space="preserve"> </w:t>
      </w:r>
      <w:r w:rsidR="00343A18" w:rsidRPr="00B7745E">
        <w:rPr>
          <w:rFonts w:eastAsia="Calibri" w:cs="Arial"/>
        </w:rPr>
        <w:t>Београд</w:t>
      </w:r>
    </w:p>
    <w:p w14:paraId="2A283727" w14:textId="77777777" w:rsidR="00343A18" w:rsidRPr="00B7745E" w:rsidRDefault="00343A18" w:rsidP="00A3146A">
      <w:pPr>
        <w:autoSpaceDE w:val="0"/>
        <w:autoSpaceDN w:val="0"/>
        <w:adjustRightInd w:val="0"/>
        <w:spacing w:before="0"/>
        <w:rPr>
          <w:rFonts w:eastAsia="Calibri" w:cs="Arial"/>
        </w:rPr>
      </w:pPr>
    </w:p>
    <w:p w14:paraId="14BA0B86" w14:textId="6D250E3A" w:rsidR="00046D50" w:rsidRPr="00046D50" w:rsidRDefault="00343A18" w:rsidP="00046D50">
      <w:pPr>
        <w:numPr>
          <w:ilvl w:val="0"/>
          <w:numId w:val="15"/>
        </w:numPr>
        <w:autoSpaceDE w:val="0"/>
        <w:autoSpaceDN w:val="0"/>
        <w:adjustRightInd w:val="0"/>
        <w:spacing w:before="0"/>
        <w:ind w:left="360"/>
        <w:rPr>
          <w:rFonts w:eastAsia="Calibri" w:cs="Arial"/>
        </w:rPr>
      </w:pPr>
      <w:r w:rsidRPr="00046D50">
        <w:rPr>
          <w:rFonts w:eastAsia="Calibri" w:cs="Arial"/>
        </w:rPr>
        <w:t>Сагласан сам да за св</w:t>
      </w:r>
      <w:r w:rsidR="00046D50">
        <w:rPr>
          <w:rFonts w:eastAsia="Calibri" w:cs="Arial"/>
          <w:lang w:val="sr-Cyrl-RS"/>
        </w:rPr>
        <w:t>е горе __________________________________</w:t>
      </w:r>
      <w:r w:rsidRPr="00046D50">
        <w:rPr>
          <w:rFonts w:eastAsia="Calibri" w:cs="Arial"/>
          <w:lang w:val="sr-Cyrl-BA"/>
        </w:rPr>
        <w:t xml:space="preserve">(назив предметног </w:t>
      </w:r>
      <w:r w:rsidR="00C94FC2" w:rsidRPr="00046D50">
        <w:rPr>
          <w:rFonts w:eastAsia="Calibri" w:cs="Arial"/>
          <w:lang w:val="sr-Cyrl-BA"/>
        </w:rPr>
        <w:t>добра са пратећим услугама</w:t>
      </w:r>
      <w:r w:rsidRPr="00046D50">
        <w:rPr>
          <w:rFonts w:eastAsia="Calibri" w:cs="Arial"/>
          <w:lang w:val="sr-Cyrl-BA"/>
        </w:rPr>
        <w:t>)</w:t>
      </w:r>
      <w:r w:rsidR="00D84906" w:rsidRPr="00046D50">
        <w:rPr>
          <w:rFonts w:eastAsia="Calibri" w:cs="Arial"/>
        </w:rPr>
        <w:t xml:space="preserve"> марке/ типа</w:t>
      </w:r>
      <w:r w:rsidR="00046D50">
        <w:rPr>
          <w:rFonts w:eastAsia="Calibri" w:cs="Arial"/>
          <w:lang w:val="sr-Cyrl-RS"/>
        </w:rPr>
        <w:t>,</w:t>
      </w:r>
      <w:r w:rsidR="00046D50" w:rsidRPr="00046D50">
        <w:rPr>
          <w:rFonts w:eastAsia="Calibri" w:cs="Arial"/>
          <w:lang w:val="sr-Cyrl-RS"/>
        </w:rPr>
        <w:t xml:space="preserve"> </w:t>
      </w:r>
      <w:r w:rsidR="00046D50">
        <w:rPr>
          <w:rFonts w:eastAsia="Calibri" w:cs="Arial"/>
          <w:lang w:val="sr-Cyrl-RS"/>
        </w:rPr>
        <w:t>г</w:t>
      </w:r>
      <w:r w:rsidRPr="00046D50">
        <w:rPr>
          <w:rFonts w:eastAsia="Calibri" w:cs="Arial"/>
        </w:rPr>
        <w:t>арантни</w:t>
      </w:r>
      <w:r w:rsidR="00DD7B26" w:rsidRPr="00046D50">
        <w:rPr>
          <w:rFonts w:eastAsia="Calibri" w:cs="Arial"/>
          <w:lang w:val="sr-Cyrl-RS"/>
        </w:rPr>
        <w:t xml:space="preserve"> </w:t>
      </w:r>
      <w:r w:rsidRPr="00046D50">
        <w:rPr>
          <w:rFonts w:eastAsia="Calibri" w:cs="Arial"/>
          <w:lang w:val="sr-Cyrl-CS"/>
        </w:rPr>
        <w:t>рок</w:t>
      </w:r>
      <w:r w:rsidR="00046D50">
        <w:rPr>
          <w:rFonts w:eastAsia="Calibri" w:cs="Arial"/>
          <w:lang w:val="sr-Cyrl-CS"/>
        </w:rPr>
        <w:t>ви</w:t>
      </w:r>
      <w:r w:rsidRPr="00046D50">
        <w:rPr>
          <w:rFonts w:eastAsia="Calibri" w:cs="Arial"/>
          <w:lang w:val="sr-Cyrl-CS"/>
        </w:rPr>
        <w:t xml:space="preserve"> </w:t>
      </w:r>
      <w:r w:rsidR="00046D50">
        <w:rPr>
          <w:rFonts w:eastAsia="Calibri" w:cs="Arial"/>
          <w:lang w:val="sr-Cyrl-CS"/>
        </w:rPr>
        <w:t>износе:</w:t>
      </w:r>
    </w:p>
    <w:p w14:paraId="01DF7E8E" w14:textId="30EF7280" w:rsidR="00046D50" w:rsidRDefault="00046D50" w:rsidP="00046D50">
      <w:pPr>
        <w:autoSpaceDE w:val="0"/>
        <w:autoSpaceDN w:val="0"/>
        <w:adjustRightInd w:val="0"/>
        <w:spacing w:before="0"/>
        <w:rPr>
          <w:rFonts w:eastAsia="Calibri" w:cs="Arial"/>
          <w:lang w:val="sr-Cyrl-RS"/>
        </w:rPr>
      </w:pPr>
      <w:r>
        <w:rPr>
          <w:rFonts w:eastAsia="Calibri" w:cs="Arial"/>
          <w:lang w:val="sr-Cyrl-RS"/>
        </w:rPr>
        <w:t>___________(назив)</w:t>
      </w:r>
      <w:r>
        <w:rPr>
          <w:rFonts w:eastAsia="Calibri" w:cs="Arial"/>
        </w:rPr>
        <w:t>___</w:t>
      </w:r>
      <w:r w:rsidR="00343A18" w:rsidRPr="00046D50">
        <w:rPr>
          <w:rFonts w:eastAsia="Calibri" w:cs="Arial"/>
        </w:rPr>
        <w:t>___</w:t>
      </w:r>
      <w:r>
        <w:rPr>
          <w:rFonts w:eastAsia="Calibri" w:cs="Arial"/>
          <w:lang w:val="sr-Cyrl-RS"/>
        </w:rPr>
        <w:t>____________</w:t>
      </w:r>
      <w:r w:rsidR="00343A18" w:rsidRPr="00046D50">
        <w:rPr>
          <w:rFonts w:eastAsia="Calibri" w:cs="Arial"/>
        </w:rPr>
        <w:t>_</w:t>
      </w:r>
      <w:r>
        <w:rPr>
          <w:rFonts w:eastAsia="Calibri" w:cs="Arial"/>
          <w:lang w:val="sr-Cyrl-RS"/>
        </w:rPr>
        <w:t xml:space="preserve"> месеци од __________________________</w:t>
      </w:r>
    </w:p>
    <w:p w14:paraId="034415C3" w14:textId="6D085531" w:rsidR="00046D50" w:rsidRDefault="00046D50" w:rsidP="00046D50">
      <w:pPr>
        <w:autoSpaceDE w:val="0"/>
        <w:autoSpaceDN w:val="0"/>
        <w:adjustRightInd w:val="0"/>
        <w:spacing w:before="0"/>
        <w:rPr>
          <w:rFonts w:eastAsia="Calibri" w:cs="Arial"/>
          <w:lang w:val="sr-Cyrl-RS"/>
        </w:rPr>
      </w:pPr>
      <w:r>
        <w:rPr>
          <w:rFonts w:eastAsia="Calibri" w:cs="Arial"/>
          <w:lang w:val="sr-Cyrl-RS"/>
        </w:rPr>
        <w:t>___________(назив)</w:t>
      </w:r>
      <w:r>
        <w:rPr>
          <w:rFonts w:eastAsia="Calibri" w:cs="Arial"/>
        </w:rPr>
        <w:t>___</w:t>
      </w:r>
      <w:r w:rsidRPr="00046D50">
        <w:rPr>
          <w:rFonts w:eastAsia="Calibri" w:cs="Arial"/>
        </w:rPr>
        <w:t>___</w:t>
      </w:r>
      <w:r>
        <w:rPr>
          <w:rFonts w:eastAsia="Calibri" w:cs="Arial"/>
          <w:lang w:val="sr-Cyrl-RS"/>
        </w:rPr>
        <w:t>____________</w:t>
      </w:r>
      <w:r w:rsidRPr="00046D50">
        <w:rPr>
          <w:rFonts w:eastAsia="Calibri" w:cs="Arial"/>
        </w:rPr>
        <w:t>_</w:t>
      </w:r>
      <w:r>
        <w:rPr>
          <w:rFonts w:eastAsia="Calibri" w:cs="Arial"/>
          <w:lang w:val="sr-Cyrl-RS"/>
        </w:rPr>
        <w:t xml:space="preserve"> месеци од __________________________</w:t>
      </w:r>
    </w:p>
    <w:p w14:paraId="4D57B392" w14:textId="77777777" w:rsidR="00343A18" w:rsidRPr="00B7745E" w:rsidRDefault="00343A18" w:rsidP="00A3146A">
      <w:pPr>
        <w:spacing w:before="0"/>
        <w:rPr>
          <w:rFonts w:eastAsia="Calibri" w:cs="Arial"/>
        </w:rPr>
      </w:pPr>
    </w:p>
    <w:p w14:paraId="3890CEC4" w14:textId="77777777" w:rsidR="00343A18" w:rsidRPr="00B7745E" w:rsidRDefault="00343A18" w:rsidP="00A3146A">
      <w:pPr>
        <w:autoSpaceDE w:val="0"/>
        <w:autoSpaceDN w:val="0"/>
        <w:adjustRightInd w:val="0"/>
        <w:spacing w:before="0"/>
        <w:rPr>
          <w:rFonts w:cs="Arial"/>
        </w:rPr>
      </w:pPr>
    </w:p>
    <w:p w14:paraId="2659102B" w14:textId="77777777" w:rsidR="00343A18" w:rsidRPr="00B7745E" w:rsidRDefault="00343A18" w:rsidP="00A3146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7745E" w14:paraId="1663A237" w14:textId="77777777" w:rsidTr="00BC01DC">
        <w:trPr>
          <w:jc w:val="center"/>
        </w:trPr>
        <w:tc>
          <w:tcPr>
            <w:tcW w:w="3882" w:type="dxa"/>
          </w:tcPr>
          <w:p w14:paraId="41CE08BA" w14:textId="77777777" w:rsidR="00343A18" w:rsidRPr="00B7745E" w:rsidRDefault="00343A18" w:rsidP="00A3146A">
            <w:pPr>
              <w:spacing w:before="0"/>
              <w:jc w:val="center"/>
              <w:rPr>
                <w:rFonts w:cs="Arial"/>
              </w:rPr>
            </w:pPr>
            <w:r w:rsidRPr="00B7745E">
              <w:rPr>
                <w:rFonts w:cs="Arial"/>
              </w:rPr>
              <w:t>Датум:</w:t>
            </w:r>
          </w:p>
        </w:tc>
        <w:tc>
          <w:tcPr>
            <w:tcW w:w="2127" w:type="dxa"/>
          </w:tcPr>
          <w:p w14:paraId="1831AFE0" w14:textId="77777777" w:rsidR="00343A18" w:rsidRPr="00B7745E" w:rsidRDefault="00343A18" w:rsidP="00A3146A">
            <w:pPr>
              <w:spacing w:before="0"/>
              <w:jc w:val="center"/>
              <w:rPr>
                <w:rFonts w:cs="Arial"/>
                <w:lang w:val="ru-RU"/>
              </w:rPr>
            </w:pPr>
          </w:p>
        </w:tc>
        <w:tc>
          <w:tcPr>
            <w:tcW w:w="4022" w:type="dxa"/>
          </w:tcPr>
          <w:p w14:paraId="4534D1DB" w14:textId="77777777" w:rsidR="00343A18" w:rsidRPr="00B7745E" w:rsidRDefault="00343A18" w:rsidP="00A3146A">
            <w:pPr>
              <w:spacing w:before="0"/>
              <w:jc w:val="center"/>
              <w:rPr>
                <w:rFonts w:cs="Arial"/>
                <w:lang w:val="ru-RU"/>
              </w:rPr>
            </w:pPr>
            <w:r w:rsidRPr="00B7745E">
              <w:rPr>
                <w:rFonts w:cs="Arial"/>
                <w:lang w:val="sr-Cyrl-CS"/>
              </w:rPr>
              <w:t>Произвођач</w:t>
            </w:r>
            <w:r w:rsidRPr="00B7745E">
              <w:rPr>
                <w:rFonts w:cs="Arial"/>
                <w:lang w:val="ru-RU"/>
              </w:rPr>
              <w:t>:</w:t>
            </w:r>
          </w:p>
        </w:tc>
      </w:tr>
      <w:tr w:rsidR="00343A18" w:rsidRPr="00B7745E" w14:paraId="2E02F950" w14:textId="77777777" w:rsidTr="00BC01DC">
        <w:trPr>
          <w:jc w:val="center"/>
        </w:trPr>
        <w:tc>
          <w:tcPr>
            <w:tcW w:w="3882" w:type="dxa"/>
          </w:tcPr>
          <w:p w14:paraId="0752E1CA" w14:textId="77777777" w:rsidR="00343A18" w:rsidRPr="00B7745E" w:rsidRDefault="00343A18" w:rsidP="00A3146A">
            <w:pPr>
              <w:spacing w:before="0"/>
              <w:jc w:val="center"/>
              <w:rPr>
                <w:rFonts w:cs="Arial"/>
              </w:rPr>
            </w:pPr>
          </w:p>
        </w:tc>
        <w:tc>
          <w:tcPr>
            <w:tcW w:w="2127" w:type="dxa"/>
          </w:tcPr>
          <w:p w14:paraId="11ACB2A4" w14:textId="77777777" w:rsidR="00343A18" w:rsidRPr="00B7745E" w:rsidRDefault="00343A18" w:rsidP="00A3146A">
            <w:pPr>
              <w:spacing w:before="0"/>
              <w:jc w:val="center"/>
              <w:rPr>
                <w:rFonts w:cs="Arial"/>
              </w:rPr>
            </w:pPr>
            <w:r w:rsidRPr="00B7745E">
              <w:rPr>
                <w:rFonts w:cs="Arial"/>
              </w:rPr>
              <w:t>М.П.</w:t>
            </w:r>
          </w:p>
        </w:tc>
        <w:tc>
          <w:tcPr>
            <w:tcW w:w="4022" w:type="dxa"/>
          </w:tcPr>
          <w:p w14:paraId="294DF028" w14:textId="77777777" w:rsidR="00343A18" w:rsidRPr="00B7745E" w:rsidRDefault="00343A18" w:rsidP="00A3146A">
            <w:pPr>
              <w:spacing w:before="0"/>
              <w:jc w:val="center"/>
              <w:rPr>
                <w:rFonts w:cs="Arial"/>
                <w:lang w:val="ru-RU"/>
              </w:rPr>
            </w:pPr>
          </w:p>
        </w:tc>
      </w:tr>
      <w:tr w:rsidR="00343A18" w:rsidRPr="00B7745E" w14:paraId="58434416" w14:textId="77777777" w:rsidTr="00BC01DC">
        <w:trPr>
          <w:jc w:val="center"/>
        </w:trPr>
        <w:tc>
          <w:tcPr>
            <w:tcW w:w="3882" w:type="dxa"/>
            <w:tcBorders>
              <w:bottom w:val="single" w:sz="4" w:space="0" w:color="auto"/>
            </w:tcBorders>
          </w:tcPr>
          <w:p w14:paraId="4323302E" w14:textId="77777777" w:rsidR="00343A18" w:rsidRPr="00B7745E" w:rsidRDefault="00343A18" w:rsidP="00A3146A">
            <w:pPr>
              <w:spacing w:before="0"/>
              <w:jc w:val="center"/>
              <w:rPr>
                <w:rFonts w:cs="Arial"/>
              </w:rPr>
            </w:pPr>
          </w:p>
        </w:tc>
        <w:tc>
          <w:tcPr>
            <w:tcW w:w="2127" w:type="dxa"/>
          </w:tcPr>
          <w:p w14:paraId="37FC1E71" w14:textId="77777777" w:rsidR="00343A18" w:rsidRPr="00B7745E" w:rsidRDefault="00343A18" w:rsidP="00A3146A">
            <w:pPr>
              <w:spacing w:before="0"/>
              <w:jc w:val="center"/>
              <w:rPr>
                <w:rFonts w:cs="Arial"/>
                <w:lang w:val="ru-RU"/>
              </w:rPr>
            </w:pPr>
          </w:p>
        </w:tc>
        <w:tc>
          <w:tcPr>
            <w:tcW w:w="4022" w:type="dxa"/>
            <w:tcBorders>
              <w:bottom w:val="single" w:sz="4" w:space="0" w:color="auto"/>
            </w:tcBorders>
          </w:tcPr>
          <w:p w14:paraId="5E28A4B3" w14:textId="77777777" w:rsidR="00343A18" w:rsidRPr="00B7745E" w:rsidRDefault="00343A18" w:rsidP="00A3146A">
            <w:pPr>
              <w:spacing w:before="0"/>
              <w:jc w:val="center"/>
              <w:rPr>
                <w:rFonts w:cs="Arial"/>
                <w:lang w:val="ru-RU"/>
              </w:rPr>
            </w:pPr>
          </w:p>
        </w:tc>
      </w:tr>
      <w:tr w:rsidR="00343A18" w:rsidRPr="00B7745E" w14:paraId="3619C2CF" w14:textId="77777777" w:rsidTr="00BC01DC">
        <w:trPr>
          <w:trHeight w:val="389"/>
          <w:jc w:val="center"/>
        </w:trPr>
        <w:tc>
          <w:tcPr>
            <w:tcW w:w="3882" w:type="dxa"/>
            <w:tcBorders>
              <w:top w:val="single" w:sz="4" w:space="0" w:color="auto"/>
            </w:tcBorders>
          </w:tcPr>
          <w:p w14:paraId="2797F0C3" w14:textId="77777777" w:rsidR="00343A18" w:rsidRPr="00B7745E" w:rsidRDefault="00343A18" w:rsidP="00A3146A">
            <w:pPr>
              <w:spacing w:before="0"/>
              <w:jc w:val="center"/>
              <w:rPr>
                <w:rFonts w:cs="Arial"/>
              </w:rPr>
            </w:pPr>
          </w:p>
        </w:tc>
        <w:tc>
          <w:tcPr>
            <w:tcW w:w="2127" w:type="dxa"/>
          </w:tcPr>
          <w:p w14:paraId="0AFC2A7B" w14:textId="77777777" w:rsidR="00343A18" w:rsidRPr="00B7745E" w:rsidRDefault="00343A18" w:rsidP="00A3146A">
            <w:pPr>
              <w:spacing w:before="0"/>
              <w:jc w:val="center"/>
              <w:rPr>
                <w:rFonts w:cs="Arial"/>
                <w:lang w:val="ru-RU"/>
              </w:rPr>
            </w:pPr>
          </w:p>
        </w:tc>
        <w:tc>
          <w:tcPr>
            <w:tcW w:w="4022" w:type="dxa"/>
            <w:tcBorders>
              <w:top w:val="single" w:sz="4" w:space="0" w:color="auto"/>
            </w:tcBorders>
          </w:tcPr>
          <w:p w14:paraId="06F668A9" w14:textId="77777777" w:rsidR="00343A18" w:rsidRPr="00B7745E" w:rsidRDefault="00343A18" w:rsidP="00A3146A">
            <w:pPr>
              <w:spacing w:before="0"/>
              <w:jc w:val="center"/>
              <w:rPr>
                <w:rFonts w:cs="Arial"/>
                <w:lang w:val="ru-RU"/>
              </w:rPr>
            </w:pPr>
          </w:p>
        </w:tc>
      </w:tr>
    </w:tbl>
    <w:p w14:paraId="15534782" w14:textId="77777777" w:rsidR="00343A18" w:rsidRPr="00B7745E" w:rsidRDefault="00343A18" w:rsidP="00A3146A">
      <w:pPr>
        <w:tabs>
          <w:tab w:val="left" w:pos="0"/>
          <w:tab w:val="left" w:pos="122"/>
        </w:tabs>
        <w:spacing w:before="0"/>
        <w:contextualSpacing/>
        <w:rPr>
          <w:rFonts w:cs="Arial"/>
          <w:lang w:val="ru-RU"/>
        </w:rPr>
      </w:pPr>
    </w:p>
    <w:p w14:paraId="36EB0491" w14:textId="77777777" w:rsidR="00B740FF" w:rsidRPr="00B7745E" w:rsidRDefault="00B740FF" w:rsidP="00A3146A">
      <w:pPr>
        <w:tabs>
          <w:tab w:val="left" w:pos="0"/>
          <w:tab w:val="left" w:pos="122"/>
        </w:tabs>
        <w:spacing w:before="0"/>
        <w:contextualSpacing/>
        <w:rPr>
          <w:rFonts w:cs="Arial"/>
          <w:lang w:val="ru-RU"/>
        </w:rPr>
      </w:pPr>
    </w:p>
    <w:p w14:paraId="711B0D4F" w14:textId="77777777" w:rsidR="00B12F40" w:rsidRPr="00B7745E" w:rsidRDefault="00B12F40">
      <w:pPr>
        <w:spacing w:before="0"/>
        <w:jc w:val="left"/>
        <w:rPr>
          <w:rFonts w:cs="Arial"/>
          <w:lang w:val="ru-RU"/>
        </w:rPr>
      </w:pPr>
      <w:r w:rsidRPr="00B7745E">
        <w:rPr>
          <w:rFonts w:cs="Arial"/>
          <w:lang w:val="ru-RU"/>
        </w:rPr>
        <w:br w:type="page"/>
      </w:r>
    </w:p>
    <w:p w14:paraId="35DA7959" w14:textId="77777777" w:rsidR="007E7BB8" w:rsidRPr="00B7745E" w:rsidRDefault="007E7BB8" w:rsidP="00A3146A">
      <w:pPr>
        <w:pStyle w:val="KDObrazac"/>
        <w:spacing w:before="0"/>
        <w:rPr>
          <w:lang w:val="sr-Cyrl-RS"/>
        </w:rPr>
      </w:pPr>
      <w:r w:rsidRPr="00B7745E">
        <w:lastRenderedPageBreak/>
        <w:t>ОБРАЗАЦ</w:t>
      </w:r>
      <w:r w:rsidR="00B12F40" w:rsidRPr="00B7745E">
        <w:rPr>
          <w:lang w:val="sr-Cyrl-RS"/>
        </w:rPr>
        <w:t xml:space="preserve"> 8.</w:t>
      </w:r>
    </w:p>
    <w:p w14:paraId="196E29AB" w14:textId="77777777" w:rsidR="007E7BB8" w:rsidRPr="00B7745E" w:rsidRDefault="007E7BB8" w:rsidP="00A3146A">
      <w:pPr>
        <w:spacing w:before="0"/>
        <w:rPr>
          <w:rFonts w:cs="Arial"/>
          <w:lang w:val="sr-Cyrl-CS"/>
        </w:rPr>
      </w:pPr>
    </w:p>
    <w:p w14:paraId="324152E6" w14:textId="77777777" w:rsidR="007E7BB8" w:rsidRPr="00B7745E" w:rsidRDefault="00486CAB" w:rsidP="00486CAB">
      <w:pPr>
        <w:tabs>
          <w:tab w:val="center" w:pos="4514"/>
          <w:tab w:val="left" w:pos="7565"/>
        </w:tabs>
        <w:spacing w:before="0"/>
        <w:jc w:val="left"/>
        <w:rPr>
          <w:rFonts w:cs="Arial"/>
          <w:b/>
        </w:rPr>
      </w:pPr>
      <w:r w:rsidRPr="00B7745E">
        <w:rPr>
          <w:rFonts w:cs="Arial"/>
          <w:b/>
        </w:rPr>
        <w:tab/>
      </w:r>
      <w:r w:rsidR="007E7BB8" w:rsidRPr="00B7745E">
        <w:rPr>
          <w:rFonts w:cs="Arial"/>
          <w:b/>
        </w:rPr>
        <w:t>ОБРАЗАЦ ТРОШКОВА ПРИПРЕМЕ ПОНУДЕ</w:t>
      </w:r>
      <w:r w:rsidRPr="00B7745E">
        <w:rPr>
          <w:rFonts w:cs="Arial"/>
          <w:b/>
        </w:rPr>
        <w:tab/>
      </w:r>
    </w:p>
    <w:p w14:paraId="0F1609DD" w14:textId="77777777" w:rsidR="00486CAB" w:rsidRPr="00B7745E" w:rsidRDefault="00486CAB" w:rsidP="00486CAB">
      <w:pPr>
        <w:tabs>
          <w:tab w:val="center" w:pos="4514"/>
          <w:tab w:val="left" w:pos="7565"/>
        </w:tabs>
        <w:spacing w:before="0"/>
        <w:jc w:val="left"/>
        <w:rPr>
          <w:rFonts w:cs="Arial"/>
          <w:b/>
        </w:rPr>
      </w:pPr>
    </w:p>
    <w:p w14:paraId="5B8521A0" w14:textId="77777777" w:rsidR="00EF380E" w:rsidRDefault="007E7BB8" w:rsidP="00A3146A">
      <w:pPr>
        <w:spacing w:before="0"/>
        <w:jc w:val="center"/>
        <w:rPr>
          <w:rFonts w:cs="Arial"/>
        </w:rPr>
      </w:pPr>
      <w:r w:rsidRPr="00B7745E">
        <w:rPr>
          <w:rFonts w:cs="Arial"/>
        </w:rPr>
        <w:t xml:space="preserve">за јавну набавку </w:t>
      </w:r>
      <w:r w:rsidR="00C94FC2" w:rsidRPr="00B7745E">
        <w:rPr>
          <w:rFonts w:cs="Arial"/>
        </w:rPr>
        <w:t>добара са пратећим услугама</w:t>
      </w:r>
      <w:r w:rsidRPr="00B7745E">
        <w:rPr>
          <w:rFonts w:cs="Arial"/>
        </w:rPr>
        <w:t>:</w:t>
      </w:r>
    </w:p>
    <w:p w14:paraId="1D67D5C3" w14:textId="77777777" w:rsidR="007E7BB8" w:rsidRPr="00B7745E" w:rsidRDefault="00EF380E" w:rsidP="00A3146A">
      <w:pPr>
        <w:spacing w:before="0"/>
        <w:jc w:val="center"/>
        <w:rPr>
          <w:rFonts w:cs="Arial"/>
        </w:rPr>
      </w:pPr>
      <w:r>
        <w:rPr>
          <w:rFonts w:cs="Arial"/>
          <w:lang w:val="sr-Cyrl-RS"/>
        </w:rPr>
        <w:t xml:space="preserve"> </w:t>
      </w:r>
      <w:r w:rsidRPr="00B7745E">
        <w:rPr>
          <w:rFonts w:eastAsia="Calibri" w:cs="Arial"/>
          <w:lang w:val="sr-Cyrl-BA"/>
        </w:rPr>
        <w:t>Надградња јединственог Дата центра ЈП ЕПС</w:t>
      </w:r>
    </w:p>
    <w:p w14:paraId="33805D20" w14:textId="77777777" w:rsidR="007E7BB8" w:rsidRPr="00B7745E" w:rsidRDefault="00EF380E" w:rsidP="00A3146A">
      <w:pPr>
        <w:spacing w:before="0"/>
        <w:jc w:val="center"/>
        <w:rPr>
          <w:rFonts w:cs="Arial"/>
          <w:lang w:val="sr-Cyrl-RS"/>
        </w:rPr>
      </w:pPr>
      <w:r>
        <w:rPr>
          <w:rFonts w:cs="Arial"/>
          <w:lang w:val="sr-Cyrl-RS"/>
        </w:rPr>
        <w:t xml:space="preserve">јавна набавка број </w:t>
      </w:r>
      <w:r w:rsidR="001C1E3B" w:rsidRPr="00B7745E">
        <w:rPr>
          <w:rFonts w:cs="Arial"/>
          <w:lang w:val="sr-Cyrl-RS"/>
        </w:rPr>
        <w:t>ЈН/1000/</w:t>
      </w:r>
      <w:r w:rsidR="00C94FC2" w:rsidRPr="00B7745E">
        <w:rPr>
          <w:rFonts w:cs="Arial"/>
          <w:lang w:val="sr-Cyrl-RS"/>
        </w:rPr>
        <w:t>0161</w:t>
      </w:r>
      <w:r w:rsidR="001C1E3B" w:rsidRPr="00B7745E">
        <w:rPr>
          <w:rFonts w:cs="Arial"/>
          <w:lang w:val="sr-Cyrl-RS"/>
        </w:rPr>
        <w:t>/2016</w:t>
      </w:r>
    </w:p>
    <w:p w14:paraId="5E8172CF" w14:textId="77777777" w:rsidR="00486CAB" w:rsidRPr="00B7745E" w:rsidRDefault="00486CAB" w:rsidP="00A3146A">
      <w:pPr>
        <w:spacing w:before="0"/>
        <w:jc w:val="center"/>
        <w:rPr>
          <w:rFonts w:cs="Arial"/>
        </w:rPr>
      </w:pPr>
    </w:p>
    <w:p w14:paraId="271E5567" w14:textId="77777777" w:rsidR="007E7BB8" w:rsidRPr="00B7745E" w:rsidRDefault="007E7BB8" w:rsidP="00A3146A">
      <w:pPr>
        <w:tabs>
          <w:tab w:val="left" w:pos="0"/>
        </w:tabs>
        <w:spacing w:before="0"/>
        <w:rPr>
          <w:rFonts w:cs="Arial"/>
          <w:lang w:val="ru-RU"/>
        </w:rPr>
      </w:pPr>
      <w:r w:rsidRPr="00B7745E">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1BF20F7" w14:textId="77777777" w:rsidR="001C1E3B" w:rsidRPr="00B7745E" w:rsidRDefault="001C1E3B" w:rsidP="00A3146A">
      <w:pPr>
        <w:tabs>
          <w:tab w:val="left" w:pos="0"/>
        </w:tabs>
        <w:spacing w:before="0"/>
        <w:rPr>
          <w:rFonts w:cs="Arial"/>
          <w:lang w:val="ru-RU"/>
        </w:rPr>
      </w:pPr>
    </w:p>
    <w:p w14:paraId="2C6087B0" w14:textId="77777777" w:rsidR="007E7BB8" w:rsidRPr="00B7745E" w:rsidRDefault="007E7BB8" w:rsidP="00A3146A">
      <w:pPr>
        <w:tabs>
          <w:tab w:val="left" w:pos="0"/>
        </w:tabs>
        <w:spacing w:before="0"/>
        <w:jc w:val="center"/>
        <w:rPr>
          <w:rFonts w:cs="Arial"/>
          <w:lang w:val="ru-RU"/>
        </w:rPr>
      </w:pPr>
      <w:r w:rsidRPr="00B7745E">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B7745E" w14:paraId="57B223B5" w14:textId="77777777" w:rsidTr="00754492">
        <w:trPr>
          <w:trHeight w:val="307"/>
          <w:tblCellSpacing w:w="20" w:type="dxa"/>
        </w:trPr>
        <w:tc>
          <w:tcPr>
            <w:tcW w:w="2743" w:type="pct"/>
            <w:shd w:val="clear" w:color="auto" w:fill="auto"/>
            <w:vAlign w:val="center"/>
          </w:tcPr>
          <w:p w14:paraId="0E422A41" w14:textId="77777777" w:rsidR="007E7BB8" w:rsidRPr="00B7745E" w:rsidRDefault="007E7BB8" w:rsidP="00A3146A">
            <w:pPr>
              <w:spacing w:before="0"/>
              <w:jc w:val="center"/>
              <w:rPr>
                <w:rFonts w:cs="Arial"/>
              </w:rPr>
            </w:pPr>
            <w:r w:rsidRPr="00B7745E">
              <w:rPr>
                <w:rFonts w:cs="Arial"/>
              </w:rPr>
              <w:t>Укупни трошкови без ПДВ</w:t>
            </w:r>
          </w:p>
        </w:tc>
        <w:tc>
          <w:tcPr>
            <w:tcW w:w="2195" w:type="pct"/>
            <w:shd w:val="clear" w:color="auto" w:fill="auto"/>
          </w:tcPr>
          <w:p w14:paraId="1B5BC5C0" w14:textId="77777777" w:rsidR="007E7BB8" w:rsidRPr="00B7745E" w:rsidRDefault="007E7BB8" w:rsidP="00A3146A">
            <w:pPr>
              <w:spacing w:before="0"/>
              <w:rPr>
                <w:rFonts w:cs="Arial"/>
              </w:rPr>
            </w:pPr>
          </w:p>
          <w:p w14:paraId="2ABE0AD4" w14:textId="77777777" w:rsidR="007E7BB8" w:rsidRPr="00B7745E" w:rsidRDefault="007E7BB8" w:rsidP="00A3146A">
            <w:pPr>
              <w:spacing w:before="0"/>
              <w:rPr>
                <w:rFonts w:cs="Arial"/>
              </w:rPr>
            </w:pPr>
            <w:r w:rsidRPr="00B7745E">
              <w:rPr>
                <w:rFonts w:cs="Arial"/>
              </w:rPr>
              <w:t>__________ динара</w:t>
            </w:r>
          </w:p>
        </w:tc>
      </w:tr>
      <w:tr w:rsidR="007E7BB8" w:rsidRPr="00B7745E" w14:paraId="6F6C1BF3" w14:textId="77777777" w:rsidTr="00754492">
        <w:trPr>
          <w:trHeight w:val="433"/>
          <w:tblCellSpacing w:w="20" w:type="dxa"/>
        </w:trPr>
        <w:tc>
          <w:tcPr>
            <w:tcW w:w="2743" w:type="pct"/>
            <w:shd w:val="clear" w:color="auto" w:fill="auto"/>
            <w:vAlign w:val="center"/>
          </w:tcPr>
          <w:p w14:paraId="6810B589" w14:textId="77777777" w:rsidR="007E7BB8" w:rsidRPr="00B7745E" w:rsidRDefault="007E7BB8" w:rsidP="00A3146A">
            <w:pPr>
              <w:autoSpaceDE w:val="0"/>
              <w:autoSpaceDN w:val="0"/>
              <w:adjustRightInd w:val="0"/>
              <w:spacing w:before="0"/>
              <w:jc w:val="center"/>
              <w:rPr>
                <w:rFonts w:cs="Arial"/>
              </w:rPr>
            </w:pPr>
            <w:r w:rsidRPr="00B7745E">
              <w:rPr>
                <w:rFonts w:cs="Arial"/>
              </w:rPr>
              <w:t>ПДВ</w:t>
            </w:r>
          </w:p>
        </w:tc>
        <w:tc>
          <w:tcPr>
            <w:tcW w:w="2195" w:type="pct"/>
            <w:shd w:val="clear" w:color="auto" w:fill="auto"/>
          </w:tcPr>
          <w:p w14:paraId="6411405A" w14:textId="77777777" w:rsidR="007E7BB8" w:rsidRPr="00B7745E" w:rsidRDefault="007E7BB8" w:rsidP="00A3146A">
            <w:pPr>
              <w:spacing w:before="0"/>
              <w:rPr>
                <w:rFonts w:cs="Arial"/>
              </w:rPr>
            </w:pPr>
          </w:p>
          <w:p w14:paraId="04DEB901" w14:textId="77777777" w:rsidR="007E7BB8" w:rsidRPr="00B7745E" w:rsidRDefault="007E7BB8" w:rsidP="00A3146A">
            <w:pPr>
              <w:spacing w:before="0"/>
              <w:rPr>
                <w:rFonts w:cs="Arial"/>
              </w:rPr>
            </w:pPr>
            <w:r w:rsidRPr="00B7745E">
              <w:rPr>
                <w:rFonts w:cs="Arial"/>
              </w:rPr>
              <w:t>__________ динара</w:t>
            </w:r>
          </w:p>
        </w:tc>
      </w:tr>
      <w:tr w:rsidR="007E7BB8" w:rsidRPr="00B7745E" w14:paraId="0DA1A2F5" w14:textId="77777777" w:rsidTr="00754492">
        <w:trPr>
          <w:trHeight w:val="190"/>
          <w:tblCellSpacing w:w="20" w:type="dxa"/>
        </w:trPr>
        <w:tc>
          <w:tcPr>
            <w:tcW w:w="2743" w:type="pct"/>
            <w:shd w:val="clear" w:color="auto" w:fill="auto"/>
          </w:tcPr>
          <w:p w14:paraId="21792926" w14:textId="77777777" w:rsidR="007E7BB8" w:rsidRPr="00B7745E" w:rsidRDefault="007E7BB8" w:rsidP="00A3146A">
            <w:pPr>
              <w:spacing w:before="0"/>
              <w:jc w:val="center"/>
              <w:rPr>
                <w:rFonts w:cs="Arial"/>
              </w:rPr>
            </w:pPr>
          </w:p>
          <w:p w14:paraId="402C51A0" w14:textId="77777777" w:rsidR="007E7BB8" w:rsidRPr="00B7745E" w:rsidRDefault="007E7BB8" w:rsidP="00A3146A">
            <w:pPr>
              <w:spacing w:before="0"/>
              <w:jc w:val="center"/>
              <w:rPr>
                <w:rFonts w:cs="Arial"/>
              </w:rPr>
            </w:pPr>
            <w:r w:rsidRPr="00B7745E">
              <w:rPr>
                <w:rFonts w:cs="Arial"/>
              </w:rPr>
              <w:t>Укупни  трошкови са ПДВ</w:t>
            </w:r>
          </w:p>
        </w:tc>
        <w:tc>
          <w:tcPr>
            <w:tcW w:w="2195" w:type="pct"/>
            <w:shd w:val="clear" w:color="auto" w:fill="auto"/>
          </w:tcPr>
          <w:p w14:paraId="7F443127" w14:textId="77777777" w:rsidR="007E7BB8" w:rsidRPr="00B7745E" w:rsidRDefault="007E7BB8" w:rsidP="00A3146A">
            <w:pPr>
              <w:spacing w:before="0"/>
              <w:rPr>
                <w:rFonts w:cs="Arial"/>
              </w:rPr>
            </w:pPr>
          </w:p>
          <w:p w14:paraId="761E90B0" w14:textId="77777777" w:rsidR="007E7BB8" w:rsidRPr="00B7745E" w:rsidRDefault="007E7BB8" w:rsidP="00A3146A">
            <w:pPr>
              <w:spacing w:before="0"/>
              <w:rPr>
                <w:rFonts w:cs="Arial"/>
              </w:rPr>
            </w:pPr>
            <w:r w:rsidRPr="00B7745E">
              <w:rPr>
                <w:rFonts w:cs="Arial"/>
              </w:rPr>
              <w:t>__________ динара</w:t>
            </w:r>
          </w:p>
        </w:tc>
      </w:tr>
    </w:tbl>
    <w:p w14:paraId="0CF53D97" w14:textId="77777777" w:rsidR="001C1E3B" w:rsidRPr="00B7745E" w:rsidRDefault="001C1E3B" w:rsidP="00A3146A">
      <w:pPr>
        <w:tabs>
          <w:tab w:val="left" w:pos="0"/>
        </w:tabs>
        <w:spacing w:before="0"/>
        <w:rPr>
          <w:rFonts w:cs="Arial"/>
          <w:lang w:val="ru-RU"/>
        </w:rPr>
      </w:pPr>
    </w:p>
    <w:p w14:paraId="37488041" w14:textId="77777777" w:rsidR="007E7BB8" w:rsidRPr="00B7745E" w:rsidRDefault="007E7BB8" w:rsidP="00A3146A">
      <w:pPr>
        <w:tabs>
          <w:tab w:val="left" w:pos="0"/>
        </w:tabs>
        <w:spacing w:before="0"/>
        <w:rPr>
          <w:rFonts w:cs="Arial"/>
          <w:lang w:val="ru-RU"/>
        </w:rPr>
      </w:pPr>
      <w:r w:rsidRPr="00B7745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36D1281" w14:textId="77777777" w:rsidR="007E7BB8" w:rsidRPr="00B7745E" w:rsidRDefault="007E7BB8" w:rsidP="00A3146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7745E" w14:paraId="13DC9A0D" w14:textId="77777777" w:rsidTr="00BE2EA9">
        <w:trPr>
          <w:jc w:val="center"/>
        </w:trPr>
        <w:tc>
          <w:tcPr>
            <w:tcW w:w="3882" w:type="dxa"/>
          </w:tcPr>
          <w:p w14:paraId="3A6BD759" w14:textId="77777777" w:rsidR="007E7BB8" w:rsidRPr="00B7745E" w:rsidRDefault="007E7BB8" w:rsidP="00A3146A">
            <w:pPr>
              <w:spacing w:before="0"/>
              <w:jc w:val="center"/>
              <w:rPr>
                <w:rFonts w:cs="Arial"/>
              </w:rPr>
            </w:pPr>
            <w:r w:rsidRPr="00B7745E">
              <w:rPr>
                <w:rFonts w:cs="Arial"/>
              </w:rPr>
              <w:t>Датум:</w:t>
            </w:r>
          </w:p>
        </w:tc>
        <w:tc>
          <w:tcPr>
            <w:tcW w:w="2127" w:type="dxa"/>
          </w:tcPr>
          <w:p w14:paraId="56314E2B" w14:textId="77777777" w:rsidR="007E7BB8" w:rsidRPr="00B7745E" w:rsidRDefault="007E7BB8" w:rsidP="00A3146A">
            <w:pPr>
              <w:spacing w:before="0"/>
              <w:jc w:val="center"/>
              <w:rPr>
                <w:rFonts w:cs="Arial"/>
                <w:lang w:val="ru-RU"/>
              </w:rPr>
            </w:pPr>
          </w:p>
        </w:tc>
        <w:tc>
          <w:tcPr>
            <w:tcW w:w="4022" w:type="dxa"/>
          </w:tcPr>
          <w:p w14:paraId="3C90A37C" w14:textId="77777777" w:rsidR="007E7BB8" w:rsidRPr="00B7745E" w:rsidRDefault="007E7BB8" w:rsidP="00A3146A">
            <w:pPr>
              <w:spacing w:before="0"/>
              <w:jc w:val="center"/>
              <w:rPr>
                <w:rFonts w:cs="Arial"/>
                <w:lang w:val="sr-Cyrl-CS"/>
              </w:rPr>
            </w:pPr>
            <w:r w:rsidRPr="00B7745E">
              <w:rPr>
                <w:rFonts w:cs="Arial"/>
                <w:lang w:val="sr-Cyrl-CS"/>
              </w:rPr>
              <w:t>П</w:t>
            </w:r>
            <w:r w:rsidRPr="00B7745E">
              <w:rPr>
                <w:rFonts w:cs="Arial"/>
              </w:rPr>
              <w:t>онуђач</w:t>
            </w:r>
          </w:p>
        </w:tc>
      </w:tr>
      <w:tr w:rsidR="007E7BB8" w:rsidRPr="00B7745E" w14:paraId="7CD125DE" w14:textId="77777777" w:rsidTr="00BE2EA9">
        <w:trPr>
          <w:jc w:val="center"/>
        </w:trPr>
        <w:tc>
          <w:tcPr>
            <w:tcW w:w="3882" w:type="dxa"/>
          </w:tcPr>
          <w:p w14:paraId="110E9B93" w14:textId="77777777" w:rsidR="007E7BB8" w:rsidRPr="00B7745E" w:rsidRDefault="007E7BB8" w:rsidP="00A3146A">
            <w:pPr>
              <w:spacing w:before="0"/>
              <w:jc w:val="center"/>
              <w:rPr>
                <w:rFonts w:cs="Arial"/>
              </w:rPr>
            </w:pPr>
          </w:p>
        </w:tc>
        <w:tc>
          <w:tcPr>
            <w:tcW w:w="2127" w:type="dxa"/>
          </w:tcPr>
          <w:p w14:paraId="78730860" w14:textId="77777777" w:rsidR="007E7BB8" w:rsidRPr="00B7745E" w:rsidRDefault="007E7BB8" w:rsidP="00A3146A">
            <w:pPr>
              <w:spacing w:before="0"/>
              <w:jc w:val="center"/>
              <w:rPr>
                <w:rFonts w:cs="Arial"/>
              </w:rPr>
            </w:pPr>
            <w:r w:rsidRPr="00B7745E">
              <w:rPr>
                <w:rFonts w:cs="Arial"/>
              </w:rPr>
              <w:t>М.П.</w:t>
            </w:r>
          </w:p>
        </w:tc>
        <w:tc>
          <w:tcPr>
            <w:tcW w:w="4022" w:type="dxa"/>
          </w:tcPr>
          <w:p w14:paraId="701550FE" w14:textId="77777777" w:rsidR="007E7BB8" w:rsidRPr="00B7745E" w:rsidRDefault="007E7BB8" w:rsidP="00A3146A">
            <w:pPr>
              <w:spacing w:before="0"/>
              <w:jc w:val="center"/>
              <w:rPr>
                <w:rFonts w:cs="Arial"/>
                <w:lang w:val="ru-RU"/>
              </w:rPr>
            </w:pPr>
          </w:p>
        </w:tc>
      </w:tr>
      <w:tr w:rsidR="007E7BB8" w:rsidRPr="00B7745E" w14:paraId="363314D5" w14:textId="77777777" w:rsidTr="00BE2EA9">
        <w:trPr>
          <w:jc w:val="center"/>
        </w:trPr>
        <w:tc>
          <w:tcPr>
            <w:tcW w:w="3882" w:type="dxa"/>
            <w:tcBorders>
              <w:bottom w:val="single" w:sz="4" w:space="0" w:color="auto"/>
            </w:tcBorders>
          </w:tcPr>
          <w:p w14:paraId="7EA6B0C1" w14:textId="77777777" w:rsidR="007E7BB8" w:rsidRPr="00B7745E" w:rsidRDefault="007E7BB8" w:rsidP="00A3146A">
            <w:pPr>
              <w:spacing w:before="0"/>
              <w:jc w:val="center"/>
              <w:rPr>
                <w:rFonts w:cs="Arial"/>
              </w:rPr>
            </w:pPr>
          </w:p>
        </w:tc>
        <w:tc>
          <w:tcPr>
            <w:tcW w:w="2127" w:type="dxa"/>
          </w:tcPr>
          <w:p w14:paraId="5BD7C6BC" w14:textId="77777777" w:rsidR="007E7BB8" w:rsidRPr="00B7745E" w:rsidRDefault="007E7BB8" w:rsidP="00A3146A">
            <w:pPr>
              <w:spacing w:before="0"/>
              <w:jc w:val="center"/>
              <w:rPr>
                <w:rFonts w:cs="Arial"/>
                <w:lang w:val="ru-RU"/>
              </w:rPr>
            </w:pPr>
          </w:p>
        </w:tc>
        <w:tc>
          <w:tcPr>
            <w:tcW w:w="4022" w:type="dxa"/>
            <w:tcBorders>
              <w:bottom w:val="single" w:sz="4" w:space="0" w:color="auto"/>
            </w:tcBorders>
          </w:tcPr>
          <w:p w14:paraId="7FF0066A" w14:textId="77777777" w:rsidR="007E7BB8" w:rsidRPr="00B7745E" w:rsidRDefault="007E7BB8" w:rsidP="00A3146A">
            <w:pPr>
              <w:spacing w:before="0"/>
              <w:jc w:val="center"/>
              <w:rPr>
                <w:rFonts w:cs="Arial"/>
                <w:lang w:val="ru-RU"/>
              </w:rPr>
            </w:pPr>
          </w:p>
        </w:tc>
      </w:tr>
      <w:tr w:rsidR="007E7BB8" w:rsidRPr="00B7745E" w14:paraId="60A512FB" w14:textId="77777777" w:rsidTr="00BE2EA9">
        <w:trPr>
          <w:trHeight w:val="389"/>
          <w:jc w:val="center"/>
        </w:trPr>
        <w:tc>
          <w:tcPr>
            <w:tcW w:w="3882" w:type="dxa"/>
            <w:tcBorders>
              <w:top w:val="single" w:sz="4" w:space="0" w:color="auto"/>
            </w:tcBorders>
          </w:tcPr>
          <w:p w14:paraId="60B300D3" w14:textId="77777777" w:rsidR="007E7BB8" w:rsidRPr="00B7745E" w:rsidRDefault="007E7BB8" w:rsidP="00A3146A">
            <w:pPr>
              <w:spacing w:before="0"/>
              <w:jc w:val="center"/>
              <w:rPr>
                <w:rFonts w:cs="Arial"/>
              </w:rPr>
            </w:pPr>
          </w:p>
        </w:tc>
        <w:tc>
          <w:tcPr>
            <w:tcW w:w="2127" w:type="dxa"/>
          </w:tcPr>
          <w:p w14:paraId="4E338980" w14:textId="77777777" w:rsidR="007E7BB8" w:rsidRPr="00B7745E" w:rsidRDefault="007E7BB8" w:rsidP="00A3146A">
            <w:pPr>
              <w:spacing w:before="0"/>
              <w:jc w:val="center"/>
              <w:rPr>
                <w:rFonts w:cs="Arial"/>
                <w:lang w:val="ru-RU"/>
              </w:rPr>
            </w:pPr>
          </w:p>
        </w:tc>
        <w:tc>
          <w:tcPr>
            <w:tcW w:w="4022" w:type="dxa"/>
            <w:tcBorders>
              <w:top w:val="single" w:sz="4" w:space="0" w:color="auto"/>
            </w:tcBorders>
          </w:tcPr>
          <w:p w14:paraId="2A2ECE17" w14:textId="77777777" w:rsidR="007E7BB8" w:rsidRPr="00B7745E" w:rsidRDefault="007E7BB8" w:rsidP="00A3146A">
            <w:pPr>
              <w:spacing w:before="0"/>
              <w:jc w:val="center"/>
              <w:rPr>
                <w:rFonts w:cs="Arial"/>
                <w:lang w:val="ru-RU"/>
              </w:rPr>
            </w:pPr>
          </w:p>
        </w:tc>
      </w:tr>
    </w:tbl>
    <w:p w14:paraId="37D62417" w14:textId="77777777" w:rsidR="007E7BB8" w:rsidRPr="00B7745E" w:rsidRDefault="007E7BB8" w:rsidP="00A3146A">
      <w:pPr>
        <w:tabs>
          <w:tab w:val="left" w:pos="0"/>
        </w:tabs>
        <w:spacing w:before="0"/>
        <w:rPr>
          <w:rFonts w:cs="Arial"/>
          <w:b/>
          <w:i/>
          <w:lang w:val="ru-RU"/>
        </w:rPr>
      </w:pPr>
      <w:r w:rsidRPr="00B7745E">
        <w:rPr>
          <w:rFonts w:cs="Arial"/>
          <w:b/>
          <w:i/>
          <w:lang w:val="ru-RU"/>
        </w:rPr>
        <w:t>Напомена:</w:t>
      </w:r>
    </w:p>
    <w:p w14:paraId="2D335854" w14:textId="77777777" w:rsidR="007E7BB8" w:rsidRPr="00B7745E" w:rsidRDefault="007E7BB8" w:rsidP="00A3146A">
      <w:pPr>
        <w:spacing w:before="0"/>
        <w:rPr>
          <w:rFonts w:cs="Arial"/>
          <w:i/>
          <w:lang w:val="ru-RU"/>
        </w:rPr>
      </w:pPr>
      <w:r w:rsidRPr="00B7745E">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5D05D6B" w14:textId="77777777" w:rsidR="007E7BB8" w:rsidRPr="00B7745E" w:rsidRDefault="007E7BB8" w:rsidP="00A3146A">
      <w:pPr>
        <w:tabs>
          <w:tab w:val="left" w:pos="0"/>
        </w:tabs>
        <w:spacing w:before="0"/>
        <w:rPr>
          <w:rFonts w:cs="Arial"/>
          <w:i/>
          <w:lang w:val="ru-RU"/>
        </w:rPr>
      </w:pPr>
      <w:r w:rsidRPr="00B7745E">
        <w:rPr>
          <w:rFonts w:cs="Arial"/>
          <w:i/>
        </w:rPr>
        <w:t>-</w:t>
      </w:r>
      <w:r w:rsidRPr="00B7745E">
        <w:rPr>
          <w:rFonts w:cs="Arial"/>
          <w:i/>
          <w:lang w:val="sr-Latn-CS"/>
        </w:rPr>
        <w:t>остале трошкове припреме и подношења понуде</w:t>
      </w:r>
      <w:r w:rsidRPr="00B7745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59C8F9D" w14:textId="77777777" w:rsidR="007E7BB8" w:rsidRPr="00B7745E" w:rsidRDefault="007E7BB8" w:rsidP="00A3146A">
      <w:pPr>
        <w:spacing w:before="0"/>
        <w:rPr>
          <w:rFonts w:cs="Arial"/>
          <w:i/>
          <w:lang w:val="ru-RU"/>
        </w:rPr>
      </w:pPr>
      <w:r w:rsidRPr="00B7745E">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23E474A" w14:textId="77777777" w:rsidR="007E7BB8" w:rsidRPr="00B7745E" w:rsidRDefault="007E7BB8" w:rsidP="00A3146A">
      <w:pPr>
        <w:pStyle w:val="KDKomentar"/>
        <w:spacing w:before="0"/>
        <w:rPr>
          <w:rFonts w:eastAsia="TimesNewRomanPS-BoldMT" w:cs="Arial"/>
          <w:color w:val="auto"/>
          <w:sz w:val="22"/>
          <w:szCs w:val="22"/>
        </w:rPr>
      </w:pPr>
      <w:r w:rsidRPr="00B7745E">
        <w:rPr>
          <w:rFonts w:eastAsia="TimesNewRomanPS-BoldMT" w:cs="Arial"/>
          <w:color w:val="auto"/>
          <w:sz w:val="22"/>
          <w:szCs w:val="22"/>
        </w:rPr>
        <w:t xml:space="preserve">-Уколико </w:t>
      </w:r>
      <w:r w:rsidRPr="00B7745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7745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7291DC9" w14:textId="2EE2CF1F" w:rsidR="00AE4B38" w:rsidRPr="00B7745E" w:rsidRDefault="007E7BB8" w:rsidP="00046D50">
      <w:pPr>
        <w:pStyle w:val="Heading2"/>
        <w:jc w:val="right"/>
        <w:rPr>
          <w:rFonts w:cs="Arial"/>
          <w:b w:val="0"/>
          <w:bCs/>
          <w:i/>
          <w:iCs/>
          <w:lang w:val="sr-Cyrl-CS"/>
        </w:rPr>
        <w:sectPr w:rsidR="00AE4B38" w:rsidRPr="00B7745E" w:rsidSect="00D0288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r w:rsidRPr="00B7745E">
        <w:rPr>
          <w:rFonts w:cs="Arial"/>
          <w:lang w:val="sr-Latn-CS"/>
        </w:rPr>
        <w:br w:type="page"/>
      </w:r>
    </w:p>
    <w:p w14:paraId="3F686AA2" w14:textId="77777777" w:rsidR="00925E05" w:rsidRPr="00B7745E" w:rsidRDefault="00925E05" w:rsidP="00A3146A">
      <w:pPr>
        <w:pStyle w:val="KDObrazac"/>
        <w:spacing w:before="0"/>
        <w:rPr>
          <w:lang w:val="sr-Cyrl-RS"/>
        </w:rPr>
      </w:pPr>
      <w:r w:rsidRPr="00B7745E">
        <w:rPr>
          <w:lang w:val="sr-Cyrl-RS"/>
        </w:rPr>
        <w:lastRenderedPageBreak/>
        <w:t xml:space="preserve">ПРИЛОГ </w:t>
      </w:r>
      <w:r w:rsidRPr="00B7745E">
        <w:t xml:space="preserve"> </w:t>
      </w:r>
      <w:r w:rsidR="00B12F40" w:rsidRPr="00B7745E">
        <w:rPr>
          <w:lang w:val="sr-Cyrl-RS"/>
        </w:rPr>
        <w:t>1</w:t>
      </w:r>
    </w:p>
    <w:p w14:paraId="23CF8EB0" w14:textId="77777777" w:rsidR="00932668" w:rsidRPr="00B7745E" w:rsidRDefault="00932668" w:rsidP="00A3146A">
      <w:pPr>
        <w:pStyle w:val="NoSpacing"/>
        <w:suppressAutoHyphens w:val="0"/>
        <w:spacing w:before="0"/>
        <w:jc w:val="center"/>
        <w:rPr>
          <w:rFonts w:cs="Arial"/>
          <w:sz w:val="22"/>
          <w:szCs w:val="22"/>
          <w:lang w:val="sr-Latn-CS"/>
        </w:rPr>
      </w:pPr>
    </w:p>
    <w:p w14:paraId="6CA1B480" w14:textId="77777777" w:rsidR="00932668" w:rsidRPr="00B7745E" w:rsidRDefault="00932668" w:rsidP="00A3146A">
      <w:pPr>
        <w:pStyle w:val="NoSpacing"/>
        <w:suppressAutoHyphens w:val="0"/>
        <w:spacing w:before="0"/>
        <w:jc w:val="center"/>
        <w:rPr>
          <w:rFonts w:cs="Arial"/>
          <w:sz w:val="22"/>
          <w:szCs w:val="22"/>
          <w:lang w:val="sr-Latn-CS"/>
        </w:rPr>
      </w:pPr>
    </w:p>
    <w:p w14:paraId="1296860B" w14:textId="77777777" w:rsidR="00932668" w:rsidRPr="00B7745E" w:rsidRDefault="00932668" w:rsidP="00A3146A">
      <w:pPr>
        <w:pStyle w:val="NoSpacing"/>
        <w:suppressAutoHyphens w:val="0"/>
        <w:spacing w:before="0"/>
        <w:jc w:val="center"/>
        <w:rPr>
          <w:rFonts w:cs="Arial"/>
          <w:b/>
          <w:sz w:val="22"/>
          <w:szCs w:val="22"/>
        </w:rPr>
      </w:pPr>
      <w:r w:rsidRPr="00B7745E">
        <w:rPr>
          <w:rFonts w:cs="Arial"/>
          <w:b/>
          <w:sz w:val="22"/>
          <w:szCs w:val="22"/>
        </w:rPr>
        <w:t>СПОРАЗУМ УЧЕСНИКА ЗАЈЕДНИЧКЕ ПОНУДЕ</w:t>
      </w:r>
    </w:p>
    <w:p w14:paraId="33A10B12" w14:textId="77777777" w:rsidR="00932668" w:rsidRPr="00B7745E" w:rsidRDefault="00932668" w:rsidP="00A3146A">
      <w:pPr>
        <w:pStyle w:val="NoSpacing"/>
        <w:suppressAutoHyphens w:val="0"/>
        <w:spacing w:before="0"/>
        <w:jc w:val="center"/>
        <w:rPr>
          <w:rFonts w:cs="Arial"/>
          <w:b/>
          <w:sz w:val="22"/>
          <w:szCs w:val="22"/>
        </w:rPr>
      </w:pPr>
    </w:p>
    <w:p w14:paraId="4432786C" w14:textId="77777777" w:rsidR="00932668" w:rsidRPr="00B7745E" w:rsidRDefault="00932668" w:rsidP="00A3146A">
      <w:pPr>
        <w:pStyle w:val="NoSpacing"/>
        <w:spacing w:before="0"/>
        <w:rPr>
          <w:rFonts w:cs="Arial"/>
          <w:i/>
          <w:sz w:val="22"/>
          <w:szCs w:val="22"/>
        </w:rPr>
      </w:pPr>
      <w:r w:rsidRPr="00B7745E">
        <w:rPr>
          <w:rFonts w:cs="Arial"/>
          <w:i/>
          <w:sz w:val="22"/>
          <w:szCs w:val="22"/>
        </w:rPr>
        <w:t xml:space="preserve">На основу члана 81. Закона о јавним набавкама </w:t>
      </w:r>
      <w:r w:rsidRPr="00B7745E">
        <w:rPr>
          <w:rFonts w:eastAsia="TimesNewRomanPSMT" w:cs="Arial"/>
          <w:i/>
          <w:sz w:val="22"/>
          <w:szCs w:val="22"/>
          <w:lang w:val="ru-RU" w:eastAsia="en-US"/>
        </w:rPr>
        <w:t xml:space="preserve">(„Сл. </w:t>
      </w:r>
      <w:r w:rsidRPr="00B7745E">
        <w:rPr>
          <w:rFonts w:eastAsia="TimesNewRomanPSMT" w:cs="Arial"/>
          <w:i/>
          <w:sz w:val="22"/>
          <w:szCs w:val="22"/>
          <w:lang w:val="sr-Cyrl-RS" w:eastAsia="en-US"/>
        </w:rPr>
        <w:t>г</w:t>
      </w:r>
      <w:r w:rsidRPr="00B7745E">
        <w:rPr>
          <w:rFonts w:eastAsia="TimesNewRomanPSMT" w:cs="Arial"/>
          <w:i/>
          <w:sz w:val="22"/>
          <w:szCs w:val="22"/>
          <w:lang w:val="ru-RU" w:eastAsia="en-US"/>
        </w:rPr>
        <w:t>ласник РС” бр. 1</w:t>
      </w:r>
      <w:r w:rsidRPr="00B7745E">
        <w:rPr>
          <w:rFonts w:eastAsia="TimesNewRomanPSMT" w:cs="Arial"/>
          <w:i/>
          <w:sz w:val="22"/>
          <w:szCs w:val="22"/>
          <w:lang w:val="sr-Cyrl-RS" w:eastAsia="en-US"/>
        </w:rPr>
        <w:t>24</w:t>
      </w:r>
      <w:r w:rsidRPr="00B7745E">
        <w:rPr>
          <w:rFonts w:eastAsia="TimesNewRomanPSMT" w:cs="Arial"/>
          <w:i/>
          <w:sz w:val="22"/>
          <w:szCs w:val="22"/>
          <w:lang w:val="ru-RU" w:eastAsia="en-US"/>
        </w:rPr>
        <w:t>/20</w:t>
      </w:r>
      <w:r w:rsidRPr="00B7745E">
        <w:rPr>
          <w:rFonts w:eastAsia="TimesNewRomanPSMT" w:cs="Arial"/>
          <w:i/>
          <w:sz w:val="22"/>
          <w:szCs w:val="22"/>
          <w:lang w:val="sr-Cyrl-RS" w:eastAsia="en-US"/>
        </w:rPr>
        <w:t>12</w:t>
      </w:r>
      <w:r w:rsidRPr="00B7745E">
        <w:rPr>
          <w:rFonts w:eastAsia="TimesNewRomanPSMT" w:cs="Arial"/>
          <w:i/>
          <w:sz w:val="22"/>
          <w:szCs w:val="22"/>
          <w:lang w:val="ru-RU" w:eastAsia="en-US"/>
        </w:rPr>
        <w:t>, 14/15, 68/15</w:t>
      </w:r>
      <w:r w:rsidRPr="00B7745E">
        <w:rPr>
          <w:rFonts w:cs="Arial"/>
          <w:i/>
          <w:sz w:val="22"/>
          <w:szCs w:val="22"/>
        </w:rPr>
        <w:t xml:space="preserve">) саставни део заједничке понуде </w:t>
      </w:r>
      <w:r w:rsidR="00EF380E">
        <w:rPr>
          <w:rFonts w:cs="Arial"/>
          <w:i/>
          <w:sz w:val="22"/>
          <w:szCs w:val="22"/>
          <w:lang w:val="sr-Cyrl-RS"/>
        </w:rPr>
        <w:t xml:space="preserve">по јавној набавци број ЈН/1000/0161/2016, </w:t>
      </w:r>
      <w:r w:rsidRPr="00B7745E">
        <w:rPr>
          <w:rFonts w:cs="Arial"/>
          <w:i/>
          <w:sz w:val="22"/>
          <w:szCs w:val="22"/>
        </w:rPr>
        <w:t xml:space="preserve">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7745E" w14:paraId="4B57478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F429AA1" w14:textId="77777777" w:rsidR="00932668" w:rsidRPr="00B7745E" w:rsidRDefault="00932668" w:rsidP="00A3146A">
            <w:pPr>
              <w:pStyle w:val="NoSpacing"/>
              <w:spacing w:before="0"/>
              <w:rPr>
                <w:rFonts w:cs="Arial"/>
                <w:sz w:val="22"/>
                <w:szCs w:val="22"/>
              </w:rPr>
            </w:pPr>
            <w:r w:rsidRPr="00B7745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932F2B3" w14:textId="77777777" w:rsidR="00932668" w:rsidRPr="00B7745E" w:rsidRDefault="00932668" w:rsidP="00A3146A">
            <w:pPr>
              <w:pStyle w:val="NoSpacing"/>
              <w:spacing w:before="0"/>
              <w:rPr>
                <w:rFonts w:cs="Arial"/>
                <w:sz w:val="22"/>
                <w:szCs w:val="22"/>
              </w:rPr>
            </w:pPr>
            <w:r w:rsidRPr="00B7745E">
              <w:rPr>
                <w:rFonts w:cs="Arial"/>
                <w:sz w:val="22"/>
                <w:szCs w:val="22"/>
              </w:rPr>
              <w:t>НАЗИВ И СЕДИШТЕ ЧЛАНА ГРУПЕ ПОНУЂАЧА</w:t>
            </w:r>
          </w:p>
          <w:p w14:paraId="52957932" w14:textId="77777777" w:rsidR="00932668" w:rsidRPr="00B7745E" w:rsidRDefault="00932668" w:rsidP="00A3146A">
            <w:pPr>
              <w:pStyle w:val="NoSpacing"/>
              <w:spacing w:before="0"/>
              <w:rPr>
                <w:rFonts w:cs="Arial"/>
                <w:sz w:val="22"/>
                <w:szCs w:val="22"/>
              </w:rPr>
            </w:pPr>
          </w:p>
        </w:tc>
      </w:tr>
      <w:tr w:rsidR="00932668" w:rsidRPr="00B7745E" w14:paraId="161AA5D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E601A79" w14:textId="77777777" w:rsidR="00932668" w:rsidRPr="00B7745E" w:rsidRDefault="00932668" w:rsidP="00A3146A">
            <w:pPr>
              <w:pStyle w:val="NoSpacing"/>
              <w:spacing w:before="0"/>
              <w:rPr>
                <w:rFonts w:cs="Arial"/>
                <w:i/>
                <w:sz w:val="22"/>
                <w:szCs w:val="22"/>
              </w:rPr>
            </w:pPr>
            <w:r w:rsidRPr="00B7745E">
              <w:rPr>
                <w:rFonts w:cs="Arial"/>
                <w:i/>
                <w:sz w:val="22"/>
                <w:szCs w:val="22"/>
              </w:rPr>
              <w:t>1. Члан</w:t>
            </w:r>
            <w:r w:rsidRPr="00B7745E">
              <w:rPr>
                <w:rFonts w:cs="Arial"/>
                <w:i/>
                <w:sz w:val="22"/>
                <w:szCs w:val="22"/>
                <w:lang w:val="sr-Cyrl-RS"/>
              </w:rPr>
              <w:t>у</w:t>
            </w:r>
            <w:r w:rsidRPr="00B7745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7E48DA3" w14:textId="77777777" w:rsidR="00932668" w:rsidRPr="00B7745E" w:rsidRDefault="00932668" w:rsidP="00A3146A">
            <w:pPr>
              <w:pStyle w:val="NoSpacing"/>
              <w:spacing w:before="0"/>
              <w:rPr>
                <w:rFonts w:cs="Arial"/>
                <w:sz w:val="22"/>
                <w:szCs w:val="22"/>
              </w:rPr>
            </w:pPr>
          </w:p>
        </w:tc>
      </w:tr>
      <w:tr w:rsidR="00932668" w:rsidRPr="00B7745E" w14:paraId="24FB7A5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75829A8" w14:textId="77777777" w:rsidR="00932668" w:rsidRPr="00B7745E" w:rsidRDefault="00932668" w:rsidP="00A3146A">
            <w:pPr>
              <w:pStyle w:val="NoSpacing"/>
              <w:spacing w:before="0"/>
              <w:rPr>
                <w:rFonts w:cs="Arial"/>
                <w:i/>
                <w:sz w:val="22"/>
                <w:szCs w:val="22"/>
              </w:rPr>
            </w:pPr>
            <w:r w:rsidRPr="00B7745E">
              <w:rPr>
                <w:rFonts w:cs="Arial"/>
                <w:i/>
                <w:sz w:val="22"/>
                <w:szCs w:val="22"/>
                <w:lang w:val="sr-Cyrl-RS"/>
              </w:rPr>
              <w:t>2.</w:t>
            </w:r>
            <w:r w:rsidRPr="00B7745E">
              <w:rPr>
                <w:rFonts w:cs="Arial"/>
                <w:i/>
                <w:sz w:val="22"/>
                <w:szCs w:val="22"/>
              </w:rPr>
              <w:t xml:space="preserve"> O</w:t>
            </w:r>
            <w:r w:rsidRPr="00B7745E">
              <w:rPr>
                <w:rFonts w:cs="Arial"/>
                <w:i/>
                <w:sz w:val="22"/>
                <w:szCs w:val="22"/>
                <w:lang w:val="sr-Cyrl-RS"/>
              </w:rPr>
              <w:t>пис послова</w:t>
            </w:r>
            <w:r w:rsidRPr="00B7745E">
              <w:rPr>
                <w:rFonts w:cs="Arial"/>
                <w:i/>
                <w:sz w:val="22"/>
                <w:szCs w:val="22"/>
              </w:rPr>
              <w:t xml:space="preserve"> сваког од понуђача из групе понуђача </w:t>
            </w:r>
            <w:r w:rsidRPr="00B7745E">
              <w:rPr>
                <w:rFonts w:cs="Arial"/>
                <w:i/>
                <w:sz w:val="22"/>
                <w:szCs w:val="22"/>
                <w:lang w:val="sr-Cyrl-RS"/>
              </w:rPr>
              <w:t>у</w:t>
            </w:r>
            <w:r w:rsidRPr="00B7745E">
              <w:rPr>
                <w:rFonts w:cs="Arial"/>
                <w:i/>
                <w:sz w:val="22"/>
                <w:szCs w:val="22"/>
              </w:rPr>
              <w:t xml:space="preserve"> извршењ</w:t>
            </w:r>
            <w:r w:rsidRPr="00B7745E">
              <w:rPr>
                <w:rFonts w:cs="Arial"/>
                <w:i/>
                <w:sz w:val="22"/>
                <w:szCs w:val="22"/>
                <w:lang w:val="sr-Cyrl-RS"/>
              </w:rPr>
              <w:t>у</w:t>
            </w:r>
            <w:r w:rsidRPr="00B7745E">
              <w:rPr>
                <w:rFonts w:cs="Arial"/>
                <w:i/>
                <w:sz w:val="22"/>
                <w:szCs w:val="22"/>
              </w:rPr>
              <w:t xml:space="preserve"> уговора:</w:t>
            </w:r>
          </w:p>
          <w:p w14:paraId="2C42C6A2" w14:textId="77777777" w:rsidR="00932668" w:rsidRPr="00B7745E" w:rsidRDefault="00932668" w:rsidP="00A3146A">
            <w:pPr>
              <w:pStyle w:val="NoSpacing"/>
              <w:spacing w:before="0"/>
              <w:rPr>
                <w:rFonts w:cs="Arial"/>
                <w:i/>
                <w:sz w:val="22"/>
                <w:szCs w:val="22"/>
                <w:lang w:val="sr-Cyrl-RS"/>
              </w:rPr>
            </w:pPr>
          </w:p>
          <w:p w14:paraId="18CAFBF6" w14:textId="77777777" w:rsidR="00932668" w:rsidRPr="00B7745E" w:rsidRDefault="00932668" w:rsidP="00A3146A">
            <w:pPr>
              <w:pStyle w:val="NoSpacing"/>
              <w:spacing w:before="0"/>
              <w:rPr>
                <w:rFonts w:cs="Arial"/>
                <w:i/>
                <w:sz w:val="22"/>
                <w:szCs w:val="22"/>
                <w:lang w:val="sr-Cyrl-RS"/>
              </w:rPr>
            </w:pPr>
          </w:p>
          <w:p w14:paraId="3E30CE4E" w14:textId="77777777" w:rsidR="00932668" w:rsidRPr="00B7745E"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1675A2E" w14:textId="77777777" w:rsidR="00932668" w:rsidRPr="00B7745E" w:rsidRDefault="00932668" w:rsidP="00A3146A">
            <w:pPr>
              <w:pStyle w:val="NoSpacing"/>
              <w:spacing w:before="0"/>
              <w:rPr>
                <w:rFonts w:cs="Arial"/>
                <w:sz w:val="22"/>
                <w:szCs w:val="22"/>
              </w:rPr>
            </w:pPr>
          </w:p>
        </w:tc>
      </w:tr>
      <w:tr w:rsidR="00932668" w:rsidRPr="00B7745E" w14:paraId="0717E08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E92321A" w14:textId="77777777" w:rsidR="00932668" w:rsidRPr="00B7745E" w:rsidRDefault="00932668" w:rsidP="00A3146A">
            <w:pPr>
              <w:pStyle w:val="NoSpacing"/>
              <w:spacing w:before="0"/>
              <w:rPr>
                <w:rFonts w:cs="Arial"/>
                <w:i/>
                <w:sz w:val="22"/>
                <w:szCs w:val="22"/>
                <w:lang w:val="sr-Cyrl-RS"/>
              </w:rPr>
            </w:pPr>
            <w:r w:rsidRPr="00B7745E">
              <w:rPr>
                <w:rFonts w:cs="Arial"/>
                <w:i/>
                <w:sz w:val="22"/>
                <w:szCs w:val="22"/>
                <w:lang w:val="sr-Cyrl-RS"/>
              </w:rPr>
              <w:t>3.Друго:</w:t>
            </w:r>
          </w:p>
          <w:p w14:paraId="2998F400" w14:textId="77777777" w:rsidR="00932668" w:rsidRPr="00B7745E" w:rsidRDefault="00932668" w:rsidP="00A3146A">
            <w:pPr>
              <w:pStyle w:val="NoSpacing"/>
              <w:spacing w:before="0"/>
              <w:rPr>
                <w:rFonts w:cs="Arial"/>
                <w:i/>
                <w:sz w:val="22"/>
                <w:szCs w:val="22"/>
                <w:lang w:val="sr-Cyrl-RS"/>
              </w:rPr>
            </w:pPr>
          </w:p>
          <w:p w14:paraId="6BD574B2" w14:textId="77777777" w:rsidR="00932668" w:rsidRPr="00B7745E" w:rsidRDefault="00932668" w:rsidP="00A3146A">
            <w:pPr>
              <w:pStyle w:val="NoSpacing"/>
              <w:spacing w:before="0"/>
              <w:rPr>
                <w:rFonts w:cs="Arial"/>
                <w:i/>
                <w:sz w:val="22"/>
                <w:szCs w:val="22"/>
                <w:lang w:val="sr-Cyrl-RS"/>
              </w:rPr>
            </w:pPr>
          </w:p>
          <w:p w14:paraId="76EAC28D" w14:textId="77777777" w:rsidR="00932668" w:rsidRPr="00B7745E" w:rsidRDefault="00932668" w:rsidP="00A3146A">
            <w:pPr>
              <w:pStyle w:val="NoSpacing"/>
              <w:spacing w:before="0"/>
              <w:rPr>
                <w:rFonts w:cs="Arial"/>
                <w:i/>
                <w:sz w:val="22"/>
                <w:szCs w:val="22"/>
                <w:lang w:val="sr-Cyrl-RS"/>
              </w:rPr>
            </w:pPr>
          </w:p>
          <w:p w14:paraId="27369F06" w14:textId="77777777" w:rsidR="00932668" w:rsidRPr="00B7745E" w:rsidRDefault="00932668" w:rsidP="00A3146A">
            <w:pPr>
              <w:pStyle w:val="NoSpacing"/>
              <w:spacing w:before="0"/>
              <w:rPr>
                <w:rFonts w:cs="Arial"/>
                <w:i/>
                <w:sz w:val="22"/>
                <w:szCs w:val="22"/>
                <w:lang w:val="sr-Cyrl-RS"/>
              </w:rPr>
            </w:pPr>
          </w:p>
          <w:p w14:paraId="757F7022" w14:textId="77777777" w:rsidR="00932668" w:rsidRPr="00B7745E"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4FDC914" w14:textId="77777777" w:rsidR="00932668" w:rsidRPr="00B7745E" w:rsidRDefault="00932668" w:rsidP="00A3146A">
            <w:pPr>
              <w:pStyle w:val="NoSpacing"/>
              <w:spacing w:before="0"/>
              <w:rPr>
                <w:rFonts w:cs="Arial"/>
                <w:sz w:val="22"/>
                <w:szCs w:val="22"/>
              </w:rPr>
            </w:pPr>
          </w:p>
        </w:tc>
      </w:tr>
    </w:tbl>
    <w:p w14:paraId="3A0C7F58" w14:textId="77777777" w:rsidR="00932668" w:rsidRPr="00B7745E" w:rsidRDefault="00932668" w:rsidP="00A3146A">
      <w:pPr>
        <w:tabs>
          <w:tab w:val="num" w:pos="360"/>
        </w:tabs>
        <w:spacing w:before="0"/>
        <w:rPr>
          <w:rFonts w:cs="Arial"/>
          <w:i/>
          <w:spacing w:val="2"/>
          <w:lang w:val="sr-Cyrl-RS"/>
        </w:rPr>
      </w:pPr>
    </w:p>
    <w:p w14:paraId="0C7E1B94" w14:textId="77777777" w:rsidR="00932668" w:rsidRPr="00B7745E" w:rsidRDefault="00932668" w:rsidP="00A3146A">
      <w:pPr>
        <w:pStyle w:val="NoSpacing"/>
        <w:framePr w:hSpace="180" w:wrap="around" w:vAnchor="text" w:hAnchor="margin" w:y="194"/>
        <w:spacing w:before="0"/>
        <w:rPr>
          <w:rFonts w:cs="Arial"/>
          <w:i/>
          <w:sz w:val="22"/>
          <w:szCs w:val="22"/>
        </w:rPr>
      </w:pPr>
      <w:r w:rsidRPr="00B7745E">
        <w:rPr>
          <w:rFonts w:cs="Arial"/>
          <w:i/>
          <w:sz w:val="22"/>
          <w:szCs w:val="22"/>
        </w:rPr>
        <w:t>Потпис одговорног лица члана групе понуђача:</w:t>
      </w:r>
    </w:p>
    <w:p w14:paraId="5CF4B09D" w14:textId="77777777" w:rsidR="00932668" w:rsidRPr="00B7745E" w:rsidRDefault="00932668" w:rsidP="00A3146A">
      <w:pPr>
        <w:pStyle w:val="NoSpacing"/>
        <w:framePr w:hSpace="180" w:wrap="around" w:vAnchor="text" w:hAnchor="margin" w:y="194"/>
        <w:spacing w:before="0"/>
        <w:rPr>
          <w:rFonts w:cs="Arial"/>
          <w:i/>
          <w:sz w:val="22"/>
          <w:szCs w:val="22"/>
        </w:rPr>
      </w:pPr>
      <w:r w:rsidRPr="00B7745E">
        <w:rPr>
          <w:rFonts w:cs="Arial"/>
          <w:i/>
          <w:sz w:val="22"/>
          <w:szCs w:val="22"/>
        </w:rPr>
        <w:t>______________________</w:t>
      </w:r>
    </w:p>
    <w:p w14:paraId="32286B8D" w14:textId="77777777" w:rsidR="00932668" w:rsidRPr="00B7745E" w:rsidRDefault="00932668" w:rsidP="00A3146A">
      <w:pPr>
        <w:tabs>
          <w:tab w:val="num" w:pos="360"/>
        </w:tabs>
        <w:spacing w:before="0"/>
        <w:rPr>
          <w:rFonts w:cs="Arial"/>
          <w:i/>
          <w:lang w:val="sr-Cyrl-CS"/>
        </w:rPr>
      </w:pPr>
      <w:r w:rsidRPr="00B7745E">
        <w:rPr>
          <w:rFonts w:cs="Arial"/>
          <w:i/>
          <w:lang w:val="sr-Cyrl-CS"/>
        </w:rPr>
        <w:t xml:space="preserve">                                       м.п.</w:t>
      </w:r>
    </w:p>
    <w:p w14:paraId="53B2C502" w14:textId="77777777" w:rsidR="00932668" w:rsidRPr="00B7745E" w:rsidRDefault="00932668" w:rsidP="00A3146A">
      <w:pPr>
        <w:pStyle w:val="NoSpacing"/>
        <w:framePr w:hSpace="180" w:wrap="around" w:vAnchor="text" w:hAnchor="margin" w:y="194"/>
        <w:spacing w:before="0"/>
        <w:rPr>
          <w:rFonts w:cs="Arial"/>
          <w:i/>
          <w:sz w:val="22"/>
          <w:szCs w:val="22"/>
        </w:rPr>
      </w:pPr>
      <w:r w:rsidRPr="00B7745E">
        <w:rPr>
          <w:rFonts w:cs="Arial"/>
          <w:i/>
          <w:sz w:val="22"/>
          <w:szCs w:val="22"/>
        </w:rPr>
        <w:t>Потпис одговорног лица члана групе понуђача:</w:t>
      </w:r>
    </w:p>
    <w:p w14:paraId="0C3CADD4" w14:textId="77777777" w:rsidR="00932668" w:rsidRPr="00B7745E" w:rsidRDefault="00932668" w:rsidP="00A3146A">
      <w:pPr>
        <w:pStyle w:val="NoSpacing"/>
        <w:framePr w:hSpace="180" w:wrap="around" w:vAnchor="text" w:hAnchor="margin" w:y="194"/>
        <w:spacing w:before="0"/>
        <w:rPr>
          <w:rFonts w:cs="Arial"/>
          <w:i/>
          <w:sz w:val="22"/>
          <w:szCs w:val="22"/>
        </w:rPr>
      </w:pPr>
      <w:r w:rsidRPr="00B7745E">
        <w:rPr>
          <w:rFonts w:cs="Arial"/>
          <w:i/>
          <w:sz w:val="22"/>
          <w:szCs w:val="22"/>
        </w:rPr>
        <w:t>______________________</w:t>
      </w:r>
    </w:p>
    <w:p w14:paraId="0EE5582A" w14:textId="77777777" w:rsidR="00932668" w:rsidRPr="00B7745E" w:rsidRDefault="00932668" w:rsidP="00A3146A">
      <w:pPr>
        <w:tabs>
          <w:tab w:val="num" w:pos="360"/>
        </w:tabs>
        <w:spacing w:before="0"/>
        <w:rPr>
          <w:rFonts w:cs="Arial"/>
          <w:i/>
          <w:lang w:val="sr-Cyrl-CS"/>
        </w:rPr>
      </w:pPr>
      <w:r w:rsidRPr="00B7745E">
        <w:rPr>
          <w:rFonts w:cs="Arial"/>
          <w:i/>
          <w:lang w:val="sr-Cyrl-CS"/>
        </w:rPr>
        <w:t xml:space="preserve">                                       м.п.</w:t>
      </w:r>
    </w:p>
    <w:p w14:paraId="0F73F4F0" w14:textId="77777777" w:rsidR="00932668" w:rsidRPr="00B7745E" w:rsidRDefault="00932668" w:rsidP="00A3146A">
      <w:pPr>
        <w:spacing w:before="0"/>
        <w:rPr>
          <w:rFonts w:cs="Arial"/>
          <w:spacing w:val="4"/>
          <w:lang w:val="sr-Cyrl-RS"/>
        </w:rPr>
      </w:pPr>
      <w:r w:rsidRPr="00B7745E">
        <w:rPr>
          <w:rFonts w:cs="Arial"/>
          <w:lang w:val="sr-Cyrl-CS"/>
        </w:rPr>
        <w:t xml:space="preserve">        </w:t>
      </w:r>
      <w:r w:rsidRPr="00B7745E">
        <w:rPr>
          <w:rFonts w:cs="Arial"/>
          <w:spacing w:val="4"/>
          <w:lang w:val="sr-Cyrl-CS"/>
        </w:rPr>
        <w:t xml:space="preserve">Датум:                                                                                                  </w:t>
      </w:r>
      <w:r w:rsidRPr="00B7745E">
        <w:rPr>
          <w:rFonts w:cs="Arial"/>
          <w:spacing w:val="2"/>
          <w:lang w:val="sr-Latn-CS"/>
        </w:rPr>
        <w:t xml:space="preserve">    </w:t>
      </w:r>
    </w:p>
    <w:p w14:paraId="6E885F12" w14:textId="77777777" w:rsidR="00932668" w:rsidRPr="00B7745E" w:rsidRDefault="00932668" w:rsidP="00A3146A">
      <w:pPr>
        <w:tabs>
          <w:tab w:val="num" w:pos="360"/>
        </w:tabs>
        <w:spacing w:before="0"/>
        <w:rPr>
          <w:rFonts w:cs="Arial"/>
          <w:spacing w:val="2"/>
          <w:lang w:val="sr-Cyrl-RS"/>
        </w:rPr>
      </w:pPr>
      <w:r w:rsidRPr="00B7745E">
        <w:rPr>
          <w:rFonts w:cs="Arial"/>
          <w:spacing w:val="2"/>
          <w:lang w:val="sr-Cyrl-CS"/>
        </w:rPr>
        <w:t xml:space="preserve">___________                                     </w:t>
      </w:r>
      <w:r w:rsidRPr="00B7745E">
        <w:rPr>
          <w:rFonts w:cs="Arial"/>
          <w:spacing w:val="2"/>
          <w:lang w:val="sr-Latn-CS"/>
        </w:rPr>
        <w:t xml:space="preserve">                  </w:t>
      </w:r>
    </w:p>
    <w:p w14:paraId="00B4251D" w14:textId="77777777" w:rsidR="00D02880" w:rsidRPr="00B7745E" w:rsidRDefault="00D02880">
      <w:pPr>
        <w:spacing w:before="0"/>
        <w:jc w:val="left"/>
        <w:rPr>
          <w:rFonts w:cs="Arial"/>
        </w:rPr>
      </w:pPr>
      <w:r w:rsidRPr="00B7745E">
        <w:rPr>
          <w:rFonts w:cs="Arial"/>
        </w:rPr>
        <w:br w:type="page"/>
      </w:r>
    </w:p>
    <w:p w14:paraId="1A00687C" w14:textId="3D4FDF91" w:rsidR="00B740FF" w:rsidRPr="00B7745E" w:rsidRDefault="00B740FF" w:rsidP="004F235F">
      <w:pPr>
        <w:pStyle w:val="Heading2"/>
        <w:jc w:val="right"/>
        <w:rPr>
          <w:rFonts w:cs="Arial"/>
        </w:rPr>
      </w:pPr>
      <w:r w:rsidRPr="00B7745E">
        <w:rPr>
          <w:rFonts w:cs="Arial"/>
        </w:rPr>
        <w:lastRenderedPageBreak/>
        <w:t xml:space="preserve">ПРИЛОГ </w:t>
      </w:r>
      <w:r w:rsidR="00046D50">
        <w:rPr>
          <w:rFonts w:cs="Arial"/>
        </w:rPr>
        <w:t>2</w:t>
      </w:r>
      <w:r w:rsidR="004F235F" w:rsidRPr="00B7745E">
        <w:rPr>
          <w:rFonts w:cs="Arial"/>
        </w:rPr>
        <w:t>.</w:t>
      </w:r>
    </w:p>
    <w:p w14:paraId="1CB51133" w14:textId="77777777" w:rsidR="00B740FF" w:rsidRPr="00B7745E" w:rsidRDefault="00B740FF" w:rsidP="00A3146A">
      <w:pPr>
        <w:spacing w:before="0"/>
        <w:jc w:val="center"/>
        <w:rPr>
          <w:rFonts w:cs="Arial"/>
          <w:b/>
          <w:lang w:val="sr-Cyrl-CS"/>
        </w:rPr>
      </w:pPr>
    </w:p>
    <w:p w14:paraId="6961A0B0" w14:textId="77777777" w:rsidR="00B740FF" w:rsidRPr="00B7745E" w:rsidRDefault="00B740FF" w:rsidP="00A3146A">
      <w:pPr>
        <w:spacing w:before="0"/>
        <w:jc w:val="center"/>
        <w:rPr>
          <w:rFonts w:cs="Arial"/>
          <w:color w:val="4F81BD" w:themeColor="accent1"/>
          <w:lang w:val="ru-RU"/>
        </w:rPr>
      </w:pPr>
      <w:r w:rsidRPr="00B7745E">
        <w:rPr>
          <w:rFonts w:cs="Arial"/>
          <w:b/>
          <w:lang w:val="sr-Cyrl-CS"/>
        </w:rPr>
        <w:t xml:space="preserve">ЗАПИСНИК О ИЗВРШЕНОЈ ИСПОРУЦИ </w:t>
      </w:r>
      <w:r w:rsidR="0082185D" w:rsidRPr="00B7745E">
        <w:rPr>
          <w:rFonts w:cs="Arial"/>
          <w:b/>
          <w:lang w:val="sr-Cyrl-CS"/>
        </w:rPr>
        <w:t xml:space="preserve">И ИНСТАЛАЦИЈИ </w:t>
      </w:r>
      <w:r w:rsidR="00C94FC2" w:rsidRPr="00B7745E">
        <w:rPr>
          <w:rFonts w:cs="Arial"/>
          <w:b/>
          <w:lang w:val="sr-Cyrl-CS"/>
        </w:rPr>
        <w:t>ДОБАРА СА ПРАТЕЋИМ УСЛУГАМА</w:t>
      </w:r>
      <w:r w:rsidRPr="00B7745E">
        <w:rPr>
          <w:rFonts w:cs="Arial"/>
          <w:b/>
          <w:lang w:val="sr-Cyrl-CS"/>
        </w:rPr>
        <w:t xml:space="preserve"> </w:t>
      </w:r>
    </w:p>
    <w:p w14:paraId="615E693F" w14:textId="77777777" w:rsidR="00B740FF" w:rsidRPr="00B7745E" w:rsidRDefault="00B740FF" w:rsidP="00A3146A">
      <w:pPr>
        <w:spacing w:before="0"/>
        <w:rPr>
          <w:rFonts w:cs="Arial"/>
          <w:lang w:val="ru-RU"/>
        </w:rPr>
      </w:pPr>
    </w:p>
    <w:p w14:paraId="7DF88E38" w14:textId="77777777" w:rsidR="00B740FF" w:rsidRPr="00B7745E" w:rsidRDefault="00B740FF" w:rsidP="00A3146A">
      <w:pPr>
        <w:spacing w:before="0"/>
        <w:rPr>
          <w:rFonts w:cs="Arial"/>
          <w:lang w:val="ru-RU"/>
        </w:rPr>
      </w:pPr>
      <w:r w:rsidRPr="00B7745E">
        <w:rPr>
          <w:rFonts w:cs="Arial"/>
          <w:lang w:val="ru-RU"/>
        </w:rPr>
        <w:tab/>
      </w:r>
      <w:r w:rsidRPr="00B7745E">
        <w:rPr>
          <w:rFonts w:cs="Arial"/>
          <w:lang w:val="ru-RU"/>
        </w:rPr>
        <w:tab/>
      </w:r>
      <w:r w:rsidRPr="00B7745E">
        <w:rPr>
          <w:rFonts w:cs="Arial"/>
          <w:lang w:val="ru-RU"/>
        </w:rPr>
        <w:tab/>
        <w:t>Датум</w:t>
      </w:r>
      <w:r w:rsidRPr="00B7745E">
        <w:rPr>
          <w:rFonts w:cs="Arial"/>
          <w:lang w:val="sr-Cyrl-RS"/>
        </w:rPr>
        <w:t xml:space="preserve"> </w:t>
      </w:r>
      <w:r w:rsidRPr="00B7745E">
        <w:rPr>
          <w:rFonts w:cs="Arial"/>
          <w:lang w:val="ru-RU"/>
        </w:rPr>
        <w:t>___________</w:t>
      </w:r>
    </w:p>
    <w:p w14:paraId="4374EF9B" w14:textId="77777777" w:rsidR="00B740FF" w:rsidRPr="00B7745E" w:rsidRDefault="00B740FF" w:rsidP="00A3146A">
      <w:pPr>
        <w:spacing w:before="0"/>
        <w:ind w:left="1440" w:firstLine="720"/>
        <w:rPr>
          <w:rFonts w:cs="Arial"/>
          <w:lang w:val="ru-RU"/>
        </w:rPr>
      </w:pPr>
    </w:p>
    <w:p w14:paraId="7818F17C" w14:textId="77777777" w:rsidR="00B740FF" w:rsidRPr="00B7745E" w:rsidRDefault="00B740FF" w:rsidP="00A3146A">
      <w:pPr>
        <w:spacing w:before="0"/>
        <w:rPr>
          <w:rFonts w:cs="Arial"/>
          <w:lang w:val="ru-RU"/>
        </w:rPr>
      </w:pPr>
      <w:r w:rsidRPr="00B7745E">
        <w:rPr>
          <w:rFonts w:cs="Arial"/>
          <w:lang w:val="ru-RU"/>
        </w:rPr>
        <w:tab/>
      </w:r>
      <w:r w:rsidR="00EF380E">
        <w:rPr>
          <w:rFonts w:cs="Arial"/>
          <w:lang w:val="ru-RU"/>
        </w:rPr>
        <w:t xml:space="preserve">  </w:t>
      </w:r>
      <w:r w:rsidRPr="00B7745E">
        <w:rPr>
          <w:rFonts w:cs="Arial"/>
          <w:lang w:val="sr-Cyrl-RS"/>
        </w:rPr>
        <w:t>ПРОДАВАЦ:</w:t>
      </w:r>
      <w:r w:rsidRPr="00B7745E">
        <w:rPr>
          <w:rFonts w:cs="Arial"/>
          <w:lang w:val="ru-RU"/>
        </w:rPr>
        <w:tab/>
      </w:r>
      <w:r w:rsidRPr="00B7745E">
        <w:rPr>
          <w:rFonts w:cs="Arial"/>
          <w:lang w:val="ru-RU"/>
        </w:rPr>
        <w:tab/>
      </w:r>
      <w:r w:rsidRPr="00B7745E">
        <w:rPr>
          <w:rFonts w:cs="Arial"/>
          <w:lang w:val="ru-RU"/>
        </w:rPr>
        <w:tab/>
      </w:r>
      <w:r w:rsidRPr="00B7745E">
        <w:rPr>
          <w:rFonts w:cs="Arial"/>
          <w:lang w:val="ru-RU"/>
        </w:rPr>
        <w:tab/>
        <w:t xml:space="preserve">                             </w:t>
      </w:r>
      <w:r w:rsidR="00EF380E">
        <w:rPr>
          <w:rFonts w:cs="Arial"/>
          <w:lang w:val="ru-RU"/>
        </w:rPr>
        <w:t xml:space="preserve">        </w:t>
      </w:r>
      <w:r w:rsidRPr="00B7745E">
        <w:rPr>
          <w:rFonts w:cs="Arial"/>
          <w:lang w:val="ru-RU"/>
        </w:rPr>
        <w:t>КУПАЦ:</w:t>
      </w:r>
    </w:p>
    <w:p w14:paraId="6FF51CA1" w14:textId="77777777" w:rsidR="00B740FF" w:rsidRPr="00B7745E" w:rsidRDefault="00B740FF" w:rsidP="00A3146A">
      <w:pPr>
        <w:spacing w:before="0"/>
        <w:rPr>
          <w:rFonts w:cs="Arial"/>
          <w:lang w:val="ru-RU"/>
        </w:rPr>
      </w:pPr>
      <w:r w:rsidRPr="00B7745E">
        <w:rPr>
          <w:rFonts w:cs="Arial"/>
          <w:lang w:val="sr-Latn-RS"/>
        </w:rPr>
        <w:t xml:space="preserve"> </w:t>
      </w:r>
      <w:r w:rsidRPr="00B7745E">
        <w:rPr>
          <w:rFonts w:cs="Arial"/>
          <w:lang w:val="ru-RU"/>
        </w:rPr>
        <w:t>___________________________                               ____________________________</w:t>
      </w:r>
    </w:p>
    <w:p w14:paraId="29582C9F" w14:textId="77777777" w:rsidR="00B740FF" w:rsidRPr="00B7745E" w:rsidRDefault="00B740FF" w:rsidP="00A3146A">
      <w:pPr>
        <w:spacing w:before="0"/>
        <w:rPr>
          <w:rFonts w:cs="Arial"/>
          <w:lang w:val="sr-Cyrl-RS"/>
        </w:rPr>
      </w:pPr>
      <w:r w:rsidRPr="00B7745E">
        <w:rPr>
          <w:rFonts w:cs="Arial"/>
          <w:lang w:val="sr-Latn-RS"/>
        </w:rPr>
        <w:t xml:space="preserve">    </w:t>
      </w:r>
      <w:r w:rsidRPr="00B7745E">
        <w:rPr>
          <w:rFonts w:cs="Arial"/>
          <w:lang w:val="ru-RU"/>
        </w:rPr>
        <w:t xml:space="preserve">(Назив правног лица)    </w:t>
      </w:r>
      <w:r w:rsidRPr="00B7745E">
        <w:rPr>
          <w:rFonts w:cs="Arial"/>
          <w:lang w:val="ru-RU"/>
        </w:rPr>
        <w:tab/>
        <w:t xml:space="preserve">      </w:t>
      </w:r>
      <w:r w:rsidRPr="00B7745E">
        <w:rPr>
          <w:rFonts w:cs="Arial"/>
          <w:lang w:val="sr-Latn-RS"/>
        </w:rPr>
        <w:t xml:space="preserve">    </w:t>
      </w:r>
      <w:r w:rsidR="00EF380E">
        <w:rPr>
          <w:rFonts w:cs="Arial"/>
          <w:lang w:val="sr-Cyrl-RS"/>
        </w:rPr>
        <w:t xml:space="preserve">                         </w:t>
      </w:r>
      <w:r w:rsidRPr="00B7745E">
        <w:rPr>
          <w:rFonts w:cs="Arial"/>
          <w:lang w:val="ru-RU"/>
        </w:rPr>
        <w:t xml:space="preserve">(Назив организационог дела </w:t>
      </w:r>
      <w:r w:rsidRPr="00B7745E">
        <w:rPr>
          <w:rFonts w:cs="Arial"/>
          <w:lang w:val="sr-Cyrl-RS"/>
        </w:rPr>
        <w:t>ЈП ЕПС)</w:t>
      </w:r>
    </w:p>
    <w:p w14:paraId="36B4AB66" w14:textId="77777777" w:rsidR="00B740FF" w:rsidRPr="00B7745E" w:rsidRDefault="00B740FF" w:rsidP="00A3146A">
      <w:pPr>
        <w:spacing w:before="0"/>
        <w:rPr>
          <w:rFonts w:cs="Arial"/>
          <w:lang w:val="ru-RU"/>
        </w:rPr>
      </w:pPr>
    </w:p>
    <w:p w14:paraId="4C204783" w14:textId="77777777" w:rsidR="00B740FF" w:rsidRPr="00B7745E" w:rsidRDefault="00B740FF" w:rsidP="00A3146A">
      <w:pPr>
        <w:spacing w:before="0"/>
        <w:rPr>
          <w:rFonts w:cs="Arial"/>
          <w:lang w:val="ru-RU"/>
        </w:rPr>
      </w:pPr>
      <w:r w:rsidRPr="00B7745E">
        <w:rPr>
          <w:rFonts w:cs="Arial"/>
          <w:lang w:val="ru-RU"/>
        </w:rPr>
        <w:t xml:space="preserve">___________________________          </w:t>
      </w:r>
      <w:r w:rsidRPr="00B7745E">
        <w:rPr>
          <w:rFonts w:cs="Arial"/>
          <w:lang w:val="ru-RU"/>
        </w:rPr>
        <w:tab/>
      </w:r>
      <w:r w:rsidRPr="00B7745E">
        <w:rPr>
          <w:rFonts w:cs="Arial"/>
          <w:lang w:val="ru-RU"/>
        </w:rPr>
        <w:tab/>
        <w:t>_____________________________</w:t>
      </w:r>
    </w:p>
    <w:p w14:paraId="0D64562B" w14:textId="77777777" w:rsidR="00B740FF" w:rsidRPr="00B7745E" w:rsidRDefault="00B740FF" w:rsidP="00A3146A">
      <w:pPr>
        <w:spacing w:before="0"/>
        <w:rPr>
          <w:rFonts w:cs="Arial"/>
          <w:lang w:val="ru-RU"/>
        </w:rPr>
      </w:pPr>
      <w:r w:rsidRPr="00B7745E">
        <w:rPr>
          <w:rFonts w:cs="Arial"/>
          <w:lang w:val="ru-RU"/>
        </w:rPr>
        <w:t xml:space="preserve">   (Адреса правног лица) </w:t>
      </w:r>
      <w:r w:rsidRPr="00B7745E">
        <w:rPr>
          <w:rFonts w:cs="Arial"/>
          <w:lang w:val="ru-RU"/>
        </w:rPr>
        <w:tab/>
      </w:r>
      <w:r w:rsidRPr="00B7745E">
        <w:rPr>
          <w:rFonts w:cs="Arial"/>
          <w:lang w:val="ru-RU"/>
        </w:rPr>
        <w:tab/>
        <w:t xml:space="preserve">    </w:t>
      </w:r>
      <w:r w:rsidRPr="00B7745E">
        <w:rPr>
          <w:rFonts w:cs="Arial"/>
          <w:lang w:val="sr-Latn-RS"/>
        </w:rPr>
        <w:t xml:space="preserve">   </w:t>
      </w:r>
      <w:r w:rsidR="00EF380E">
        <w:rPr>
          <w:rFonts w:cs="Arial"/>
          <w:lang w:val="sr-Cyrl-RS"/>
        </w:rPr>
        <w:t xml:space="preserve">              </w:t>
      </w:r>
      <w:r w:rsidRPr="00B7745E">
        <w:rPr>
          <w:rFonts w:cs="Arial"/>
          <w:lang w:val="ru-RU"/>
        </w:rPr>
        <w:t xml:space="preserve">(Адреса организационог дела </w:t>
      </w:r>
      <w:r w:rsidRPr="00B7745E">
        <w:rPr>
          <w:rFonts w:cs="Arial"/>
          <w:lang w:val="sr-Cyrl-RS"/>
        </w:rPr>
        <w:t>ЈП ЕПС</w:t>
      </w:r>
      <w:r w:rsidRPr="00B7745E">
        <w:rPr>
          <w:rFonts w:cs="Arial"/>
          <w:lang w:val="ru-RU"/>
        </w:rPr>
        <w:t>)</w:t>
      </w:r>
    </w:p>
    <w:p w14:paraId="5D4A6079" w14:textId="77777777" w:rsidR="00B740FF" w:rsidRPr="00B7745E" w:rsidRDefault="00B740FF" w:rsidP="00A3146A">
      <w:pPr>
        <w:spacing w:before="0"/>
        <w:rPr>
          <w:rFonts w:cs="Arial"/>
          <w:lang w:val="ru-RU"/>
        </w:rPr>
      </w:pPr>
    </w:p>
    <w:p w14:paraId="0963EC49" w14:textId="77777777" w:rsidR="00B740FF" w:rsidRPr="00B7745E" w:rsidRDefault="00B740FF" w:rsidP="00A3146A">
      <w:pPr>
        <w:spacing w:before="0"/>
        <w:rPr>
          <w:rFonts w:cs="Arial"/>
          <w:lang w:val="ru-RU"/>
        </w:rPr>
      </w:pPr>
    </w:p>
    <w:p w14:paraId="596C5654" w14:textId="77777777" w:rsidR="00B740FF" w:rsidRPr="00B7745E" w:rsidRDefault="00B740FF" w:rsidP="00A3146A">
      <w:pPr>
        <w:spacing w:before="0"/>
        <w:rPr>
          <w:rFonts w:cs="Arial"/>
          <w:lang w:val="sr-Cyrl-RS"/>
        </w:rPr>
      </w:pPr>
      <w:r w:rsidRPr="00B7745E">
        <w:rPr>
          <w:rFonts w:cs="Arial"/>
          <w:lang w:val="ru-RU"/>
        </w:rPr>
        <w:t>Број Уговора/Датум:      __________________________________________</w:t>
      </w:r>
    </w:p>
    <w:p w14:paraId="2C38BBFE" w14:textId="77777777" w:rsidR="00B740FF" w:rsidRPr="00B7745E" w:rsidRDefault="00B740FF" w:rsidP="00A3146A">
      <w:pPr>
        <w:spacing w:before="0"/>
        <w:rPr>
          <w:rFonts w:cs="Arial"/>
          <w:lang w:val="ru-RU"/>
        </w:rPr>
      </w:pPr>
      <w:r w:rsidRPr="00B7745E">
        <w:rPr>
          <w:rFonts w:cs="Arial"/>
          <w:lang w:val="ru-RU"/>
        </w:rPr>
        <w:t>Број налога за набавку</w:t>
      </w:r>
      <w:r w:rsidRPr="00B7745E">
        <w:rPr>
          <w:rFonts w:cs="Arial"/>
          <w:lang w:val="sr-Latn-RS"/>
        </w:rPr>
        <w:t>/</w:t>
      </w:r>
      <w:r w:rsidRPr="00B7745E">
        <w:rPr>
          <w:rFonts w:cs="Arial"/>
          <w:lang w:val="sr-Cyrl-RS"/>
        </w:rPr>
        <w:t>наруџбенице</w:t>
      </w:r>
      <w:r w:rsidRPr="00B7745E">
        <w:rPr>
          <w:rFonts w:cs="Arial"/>
          <w:lang w:val="ru-RU"/>
        </w:rPr>
        <w:t xml:space="preserve"> (НЗН):  ________________________</w:t>
      </w:r>
    </w:p>
    <w:p w14:paraId="1790D332" w14:textId="77777777" w:rsidR="00B740FF" w:rsidRPr="00B7745E" w:rsidRDefault="00B740FF" w:rsidP="00A3146A">
      <w:pPr>
        <w:spacing w:before="0"/>
        <w:rPr>
          <w:rFonts w:cs="Arial"/>
          <w:lang w:val="ru-RU"/>
        </w:rPr>
      </w:pPr>
      <w:r w:rsidRPr="00B7745E">
        <w:rPr>
          <w:rFonts w:cs="Arial"/>
          <w:lang w:val="ru-RU"/>
        </w:rPr>
        <w:t xml:space="preserve">Место извршене услуге/ Место трошка </w:t>
      </w:r>
      <w:r w:rsidRPr="00B7745E">
        <w:rPr>
          <w:rFonts w:cs="Arial"/>
          <w:vertAlign w:val="superscript"/>
          <w:lang w:val="ru-RU"/>
        </w:rPr>
        <w:t>1</w:t>
      </w:r>
      <w:r w:rsidRPr="00B7745E">
        <w:rPr>
          <w:rFonts w:cs="Arial"/>
          <w:lang w:val="ru-RU"/>
        </w:rPr>
        <w:t>:  __________________________</w:t>
      </w:r>
    </w:p>
    <w:p w14:paraId="2A02E96D" w14:textId="77777777" w:rsidR="00B740FF" w:rsidRPr="00B7745E" w:rsidRDefault="00B740FF" w:rsidP="00A3146A">
      <w:pPr>
        <w:spacing w:before="0"/>
        <w:rPr>
          <w:rFonts w:cs="Arial"/>
          <w:lang w:val="ru-RU"/>
        </w:rPr>
      </w:pPr>
      <w:r w:rsidRPr="00B7745E">
        <w:rPr>
          <w:rFonts w:cs="Arial"/>
          <w:lang w:val="ru-RU"/>
        </w:rPr>
        <w:t>Објекат: ______________________________________________________</w:t>
      </w:r>
    </w:p>
    <w:p w14:paraId="4CC1C048" w14:textId="77777777" w:rsidR="00B740FF" w:rsidRPr="00B7745E" w:rsidRDefault="00B740FF" w:rsidP="00A3146A">
      <w:pPr>
        <w:spacing w:before="0"/>
        <w:ind w:left="426"/>
        <w:rPr>
          <w:rFonts w:cs="Arial"/>
          <w:b/>
          <w:lang w:val="ru-RU"/>
        </w:rPr>
      </w:pPr>
    </w:p>
    <w:p w14:paraId="3FFA6126" w14:textId="77777777" w:rsidR="00B740FF" w:rsidRPr="00B7745E" w:rsidRDefault="00B740FF" w:rsidP="00A3146A">
      <w:pPr>
        <w:spacing w:before="0"/>
        <w:ind w:left="426"/>
        <w:rPr>
          <w:rFonts w:cs="Arial"/>
          <w:lang w:val="ru-RU"/>
        </w:rPr>
      </w:pPr>
      <w:r w:rsidRPr="00B7745E">
        <w:rPr>
          <w:rFonts w:cs="Arial"/>
          <w:b/>
          <w:lang w:val="ru-RU"/>
        </w:rPr>
        <w:t>А</w:t>
      </w:r>
      <w:r w:rsidRPr="00B7745E">
        <w:rPr>
          <w:rFonts w:cs="Arial"/>
          <w:lang w:val="ru-RU"/>
        </w:rPr>
        <w:t xml:space="preserve">) ДЕТАЉНА СПЕЦИФИКАЦИЈА </w:t>
      </w:r>
      <w:r w:rsidR="00C94FC2" w:rsidRPr="00B7745E">
        <w:rPr>
          <w:rFonts w:cs="Arial"/>
          <w:lang w:val="ru-RU"/>
        </w:rPr>
        <w:t>ДОБАРА СА ПРАТЕЋИМ УСЛУГАМА</w:t>
      </w:r>
      <w:r w:rsidRPr="00B7745E">
        <w:rPr>
          <w:rFonts w:cs="Arial"/>
          <w:lang w:val="ru-RU"/>
        </w:rPr>
        <w:t xml:space="preserve">: </w:t>
      </w:r>
    </w:p>
    <w:p w14:paraId="036DC43A" w14:textId="77777777" w:rsidR="00B740FF" w:rsidRPr="00B7745E" w:rsidRDefault="00B740FF" w:rsidP="00A3146A">
      <w:pPr>
        <w:spacing w:before="0"/>
        <w:rPr>
          <w:rFonts w:cs="Arial"/>
          <w:lang w:val="ru-RU"/>
        </w:rPr>
      </w:pPr>
    </w:p>
    <w:p w14:paraId="250D9B3F" w14:textId="77777777" w:rsidR="00B740FF" w:rsidRPr="00B7745E" w:rsidRDefault="00B740FF" w:rsidP="00A3146A">
      <w:pPr>
        <w:spacing w:before="0"/>
        <w:rPr>
          <w:rFonts w:cs="Arial"/>
          <w:lang w:val="ru-RU"/>
        </w:rPr>
      </w:pPr>
      <w:r w:rsidRPr="00B7745E">
        <w:rPr>
          <w:rFonts w:cs="Arial"/>
          <w:lang w:val="ru-RU"/>
        </w:rPr>
        <w:t xml:space="preserve">Укупна вредност испоручених </w:t>
      </w:r>
      <w:r w:rsidR="00C94FC2" w:rsidRPr="00B7745E">
        <w:rPr>
          <w:rFonts w:cs="Arial"/>
          <w:lang w:val="ru-RU"/>
        </w:rPr>
        <w:t>добара са пратећим услугама</w:t>
      </w:r>
      <w:r w:rsidRPr="00B7745E">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87051C" w:rsidRPr="00B7745E" w14:paraId="21567579" w14:textId="77777777" w:rsidTr="00B740FF">
        <w:tc>
          <w:tcPr>
            <w:tcW w:w="7966" w:type="dxa"/>
            <w:tcBorders>
              <w:top w:val="nil"/>
              <w:left w:val="nil"/>
              <w:bottom w:val="single" w:sz="4" w:space="0" w:color="auto"/>
              <w:right w:val="nil"/>
            </w:tcBorders>
            <w:vAlign w:val="center"/>
          </w:tcPr>
          <w:p w14:paraId="16097FE1" w14:textId="77777777" w:rsidR="00B740FF" w:rsidRPr="00B7745E" w:rsidRDefault="00B740FF" w:rsidP="00A3146A">
            <w:pPr>
              <w:tabs>
                <w:tab w:val="left" w:pos="420"/>
              </w:tabs>
              <w:spacing w:before="0"/>
              <w:rPr>
                <w:rFonts w:cs="Arial"/>
                <w:lang w:val="sr-Cyrl-CS"/>
              </w:rPr>
            </w:pPr>
            <w:r w:rsidRPr="00B7745E">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057B92DD" w14:textId="77777777" w:rsidR="00B740FF" w:rsidRPr="00B7745E" w:rsidRDefault="00B740FF" w:rsidP="00A3146A">
            <w:pPr>
              <w:spacing w:before="0"/>
              <w:rPr>
                <w:rFonts w:cs="Arial"/>
                <w:lang w:val="sr-Cyrl-CS"/>
              </w:rPr>
            </w:pPr>
            <w:r w:rsidRPr="00B7745E">
              <w:rPr>
                <w:rFonts w:cs="Arial"/>
                <w:lang w:val="sr-Cyrl-CS"/>
              </w:rPr>
              <w:t>Предмет уговора (</w:t>
            </w:r>
            <w:r w:rsidR="00C94FC2" w:rsidRPr="00B7745E">
              <w:rPr>
                <w:rFonts w:cs="Arial"/>
                <w:lang w:val="sr-Cyrl-CS"/>
              </w:rPr>
              <w:t>добра са пратећим услугама</w:t>
            </w:r>
            <w:r w:rsidRPr="00B7745E">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70BDDDA2" w14:textId="77777777" w:rsidR="00B740FF" w:rsidRPr="00B7745E" w:rsidRDefault="00B740FF" w:rsidP="00A3146A">
            <w:pPr>
              <w:spacing w:before="0"/>
              <w:rPr>
                <w:rFonts w:cs="Arial"/>
                <w:lang w:val="sr-Cyrl-CS"/>
              </w:rPr>
            </w:pPr>
          </w:p>
          <w:p w14:paraId="3EEC7647" w14:textId="77777777" w:rsidR="00B740FF" w:rsidRPr="00B7745E" w:rsidRDefault="00B740FF" w:rsidP="00A3146A">
            <w:pPr>
              <w:spacing w:before="0"/>
              <w:rPr>
                <w:rFonts w:cs="Arial"/>
                <w:lang w:val="sr-Cyrl-CS"/>
              </w:rPr>
            </w:pPr>
          </w:p>
          <w:p w14:paraId="10826753" w14:textId="77777777" w:rsidR="00B740FF" w:rsidRPr="00B7745E" w:rsidRDefault="00B740FF" w:rsidP="00A3146A">
            <w:pPr>
              <w:spacing w:before="0"/>
              <w:rPr>
                <w:rFonts w:cs="Arial"/>
                <w:lang w:val="sr-Cyrl-CS"/>
              </w:rPr>
            </w:pPr>
          </w:p>
          <w:p w14:paraId="75C29358" w14:textId="77777777" w:rsidR="00B740FF" w:rsidRPr="00B7745E" w:rsidRDefault="00B740FF" w:rsidP="00A3146A">
            <w:pPr>
              <w:spacing w:before="0"/>
              <w:rPr>
                <w:rFonts w:cs="Arial"/>
                <w:lang w:val="sr-Cyrl-CS"/>
              </w:rPr>
            </w:pPr>
            <w:r w:rsidRPr="00B7745E">
              <w:rPr>
                <w:rFonts w:cs="Arial"/>
                <w:lang w:val="sr-Cyrl-CS"/>
              </w:rPr>
              <w:t>□ ДА</w:t>
            </w:r>
          </w:p>
          <w:p w14:paraId="449BA003" w14:textId="77777777" w:rsidR="00B740FF" w:rsidRPr="00B7745E" w:rsidRDefault="00B740FF" w:rsidP="00A3146A">
            <w:pPr>
              <w:spacing w:before="0"/>
              <w:rPr>
                <w:rFonts w:cs="Arial"/>
                <w:lang w:val="sr-Cyrl-CS"/>
              </w:rPr>
            </w:pPr>
            <w:r w:rsidRPr="00B7745E">
              <w:rPr>
                <w:rFonts w:cs="Arial"/>
                <w:lang w:val="sr-Cyrl-CS"/>
              </w:rPr>
              <w:t>□ НЕ</w:t>
            </w:r>
          </w:p>
        </w:tc>
      </w:tr>
      <w:tr w:rsidR="0087051C" w:rsidRPr="00B7745E" w14:paraId="7616E711" w14:textId="77777777" w:rsidTr="00B740FF">
        <w:tc>
          <w:tcPr>
            <w:tcW w:w="7966" w:type="dxa"/>
            <w:tcBorders>
              <w:top w:val="single" w:sz="4" w:space="0" w:color="auto"/>
              <w:left w:val="nil"/>
              <w:bottom w:val="single" w:sz="4" w:space="0" w:color="auto"/>
              <w:right w:val="nil"/>
            </w:tcBorders>
            <w:vAlign w:val="center"/>
            <w:hideMark/>
          </w:tcPr>
          <w:p w14:paraId="0CE56965" w14:textId="77777777" w:rsidR="00B740FF" w:rsidRPr="00B7745E" w:rsidRDefault="00B740FF" w:rsidP="00A3146A">
            <w:pPr>
              <w:spacing w:before="0"/>
              <w:rPr>
                <w:rFonts w:cs="Arial"/>
                <w:lang w:val="sr-Cyrl-CS"/>
              </w:rPr>
            </w:pPr>
            <w:r w:rsidRPr="00B7745E">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808F147" w14:textId="77777777" w:rsidR="00B740FF" w:rsidRPr="00B7745E" w:rsidRDefault="00B740FF" w:rsidP="00A3146A">
            <w:pPr>
              <w:spacing w:before="0"/>
              <w:rPr>
                <w:rFonts w:cs="Arial"/>
                <w:lang w:val="sr-Cyrl-CS"/>
              </w:rPr>
            </w:pPr>
            <w:r w:rsidRPr="00B7745E">
              <w:rPr>
                <w:rFonts w:cs="Arial"/>
                <w:lang w:val="sr-Cyrl-CS"/>
              </w:rPr>
              <w:t>□ ДА</w:t>
            </w:r>
          </w:p>
          <w:p w14:paraId="6A1D035D" w14:textId="77777777" w:rsidR="00B740FF" w:rsidRPr="00B7745E" w:rsidRDefault="00B740FF" w:rsidP="00A3146A">
            <w:pPr>
              <w:spacing w:before="0"/>
              <w:rPr>
                <w:rFonts w:cs="Arial"/>
                <w:lang w:val="sr-Cyrl-CS"/>
              </w:rPr>
            </w:pPr>
            <w:r w:rsidRPr="00B7745E">
              <w:rPr>
                <w:rFonts w:cs="Arial"/>
                <w:lang w:val="sr-Cyrl-CS"/>
              </w:rPr>
              <w:t>□ НЕ</w:t>
            </w:r>
          </w:p>
        </w:tc>
      </w:tr>
    </w:tbl>
    <w:p w14:paraId="67AB60AC" w14:textId="77777777" w:rsidR="00B740FF" w:rsidRPr="00B7745E" w:rsidRDefault="00B740FF" w:rsidP="00A3146A">
      <w:pPr>
        <w:spacing w:before="0"/>
        <w:rPr>
          <w:rFonts w:cs="Arial"/>
          <w:lang w:val="sr-Cyrl-CS"/>
        </w:rPr>
      </w:pPr>
    </w:p>
    <w:p w14:paraId="34A89D19" w14:textId="77777777" w:rsidR="00B740FF" w:rsidRPr="00B7745E" w:rsidRDefault="00B740FF" w:rsidP="00A3146A">
      <w:pPr>
        <w:spacing w:before="0"/>
        <w:rPr>
          <w:rFonts w:cs="Arial"/>
          <w:lang w:val="sr-Cyrl-CS"/>
        </w:rPr>
      </w:pPr>
      <w:r w:rsidRPr="00B7745E">
        <w:rPr>
          <w:rFonts w:cs="Arial"/>
          <w:lang w:val="sr-Cyrl-CS"/>
        </w:rPr>
        <w:t>Укупан број позиција из спецификације:                            Број улаза:</w:t>
      </w:r>
    </w:p>
    <w:p w14:paraId="439F902A" w14:textId="77777777" w:rsidR="00B740FF" w:rsidRPr="00B7745E" w:rsidRDefault="00B740FF" w:rsidP="00A3146A">
      <w:pPr>
        <w:spacing w:before="0"/>
        <w:rPr>
          <w:rFonts w:cs="Arial"/>
          <w:lang w:val="sr-Cyrl-CS"/>
        </w:rPr>
      </w:pPr>
      <w:r w:rsidRPr="00B7745E">
        <w:rPr>
          <w:rFonts w:cs="Arial"/>
          <w:lang w:val="sr-Cyrl-CS"/>
        </w:rPr>
        <w:t>___________________________________________________________________</w:t>
      </w:r>
    </w:p>
    <w:p w14:paraId="5B6A6B0E" w14:textId="77777777" w:rsidR="00B740FF" w:rsidRPr="00B7745E" w:rsidRDefault="00B740FF" w:rsidP="00A3146A">
      <w:pPr>
        <w:spacing w:before="0"/>
        <w:rPr>
          <w:rFonts w:cs="Arial"/>
          <w:lang w:val="sr-Cyrl-CS"/>
        </w:rPr>
      </w:pPr>
    </w:p>
    <w:p w14:paraId="1C99E316" w14:textId="77777777" w:rsidR="00B740FF" w:rsidRPr="00B7745E" w:rsidRDefault="00B740FF" w:rsidP="00A3146A">
      <w:pPr>
        <w:spacing w:before="0"/>
        <w:rPr>
          <w:rFonts w:cs="Arial"/>
          <w:lang w:val="sr-Cyrl-CS"/>
        </w:rPr>
      </w:pPr>
      <w:r w:rsidRPr="00B7745E">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6A98527" w14:textId="77777777" w:rsidR="00B740FF" w:rsidRPr="00B7745E" w:rsidRDefault="00B740FF" w:rsidP="00A3146A">
      <w:pPr>
        <w:spacing w:before="0"/>
        <w:jc w:val="center"/>
        <w:rPr>
          <w:rFonts w:cs="Arial"/>
          <w:lang w:val="sr-Cyrl-CS"/>
        </w:rPr>
      </w:pPr>
    </w:p>
    <w:p w14:paraId="406611EB" w14:textId="77777777" w:rsidR="00B740FF" w:rsidRPr="00B7745E" w:rsidRDefault="00B740FF" w:rsidP="00A3146A">
      <w:pPr>
        <w:spacing w:before="0"/>
        <w:jc w:val="center"/>
        <w:rPr>
          <w:rFonts w:cs="Arial"/>
          <w:lang w:val="sr-Cyrl-CS"/>
        </w:rPr>
      </w:pPr>
      <w:r w:rsidRPr="00B7745E">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6CA3BAA" w14:textId="77777777" w:rsidR="00B740FF" w:rsidRPr="00B7745E" w:rsidRDefault="00B740FF" w:rsidP="00A3146A">
      <w:pPr>
        <w:spacing w:before="0"/>
        <w:rPr>
          <w:rFonts w:cs="Arial"/>
          <w:lang w:val="ru-RU"/>
        </w:rPr>
      </w:pPr>
    </w:p>
    <w:p w14:paraId="375FB3B0" w14:textId="77777777" w:rsidR="00B740FF" w:rsidRPr="00B7745E" w:rsidRDefault="00B740FF" w:rsidP="00A3146A">
      <w:pPr>
        <w:spacing w:before="0"/>
        <w:rPr>
          <w:rFonts w:cs="Arial"/>
          <w:lang w:val="ru-RU"/>
        </w:rPr>
      </w:pPr>
    </w:p>
    <w:p w14:paraId="6D7D32FD" w14:textId="77777777" w:rsidR="00B740FF" w:rsidRPr="00B7745E" w:rsidRDefault="00B740FF" w:rsidP="00A3146A">
      <w:pPr>
        <w:spacing w:before="0"/>
        <w:rPr>
          <w:rFonts w:cs="Arial"/>
          <w:lang w:val="ru-RU"/>
        </w:rPr>
      </w:pPr>
      <w:r w:rsidRPr="00B7745E">
        <w:rPr>
          <w:rFonts w:cs="Arial"/>
          <w:lang w:val="ru-RU"/>
        </w:rPr>
        <w:t xml:space="preserve">Б) Да су </w:t>
      </w:r>
      <w:r w:rsidR="00C94FC2" w:rsidRPr="00B7745E">
        <w:rPr>
          <w:rFonts w:cs="Arial"/>
          <w:lang w:val="ru-RU"/>
        </w:rPr>
        <w:t>добра са пратећим услугама</w:t>
      </w:r>
      <w:r w:rsidRPr="00B7745E">
        <w:rPr>
          <w:rFonts w:cs="Arial"/>
          <w:lang w:val="ru-RU"/>
        </w:rPr>
        <w:t xml:space="preserve"> испоручена</w:t>
      </w:r>
      <w:r w:rsidR="00EE5EF5" w:rsidRPr="00B7745E">
        <w:rPr>
          <w:rFonts w:cs="Arial"/>
          <w:lang w:val="ru-RU"/>
        </w:rPr>
        <w:t xml:space="preserve"> </w:t>
      </w:r>
      <w:r w:rsidRPr="00B7745E">
        <w:rPr>
          <w:rFonts w:cs="Arial"/>
          <w:lang w:val="ru-RU"/>
        </w:rPr>
        <w:t>у обиму, квалитету, уговореном року и сагласно уговору</w:t>
      </w:r>
      <w:r w:rsidR="0082185D" w:rsidRPr="00B7745E">
        <w:rPr>
          <w:rFonts w:cs="Arial"/>
          <w:lang w:val="ru-RU"/>
        </w:rPr>
        <w:t>, као и да је извршена</w:t>
      </w:r>
      <w:r w:rsidRPr="00B7745E">
        <w:rPr>
          <w:rFonts w:cs="Arial"/>
          <w:lang w:val="ru-RU"/>
        </w:rPr>
        <w:t xml:space="preserve"> </w:t>
      </w:r>
      <w:r w:rsidR="0082185D" w:rsidRPr="00B7745E">
        <w:rPr>
          <w:rFonts w:cs="Arial"/>
          <w:lang w:val="ru-RU"/>
        </w:rPr>
        <w:t xml:space="preserve">њихова инсталација, </w:t>
      </w:r>
      <w:r w:rsidRPr="00B7745E">
        <w:rPr>
          <w:rFonts w:cs="Arial"/>
          <w:lang w:val="ru-RU"/>
        </w:rPr>
        <w:t>потврђују:</w:t>
      </w:r>
    </w:p>
    <w:p w14:paraId="7719FBC2" w14:textId="77777777" w:rsidR="00B740FF" w:rsidRPr="00B7745E" w:rsidRDefault="00B740FF" w:rsidP="00A3146A">
      <w:pPr>
        <w:spacing w:before="0"/>
        <w:rPr>
          <w:rFonts w:cs="Arial"/>
          <w:lang w:val="ru-RU"/>
        </w:rPr>
      </w:pPr>
    </w:p>
    <w:p w14:paraId="3ADC3863" w14:textId="77777777" w:rsidR="00B740FF" w:rsidRPr="00B7745E" w:rsidRDefault="00B740FF" w:rsidP="0087051C">
      <w:pPr>
        <w:tabs>
          <w:tab w:val="left" w:pos="4320"/>
        </w:tabs>
        <w:spacing w:before="0"/>
        <w:jc w:val="center"/>
        <w:rPr>
          <w:rFonts w:cs="Arial"/>
          <w:lang w:val="ru-RU"/>
        </w:rPr>
      </w:pPr>
      <w:r w:rsidRPr="00B7745E">
        <w:rPr>
          <w:rFonts w:cs="Arial"/>
          <w:lang w:val="ru-RU"/>
        </w:rPr>
        <w:lastRenderedPageBreak/>
        <w:t>ПРОДАВАЦ:</w:t>
      </w:r>
      <w:r w:rsidRPr="00B7745E">
        <w:rPr>
          <w:rFonts w:cs="Arial"/>
          <w:lang w:val="ru-RU"/>
        </w:rPr>
        <w:tab/>
      </w:r>
      <w:r w:rsidR="0082185D" w:rsidRPr="00B7745E">
        <w:rPr>
          <w:rFonts w:cs="Arial"/>
          <w:lang w:val="ru-RU"/>
        </w:rPr>
        <w:t xml:space="preserve"> </w:t>
      </w:r>
      <w:r w:rsidRPr="00B7745E">
        <w:rPr>
          <w:rFonts w:cs="Arial"/>
          <w:lang w:val="ru-RU"/>
        </w:rPr>
        <w:t xml:space="preserve">   КУПАЦ</w:t>
      </w:r>
    </w:p>
    <w:p w14:paraId="2D6C11FF" w14:textId="77777777" w:rsidR="00B740FF" w:rsidRPr="00B7745E" w:rsidRDefault="00B740FF" w:rsidP="0087051C">
      <w:pPr>
        <w:spacing w:before="0"/>
        <w:jc w:val="center"/>
        <w:rPr>
          <w:rFonts w:cs="Arial"/>
          <w:lang w:val="ru-RU"/>
        </w:rPr>
      </w:pPr>
    </w:p>
    <w:p w14:paraId="25FB29EC" w14:textId="77777777" w:rsidR="00B740FF" w:rsidRPr="00B7745E" w:rsidRDefault="00B740FF" w:rsidP="0087051C">
      <w:pPr>
        <w:tabs>
          <w:tab w:val="left" w:pos="3600"/>
        </w:tabs>
        <w:spacing w:before="0"/>
        <w:jc w:val="center"/>
        <w:rPr>
          <w:rFonts w:cs="Arial"/>
        </w:rPr>
      </w:pPr>
      <w:r w:rsidRPr="00B7745E">
        <w:rPr>
          <w:rFonts w:cs="Arial"/>
          <w:lang w:val="ru-RU"/>
        </w:rPr>
        <w:t>____________________</w:t>
      </w:r>
      <w:r w:rsidRPr="00B7745E">
        <w:rPr>
          <w:rFonts w:cs="Arial"/>
          <w:lang w:val="ru-RU"/>
        </w:rPr>
        <w:tab/>
        <w:t>____________________</w:t>
      </w:r>
    </w:p>
    <w:p w14:paraId="2F8404BF" w14:textId="77777777" w:rsidR="00B740FF" w:rsidRPr="00B7745E" w:rsidRDefault="0082185D" w:rsidP="0087051C">
      <w:pPr>
        <w:tabs>
          <w:tab w:val="left" w:pos="3960"/>
        </w:tabs>
        <w:spacing w:before="0"/>
        <w:jc w:val="center"/>
        <w:rPr>
          <w:rFonts w:cs="Arial"/>
          <w:lang w:val="ru-RU"/>
        </w:rPr>
      </w:pPr>
      <w:r w:rsidRPr="00B7745E">
        <w:rPr>
          <w:rFonts w:cs="Arial"/>
          <w:lang w:val="ru-RU"/>
        </w:rPr>
        <w:t>(Име и презиме)</w:t>
      </w:r>
      <w:r w:rsidRPr="00B7745E">
        <w:rPr>
          <w:rFonts w:cs="Arial"/>
          <w:lang w:val="ru-RU"/>
        </w:rPr>
        <w:tab/>
        <w:t>Овлашћено лице</w:t>
      </w:r>
    </w:p>
    <w:p w14:paraId="76B6EE32" w14:textId="77777777" w:rsidR="00B740FF" w:rsidRPr="00B7745E" w:rsidRDefault="00B740FF" w:rsidP="0087051C">
      <w:pPr>
        <w:spacing w:before="0"/>
        <w:jc w:val="center"/>
        <w:rPr>
          <w:rFonts w:cs="Arial"/>
          <w:lang w:val="ru-RU"/>
        </w:rPr>
      </w:pPr>
      <w:r w:rsidRPr="00B7745E">
        <w:rPr>
          <w:rFonts w:cs="Arial"/>
          <w:lang w:val="ru-RU"/>
        </w:rPr>
        <w:t>(Име и презиме)</w:t>
      </w:r>
    </w:p>
    <w:p w14:paraId="62DCFA0F" w14:textId="77777777" w:rsidR="00B740FF" w:rsidRPr="00B7745E" w:rsidRDefault="00B740FF" w:rsidP="0087051C">
      <w:pPr>
        <w:spacing w:before="0"/>
        <w:jc w:val="center"/>
        <w:rPr>
          <w:rFonts w:cs="Arial"/>
          <w:lang w:val="ru-RU"/>
        </w:rPr>
      </w:pPr>
    </w:p>
    <w:p w14:paraId="52720211" w14:textId="77777777" w:rsidR="00B740FF" w:rsidRPr="00B7745E" w:rsidRDefault="00B740FF" w:rsidP="0087051C">
      <w:pPr>
        <w:tabs>
          <w:tab w:val="left" w:pos="3600"/>
        </w:tabs>
        <w:spacing w:before="0"/>
        <w:jc w:val="center"/>
        <w:rPr>
          <w:rFonts w:cs="Arial"/>
        </w:rPr>
      </w:pPr>
      <w:r w:rsidRPr="00B7745E">
        <w:rPr>
          <w:rFonts w:cs="Arial"/>
          <w:lang w:val="ru-RU"/>
        </w:rPr>
        <w:t>____________________</w:t>
      </w:r>
      <w:r w:rsidRPr="00B7745E">
        <w:rPr>
          <w:rFonts w:cs="Arial"/>
          <w:lang w:val="ru-RU"/>
        </w:rPr>
        <w:tab/>
        <w:t>_____________________</w:t>
      </w:r>
    </w:p>
    <w:p w14:paraId="7AC6203C" w14:textId="77777777" w:rsidR="00B740FF" w:rsidRPr="00B7745E" w:rsidRDefault="00B740FF" w:rsidP="0087051C">
      <w:pPr>
        <w:tabs>
          <w:tab w:val="left" w:pos="4500"/>
        </w:tabs>
        <w:spacing w:before="0"/>
        <w:jc w:val="center"/>
        <w:rPr>
          <w:rFonts w:cs="Arial"/>
          <w:lang w:val="ru-RU"/>
        </w:rPr>
      </w:pPr>
      <w:r w:rsidRPr="00B7745E">
        <w:rPr>
          <w:rFonts w:cs="Arial"/>
          <w:lang w:val="ru-RU"/>
        </w:rPr>
        <w:t>(Потпис)</w:t>
      </w:r>
      <w:r w:rsidRPr="00B7745E">
        <w:rPr>
          <w:rFonts w:cs="Arial"/>
          <w:lang w:val="ru-RU"/>
        </w:rPr>
        <w:tab/>
        <w:t>(Потпис)</w:t>
      </w:r>
    </w:p>
    <w:p w14:paraId="1DCFAABD" w14:textId="77777777" w:rsidR="00B740FF" w:rsidRPr="00B7745E" w:rsidRDefault="00B740FF" w:rsidP="00A3146A">
      <w:pPr>
        <w:spacing w:before="0"/>
        <w:ind w:left="-284"/>
        <w:rPr>
          <w:rFonts w:cs="Arial"/>
        </w:rPr>
      </w:pPr>
    </w:p>
    <w:p w14:paraId="42D5E1C3" w14:textId="77777777" w:rsidR="00B740FF" w:rsidRPr="00B7745E" w:rsidRDefault="00B740FF" w:rsidP="00A3146A">
      <w:pPr>
        <w:spacing w:before="0"/>
        <w:rPr>
          <w:rFonts w:cs="Arial"/>
          <w:lang w:val="ru-RU"/>
        </w:rPr>
      </w:pPr>
      <w:r w:rsidRPr="00B7745E">
        <w:rPr>
          <w:rFonts w:cs="Arial"/>
          <w:vertAlign w:val="superscript"/>
          <w:lang w:val="ru-RU"/>
        </w:rPr>
        <w:t>1)</w:t>
      </w:r>
      <w:r w:rsidRPr="00B7745E">
        <w:rPr>
          <w:rFonts w:cs="Arial"/>
          <w:lang w:val="ru-RU"/>
        </w:rPr>
        <w:t xml:space="preserve">  у случају да се </w:t>
      </w:r>
      <w:r w:rsidR="00C94FC2" w:rsidRPr="00B7745E">
        <w:rPr>
          <w:rFonts w:cs="Arial"/>
          <w:lang w:val="ru-RU"/>
        </w:rPr>
        <w:t>добра са пратећим услугама</w:t>
      </w:r>
      <w:r w:rsidRPr="00B7745E">
        <w:rPr>
          <w:rFonts w:cs="Arial"/>
          <w:lang w:val="ru-RU"/>
        </w:rPr>
        <w:t>/услуга/радови односи на већи број МТ, уз Записник приложити посебну спецификацију по МТ</w:t>
      </w:r>
    </w:p>
    <w:p w14:paraId="2242CC29" w14:textId="77777777" w:rsidR="00B740FF" w:rsidRPr="00B7745E" w:rsidRDefault="00B740FF" w:rsidP="00A3146A">
      <w:pPr>
        <w:spacing w:before="0"/>
        <w:rPr>
          <w:rFonts w:cs="Arial"/>
          <w:lang w:val="ru-RU"/>
        </w:rPr>
      </w:pPr>
      <w:r w:rsidRPr="00B7745E">
        <w:rPr>
          <w:rFonts w:cs="Arial"/>
          <w:lang w:val="ru-RU"/>
        </w:rPr>
        <w:t>2)   потписује и печатира Надзорни орган за услуге инвестиционих пројеката</w:t>
      </w:r>
    </w:p>
    <w:p w14:paraId="779EFDF5" w14:textId="77777777" w:rsidR="0087051C" w:rsidRPr="00B7745E" w:rsidRDefault="0087051C">
      <w:pPr>
        <w:spacing w:before="0"/>
        <w:jc w:val="left"/>
        <w:rPr>
          <w:rFonts w:cs="Arial"/>
          <w:lang w:val="sr-Cyrl-CS"/>
        </w:rPr>
      </w:pPr>
      <w:r w:rsidRPr="00B7745E">
        <w:rPr>
          <w:rFonts w:cs="Arial"/>
          <w:lang w:val="sr-Cyrl-CS"/>
        </w:rPr>
        <w:br w:type="page"/>
      </w:r>
    </w:p>
    <w:p w14:paraId="2981A1A2" w14:textId="77777777" w:rsidR="00343A18" w:rsidRPr="00B7745E" w:rsidRDefault="00343A18" w:rsidP="00321A04">
      <w:pPr>
        <w:pStyle w:val="KDPodnaslov1"/>
        <w:numPr>
          <w:ilvl w:val="0"/>
          <w:numId w:val="26"/>
        </w:numPr>
        <w:spacing w:before="0"/>
        <w:rPr>
          <w:rFonts w:cs="Arial"/>
        </w:rPr>
      </w:pPr>
      <w:bookmarkStart w:id="259" w:name="_Toc442559948"/>
      <w:r w:rsidRPr="00B7745E">
        <w:rPr>
          <w:rFonts w:cs="Arial"/>
        </w:rPr>
        <w:lastRenderedPageBreak/>
        <w:t>МОДЕЛ УГОВОРА</w:t>
      </w:r>
      <w:bookmarkEnd w:id="259"/>
    </w:p>
    <w:p w14:paraId="6D22809E" w14:textId="77777777" w:rsidR="00343A18" w:rsidRPr="00B7745E" w:rsidRDefault="00343A18" w:rsidP="00A3146A">
      <w:pPr>
        <w:pStyle w:val="KDParagraf"/>
        <w:spacing w:before="0"/>
        <w:rPr>
          <w:rFonts w:cs="Arial"/>
        </w:rPr>
      </w:pPr>
    </w:p>
    <w:p w14:paraId="5FAD1326" w14:textId="77777777" w:rsidR="00343A18" w:rsidRPr="00B7745E" w:rsidRDefault="00343A18" w:rsidP="007122F1">
      <w:pPr>
        <w:pStyle w:val="KDParagraf"/>
        <w:spacing w:before="0"/>
        <w:rPr>
          <w:rFonts w:cs="Arial"/>
          <w:i/>
        </w:rPr>
      </w:pPr>
      <w:r w:rsidRPr="00B7745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DC48C6C" w14:textId="77777777" w:rsidR="00343A18" w:rsidRPr="00B7745E" w:rsidRDefault="00343A18" w:rsidP="007122F1">
      <w:pPr>
        <w:pStyle w:val="KDParagraf"/>
        <w:spacing w:before="0"/>
        <w:rPr>
          <w:rFonts w:cs="Arial"/>
        </w:rPr>
      </w:pPr>
    </w:p>
    <w:p w14:paraId="484BC920" w14:textId="77777777" w:rsidR="00343A18" w:rsidRPr="00B7745E" w:rsidRDefault="00343A18" w:rsidP="007122F1">
      <w:pPr>
        <w:pStyle w:val="KDParagraf"/>
        <w:spacing w:before="0"/>
        <w:rPr>
          <w:rFonts w:cs="Arial"/>
          <w:b/>
        </w:rPr>
      </w:pPr>
      <w:r w:rsidRPr="00B7745E">
        <w:rPr>
          <w:rFonts w:cs="Arial"/>
          <w:b/>
        </w:rPr>
        <w:t>УГОВОРНЕ СТРАНЕ:</w:t>
      </w:r>
    </w:p>
    <w:p w14:paraId="1E6FABD1" w14:textId="77777777" w:rsidR="00343A18" w:rsidRPr="00B7745E" w:rsidRDefault="00343A18" w:rsidP="00321A04">
      <w:pPr>
        <w:pStyle w:val="ListParagraph"/>
        <w:numPr>
          <w:ilvl w:val="0"/>
          <w:numId w:val="7"/>
        </w:numPr>
        <w:spacing w:before="0" w:after="0" w:line="240" w:lineRule="auto"/>
        <w:ind w:left="0" w:firstLine="0"/>
        <w:rPr>
          <w:rFonts w:ascii="Arial" w:hAnsi="Arial" w:cs="Arial"/>
        </w:rPr>
      </w:pPr>
      <w:r w:rsidRPr="00B7745E">
        <w:rPr>
          <w:rFonts w:ascii="Arial" w:hAnsi="Arial" w:cs="Arial"/>
        </w:rPr>
        <w:t>Јавно предузеће „Електропривреда Србије“</w:t>
      </w:r>
      <w:r w:rsidR="009173F5" w:rsidRPr="00B7745E">
        <w:rPr>
          <w:rFonts w:ascii="Arial" w:hAnsi="Arial" w:cs="Arial"/>
        </w:rPr>
        <w:t xml:space="preserve"> </w:t>
      </w:r>
      <w:r w:rsidRPr="00B7745E">
        <w:rPr>
          <w:rFonts w:ascii="Arial" w:hAnsi="Arial" w:cs="Arial"/>
        </w:rPr>
        <w:t xml:space="preserve">Београд, Улица царице Милице бр. 2, Матични број 20053658, ПИБ 103920327, Текући рачун 160-700-13 Banka Intesа ад Београд, које заступа законски заступник </w:t>
      </w:r>
      <w:r w:rsidR="001C1E3B" w:rsidRPr="00B7745E">
        <w:rPr>
          <w:rFonts w:ascii="Arial" w:hAnsi="Arial" w:cs="Arial"/>
          <w:lang w:val="sr-Cyrl-RS"/>
        </w:rPr>
        <w:t>Милорад Грчић</w:t>
      </w:r>
      <w:r w:rsidRPr="00B7745E">
        <w:rPr>
          <w:rFonts w:ascii="Arial" w:hAnsi="Arial" w:cs="Arial"/>
        </w:rPr>
        <w:t>,</w:t>
      </w:r>
      <w:r w:rsidR="001C1E3B" w:rsidRPr="00B7745E">
        <w:rPr>
          <w:rFonts w:ascii="Arial" w:hAnsi="Arial" w:cs="Arial"/>
          <w:lang w:val="sr-Cyrl-RS"/>
        </w:rPr>
        <w:t xml:space="preserve"> в.д. директора </w:t>
      </w:r>
      <w:r w:rsidRPr="00B7745E">
        <w:rPr>
          <w:rFonts w:ascii="Arial" w:hAnsi="Arial" w:cs="Arial"/>
        </w:rPr>
        <w:t>(у даљем тексту: Купац)</w:t>
      </w:r>
    </w:p>
    <w:p w14:paraId="3D1F2693" w14:textId="77777777" w:rsidR="00343A18" w:rsidRPr="00B7745E" w:rsidRDefault="00343A18" w:rsidP="007122F1">
      <w:pPr>
        <w:spacing w:before="0"/>
        <w:rPr>
          <w:rFonts w:cs="Arial"/>
        </w:rPr>
      </w:pPr>
    </w:p>
    <w:p w14:paraId="6F17B156" w14:textId="77777777" w:rsidR="00343A18" w:rsidRPr="00B7745E" w:rsidRDefault="00343A18" w:rsidP="007122F1">
      <w:pPr>
        <w:spacing w:before="0"/>
        <w:rPr>
          <w:rFonts w:cs="Arial"/>
        </w:rPr>
      </w:pPr>
      <w:r w:rsidRPr="00B7745E">
        <w:rPr>
          <w:rFonts w:cs="Arial"/>
        </w:rPr>
        <w:t>и</w:t>
      </w:r>
    </w:p>
    <w:p w14:paraId="7AFB2B92" w14:textId="77777777" w:rsidR="00343A18" w:rsidRPr="00B7745E" w:rsidRDefault="00343A18" w:rsidP="00321A04">
      <w:pPr>
        <w:pStyle w:val="ListParagraph"/>
        <w:numPr>
          <w:ilvl w:val="0"/>
          <w:numId w:val="7"/>
        </w:numPr>
        <w:spacing w:before="0" w:after="0" w:line="240" w:lineRule="auto"/>
        <w:ind w:left="0" w:firstLine="0"/>
        <w:rPr>
          <w:rFonts w:ascii="Arial" w:hAnsi="Arial" w:cs="Arial"/>
        </w:rPr>
      </w:pPr>
      <w:r w:rsidRPr="00B7745E">
        <w:rPr>
          <w:rFonts w:ascii="Arial" w:hAnsi="Arial" w:cs="Arial"/>
        </w:rPr>
        <w:t xml:space="preserve">_________________ из ________, ул. ____________, бр.____, матични број: ___________, ПИБ: ___________, </w:t>
      </w:r>
      <w:r w:rsidR="00F67A55" w:rsidRPr="00B7745E">
        <w:rPr>
          <w:rFonts w:ascii="Arial" w:hAnsi="Arial" w:cs="Arial"/>
        </w:rPr>
        <w:t xml:space="preserve">Текући рачун </w:t>
      </w:r>
      <w:r w:rsidR="00F67A55" w:rsidRPr="00B7745E">
        <w:rPr>
          <w:rFonts w:ascii="Arial" w:hAnsi="Arial" w:cs="Arial"/>
          <w:lang w:val="sr-Latn-RS"/>
        </w:rPr>
        <w:t>____________,</w:t>
      </w:r>
      <w:r w:rsidR="00F67A55" w:rsidRPr="00B7745E">
        <w:rPr>
          <w:rFonts w:ascii="Arial" w:hAnsi="Arial" w:cs="Arial"/>
        </w:rPr>
        <w:t xml:space="preserve"> </w:t>
      </w:r>
      <w:r w:rsidR="00F67A55" w:rsidRPr="00B7745E">
        <w:rPr>
          <w:rFonts w:ascii="Arial" w:hAnsi="Arial" w:cs="Arial"/>
          <w:lang w:val="sr-Cyrl-RS"/>
        </w:rPr>
        <w:t xml:space="preserve">банка </w:t>
      </w:r>
      <w:r w:rsidR="00F67A55" w:rsidRPr="00B7745E">
        <w:rPr>
          <w:rFonts w:ascii="Arial" w:hAnsi="Arial" w:cs="Arial"/>
        </w:rPr>
        <w:t xml:space="preserve">______________ </w:t>
      </w:r>
      <w:r w:rsidRPr="00B7745E">
        <w:rPr>
          <w:rFonts w:ascii="Arial" w:hAnsi="Arial" w:cs="Arial"/>
        </w:rPr>
        <w:t xml:space="preserve">кога заступа __________________, _____________, (као лидер у име и за рачун групе понуђача)(у даљем тексту: Продавац) </w:t>
      </w:r>
    </w:p>
    <w:p w14:paraId="10C37FA5" w14:textId="77777777" w:rsidR="00343A18" w:rsidRPr="00B7745E" w:rsidRDefault="00343A18" w:rsidP="007122F1">
      <w:pPr>
        <w:spacing w:before="0"/>
        <w:ind w:left="360"/>
        <w:rPr>
          <w:rFonts w:cs="Arial"/>
        </w:rPr>
      </w:pPr>
    </w:p>
    <w:p w14:paraId="37049D4E" w14:textId="77777777" w:rsidR="00343A18" w:rsidRPr="00B7745E" w:rsidRDefault="00343A18" w:rsidP="007122F1">
      <w:pPr>
        <w:spacing w:before="0"/>
        <w:rPr>
          <w:rFonts w:eastAsia="Calibri" w:cs="Arial"/>
          <w:i/>
        </w:rPr>
      </w:pPr>
      <w:r w:rsidRPr="00B7745E">
        <w:rPr>
          <w:rFonts w:eastAsia="Calibri" w:cs="Arial"/>
        </w:rPr>
        <w:t>2а)____________________________________из</w:t>
      </w:r>
      <w:r w:rsidRPr="00B7745E">
        <w:rPr>
          <w:rFonts w:eastAsia="Calibri" w:cs="Arial"/>
        </w:rPr>
        <w:tab/>
        <w:t>_________, улица</w:t>
      </w:r>
      <w:r w:rsidR="007122F1" w:rsidRPr="00B7745E">
        <w:rPr>
          <w:rFonts w:eastAsia="Calibri" w:cs="Arial"/>
        </w:rPr>
        <w:t xml:space="preserve"> _________________</w:t>
      </w:r>
      <w:r w:rsidRPr="00B7745E">
        <w:rPr>
          <w:rFonts w:eastAsia="Calibri" w:cs="Arial"/>
        </w:rPr>
        <w:t xml:space="preserve"> бр. ___, ПИБ: _____________, матични број _____________, </w:t>
      </w:r>
      <w:r w:rsidR="00F67A55" w:rsidRPr="00B7745E">
        <w:rPr>
          <w:rFonts w:cs="Arial"/>
        </w:rPr>
        <w:t xml:space="preserve">Текући рачун </w:t>
      </w:r>
      <w:r w:rsidR="00F67A55" w:rsidRPr="00B7745E">
        <w:rPr>
          <w:rFonts w:cs="Arial"/>
          <w:lang w:val="sr-Latn-RS"/>
        </w:rPr>
        <w:t>____________,</w:t>
      </w:r>
      <w:r w:rsidR="00F67A55" w:rsidRPr="00B7745E">
        <w:rPr>
          <w:rFonts w:cs="Arial"/>
        </w:rPr>
        <w:t xml:space="preserve"> </w:t>
      </w:r>
      <w:r w:rsidR="00F67A55" w:rsidRPr="00B7745E">
        <w:rPr>
          <w:rFonts w:cs="Arial"/>
          <w:lang w:val="sr-Cyrl-RS"/>
        </w:rPr>
        <w:t xml:space="preserve">банка </w:t>
      </w:r>
      <w:r w:rsidR="00F67A55" w:rsidRPr="00B7745E">
        <w:rPr>
          <w:rFonts w:cs="Arial"/>
        </w:rPr>
        <w:t xml:space="preserve">______________ </w:t>
      </w:r>
      <w:r w:rsidR="00F67A55" w:rsidRPr="00B7745E">
        <w:rPr>
          <w:rFonts w:cs="Arial"/>
          <w:lang w:val="sr-Cyrl-RS"/>
        </w:rPr>
        <w:t>,</w:t>
      </w:r>
      <w:r w:rsidRPr="00B7745E">
        <w:rPr>
          <w:rFonts w:eastAsia="Calibri" w:cs="Arial"/>
        </w:rPr>
        <w:t xml:space="preserve">кога заступа __________________________, </w:t>
      </w:r>
      <w:r w:rsidRPr="00B7745E">
        <w:rPr>
          <w:rFonts w:eastAsia="Calibri" w:cs="Arial"/>
          <w:i/>
        </w:rPr>
        <w:t>(члан групе понуђача или подизвођач)</w:t>
      </w:r>
    </w:p>
    <w:p w14:paraId="4713944C" w14:textId="77777777" w:rsidR="00343A18" w:rsidRPr="00B7745E" w:rsidRDefault="007122F1" w:rsidP="007122F1">
      <w:pPr>
        <w:spacing w:before="0"/>
        <w:rPr>
          <w:rFonts w:eastAsia="Calibri" w:cs="Arial"/>
        </w:rPr>
      </w:pPr>
      <w:r w:rsidRPr="00B7745E">
        <w:rPr>
          <w:rFonts w:eastAsia="Calibri" w:cs="Arial"/>
        </w:rPr>
        <w:t>2б)________</w:t>
      </w:r>
      <w:r w:rsidR="00343A18" w:rsidRPr="00B7745E">
        <w:rPr>
          <w:rFonts w:eastAsia="Calibri" w:cs="Arial"/>
        </w:rPr>
        <w:t>_____________________из_____________, улица</w:t>
      </w:r>
      <w:r w:rsidRPr="00B7745E">
        <w:rPr>
          <w:rFonts w:eastAsia="Calibri" w:cs="Arial"/>
        </w:rPr>
        <w:t xml:space="preserve"> ____________</w:t>
      </w:r>
      <w:r w:rsidR="00343A18" w:rsidRPr="00B7745E">
        <w:rPr>
          <w:rFonts w:eastAsia="Calibri" w:cs="Arial"/>
        </w:rPr>
        <w:t xml:space="preserve"> бр. ___, ПИБ: _____________, матични број_____________, </w:t>
      </w:r>
      <w:r w:rsidR="00F67A55" w:rsidRPr="00B7745E">
        <w:rPr>
          <w:rFonts w:cs="Arial"/>
        </w:rPr>
        <w:t xml:space="preserve">Текући рачун </w:t>
      </w:r>
      <w:r w:rsidRPr="00B7745E">
        <w:rPr>
          <w:rFonts w:cs="Arial"/>
          <w:lang w:val="sr-Latn-RS"/>
        </w:rPr>
        <w:t>_______</w:t>
      </w:r>
      <w:r w:rsidR="00F67A55" w:rsidRPr="00B7745E">
        <w:rPr>
          <w:rFonts w:cs="Arial"/>
          <w:lang w:val="sr-Latn-RS"/>
        </w:rPr>
        <w:t>___,</w:t>
      </w:r>
      <w:r w:rsidR="00F67A55" w:rsidRPr="00B7745E">
        <w:rPr>
          <w:rFonts w:cs="Arial"/>
        </w:rPr>
        <w:t xml:space="preserve"> </w:t>
      </w:r>
      <w:r w:rsidR="00F67A55" w:rsidRPr="00B7745E">
        <w:rPr>
          <w:rFonts w:cs="Arial"/>
          <w:lang w:val="sr-Cyrl-RS"/>
        </w:rPr>
        <w:t xml:space="preserve">банка </w:t>
      </w:r>
      <w:r w:rsidRPr="00B7745E">
        <w:rPr>
          <w:rFonts w:cs="Arial"/>
        </w:rPr>
        <w:t>________</w:t>
      </w:r>
      <w:r w:rsidR="00EB1F2C" w:rsidRPr="00B7745E">
        <w:rPr>
          <w:rFonts w:cs="Arial"/>
        </w:rPr>
        <w:t>____</w:t>
      </w:r>
      <w:r w:rsidR="00F67A55" w:rsidRPr="00B7745E">
        <w:rPr>
          <w:rFonts w:cs="Arial"/>
          <w:lang w:val="sr-Cyrl-RS"/>
        </w:rPr>
        <w:t>,</w:t>
      </w:r>
      <w:r w:rsidR="00EB1F2C" w:rsidRPr="00B7745E">
        <w:rPr>
          <w:rFonts w:cs="Arial"/>
          <w:lang w:val="sr-Cyrl-RS"/>
        </w:rPr>
        <w:t xml:space="preserve"> </w:t>
      </w:r>
      <w:r w:rsidR="00343A18" w:rsidRPr="00B7745E">
        <w:rPr>
          <w:rFonts w:eastAsia="Calibri" w:cs="Arial"/>
        </w:rPr>
        <w:t xml:space="preserve">кога </w:t>
      </w:r>
      <w:r w:rsidRPr="00B7745E">
        <w:rPr>
          <w:rFonts w:eastAsia="Calibri" w:cs="Arial"/>
        </w:rPr>
        <w:t>заступа _____</w:t>
      </w:r>
      <w:r w:rsidR="00EB1F2C" w:rsidRPr="00B7745E">
        <w:rPr>
          <w:rFonts w:eastAsia="Calibri" w:cs="Arial"/>
        </w:rPr>
        <w:t>_____</w:t>
      </w:r>
      <w:r w:rsidR="00343A18" w:rsidRPr="00B7745E">
        <w:rPr>
          <w:rFonts w:eastAsia="Calibri" w:cs="Arial"/>
        </w:rPr>
        <w:t xml:space="preserve">____, </w:t>
      </w:r>
      <w:r w:rsidR="00343A18" w:rsidRPr="00B7745E">
        <w:rPr>
          <w:rFonts w:eastAsia="Calibri" w:cs="Arial"/>
          <w:i/>
        </w:rPr>
        <w:t>(члан групе понуђача или подизвођач)</w:t>
      </w:r>
    </w:p>
    <w:p w14:paraId="552D1514" w14:textId="77777777" w:rsidR="00343A18" w:rsidRPr="00B7745E" w:rsidRDefault="00343A18" w:rsidP="007122F1">
      <w:pPr>
        <w:pStyle w:val="KDParagraf"/>
        <w:spacing w:before="0"/>
        <w:rPr>
          <w:rFonts w:cs="Arial"/>
        </w:rPr>
      </w:pPr>
    </w:p>
    <w:p w14:paraId="3D8E8891" w14:textId="77777777" w:rsidR="00343A18" w:rsidRPr="00B7745E" w:rsidRDefault="00343A18" w:rsidP="007122F1">
      <w:pPr>
        <w:pStyle w:val="KDParagraf"/>
        <w:spacing w:before="0"/>
        <w:rPr>
          <w:rFonts w:cs="Arial"/>
        </w:rPr>
      </w:pPr>
      <w:r w:rsidRPr="00B7745E">
        <w:rPr>
          <w:rFonts w:cs="Arial"/>
        </w:rPr>
        <w:t>(у даљем тексту заједно: Уговорне стране)</w:t>
      </w:r>
    </w:p>
    <w:p w14:paraId="2019F686" w14:textId="77777777" w:rsidR="00343A18" w:rsidRPr="00B7745E" w:rsidRDefault="00343A18" w:rsidP="007122F1">
      <w:pPr>
        <w:pStyle w:val="KDParagraf"/>
        <w:spacing w:before="0"/>
        <w:rPr>
          <w:rFonts w:cs="Arial"/>
        </w:rPr>
      </w:pPr>
    </w:p>
    <w:p w14:paraId="1F132FF9" w14:textId="77777777" w:rsidR="00343A18" w:rsidRPr="00B7745E" w:rsidRDefault="00343A18" w:rsidP="007122F1">
      <w:pPr>
        <w:pStyle w:val="KDParagraf"/>
        <w:spacing w:before="0"/>
        <w:rPr>
          <w:rFonts w:cs="Arial"/>
          <w:bCs/>
        </w:rPr>
      </w:pPr>
      <w:r w:rsidRPr="00B7745E">
        <w:rPr>
          <w:rFonts w:cs="Arial"/>
        </w:rPr>
        <w:t>закључиле су у Београду, дана __________.године следећи:</w:t>
      </w:r>
    </w:p>
    <w:p w14:paraId="3E242D43" w14:textId="77777777" w:rsidR="00343A18" w:rsidRPr="00B7745E" w:rsidRDefault="00343A18" w:rsidP="007122F1">
      <w:pPr>
        <w:pStyle w:val="KDParagraf"/>
        <w:spacing w:before="0"/>
        <w:rPr>
          <w:rFonts w:cs="Arial"/>
        </w:rPr>
      </w:pPr>
    </w:p>
    <w:p w14:paraId="0CE939F6" w14:textId="77777777" w:rsidR="00343A18" w:rsidRDefault="00343A18" w:rsidP="007122F1">
      <w:pPr>
        <w:spacing w:before="0"/>
        <w:jc w:val="center"/>
        <w:rPr>
          <w:rFonts w:cs="Arial"/>
          <w:b/>
        </w:rPr>
      </w:pPr>
      <w:bookmarkStart w:id="260" w:name="_Toc442559949"/>
      <w:r w:rsidRPr="00B7745E">
        <w:rPr>
          <w:rFonts w:cs="Arial"/>
          <w:b/>
        </w:rPr>
        <w:t>УГОВОР О КУПОПРОДАЈИ</w:t>
      </w:r>
      <w:bookmarkEnd w:id="260"/>
      <w:r w:rsidR="00CF3295" w:rsidRPr="00B7745E">
        <w:rPr>
          <w:rFonts w:cs="Arial"/>
          <w:b/>
          <w:i/>
        </w:rPr>
        <w:t xml:space="preserve"> </w:t>
      </w:r>
      <w:r w:rsidR="00C94FC2" w:rsidRPr="00B7745E">
        <w:rPr>
          <w:rFonts w:cs="Arial"/>
          <w:b/>
        </w:rPr>
        <w:t>ДОБАРА СА ПРАТЕЋИМ УСЛУГАМА</w:t>
      </w:r>
    </w:p>
    <w:p w14:paraId="342E55D5" w14:textId="345A2AD0" w:rsidR="0081676A" w:rsidRPr="00B7745E" w:rsidRDefault="0081676A" w:rsidP="007122F1">
      <w:pPr>
        <w:spacing w:before="0"/>
        <w:jc w:val="center"/>
        <w:rPr>
          <w:rFonts w:cs="Arial"/>
          <w:b/>
        </w:rPr>
      </w:pPr>
      <w:r w:rsidRPr="00B7745E">
        <w:rPr>
          <w:rFonts w:cs="Arial"/>
          <w:lang w:val="sr-Cyrl-RS"/>
        </w:rPr>
        <w:t>Надградња јединственог Дата центра ЈП ЕПС</w:t>
      </w:r>
    </w:p>
    <w:p w14:paraId="6A6144F1" w14:textId="77777777" w:rsidR="00343A18" w:rsidRPr="00B7745E" w:rsidRDefault="00343A18" w:rsidP="007122F1">
      <w:pPr>
        <w:pStyle w:val="KDParagraf"/>
        <w:spacing w:before="0"/>
        <w:rPr>
          <w:rFonts w:cs="Arial"/>
        </w:rPr>
      </w:pPr>
    </w:p>
    <w:p w14:paraId="309EC2B2" w14:textId="77777777" w:rsidR="00343A18" w:rsidRPr="00B7745E" w:rsidRDefault="00343A18" w:rsidP="007122F1">
      <w:pPr>
        <w:pStyle w:val="KDParagraf"/>
        <w:spacing w:before="0"/>
        <w:rPr>
          <w:rFonts w:cs="Arial"/>
        </w:rPr>
      </w:pPr>
      <w:r w:rsidRPr="00B7745E">
        <w:rPr>
          <w:rFonts w:cs="Arial"/>
        </w:rPr>
        <w:t>Уговорне стране констатују:</w:t>
      </w:r>
    </w:p>
    <w:p w14:paraId="559FE4C7" w14:textId="77777777" w:rsidR="00343A18" w:rsidRPr="00B7745E" w:rsidRDefault="00343A18" w:rsidP="007122F1">
      <w:pPr>
        <w:pStyle w:val="KDNabrajanje"/>
        <w:spacing w:before="0"/>
        <w:rPr>
          <w:rFonts w:cs="Arial"/>
        </w:rPr>
      </w:pPr>
      <w:r w:rsidRPr="00B7745E">
        <w:rPr>
          <w:rFonts w:cs="Arial"/>
        </w:rPr>
        <w:t>да је Наручилац</w:t>
      </w:r>
      <w:r w:rsidR="009E15C1" w:rsidRPr="00B7745E">
        <w:rPr>
          <w:rFonts w:cs="Arial"/>
          <w:lang w:val="sr-Cyrl-RS"/>
        </w:rPr>
        <w:t xml:space="preserve"> (у даљем тексту:</w:t>
      </w:r>
      <w:r w:rsidR="00E9680C" w:rsidRPr="00B7745E">
        <w:rPr>
          <w:rFonts w:cs="Arial"/>
          <w:lang w:val="sr-Latn-RS"/>
        </w:rPr>
        <w:t xml:space="preserve"> </w:t>
      </w:r>
      <w:r w:rsidR="009E15C1" w:rsidRPr="00B7745E">
        <w:rPr>
          <w:rFonts w:cs="Arial"/>
          <w:lang w:val="sr-Cyrl-RS"/>
        </w:rPr>
        <w:t>Купац)</w:t>
      </w:r>
      <w:r w:rsidR="009E15C1" w:rsidRPr="00B7745E">
        <w:rPr>
          <w:rFonts w:cs="Arial"/>
        </w:rPr>
        <w:t xml:space="preserve"> </w:t>
      </w:r>
      <w:r w:rsidRPr="00B7745E">
        <w:rPr>
          <w:rFonts w:cs="Arial"/>
        </w:rPr>
        <w:t xml:space="preserve"> у складу са Конкурсном документацијом а сагласно члану 3</w:t>
      </w:r>
      <w:r w:rsidR="00030949" w:rsidRPr="00B7745E">
        <w:rPr>
          <w:rFonts w:cs="Arial"/>
          <w:lang w:val="sr-Cyrl-RS"/>
        </w:rPr>
        <w:t>2</w:t>
      </w:r>
      <w:r w:rsidRPr="00B7745E">
        <w:rPr>
          <w:rFonts w:cs="Arial"/>
        </w:rPr>
        <w:t>. Закона о јавним набавкама („Сл.гласник РС“, бр.124/2012,</w:t>
      </w:r>
      <w:r w:rsidR="00EB1F2C" w:rsidRPr="00B7745E">
        <w:rPr>
          <w:rFonts w:cs="Arial"/>
          <w:lang w:val="en-US"/>
        </w:rPr>
        <w:t xml:space="preserve"> </w:t>
      </w:r>
      <w:r w:rsidRPr="00B7745E">
        <w:rPr>
          <w:rFonts w:cs="Arial"/>
        </w:rPr>
        <w:t xml:space="preserve">14/2015 и 68/2015) (даље Закон) спровео </w:t>
      </w:r>
      <w:r w:rsidR="00030949" w:rsidRPr="00B7745E">
        <w:rPr>
          <w:rFonts w:cs="Arial"/>
          <w:lang w:val="sr-Cyrl-RS"/>
        </w:rPr>
        <w:t xml:space="preserve">отворени </w:t>
      </w:r>
      <w:r w:rsidRPr="00B7745E">
        <w:rPr>
          <w:rFonts w:cs="Arial"/>
        </w:rPr>
        <w:t>поступак</w:t>
      </w:r>
      <w:r w:rsidR="00FB51D5" w:rsidRPr="00B7745E">
        <w:rPr>
          <w:rFonts w:cs="Arial"/>
          <w:lang w:val="sr-Cyrl-RS"/>
        </w:rPr>
        <w:t xml:space="preserve"> </w:t>
      </w:r>
      <w:r w:rsidRPr="00B7745E">
        <w:rPr>
          <w:rFonts w:cs="Arial"/>
        </w:rPr>
        <w:t>јавне набавке бр.</w:t>
      </w:r>
      <w:r w:rsidR="00CF3295" w:rsidRPr="00B7745E">
        <w:rPr>
          <w:rFonts w:cs="Arial"/>
          <w:lang w:val="sr-Cyrl-RS"/>
        </w:rPr>
        <w:t xml:space="preserve"> </w:t>
      </w:r>
      <w:r w:rsidRPr="00B7745E">
        <w:rPr>
          <w:rFonts w:cs="Arial"/>
        </w:rPr>
        <w:t>ЈН</w:t>
      </w:r>
      <w:r w:rsidR="00CF3295" w:rsidRPr="00B7745E">
        <w:rPr>
          <w:rFonts w:cs="Arial"/>
          <w:lang w:val="sr-Cyrl-RS"/>
        </w:rPr>
        <w:t>/1000/</w:t>
      </w:r>
      <w:r w:rsidR="00C94FC2" w:rsidRPr="00B7745E">
        <w:rPr>
          <w:rFonts w:cs="Arial"/>
          <w:lang w:val="sr-Cyrl-RS"/>
        </w:rPr>
        <w:t>0161</w:t>
      </w:r>
      <w:r w:rsidR="00CF3295" w:rsidRPr="00B7745E">
        <w:rPr>
          <w:rFonts w:cs="Arial"/>
          <w:lang w:val="sr-Cyrl-RS"/>
        </w:rPr>
        <w:t xml:space="preserve">/2016 </w:t>
      </w:r>
      <w:r w:rsidRPr="00B7745E">
        <w:rPr>
          <w:rFonts w:cs="Arial"/>
        </w:rPr>
        <w:t xml:space="preserve">ради набавке </w:t>
      </w:r>
      <w:r w:rsidR="00C94FC2" w:rsidRPr="00B7745E">
        <w:rPr>
          <w:rFonts w:cs="Arial"/>
        </w:rPr>
        <w:t>добара са пратећим услугама</w:t>
      </w:r>
      <w:r w:rsidRPr="00B7745E">
        <w:rPr>
          <w:rFonts w:cs="Arial"/>
        </w:rPr>
        <w:t xml:space="preserve"> и то</w:t>
      </w:r>
      <w:r w:rsidR="009E15C1" w:rsidRPr="00B7745E">
        <w:rPr>
          <w:rFonts w:cs="Arial"/>
          <w:lang w:val="sr-Cyrl-RS"/>
        </w:rPr>
        <w:t>:</w:t>
      </w:r>
      <w:r w:rsidRPr="00B7745E">
        <w:rPr>
          <w:rFonts w:cs="Arial"/>
        </w:rPr>
        <w:t xml:space="preserve"> </w:t>
      </w:r>
      <w:r w:rsidR="00C94FC2" w:rsidRPr="00B7745E">
        <w:rPr>
          <w:rFonts w:cs="Arial"/>
          <w:lang w:val="sr-Cyrl-RS"/>
        </w:rPr>
        <w:t>Надградња јединственог Дата центра ЈП ЕПС</w:t>
      </w:r>
    </w:p>
    <w:p w14:paraId="72189662" w14:textId="77777777" w:rsidR="00343A18" w:rsidRPr="00B7745E" w:rsidRDefault="00343A18" w:rsidP="007122F1">
      <w:pPr>
        <w:pStyle w:val="KDNabrajanje"/>
        <w:spacing w:before="0"/>
        <w:rPr>
          <w:rFonts w:cs="Arial"/>
        </w:rPr>
      </w:pPr>
      <w:r w:rsidRPr="00B7745E">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9E15C1" w:rsidRPr="00B7745E">
        <w:rPr>
          <w:rFonts w:cs="Arial"/>
          <w:lang w:val="sr-Cyrl-RS"/>
        </w:rPr>
        <w:t>Купца</w:t>
      </w:r>
      <w:r w:rsidR="009E15C1" w:rsidRPr="00B7745E">
        <w:rPr>
          <w:rFonts w:cs="Arial"/>
        </w:rPr>
        <w:t xml:space="preserve"> </w:t>
      </w:r>
      <w:r w:rsidR="006C6FDF" w:rsidRPr="00B7745E">
        <w:rPr>
          <w:rFonts w:cs="Arial"/>
        </w:rPr>
        <w:t>и на П</w:t>
      </w:r>
      <w:r w:rsidR="004D385B" w:rsidRPr="00B7745E">
        <w:rPr>
          <w:rFonts w:cs="Arial"/>
        </w:rPr>
        <w:t>орталу Службених гласила и база</w:t>
      </w:r>
      <w:r w:rsidRPr="00B7745E">
        <w:rPr>
          <w:rFonts w:cs="Arial"/>
        </w:rPr>
        <w:t xml:space="preserve"> прописа</w:t>
      </w:r>
      <w:r w:rsidR="004D385B" w:rsidRPr="00B7745E">
        <w:rPr>
          <w:rFonts w:cs="Arial"/>
        </w:rPr>
        <w:t>.</w:t>
      </w:r>
    </w:p>
    <w:p w14:paraId="344E239D" w14:textId="77777777" w:rsidR="00343A18" w:rsidRPr="00B7745E" w:rsidRDefault="00343A18" w:rsidP="007122F1">
      <w:pPr>
        <w:pStyle w:val="KDNabrajanje"/>
        <w:spacing w:before="0"/>
        <w:rPr>
          <w:rFonts w:cs="Arial"/>
          <w:i/>
        </w:rPr>
      </w:pPr>
      <w:r w:rsidRPr="00B7745E">
        <w:rPr>
          <w:rFonts w:cs="Arial"/>
        </w:rPr>
        <w:t>да Понуда Понуђача</w:t>
      </w:r>
      <w:r w:rsidR="009E15C1" w:rsidRPr="00B7745E">
        <w:rPr>
          <w:rFonts w:cs="Arial"/>
          <w:lang w:val="sr-Cyrl-RS"/>
        </w:rPr>
        <w:t>(у даљем тексту:Продавац)</w:t>
      </w:r>
      <w:r w:rsidRPr="00B7745E">
        <w:rPr>
          <w:rFonts w:cs="Arial"/>
        </w:rPr>
        <w:t xml:space="preserve"> , која је заведена код </w:t>
      </w:r>
      <w:r w:rsidR="009E15C1" w:rsidRPr="00B7745E">
        <w:rPr>
          <w:rFonts w:cs="Arial"/>
          <w:lang w:val="sr-Cyrl-RS"/>
        </w:rPr>
        <w:t>Купца</w:t>
      </w:r>
      <w:r w:rsidR="009E15C1" w:rsidRPr="00B7745E">
        <w:rPr>
          <w:rFonts w:cs="Arial"/>
        </w:rPr>
        <w:t xml:space="preserve"> </w:t>
      </w:r>
      <w:r w:rsidRPr="00B7745E">
        <w:rPr>
          <w:rFonts w:cs="Arial"/>
        </w:rPr>
        <w:t>под бројем ________ од ________2016.</w:t>
      </w:r>
      <w:r w:rsidR="00EB1F2C" w:rsidRPr="00B7745E">
        <w:rPr>
          <w:rFonts w:cs="Arial"/>
          <w:lang w:val="en-US"/>
        </w:rPr>
        <w:t xml:space="preserve"> </w:t>
      </w:r>
      <w:r w:rsidRPr="00B7745E">
        <w:rPr>
          <w:rFonts w:cs="Arial"/>
        </w:rPr>
        <w:t xml:space="preserve">године, у потпуности одговара захтеву </w:t>
      </w:r>
      <w:r w:rsidR="009E15C1" w:rsidRPr="00B7745E">
        <w:rPr>
          <w:rFonts w:cs="Arial"/>
          <w:lang w:val="sr-Cyrl-RS"/>
        </w:rPr>
        <w:t>Купца</w:t>
      </w:r>
      <w:r w:rsidR="009E15C1" w:rsidRPr="00B7745E">
        <w:rPr>
          <w:rFonts w:cs="Arial"/>
        </w:rPr>
        <w:t xml:space="preserve"> </w:t>
      </w:r>
      <w:r w:rsidRPr="00B7745E">
        <w:rPr>
          <w:rFonts w:cs="Arial"/>
        </w:rPr>
        <w:t>из Позива за подношење понуда и Конкурсне документације</w:t>
      </w:r>
    </w:p>
    <w:p w14:paraId="34B91B2C" w14:textId="77777777" w:rsidR="00343A18" w:rsidRPr="00B7745E" w:rsidRDefault="00343A18" w:rsidP="007122F1">
      <w:pPr>
        <w:pStyle w:val="KDNabrajanje"/>
        <w:spacing w:before="0"/>
        <w:rPr>
          <w:rFonts w:cs="Arial"/>
          <w:b/>
        </w:rPr>
      </w:pPr>
      <w:r w:rsidRPr="00B7745E">
        <w:rPr>
          <w:rFonts w:cs="Arial"/>
        </w:rPr>
        <w:t xml:space="preserve">да је </w:t>
      </w:r>
      <w:r w:rsidR="009E15C1" w:rsidRPr="00B7745E">
        <w:rPr>
          <w:rFonts w:cs="Arial"/>
          <w:lang w:val="sr-Cyrl-RS"/>
        </w:rPr>
        <w:t>Купац</w:t>
      </w:r>
      <w:r w:rsidR="009E15C1" w:rsidRPr="00B7745E">
        <w:rPr>
          <w:rFonts w:cs="Arial"/>
        </w:rPr>
        <w:t xml:space="preserve"> </w:t>
      </w:r>
      <w:r w:rsidRPr="00B7745E">
        <w:rPr>
          <w:rFonts w:cs="Arial"/>
        </w:rPr>
        <w:t xml:space="preserve">својом Одлуком о додели уговора бр. ____________ од __.__.___. године изабрао понуду </w:t>
      </w:r>
      <w:r w:rsidR="009E15C1" w:rsidRPr="00B7745E">
        <w:rPr>
          <w:rFonts w:cs="Arial"/>
          <w:lang w:val="sr-Cyrl-RS"/>
        </w:rPr>
        <w:t>Продавца</w:t>
      </w:r>
      <w:r w:rsidRPr="00B7745E">
        <w:rPr>
          <w:rFonts w:cs="Arial"/>
        </w:rPr>
        <w:t>.</w:t>
      </w:r>
    </w:p>
    <w:p w14:paraId="3C54385B" w14:textId="77777777" w:rsidR="007122F1" w:rsidRPr="00B7745E" w:rsidRDefault="007122F1" w:rsidP="007122F1">
      <w:pPr>
        <w:pStyle w:val="KDNabrajanje"/>
        <w:numPr>
          <w:ilvl w:val="0"/>
          <w:numId w:val="0"/>
        </w:numPr>
        <w:spacing w:before="0"/>
        <w:ind w:left="630"/>
        <w:rPr>
          <w:rFonts w:cs="Arial"/>
          <w:b/>
        </w:rPr>
      </w:pPr>
    </w:p>
    <w:p w14:paraId="0602DEF1" w14:textId="77777777" w:rsidR="00343A18" w:rsidRPr="00B7745E" w:rsidRDefault="00343A18" w:rsidP="007122F1">
      <w:pPr>
        <w:pStyle w:val="KDParagraf"/>
        <w:spacing w:before="0"/>
        <w:rPr>
          <w:rFonts w:cs="Arial"/>
          <w:b/>
        </w:rPr>
      </w:pPr>
      <w:r w:rsidRPr="00B7745E">
        <w:rPr>
          <w:rFonts w:cs="Arial"/>
          <w:b/>
        </w:rPr>
        <w:t>ПРЕДМЕТ УГОВОРА</w:t>
      </w:r>
    </w:p>
    <w:p w14:paraId="372F7BE6" w14:textId="77777777" w:rsidR="00343A18" w:rsidRPr="00B7745E" w:rsidRDefault="00343A18" w:rsidP="007122F1">
      <w:pPr>
        <w:spacing w:before="0"/>
        <w:jc w:val="center"/>
        <w:rPr>
          <w:rFonts w:cs="Arial"/>
          <w:b/>
        </w:rPr>
      </w:pPr>
      <w:r w:rsidRPr="00B7745E">
        <w:rPr>
          <w:rFonts w:cs="Arial"/>
          <w:b/>
        </w:rPr>
        <w:t>Члан 1.</w:t>
      </w:r>
    </w:p>
    <w:p w14:paraId="33B0F0CF" w14:textId="77777777" w:rsidR="00343A18" w:rsidRPr="00B7745E" w:rsidRDefault="00343A18" w:rsidP="007122F1">
      <w:pPr>
        <w:pStyle w:val="KDParagraf"/>
        <w:spacing w:before="0"/>
        <w:rPr>
          <w:rFonts w:eastAsia="Calibri" w:cs="Arial"/>
        </w:rPr>
      </w:pPr>
      <w:r w:rsidRPr="00B7745E">
        <w:rPr>
          <w:rFonts w:eastAsia="Calibri" w:cs="Arial"/>
          <w:lang w:val="ru-RU"/>
        </w:rPr>
        <w:t xml:space="preserve">Предмет овог Уговора </w:t>
      </w:r>
      <w:r w:rsidR="002D0B55" w:rsidRPr="00B7745E">
        <w:rPr>
          <w:rFonts w:eastAsia="Calibri" w:cs="Arial"/>
          <w:lang w:val="ru-RU"/>
        </w:rPr>
        <w:t xml:space="preserve">је </w:t>
      </w:r>
      <w:r w:rsidR="009E15C1" w:rsidRPr="00B7745E">
        <w:rPr>
          <w:rFonts w:eastAsia="Calibri" w:cs="Arial"/>
          <w:lang w:val="ru-RU"/>
        </w:rPr>
        <w:t xml:space="preserve">купопродаја </w:t>
      </w:r>
      <w:r w:rsidR="00C94FC2" w:rsidRPr="00B7745E">
        <w:rPr>
          <w:rFonts w:eastAsia="Calibri" w:cs="Arial"/>
          <w:lang w:val="ru-RU"/>
        </w:rPr>
        <w:t>добара са пратећим услугама</w:t>
      </w:r>
      <w:r w:rsidR="009E15C1" w:rsidRPr="00B7745E">
        <w:rPr>
          <w:rFonts w:eastAsia="Calibri" w:cs="Arial"/>
          <w:lang w:val="ru-RU"/>
        </w:rPr>
        <w:t xml:space="preserve"> </w:t>
      </w:r>
      <w:r w:rsidR="002D0B55" w:rsidRPr="00B7745E">
        <w:rPr>
          <w:rFonts w:eastAsia="Calibri" w:cs="Arial"/>
          <w:lang w:val="ru-RU"/>
        </w:rPr>
        <w:t xml:space="preserve">- </w:t>
      </w:r>
      <w:r w:rsidR="00C94FC2" w:rsidRPr="00B7745E">
        <w:rPr>
          <w:rFonts w:eastAsia="Calibri" w:cs="Arial"/>
          <w:lang w:val="sr-Cyrl-RS"/>
        </w:rPr>
        <w:t>Надградња јединственог Дата центра ЈП ЕПС</w:t>
      </w:r>
      <w:r w:rsidR="00246243" w:rsidRPr="00B7745E">
        <w:rPr>
          <w:rFonts w:eastAsia="Calibri" w:cs="Arial"/>
          <w:lang w:val="sr-Cyrl-RS"/>
        </w:rPr>
        <w:t xml:space="preserve"> </w:t>
      </w:r>
      <w:r w:rsidR="0026584F" w:rsidRPr="00B7745E">
        <w:rPr>
          <w:rFonts w:eastAsia="Calibri" w:cs="Arial"/>
          <w:lang w:val="sr-Cyrl-RS"/>
        </w:rPr>
        <w:t>(даље:</w:t>
      </w:r>
      <w:r w:rsidR="00C068F7" w:rsidRPr="00B7745E">
        <w:rPr>
          <w:rFonts w:eastAsia="Calibri" w:cs="Arial"/>
          <w:lang w:val="sr-Cyrl-RS"/>
        </w:rPr>
        <w:t xml:space="preserve"> </w:t>
      </w:r>
      <w:r w:rsidR="00C94FC2" w:rsidRPr="00B7745E">
        <w:rPr>
          <w:rFonts w:eastAsia="Calibri" w:cs="Arial"/>
          <w:lang w:val="sr-Cyrl-RS"/>
        </w:rPr>
        <w:t>Добра са пратећим услугама</w:t>
      </w:r>
      <w:r w:rsidR="0026584F" w:rsidRPr="00B7745E">
        <w:rPr>
          <w:rFonts w:eastAsia="Calibri" w:cs="Arial"/>
          <w:lang w:val="sr-Cyrl-RS"/>
        </w:rPr>
        <w:t>)</w:t>
      </w:r>
      <w:r w:rsidR="00CF3295" w:rsidRPr="00B7745E">
        <w:rPr>
          <w:rFonts w:eastAsia="Calibri" w:cs="Arial"/>
          <w:lang w:val="sr-Cyrl-RS"/>
        </w:rPr>
        <w:t>.</w:t>
      </w:r>
    </w:p>
    <w:p w14:paraId="022EFB67" w14:textId="798FD73B" w:rsidR="00343A18" w:rsidRDefault="00343A18" w:rsidP="007122F1">
      <w:pPr>
        <w:pStyle w:val="KDParagraf"/>
        <w:spacing w:before="0"/>
        <w:rPr>
          <w:rFonts w:eastAsia="Calibri" w:cs="Arial"/>
        </w:rPr>
      </w:pPr>
      <w:r w:rsidRPr="00B7745E">
        <w:rPr>
          <w:rFonts w:eastAsia="Calibri" w:cs="Arial"/>
        </w:rPr>
        <w:lastRenderedPageBreak/>
        <w:t xml:space="preserve">Продавац се обавезује да за потребе Купца испоручи уговорена </w:t>
      </w:r>
      <w:r w:rsidR="00C94FC2" w:rsidRPr="00B7745E">
        <w:rPr>
          <w:rFonts w:eastAsia="Calibri" w:cs="Arial"/>
          <w:lang w:val="sr-Cyrl-RS"/>
        </w:rPr>
        <w:t xml:space="preserve">Добра </w:t>
      </w:r>
      <w:r w:rsidR="0011742E">
        <w:rPr>
          <w:rFonts w:eastAsia="Calibri" w:cs="Arial"/>
          <w:lang w:val="sr-Cyrl-RS"/>
        </w:rPr>
        <w:t xml:space="preserve">и изврши </w:t>
      </w:r>
      <w:r w:rsidR="00C94FC2" w:rsidRPr="00B7745E">
        <w:rPr>
          <w:rFonts w:eastAsia="Calibri" w:cs="Arial"/>
          <w:lang w:val="sr-Cyrl-RS"/>
        </w:rPr>
        <w:t xml:space="preserve"> </w:t>
      </w:r>
      <w:r w:rsidR="0011742E" w:rsidRPr="00B7745E">
        <w:rPr>
          <w:rFonts w:eastAsia="Calibri" w:cs="Arial"/>
          <w:lang w:val="sr-Cyrl-RS"/>
        </w:rPr>
        <w:t>пратећ</w:t>
      </w:r>
      <w:r w:rsidR="0011742E">
        <w:rPr>
          <w:rFonts w:eastAsia="Calibri" w:cs="Arial"/>
          <w:lang w:val="sr-Cyrl-RS"/>
        </w:rPr>
        <w:t>е</w:t>
      </w:r>
      <w:r w:rsidR="0011742E" w:rsidRPr="00B7745E">
        <w:rPr>
          <w:rFonts w:eastAsia="Calibri" w:cs="Arial"/>
          <w:lang w:val="sr-Cyrl-RS"/>
        </w:rPr>
        <w:t xml:space="preserve"> услуг</w:t>
      </w:r>
      <w:r w:rsidR="0011742E">
        <w:rPr>
          <w:rFonts w:eastAsia="Calibri" w:cs="Arial"/>
          <w:lang w:val="sr-Cyrl-RS"/>
        </w:rPr>
        <w:t>е</w:t>
      </w:r>
      <w:r w:rsidR="0011742E" w:rsidRPr="00B7745E">
        <w:rPr>
          <w:rFonts w:eastAsia="Calibri" w:cs="Arial"/>
        </w:rPr>
        <w:t xml:space="preserve"> </w:t>
      </w:r>
      <w:r w:rsidR="0011742E">
        <w:rPr>
          <w:rFonts w:eastAsia="Calibri" w:cs="Arial"/>
          <w:lang w:val="sr-Cyrl-RS"/>
        </w:rPr>
        <w:t xml:space="preserve">инсталације, имплементације, тестирања и пуштања у рад и израде документације изведеног стања </w:t>
      </w:r>
      <w:r w:rsidRPr="00B7745E">
        <w:rPr>
          <w:rFonts w:eastAsia="Calibri" w:cs="Arial"/>
        </w:rPr>
        <w:t>из става 1.</w:t>
      </w:r>
      <w:r w:rsidR="00754492">
        <w:rPr>
          <w:rFonts w:eastAsia="Calibri" w:cs="Arial"/>
          <w:lang w:val="sr-Cyrl-RS"/>
        </w:rPr>
        <w:t xml:space="preserve"> </w:t>
      </w:r>
      <w:r w:rsidRPr="00B7745E">
        <w:rPr>
          <w:rFonts w:eastAsia="Calibri" w:cs="Arial"/>
        </w:rPr>
        <w:t>овог члана у уговореном року</w:t>
      </w:r>
      <w:r w:rsidR="007A4D7E">
        <w:rPr>
          <w:rFonts w:eastAsia="Calibri" w:cs="Arial"/>
          <w:lang w:val="sr-Cyrl-RS"/>
        </w:rPr>
        <w:t xml:space="preserve">, а све </w:t>
      </w:r>
      <w:r w:rsidRPr="00B7745E">
        <w:rPr>
          <w:rFonts w:eastAsia="Calibri" w:cs="Arial"/>
        </w:rPr>
        <w:t>према Понуди Продавца број</w:t>
      </w:r>
      <w:r w:rsidR="00E50411" w:rsidRPr="00B7745E">
        <w:rPr>
          <w:rFonts w:eastAsia="Calibri" w:cs="Arial"/>
          <w:lang w:val="sr-Cyrl-RS"/>
        </w:rPr>
        <w:t xml:space="preserve"> </w:t>
      </w:r>
      <w:r w:rsidRPr="00B7745E">
        <w:rPr>
          <w:rFonts w:eastAsia="Calibri" w:cs="Arial"/>
        </w:rPr>
        <w:t>_______ од _____године,</w:t>
      </w:r>
      <w:r w:rsidR="00CF3295" w:rsidRPr="00B7745E">
        <w:rPr>
          <w:rFonts w:eastAsia="Calibri" w:cs="Arial"/>
          <w:lang w:val="sr-Cyrl-RS"/>
        </w:rPr>
        <w:t xml:space="preserve"> </w:t>
      </w:r>
      <w:r w:rsidRPr="00B7745E">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754492">
        <w:rPr>
          <w:rFonts w:eastAsia="Calibri" w:cs="Arial"/>
          <w:lang w:val="sr-Cyrl-RS"/>
        </w:rPr>
        <w:t xml:space="preserve"> </w:t>
      </w:r>
      <w:r w:rsidRPr="00B7745E">
        <w:rPr>
          <w:rFonts w:eastAsia="Calibri" w:cs="Arial"/>
        </w:rPr>
        <w:t>чине саставни део овог Уговора.</w:t>
      </w:r>
    </w:p>
    <w:p w14:paraId="5F6F4767" w14:textId="77777777" w:rsidR="00343A18" w:rsidRPr="00B7745E" w:rsidRDefault="00343A18" w:rsidP="007122F1">
      <w:pPr>
        <w:pStyle w:val="KDParagraf"/>
        <w:spacing w:before="0"/>
        <w:rPr>
          <w:rFonts w:eastAsia="Calibri" w:cs="Arial"/>
        </w:rPr>
      </w:pPr>
    </w:p>
    <w:p w14:paraId="4B1321F9" w14:textId="77777777" w:rsidR="00343A18" w:rsidRPr="00B7745E" w:rsidRDefault="00343A18" w:rsidP="007122F1">
      <w:pPr>
        <w:spacing w:before="0"/>
        <w:jc w:val="center"/>
        <w:rPr>
          <w:rFonts w:cs="Arial"/>
          <w:b/>
        </w:rPr>
      </w:pPr>
      <w:r w:rsidRPr="00B7745E">
        <w:rPr>
          <w:rFonts w:cs="Arial"/>
          <w:b/>
        </w:rPr>
        <w:t>Члан 2.</w:t>
      </w:r>
    </w:p>
    <w:p w14:paraId="1CCA58FC" w14:textId="400C4651" w:rsidR="00343A18" w:rsidRPr="00B7745E" w:rsidRDefault="00343A18" w:rsidP="007122F1">
      <w:pPr>
        <w:pStyle w:val="KDParagraf"/>
        <w:spacing w:before="0"/>
        <w:rPr>
          <w:rFonts w:eastAsia="Calibri" w:cs="Arial"/>
        </w:rPr>
      </w:pPr>
      <w:r w:rsidRPr="00B7745E">
        <w:rPr>
          <w:rFonts w:eastAsia="Calibri" w:cs="Arial"/>
        </w:rPr>
        <w:t>.</w:t>
      </w:r>
    </w:p>
    <w:p w14:paraId="19C4826F" w14:textId="77777777" w:rsidR="00343A18" w:rsidRPr="00B7745E" w:rsidRDefault="00343A18" w:rsidP="007122F1">
      <w:pPr>
        <w:pStyle w:val="KDParagraf"/>
        <w:spacing w:before="0"/>
        <w:rPr>
          <w:rFonts w:eastAsia="Calibri" w:cs="Arial"/>
        </w:rPr>
      </w:pPr>
    </w:p>
    <w:p w14:paraId="22CC895C" w14:textId="77777777" w:rsidR="00343A18" w:rsidRPr="00B7745E" w:rsidRDefault="00343A18" w:rsidP="007122F1">
      <w:pPr>
        <w:pStyle w:val="KDParagraf"/>
        <w:spacing w:before="0"/>
        <w:rPr>
          <w:rFonts w:cs="Arial"/>
          <w:b/>
        </w:rPr>
      </w:pPr>
      <w:r w:rsidRPr="00B7745E">
        <w:rPr>
          <w:rFonts w:cs="Arial"/>
          <w:b/>
        </w:rPr>
        <w:t xml:space="preserve">УГОВОРЕНА </w:t>
      </w:r>
      <w:r w:rsidR="00DD7B26" w:rsidRPr="00B7745E">
        <w:rPr>
          <w:rFonts w:cs="Arial"/>
          <w:b/>
          <w:lang w:val="sr-Cyrl-RS"/>
        </w:rPr>
        <w:t>ВРЕДНОСТ</w:t>
      </w:r>
      <w:r w:rsidRPr="00B7745E">
        <w:rPr>
          <w:rFonts w:cs="Arial"/>
          <w:b/>
        </w:rPr>
        <w:t xml:space="preserve"> </w:t>
      </w:r>
    </w:p>
    <w:p w14:paraId="1BBE4845" w14:textId="77777777" w:rsidR="00343A18" w:rsidRPr="00B7745E" w:rsidRDefault="00343A18" w:rsidP="007122F1">
      <w:pPr>
        <w:spacing w:before="0"/>
        <w:jc w:val="center"/>
        <w:rPr>
          <w:rFonts w:cs="Arial"/>
          <w:b/>
        </w:rPr>
      </w:pPr>
      <w:r w:rsidRPr="00B7745E">
        <w:rPr>
          <w:rFonts w:cs="Arial"/>
          <w:b/>
        </w:rPr>
        <w:t>Члан 3.</w:t>
      </w:r>
    </w:p>
    <w:p w14:paraId="6DE73B3B" w14:textId="77777777" w:rsidR="00343A18" w:rsidRPr="00B7745E" w:rsidRDefault="00343A18" w:rsidP="007122F1">
      <w:pPr>
        <w:pStyle w:val="KDParagraf"/>
        <w:spacing w:before="0"/>
        <w:rPr>
          <w:rFonts w:cs="Arial"/>
        </w:rPr>
      </w:pPr>
      <w:r w:rsidRPr="00B7745E">
        <w:rPr>
          <w:rFonts w:cs="Arial"/>
        </w:rPr>
        <w:t xml:space="preserve">Укупна вредност </w:t>
      </w:r>
      <w:r w:rsidR="00C94FC2" w:rsidRPr="00B7745E">
        <w:rPr>
          <w:rFonts w:cs="Arial"/>
        </w:rPr>
        <w:t>добара са пратећим услугама</w:t>
      </w:r>
      <w:r w:rsidRPr="00B7745E">
        <w:rPr>
          <w:rFonts w:cs="Arial"/>
        </w:rPr>
        <w:t xml:space="preserve"> из члана 1.</w:t>
      </w:r>
      <w:r w:rsidR="00505610" w:rsidRPr="00B7745E">
        <w:rPr>
          <w:rFonts w:cs="Arial"/>
          <w:lang w:val="sr-Cyrl-RS"/>
        </w:rPr>
        <w:t xml:space="preserve"> </w:t>
      </w:r>
      <w:r w:rsidRPr="00B7745E">
        <w:rPr>
          <w:rFonts w:cs="Arial"/>
        </w:rPr>
        <w:t>овог Уговора износи _________________(словима:____________________)RSD</w:t>
      </w:r>
      <w:r w:rsidR="00C068F7" w:rsidRPr="00B7745E">
        <w:rPr>
          <w:rFonts w:cs="Arial"/>
          <w:lang w:val="sr-Cyrl-RS"/>
        </w:rPr>
        <w:t>/</w:t>
      </w:r>
      <w:r w:rsidR="00C068F7" w:rsidRPr="00B7745E">
        <w:rPr>
          <w:rFonts w:cs="Arial"/>
        </w:rPr>
        <w:t>EUR</w:t>
      </w:r>
      <w:r w:rsidRPr="00B7745E">
        <w:rPr>
          <w:rFonts w:cs="Arial"/>
        </w:rPr>
        <w:t>.</w:t>
      </w:r>
    </w:p>
    <w:p w14:paraId="5AD8412A" w14:textId="77777777" w:rsidR="00FB51D5" w:rsidRPr="00B7745E" w:rsidRDefault="00FB51D5" w:rsidP="007122F1">
      <w:pPr>
        <w:pStyle w:val="KDParagraf"/>
        <w:spacing w:before="0"/>
        <w:rPr>
          <w:rFonts w:cs="Arial"/>
          <w:lang w:val="sr-Cyrl-RS"/>
        </w:rPr>
      </w:pPr>
    </w:p>
    <w:p w14:paraId="3548D67A" w14:textId="77777777" w:rsidR="00343A18" w:rsidRPr="00B7745E" w:rsidRDefault="00343A18" w:rsidP="007122F1">
      <w:pPr>
        <w:pStyle w:val="KDParagraf"/>
        <w:spacing w:before="0"/>
        <w:rPr>
          <w:rFonts w:cs="Arial"/>
        </w:rPr>
      </w:pPr>
      <w:r w:rsidRPr="00B7745E">
        <w:rPr>
          <w:rFonts w:cs="Arial"/>
        </w:rPr>
        <w:t>Уговорена вредност из става 1. овог члана увећава се за порез на додату вредност, у складу са прописима Републике Србије.</w:t>
      </w:r>
    </w:p>
    <w:p w14:paraId="5BB8E9C3" w14:textId="4086E231" w:rsidR="00343A18" w:rsidRPr="00B7745E" w:rsidRDefault="00343A18" w:rsidP="007122F1">
      <w:pPr>
        <w:pStyle w:val="KDParagraf"/>
        <w:spacing w:before="0"/>
        <w:rPr>
          <w:rFonts w:cs="Arial"/>
        </w:rPr>
      </w:pPr>
      <w:r w:rsidRPr="00B7745E">
        <w:rPr>
          <w:rFonts w:cs="Arial"/>
        </w:rPr>
        <w:t xml:space="preserve">Цена </w:t>
      </w:r>
      <w:r w:rsidR="00C94FC2" w:rsidRPr="00B7745E">
        <w:rPr>
          <w:rFonts w:cs="Arial"/>
        </w:rPr>
        <w:t>добара са пратећим услугама</w:t>
      </w:r>
      <w:r w:rsidRPr="00B7745E">
        <w:rPr>
          <w:rFonts w:cs="Arial"/>
        </w:rPr>
        <w:t xml:space="preserve"> из става 1.</w:t>
      </w:r>
      <w:r w:rsidR="00CF3295" w:rsidRPr="00B7745E">
        <w:rPr>
          <w:rFonts w:cs="Arial"/>
          <w:lang w:val="sr-Cyrl-RS"/>
        </w:rPr>
        <w:t xml:space="preserve"> </w:t>
      </w:r>
      <w:r w:rsidRPr="00B7745E">
        <w:rPr>
          <w:rFonts w:cs="Arial"/>
        </w:rPr>
        <w:t xml:space="preserve">овог члана обухвата </w:t>
      </w:r>
      <w:r w:rsidR="00D522A1">
        <w:rPr>
          <w:rFonts w:cs="Arial"/>
          <w:lang w:val="sr-Cyrl-RS"/>
        </w:rPr>
        <w:t xml:space="preserve">и </w:t>
      </w:r>
      <w:r w:rsidRPr="00B7745E">
        <w:rPr>
          <w:rFonts w:cs="Arial"/>
        </w:rPr>
        <w:t xml:space="preserve">трошкове које Продавац има у вези испоруке </w:t>
      </w:r>
      <w:r w:rsidR="0082185D" w:rsidRPr="00B7745E">
        <w:rPr>
          <w:rFonts w:cs="Arial"/>
          <w:lang w:val="sr-Cyrl-RS"/>
        </w:rPr>
        <w:t xml:space="preserve">и инсталације </w:t>
      </w:r>
      <w:r w:rsidRPr="00B7745E">
        <w:rPr>
          <w:rFonts w:cs="Arial"/>
        </w:rPr>
        <w:t>на начин како је регулисано овим Уговором.</w:t>
      </w:r>
    </w:p>
    <w:p w14:paraId="5FECC53D" w14:textId="77777777" w:rsidR="00AD67C7" w:rsidRPr="00B7745E" w:rsidRDefault="00AD67C7" w:rsidP="007122F1">
      <w:pPr>
        <w:pStyle w:val="KDParagraf"/>
        <w:spacing w:before="0"/>
        <w:rPr>
          <w:rFonts w:eastAsia="Calibri" w:cs="Arial"/>
        </w:rPr>
      </w:pPr>
    </w:p>
    <w:p w14:paraId="1957A87A" w14:textId="77777777" w:rsidR="00343A18" w:rsidRPr="00B7745E" w:rsidRDefault="00343A18" w:rsidP="007122F1">
      <w:pPr>
        <w:pStyle w:val="KDParagraf"/>
        <w:spacing w:before="0"/>
        <w:rPr>
          <w:rFonts w:cs="Arial"/>
          <w:b/>
        </w:rPr>
      </w:pPr>
      <w:r w:rsidRPr="00B7745E">
        <w:rPr>
          <w:rFonts w:cs="Arial"/>
          <w:b/>
        </w:rPr>
        <w:t>ИЗДАВАЊЕ РАЧУНА И ПЛАЋАЊЕ</w:t>
      </w:r>
    </w:p>
    <w:p w14:paraId="52E718B3" w14:textId="77777777" w:rsidR="00343A18" w:rsidRPr="00B7745E" w:rsidRDefault="00343A18" w:rsidP="007122F1">
      <w:pPr>
        <w:spacing w:before="0"/>
        <w:jc w:val="center"/>
        <w:rPr>
          <w:rFonts w:cs="Arial"/>
          <w:b/>
        </w:rPr>
      </w:pPr>
      <w:r w:rsidRPr="00B7745E">
        <w:rPr>
          <w:rFonts w:cs="Arial"/>
          <w:b/>
        </w:rPr>
        <w:t>Члан 4.</w:t>
      </w:r>
    </w:p>
    <w:p w14:paraId="6F8DC3C9" w14:textId="77777777" w:rsidR="00036623" w:rsidRPr="0010176D" w:rsidRDefault="00036623" w:rsidP="00036623">
      <w:pPr>
        <w:pStyle w:val="KDParagraf"/>
        <w:spacing w:before="0"/>
        <w:rPr>
          <w:rFonts w:eastAsia="Calibri" w:cs="Arial"/>
          <w:bCs/>
        </w:rPr>
      </w:pPr>
      <w:r w:rsidRPr="0010176D">
        <w:rPr>
          <w:rFonts w:eastAsia="Calibri" w:cs="Arial"/>
          <w:bCs/>
          <w:u w:val="single"/>
        </w:rPr>
        <w:t>Укупна вредност испоручених добара биће плаћена на следећи начин:</w:t>
      </w:r>
    </w:p>
    <w:p w14:paraId="2C9CDC13" w14:textId="77777777" w:rsidR="00036623" w:rsidRDefault="00036623" w:rsidP="00036623">
      <w:pPr>
        <w:pStyle w:val="KDParagraf"/>
        <w:numPr>
          <w:ilvl w:val="0"/>
          <w:numId w:val="40"/>
        </w:numPr>
        <w:tabs>
          <w:tab w:val="clear" w:pos="567"/>
          <w:tab w:val="left" w:pos="720"/>
        </w:tabs>
        <w:spacing w:before="0"/>
        <w:rPr>
          <w:rFonts w:eastAsia="Calibri" w:cs="Arial"/>
        </w:rPr>
      </w:pPr>
      <w:r w:rsidRPr="0010176D">
        <w:rPr>
          <w:rFonts w:eastAsia="Calibri" w:cs="Arial"/>
          <w:bCs/>
          <w:lang w:val="sr-Latn-RS"/>
        </w:rPr>
        <w:t xml:space="preserve">100% укупне вредности добара са припадајућим ПДВ-ом </w:t>
      </w:r>
      <w:r>
        <w:rPr>
          <w:rFonts w:eastAsia="Calibri" w:cs="Arial"/>
          <w:bCs/>
          <w:lang w:val="sr-Cyrl-RS"/>
        </w:rPr>
        <w:t>биће плаћено по извршеној испоруци целокупне опреме,</w:t>
      </w:r>
      <w:r w:rsidRPr="0010176D">
        <w:rPr>
          <w:rFonts w:eastAsia="Calibri" w:cs="Arial"/>
          <w:bCs/>
          <w:lang w:val="sr-Latn-RS"/>
        </w:rPr>
        <w:t xml:space="preserve"> у </w:t>
      </w:r>
      <w:r w:rsidRPr="0010176D">
        <w:rPr>
          <w:rFonts w:eastAsia="Calibri" w:cs="Arial"/>
          <w:bCs/>
          <w:lang w:val="sr-Cyrl-RS"/>
        </w:rPr>
        <w:t xml:space="preserve">законском </w:t>
      </w:r>
      <w:r w:rsidRPr="0010176D">
        <w:rPr>
          <w:rFonts w:eastAsia="Calibri" w:cs="Arial"/>
          <w:bCs/>
          <w:lang w:val="sr-Latn-RS"/>
        </w:rPr>
        <w:t xml:space="preserve">року </w:t>
      </w:r>
      <w:r>
        <w:rPr>
          <w:rFonts w:eastAsia="Calibri" w:cs="Arial"/>
          <w:bCs/>
          <w:lang w:val="sr-Cyrl-RS"/>
        </w:rPr>
        <w:t>од</w:t>
      </w:r>
      <w:r w:rsidRPr="0010176D">
        <w:rPr>
          <w:rFonts w:eastAsia="Calibri" w:cs="Arial"/>
          <w:bCs/>
          <w:lang w:val="sr-Cyrl-RS"/>
        </w:rPr>
        <w:t xml:space="preserve"> 45 (четрдесетпет)</w:t>
      </w:r>
      <w:r w:rsidRPr="0010176D">
        <w:rPr>
          <w:rFonts w:eastAsia="Calibri" w:cs="Arial"/>
          <w:bCs/>
          <w:lang w:val="sr-Latn-RS"/>
        </w:rPr>
        <w:t xml:space="preserve"> дана од дана пријема</w:t>
      </w:r>
      <w:r w:rsidRPr="0010176D">
        <w:rPr>
          <w:rFonts w:eastAsia="Calibri" w:cs="Arial"/>
          <w:bCs/>
          <w:lang w:val="sr-Cyrl-RS"/>
        </w:rPr>
        <w:t xml:space="preserve"> исправног</w:t>
      </w:r>
      <w:r w:rsidRPr="0010176D">
        <w:rPr>
          <w:rFonts w:eastAsia="Calibri" w:cs="Arial"/>
          <w:bCs/>
          <w:lang w:val="sr-Latn-RS"/>
        </w:rPr>
        <w:t xml:space="preserve"> рачуна </w:t>
      </w:r>
      <w:r w:rsidRPr="0010176D">
        <w:rPr>
          <w:rFonts w:eastAsia="Calibri" w:cs="Arial"/>
          <w:bCs/>
          <w:lang w:val="sr-Cyrl-RS"/>
        </w:rPr>
        <w:t>испостављеног на бази</w:t>
      </w:r>
      <w:r w:rsidRPr="0010176D">
        <w:rPr>
          <w:rFonts w:eastAsia="Calibri" w:cs="Arial"/>
          <w:bCs/>
          <w:lang w:val="sr-Latn-RS"/>
        </w:rPr>
        <w:t xml:space="preserve"> обострано потпис</w:t>
      </w:r>
      <w:r w:rsidRPr="0010176D">
        <w:rPr>
          <w:rFonts w:eastAsia="Calibri" w:cs="Arial"/>
          <w:bCs/>
          <w:lang w:val="sr-Cyrl-RS"/>
        </w:rPr>
        <w:t>аног</w:t>
      </w:r>
      <w:r w:rsidRPr="0010176D">
        <w:rPr>
          <w:rFonts w:eastAsia="Calibri" w:cs="Arial"/>
          <w:bCs/>
          <w:lang w:val="sr-Latn-RS"/>
        </w:rPr>
        <w:t xml:space="preserve"> Записника о квантитативном</w:t>
      </w:r>
      <w:r w:rsidRPr="0010176D">
        <w:rPr>
          <w:rFonts w:eastAsia="Calibri" w:cs="Arial"/>
          <w:bCs/>
          <w:lang w:val="sr-Cyrl-RS"/>
        </w:rPr>
        <w:t xml:space="preserve"> и квалитативном</w:t>
      </w:r>
      <w:r w:rsidRPr="0010176D">
        <w:rPr>
          <w:rFonts w:eastAsia="Calibri" w:cs="Arial"/>
          <w:bCs/>
          <w:lang w:val="sr-Latn-RS"/>
        </w:rPr>
        <w:t xml:space="preserve"> пријему добара (без примедби)</w:t>
      </w:r>
      <w:r w:rsidRPr="0010176D">
        <w:rPr>
          <w:rFonts w:eastAsia="Calibri" w:cs="Arial"/>
          <w:bCs/>
          <w:lang w:val="sr-Cyrl-RS"/>
        </w:rPr>
        <w:t>.</w:t>
      </w:r>
    </w:p>
    <w:p w14:paraId="18B387AB" w14:textId="77777777" w:rsidR="00036623" w:rsidRDefault="00036623" w:rsidP="00036623">
      <w:pPr>
        <w:pStyle w:val="KDParagraf"/>
        <w:spacing w:before="0"/>
        <w:rPr>
          <w:rFonts w:eastAsia="Calibri" w:cs="Arial"/>
        </w:rPr>
      </w:pPr>
    </w:p>
    <w:p w14:paraId="3A685887" w14:textId="77777777" w:rsidR="00036623" w:rsidRPr="00726B70" w:rsidRDefault="00036623" w:rsidP="00036623">
      <w:pPr>
        <w:pStyle w:val="KDParagraf"/>
        <w:spacing w:before="0"/>
        <w:rPr>
          <w:rFonts w:eastAsia="Calibri" w:cs="Arial"/>
          <w:bCs/>
        </w:rPr>
      </w:pPr>
      <w:r w:rsidRPr="00726B70">
        <w:rPr>
          <w:rFonts w:eastAsia="Calibri" w:cs="Arial"/>
          <w:bCs/>
          <w:u w:val="single"/>
          <w:lang w:val="sr-Cyrl-CS"/>
        </w:rPr>
        <w:t xml:space="preserve">Укупна вредност извршених услуга </w:t>
      </w:r>
      <w:r w:rsidRPr="00726B70">
        <w:rPr>
          <w:rFonts w:eastAsia="Calibri" w:cs="Arial"/>
          <w:bCs/>
          <w:u w:val="single"/>
          <w:lang w:val="sr-Cyrl-RS"/>
        </w:rPr>
        <w:t>инсталације</w:t>
      </w:r>
      <w:r w:rsidRPr="00726B70">
        <w:rPr>
          <w:rFonts w:eastAsia="Calibri" w:cs="Arial"/>
          <w:bCs/>
          <w:u w:val="single"/>
          <w:lang w:val="sr-Cyrl-CS"/>
        </w:rPr>
        <w:t xml:space="preserve">, </w:t>
      </w:r>
      <w:r>
        <w:rPr>
          <w:rFonts w:eastAsia="Calibri" w:cs="Arial"/>
          <w:bCs/>
          <w:u w:val="single"/>
          <w:lang w:val="sr-Cyrl-CS"/>
        </w:rPr>
        <w:t xml:space="preserve">имплементације, </w:t>
      </w:r>
      <w:r w:rsidRPr="00726B70">
        <w:rPr>
          <w:rFonts w:eastAsia="Calibri" w:cs="Arial"/>
          <w:bCs/>
          <w:u w:val="single"/>
          <w:lang w:val="sr-Cyrl-CS"/>
        </w:rPr>
        <w:t>тестирања</w:t>
      </w:r>
      <w:r w:rsidRPr="00726B70">
        <w:rPr>
          <w:rFonts w:eastAsia="Calibri" w:cs="Arial"/>
          <w:bCs/>
          <w:u w:val="single"/>
          <w:lang w:val="sr-Cyrl-RS"/>
        </w:rPr>
        <w:t xml:space="preserve"> и</w:t>
      </w:r>
      <w:r w:rsidRPr="00726B70">
        <w:rPr>
          <w:rFonts w:eastAsia="Calibri" w:cs="Arial"/>
          <w:bCs/>
          <w:u w:val="single"/>
          <w:lang w:val="sr-Cyrl-CS"/>
        </w:rPr>
        <w:t xml:space="preserve"> пуштања опреме у рад и израд</w:t>
      </w:r>
      <w:r>
        <w:rPr>
          <w:rFonts w:eastAsia="Calibri" w:cs="Arial"/>
          <w:bCs/>
          <w:u w:val="single"/>
          <w:lang w:val="sr-Cyrl-CS"/>
        </w:rPr>
        <w:t>е</w:t>
      </w:r>
      <w:r w:rsidRPr="00726B70">
        <w:rPr>
          <w:rFonts w:eastAsia="Calibri" w:cs="Arial"/>
          <w:bCs/>
          <w:u w:val="single"/>
          <w:lang w:val="sr-Cyrl-CS"/>
        </w:rPr>
        <w:t xml:space="preserve"> документације изведеног стања биће плаћена на следећи начин:</w:t>
      </w:r>
    </w:p>
    <w:p w14:paraId="50190FBB" w14:textId="77777777" w:rsidR="00036623" w:rsidRPr="00F95850" w:rsidRDefault="00036623" w:rsidP="00036623">
      <w:pPr>
        <w:pStyle w:val="KDParagraf"/>
        <w:numPr>
          <w:ilvl w:val="0"/>
          <w:numId w:val="40"/>
        </w:numPr>
        <w:tabs>
          <w:tab w:val="clear" w:pos="567"/>
          <w:tab w:val="left" w:pos="720"/>
        </w:tabs>
        <w:spacing w:before="0"/>
        <w:rPr>
          <w:rFonts w:eastAsia="Calibri" w:cs="Arial"/>
          <w:bCs/>
          <w:lang w:val="sr-Latn-RS"/>
        </w:rPr>
      </w:pPr>
      <w:r w:rsidRPr="00F95850">
        <w:rPr>
          <w:rFonts w:eastAsia="Calibri" w:cs="Arial"/>
          <w:bCs/>
          <w:lang w:val="sr-Latn-RS"/>
        </w:rPr>
        <w:t>100% укупне вредности услуга са припадајућим ПДВ-ом биће плаћено по завршеној инсталацији, интеграцији</w:t>
      </w:r>
      <w:r>
        <w:rPr>
          <w:rFonts w:eastAsia="Calibri" w:cs="Arial"/>
          <w:bCs/>
          <w:lang w:val="sr-Cyrl-RS"/>
        </w:rPr>
        <w:t>, тестирању</w:t>
      </w:r>
      <w:r w:rsidRPr="00F95850">
        <w:rPr>
          <w:rFonts w:eastAsia="Calibri" w:cs="Arial"/>
          <w:bCs/>
          <w:lang w:val="sr-Latn-RS"/>
        </w:rPr>
        <w:t xml:space="preserve"> и пуштању </w:t>
      </w:r>
      <w:r>
        <w:rPr>
          <w:rFonts w:eastAsia="Calibri" w:cs="Arial"/>
          <w:bCs/>
          <w:lang w:val="sr-Cyrl-RS"/>
        </w:rPr>
        <w:t xml:space="preserve">опреме </w:t>
      </w:r>
      <w:r w:rsidRPr="00F95850">
        <w:rPr>
          <w:rFonts w:eastAsia="Calibri" w:cs="Arial"/>
          <w:bCs/>
          <w:lang w:val="sr-Latn-RS"/>
        </w:rPr>
        <w:t xml:space="preserve">у рад и изради документације изведеног стања, у законском року </w:t>
      </w:r>
      <w:r>
        <w:rPr>
          <w:rFonts w:eastAsia="Calibri" w:cs="Arial"/>
          <w:bCs/>
          <w:lang w:val="sr-Cyrl-RS"/>
        </w:rPr>
        <w:t>од</w:t>
      </w:r>
      <w:r w:rsidRPr="00F95850">
        <w:rPr>
          <w:rFonts w:eastAsia="Calibri" w:cs="Arial"/>
          <w:bCs/>
          <w:lang w:val="sr-Latn-RS"/>
        </w:rPr>
        <w:t xml:space="preserve"> 45 </w:t>
      </w:r>
      <w:r w:rsidRPr="00F95850">
        <w:rPr>
          <w:rFonts w:eastAsia="Calibri" w:cs="Arial"/>
          <w:bCs/>
          <w:lang w:val="sr-Cyrl-RS"/>
        </w:rPr>
        <w:t>(четрдесетпет)</w:t>
      </w:r>
      <w:r>
        <w:rPr>
          <w:rFonts w:eastAsia="Calibri" w:cs="Arial"/>
          <w:bCs/>
          <w:lang w:val="sr-Cyrl-RS"/>
        </w:rPr>
        <w:t xml:space="preserve"> </w:t>
      </w:r>
      <w:r w:rsidRPr="00F95850">
        <w:rPr>
          <w:rFonts w:eastAsia="Calibri" w:cs="Arial"/>
          <w:bCs/>
          <w:lang w:val="sr-Latn-RS"/>
        </w:rPr>
        <w:t>дана од дана пријема исправног рачуна испостављеног на бази обострано потписаног Записника о квалитативном пријему услуга (без примедби) и</w:t>
      </w:r>
      <w:r>
        <w:rPr>
          <w:rFonts w:eastAsia="Calibri" w:cs="Arial"/>
          <w:bCs/>
          <w:lang w:val="sr-Cyrl-RS"/>
        </w:rPr>
        <w:t xml:space="preserve"> </w:t>
      </w:r>
      <w:r w:rsidRPr="00F95850">
        <w:rPr>
          <w:rFonts w:eastAsia="Calibri" w:cs="Arial"/>
          <w:bCs/>
          <w:lang w:val="sr-Latn-RS"/>
        </w:rPr>
        <w:t xml:space="preserve">Записника о пријему документације изведеног стања. </w:t>
      </w:r>
    </w:p>
    <w:p w14:paraId="6C7D46DB" w14:textId="77777777" w:rsidR="00036623" w:rsidRDefault="00036623" w:rsidP="00036623">
      <w:pPr>
        <w:pStyle w:val="KDParagraf"/>
        <w:spacing w:before="0"/>
        <w:rPr>
          <w:rFonts w:eastAsia="Calibri" w:cs="Arial"/>
        </w:rPr>
      </w:pPr>
    </w:p>
    <w:p w14:paraId="1D143C2B" w14:textId="2C54F3CC" w:rsidR="00036623" w:rsidRPr="00036623" w:rsidRDefault="00036623" w:rsidP="00036623">
      <w:pPr>
        <w:pStyle w:val="KDParagraf"/>
        <w:spacing w:before="0"/>
        <w:rPr>
          <w:rFonts w:eastAsia="Calibri" w:cs="Arial"/>
          <w:lang w:val="sr-Cyrl-RS"/>
        </w:rPr>
      </w:pPr>
      <w:r w:rsidRPr="00B7745E">
        <w:rPr>
          <w:rFonts w:cs="Arial"/>
        </w:rPr>
        <w:t>Рачун мора бити достављен на адресу Наручиоца: Јавно предузеће „Електропривреда Србије“ Београд, (</w:t>
      </w:r>
      <w:r w:rsidRPr="00B7745E">
        <w:rPr>
          <w:rFonts w:cs="Arial"/>
          <w:lang w:val="sr-Cyrl-RS"/>
        </w:rPr>
        <w:t>Царице Милице 2</w:t>
      </w:r>
      <w:r w:rsidRPr="00B7745E">
        <w:rPr>
          <w:rFonts w:cs="Arial"/>
        </w:rPr>
        <w:t xml:space="preserve">), ПИБ </w:t>
      </w:r>
      <w:r w:rsidRPr="00B7745E">
        <w:rPr>
          <w:rFonts w:cs="Arial"/>
          <w:lang w:val="sr-Cyrl-BA"/>
        </w:rPr>
        <w:t>(103920327)</w:t>
      </w:r>
      <w:r w:rsidRPr="00B7745E">
        <w:rPr>
          <w:rFonts w:cs="Arial"/>
        </w:rPr>
        <w:t xml:space="preserve">, са обавезним прилозима и то: </w:t>
      </w:r>
      <w:r w:rsidRPr="00B7745E">
        <w:rPr>
          <w:rFonts w:eastAsia="Calibri" w:cs="Arial"/>
        </w:rPr>
        <w:t>Записника о квалитативном и квантитативном пријему добара</w:t>
      </w:r>
      <w:r>
        <w:rPr>
          <w:rFonts w:eastAsia="Calibri" w:cs="Arial"/>
        </w:rPr>
        <w:t>/</w:t>
      </w:r>
      <w:r w:rsidRPr="00036623">
        <w:rPr>
          <w:rFonts w:eastAsia="Calibri" w:cs="Arial"/>
        </w:rPr>
        <w:t xml:space="preserve"> </w:t>
      </w:r>
      <w:r w:rsidRPr="00B7745E">
        <w:rPr>
          <w:rFonts w:eastAsia="Calibri" w:cs="Arial"/>
        </w:rPr>
        <w:t>Записника о квалитативном</w:t>
      </w:r>
      <w:r>
        <w:rPr>
          <w:rFonts w:eastAsia="Calibri" w:cs="Arial"/>
        </w:rPr>
        <w:t xml:space="preserve"> </w:t>
      </w:r>
      <w:r>
        <w:rPr>
          <w:rFonts w:eastAsia="Calibri" w:cs="Arial"/>
          <w:lang w:val="sr-Cyrl-RS"/>
        </w:rPr>
        <w:t>пријему услуга/записник о пријему документације изведеног стања, потписаних од стране овлашћених лица, без примедби.</w:t>
      </w:r>
    </w:p>
    <w:p w14:paraId="42A7B9B5" w14:textId="77777777" w:rsidR="00D224C9" w:rsidRPr="00B7745E" w:rsidRDefault="00D224C9" w:rsidP="00D224C9">
      <w:pPr>
        <w:pStyle w:val="KDParagraf"/>
        <w:spacing w:before="0"/>
        <w:rPr>
          <w:rFonts w:cs="Arial"/>
          <w:lang w:val="sr-Cyrl-RS"/>
        </w:rPr>
      </w:pPr>
    </w:p>
    <w:p w14:paraId="378C1E42" w14:textId="4B3813C0" w:rsidR="00D224C9" w:rsidRPr="00B7745E" w:rsidRDefault="00D224C9" w:rsidP="00D224C9">
      <w:pPr>
        <w:pStyle w:val="KDParagraf"/>
        <w:spacing w:before="0"/>
        <w:rPr>
          <w:rFonts w:cs="Arial"/>
          <w:lang w:val="sr-Cyrl-RS"/>
        </w:rPr>
      </w:pPr>
      <w:r w:rsidRPr="00B7745E">
        <w:rPr>
          <w:rFonts w:cs="Arial"/>
          <w:lang w:val="sr-Cyrl-RS"/>
        </w:rPr>
        <w:t xml:space="preserve">У испостављеном рачуну и отпремници, </w:t>
      </w:r>
      <w:r w:rsidR="00036623">
        <w:rPr>
          <w:rFonts w:cs="Arial"/>
          <w:lang w:val="sr-Cyrl-RS"/>
        </w:rPr>
        <w:t xml:space="preserve">Продавац </w:t>
      </w:r>
      <w:r w:rsidRPr="00B7745E">
        <w:rPr>
          <w:rFonts w:cs="Arial"/>
          <w:lang w:val="sr-Cyrl-RS"/>
        </w:rPr>
        <w:t>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w:t>
      </w:r>
      <w:r w:rsidR="00D522A1">
        <w:rPr>
          <w:rFonts w:cs="Arial"/>
          <w:lang w:val="sr-Cyrl-RS"/>
        </w:rPr>
        <w:t xml:space="preserve"> наведени тачан назив, Продавац </w:t>
      </w:r>
      <w:r w:rsidRPr="00B7745E">
        <w:rPr>
          <w:rFonts w:cs="Arial"/>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CC918E" w14:textId="77777777" w:rsidR="0081676A" w:rsidRDefault="0081676A" w:rsidP="007122F1">
      <w:pPr>
        <w:pStyle w:val="KDParagraf"/>
        <w:spacing w:before="0"/>
        <w:rPr>
          <w:rFonts w:cs="Arial"/>
          <w:b/>
        </w:rPr>
      </w:pPr>
    </w:p>
    <w:p w14:paraId="11F7B902" w14:textId="77777777" w:rsidR="00BC7F06" w:rsidRDefault="00BC7F06" w:rsidP="007122F1">
      <w:pPr>
        <w:pStyle w:val="KDParagraf"/>
        <w:spacing w:before="0"/>
        <w:rPr>
          <w:rFonts w:cs="Arial"/>
          <w:b/>
        </w:rPr>
      </w:pPr>
    </w:p>
    <w:p w14:paraId="1257FC4E" w14:textId="77777777" w:rsidR="00343A18" w:rsidRPr="00754492" w:rsidRDefault="00343A18" w:rsidP="007122F1">
      <w:pPr>
        <w:pStyle w:val="KDParagraf"/>
        <w:spacing w:before="0"/>
        <w:rPr>
          <w:rFonts w:cs="Arial"/>
          <w:b/>
          <w:lang w:val="sr-Cyrl-RS"/>
        </w:rPr>
      </w:pPr>
      <w:r w:rsidRPr="00B7745E">
        <w:rPr>
          <w:rFonts w:cs="Arial"/>
          <w:b/>
        </w:rPr>
        <w:lastRenderedPageBreak/>
        <w:t>РОК И МЕСТО ИСПОРУКЕ</w:t>
      </w:r>
      <w:r w:rsidR="00754492">
        <w:rPr>
          <w:rFonts w:cs="Arial"/>
          <w:b/>
          <w:lang w:val="sr-Cyrl-RS"/>
        </w:rPr>
        <w:t>/ИЗВРШЕЊА УСЛУГЕ</w:t>
      </w:r>
    </w:p>
    <w:p w14:paraId="5476F6A1" w14:textId="77777777" w:rsidR="00343A18" w:rsidRPr="00B7745E" w:rsidRDefault="00343A18" w:rsidP="007122F1">
      <w:pPr>
        <w:spacing w:before="0"/>
        <w:jc w:val="center"/>
        <w:rPr>
          <w:rFonts w:cs="Arial"/>
          <w:b/>
        </w:rPr>
      </w:pPr>
      <w:r w:rsidRPr="00B7745E">
        <w:rPr>
          <w:rFonts w:cs="Arial"/>
          <w:b/>
        </w:rPr>
        <w:t>Члан 5.</w:t>
      </w:r>
    </w:p>
    <w:p w14:paraId="72E06477" w14:textId="77777777" w:rsidR="00343A18" w:rsidRPr="00754492" w:rsidRDefault="00343A18" w:rsidP="007122F1">
      <w:pPr>
        <w:pStyle w:val="KDParagraf"/>
        <w:spacing w:before="0"/>
        <w:rPr>
          <w:rFonts w:cs="Arial"/>
          <w:lang w:val="sr-Cyrl-RS"/>
        </w:rPr>
      </w:pPr>
      <w:r w:rsidRPr="00754492">
        <w:rPr>
          <w:rFonts w:cs="Arial"/>
        </w:rPr>
        <w:t>Продавац се обавезује да испорук</w:t>
      </w:r>
      <w:r w:rsidR="00754492" w:rsidRPr="00754492">
        <w:rPr>
          <w:rFonts w:cs="Arial"/>
          <w:lang w:val="sr-Cyrl-RS"/>
        </w:rPr>
        <w:t xml:space="preserve">у добара изврши у року од </w:t>
      </w:r>
      <w:r w:rsidR="0046385F" w:rsidRPr="00754492">
        <w:rPr>
          <w:rFonts w:cs="Arial"/>
          <w:lang w:val="sr-Cyrl-RS"/>
        </w:rPr>
        <w:t xml:space="preserve">__ </w:t>
      </w:r>
      <w:r w:rsidR="006A1450" w:rsidRPr="00754492">
        <w:rPr>
          <w:rFonts w:cs="Arial"/>
          <w:lang w:val="sr-Cyrl-RS"/>
        </w:rPr>
        <w:t>календарских дана од</w:t>
      </w:r>
      <w:r w:rsidRPr="00754492">
        <w:rPr>
          <w:rFonts w:cs="Arial"/>
        </w:rPr>
        <w:t xml:space="preserve"> дана ступања Уговора на снагу</w:t>
      </w:r>
      <w:r w:rsidR="003009B8" w:rsidRPr="00754492">
        <w:rPr>
          <w:rFonts w:cs="Arial"/>
          <w:lang w:val="sr-Cyrl-RS"/>
        </w:rPr>
        <w:t>.</w:t>
      </w:r>
    </w:p>
    <w:p w14:paraId="257B0B3D" w14:textId="77777777" w:rsidR="003009B8" w:rsidRPr="00754492" w:rsidRDefault="00343A18" w:rsidP="007122F1">
      <w:pPr>
        <w:pStyle w:val="KDParagraf"/>
        <w:spacing w:before="0"/>
        <w:rPr>
          <w:rFonts w:cs="Arial"/>
          <w:lang w:val="sr-Cyrl-RS"/>
        </w:rPr>
      </w:pPr>
      <w:r w:rsidRPr="00754492">
        <w:rPr>
          <w:rFonts w:cs="Arial"/>
        </w:rPr>
        <w:t xml:space="preserve">Место испоруке је на адреси </w:t>
      </w:r>
      <w:r w:rsidR="003009B8" w:rsidRPr="00754492">
        <w:rPr>
          <w:rFonts w:cs="Arial"/>
          <w:lang w:val="sr-Cyrl-RS"/>
        </w:rPr>
        <w:t>Купца:</w:t>
      </w:r>
    </w:p>
    <w:p w14:paraId="7C6AED1C" w14:textId="77777777" w:rsidR="0046385F" w:rsidRPr="00754492" w:rsidRDefault="0046385F" w:rsidP="0046385F">
      <w:pPr>
        <w:pStyle w:val="KDParagraf"/>
        <w:numPr>
          <w:ilvl w:val="1"/>
          <w:numId w:val="28"/>
        </w:numPr>
        <w:tabs>
          <w:tab w:val="clear" w:pos="567"/>
          <w:tab w:val="left" w:pos="720"/>
        </w:tabs>
        <w:spacing w:before="0"/>
        <w:rPr>
          <w:rFonts w:eastAsia="Calibri" w:cs="Arial"/>
          <w:bCs/>
          <w:lang w:val="sr-Latn-RS"/>
        </w:rPr>
      </w:pPr>
      <w:r w:rsidRPr="00754492">
        <w:rPr>
          <w:rFonts w:eastAsia="Calibri" w:cs="Arial"/>
          <w:bCs/>
          <w:lang w:val="sr-Latn-RS"/>
        </w:rPr>
        <w:t>Слободе 7, Крагујевац</w:t>
      </w:r>
    </w:p>
    <w:p w14:paraId="2D175617" w14:textId="77777777" w:rsidR="0046385F" w:rsidRPr="00754492" w:rsidRDefault="0046385F" w:rsidP="0046385F">
      <w:pPr>
        <w:pStyle w:val="KDParagraf"/>
        <w:numPr>
          <w:ilvl w:val="1"/>
          <w:numId w:val="28"/>
        </w:numPr>
        <w:tabs>
          <w:tab w:val="clear" w:pos="567"/>
          <w:tab w:val="left" w:pos="720"/>
        </w:tabs>
        <w:spacing w:before="0"/>
        <w:rPr>
          <w:rFonts w:eastAsia="Calibri" w:cs="Arial"/>
          <w:bCs/>
          <w:lang w:val="sr-Latn-RS"/>
        </w:rPr>
      </w:pPr>
      <w:r w:rsidRPr="00754492">
        <w:rPr>
          <w:rFonts w:eastAsia="Calibri" w:cs="Arial"/>
          <w:bCs/>
          <w:lang w:val="sr-Latn-RS"/>
        </w:rPr>
        <w:t>Царице Милице 2, Београд</w:t>
      </w:r>
    </w:p>
    <w:p w14:paraId="734E8133" w14:textId="77777777" w:rsidR="00754492" w:rsidRDefault="00754492" w:rsidP="007122F1">
      <w:pPr>
        <w:pStyle w:val="KDParagraf"/>
        <w:spacing w:before="0"/>
        <w:rPr>
          <w:rFonts w:eastAsia="Calibri" w:cs="Arial"/>
          <w:bCs/>
          <w:lang w:val="sr-Latn-RS"/>
        </w:rPr>
      </w:pPr>
      <w:r w:rsidRPr="00754492">
        <w:rPr>
          <w:rFonts w:cs="Arial"/>
        </w:rPr>
        <w:t>Продавац се обавезује да</w:t>
      </w:r>
      <w:r w:rsidRPr="00754492">
        <w:rPr>
          <w:rFonts w:cs="Arial"/>
          <w:lang w:val="sr-Cyrl-RS"/>
        </w:rPr>
        <w:t xml:space="preserve"> </w:t>
      </w:r>
      <w:r w:rsidRPr="00754492">
        <w:rPr>
          <w:rFonts w:eastAsia="Calibri" w:cs="Arial"/>
          <w:bCs/>
          <w:lang w:val="sr-Cyrl-RS"/>
        </w:rPr>
        <w:t>у</w:t>
      </w:r>
      <w:r w:rsidRPr="00754492">
        <w:rPr>
          <w:rFonts w:eastAsia="Calibri" w:cs="Arial"/>
          <w:bCs/>
          <w:lang w:val="sr-Latn-RS"/>
        </w:rPr>
        <w:t>слуг</w:t>
      </w:r>
      <w:r w:rsidRPr="00754492">
        <w:rPr>
          <w:rFonts w:eastAsia="Calibri" w:cs="Arial"/>
          <w:bCs/>
          <w:lang w:val="sr-Cyrl-RS"/>
        </w:rPr>
        <w:t>у</w:t>
      </w:r>
      <w:r w:rsidRPr="00754492">
        <w:rPr>
          <w:rFonts w:eastAsia="Calibri" w:cs="Arial"/>
          <w:bCs/>
          <w:lang w:val="sr-Latn-RS"/>
        </w:rPr>
        <w:t xml:space="preserve"> инсталације, </w:t>
      </w:r>
      <w:r w:rsidRPr="00754492">
        <w:rPr>
          <w:rFonts w:eastAsia="Calibri" w:cs="Arial"/>
          <w:bCs/>
          <w:lang w:val="sr-Cyrl-RS"/>
        </w:rPr>
        <w:t xml:space="preserve">интеграције, </w:t>
      </w:r>
      <w:r w:rsidRPr="00754492">
        <w:rPr>
          <w:rFonts w:eastAsia="Calibri" w:cs="Arial"/>
          <w:bCs/>
          <w:lang w:val="sr-Latn-RS"/>
        </w:rPr>
        <w:t>тестирања и пуштања опреме у рад и израда документације</w:t>
      </w:r>
      <w:r w:rsidRPr="00F95850">
        <w:rPr>
          <w:rFonts w:eastAsia="Calibri" w:cs="Arial"/>
          <w:bCs/>
          <w:lang w:val="sr-Latn-RS"/>
        </w:rPr>
        <w:t xml:space="preserve"> изведеног стања</w:t>
      </w:r>
      <w:r>
        <w:rPr>
          <w:rFonts w:eastAsia="Calibri" w:cs="Arial"/>
          <w:bCs/>
          <w:lang w:val="sr-Cyrl-RS"/>
        </w:rPr>
        <w:t xml:space="preserve"> изврши у року од ____</w:t>
      </w:r>
      <w:r w:rsidRPr="00754492">
        <w:rPr>
          <w:rFonts w:eastAsia="Calibri" w:cs="Arial"/>
          <w:bCs/>
          <w:lang w:val="sr-Latn-RS"/>
        </w:rPr>
        <w:t xml:space="preserve"> </w:t>
      </w:r>
      <w:r w:rsidRPr="00F95850">
        <w:rPr>
          <w:rFonts w:eastAsia="Calibri" w:cs="Arial"/>
          <w:bCs/>
          <w:lang w:val="sr-Latn-RS"/>
        </w:rPr>
        <w:t>календарских дана од дана испоруке опреме и потписивања Записника о квантитативном и квалитативном пријему добара (без примедби).</w:t>
      </w:r>
    </w:p>
    <w:p w14:paraId="25BF815B" w14:textId="0DD3C361" w:rsidR="00343A18" w:rsidRPr="00754492" w:rsidRDefault="00D16212" w:rsidP="007122F1">
      <w:pPr>
        <w:pStyle w:val="KDParagraf"/>
        <w:spacing w:before="0"/>
        <w:rPr>
          <w:rFonts w:cs="Arial"/>
          <w:lang w:val="sr-Cyrl-RS"/>
        </w:rPr>
      </w:pPr>
      <w:r>
        <w:rPr>
          <w:rFonts w:eastAsia="Calibri" w:cs="Arial"/>
          <w:bCs/>
          <w:lang w:val="sr-Cyrl-RS"/>
        </w:rPr>
        <w:t>Продавац</w:t>
      </w:r>
      <w:r w:rsidRPr="00D16212">
        <w:rPr>
          <w:rFonts w:eastAsia="Calibri" w:cs="Arial"/>
          <w:bCs/>
          <w:lang w:val="sr-Cyrl-RS"/>
        </w:rPr>
        <w:t xml:space="preserve"> је у обавези, у случају квара, да се</w:t>
      </w:r>
      <w:r w:rsidRPr="00D16212">
        <w:rPr>
          <w:rFonts w:eastAsia="Calibri" w:cs="Arial"/>
          <w:bCs/>
        </w:rPr>
        <w:t xml:space="preserve"> одзазове (response time) у року од </w:t>
      </w:r>
      <w:r w:rsidRPr="00D16212">
        <w:rPr>
          <w:rFonts w:eastAsia="Calibri" w:cs="Arial"/>
          <w:bCs/>
          <w:lang w:val="sr-Cyrl-RS"/>
        </w:rPr>
        <w:t>4 сата</w:t>
      </w:r>
      <w:r w:rsidRPr="00D16212">
        <w:rPr>
          <w:rFonts w:eastAsia="Calibri" w:cs="Arial"/>
          <w:bCs/>
        </w:rPr>
        <w:t xml:space="preserve">, од </w:t>
      </w:r>
      <w:r w:rsidRPr="00D16212">
        <w:rPr>
          <w:rFonts w:eastAsia="Calibri" w:cs="Arial"/>
          <w:bCs/>
          <w:lang w:val="sr-Cyrl-RS"/>
        </w:rPr>
        <w:t xml:space="preserve">момента </w:t>
      </w:r>
      <w:r w:rsidRPr="00D16212">
        <w:rPr>
          <w:rFonts w:eastAsia="Calibri" w:cs="Arial"/>
          <w:bCs/>
        </w:rPr>
        <w:t>при</w:t>
      </w:r>
      <w:r>
        <w:rPr>
          <w:rFonts w:eastAsia="Calibri" w:cs="Arial"/>
          <w:bCs/>
        </w:rPr>
        <w:t>јаве квара на локацији Купца.</w:t>
      </w:r>
    </w:p>
    <w:p w14:paraId="3ED25567" w14:textId="77777777" w:rsidR="00343A18" w:rsidRPr="00B7745E" w:rsidRDefault="00343A18" w:rsidP="007122F1">
      <w:pPr>
        <w:pStyle w:val="KDParagraf"/>
        <w:spacing w:before="0"/>
        <w:rPr>
          <w:rFonts w:cs="Arial"/>
        </w:rPr>
      </w:pPr>
      <w:r w:rsidRPr="00B7745E">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w:t>
      </w:r>
      <w:r w:rsidR="00C94FC2" w:rsidRPr="00B7745E">
        <w:rPr>
          <w:rFonts w:cs="Arial"/>
        </w:rPr>
        <w:t>добра са пратећим услугама</w:t>
      </w:r>
      <w:r w:rsidRPr="00B7745E">
        <w:rPr>
          <w:rFonts w:cs="Arial"/>
        </w:rPr>
        <w:t xml:space="preserve"> у </w:t>
      </w:r>
      <w:r w:rsidR="002211A3" w:rsidRPr="00B7745E">
        <w:rPr>
          <w:rFonts w:cs="Arial"/>
          <w:lang w:val="sr-Cyrl-RS"/>
        </w:rPr>
        <w:t>магацин</w:t>
      </w:r>
      <w:r w:rsidRPr="00B7745E">
        <w:rPr>
          <w:rFonts w:cs="Arial"/>
        </w:rPr>
        <w:t xml:space="preserve"> </w:t>
      </w:r>
      <w:r w:rsidR="001571BC" w:rsidRPr="00B7745E">
        <w:rPr>
          <w:rFonts w:cs="Arial"/>
          <w:lang w:val="sr-Cyrl-RS"/>
        </w:rPr>
        <w:t>Купца</w:t>
      </w:r>
      <w:r w:rsidRPr="00B7745E">
        <w:rPr>
          <w:rFonts w:cs="Arial"/>
        </w:rPr>
        <w:t xml:space="preserve">. </w:t>
      </w:r>
    </w:p>
    <w:p w14:paraId="262325FD" w14:textId="77777777" w:rsidR="00343A18" w:rsidRPr="00B7745E" w:rsidRDefault="00343A18" w:rsidP="007122F1">
      <w:pPr>
        <w:pStyle w:val="KDParagraf"/>
        <w:spacing w:before="0"/>
        <w:rPr>
          <w:rFonts w:cs="Arial"/>
        </w:rPr>
      </w:pPr>
      <w:r w:rsidRPr="00B7745E">
        <w:rPr>
          <w:rFonts w:cs="Arial"/>
        </w:rPr>
        <w:t xml:space="preserve">Продавац се обавезује да, у оквиру утврђене динамике, отпрему, транспорт и испоруку </w:t>
      </w:r>
      <w:r w:rsidR="00C94FC2" w:rsidRPr="00B7745E">
        <w:rPr>
          <w:rFonts w:cs="Arial"/>
        </w:rPr>
        <w:t>добра са пратећим услугама</w:t>
      </w:r>
      <w:r w:rsidRPr="00B7745E">
        <w:rPr>
          <w:rFonts w:cs="Arial"/>
        </w:rPr>
        <w:t xml:space="preserve"> организује тако да се пријем </w:t>
      </w:r>
      <w:r w:rsidR="00C94FC2" w:rsidRPr="00B7745E">
        <w:rPr>
          <w:rFonts w:cs="Arial"/>
        </w:rPr>
        <w:t>добара са пратећим услугама</w:t>
      </w:r>
      <w:r w:rsidRPr="00B7745E">
        <w:rPr>
          <w:rFonts w:cs="Arial"/>
        </w:rPr>
        <w:t xml:space="preserve"> у </w:t>
      </w:r>
      <w:r w:rsidR="002211A3" w:rsidRPr="00B7745E">
        <w:rPr>
          <w:rFonts w:cs="Arial"/>
          <w:lang w:val="sr-Cyrl-RS"/>
        </w:rPr>
        <w:t>магацин</w:t>
      </w:r>
      <w:r w:rsidRPr="00B7745E">
        <w:rPr>
          <w:rFonts w:cs="Arial"/>
        </w:rPr>
        <w:t xml:space="preserve"> </w:t>
      </w:r>
      <w:r w:rsidR="001571BC" w:rsidRPr="00B7745E">
        <w:rPr>
          <w:rFonts w:cs="Arial"/>
          <w:lang w:val="sr-Cyrl-RS"/>
        </w:rPr>
        <w:t>Купца</w:t>
      </w:r>
      <w:r w:rsidRPr="00B7745E">
        <w:rPr>
          <w:rFonts w:cs="Arial"/>
        </w:rPr>
        <w:t xml:space="preserve"> врши у времену од 08:00 до 14:00 часова, а у свему у складу са инструкцијама и захтевима Купца. </w:t>
      </w:r>
    </w:p>
    <w:p w14:paraId="2D751F05" w14:textId="77777777" w:rsidR="00343A18" w:rsidRPr="00B7745E" w:rsidRDefault="00343A18" w:rsidP="007122F1">
      <w:pPr>
        <w:pStyle w:val="KDParagraf"/>
        <w:spacing w:before="0"/>
        <w:rPr>
          <w:rFonts w:cs="Arial"/>
        </w:rPr>
      </w:pPr>
      <w:r w:rsidRPr="00B7745E">
        <w:rPr>
          <w:rFonts w:cs="Arial"/>
        </w:rPr>
        <w:t xml:space="preserve">Евентуално настала штета приликом транспорта предметних </w:t>
      </w:r>
      <w:r w:rsidR="00C94FC2" w:rsidRPr="00B7745E">
        <w:rPr>
          <w:rFonts w:cs="Arial"/>
        </w:rPr>
        <w:t>добара са пратећим услугама</w:t>
      </w:r>
      <w:r w:rsidRPr="00B7745E">
        <w:rPr>
          <w:rFonts w:cs="Arial"/>
        </w:rPr>
        <w:t xml:space="preserve"> до места испоруке пада на терет Продавца.</w:t>
      </w:r>
    </w:p>
    <w:p w14:paraId="0133E0EE" w14:textId="77777777" w:rsidR="00343A18" w:rsidRPr="00B7745E" w:rsidRDefault="00343A18" w:rsidP="007122F1">
      <w:pPr>
        <w:pStyle w:val="KDParagraf"/>
        <w:spacing w:before="0"/>
        <w:rPr>
          <w:rFonts w:cs="Arial"/>
          <w:color w:val="00B0F0"/>
          <w:lang w:val="sr-Cyrl-BA"/>
        </w:rPr>
      </w:pPr>
      <w:r w:rsidRPr="00B7745E">
        <w:rPr>
          <w:rFonts w:cs="Arial"/>
        </w:rPr>
        <w:t xml:space="preserve">У случају да Продавац не изврши испоруку </w:t>
      </w:r>
      <w:r w:rsidR="00C94FC2" w:rsidRPr="00B7745E">
        <w:rPr>
          <w:rFonts w:cs="Arial"/>
        </w:rPr>
        <w:t>добара са пратећим услугама</w:t>
      </w:r>
      <w:r w:rsidRPr="00B7745E">
        <w:rPr>
          <w:rFonts w:cs="Arial"/>
        </w:rPr>
        <w:t xml:space="preserve"> у уговореном року, Купац има право на наплату уговорне казне банкарске гаранције, као и право на раскид Уговора.</w:t>
      </w:r>
    </w:p>
    <w:p w14:paraId="3E48C355" w14:textId="77777777" w:rsidR="00FE2E6D" w:rsidRPr="00B7745E" w:rsidRDefault="00FE2E6D" w:rsidP="007122F1">
      <w:pPr>
        <w:pStyle w:val="KDParagraf"/>
        <w:spacing w:before="0"/>
        <w:rPr>
          <w:rFonts w:eastAsia="Calibri" w:cs="Arial"/>
          <w:color w:val="00B0F0"/>
        </w:rPr>
      </w:pPr>
    </w:p>
    <w:p w14:paraId="087A688E" w14:textId="77777777" w:rsidR="00343A18" w:rsidRPr="00AB39B6" w:rsidRDefault="00343A18" w:rsidP="007122F1">
      <w:pPr>
        <w:spacing w:before="0"/>
        <w:rPr>
          <w:rFonts w:cs="Arial"/>
          <w:b/>
          <w:lang w:val="sr-Cyrl-RS"/>
        </w:rPr>
      </w:pPr>
      <w:r w:rsidRPr="00B7745E">
        <w:rPr>
          <w:rFonts w:cs="Arial"/>
          <w:b/>
        </w:rPr>
        <w:t>КВАЛИТАТИВНИ И КВАНТИТАТИВНИ ПРИЈЕМ</w:t>
      </w:r>
      <w:r w:rsidR="00AB39B6">
        <w:rPr>
          <w:rFonts w:cs="Arial"/>
          <w:b/>
          <w:lang w:val="sr-Cyrl-RS"/>
        </w:rPr>
        <w:t xml:space="preserve"> ДОБАРА И ПРАТЕЋИХ УСЛУГА</w:t>
      </w:r>
    </w:p>
    <w:p w14:paraId="5B09B1E7" w14:textId="77777777" w:rsidR="00343A18" w:rsidRPr="00B7745E" w:rsidRDefault="00343A18" w:rsidP="007122F1">
      <w:pPr>
        <w:spacing w:before="0"/>
        <w:jc w:val="center"/>
        <w:rPr>
          <w:rFonts w:cs="Arial"/>
          <w:b/>
        </w:rPr>
      </w:pPr>
      <w:r w:rsidRPr="00B7745E">
        <w:rPr>
          <w:rFonts w:cs="Arial"/>
          <w:b/>
        </w:rPr>
        <w:t>Члан 6.</w:t>
      </w:r>
    </w:p>
    <w:p w14:paraId="1DFACC1A" w14:textId="77777777" w:rsidR="00343A18" w:rsidRPr="00AB39B6" w:rsidRDefault="00343A18" w:rsidP="007122F1">
      <w:pPr>
        <w:spacing w:before="0"/>
        <w:rPr>
          <w:rFonts w:cs="Arial"/>
          <w:b/>
          <w:lang w:val="sr-Cyrl-RS"/>
        </w:rPr>
      </w:pPr>
      <w:r w:rsidRPr="00B7745E">
        <w:rPr>
          <w:rFonts w:cs="Arial"/>
          <w:b/>
        </w:rPr>
        <w:t xml:space="preserve">Квантитативни </w:t>
      </w:r>
      <w:r w:rsidR="00AB39B6">
        <w:rPr>
          <w:rFonts w:cs="Arial"/>
          <w:b/>
          <w:lang w:val="sr-Cyrl-RS"/>
        </w:rPr>
        <w:t xml:space="preserve">и квалитативни </w:t>
      </w:r>
      <w:r w:rsidRPr="00B7745E">
        <w:rPr>
          <w:rFonts w:cs="Arial"/>
          <w:b/>
        </w:rPr>
        <w:t>пријем</w:t>
      </w:r>
      <w:r w:rsidR="00AB39B6">
        <w:rPr>
          <w:rFonts w:cs="Arial"/>
          <w:b/>
        </w:rPr>
        <w:t xml:space="preserve"> </w:t>
      </w:r>
      <w:r w:rsidR="00AB39B6">
        <w:rPr>
          <w:rFonts w:cs="Arial"/>
          <w:b/>
          <w:lang w:val="sr-Cyrl-RS"/>
        </w:rPr>
        <w:t>добара</w:t>
      </w:r>
    </w:p>
    <w:p w14:paraId="3974CB7A" w14:textId="77777777" w:rsidR="00343A18" w:rsidRPr="00B7745E" w:rsidRDefault="00343A18" w:rsidP="007122F1">
      <w:pPr>
        <w:pStyle w:val="KDParagraf"/>
        <w:spacing w:before="0"/>
        <w:rPr>
          <w:rFonts w:cs="Arial"/>
          <w:lang w:val="ru-RU"/>
        </w:rPr>
      </w:pPr>
      <w:r w:rsidRPr="00B7745E">
        <w:rPr>
          <w:rFonts w:cs="Arial"/>
          <w:lang w:val="ru-RU"/>
        </w:rPr>
        <w:t>Продавац се обавезује да писаним путем обавести Купца о тачном датуму испоруке најмање</w:t>
      </w:r>
      <w:r w:rsidR="00CF0E9D" w:rsidRPr="00B7745E">
        <w:rPr>
          <w:rFonts w:cs="Arial"/>
          <w:lang w:val="ru-RU"/>
        </w:rPr>
        <w:t>_________</w:t>
      </w:r>
      <w:r w:rsidRPr="00B7745E">
        <w:rPr>
          <w:rFonts w:cs="Arial"/>
          <w:lang w:val="ru-RU"/>
        </w:rPr>
        <w:t xml:space="preserve"> </w:t>
      </w:r>
      <w:r w:rsidRPr="00B7745E">
        <w:rPr>
          <w:rFonts w:cs="Arial"/>
          <w:lang w:val="sr-Cyrl-BA"/>
        </w:rPr>
        <w:t>(број дана)</w:t>
      </w:r>
      <w:r w:rsidRPr="00B7745E">
        <w:rPr>
          <w:rFonts w:cs="Arial"/>
          <w:lang w:val="ru-RU"/>
        </w:rPr>
        <w:t xml:space="preserve"> радна дана пре планираног датума испоруке.</w:t>
      </w:r>
    </w:p>
    <w:p w14:paraId="50AECC7A" w14:textId="415A9294" w:rsidR="00343A18" w:rsidRPr="0046385F" w:rsidRDefault="00343A18" w:rsidP="0046385F">
      <w:pPr>
        <w:pStyle w:val="KDParagraf"/>
        <w:numPr>
          <w:ilvl w:val="0"/>
          <w:numId w:val="40"/>
        </w:numPr>
        <w:tabs>
          <w:tab w:val="clear" w:pos="567"/>
          <w:tab w:val="left" w:pos="720"/>
        </w:tabs>
        <w:spacing w:before="0"/>
        <w:rPr>
          <w:rFonts w:cs="Arial"/>
        </w:rPr>
      </w:pPr>
      <w:r w:rsidRPr="0046385F">
        <w:rPr>
          <w:rFonts w:cs="Arial"/>
        </w:rPr>
        <w:t xml:space="preserve">Обавештење из претходног става  садржи  следеће податке: број Уговора, у складу са којим се врши испорука, датум отпреме, количину, вредност пошиљке и очекивани час приспећа испоруке у место складиштења </w:t>
      </w:r>
      <w:r w:rsidR="001571BC" w:rsidRPr="0046385F">
        <w:rPr>
          <w:rFonts w:cs="Arial"/>
          <w:lang w:val="sr-Cyrl-RS"/>
        </w:rPr>
        <w:t>Купца</w:t>
      </w:r>
      <w:r w:rsidR="002F41D7" w:rsidRPr="0046385F">
        <w:rPr>
          <w:rFonts w:cs="Arial"/>
          <w:lang w:val="sr-Cyrl-RS"/>
        </w:rPr>
        <w:t xml:space="preserve"> (у ЈП ЕПС – </w:t>
      </w:r>
      <w:r w:rsidR="0046385F" w:rsidRPr="0046385F">
        <w:rPr>
          <w:rFonts w:eastAsia="Calibri" w:cs="Arial"/>
          <w:bCs/>
          <w:lang w:val="sr-Latn-RS"/>
        </w:rPr>
        <w:t>Слободе 7, Крагујевац</w:t>
      </w:r>
      <w:r w:rsidR="0046385F" w:rsidRPr="0046385F">
        <w:rPr>
          <w:rFonts w:eastAsia="Calibri" w:cs="Arial"/>
          <w:bCs/>
          <w:lang w:val="sr-Cyrl-RS"/>
        </w:rPr>
        <w:t xml:space="preserve"> и </w:t>
      </w:r>
      <w:r w:rsidR="0046385F" w:rsidRPr="0046385F">
        <w:rPr>
          <w:rFonts w:eastAsia="Calibri" w:cs="Arial"/>
          <w:bCs/>
          <w:lang w:val="sr-Latn-RS"/>
        </w:rPr>
        <w:t>Царице Милице 2, Београд</w:t>
      </w:r>
      <w:r w:rsidR="002F41D7" w:rsidRPr="0046385F">
        <w:rPr>
          <w:rFonts w:cs="Arial"/>
          <w:lang w:val="sr-Cyrl-RS"/>
        </w:rPr>
        <w:t>)</w:t>
      </w:r>
      <w:r w:rsidRPr="0046385F">
        <w:rPr>
          <w:rFonts w:cs="Arial"/>
        </w:rPr>
        <w:t xml:space="preserve">, коме се добро испоручује. </w:t>
      </w:r>
    </w:p>
    <w:p w14:paraId="5CE75742" w14:textId="4793E075" w:rsidR="00343A18" w:rsidRPr="00B7745E" w:rsidRDefault="00343A18" w:rsidP="007122F1">
      <w:pPr>
        <w:pStyle w:val="KDParagraf"/>
        <w:spacing w:before="0"/>
        <w:rPr>
          <w:rFonts w:cs="Arial"/>
        </w:rPr>
      </w:pPr>
      <w:r w:rsidRPr="00B7745E">
        <w:rPr>
          <w:rFonts w:cs="Arial"/>
        </w:rPr>
        <w:t xml:space="preserve">Купац је дужан да, у складу са обавештењем Продавца, организује благовремено преузимање </w:t>
      </w:r>
      <w:r w:rsidR="00AB39B6">
        <w:rPr>
          <w:rFonts w:cs="Arial"/>
          <w:lang w:val="sr-Cyrl-RS"/>
        </w:rPr>
        <w:t>добара</w:t>
      </w:r>
      <w:r w:rsidR="00C94FC2" w:rsidRPr="00B7745E">
        <w:rPr>
          <w:rFonts w:cs="Arial"/>
        </w:rPr>
        <w:t xml:space="preserve"> </w:t>
      </w:r>
      <w:r w:rsidRPr="00B7745E">
        <w:rPr>
          <w:rFonts w:cs="Arial"/>
        </w:rPr>
        <w:t>у времену од 08,00 до 14,00 часова.</w:t>
      </w:r>
    </w:p>
    <w:p w14:paraId="320B713E" w14:textId="77777777" w:rsidR="00343A18" w:rsidRPr="00B7745E" w:rsidRDefault="001D0E63" w:rsidP="007122F1">
      <w:pPr>
        <w:pStyle w:val="KDParagraf"/>
        <w:spacing w:before="0"/>
        <w:rPr>
          <w:rFonts w:cs="Arial"/>
        </w:rPr>
      </w:pPr>
      <w:r w:rsidRPr="00B7745E">
        <w:rPr>
          <w:rFonts w:cs="Arial"/>
          <w:lang w:val="sr-Cyrl-RS"/>
        </w:rPr>
        <w:t>Квантитативни п</w:t>
      </w:r>
      <w:r w:rsidR="00343A18" w:rsidRPr="00B7745E">
        <w:rPr>
          <w:rFonts w:cs="Arial"/>
        </w:rPr>
        <w:t>ријем предмета уговора констатоваће се потписивањем Записника о квантитативном пријему – без примедби и/или Отпремнице</w:t>
      </w:r>
      <w:r w:rsidR="00F2064D" w:rsidRPr="00B7745E">
        <w:rPr>
          <w:rFonts w:cs="Arial"/>
          <w:lang w:val="sr-Cyrl-RS"/>
        </w:rPr>
        <w:t xml:space="preserve"> </w:t>
      </w:r>
      <w:r w:rsidR="00343A18" w:rsidRPr="00B7745E">
        <w:rPr>
          <w:rFonts w:cs="Arial"/>
        </w:rPr>
        <w:t>и</w:t>
      </w:r>
      <w:r w:rsidR="00F2064D" w:rsidRPr="00B7745E">
        <w:rPr>
          <w:rFonts w:cs="Arial"/>
          <w:lang w:val="sr-Cyrl-RS"/>
        </w:rPr>
        <w:t xml:space="preserve"> </w:t>
      </w:r>
      <w:r w:rsidR="00343A18" w:rsidRPr="00B7745E">
        <w:rPr>
          <w:rFonts w:cs="Arial"/>
        </w:rPr>
        <w:t>провером</w:t>
      </w:r>
      <w:r w:rsidR="00343A18" w:rsidRPr="00B7745E">
        <w:rPr>
          <w:rFonts w:cs="Arial"/>
          <w:lang w:val="sr-Latn-CS"/>
        </w:rPr>
        <w:t>:</w:t>
      </w:r>
    </w:p>
    <w:p w14:paraId="7C04316F" w14:textId="77777777" w:rsidR="00343A18" w:rsidRPr="00B7745E" w:rsidRDefault="00343A18" w:rsidP="007122F1">
      <w:pPr>
        <w:pStyle w:val="KDNabrajanje"/>
        <w:spacing w:before="0"/>
        <w:rPr>
          <w:rFonts w:cs="Arial"/>
        </w:rPr>
      </w:pPr>
      <w:r w:rsidRPr="00B7745E">
        <w:rPr>
          <w:rFonts w:cs="Arial"/>
        </w:rPr>
        <w:t>да ли је испоручена уговорена  количина</w:t>
      </w:r>
    </w:p>
    <w:p w14:paraId="47E96E54" w14:textId="76DFBF00" w:rsidR="00343A18" w:rsidRPr="00B7745E" w:rsidRDefault="00343A18" w:rsidP="007122F1">
      <w:pPr>
        <w:pStyle w:val="KDNabrajanje"/>
        <w:spacing w:before="0"/>
        <w:rPr>
          <w:rFonts w:cs="Arial"/>
        </w:rPr>
      </w:pPr>
      <w:r w:rsidRPr="00B7745E">
        <w:rPr>
          <w:rFonts w:cs="Arial"/>
        </w:rPr>
        <w:t xml:space="preserve">да ли су </w:t>
      </w:r>
      <w:r w:rsidR="00C94FC2" w:rsidRPr="00B7745E">
        <w:rPr>
          <w:rFonts w:cs="Arial"/>
        </w:rPr>
        <w:t xml:space="preserve">добра </w:t>
      </w:r>
      <w:r w:rsidRPr="00B7745E">
        <w:rPr>
          <w:rFonts w:cs="Arial"/>
        </w:rPr>
        <w:t>испоручена у оригиналном паковању</w:t>
      </w:r>
    </w:p>
    <w:p w14:paraId="613A61DB" w14:textId="623BA21F" w:rsidR="00343A18" w:rsidRPr="00B7745E" w:rsidRDefault="00343A18" w:rsidP="007122F1">
      <w:pPr>
        <w:pStyle w:val="KDNabrajanje"/>
        <w:spacing w:before="0"/>
        <w:rPr>
          <w:rFonts w:cs="Arial"/>
        </w:rPr>
      </w:pPr>
      <w:r w:rsidRPr="00B7745E">
        <w:rPr>
          <w:rFonts w:cs="Arial"/>
        </w:rPr>
        <w:t xml:space="preserve">да ли су </w:t>
      </w:r>
      <w:r w:rsidR="00C94FC2" w:rsidRPr="00B7745E">
        <w:rPr>
          <w:rFonts w:cs="Arial"/>
        </w:rPr>
        <w:t xml:space="preserve">добра </w:t>
      </w:r>
      <w:r w:rsidRPr="00B7745E">
        <w:rPr>
          <w:rFonts w:cs="Arial"/>
        </w:rPr>
        <w:t>без видљивог оштећења</w:t>
      </w:r>
    </w:p>
    <w:p w14:paraId="17C90A7E" w14:textId="0FDA2A44" w:rsidR="00343A18" w:rsidRPr="00B7745E" w:rsidRDefault="00343A18" w:rsidP="007122F1">
      <w:pPr>
        <w:pStyle w:val="KDNabrajanje"/>
        <w:spacing w:before="0"/>
        <w:rPr>
          <w:rFonts w:cs="Arial"/>
        </w:rPr>
      </w:pPr>
      <w:r w:rsidRPr="00B7745E">
        <w:rPr>
          <w:rFonts w:cs="Arial"/>
        </w:rPr>
        <w:t xml:space="preserve">да ли је уз испоручена </w:t>
      </w:r>
      <w:r w:rsidR="00C94FC2" w:rsidRPr="00B7745E">
        <w:rPr>
          <w:rFonts w:cs="Arial"/>
        </w:rPr>
        <w:t xml:space="preserve">добра </w:t>
      </w:r>
      <w:r w:rsidRPr="00B7745E">
        <w:rPr>
          <w:rFonts w:cs="Arial"/>
        </w:rPr>
        <w:t>достављена комплетна пратећа документација наведена у конкурсној документацији.</w:t>
      </w:r>
    </w:p>
    <w:p w14:paraId="16A447E3" w14:textId="77777777" w:rsidR="00343A18" w:rsidRPr="00B7745E" w:rsidRDefault="00343A18" w:rsidP="007122F1">
      <w:pPr>
        <w:pStyle w:val="KDParagraf"/>
        <w:spacing w:before="0"/>
        <w:rPr>
          <w:rFonts w:cs="Arial"/>
          <w:lang w:val="sr-Cyrl-BA"/>
        </w:rPr>
      </w:pPr>
      <w:r w:rsidRPr="00B7745E">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B7745E">
        <w:rPr>
          <w:rFonts w:cs="Arial"/>
        </w:rPr>
        <w:t xml:space="preserve"> а</w:t>
      </w:r>
      <w:r w:rsidRPr="00B7745E">
        <w:rPr>
          <w:rFonts w:cs="Arial"/>
          <w:lang w:val="ru-RU"/>
        </w:rPr>
        <w:t xml:space="preserve"> док се </w:t>
      </w:r>
      <w:r w:rsidRPr="00B7745E">
        <w:rPr>
          <w:rFonts w:cs="Arial"/>
        </w:rPr>
        <w:t xml:space="preserve">ти недостаци не </w:t>
      </w:r>
      <w:r w:rsidRPr="00B7745E">
        <w:rPr>
          <w:rFonts w:cs="Arial"/>
          <w:lang w:val="ru-RU"/>
        </w:rPr>
        <w:t>отклон</w:t>
      </w:r>
      <w:r w:rsidRPr="00B7745E">
        <w:rPr>
          <w:rFonts w:cs="Arial"/>
        </w:rPr>
        <w:t>е</w:t>
      </w:r>
      <w:r w:rsidRPr="00B7745E">
        <w:rPr>
          <w:rFonts w:cs="Arial"/>
          <w:lang w:val="ru-RU"/>
        </w:rPr>
        <w:t xml:space="preserve">, </w:t>
      </w:r>
      <w:r w:rsidRPr="00B7745E">
        <w:rPr>
          <w:rFonts w:cs="Arial"/>
        </w:rPr>
        <w:t xml:space="preserve">сматраће се да </w:t>
      </w:r>
      <w:r w:rsidRPr="00B7745E">
        <w:rPr>
          <w:rFonts w:cs="Arial"/>
          <w:lang w:val="ru-RU"/>
        </w:rPr>
        <w:t>испорук</w:t>
      </w:r>
      <w:r w:rsidRPr="00B7745E">
        <w:rPr>
          <w:rFonts w:cs="Arial"/>
        </w:rPr>
        <w:t>а</w:t>
      </w:r>
      <w:r w:rsidRPr="00B7745E">
        <w:rPr>
          <w:rFonts w:cs="Arial"/>
          <w:lang w:val="ru-RU"/>
        </w:rPr>
        <w:t xml:space="preserve"> није </w:t>
      </w:r>
      <w:r w:rsidRPr="00B7745E">
        <w:rPr>
          <w:rFonts w:cs="Arial"/>
        </w:rPr>
        <w:t>извршена у року</w:t>
      </w:r>
      <w:r w:rsidRPr="00B7745E">
        <w:rPr>
          <w:rFonts w:cs="Arial"/>
          <w:lang w:val="ru-RU"/>
        </w:rPr>
        <w:t xml:space="preserve">. </w:t>
      </w:r>
    </w:p>
    <w:p w14:paraId="37668736" w14:textId="104A2CE6" w:rsidR="00AB39B6" w:rsidRPr="00B7745E" w:rsidRDefault="00AB39B6" w:rsidP="00AB39B6">
      <w:pPr>
        <w:tabs>
          <w:tab w:val="left" w:pos="9090"/>
        </w:tabs>
        <w:spacing w:before="0"/>
        <w:rPr>
          <w:rFonts w:cs="Arial"/>
          <w:lang w:val="sr-Cyrl-CS"/>
        </w:rPr>
      </w:pPr>
      <w:r w:rsidRPr="00B7745E">
        <w:rPr>
          <w:rFonts w:cs="Arial"/>
        </w:rPr>
        <w:t>Купац</w:t>
      </w:r>
      <w:r w:rsidRPr="00B7745E">
        <w:rPr>
          <w:rFonts w:cs="Arial"/>
          <w:lang w:val="sr-Cyrl-RS"/>
        </w:rPr>
        <w:t xml:space="preserve"> </w:t>
      </w:r>
      <w:r w:rsidRPr="00B7745E">
        <w:rPr>
          <w:rFonts w:cs="Arial"/>
          <w:lang w:val="sr-Cyrl-CS"/>
        </w:rPr>
        <w:t>је обавез</w:t>
      </w:r>
      <w:r w:rsidRPr="00B7745E">
        <w:rPr>
          <w:rFonts w:cs="Arial"/>
        </w:rPr>
        <w:t>ан</w:t>
      </w:r>
      <w:r w:rsidRPr="00B7745E">
        <w:rPr>
          <w:rFonts w:cs="Arial"/>
          <w:lang w:val="sr-Cyrl-CS"/>
        </w:rPr>
        <w:t xml:space="preserve"> да по квантитативном пријему </w:t>
      </w:r>
      <w:r w:rsidRPr="00B7745E">
        <w:rPr>
          <w:rFonts w:cs="Arial"/>
          <w:bCs/>
          <w:lang w:val="sr-Cyrl-CS"/>
        </w:rPr>
        <w:t>добара</w:t>
      </w:r>
      <w:r w:rsidRPr="00B7745E">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8 (</w:t>
      </w:r>
      <w:r>
        <w:rPr>
          <w:rFonts w:cs="Arial"/>
          <w:lang w:val="sr-Cyrl-CS"/>
        </w:rPr>
        <w:t xml:space="preserve">словима: </w:t>
      </w:r>
      <w:r w:rsidRPr="00B7745E">
        <w:rPr>
          <w:rFonts w:cs="Arial"/>
          <w:lang w:val="sr-Cyrl-CS"/>
        </w:rPr>
        <w:t>осам) дана.</w:t>
      </w:r>
    </w:p>
    <w:p w14:paraId="735E01D9" w14:textId="77777777" w:rsidR="00AB39B6" w:rsidRPr="00B7745E" w:rsidRDefault="00AB39B6" w:rsidP="00AB39B6">
      <w:pPr>
        <w:tabs>
          <w:tab w:val="left" w:pos="9090"/>
        </w:tabs>
        <w:spacing w:before="0"/>
        <w:rPr>
          <w:rFonts w:cs="Arial"/>
        </w:rPr>
      </w:pPr>
      <w:r w:rsidRPr="00B7745E">
        <w:rPr>
          <w:rFonts w:cs="Arial"/>
        </w:rPr>
        <w:t>Купац</w:t>
      </w:r>
      <w:r w:rsidRPr="00B7745E">
        <w:rPr>
          <w:rFonts w:cs="Arial"/>
          <w:lang w:val="sr-Cyrl-RS"/>
        </w:rPr>
        <w:t xml:space="preserve"> </w:t>
      </w:r>
      <w:r w:rsidRPr="00B7745E">
        <w:rPr>
          <w:rFonts w:cs="Arial"/>
        </w:rPr>
        <w:t xml:space="preserve">може одложити утврђивање квалитета испорученог добра </w:t>
      </w:r>
      <w:r w:rsidRPr="00AB39B6">
        <w:rPr>
          <w:rFonts w:cs="Arial"/>
          <w:strike/>
        </w:rPr>
        <w:t>са пратећим услу</w:t>
      </w:r>
      <w:r w:rsidRPr="00B7745E">
        <w:rPr>
          <w:rFonts w:cs="Arial"/>
        </w:rPr>
        <w:t xml:space="preserve">гама док му Продавац не достави исправе које су за ту сврху неопходне, али је дужно да опомене Продавца да му их без одлагања достави. </w:t>
      </w:r>
    </w:p>
    <w:p w14:paraId="7879DCDC" w14:textId="47991A67" w:rsidR="00AB39B6" w:rsidRPr="00B7745E" w:rsidRDefault="00AB39B6" w:rsidP="00AB39B6">
      <w:pPr>
        <w:tabs>
          <w:tab w:val="left" w:pos="9090"/>
        </w:tabs>
        <w:spacing w:before="0"/>
        <w:rPr>
          <w:rFonts w:cs="Arial"/>
        </w:rPr>
      </w:pPr>
      <w:r w:rsidRPr="00B7745E">
        <w:rPr>
          <w:rFonts w:cs="Arial"/>
        </w:rPr>
        <w:lastRenderedPageBreak/>
        <w:t>Уколико се утврди да квалитет испорученог добра не одговара уговореном, Купац је обавезан да Продавцу стави пис</w:t>
      </w:r>
      <w:r>
        <w:rPr>
          <w:rFonts w:cs="Arial"/>
          <w:lang w:val="sr-Cyrl-RS"/>
        </w:rPr>
        <w:t>а</w:t>
      </w:r>
      <w:r w:rsidRPr="00B7745E">
        <w:rPr>
          <w:rFonts w:cs="Arial"/>
        </w:rPr>
        <w:t>ни приговор на квалитет, без одлагања, а најкасније у року од 3 (</w:t>
      </w:r>
      <w:r>
        <w:rPr>
          <w:rFonts w:cs="Arial"/>
          <w:lang w:val="sr-Cyrl-RS"/>
        </w:rPr>
        <w:t xml:space="preserve">словима: </w:t>
      </w:r>
      <w:r w:rsidRPr="00B7745E">
        <w:rPr>
          <w:rFonts w:cs="Arial"/>
        </w:rPr>
        <w:t>три) дана од дана кадa је утврдио да квалитет испорученог добра не одговара уговореном.</w:t>
      </w:r>
    </w:p>
    <w:p w14:paraId="761AEE03" w14:textId="77777777" w:rsidR="00AB39B6" w:rsidRPr="00B7745E" w:rsidRDefault="00AB39B6" w:rsidP="00AB39B6">
      <w:pPr>
        <w:tabs>
          <w:tab w:val="left" w:pos="9090"/>
        </w:tabs>
        <w:spacing w:before="0"/>
        <w:rPr>
          <w:rFonts w:cs="Arial"/>
        </w:rPr>
      </w:pPr>
      <w:r w:rsidRPr="00B7745E">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229E04E" w14:textId="77777777" w:rsidR="00AB39B6" w:rsidRPr="00B7745E" w:rsidRDefault="00AB39B6" w:rsidP="00AB39B6">
      <w:pPr>
        <w:tabs>
          <w:tab w:val="left" w:pos="9090"/>
        </w:tabs>
        <w:spacing w:before="0"/>
        <w:rPr>
          <w:rFonts w:cs="Arial"/>
        </w:rPr>
      </w:pPr>
      <w:r w:rsidRPr="00B7745E">
        <w:rPr>
          <w:rFonts w:cs="Arial"/>
        </w:rPr>
        <w:t>Продавац је обавезан да у року од 7 (</w:t>
      </w:r>
      <w:r>
        <w:rPr>
          <w:rFonts w:cs="Arial"/>
          <w:lang w:val="sr-Cyrl-RS"/>
        </w:rPr>
        <w:t xml:space="preserve">словима: </w:t>
      </w:r>
      <w:r w:rsidRPr="00B7745E">
        <w:rPr>
          <w:rFonts w:cs="Arial"/>
        </w:rPr>
        <w:t>седам) дана од дана пријема приговора из става 3. и става 4. овог члана, писмено обавести Купца о исходу рекламације.</w:t>
      </w:r>
    </w:p>
    <w:p w14:paraId="1B8EC384" w14:textId="5D7088DF" w:rsidR="00AB39B6" w:rsidRPr="00B7745E" w:rsidRDefault="00AB39B6" w:rsidP="00AB39B6">
      <w:pPr>
        <w:tabs>
          <w:tab w:val="left" w:pos="9090"/>
        </w:tabs>
        <w:spacing w:before="0"/>
        <w:rPr>
          <w:rFonts w:cs="Arial"/>
        </w:rPr>
      </w:pPr>
      <w:r w:rsidRPr="00B7745E">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4EEF54C1" w14:textId="77777777" w:rsidR="00AB39B6" w:rsidRPr="00B7745E" w:rsidRDefault="00AB39B6" w:rsidP="00AB39B6">
      <w:pPr>
        <w:pStyle w:val="KDNabrajanje"/>
        <w:spacing w:before="0"/>
        <w:rPr>
          <w:rFonts w:cs="Arial"/>
        </w:rPr>
      </w:pPr>
      <w:r w:rsidRPr="00B7745E">
        <w:rPr>
          <w:rFonts w:cs="Arial"/>
        </w:rPr>
        <w:t xml:space="preserve">да отклони недостатке о свом трошку, ако су мане на добрима отклоњиве, или </w:t>
      </w:r>
    </w:p>
    <w:p w14:paraId="4E934AA0" w14:textId="42AEBAAE" w:rsidR="00AB39B6" w:rsidRPr="00B7745E" w:rsidRDefault="00AB39B6" w:rsidP="00AB39B6">
      <w:pPr>
        <w:pStyle w:val="KDNabrajanje"/>
        <w:spacing w:before="0"/>
        <w:rPr>
          <w:rFonts w:cs="Arial"/>
        </w:rPr>
      </w:pPr>
      <w:r w:rsidRPr="00B7745E">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03A2C627" w14:textId="5CF78905" w:rsidR="00AB39B6" w:rsidRPr="00B7745E" w:rsidRDefault="00AB39B6" w:rsidP="00AB39B6">
      <w:pPr>
        <w:pStyle w:val="KDNabrajanje"/>
        <w:spacing w:before="0"/>
        <w:rPr>
          <w:rFonts w:cs="Arial"/>
        </w:rPr>
      </w:pPr>
      <w:r w:rsidRPr="00B7745E">
        <w:rPr>
          <w:rFonts w:cs="Arial"/>
        </w:rPr>
        <w:t>да одбије пријем добра са недостацима.</w:t>
      </w:r>
    </w:p>
    <w:p w14:paraId="16987A79" w14:textId="77777777" w:rsidR="00AB39B6" w:rsidRPr="00B7745E" w:rsidRDefault="00AB39B6" w:rsidP="00AB39B6">
      <w:pPr>
        <w:tabs>
          <w:tab w:val="left" w:pos="9090"/>
        </w:tabs>
        <w:spacing w:before="0"/>
        <w:rPr>
          <w:rFonts w:cs="Arial"/>
        </w:rPr>
      </w:pPr>
      <w:r w:rsidRPr="00B7745E">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29F1F30" w14:textId="77777777" w:rsidR="00AB39B6" w:rsidRPr="00B7745E" w:rsidRDefault="00AB39B6" w:rsidP="00AB39B6">
      <w:pPr>
        <w:tabs>
          <w:tab w:val="left" w:pos="9090"/>
        </w:tabs>
        <w:spacing w:before="0"/>
        <w:rPr>
          <w:rFonts w:cs="Arial"/>
        </w:rPr>
      </w:pPr>
      <w:r w:rsidRPr="00B7745E">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D7C6D38" w14:textId="68D36A22" w:rsidR="00AB39B6" w:rsidRPr="00B7745E" w:rsidRDefault="00AB39B6" w:rsidP="00AB39B6">
      <w:pPr>
        <w:tabs>
          <w:tab w:val="left" w:pos="9090"/>
        </w:tabs>
        <w:spacing w:before="0"/>
        <w:rPr>
          <w:rFonts w:cs="Arial"/>
          <w:bCs/>
          <w:lang w:val="sr-Cyrl-CS"/>
        </w:rPr>
      </w:pPr>
      <w:r w:rsidRPr="00B7745E">
        <w:rPr>
          <w:rFonts w:cs="Arial"/>
          <w:bCs/>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B7745E">
        <w:rPr>
          <w:rFonts w:cs="Arial"/>
          <w:bCs/>
        </w:rPr>
        <w:t>,</w:t>
      </w:r>
      <w:r w:rsidRPr="00B7745E">
        <w:rPr>
          <w:rFonts w:cs="Arial"/>
          <w:bCs/>
          <w:lang w:val="sr-Cyrl-CS"/>
        </w:rPr>
        <w:t xml:space="preserve"> одобрена од стране Продавца и </w:t>
      </w:r>
      <w:r w:rsidRPr="00B7745E">
        <w:rPr>
          <w:rFonts w:cs="Arial"/>
          <w:lang w:val="sr-Cyrl-CS"/>
        </w:rPr>
        <w:t>Купца</w:t>
      </w:r>
      <w:r w:rsidRPr="00B7745E">
        <w:rPr>
          <w:rFonts w:cs="Arial"/>
          <w:bCs/>
          <w:lang w:val="sr-Cyrl-CS"/>
        </w:rPr>
        <w:t xml:space="preserve">. Одлука независне лабораторије биће коначна. </w:t>
      </w:r>
    </w:p>
    <w:p w14:paraId="0976F60F" w14:textId="77777777" w:rsidR="00AB39B6" w:rsidRPr="00B7745E" w:rsidRDefault="00AB39B6" w:rsidP="00AB39B6">
      <w:pPr>
        <w:tabs>
          <w:tab w:val="left" w:pos="9090"/>
        </w:tabs>
        <w:spacing w:before="0"/>
        <w:rPr>
          <w:rFonts w:cs="Arial"/>
          <w:bCs/>
          <w:lang w:val="sr-Cyrl-CS"/>
        </w:rPr>
      </w:pPr>
      <w:r w:rsidRPr="00B7745E">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33CA4277" w14:textId="77777777" w:rsidR="00AB39B6" w:rsidRPr="00B7745E" w:rsidRDefault="00AB39B6" w:rsidP="00AB39B6">
      <w:pPr>
        <w:tabs>
          <w:tab w:val="left" w:pos="9090"/>
        </w:tabs>
        <w:spacing w:before="0"/>
        <w:rPr>
          <w:rFonts w:cs="Arial"/>
          <w:bCs/>
          <w:lang w:val="sr-Cyrl-CS"/>
        </w:rPr>
      </w:pPr>
      <w:r w:rsidRPr="00B7745E">
        <w:rPr>
          <w:rFonts w:cs="Arial"/>
          <w:bCs/>
          <w:lang w:val="sr-Cyrl-CS"/>
        </w:rPr>
        <w:t>Трошкове контроле сноси Продавац.</w:t>
      </w:r>
    </w:p>
    <w:p w14:paraId="71649EBA" w14:textId="77777777" w:rsidR="00AB39B6" w:rsidRPr="00B7745E" w:rsidRDefault="00AB39B6" w:rsidP="00AB39B6">
      <w:pPr>
        <w:tabs>
          <w:tab w:val="left" w:pos="9090"/>
        </w:tabs>
        <w:spacing w:before="0"/>
        <w:rPr>
          <w:rFonts w:cs="Arial"/>
          <w:bCs/>
          <w:lang w:val="sr-Cyrl-CS"/>
        </w:rPr>
      </w:pPr>
    </w:p>
    <w:p w14:paraId="3C2A3B0F" w14:textId="77777777" w:rsidR="00AB39B6" w:rsidRPr="00B7745E" w:rsidRDefault="00AB39B6" w:rsidP="00AB39B6">
      <w:pPr>
        <w:tabs>
          <w:tab w:val="left" w:pos="9090"/>
        </w:tabs>
        <w:spacing w:before="0"/>
        <w:rPr>
          <w:rFonts w:cs="Arial"/>
          <w:lang w:val="sr-Cyrl-RS"/>
        </w:rPr>
      </w:pPr>
      <w:r w:rsidRPr="00B7745E">
        <w:rPr>
          <w:rFonts w:cs="Arial"/>
          <w:lang w:val="sr-Cyrl-RS"/>
        </w:rPr>
        <w:t>Квантитативни и квалитативни п</w:t>
      </w:r>
      <w:r w:rsidRPr="00B7745E">
        <w:rPr>
          <w:rFonts w:cs="Arial"/>
        </w:rPr>
        <w:t xml:space="preserve">ријем </w:t>
      </w:r>
      <w:r w:rsidRPr="00B7745E">
        <w:rPr>
          <w:rFonts w:cs="Arial"/>
          <w:lang w:val="sr-Cyrl-RS"/>
        </w:rPr>
        <w:t>добара са пратећим услугама из члана 1.</w:t>
      </w:r>
      <w:r w:rsidRPr="00B7745E">
        <w:rPr>
          <w:rFonts w:cs="Arial"/>
        </w:rPr>
        <w:t xml:space="preserve"> уговора констатоваће се потписивањем Записника о квантитативном </w:t>
      </w:r>
      <w:r w:rsidRPr="00B7745E">
        <w:rPr>
          <w:rFonts w:cs="Arial"/>
          <w:lang w:val="sr-Cyrl-RS"/>
        </w:rPr>
        <w:t xml:space="preserve">и квалитативном пријему </w:t>
      </w:r>
      <w:r>
        <w:rPr>
          <w:rFonts w:cs="Arial"/>
          <w:lang w:val="sr-Cyrl-RS"/>
        </w:rPr>
        <w:t xml:space="preserve">добара </w:t>
      </w:r>
      <w:r w:rsidRPr="00B7745E">
        <w:rPr>
          <w:rFonts w:cs="Arial"/>
          <w:lang w:val="sr-Cyrl-RS"/>
        </w:rPr>
        <w:t>од стране овлашћених представника уговорних страна.</w:t>
      </w:r>
    </w:p>
    <w:p w14:paraId="3B288119" w14:textId="77777777" w:rsidR="00343A18" w:rsidRPr="00B7745E" w:rsidRDefault="00343A18" w:rsidP="007122F1">
      <w:pPr>
        <w:spacing w:before="0"/>
        <w:rPr>
          <w:rFonts w:cs="Arial"/>
          <w:b/>
        </w:rPr>
      </w:pPr>
    </w:p>
    <w:p w14:paraId="1BED5CF9" w14:textId="77777777" w:rsidR="00343A18" w:rsidRPr="00B7745E" w:rsidRDefault="00343A18" w:rsidP="007122F1">
      <w:pPr>
        <w:spacing w:before="0"/>
        <w:jc w:val="center"/>
        <w:rPr>
          <w:rFonts w:cs="Arial"/>
          <w:b/>
        </w:rPr>
      </w:pPr>
      <w:r w:rsidRPr="00B7745E">
        <w:rPr>
          <w:rFonts w:cs="Arial"/>
          <w:b/>
        </w:rPr>
        <w:t>Члан 7.</w:t>
      </w:r>
    </w:p>
    <w:p w14:paraId="7C147B78" w14:textId="77777777" w:rsidR="00343A18" w:rsidRPr="00AB39B6" w:rsidRDefault="00343A18" w:rsidP="007122F1">
      <w:pPr>
        <w:spacing w:before="0"/>
        <w:rPr>
          <w:rFonts w:cs="Arial"/>
          <w:b/>
          <w:lang w:val="sr-Cyrl-RS"/>
        </w:rPr>
      </w:pPr>
      <w:r w:rsidRPr="00B7745E">
        <w:rPr>
          <w:rFonts w:cs="Arial"/>
          <w:b/>
        </w:rPr>
        <w:t>Квалитативни пријем</w:t>
      </w:r>
      <w:r w:rsidR="00AB39B6">
        <w:rPr>
          <w:rFonts w:cs="Arial"/>
          <w:b/>
          <w:lang w:val="sr-Cyrl-RS"/>
        </w:rPr>
        <w:t xml:space="preserve"> услуга</w:t>
      </w:r>
    </w:p>
    <w:p w14:paraId="38D1A195" w14:textId="5796AC92" w:rsidR="0011742E" w:rsidRPr="0011742E" w:rsidRDefault="0011742E" w:rsidP="0011742E">
      <w:pPr>
        <w:tabs>
          <w:tab w:val="left" w:pos="9090"/>
        </w:tabs>
        <w:spacing w:before="0"/>
        <w:rPr>
          <w:rFonts w:cs="Arial"/>
          <w:lang w:val="sr-Cyrl-RS"/>
        </w:rPr>
      </w:pPr>
      <w:r>
        <w:rPr>
          <w:rFonts w:cs="Arial"/>
          <w:lang w:val="sr-Cyrl-RS"/>
        </w:rPr>
        <w:t>К</w:t>
      </w:r>
      <w:r w:rsidRPr="0011742E">
        <w:rPr>
          <w:rFonts w:cs="Arial"/>
          <w:lang w:val="sr-Cyrl-RS"/>
        </w:rPr>
        <w:t>валитативни п</w:t>
      </w:r>
      <w:r w:rsidRPr="0011742E">
        <w:rPr>
          <w:rFonts w:cs="Arial"/>
        </w:rPr>
        <w:t xml:space="preserve">ријем </w:t>
      </w:r>
      <w:r w:rsidRPr="0011742E">
        <w:rPr>
          <w:rFonts w:cs="Arial"/>
          <w:lang w:val="sr-Cyrl-RS"/>
        </w:rPr>
        <w:t xml:space="preserve">услуга </w:t>
      </w:r>
      <w:r>
        <w:rPr>
          <w:rFonts w:cs="Arial"/>
          <w:lang w:val="sr-Cyrl-RS"/>
        </w:rPr>
        <w:t xml:space="preserve">инсталације, имплементације, тестирања и пуштања опреме у рад и израде документације изведеног стања </w:t>
      </w:r>
      <w:r w:rsidRPr="0011742E">
        <w:rPr>
          <w:rFonts w:cs="Arial"/>
          <w:lang w:val="sr-Cyrl-RS"/>
        </w:rPr>
        <w:t>из члана 1.</w:t>
      </w:r>
      <w:r w:rsidRPr="0011742E">
        <w:rPr>
          <w:rFonts w:cs="Arial"/>
        </w:rPr>
        <w:t xml:space="preserve"> уговора констатоваће се потписивањем Записника о </w:t>
      </w:r>
      <w:r w:rsidRPr="0011742E">
        <w:rPr>
          <w:rFonts w:cs="Arial"/>
          <w:lang w:val="sr-Cyrl-RS"/>
        </w:rPr>
        <w:t xml:space="preserve">квалитативном пријему </w:t>
      </w:r>
      <w:r>
        <w:rPr>
          <w:rFonts w:cs="Arial"/>
          <w:lang w:val="sr-Cyrl-RS"/>
        </w:rPr>
        <w:t>услуга и Записника о пријему документације</w:t>
      </w:r>
      <w:r w:rsidR="00B170A6">
        <w:rPr>
          <w:rFonts w:cs="Arial"/>
          <w:lang w:val="sr-Cyrl-RS"/>
        </w:rPr>
        <w:t xml:space="preserve"> изведеног стања</w:t>
      </w:r>
      <w:r>
        <w:rPr>
          <w:rFonts w:cs="Arial"/>
          <w:lang w:val="sr-Cyrl-RS"/>
        </w:rPr>
        <w:t xml:space="preserve"> </w:t>
      </w:r>
      <w:r w:rsidRPr="0011742E">
        <w:rPr>
          <w:rFonts w:cs="Arial"/>
          <w:lang w:val="sr-Cyrl-RS"/>
        </w:rPr>
        <w:t>од стране овлашћених представника уговорних страна.</w:t>
      </w:r>
    </w:p>
    <w:p w14:paraId="5D3095B0" w14:textId="77777777" w:rsidR="00AF3983" w:rsidRPr="00B7745E" w:rsidRDefault="00AF3983" w:rsidP="007122F1">
      <w:pPr>
        <w:tabs>
          <w:tab w:val="left" w:pos="9090"/>
        </w:tabs>
        <w:spacing w:before="0"/>
        <w:rPr>
          <w:rFonts w:cs="Arial"/>
          <w:lang w:val="sr-Cyrl-RS"/>
        </w:rPr>
      </w:pPr>
    </w:p>
    <w:p w14:paraId="2BEB627F" w14:textId="77777777" w:rsidR="001D0E63" w:rsidRPr="00B7745E" w:rsidRDefault="00F56EBF" w:rsidP="007122F1">
      <w:pPr>
        <w:spacing w:before="0"/>
        <w:jc w:val="center"/>
        <w:rPr>
          <w:rFonts w:cs="Arial"/>
          <w:b/>
        </w:rPr>
      </w:pPr>
      <w:r w:rsidRPr="00B7745E">
        <w:rPr>
          <w:rFonts w:cs="Arial"/>
          <w:b/>
        </w:rPr>
        <w:t>Члан</w:t>
      </w:r>
      <w:r w:rsidR="001D0E63" w:rsidRPr="00B7745E">
        <w:rPr>
          <w:rFonts w:cs="Arial"/>
          <w:b/>
        </w:rPr>
        <w:t xml:space="preserve"> </w:t>
      </w:r>
      <w:r w:rsidR="00AF3983" w:rsidRPr="00B7745E">
        <w:rPr>
          <w:rFonts w:cs="Arial"/>
          <w:b/>
        </w:rPr>
        <w:t>8.</w:t>
      </w:r>
    </w:p>
    <w:p w14:paraId="002E68A6" w14:textId="77777777" w:rsidR="00F56EBF" w:rsidRPr="00B7745E" w:rsidRDefault="00F56EBF" w:rsidP="007122F1">
      <w:pPr>
        <w:spacing w:before="0"/>
        <w:rPr>
          <w:rFonts w:cs="Arial"/>
        </w:rPr>
      </w:pPr>
      <w:r w:rsidRPr="00B7745E">
        <w:rPr>
          <w:rFonts w:cs="Arial"/>
        </w:rPr>
        <w:t xml:space="preserve">Овлашћени представници за праћење реализације уговорене испоруке из члана 1. овог </w:t>
      </w:r>
      <w:r w:rsidRPr="00B7745E">
        <w:rPr>
          <w:rFonts w:cs="Arial"/>
          <w:lang w:val="sr-Cyrl-RS"/>
        </w:rPr>
        <w:t>У</w:t>
      </w:r>
      <w:r w:rsidRPr="00B7745E">
        <w:rPr>
          <w:rFonts w:cs="Arial"/>
        </w:rPr>
        <w:t xml:space="preserve">говора су: </w:t>
      </w:r>
    </w:p>
    <w:p w14:paraId="0F7158DD" w14:textId="77777777" w:rsidR="00F56EBF" w:rsidRPr="00B7745E" w:rsidRDefault="00F56EBF" w:rsidP="00321A04">
      <w:pPr>
        <w:pStyle w:val="ListParagraph"/>
        <w:numPr>
          <w:ilvl w:val="0"/>
          <w:numId w:val="32"/>
        </w:numPr>
        <w:suppressAutoHyphens/>
        <w:spacing w:before="0" w:after="0" w:line="240" w:lineRule="auto"/>
        <w:rPr>
          <w:rFonts w:ascii="Arial" w:hAnsi="Arial" w:cs="Arial"/>
        </w:rPr>
      </w:pPr>
      <w:r w:rsidRPr="00B7745E">
        <w:rPr>
          <w:rFonts w:ascii="Arial" w:hAnsi="Arial" w:cs="Arial"/>
        </w:rPr>
        <w:t xml:space="preserve">за </w:t>
      </w:r>
      <w:r w:rsidRPr="00B7745E">
        <w:rPr>
          <w:rFonts w:ascii="Arial" w:hAnsi="Arial" w:cs="Arial"/>
          <w:lang w:val="sr-Cyrl-RS"/>
        </w:rPr>
        <w:t>Купца</w:t>
      </w:r>
      <w:r w:rsidRPr="00B7745E">
        <w:rPr>
          <w:rFonts w:ascii="Arial" w:hAnsi="Arial" w:cs="Arial"/>
        </w:rPr>
        <w:t xml:space="preserve">: </w:t>
      </w:r>
      <w:r w:rsidR="00AF3983" w:rsidRPr="00B7745E">
        <w:rPr>
          <w:rFonts w:ascii="Arial" w:hAnsi="Arial" w:cs="Arial"/>
        </w:rPr>
        <w:tab/>
      </w:r>
      <w:r w:rsidR="00AF3983" w:rsidRPr="00B7745E">
        <w:rPr>
          <w:rFonts w:ascii="Arial" w:hAnsi="Arial" w:cs="Arial"/>
        </w:rPr>
        <w:tab/>
      </w:r>
      <w:r w:rsidRPr="00B7745E">
        <w:rPr>
          <w:rFonts w:ascii="Arial" w:hAnsi="Arial" w:cs="Arial"/>
        </w:rPr>
        <w:t>_________________________</w:t>
      </w:r>
    </w:p>
    <w:p w14:paraId="0A6ABE60" w14:textId="77777777" w:rsidR="00F56EBF" w:rsidRPr="00B7745E" w:rsidRDefault="00F56EBF" w:rsidP="00321A04">
      <w:pPr>
        <w:pStyle w:val="ListParagraph"/>
        <w:numPr>
          <w:ilvl w:val="0"/>
          <w:numId w:val="32"/>
        </w:numPr>
        <w:suppressAutoHyphens/>
        <w:spacing w:before="0" w:after="0" w:line="240" w:lineRule="auto"/>
        <w:jc w:val="left"/>
        <w:rPr>
          <w:rFonts w:ascii="Arial" w:hAnsi="Arial" w:cs="Arial"/>
          <w:smallCaps/>
        </w:rPr>
      </w:pPr>
      <w:r w:rsidRPr="00B7745E">
        <w:rPr>
          <w:rFonts w:ascii="Arial" w:hAnsi="Arial" w:cs="Arial"/>
        </w:rPr>
        <w:t xml:space="preserve">за </w:t>
      </w:r>
      <w:r w:rsidRPr="00B7745E">
        <w:rPr>
          <w:rFonts w:ascii="Arial" w:hAnsi="Arial" w:cs="Arial"/>
          <w:lang w:val="sr-Cyrl-RS"/>
        </w:rPr>
        <w:t>Продавца</w:t>
      </w:r>
      <w:r w:rsidRPr="00B7745E">
        <w:rPr>
          <w:rFonts w:ascii="Arial" w:hAnsi="Arial" w:cs="Arial"/>
        </w:rPr>
        <w:t xml:space="preserve">: </w:t>
      </w:r>
      <w:r w:rsidR="00AF3983" w:rsidRPr="00B7745E">
        <w:rPr>
          <w:rFonts w:ascii="Arial" w:hAnsi="Arial" w:cs="Arial"/>
        </w:rPr>
        <w:tab/>
      </w:r>
      <w:r w:rsidR="005550A7" w:rsidRPr="00B7745E">
        <w:rPr>
          <w:rFonts w:ascii="Arial" w:hAnsi="Arial" w:cs="Arial"/>
        </w:rPr>
        <w:tab/>
      </w:r>
      <w:r w:rsidRPr="00B7745E">
        <w:rPr>
          <w:rFonts w:ascii="Arial" w:hAnsi="Arial" w:cs="Arial"/>
        </w:rPr>
        <w:t>_________________</w:t>
      </w:r>
      <w:r w:rsidR="007122F1" w:rsidRPr="00B7745E">
        <w:rPr>
          <w:rFonts w:ascii="Arial" w:hAnsi="Arial" w:cs="Arial"/>
          <w:lang w:val="sr-Cyrl-RS"/>
        </w:rPr>
        <w:t>_</w:t>
      </w:r>
      <w:r w:rsidRPr="00B7745E">
        <w:rPr>
          <w:rFonts w:ascii="Arial" w:hAnsi="Arial" w:cs="Arial"/>
        </w:rPr>
        <w:t>______</w:t>
      </w:r>
      <w:r w:rsidRPr="00B7745E">
        <w:rPr>
          <w:rFonts w:ascii="Arial" w:hAnsi="Arial" w:cs="Arial"/>
          <w:smallCaps/>
        </w:rPr>
        <w:t>_</w:t>
      </w:r>
    </w:p>
    <w:p w14:paraId="3C16318A" w14:textId="77777777" w:rsidR="006619FB" w:rsidRPr="00B7745E" w:rsidRDefault="006619FB" w:rsidP="007122F1">
      <w:pPr>
        <w:pStyle w:val="KDParagraf"/>
        <w:spacing w:before="0"/>
        <w:rPr>
          <w:rFonts w:cs="Arial"/>
          <w:color w:val="00B0F0"/>
        </w:rPr>
      </w:pPr>
    </w:p>
    <w:p w14:paraId="3A773DCD" w14:textId="77777777" w:rsidR="00343A18" w:rsidRPr="00B7745E" w:rsidRDefault="00343A18" w:rsidP="007122F1">
      <w:pPr>
        <w:spacing w:before="0"/>
        <w:rPr>
          <w:rFonts w:cs="Arial"/>
          <w:b/>
        </w:rPr>
      </w:pPr>
      <w:r w:rsidRPr="00B7745E">
        <w:rPr>
          <w:rFonts w:cs="Arial"/>
          <w:b/>
        </w:rPr>
        <w:t>ГАРАНТНИ РОК</w:t>
      </w:r>
    </w:p>
    <w:p w14:paraId="0B8AB625" w14:textId="77777777" w:rsidR="00343A18" w:rsidRDefault="00AF3983" w:rsidP="007122F1">
      <w:pPr>
        <w:spacing w:before="0"/>
        <w:jc w:val="center"/>
        <w:rPr>
          <w:rFonts w:cs="Arial"/>
          <w:b/>
        </w:rPr>
      </w:pPr>
      <w:r w:rsidRPr="00B7745E">
        <w:rPr>
          <w:rFonts w:cs="Arial"/>
          <w:b/>
        </w:rPr>
        <w:t>Члан 9</w:t>
      </w:r>
      <w:r w:rsidR="00343A18" w:rsidRPr="00B7745E">
        <w:rPr>
          <w:rFonts w:cs="Arial"/>
          <w:b/>
        </w:rPr>
        <w:t>.</w:t>
      </w:r>
    </w:p>
    <w:p w14:paraId="3287A180" w14:textId="3E5F9FC7" w:rsidR="00D16212" w:rsidRDefault="00D16212" w:rsidP="00D16212">
      <w:pPr>
        <w:spacing w:before="0"/>
        <w:rPr>
          <w:lang w:val="sr-Cyrl-RS"/>
        </w:rPr>
      </w:pPr>
      <w:r w:rsidRPr="009343CD">
        <w:rPr>
          <w:lang w:val="sr-Cyrl-RS"/>
        </w:rPr>
        <w:t>Гарантни рок за испоручена добра</w:t>
      </w:r>
      <w:r>
        <w:rPr>
          <w:lang w:val="sr-Cyrl-RS"/>
        </w:rPr>
        <w:t xml:space="preserve"> износи________</w:t>
      </w:r>
      <w:r w:rsidRPr="009343CD">
        <w:rPr>
          <w:lang w:val="sr-Cyrl-RS"/>
        </w:rPr>
        <w:t xml:space="preserve"> месеци за </w:t>
      </w:r>
      <w:r>
        <w:rPr>
          <w:lang w:val="sr-Cyrl-RS"/>
        </w:rPr>
        <w:t>опрему</w:t>
      </w:r>
      <w:r w:rsidRPr="009343CD">
        <w:rPr>
          <w:lang w:val="sr-Cyrl-RS"/>
        </w:rPr>
        <w:t xml:space="preserve"> </w:t>
      </w:r>
      <w:r>
        <w:rPr>
          <w:lang w:val="sr-Cyrl-RS"/>
        </w:rPr>
        <w:t>под</w:t>
      </w:r>
      <w:r w:rsidRPr="009343CD">
        <w:rPr>
          <w:lang w:val="sr-Cyrl-RS"/>
        </w:rPr>
        <w:t xml:space="preserve"> тачк</w:t>
      </w:r>
      <w:r>
        <w:rPr>
          <w:lang w:val="sr-Cyrl-RS"/>
        </w:rPr>
        <w:t>ама од 1 до 3, односно</w:t>
      </w:r>
      <w:r w:rsidRPr="009343CD">
        <w:rPr>
          <w:lang w:val="sr-Cyrl-RS"/>
        </w:rPr>
        <w:t xml:space="preserve"> </w:t>
      </w:r>
      <w:r>
        <w:rPr>
          <w:lang w:val="sr-Cyrl-RS"/>
        </w:rPr>
        <w:t>_____________</w:t>
      </w:r>
      <w:r w:rsidRPr="009343CD">
        <w:rPr>
          <w:lang w:val="sr-Cyrl-RS"/>
        </w:rPr>
        <w:t xml:space="preserve">месеци за </w:t>
      </w:r>
      <w:r>
        <w:rPr>
          <w:lang w:val="sr-Cyrl-RS"/>
        </w:rPr>
        <w:t>опрему под тачком 4 у оквиру Техничке спецификације.</w:t>
      </w:r>
      <w:r w:rsidRPr="009343CD">
        <w:rPr>
          <w:lang w:val="sr-Cyrl-RS"/>
        </w:rPr>
        <w:t xml:space="preserve"> </w:t>
      </w:r>
    </w:p>
    <w:p w14:paraId="184B8AF6" w14:textId="77777777" w:rsidR="00D16212" w:rsidRPr="006635B2" w:rsidRDefault="00D16212" w:rsidP="00D16212">
      <w:pPr>
        <w:spacing w:before="0"/>
        <w:rPr>
          <w:lang w:val="sr-Cyrl-RS"/>
        </w:rPr>
      </w:pPr>
      <w:r w:rsidRPr="009343CD">
        <w:rPr>
          <w:lang w:val="sr-Cyrl-RS"/>
        </w:rPr>
        <w:lastRenderedPageBreak/>
        <w:t xml:space="preserve">Гарантни рок </w:t>
      </w:r>
      <w:r>
        <w:rPr>
          <w:lang w:val="sr-Cyrl-RS"/>
        </w:rPr>
        <w:t xml:space="preserve">за испоручена добра </w:t>
      </w:r>
      <w:r w:rsidRPr="009343CD">
        <w:rPr>
          <w:lang w:val="sr-Cyrl-RS"/>
        </w:rPr>
        <w:t xml:space="preserve">почиње да тече од дана завршене </w:t>
      </w:r>
      <w:r>
        <w:rPr>
          <w:lang w:val="sr-Cyrl-RS"/>
        </w:rPr>
        <w:t xml:space="preserve">испоруке опреме, извршене </w:t>
      </w:r>
      <w:r w:rsidRPr="009343CD">
        <w:rPr>
          <w:lang w:val="sr-Cyrl-RS"/>
        </w:rPr>
        <w:t>инсталације, интеграције</w:t>
      </w:r>
      <w:r>
        <w:rPr>
          <w:lang w:val="sr-Cyrl-RS"/>
        </w:rPr>
        <w:t>, тестирања и</w:t>
      </w:r>
      <w:r w:rsidRPr="009343CD">
        <w:rPr>
          <w:lang w:val="sr-Cyrl-RS"/>
        </w:rPr>
        <w:t xml:space="preserve"> пуштања </w:t>
      </w:r>
      <w:r>
        <w:rPr>
          <w:lang w:val="sr-Cyrl-RS"/>
        </w:rPr>
        <w:t xml:space="preserve">опреме </w:t>
      </w:r>
      <w:r w:rsidRPr="009343CD">
        <w:rPr>
          <w:lang w:val="sr-Cyrl-RS"/>
        </w:rPr>
        <w:t>у рад</w:t>
      </w:r>
      <w:r>
        <w:rPr>
          <w:lang w:val="sr-Cyrl-RS"/>
        </w:rPr>
        <w:t xml:space="preserve"> и предаје документације изведеног стања</w:t>
      </w:r>
      <w:r w:rsidRPr="009343CD">
        <w:rPr>
          <w:lang w:val="sr-Cyrl-RS"/>
        </w:rPr>
        <w:t xml:space="preserve">, на основу потписаног </w:t>
      </w:r>
      <w:r w:rsidRPr="002D21B7">
        <w:rPr>
          <w:bCs/>
          <w:lang w:val="sr-Latn-RS"/>
        </w:rPr>
        <w:t>Записника о квантитативном</w:t>
      </w:r>
      <w:r w:rsidRPr="002D21B7">
        <w:rPr>
          <w:bCs/>
          <w:lang w:val="sr-Cyrl-RS"/>
        </w:rPr>
        <w:t xml:space="preserve"> и квалитативном</w:t>
      </w:r>
      <w:r>
        <w:rPr>
          <w:bCs/>
          <w:lang w:val="sr-Latn-RS"/>
        </w:rPr>
        <w:t xml:space="preserve"> пријему добара</w:t>
      </w:r>
      <w:r>
        <w:rPr>
          <w:lang w:val="sr-Cyrl-RS"/>
        </w:rPr>
        <w:t xml:space="preserve">, </w:t>
      </w:r>
      <w:r w:rsidRPr="006635B2">
        <w:rPr>
          <w:lang w:val="sr-Cyrl-RS"/>
        </w:rPr>
        <w:t>Записника о квалитативном пријему услуга и Записника о пријему документације изведеног стања.</w:t>
      </w:r>
    </w:p>
    <w:p w14:paraId="038C2582" w14:textId="3F3DB2F5" w:rsidR="00D16212" w:rsidRPr="00D16212" w:rsidRDefault="00D16212" w:rsidP="00D16212">
      <w:pPr>
        <w:spacing w:before="0"/>
        <w:rPr>
          <w:lang w:val="sr-Cyrl-RS"/>
        </w:rPr>
      </w:pPr>
      <w:r w:rsidRPr="006635B2">
        <w:rPr>
          <w:lang w:val="sr-Cyrl-RS"/>
        </w:rPr>
        <w:t>Гарантни рок за извршене услуге</w:t>
      </w:r>
      <w:r>
        <w:rPr>
          <w:lang w:val="sr-Cyrl-RS"/>
        </w:rPr>
        <w:t xml:space="preserve"> износи_________</w:t>
      </w:r>
      <w:r w:rsidRPr="006635B2">
        <w:rPr>
          <w:lang w:val="sr-Cyrl-RS"/>
        </w:rPr>
        <w:t xml:space="preserve"> месеци, а исти почиње да тече од дана </w:t>
      </w:r>
      <w:r>
        <w:rPr>
          <w:lang w:val="sr-Cyrl-RS"/>
        </w:rPr>
        <w:t>извршене</w:t>
      </w:r>
      <w:r w:rsidRPr="006635B2">
        <w:rPr>
          <w:lang w:val="sr-Cyrl-RS"/>
        </w:rPr>
        <w:t xml:space="preserve"> инсталације, интеграције</w:t>
      </w:r>
      <w:r>
        <w:rPr>
          <w:lang w:val="sr-Cyrl-RS"/>
        </w:rPr>
        <w:t xml:space="preserve">, тестирања </w:t>
      </w:r>
      <w:r w:rsidRPr="006635B2">
        <w:rPr>
          <w:lang w:val="sr-Cyrl-RS"/>
        </w:rPr>
        <w:t xml:space="preserve">и пуштања </w:t>
      </w:r>
      <w:r>
        <w:rPr>
          <w:lang w:val="sr-Cyrl-RS"/>
        </w:rPr>
        <w:t xml:space="preserve">опреме </w:t>
      </w:r>
      <w:r w:rsidRPr="006635B2">
        <w:rPr>
          <w:lang w:val="sr-Cyrl-RS"/>
        </w:rPr>
        <w:t>у рад</w:t>
      </w:r>
      <w:r>
        <w:rPr>
          <w:lang w:val="sr-Cyrl-RS"/>
        </w:rPr>
        <w:t xml:space="preserve"> и предаје документације изведеног стања</w:t>
      </w:r>
      <w:r w:rsidRPr="006635B2">
        <w:rPr>
          <w:lang w:val="sr-Cyrl-RS"/>
        </w:rPr>
        <w:t>, на основу потписаног Записника о квалитативном пријему услуга и Записника о пријему документације изведеног стања.</w:t>
      </w:r>
    </w:p>
    <w:p w14:paraId="69C1243A" w14:textId="77777777" w:rsidR="00343A18" w:rsidRPr="00FE35FF" w:rsidRDefault="00B44EA6" w:rsidP="007122F1">
      <w:pPr>
        <w:tabs>
          <w:tab w:val="left" w:pos="9090"/>
        </w:tabs>
        <w:spacing w:before="0"/>
        <w:rPr>
          <w:rFonts w:cs="Arial"/>
        </w:rPr>
      </w:pPr>
      <w:r w:rsidRPr="00FE35FF">
        <w:rPr>
          <w:rFonts w:cs="Arial"/>
        </w:rPr>
        <w:t>Купац</w:t>
      </w:r>
      <w:r w:rsidR="00343A18" w:rsidRPr="00FE35FF">
        <w:rPr>
          <w:rFonts w:cs="Arial"/>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0D74BE" w:rsidRPr="00FE35FF">
        <w:rPr>
          <w:rFonts w:cs="Arial"/>
          <w:lang w:val="sr-Cyrl-RS"/>
        </w:rPr>
        <w:t>3 (</w:t>
      </w:r>
      <w:r w:rsidR="00EF380E" w:rsidRPr="00FE35FF">
        <w:rPr>
          <w:rFonts w:cs="Arial"/>
          <w:lang w:val="sr-Cyrl-RS"/>
        </w:rPr>
        <w:t xml:space="preserve">словима: </w:t>
      </w:r>
      <w:r w:rsidR="00343A18" w:rsidRPr="00FE35FF">
        <w:rPr>
          <w:rFonts w:cs="Arial"/>
        </w:rPr>
        <w:t>три</w:t>
      </w:r>
      <w:r w:rsidR="000D74BE" w:rsidRPr="00FE35FF">
        <w:rPr>
          <w:rFonts w:cs="Arial"/>
          <w:lang w:val="sr-Cyrl-RS"/>
        </w:rPr>
        <w:t>)</w:t>
      </w:r>
      <w:r w:rsidR="00343A18" w:rsidRPr="00FE35FF">
        <w:rPr>
          <w:rFonts w:cs="Arial"/>
        </w:rPr>
        <w:t xml:space="preserve"> дана од дана сазнања за недостатак.</w:t>
      </w:r>
    </w:p>
    <w:p w14:paraId="3197C62C" w14:textId="77777777" w:rsidR="00FD37B9" w:rsidRPr="00B7745E" w:rsidRDefault="00FD37B9" w:rsidP="007122F1">
      <w:pPr>
        <w:tabs>
          <w:tab w:val="left" w:pos="9090"/>
        </w:tabs>
        <w:spacing w:before="0"/>
        <w:rPr>
          <w:rFonts w:cs="Arial"/>
        </w:rPr>
      </w:pPr>
      <w:r w:rsidRPr="00FE35FF">
        <w:rPr>
          <w:rFonts w:cs="Arial"/>
          <w:lang w:val="sr-Cyrl-RS"/>
        </w:rPr>
        <w:t>Продавац</w:t>
      </w:r>
      <w:r w:rsidRPr="00FE35FF">
        <w:rPr>
          <w:rFonts w:cs="Arial"/>
        </w:rPr>
        <w:t xml:space="preserve"> је у обавези да обезбеди резервне делове за опрему која је предмет набавке, за период од 7 (</w:t>
      </w:r>
      <w:r w:rsidR="00EB1F2C" w:rsidRPr="00FE35FF">
        <w:rPr>
          <w:rFonts w:cs="Arial"/>
          <w:lang w:val="sr-Cyrl-RS"/>
        </w:rPr>
        <w:t xml:space="preserve">словима: </w:t>
      </w:r>
      <w:r w:rsidRPr="00FE35FF">
        <w:rPr>
          <w:rFonts w:cs="Arial"/>
        </w:rPr>
        <w:t xml:space="preserve">седам) година од дана комплетне испоруке </w:t>
      </w:r>
      <w:r w:rsidRPr="00FE35FF">
        <w:rPr>
          <w:rFonts w:cs="Arial"/>
          <w:lang w:val="sr-Cyrl-RS"/>
        </w:rPr>
        <w:t xml:space="preserve">и инсталације </w:t>
      </w:r>
      <w:r w:rsidRPr="00FE35FF">
        <w:rPr>
          <w:rFonts w:cs="Arial"/>
        </w:rPr>
        <w:t>опреме</w:t>
      </w:r>
      <w:r w:rsidRPr="00FE35FF">
        <w:rPr>
          <w:rFonts w:cs="Arial"/>
          <w:lang w:val="sr-Cyrl-RS"/>
        </w:rPr>
        <w:t>, као и услуге сервиса.</w:t>
      </w:r>
    </w:p>
    <w:p w14:paraId="269A5E8D" w14:textId="77777777" w:rsidR="00343A18" w:rsidRPr="00B7745E" w:rsidRDefault="00343A18" w:rsidP="007122F1">
      <w:pPr>
        <w:tabs>
          <w:tab w:val="left" w:pos="9090"/>
        </w:tabs>
        <w:spacing w:before="0"/>
        <w:rPr>
          <w:rFonts w:cs="Arial"/>
        </w:rPr>
      </w:pPr>
      <w:r w:rsidRPr="00B7745E">
        <w:rPr>
          <w:rFonts w:cs="Arial"/>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000D74BE" w:rsidRPr="00B7745E">
        <w:rPr>
          <w:rFonts w:cs="Arial"/>
          <w:lang w:val="sr-Cyrl-RS"/>
        </w:rPr>
        <w:t>Републике Србије</w:t>
      </w:r>
      <w:r w:rsidRPr="00B7745E">
        <w:rPr>
          <w:rFonts w:cs="Arial"/>
        </w:rPr>
        <w:t>.</w:t>
      </w:r>
    </w:p>
    <w:p w14:paraId="0B2A1587" w14:textId="66A74D54" w:rsidR="00343A18" w:rsidRPr="00B7745E" w:rsidRDefault="00343A18" w:rsidP="007122F1">
      <w:pPr>
        <w:tabs>
          <w:tab w:val="left" w:pos="9090"/>
        </w:tabs>
        <w:spacing w:before="0"/>
        <w:rPr>
          <w:rFonts w:cs="Arial"/>
        </w:rPr>
      </w:pPr>
      <w:r w:rsidRPr="00B7745E">
        <w:rPr>
          <w:rFonts w:cs="Arial"/>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00AD67C7">
        <w:rPr>
          <w:rFonts w:cs="Arial"/>
          <w:lang w:val="sr-Cyrl-RS"/>
        </w:rPr>
        <w:t>45</w:t>
      </w:r>
      <w:r w:rsidR="00AD67C7" w:rsidRPr="00B7745E">
        <w:rPr>
          <w:rFonts w:cs="Arial"/>
        </w:rPr>
        <w:t xml:space="preserve"> </w:t>
      </w:r>
      <w:r w:rsidRPr="00B7745E">
        <w:rPr>
          <w:rFonts w:cs="Arial"/>
        </w:rPr>
        <w:t>(</w:t>
      </w:r>
      <w:r w:rsidR="003B0A6D">
        <w:rPr>
          <w:rFonts w:cs="Arial"/>
          <w:lang w:val="sr-Cyrl-RS"/>
        </w:rPr>
        <w:t xml:space="preserve">словима: </w:t>
      </w:r>
      <w:r w:rsidR="00AD67C7">
        <w:rPr>
          <w:rFonts w:cs="Arial"/>
          <w:lang w:val="sr-Cyrl-RS"/>
        </w:rPr>
        <w:t>четрдесетпет</w:t>
      </w:r>
      <w:r w:rsidRPr="00B7745E">
        <w:rPr>
          <w:rFonts w:cs="Arial"/>
        </w:rPr>
        <w:t xml:space="preserve">) дана од дана повраћаја рекламираног </w:t>
      </w:r>
      <w:r w:rsidR="00C94FC2" w:rsidRPr="00B7745E">
        <w:rPr>
          <w:rFonts w:cs="Arial"/>
        </w:rPr>
        <w:t>добра са пратећим услугама</w:t>
      </w:r>
      <w:r w:rsidRPr="00B7745E">
        <w:rPr>
          <w:rFonts w:cs="Arial"/>
        </w:rPr>
        <w:t xml:space="preserve"> од стране Купца.</w:t>
      </w:r>
    </w:p>
    <w:p w14:paraId="68888866" w14:textId="77777777" w:rsidR="00343A18" w:rsidRDefault="00343A18" w:rsidP="007122F1">
      <w:pPr>
        <w:tabs>
          <w:tab w:val="left" w:pos="9090"/>
        </w:tabs>
        <w:spacing w:before="0"/>
        <w:rPr>
          <w:rFonts w:cs="Arial"/>
        </w:rPr>
      </w:pPr>
      <w:r w:rsidRPr="00B7745E">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8E59F46" w14:textId="77777777" w:rsidR="00EF380E" w:rsidRPr="00B7745E" w:rsidRDefault="00EF380E" w:rsidP="007122F1">
      <w:pPr>
        <w:tabs>
          <w:tab w:val="left" w:pos="9090"/>
        </w:tabs>
        <w:spacing w:before="0"/>
        <w:rPr>
          <w:rFonts w:cs="Arial"/>
        </w:rPr>
      </w:pPr>
    </w:p>
    <w:p w14:paraId="7C1C21AF" w14:textId="598BC096" w:rsidR="00343A18" w:rsidRPr="00B7745E" w:rsidRDefault="00D16212" w:rsidP="007122F1">
      <w:pPr>
        <w:pStyle w:val="KDParagraf"/>
        <w:spacing w:before="0"/>
        <w:rPr>
          <w:rFonts w:cs="Arial"/>
          <w:b/>
        </w:rPr>
      </w:pPr>
      <w:r>
        <w:rPr>
          <w:rFonts w:cs="Arial"/>
          <w:b/>
        </w:rPr>
        <w:t>СРЕДСТВО</w:t>
      </w:r>
      <w:r w:rsidR="00343A18" w:rsidRPr="00B7745E">
        <w:rPr>
          <w:rFonts w:cs="Arial"/>
          <w:b/>
        </w:rPr>
        <w:t xml:space="preserve"> ФИНАНСИЈСКОГ ОБЕЗБЕЂЕЊА</w:t>
      </w:r>
    </w:p>
    <w:p w14:paraId="5E452DEF" w14:textId="77777777" w:rsidR="00343A18" w:rsidRPr="00B7745E" w:rsidRDefault="00343A18" w:rsidP="007122F1">
      <w:pPr>
        <w:spacing w:before="0"/>
        <w:jc w:val="center"/>
        <w:rPr>
          <w:rFonts w:cs="Arial"/>
          <w:b/>
        </w:rPr>
      </w:pPr>
      <w:r w:rsidRPr="00B7745E">
        <w:rPr>
          <w:rFonts w:cs="Arial"/>
          <w:b/>
        </w:rPr>
        <w:t xml:space="preserve">Члан </w:t>
      </w:r>
      <w:r w:rsidR="00AF3983" w:rsidRPr="00B7745E">
        <w:rPr>
          <w:rFonts w:cs="Arial"/>
          <w:b/>
          <w:lang w:val="sr-Cyrl-RS"/>
        </w:rPr>
        <w:t>10</w:t>
      </w:r>
      <w:r w:rsidRPr="00B7745E">
        <w:rPr>
          <w:rFonts w:cs="Arial"/>
          <w:b/>
        </w:rPr>
        <w:t xml:space="preserve">. </w:t>
      </w:r>
    </w:p>
    <w:p w14:paraId="1F00114D" w14:textId="77777777" w:rsidR="00E31629" w:rsidRPr="00B7745E" w:rsidRDefault="00E31629" w:rsidP="007122F1">
      <w:pPr>
        <w:spacing w:before="0"/>
        <w:rPr>
          <w:rFonts w:cs="Arial"/>
        </w:rPr>
      </w:pPr>
      <w:r w:rsidRPr="00B7745E">
        <w:rPr>
          <w:rFonts w:cs="Arial"/>
        </w:rPr>
        <w:t>Банкарска гаранција за добро извршење посла</w:t>
      </w:r>
    </w:p>
    <w:p w14:paraId="60A48AE4" w14:textId="77777777" w:rsidR="00E31629" w:rsidRPr="00B7745E" w:rsidRDefault="00E31629" w:rsidP="007122F1">
      <w:pPr>
        <w:spacing w:before="0"/>
        <w:rPr>
          <w:rFonts w:cs="Arial"/>
        </w:rPr>
      </w:pPr>
      <w:r w:rsidRPr="00B7745E">
        <w:rPr>
          <w:rFonts w:cs="Arial"/>
          <w:lang w:val="sr-Cyrl-RS"/>
        </w:rPr>
        <w:t xml:space="preserve">Продавац </w:t>
      </w:r>
      <w:r w:rsidRPr="00B7745E">
        <w:rPr>
          <w:rFonts w:cs="Arial"/>
        </w:rPr>
        <w:t xml:space="preserve">је дужан да у тренутку закључења Уговора а најкасније у року од </w:t>
      </w:r>
      <w:r w:rsidRPr="00B7745E">
        <w:rPr>
          <w:rFonts w:cs="Arial"/>
          <w:lang w:val="sr-Cyrl-RS"/>
        </w:rPr>
        <w:t>10</w:t>
      </w:r>
      <w:r w:rsidRPr="00B7745E">
        <w:rPr>
          <w:rFonts w:cs="Arial"/>
        </w:rPr>
        <w:t xml:space="preserve"> (</w:t>
      </w:r>
      <w:r w:rsidRPr="00B7745E">
        <w:rPr>
          <w:rFonts w:cs="Arial"/>
          <w:lang w:val="sr-Cyrl-RS"/>
        </w:rPr>
        <w:t>десет</w:t>
      </w:r>
      <w:r w:rsidRPr="00B7745E">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B7745E">
        <w:rPr>
          <w:rFonts w:cs="Arial"/>
        </w:rPr>
        <w:t xml:space="preserve"> извршење посла преда </w:t>
      </w:r>
      <w:r w:rsidR="00BD7ADB" w:rsidRPr="00B7745E">
        <w:rPr>
          <w:rFonts w:cs="Arial"/>
          <w:lang w:val="sr-Cyrl-RS"/>
        </w:rPr>
        <w:t>Купцу</w:t>
      </w:r>
      <w:r w:rsidR="00BD7ADB" w:rsidRPr="00B7745E">
        <w:rPr>
          <w:rFonts w:cs="Arial"/>
        </w:rPr>
        <w:t xml:space="preserve"> </w:t>
      </w:r>
      <w:r w:rsidR="00C90FDB" w:rsidRPr="00B7745E">
        <w:rPr>
          <w:rFonts w:cs="Arial"/>
        </w:rPr>
        <w:t>банкарску гаранцију за добро извршење посла.</w:t>
      </w:r>
    </w:p>
    <w:p w14:paraId="23713774" w14:textId="77777777" w:rsidR="00E31629" w:rsidRPr="00B7745E" w:rsidRDefault="00E31629" w:rsidP="007122F1">
      <w:pPr>
        <w:spacing w:before="0"/>
        <w:rPr>
          <w:rFonts w:cs="Arial"/>
        </w:rPr>
      </w:pPr>
      <w:r w:rsidRPr="00B7745E">
        <w:rPr>
          <w:rFonts w:cs="Arial"/>
          <w:lang w:val="sr-Cyrl-RS"/>
        </w:rPr>
        <w:t xml:space="preserve">Продавац </w:t>
      </w:r>
      <w:r w:rsidRPr="00B7745E">
        <w:rPr>
          <w:rFonts w:cs="Arial"/>
        </w:rPr>
        <w:t xml:space="preserve">је дужан да </w:t>
      </w:r>
      <w:r w:rsidRPr="00B7745E">
        <w:rPr>
          <w:rFonts w:cs="Arial"/>
          <w:lang w:val="sr-Cyrl-RS"/>
        </w:rPr>
        <w:t>Купц</w:t>
      </w:r>
      <w:r w:rsidRPr="00B7745E">
        <w:rPr>
          <w:rFonts w:cs="Arial"/>
        </w:rPr>
        <w:t xml:space="preserve">у достави неопозиву, безусловну (без права на приговор) и на први писани позив наплативу банкарску гаранцију за добро </w:t>
      </w:r>
      <w:r w:rsidR="00B44EA6" w:rsidRPr="00B7745E">
        <w:rPr>
          <w:rFonts w:cs="Arial"/>
        </w:rPr>
        <w:t xml:space="preserve">извршење посла у износу од 10% </w:t>
      </w:r>
      <w:r w:rsidRPr="00B7745E">
        <w:rPr>
          <w:rFonts w:cs="Arial"/>
        </w:rPr>
        <w:t xml:space="preserve">вредности уговора без ПДВ. </w:t>
      </w:r>
    </w:p>
    <w:p w14:paraId="496922D3" w14:textId="77777777" w:rsidR="00E31629" w:rsidRPr="00B7745E" w:rsidRDefault="00E31629" w:rsidP="007122F1">
      <w:pPr>
        <w:spacing w:before="0"/>
        <w:rPr>
          <w:rFonts w:cs="Arial"/>
        </w:rPr>
      </w:pPr>
      <w:r w:rsidRPr="00B7745E">
        <w:rPr>
          <w:rFonts w:cs="Arial"/>
        </w:rPr>
        <w:t xml:space="preserve">Банкарска гаранција мора трајати најмање </w:t>
      </w:r>
      <w:r w:rsidR="003F6B67" w:rsidRPr="00B7745E">
        <w:rPr>
          <w:rFonts w:cs="Arial"/>
          <w:lang w:val="sr-Cyrl-RS"/>
        </w:rPr>
        <w:t>3</w:t>
      </w:r>
      <w:r w:rsidRPr="00B7745E">
        <w:rPr>
          <w:rFonts w:cs="Arial"/>
        </w:rPr>
        <w:t>0 (словима:</w:t>
      </w:r>
      <w:r w:rsidR="003F6B67" w:rsidRPr="00B7745E">
        <w:rPr>
          <w:rFonts w:cs="Arial"/>
          <w:lang w:val="sr-Cyrl-RS"/>
        </w:rPr>
        <w:t>три</w:t>
      </w:r>
      <w:r w:rsidRPr="00B7745E">
        <w:rPr>
          <w:rFonts w:cs="Arial"/>
        </w:rPr>
        <w:t>десет) календарских дана дуже од рока одређеног за коначно извршење посла.</w:t>
      </w:r>
    </w:p>
    <w:p w14:paraId="6169CFA4" w14:textId="77777777" w:rsidR="00E31629" w:rsidRPr="00B7745E" w:rsidRDefault="00E31629" w:rsidP="007122F1">
      <w:pPr>
        <w:spacing w:before="0"/>
        <w:rPr>
          <w:rFonts w:cs="Arial"/>
        </w:rPr>
      </w:pPr>
      <w:r w:rsidRPr="00B7745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A67190" w:rsidRPr="00B7745E">
        <w:rPr>
          <w:rFonts w:cs="Arial"/>
          <w:lang w:val="sr-Cyrl-RS"/>
        </w:rPr>
        <w:t xml:space="preserve"> </w:t>
      </w:r>
      <w:r w:rsidRPr="00B7745E">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34FC25C" w14:textId="77777777" w:rsidR="00E31629" w:rsidRPr="00B7745E" w:rsidRDefault="00E31629" w:rsidP="007122F1">
      <w:pPr>
        <w:spacing w:before="0"/>
        <w:rPr>
          <w:rFonts w:cs="Arial"/>
        </w:rPr>
      </w:pPr>
      <w:r w:rsidRPr="00B7745E">
        <w:rPr>
          <w:rFonts w:cs="Arial"/>
          <w:lang w:val="sr-Cyrl-RS"/>
        </w:rPr>
        <w:t xml:space="preserve">Купац </w:t>
      </w:r>
      <w:r w:rsidRPr="00B7745E">
        <w:rPr>
          <w:rFonts w:cs="Arial"/>
        </w:rPr>
        <w:t xml:space="preserve">ће уновчити дату банкарску гаранцију за добро извршење посла у случају да </w:t>
      </w:r>
      <w:r w:rsidR="00290BFB" w:rsidRPr="00B7745E">
        <w:rPr>
          <w:rFonts w:cs="Arial"/>
          <w:lang w:val="sr-Cyrl-RS"/>
        </w:rPr>
        <w:t xml:space="preserve">Продавац </w:t>
      </w:r>
      <w:r w:rsidRPr="00B7745E">
        <w:rPr>
          <w:rFonts w:cs="Arial"/>
        </w:rPr>
        <w:t xml:space="preserve">не буде извршавао своје уговорне обавезе у роковима и на начин предвиђен уговором. </w:t>
      </w:r>
    </w:p>
    <w:p w14:paraId="15E01FF6" w14:textId="77777777" w:rsidR="00E31629" w:rsidRPr="00B7745E" w:rsidRDefault="00E31629" w:rsidP="007122F1">
      <w:pPr>
        <w:spacing w:before="0"/>
        <w:rPr>
          <w:rFonts w:cs="Arial"/>
        </w:rPr>
      </w:pPr>
      <w:r w:rsidRPr="00B7745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236E05B" w14:textId="77777777" w:rsidR="00E31629" w:rsidRPr="00B7745E" w:rsidRDefault="00E31629" w:rsidP="007122F1">
      <w:pPr>
        <w:spacing w:before="0"/>
        <w:rPr>
          <w:rFonts w:cs="Arial"/>
        </w:rPr>
      </w:pPr>
      <w:r w:rsidRPr="00B7745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EF380E">
        <w:rPr>
          <w:rFonts w:cs="Arial"/>
          <w:lang w:val="sr-Cyrl-RS"/>
        </w:rPr>
        <w:t>Стална</w:t>
      </w:r>
      <w:r w:rsidRPr="00B7745E">
        <w:rPr>
          <w:rFonts w:cs="Arial"/>
        </w:rPr>
        <w:t xml:space="preserve"> арбитраже при </w:t>
      </w:r>
      <w:r w:rsidR="00BD7ADB" w:rsidRPr="00B7745E">
        <w:rPr>
          <w:rFonts w:cs="Arial"/>
        </w:rPr>
        <w:t>П</w:t>
      </w:r>
      <w:r w:rsidR="00BD7ADB" w:rsidRPr="00B7745E">
        <w:rPr>
          <w:rFonts w:cs="Arial"/>
          <w:lang w:val="sr-Cyrl-RS"/>
        </w:rPr>
        <w:t xml:space="preserve">ривредној комори </w:t>
      </w:r>
      <w:r w:rsidR="00BD7ADB" w:rsidRPr="00B7745E">
        <w:rPr>
          <w:rFonts w:cs="Arial"/>
          <w:lang w:val="sr-Cyrl-RS"/>
        </w:rPr>
        <w:lastRenderedPageBreak/>
        <w:t>Србије</w:t>
      </w:r>
      <w:r w:rsidR="00BD7ADB" w:rsidRPr="00B7745E">
        <w:rPr>
          <w:rFonts w:cs="Arial"/>
        </w:rPr>
        <w:t xml:space="preserve"> </w:t>
      </w:r>
      <w:r w:rsidRPr="00B7745E">
        <w:rPr>
          <w:rFonts w:cs="Arial"/>
        </w:rPr>
        <w:t xml:space="preserve">уз примену </w:t>
      </w:r>
      <w:r w:rsidR="00BD7ADB" w:rsidRPr="00B7745E">
        <w:rPr>
          <w:rFonts w:cs="Arial"/>
          <w:lang w:val="sr-Cyrl-RS"/>
        </w:rPr>
        <w:t xml:space="preserve">њеног </w:t>
      </w:r>
      <w:r w:rsidR="00EF380E">
        <w:rPr>
          <w:rFonts w:cs="Arial"/>
        </w:rPr>
        <w:t>Правилника</w:t>
      </w:r>
      <w:r w:rsidR="00BD7ADB" w:rsidRPr="00B7745E">
        <w:rPr>
          <w:rFonts w:cs="Arial"/>
          <w:lang w:val="sr-Cyrl-RS"/>
        </w:rPr>
        <w:t>, местом рада арбитраже</w:t>
      </w:r>
      <w:r w:rsidR="00BD7ADB" w:rsidRPr="00B7745E">
        <w:rPr>
          <w:rFonts w:cs="Arial"/>
        </w:rPr>
        <w:t xml:space="preserve"> </w:t>
      </w:r>
      <w:r w:rsidRPr="00B7745E">
        <w:rPr>
          <w:rFonts w:cs="Arial"/>
        </w:rPr>
        <w:t>и процесног и материјалног права Републике Србије.</w:t>
      </w:r>
    </w:p>
    <w:p w14:paraId="1E49E18C" w14:textId="77777777" w:rsidR="00E31629" w:rsidRDefault="00E31629" w:rsidP="007122F1">
      <w:pPr>
        <w:spacing w:before="0"/>
        <w:rPr>
          <w:rFonts w:cs="Arial"/>
        </w:rPr>
      </w:pPr>
      <w:r w:rsidRPr="00B7745E">
        <w:rPr>
          <w:rFonts w:cs="Arial"/>
        </w:rPr>
        <w:t xml:space="preserve">У случају да </w:t>
      </w:r>
      <w:r w:rsidRPr="00B7745E">
        <w:rPr>
          <w:rFonts w:cs="Arial"/>
          <w:lang w:val="sr-Cyrl-RS"/>
        </w:rPr>
        <w:t xml:space="preserve">Продавац </w:t>
      </w:r>
      <w:r w:rsidRPr="00B7745E">
        <w:rPr>
          <w:rFonts w:cs="Arial"/>
        </w:rPr>
        <w:t xml:space="preserve">поднесе банкарску гаранцију стране банке, </w:t>
      </w:r>
      <w:r w:rsidRPr="00B7745E">
        <w:rPr>
          <w:rFonts w:cs="Arial"/>
          <w:lang w:val="sr-Cyrl-RS"/>
        </w:rPr>
        <w:t xml:space="preserve">Продавац </w:t>
      </w:r>
      <w:r w:rsidRPr="00B7745E">
        <w:rPr>
          <w:rFonts w:cs="Arial"/>
        </w:rPr>
        <w:t>може поднети гаранцију стране банке само ако је тој</w:t>
      </w:r>
      <w:r w:rsidR="00EF380E">
        <w:rPr>
          <w:rFonts w:cs="Arial"/>
        </w:rPr>
        <w:t xml:space="preserve"> банци додељен кредитни рејтинг.</w:t>
      </w:r>
    </w:p>
    <w:p w14:paraId="6BB924DD" w14:textId="77777777" w:rsidR="0081676A" w:rsidRDefault="0081676A" w:rsidP="0081676A">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14:paraId="38C8296D" w14:textId="77777777" w:rsidR="0081676A" w:rsidRDefault="0081676A" w:rsidP="0081676A">
      <w:pPr>
        <w:spacing w:before="0"/>
        <w:rPr>
          <w:rFonts w:cs="Arial"/>
          <w:lang w:val="sr-Latn-RS"/>
        </w:rPr>
      </w:pPr>
      <w:r>
        <w:rPr>
          <w:rFonts w:cs="Arial"/>
          <w:lang w:val="ru-RU"/>
        </w:rPr>
        <w:t>Гаранција истиче на наведени датум ,без обзира да ли је документ враћен или н</w:t>
      </w:r>
      <w:r>
        <w:rPr>
          <w:rFonts w:cs="Arial"/>
          <w:lang w:val="sr-Latn-RS"/>
        </w:rPr>
        <w:t>e</w:t>
      </w:r>
    </w:p>
    <w:p w14:paraId="71E9FDCE" w14:textId="77777777" w:rsidR="0081676A" w:rsidRPr="009161A8" w:rsidRDefault="0081676A" w:rsidP="0081676A">
      <w:pPr>
        <w:spacing w:before="0"/>
        <w:rPr>
          <w:rFonts w:cs="Arial"/>
          <w:lang w:val="sr-Latn-RS"/>
        </w:rPr>
      </w:pPr>
    </w:p>
    <w:p w14:paraId="38BAC56B" w14:textId="2864E8EC" w:rsidR="0081676A" w:rsidRDefault="0081676A" w:rsidP="0081676A">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r w:rsidR="00046D50">
        <w:rPr>
          <w:rFonts w:cs="Arial"/>
          <w:lang w:val="sr-Cyrl-RS"/>
        </w:rPr>
        <w:t>.</w:t>
      </w:r>
    </w:p>
    <w:p w14:paraId="419FBEBB" w14:textId="77777777" w:rsidR="00046D50" w:rsidRPr="00604C8F" w:rsidRDefault="00046D50" w:rsidP="0081676A">
      <w:pPr>
        <w:spacing w:before="0"/>
        <w:rPr>
          <w:rFonts w:cs="Arial"/>
        </w:rPr>
      </w:pPr>
    </w:p>
    <w:p w14:paraId="289070AF" w14:textId="77777777" w:rsidR="00343A18" w:rsidRPr="00B7745E" w:rsidRDefault="00343A18" w:rsidP="007122F1">
      <w:pPr>
        <w:tabs>
          <w:tab w:val="left" w:pos="9090"/>
        </w:tabs>
        <w:spacing w:before="0"/>
        <w:jc w:val="center"/>
        <w:rPr>
          <w:rFonts w:cs="Arial"/>
          <w:b/>
        </w:rPr>
      </w:pPr>
      <w:r w:rsidRPr="00B7745E">
        <w:rPr>
          <w:rFonts w:cs="Arial"/>
          <w:b/>
        </w:rPr>
        <w:t>Члан 1</w:t>
      </w:r>
      <w:r w:rsidR="000D6ACE" w:rsidRPr="00B7745E">
        <w:rPr>
          <w:rFonts w:cs="Arial"/>
          <w:b/>
          <w:lang w:val="sr-Cyrl-RS"/>
        </w:rPr>
        <w:t>1</w:t>
      </w:r>
      <w:r w:rsidRPr="00B7745E">
        <w:rPr>
          <w:rFonts w:cs="Arial"/>
          <w:b/>
        </w:rPr>
        <w:t>.</w:t>
      </w:r>
    </w:p>
    <w:p w14:paraId="483FA8AA" w14:textId="77777777" w:rsidR="00343A18" w:rsidRPr="00B7745E" w:rsidRDefault="00343A18" w:rsidP="007122F1">
      <w:pPr>
        <w:pStyle w:val="KDParagraf"/>
        <w:spacing w:before="0"/>
        <w:rPr>
          <w:rFonts w:cs="Arial"/>
        </w:rPr>
      </w:pPr>
      <w:r w:rsidRPr="00B7745E">
        <w:rPr>
          <w:rFonts w:cs="Arial"/>
        </w:rPr>
        <w:t>Достављање средстава финансијског обезбеђења из члана</w:t>
      </w:r>
      <w:r w:rsidR="000E0FC1" w:rsidRPr="00B7745E">
        <w:rPr>
          <w:rFonts w:cs="Arial"/>
          <w:lang w:val="sr-Cyrl-RS"/>
        </w:rPr>
        <w:t xml:space="preserve"> 10.</w:t>
      </w:r>
      <w:r w:rsidRPr="00B7745E">
        <w:rPr>
          <w:rFonts w:cs="Arial"/>
        </w:rPr>
        <w:t xml:space="preserve"> представља одложни услов, тако да правно дејство овог уговора не настаје док се одложни услов не испуни.</w:t>
      </w:r>
    </w:p>
    <w:p w14:paraId="4D365959" w14:textId="77777777" w:rsidR="00343A18" w:rsidRPr="00B7745E" w:rsidRDefault="00343A18" w:rsidP="007122F1">
      <w:pPr>
        <w:pStyle w:val="KDParagraf"/>
        <w:spacing w:before="0"/>
        <w:rPr>
          <w:rFonts w:cs="Arial"/>
          <w:lang w:val="sr-Cyrl-RS"/>
        </w:rPr>
      </w:pPr>
      <w:r w:rsidRPr="00B7745E">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B7745E">
        <w:rPr>
          <w:rFonts w:cs="Arial"/>
          <w:lang w:val="sr-Cyrl-RS"/>
        </w:rPr>
        <w:t>, осим уколико у наведеном року у потпуности није испунио своју уговорну обавезу.</w:t>
      </w:r>
    </w:p>
    <w:p w14:paraId="390E9222" w14:textId="77777777" w:rsidR="00153F10" w:rsidRPr="00B7745E" w:rsidRDefault="008318A3" w:rsidP="007122F1">
      <w:pPr>
        <w:pStyle w:val="KDParagraf"/>
        <w:spacing w:before="0"/>
        <w:rPr>
          <w:rFonts w:cs="Arial"/>
        </w:rPr>
      </w:pPr>
      <w:r w:rsidRPr="00B7745E">
        <w:rPr>
          <w:rFonts w:cs="Arial"/>
        </w:rPr>
        <w:tab/>
      </w:r>
      <w:r w:rsidRPr="00B7745E">
        <w:rPr>
          <w:rFonts w:cs="Arial"/>
        </w:rPr>
        <w:tab/>
      </w:r>
      <w:r w:rsidRPr="00B7745E">
        <w:rPr>
          <w:rFonts w:cs="Arial"/>
        </w:rPr>
        <w:tab/>
      </w:r>
      <w:r w:rsidRPr="00B7745E">
        <w:rPr>
          <w:rFonts w:cs="Arial"/>
        </w:rPr>
        <w:tab/>
      </w:r>
      <w:r w:rsidR="00C871EA" w:rsidRPr="00B7745E">
        <w:rPr>
          <w:rFonts w:cs="Arial"/>
        </w:rPr>
        <w:tab/>
      </w:r>
    </w:p>
    <w:p w14:paraId="7F090448" w14:textId="77777777" w:rsidR="00153F10" w:rsidRPr="00B7745E" w:rsidRDefault="00153F10" w:rsidP="007122F1">
      <w:pPr>
        <w:spacing w:before="0"/>
        <w:rPr>
          <w:rFonts w:cs="Arial"/>
          <w:b/>
        </w:rPr>
      </w:pPr>
      <w:r w:rsidRPr="00B7745E">
        <w:rPr>
          <w:rFonts w:cs="Arial"/>
          <w:b/>
        </w:rPr>
        <w:t>УГОВОРНА КАЗНА ЗБОГ ЗАКАШЊЕЊА У ИСПОРУЦИ</w:t>
      </w:r>
    </w:p>
    <w:p w14:paraId="17F62782" w14:textId="77777777" w:rsidR="00343A18" w:rsidRPr="00B7745E" w:rsidRDefault="00343A18" w:rsidP="007122F1">
      <w:pPr>
        <w:spacing w:before="0"/>
        <w:jc w:val="center"/>
        <w:rPr>
          <w:rFonts w:cs="Arial"/>
          <w:i/>
          <w:color w:val="00B050"/>
        </w:rPr>
      </w:pPr>
      <w:r w:rsidRPr="00B7745E">
        <w:rPr>
          <w:rFonts w:cs="Arial"/>
          <w:b/>
        </w:rPr>
        <w:t>Члан 1</w:t>
      </w:r>
      <w:r w:rsidR="000D6ACE" w:rsidRPr="00B7745E">
        <w:rPr>
          <w:rFonts w:cs="Arial"/>
          <w:b/>
          <w:lang w:val="sr-Cyrl-RS"/>
        </w:rPr>
        <w:t>2</w:t>
      </w:r>
      <w:r w:rsidRPr="00B7745E">
        <w:rPr>
          <w:rFonts w:cs="Arial"/>
          <w:b/>
        </w:rPr>
        <w:t>.</w:t>
      </w:r>
    </w:p>
    <w:p w14:paraId="595668B0" w14:textId="61682F27" w:rsidR="00343A18" w:rsidRPr="00B7745E" w:rsidRDefault="00343A18" w:rsidP="007122F1">
      <w:pPr>
        <w:tabs>
          <w:tab w:val="left" w:pos="9090"/>
        </w:tabs>
        <w:spacing w:before="0"/>
        <w:rPr>
          <w:rFonts w:cs="Arial"/>
          <w:bCs/>
          <w:lang w:val="sr-Cyrl-CS"/>
        </w:rPr>
      </w:pPr>
      <w:r w:rsidRPr="00B7745E">
        <w:rPr>
          <w:rFonts w:cs="Arial"/>
          <w:bCs/>
          <w:lang w:val="sr-Cyrl-CS"/>
        </w:rPr>
        <w:t>Уколико Продавац не испуни своје обавезе или не испоручи добр</w:t>
      </w:r>
      <w:r w:rsidRPr="00B7745E">
        <w:rPr>
          <w:rFonts w:cs="Arial"/>
          <w:bCs/>
        </w:rPr>
        <w:t>о</w:t>
      </w:r>
      <w:r w:rsidR="00D16212">
        <w:rPr>
          <w:rFonts w:cs="Arial"/>
          <w:bCs/>
          <w:lang w:val="sr-Cyrl-RS"/>
        </w:rPr>
        <w:t xml:space="preserve"> односно изврши услуге</w:t>
      </w:r>
      <w:r w:rsidRPr="00B7745E">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C94FC2" w:rsidRPr="00B7745E">
        <w:rPr>
          <w:rFonts w:cs="Arial"/>
          <w:bCs/>
          <w:lang w:val="sr-Cyrl-CS"/>
        </w:rPr>
        <w:t>добара са пратећим услугама</w:t>
      </w:r>
      <w:r w:rsidRPr="00B7745E">
        <w:rPr>
          <w:rFonts w:cs="Arial"/>
          <w:bCs/>
          <w:lang w:val="sr-Cyrl-CS"/>
        </w:rPr>
        <w:t xml:space="preserve"> која нису испоручена.</w:t>
      </w:r>
    </w:p>
    <w:p w14:paraId="62FB0632" w14:textId="77777777" w:rsidR="001353DA" w:rsidRPr="00B7745E" w:rsidRDefault="001353DA" w:rsidP="007122F1">
      <w:pPr>
        <w:tabs>
          <w:tab w:val="left" w:pos="9090"/>
        </w:tabs>
        <w:spacing w:before="0"/>
        <w:rPr>
          <w:rFonts w:cs="Arial"/>
          <w:lang w:val="sr-Cyrl-RS"/>
        </w:rPr>
      </w:pPr>
      <w:r w:rsidRPr="00B7745E">
        <w:rPr>
          <w:rFonts w:cs="Arial"/>
          <w:bCs/>
        </w:rPr>
        <w:t>Уговорна казна се обрачунава од првог дана од истека уговореног рока испоруке из члана 5</w:t>
      </w:r>
      <w:r w:rsidRPr="00B7745E">
        <w:rPr>
          <w:rFonts w:cs="Arial"/>
          <w:bCs/>
          <w:lang w:val="sr-Latn-CS"/>
        </w:rPr>
        <w:t>.</w:t>
      </w:r>
      <w:r w:rsidRPr="00B7745E">
        <w:rPr>
          <w:rFonts w:cs="Arial"/>
          <w:bCs/>
        </w:rPr>
        <w:t xml:space="preserve"> овог Уговора и износи 0,</w:t>
      </w:r>
      <w:r w:rsidR="00EF380E">
        <w:rPr>
          <w:rFonts w:cs="Arial"/>
          <w:bCs/>
          <w:lang w:val="sr-Cyrl-RS"/>
        </w:rPr>
        <w:t>0</w:t>
      </w:r>
      <w:r w:rsidRPr="00B7745E">
        <w:rPr>
          <w:rFonts w:cs="Arial"/>
          <w:bCs/>
        </w:rPr>
        <w:t xml:space="preserve">5% </w:t>
      </w:r>
      <w:r w:rsidRPr="00B7745E">
        <w:rPr>
          <w:rFonts w:cs="Arial"/>
          <w:bCs/>
          <w:lang w:val="sr-Cyrl-RS"/>
        </w:rPr>
        <w:t xml:space="preserve">укупно </w:t>
      </w:r>
      <w:r w:rsidRPr="00B7745E">
        <w:rPr>
          <w:rFonts w:cs="Arial"/>
          <w:bCs/>
        </w:rPr>
        <w:t xml:space="preserve">уговорене вредности, а највише до 10% укупно уговорене вредности </w:t>
      </w:r>
      <w:r w:rsidR="00C94FC2" w:rsidRPr="00B7745E">
        <w:rPr>
          <w:rFonts w:cs="Arial"/>
          <w:bCs/>
        </w:rPr>
        <w:t>добара са пратећим услугама</w:t>
      </w:r>
      <w:r w:rsidRPr="00B7745E">
        <w:rPr>
          <w:rFonts w:cs="Arial"/>
          <w:bCs/>
        </w:rPr>
        <w:t>,</w:t>
      </w:r>
      <w:r w:rsidR="00AF3983" w:rsidRPr="00B7745E">
        <w:rPr>
          <w:rFonts w:cs="Arial"/>
          <w:bCs/>
          <w:lang w:val="sr-Cyrl-RS"/>
        </w:rPr>
        <w:t xml:space="preserve"> </w:t>
      </w:r>
      <w:r w:rsidRPr="00B7745E">
        <w:rPr>
          <w:rFonts w:cs="Arial"/>
        </w:rPr>
        <w:t>без пореза на додату вредност</w:t>
      </w:r>
      <w:r w:rsidR="00C12730" w:rsidRPr="00B7745E">
        <w:rPr>
          <w:rFonts w:cs="Arial"/>
          <w:lang w:val="sr-Cyrl-RS"/>
        </w:rPr>
        <w:t>.</w:t>
      </w:r>
    </w:p>
    <w:p w14:paraId="53299955" w14:textId="77777777" w:rsidR="00343A18" w:rsidRPr="00B7745E" w:rsidRDefault="00343A18" w:rsidP="007122F1">
      <w:pPr>
        <w:tabs>
          <w:tab w:val="left" w:pos="9090"/>
        </w:tabs>
        <w:spacing w:before="0"/>
        <w:rPr>
          <w:rFonts w:cs="Arial"/>
        </w:rPr>
      </w:pPr>
      <w:r w:rsidRPr="00B7745E">
        <w:rPr>
          <w:rFonts w:cs="Arial"/>
          <w:bCs/>
        </w:rPr>
        <w:t>Плаћање уговорне казне</w:t>
      </w:r>
      <w:r w:rsidRPr="00B7745E">
        <w:rPr>
          <w:rFonts w:cs="Arial"/>
        </w:rPr>
        <w:t>, из става 1. овог члана, дoспeвa у рoку до 45</w:t>
      </w:r>
      <w:r w:rsidR="000D6ACE" w:rsidRPr="00B7745E">
        <w:rPr>
          <w:rFonts w:cs="Arial"/>
          <w:lang w:val="sr-Cyrl-RS"/>
        </w:rPr>
        <w:t xml:space="preserve"> </w:t>
      </w:r>
      <w:r w:rsidRPr="00B7745E">
        <w:rPr>
          <w:rFonts w:cs="Arial"/>
        </w:rPr>
        <w:t>(</w:t>
      </w:r>
      <w:r w:rsidR="00EF380E">
        <w:rPr>
          <w:rFonts w:cs="Arial"/>
          <w:lang w:val="sr-Cyrl-RS"/>
        </w:rPr>
        <w:t xml:space="preserve">словима: </w:t>
      </w:r>
      <w:r w:rsidRPr="00B7745E">
        <w:rPr>
          <w:rFonts w:cs="Arial"/>
        </w:rPr>
        <w:t>четрдесетпет) дaнa oд дaнa</w:t>
      </w:r>
      <w:r w:rsidR="006619FB" w:rsidRPr="00B7745E">
        <w:rPr>
          <w:rFonts w:cs="Arial"/>
          <w:lang w:val="sr-Cyrl-RS"/>
        </w:rPr>
        <w:t xml:space="preserve"> </w:t>
      </w:r>
      <w:r w:rsidRPr="00B7745E">
        <w:rPr>
          <w:rFonts w:cs="Arial"/>
        </w:rPr>
        <w:t xml:space="preserve">пријема од стране Продавца, </w:t>
      </w:r>
      <w:r w:rsidR="000E0FC1" w:rsidRPr="00B7745E">
        <w:rPr>
          <w:rFonts w:cs="Arial"/>
          <w:lang w:val="sr-Cyrl-RS"/>
        </w:rPr>
        <w:t xml:space="preserve">рачуни </w:t>
      </w:r>
      <w:r w:rsidRPr="00B7745E">
        <w:rPr>
          <w:rFonts w:cs="Arial"/>
          <w:bCs/>
        </w:rPr>
        <w:t>Купца</w:t>
      </w:r>
      <w:r w:rsidR="000E0FC1" w:rsidRPr="00B7745E">
        <w:rPr>
          <w:rFonts w:cs="Arial"/>
          <w:bCs/>
          <w:lang w:val="sr-Cyrl-RS"/>
        </w:rPr>
        <w:t xml:space="preserve"> </w:t>
      </w:r>
      <w:r w:rsidRPr="00B7745E">
        <w:rPr>
          <w:rFonts w:cs="Arial"/>
        </w:rPr>
        <w:t>испостављене по овом основу.</w:t>
      </w:r>
    </w:p>
    <w:p w14:paraId="7DEC44AA" w14:textId="77777777" w:rsidR="00EF380E" w:rsidRDefault="00343A18" w:rsidP="007122F1">
      <w:pPr>
        <w:tabs>
          <w:tab w:val="left" w:pos="9090"/>
        </w:tabs>
        <w:spacing w:before="0"/>
        <w:rPr>
          <w:rFonts w:cs="Arial"/>
          <w:bCs/>
          <w:lang w:val="sr-Cyrl-CS"/>
        </w:rPr>
      </w:pPr>
      <w:r w:rsidRPr="00B7745E">
        <w:rPr>
          <w:rFonts w:cs="Arial"/>
          <w:bCs/>
          <w:lang w:val="sr-Cyrl-CS"/>
        </w:rPr>
        <w:t>У случају закашњења са испоруком дужег од 20 (</w:t>
      </w:r>
      <w:r w:rsidR="00EF380E">
        <w:rPr>
          <w:rFonts w:cs="Arial"/>
          <w:bCs/>
          <w:lang w:val="sr-Cyrl-CS"/>
        </w:rPr>
        <w:t xml:space="preserve">словима: </w:t>
      </w:r>
      <w:r w:rsidRPr="00B7745E">
        <w:rPr>
          <w:rFonts w:cs="Arial"/>
          <w:bCs/>
          <w:lang w:val="sr-Cyrl-CS"/>
        </w:rPr>
        <w:t xml:space="preserve">двадесет) дана, </w:t>
      </w:r>
      <w:r w:rsidRPr="00B7745E">
        <w:rPr>
          <w:rFonts w:cs="Arial"/>
          <w:bCs/>
        </w:rPr>
        <w:t>Купац</w:t>
      </w:r>
      <w:r w:rsidRPr="00B7745E">
        <w:rPr>
          <w:rFonts w:cs="Arial"/>
          <w:bCs/>
          <w:lang w:val="sr-Cyrl-CS"/>
        </w:rPr>
        <w:t xml:space="preserve"> има право да једнострано раскине овај Уговор и од Продавца захтева накнаду штете и измакле добити.</w:t>
      </w:r>
    </w:p>
    <w:p w14:paraId="6C133873" w14:textId="77777777" w:rsidR="00343A18" w:rsidRPr="00B7745E" w:rsidRDefault="00343A18" w:rsidP="007122F1">
      <w:pPr>
        <w:tabs>
          <w:tab w:val="left" w:pos="9090"/>
        </w:tabs>
        <w:spacing w:before="0"/>
        <w:rPr>
          <w:rFonts w:cs="Arial"/>
          <w:bCs/>
        </w:rPr>
      </w:pPr>
      <w:r w:rsidRPr="00B7745E">
        <w:rPr>
          <w:rFonts w:cs="Arial"/>
          <w:bCs/>
          <w:lang w:val="sr-Cyrl-CS"/>
        </w:rPr>
        <w:t xml:space="preserve"> </w:t>
      </w:r>
    </w:p>
    <w:p w14:paraId="38697602" w14:textId="77777777" w:rsidR="00343A18" w:rsidRPr="00B7745E" w:rsidRDefault="00343A18" w:rsidP="007122F1">
      <w:pPr>
        <w:autoSpaceDE w:val="0"/>
        <w:autoSpaceDN w:val="0"/>
        <w:adjustRightInd w:val="0"/>
        <w:spacing w:before="0"/>
        <w:rPr>
          <w:rFonts w:cs="Arial"/>
          <w:b/>
        </w:rPr>
      </w:pPr>
      <w:r w:rsidRPr="00B7745E">
        <w:rPr>
          <w:rFonts w:cs="Arial"/>
          <w:b/>
        </w:rPr>
        <w:t xml:space="preserve">ВИША СИЛА </w:t>
      </w:r>
    </w:p>
    <w:p w14:paraId="40E109A9" w14:textId="77777777" w:rsidR="00343A18" w:rsidRPr="00B7745E" w:rsidRDefault="00343A18" w:rsidP="007122F1">
      <w:pPr>
        <w:autoSpaceDE w:val="0"/>
        <w:autoSpaceDN w:val="0"/>
        <w:adjustRightInd w:val="0"/>
        <w:spacing w:before="0"/>
        <w:jc w:val="center"/>
        <w:rPr>
          <w:rFonts w:cs="Arial"/>
          <w:b/>
        </w:rPr>
      </w:pPr>
      <w:r w:rsidRPr="00B7745E">
        <w:rPr>
          <w:rFonts w:cs="Arial"/>
          <w:b/>
        </w:rPr>
        <w:t>Члан 1</w:t>
      </w:r>
      <w:r w:rsidR="001C1E3B" w:rsidRPr="00B7745E">
        <w:rPr>
          <w:rFonts w:cs="Arial"/>
          <w:b/>
          <w:lang w:val="sr-Cyrl-RS"/>
        </w:rPr>
        <w:t>3</w:t>
      </w:r>
      <w:r w:rsidRPr="00B7745E">
        <w:rPr>
          <w:rFonts w:cs="Arial"/>
          <w:b/>
        </w:rPr>
        <w:t>.</w:t>
      </w:r>
    </w:p>
    <w:p w14:paraId="143C778E" w14:textId="77777777" w:rsidR="00343A18" w:rsidRPr="00B7745E" w:rsidRDefault="00343A18" w:rsidP="007122F1">
      <w:pPr>
        <w:tabs>
          <w:tab w:val="left" w:pos="1512"/>
          <w:tab w:val="left" w:pos="9090"/>
        </w:tabs>
        <w:spacing w:before="0"/>
        <w:rPr>
          <w:rFonts w:cs="Arial"/>
        </w:rPr>
      </w:pPr>
      <w:r w:rsidRPr="00B7745E">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7745E">
        <w:rPr>
          <w:rFonts w:cs="Arial"/>
          <w:lang w:val="sr-Cyrl-CS"/>
        </w:rPr>
        <w:t>за</w:t>
      </w:r>
      <w:r w:rsidRPr="00B7745E">
        <w:rPr>
          <w:rFonts w:cs="Arial"/>
        </w:rPr>
        <w:t xml:space="preserve"> накнаду штете за делимично или потпуно неизвршење уговорених обавеза</w:t>
      </w:r>
      <w:r w:rsidRPr="00B7745E">
        <w:rPr>
          <w:rFonts w:cs="Arial"/>
          <w:lang w:val="sr-Cyrl-CS"/>
        </w:rPr>
        <w:t>,за</w:t>
      </w:r>
      <w:r w:rsidR="00A67190" w:rsidRPr="00B7745E">
        <w:rPr>
          <w:rFonts w:cs="Arial"/>
          <w:lang w:val="sr-Cyrl-CS"/>
        </w:rPr>
        <w:t xml:space="preserve"> </w:t>
      </w:r>
      <w:r w:rsidRPr="00B7745E">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7745E">
        <w:rPr>
          <w:rFonts w:cs="Arial"/>
          <w:lang w:val="sr-Cyrl-CS"/>
        </w:rPr>
        <w:t>,</w:t>
      </w:r>
      <w:r w:rsidRPr="00B7745E">
        <w:rPr>
          <w:rFonts w:cs="Arial"/>
        </w:rPr>
        <w:t xml:space="preserve"> одлаже се за време њеног трајања. </w:t>
      </w:r>
    </w:p>
    <w:p w14:paraId="6EC35049" w14:textId="77777777" w:rsidR="00343A18" w:rsidRPr="00B7745E" w:rsidRDefault="00343A18" w:rsidP="007122F1">
      <w:pPr>
        <w:tabs>
          <w:tab w:val="left" w:pos="1512"/>
          <w:tab w:val="left" w:pos="9090"/>
        </w:tabs>
        <w:spacing w:before="0"/>
        <w:rPr>
          <w:rFonts w:cs="Arial"/>
          <w:lang w:val="hr-HR"/>
        </w:rPr>
      </w:pPr>
      <w:r w:rsidRPr="00B7745E">
        <w:rPr>
          <w:rFonts w:cs="Arial"/>
        </w:rPr>
        <w:t>Уговорна страна којој је извршавање уговорних обавеза онемогућено услед дејства више силе је у обавези да одмах</w:t>
      </w:r>
      <w:r w:rsidRPr="00B7745E">
        <w:rPr>
          <w:rFonts w:cs="Arial"/>
          <w:lang w:val="hr-HR"/>
        </w:rPr>
        <w:t xml:space="preserve">, </w:t>
      </w:r>
      <w:r w:rsidRPr="00B7745E">
        <w:rPr>
          <w:rFonts w:cs="Arial"/>
        </w:rPr>
        <w:t>без одлагања</w:t>
      </w:r>
      <w:r w:rsidRPr="00B7745E">
        <w:rPr>
          <w:rFonts w:cs="Arial"/>
          <w:lang w:val="hr-HR"/>
        </w:rPr>
        <w:t>, а најкасније у року од 48 (</w:t>
      </w:r>
      <w:r w:rsidR="00EF380E">
        <w:rPr>
          <w:rFonts w:cs="Arial"/>
          <w:lang w:val="sr-Cyrl-RS"/>
        </w:rPr>
        <w:t xml:space="preserve">словима: </w:t>
      </w:r>
      <w:r w:rsidRPr="00B7745E">
        <w:rPr>
          <w:rFonts w:cs="Arial"/>
          <w:lang w:val="hr-HR"/>
        </w:rPr>
        <w:t xml:space="preserve">четрдесетосам) часова, од часа наступања случаја више силе, писаним путем обавести другу Уговорну </w:t>
      </w:r>
      <w:r w:rsidRPr="00B7745E">
        <w:rPr>
          <w:rFonts w:cs="Arial"/>
        </w:rPr>
        <w:t>страну о настанку</w:t>
      </w:r>
      <w:r w:rsidRPr="00B7745E">
        <w:rPr>
          <w:rFonts w:cs="Arial"/>
          <w:lang w:val="hr-HR"/>
        </w:rPr>
        <w:t xml:space="preserve"> више силе</w:t>
      </w:r>
      <w:r w:rsidRPr="00B7745E">
        <w:rPr>
          <w:rFonts w:cs="Arial"/>
        </w:rPr>
        <w:t xml:space="preserve"> и њеном процењеном или очекиваном трајању</w:t>
      </w:r>
      <w:r w:rsidRPr="00B7745E">
        <w:rPr>
          <w:rFonts w:cs="Arial"/>
          <w:lang w:val="hr-HR"/>
        </w:rPr>
        <w:t>, уз достављање доказа о постојању више силе.</w:t>
      </w:r>
    </w:p>
    <w:p w14:paraId="55EBE838" w14:textId="77777777" w:rsidR="00343A18" w:rsidRPr="00B7745E" w:rsidRDefault="00343A18" w:rsidP="007122F1">
      <w:pPr>
        <w:tabs>
          <w:tab w:val="left" w:pos="1512"/>
          <w:tab w:val="left" w:pos="9090"/>
        </w:tabs>
        <w:spacing w:before="0"/>
        <w:rPr>
          <w:rFonts w:cs="Arial"/>
        </w:rPr>
      </w:pPr>
      <w:r w:rsidRPr="00B7745E">
        <w:rPr>
          <w:rFonts w:cs="Arial"/>
        </w:rPr>
        <w:t>За</w:t>
      </w:r>
      <w:r w:rsidR="00C90FDB" w:rsidRPr="00B7745E">
        <w:rPr>
          <w:rFonts w:cs="Arial"/>
        </w:rPr>
        <w:t xml:space="preserve"> време трајања више силе свака У</w:t>
      </w:r>
      <w:r w:rsidRPr="00B7745E">
        <w:rPr>
          <w:rFonts w:cs="Arial"/>
        </w:rPr>
        <w:t>говорна страна сноси своје трошкове</w:t>
      </w:r>
      <w:r w:rsidRPr="00B7745E">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7745E">
        <w:rPr>
          <w:rFonts w:cs="Arial"/>
        </w:rPr>
        <w:t>.</w:t>
      </w:r>
    </w:p>
    <w:p w14:paraId="5638952B" w14:textId="77777777" w:rsidR="00343A18" w:rsidRPr="00B7745E" w:rsidRDefault="00343A18" w:rsidP="007122F1">
      <w:pPr>
        <w:tabs>
          <w:tab w:val="left" w:pos="1512"/>
          <w:tab w:val="left" w:pos="9090"/>
        </w:tabs>
        <w:spacing w:before="0"/>
        <w:rPr>
          <w:rFonts w:cs="Arial"/>
          <w:lang w:val="sr-Cyrl-CS"/>
        </w:rPr>
      </w:pPr>
      <w:r w:rsidRPr="00B7745E">
        <w:rPr>
          <w:rFonts w:cs="Arial"/>
        </w:rPr>
        <w:lastRenderedPageBreak/>
        <w:t>Уколико деловање више силе траје дуже од 30 (</w:t>
      </w:r>
      <w:r w:rsidR="00EF380E">
        <w:rPr>
          <w:rFonts w:cs="Arial"/>
          <w:lang w:val="sr-Cyrl-RS"/>
        </w:rPr>
        <w:t xml:space="preserve">словима: </w:t>
      </w:r>
      <w:r w:rsidRPr="00B7745E">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7745E">
        <w:rPr>
          <w:rFonts w:cs="Arial"/>
          <w:lang w:val="sr-Cyrl-CS"/>
        </w:rPr>
        <w:t xml:space="preserve">по овом основу – </w:t>
      </w:r>
      <w:r w:rsidRPr="00B7745E">
        <w:rPr>
          <w:rFonts w:cs="Arial"/>
        </w:rPr>
        <w:t>ни једна од Уговорних страна не стиче право на накнаду било какве штете.</w:t>
      </w:r>
    </w:p>
    <w:p w14:paraId="53BF70E1" w14:textId="77777777" w:rsidR="00343A18" w:rsidRPr="00B7745E" w:rsidRDefault="00343A18" w:rsidP="007122F1">
      <w:pPr>
        <w:pStyle w:val="KDParagraf"/>
        <w:spacing w:before="0"/>
        <w:rPr>
          <w:rFonts w:cs="Arial"/>
          <w:b/>
        </w:rPr>
      </w:pPr>
    </w:p>
    <w:p w14:paraId="725A54E8" w14:textId="77777777" w:rsidR="00343A18" w:rsidRPr="00B7745E" w:rsidRDefault="00343A18" w:rsidP="007122F1">
      <w:pPr>
        <w:spacing w:before="0"/>
        <w:rPr>
          <w:rFonts w:cs="Arial"/>
          <w:b/>
        </w:rPr>
      </w:pPr>
      <w:r w:rsidRPr="00B7745E">
        <w:rPr>
          <w:rFonts w:cs="Arial"/>
          <w:b/>
        </w:rPr>
        <w:t>РАСКИД УГОВОРА</w:t>
      </w:r>
    </w:p>
    <w:p w14:paraId="0E783B13" w14:textId="77777777" w:rsidR="00343A18" w:rsidRPr="00B7745E" w:rsidRDefault="00343A18" w:rsidP="007122F1">
      <w:pPr>
        <w:spacing w:before="0"/>
        <w:jc w:val="center"/>
        <w:rPr>
          <w:rFonts w:cs="Arial"/>
        </w:rPr>
      </w:pPr>
      <w:r w:rsidRPr="00B7745E">
        <w:rPr>
          <w:rFonts w:cs="Arial"/>
          <w:b/>
        </w:rPr>
        <w:t>Члан 1</w:t>
      </w:r>
      <w:r w:rsidR="001C1E3B" w:rsidRPr="00B7745E">
        <w:rPr>
          <w:rFonts w:cs="Arial"/>
          <w:b/>
          <w:lang w:val="sr-Cyrl-RS"/>
        </w:rPr>
        <w:t>4</w:t>
      </w:r>
      <w:r w:rsidRPr="00B7745E">
        <w:rPr>
          <w:rFonts w:cs="Arial"/>
          <w:b/>
        </w:rPr>
        <w:t>.</w:t>
      </w:r>
    </w:p>
    <w:p w14:paraId="357F05DE" w14:textId="77777777" w:rsidR="00343A18" w:rsidRPr="00B7745E" w:rsidRDefault="00343A18" w:rsidP="007122F1">
      <w:pPr>
        <w:tabs>
          <w:tab w:val="left" w:pos="9090"/>
        </w:tabs>
        <w:spacing w:before="0"/>
        <w:rPr>
          <w:rFonts w:cs="Arial"/>
          <w:bCs/>
          <w:lang w:val="sr-Cyrl-CS"/>
        </w:rPr>
      </w:pPr>
      <w:r w:rsidRPr="00B7745E">
        <w:rPr>
          <w:rFonts w:cs="Arial"/>
          <w:bCs/>
          <w:lang w:val="sr-Cyrl-CS"/>
        </w:rPr>
        <w:t>Ако Продавац</w:t>
      </w:r>
      <w:r w:rsidR="000E0FC1" w:rsidRPr="00B7745E">
        <w:rPr>
          <w:rFonts w:cs="Arial"/>
          <w:bCs/>
          <w:lang w:val="sr-Cyrl-CS"/>
        </w:rPr>
        <w:t xml:space="preserve"> не испуни</w:t>
      </w:r>
      <w:r w:rsidRPr="00B7745E">
        <w:rPr>
          <w:rFonts w:cs="Arial"/>
          <w:bCs/>
          <w:lang w:val="sr-Cyrl-CS"/>
        </w:rPr>
        <w:t xml:space="preserve"> овај Уговор, или ако не буде квалитетно и о року</w:t>
      </w:r>
      <w:r w:rsidR="000E0FC1" w:rsidRPr="00B7745E">
        <w:rPr>
          <w:rFonts w:cs="Arial"/>
          <w:bCs/>
          <w:lang w:val="sr-Cyrl-CS"/>
        </w:rPr>
        <w:t xml:space="preserve"> испуњавао своје обавезе</w:t>
      </w:r>
      <w:r w:rsidRPr="00B7745E">
        <w:rPr>
          <w:rFonts w:cs="Arial"/>
          <w:bCs/>
          <w:lang w:val="sr-Cyrl-CS"/>
        </w:rPr>
        <w:t xml:space="preserve">, или, упркос писмене опомене </w:t>
      </w:r>
      <w:r w:rsidRPr="00B7745E">
        <w:rPr>
          <w:rFonts w:cs="Arial"/>
          <w:lang w:val="sr-Cyrl-CS"/>
        </w:rPr>
        <w:t>Купца</w:t>
      </w:r>
      <w:r w:rsidRPr="00B7745E">
        <w:rPr>
          <w:rFonts w:cs="Arial"/>
          <w:bCs/>
          <w:lang w:val="sr-Cyrl-CS"/>
        </w:rPr>
        <w:t xml:space="preserve">, крши одредбе овог уговора, </w:t>
      </w:r>
      <w:r w:rsidRPr="00B7745E">
        <w:rPr>
          <w:rFonts w:cs="Arial"/>
          <w:lang w:val="sr-Cyrl-CS"/>
        </w:rPr>
        <w:t>Купац</w:t>
      </w:r>
      <w:r w:rsidRPr="00B7745E">
        <w:rPr>
          <w:rFonts w:cs="Arial"/>
          <w:bCs/>
          <w:lang w:val="sr-Cyrl-CS"/>
        </w:rPr>
        <w:t xml:space="preserve"> има право да констатује непоштовање одредби Уговора и о томе достави Продавцу писану опомену.</w:t>
      </w:r>
    </w:p>
    <w:p w14:paraId="6510F7CD" w14:textId="77777777" w:rsidR="00343A18" w:rsidRPr="00B7745E" w:rsidRDefault="00343A18" w:rsidP="007122F1">
      <w:pPr>
        <w:tabs>
          <w:tab w:val="left" w:pos="9090"/>
        </w:tabs>
        <w:spacing w:before="0"/>
        <w:rPr>
          <w:rFonts w:cs="Arial"/>
          <w:bCs/>
          <w:lang w:val="sr-Cyrl-CS"/>
        </w:rPr>
      </w:pPr>
      <w:r w:rsidRPr="00B7745E">
        <w:rPr>
          <w:rFonts w:cs="Arial"/>
          <w:bCs/>
          <w:lang w:val="sr-Cyrl-CS"/>
        </w:rPr>
        <w:t>Ако Продавац не предузме мере за извршење овог Уговора, које се од њега захтевају, у року од 8 (</w:t>
      </w:r>
      <w:r w:rsidR="00EF380E">
        <w:rPr>
          <w:rFonts w:cs="Arial"/>
          <w:bCs/>
          <w:lang w:val="sr-Cyrl-CS"/>
        </w:rPr>
        <w:t xml:space="preserve">словима: </w:t>
      </w:r>
      <w:r w:rsidRPr="00B7745E">
        <w:rPr>
          <w:rFonts w:cs="Arial"/>
          <w:bCs/>
          <w:lang w:val="sr-Cyrl-CS"/>
        </w:rPr>
        <w:t xml:space="preserve">осам) дана по пријему писане опомене, </w:t>
      </w:r>
      <w:r w:rsidRPr="00B7745E">
        <w:rPr>
          <w:rFonts w:cs="Arial"/>
          <w:lang w:val="sr-Cyrl-CS"/>
        </w:rPr>
        <w:t>Купац</w:t>
      </w:r>
      <w:r w:rsidRPr="00B7745E">
        <w:rPr>
          <w:rFonts w:cs="Arial"/>
          <w:bCs/>
          <w:lang w:val="sr-Cyrl-CS"/>
        </w:rPr>
        <w:t xml:space="preserve"> може у року од наредних 5 (</w:t>
      </w:r>
      <w:r w:rsidR="00EF380E">
        <w:rPr>
          <w:rFonts w:cs="Arial"/>
          <w:bCs/>
          <w:lang w:val="sr-Cyrl-CS"/>
        </w:rPr>
        <w:t xml:space="preserve">словима: </w:t>
      </w:r>
      <w:r w:rsidRPr="00B7745E">
        <w:rPr>
          <w:rFonts w:cs="Arial"/>
          <w:bCs/>
          <w:lang w:val="sr-Cyrl-CS"/>
        </w:rPr>
        <w:t>пет) дана да једнострано раскине овој Уговор по правилима о раскиду Уговора због неиспуњења.</w:t>
      </w:r>
    </w:p>
    <w:p w14:paraId="56FF71BA" w14:textId="77777777" w:rsidR="00343A18" w:rsidRPr="00B7745E" w:rsidRDefault="00343A18" w:rsidP="007122F1">
      <w:pPr>
        <w:tabs>
          <w:tab w:val="left" w:pos="9090"/>
        </w:tabs>
        <w:spacing w:before="0"/>
        <w:rPr>
          <w:rFonts w:cs="Arial"/>
          <w:bCs/>
          <w:lang w:val="sr-Cyrl-CS"/>
        </w:rPr>
      </w:pPr>
      <w:r w:rsidRPr="00B7745E">
        <w:rPr>
          <w:rFonts w:cs="Arial"/>
          <w:bCs/>
          <w:lang w:val="sr-Cyrl-CS"/>
        </w:rPr>
        <w:t xml:space="preserve">У случају раскида овог </w:t>
      </w:r>
      <w:r w:rsidRPr="00B7745E">
        <w:rPr>
          <w:rFonts w:cs="Arial"/>
          <w:bCs/>
        </w:rPr>
        <w:t>У</w:t>
      </w:r>
      <w:r w:rsidRPr="00B7745E">
        <w:rPr>
          <w:rFonts w:cs="Arial"/>
          <w:bCs/>
          <w:lang w:val="sr-Cyrl-CS"/>
        </w:rPr>
        <w:t>говора, у смислу овог члана, Уговорне стране ће измирити своје обавезе настале до дана раскида.</w:t>
      </w:r>
    </w:p>
    <w:p w14:paraId="20BAC8E2" w14:textId="77777777" w:rsidR="00343A18" w:rsidRPr="00B7745E" w:rsidRDefault="00343A18" w:rsidP="007122F1">
      <w:pPr>
        <w:tabs>
          <w:tab w:val="left" w:pos="9090"/>
        </w:tabs>
        <w:spacing w:before="0"/>
        <w:rPr>
          <w:rFonts w:cs="Arial"/>
          <w:bCs/>
          <w:lang w:val="sr-Cyrl-CS"/>
        </w:rPr>
      </w:pPr>
      <w:r w:rsidRPr="00B7745E">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8B9578D" w14:textId="77777777" w:rsidR="00AF3983" w:rsidRPr="00B7745E" w:rsidRDefault="00AF3983" w:rsidP="007122F1">
      <w:pPr>
        <w:tabs>
          <w:tab w:val="left" w:pos="9090"/>
        </w:tabs>
        <w:spacing w:before="0"/>
        <w:rPr>
          <w:rFonts w:cs="Arial"/>
          <w:bCs/>
          <w:lang w:val="sr-Cyrl-CS"/>
        </w:rPr>
      </w:pPr>
    </w:p>
    <w:p w14:paraId="396080B5" w14:textId="77777777" w:rsidR="00A67190" w:rsidRPr="00B7745E" w:rsidRDefault="004E7812" w:rsidP="007122F1">
      <w:pPr>
        <w:spacing w:before="0"/>
        <w:rPr>
          <w:rFonts w:cs="Arial"/>
          <w:b/>
          <w:lang w:val="sr-Cyrl-RS"/>
        </w:rPr>
      </w:pPr>
      <w:r w:rsidRPr="00B7745E">
        <w:rPr>
          <w:rFonts w:cs="Arial"/>
          <w:b/>
          <w:lang w:val="sr-Cyrl-RS"/>
        </w:rPr>
        <w:t>НАКНАДА ШТЕТЕ</w:t>
      </w:r>
    </w:p>
    <w:p w14:paraId="46367A58" w14:textId="77777777" w:rsidR="00153F10" w:rsidRPr="00B7745E" w:rsidRDefault="00153F10" w:rsidP="007122F1">
      <w:pPr>
        <w:spacing w:before="0"/>
        <w:jc w:val="center"/>
        <w:rPr>
          <w:rFonts w:cs="Arial"/>
          <w:b/>
          <w:lang w:val="sr-Cyrl-RS"/>
        </w:rPr>
      </w:pPr>
      <w:r w:rsidRPr="00B7745E">
        <w:rPr>
          <w:rFonts w:cs="Arial"/>
          <w:b/>
        </w:rPr>
        <w:t xml:space="preserve">Члан </w:t>
      </w:r>
      <w:r w:rsidR="00AF3983" w:rsidRPr="00B7745E">
        <w:rPr>
          <w:rFonts w:cs="Arial"/>
          <w:b/>
          <w:lang w:val="sr-Cyrl-RS"/>
        </w:rPr>
        <w:t>15</w:t>
      </w:r>
      <w:r w:rsidRPr="00B7745E">
        <w:rPr>
          <w:rFonts w:cs="Arial"/>
          <w:b/>
        </w:rPr>
        <w:t>.</w:t>
      </w:r>
    </w:p>
    <w:p w14:paraId="33004C99" w14:textId="77777777" w:rsidR="00153F10" w:rsidRPr="00B7745E" w:rsidRDefault="00153F10" w:rsidP="007122F1">
      <w:pPr>
        <w:spacing w:before="0"/>
        <w:rPr>
          <w:rFonts w:cs="Arial"/>
        </w:rPr>
      </w:pPr>
      <w:r w:rsidRPr="00B7745E">
        <w:rPr>
          <w:rFonts w:cs="Arial"/>
        </w:rPr>
        <w:t>Пр</w:t>
      </w:r>
      <w:r w:rsidRPr="00B7745E">
        <w:rPr>
          <w:rFonts w:cs="Arial"/>
          <w:lang w:val="sr-Cyrl-RS"/>
        </w:rPr>
        <w:t>одавац</w:t>
      </w:r>
      <w:r w:rsidRPr="00B7745E">
        <w:rPr>
          <w:rFonts w:cs="Arial"/>
        </w:rPr>
        <w:t xml:space="preserve"> је одговоран К</w:t>
      </w:r>
      <w:r w:rsidRPr="00B7745E">
        <w:rPr>
          <w:rFonts w:cs="Arial"/>
          <w:lang w:val="sr-Cyrl-RS"/>
        </w:rPr>
        <w:t>упцу</w:t>
      </w:r>
      <w:r w:rsidRPr="00B7745E">
        <w:rPr>
          <w:rFonts w:cs="Arial"/>
        </w:rPr>
        <w:t xml:space="preserve"> за материјалне и нематеријалне недостатке испуњења обавеза преузетих овим уговором.</w:t>
      </w:r>
    </w:p>
    <w:p w14:paraId="2D876020" w14:textId="77777777" w:rsidR="00153F10" w:rsidRPr="00B7745E" w:rsidRDefault="00153F10" w:rsidP="007122F1">
      <w:pPr>
        <w:spacing w:before="0"/>
        <w:rPr>
          <w:rFonts w:cs="Arial"/>
        </w:rPr>
      </w:pPr>
      <w:r w:rsidRPr="00B7745E">
        <w:rPr>
          <w:rFonts w:cs="Arial"/>
        </w:rPr>
        <w:t>Пр</w:t>
      </w:r>
      <w:r w:rsidRPr="00B7745E">
        <w:rPr>
          <w:rFonts w:cs="Arial"/>
          <w:lang w:val="sr-Cyrl-RS"/>
        </w:rPr>
        <w:t>одавац</w:t>
      </w:r>
      <w:r w:rsidRPr="00B7745E">
        <w:rPr>
          <w:rFonts w:cs="Arial"/>
        </w:rPr>
        <w:t xml:space="preserve"> је у складу са законом одговоран за штету коју је претрпео К</w:t>
      </w:r>
      <w:r w:rsidRPr="00B7745E">
        <w:rPr>
          <w:rFonts w:cs="Arial"/>
          <w:lang w:val="sr-Cyrl-RS"/>
        </w:rPr>
        <w:t>упац</w:t>
      </w:r>
      <w:r w:rsidRPr="00B7745E">
        <w:rPr>
          <w:rFonts w:cs="Arial"/>
        </w:rPr>
        <w:t xml:space="preserve"> неиспуњењем, делимичним испуњењем или задоцњењем у испуњењу обавеза преузетих овим </w:t>
      </w:r>
      <w:r w:rsidRPr="00B7745E">
        <w:rPr>
          <w:rFonts w:cs="Arial"/>
          <w:lang w:val="sr-Cyrl-RS"/>
        </w:rPr>
        <w:t>У</w:t>
      </w:r>
      <w:r w:rsidRPr="00B7745E">
        <w:rPr>
          <w:rFonts w:cs="Arial"/>
        </w:rPr>
        <w:t>говором.</w:t>
      </w:r>
    </w:p>
    <w:p w14:paraId="3D7F7D99" w14:textId="74E5E440" w:rsidR="00153F10" w:rsidRPr="00B7745E" w:rsidRDefault="00153F10" w:rsidP="007122F1">
      <w:pPr>
        <w:spacing w:before="0"/>
        <w:rPr>
          <w:rFonts w:cs="Arial"/>
        </w:rPr>
      </w:pPr>
      <w:r w:rsidRPr="00B7745E">
        <w:rPr>
          <w:rFonts w:cs="Arial"/>
        </w:rPr>
        <w:t>Уколико К</w:t>
      </w:r>
      <w:r w:rsidRPr="00B7745E">
        <w:rPr>
          <w:rFonts w:cs="Arial"/>
          <w:lang w:val="sr-Cyrl-RS"/>
        </w:rPr>
        <w:t>упац</w:t>
      </w:r>
      <w:r w:rsidRPr="00B7745E">
        <w:rPr>
          <w:rFonts w:cs="Arial"/>
        </w:rPr>
        <w:t xml:space="preserve"> претрпи штету због чињења или нечињења Пр</w:t>
      </w:r>
      <w:r w:rsidRPr="00B7745E">
        <w:rPr>
          <w:rFonts w:cs="Arial"/>
          <w:lang w:val="sr-Cyrl-RS"/>
        </w:rPr>
        <w:t>одавца</w:t>
      </w:r>
      <w:r w:rsidRPr="00B7745E">
        <w:rPr>
          <w:rFonts w:cs="Arial"/>
        </w:rPr>
        <w:t xml:space="preserve"> и уколико се </w:t>
      </w:r>
      <w:r w:rsidRPr="00B7745E">
        <w:rPr>
          <w:rFonts w:cs="Arial"/>
          <w:lang w:val="sr-Cyrl-RS"/>
        </w:rPr>
        <w:t>У</w:t>
      </w:r>
      <w:r w:rsidRPr="00B7745E">
        <w:rPr>
          <w:rFonts w:cs="Arial"/>
        </w:rPr>
        <w:t>говорне стране сагласе око основа и висине претрпљене штете, Пр</w:t>
      </w:r>
      <w:r w:rsidRPr="00B7745E">
        <w:rPr>
          <w:rFonts w:cs="Arial"/>
          <w:lang w:val="sr-Cyrl-RS"/>
        </w:rPr>
        <w:t>одавац</w:t>
      </w:r>
      <w:r w:rsidRPr="00B7745E">
        <w:rPr>
          <w:rFonts w:cs="Arial"/>
        </w:rPr>
        <w:t xml:space="preserve"> је сагласан да К</w:t>
      </w:r>
      <w:r w:rsidRPr="00B7745E">
        <w:rPr>
          <w:rFonts w:cs="Arial"/>
          <w:lang w:val="sr-Cyrl-RS"/>
        </w:rPr>
        <w:t>упцу</w:t>
      </w:r>
      <w:r w:rsidRPr="00B7745E">
        <w:rPr>
          <w:rFonts w:cs="Arial"/>
        </w:rPr>
        <w:t xml:space="preserve"> исту накнади, тако што К</w:t>
      </w:r>
      <w:r w:rsidRPr="00B7745E">
        <w:rPr>
          <w:rFonts w:cs="Arial"/>
          <w:lang w:val="sr-Cyrl-RS"/>
        </w:rPr>
        <w:t>упац</w:t>
      </w:r>
      <w:r w:rsidRPr="00B7745E">
        <w:rPr>
          <w:rFonts w:cs="Arial"/>
        </w:rPr>
        <w:t xml:space="preserve"> има право на наплату накнаде штете без посебног обавештења Пр</w:t>
      </w:r>
      <w:r w:rsidRPr="00B7745E">
        <w:rPr>
          <w:rFonts w:cs="Arial"/>
          <w:lang w:val="sr-Cyrl-RS"/>
        </w:rPr>
        <w:t>одавцу</w:t>
      </w:r>
      <w:r w:rsidRPr="00B7745E">
        <w:rPr>
          <w:rFonts w:cs="Arial"/>
        </w:rPr>
        <w:t xml:space="preserve"> уз издавање одговарајућег обрачуна са роком плаћања од 15 </w:t>
      </w:r>
      <w:r w:rsidR="00D16212">
        <w:rPr>
          <w:rFonts w:cs="Arial"/>
          <w:lang w:val="sr-Cyrl-RS"/>
        </w:rPr>
        <w:t xml:space="preserve">(словима:петнаест) </w:t>
      </w:r>
      <w:r w:rsidRPr="00B7745E">
        <w:rPr>
          <w:rFonts w:cs="Arial"/>
        </w:rPr>
        <w:t>дана од датума издавања истог.</w:t>
      </w:r>
    </w:p>
    <w:p w14:paraId="5F02257B" w14:textId="77777777" w:rsidR="00C90FDB" w:rsidRPr="00B7745E" w:rsidRDefault="00C90FDB" w:rsidP="007122F1">
      <w:pPr>
        <w:tabs>
          <w:tab w:val="left" w:pos="9090"/>
        </w:tabs>
        <w:spacing w:before="0"/>
        <w:rPr>
          <w:rFonts w:cs="Arial"/>
          <w:bCs/>
          <w:lang w:val="sr-Cyrl-CS"/>
        </w:rPr>
      </w:pPr>
    </w:p>
    <w:p w14:paraId="7064C3C9" w14:textId="77777777" w:rsidR="00343A18" w:rsidRPr="00B7745E" w:rsidRDefault="00343A18" w:rsidP="007122F1">
      <w:pPr>
        <w:spacing w:before="0"/>
        <w:jc w:val="center"/>
        <w:rPr>
          <w:rFonts w:cs="Arial"/>
          <w:b/>
        </w:rPr>
      </w:pPr>
      <w:r w:rsidRPr="00B7745E">
        <w:rPr>
          <w:rFonts w:cs="Arial"/>
          <w:b/>
        </w:rPr>
        <w:t>Члан 1</w:t>
      </w:r>
      <w:r w:rsidR="00AF3983" w:rsidRPr="00B7745E">
        <w:rPr>
          <w:rFonts w:cs="Arial"/>
          <w:b/>
          <w:lang w:val="sr-Cyrl-RS"/>
        </w:rPr>
        <w:t>6</w:t>
      </w:r>
      <w:r w:rsidRPr="00B7745E">
        <w:rPr>
          <w:rFonts w:cs="Arial"/>
          <w:b/>
        </w:rPr>
        <w:t>.</w:t>
      </w:r>
    </w:p>
    <w:p w14:paraId="64B7E9A2" w14:textId="77777777" w:rsidR="00343A18" w:rsidRPr="00B7745E" w:rsidRDefault="00343A18" w:rsidP="007122F1">
      <w:pPr>
        <w:spacing w:before="0"/>
        <w:rPr>
          <w:rFonts w:cs="Arial"/>
        </w:rPr>
      </w:pPr>
      <w:r w:rsidRPr="00B7745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E8AD02D" w14:textId="77777777" w:rsidR="00343A18" w:rsidRPr="00B7745E" w:rsidRDefault="00343A18" w:rsidP="007122F1">
      <w:pPr>
        <w:pStyle w:val="KDParagraf"/>
        <w:spacing w:before="0"/>
        <w:rPr>
          <w:rFonts w:eastAsia="Calibri" w:cs="Arial"/>
          <w:noProof/>
          <w:color w:val="00B0F0"/>
        </w:rPr>
      </w:pPr>
    </w:p>
    <w:p w14:paraId="2E6156DE" w14:textId="77777777" w:rsidR="00343A18" w:rsidRPr="00B7745E" w:rsidRDefault="00AF3983" w:rsidP="007122F1">
      <w:pPr>
        <w:spacing w:before="0"/>
        <w:jc w:val="center"/>
        <w:rPr>
          <w:rFonts w:cs="Arial"/>
          <w:b/>
        </w:rPr>
      </w:pPr>
      <w:r w:rsidRPr="00B7745E">
        <w:rPr>
          <w:rFonts w:cs="Arial"/>
          <w:b/>
        </w:rPr>
        <w:t>Члан 17</w:t>
      </w:r>
      <w:r w:rsidR="00343A18" w:rsidRPr="00B7745E">
        <w:rPr>
          <w:rFonts w:cs="Arial"/>
          <w:b/>
        </w:rPr>
        <w:t>.</w:t>
      </w:r>
    </w:p>
    <w:p w14:paraId="674E5AB0" w14:textId="77777777" w:rsidR="00FB0803" w:rsidRPr="00B7745E" w:rsidRDefault="00343A18" w:rsidP="007122F1">
      <w:pPr>
        <w:spacing w:before="0"/>
        <w:rPr>
          <w:rFonts w:cs="Arial"/>
        </w:rPr>
      </w:pPr>
      <w:r w:rsidRPr="00B7745E">
        <w:rPr>
          <w:rFonts w:cs="Arial"/>
        </w:rPr>
        <w:t>Продавац је дужан</w:t>
      </w:r>
      <w:r w:rsidR="000E0FC1" w:rsidRPr="00B7745E">
        <w:rPr>
          <w:rFonts w:cs="Arial"/>
          <w:lang w:val="sr-Cyrl-RS"/>
        </w:rPr>
        <w:t xml:space="preserve"> </w:t>
      </w:r>
      <w:r w:rsidRPr="00B7745E">
        <w:rPr>
          <w:rFonts w:cs="Arial"/>
        </w:rPr>
        <w:t>да чува поверљивост свих података и информација садржаних у документацији, извештајима, те</w:t>
      </w:r>
      <w:r w:rsidR="008901E6" w:rsidRPr="00B7745E">
        <w:rPr>
          <w:rFonts w:cs="Arial"/>
        </w:rPr>
        <w:t xml:space="preserve">хничким подацима и обавештењима </w:t>
      </w:r>
      <w:r w:rsidRPr="00B7745E">
        <w:rPr>
          <w:rFonts w:cs="Arial"/>
        </w:rPr>
        <w:t>и да их користи искључиво у вези са реализацијом овог Уговора</w:t>
      </w:r>
      <w:r w:rsidR="00FB0803" w:rsidRPr="00B7745E">
        <w:rPr>
          <w:rFonts w:cs="Arial"/>
        </w:rPr>
        <w:t xml:space="preserve"> и да их корист</w:t>
      </w:r>
      <w:r w:rsidR="00FB0803" w:rsidRPr="00B7745E">
        <w:rPr>
          <w:rFonts w:cs="Arial"/>
          <w:lang w:val="sr-Cyrl-RS"/>
        </w:rPr>
        <w:t>и</w:t>
      </w:r>
      <w:r w:rsidR="00FB0803" w:rsidRPr="00B7745E">
        <w:rPr>
          <w:rFonts w:cs="Arial"/>
        </w:rPr>
        <w:t xml:space="preserve"> искључиво за обављање уговореног посла, а у складу са Уговором о чувању пословне тајне и поверљивих информација, који као Прилог </w:t>
      </w:r>
      <w:r w:rsidR="00A67190" w:rsidRPr="00B7745E">
        <w:rPr>
          <w:rFonts w:cs="Arial"/>
          <w:lang w:val="sr-Cyrl-RS"/>
        </w:rPr>
        <w:t>7.</w:t>
      </w:r>
      <w:r w:rsidR="00FB0803" w:rsidRPr="00B7745E">
        <w:rPr>
          <w:rFonts w:cs="Arial"/>
        </w:rPr>
        <w:t xml:space="preserve"> чини саставни део овог Уговора. </w:t>
      </w:r>
    </w:p>
    <w:p w14:paraId="43F9FC30" w14:textId="77777777" w:rsidR="00A67190" w:rsidRPr="00B7745E" w:rsidRDefault="00A67190" w:rsidP="007122F1">
      <w:pPr>
        <w:spacing w:before="0"/>
        <w:rPr>
          <w:rFonts w:cs="Arial"/>
        </w:rPr>
      </w:pPr>
    </w:p>
    <w:p w14:paraId="684C86A4" w14:textId="77777777" w:rsidR="00343A18" w:rsidRPr="00B7745E" w:rsidRDefault="00343A18" w:rsidP="007122F1">
      <w:pPr>
        <w:spacing w:before="0"/>
        <w:rPr>
          <w:rFonts w:cs="Arial"/>
        </w:rPr>
      </w:pPr>
      <w:r w:rsidRPr="00B7745E">
        <w:rPr>
          <w:rFonts w:cs="Arial"/>
        </w:rPr>
        <w:t xml:space="preserve">Информације, подаци и документација које је </w:t>
      </w:r>
      <w:r w:rsidRPr="00B7745E">
        <w:rPr>
          <w:rFonts w:cs="Arial"/>
          <w:color w:val="000000"/>
        </w:rPr>
        <w:t>Купац</w:t>
      </w:r>
      <w:r w:rsidRPr="00B7745E">
        <w:rPr>
          <w:rFonts w:cs="Arial"/>
        </w:rPr>
        <w:t xml:space="preserve"> доставио Продавцу у извршавању предмета овог Уговора,</w:t>
      </w:r>
      <w:r w:rsidR="008901E6" w:rsidRPr="00B7745E">
        <w:rPr>
          <w:rFonts w:cs="Arial"/>
          <w:lang w:val="sr-Cyrl-RS"/>
        </w:rPr>
        <w:t xml:space="preserve"> </w:t>
      </w:r>
      <w:r w:rsidRPr="00B7745E">
        <w:rPr>
          <w:rFonts w:cs="Arial"/>
        </w:rPr>
        <w:t xml:space="preserve">Продавац не може стављати на располагање трећим лицима, без претходне писане сагласности </w:t>
      </w:r>
      <w:r w:rsidRPr="00B7745E">
        <w:rPr>
          <w:rFonts w:cs="Arial"/>
          <w:color w:val="000000"/>
        </w:rPr>
        <w:t>Купца</w:t>
      </w:r>
      <w:r w:rsidR="000D6ACE" w:rsidRPr="00B7745E">
        <w:rPr>
          <w:rFonts w:cs="Arial"/>
          <w:color w:val="000000"/>
          <w:lang w:val="sr-Cyrl-RS"/>
        </w:rPr>
        <w:t>,</w:t>
      </w:r>
      <w:r w:rsidR="008901E6" w:rsidRPr="00B7745E">
        <w:rPr>
          <w:rFonts w:cs="Arial"/>
          <w:color w:val="000000"/>
          <w:lang w:val="sr-Cyrl-RS"/>
        </w:rPr>
        <w:t xml:space="preserve"> </w:t>
      </w:r>
      <w:r w:rsidR="000D6ACE" w:rsidRPr="00B7745E">
        <w:rPr>
          <w:rFonts w:cs="Arial"/>
          <w:color w:val="000000"/>
          <w:lang w:val="sr-Cyrl-RS"/>
        </w:rPr>
        <w:t>осим у случајевима предвиђеним одговарајућим прописима</w:t>
      </w:r>
      <w:r w:rsidRPr="00B7745E">
        <w:rPr>
          <w:rFonts w:cs="Arial"/>
        </w:rPr>
        <w:t xml:space="preserve">. </w:t>
      </w:r>
    </w:p>
    <w:p w14:paraId="5AD62D2D" w14:textId="77777777" w:rsidR="00153F10" w:rsidRPr="00B7745E" w:rsidRDefault="00153F10" w:rsidP="007122F1">
      <w:pPr>
        <w:spacing w:before="0"/>
        <w:rPr>
          <w:rFonts w:cs="Arial"/>
        </w:rPr>
      </w:pPr>
    </w:p>
    <w:p w14:paraId="658FEAE4" w14:textId="77777777" w:rsidR="00343A18" w:rsidRPr="00B7745E" w:rsidRDefault="00343A18" w:rsidP="007122F1">
      <w:pPr>
        <w:spacing w:before="0"/>
        <w:jc w:val="center"/>
        <w:rPr>
          <w:rFonts w:cs="Arial"/>
          <w:b/>
        </w:rPr>
      </w:pPr>
      <w:r w:rsidRPr="00B7745E">
        <w:rPr>
          <w:rFonts w:cs="Arial"/>
          <w:b/>
        </w:rPr>
        <w:t>Члан 1</w:t>
      </w:r>
      <w:r w:rsidR="00AF3983" w:rsidRPr="00B7745E">
        <w:rPr>
          <w:rFonts w:cs="Arial"/>
          <w:b/>
          <w:lang w:val="sr-Cyrl-RS"/>
        </w:rPr>
        <w:t>8</w:t>
      </w:r>
      <w:r w:rsidRPr="00B7745E">
        <w:rPr>
          <w:rFonts w:cs="Arial"/>
          <w:b/>
        </w:rPr>
        <w:t>.</w:t>
      </w:r>
    </w:p>
    <w:p w14:paraId="5D331AF9" w14:textId="77777777" w:rsidR="00343A18" w:rsidRPr="00B7745E" w:rsidRDefault="00343A18" w:rsidP="007122F1">
      <w:pPr>
        <w:tabs>
          <w:tab w:val="left" w:pos="9090"/>
        </w:tabs>
        <w:spacing w:before="0"/>
        <w:rPr>
          <w:rFonts w:cs="Arial"/>
          <w:lang w:val="sr-Cyrl-CS"/>
        </w:rPr>
      </w:pPr>
      <w:r w:rsidRPr="00B7745E">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C9E9CC0" w14:textId="77777777" w:rsidR="00343A18" w:rsidRPr="00B7745E" w:rsidRDefault="00343A18" w:rsidP="007122F1">
      <w:pPr>
        <w:tabs>
          <w:tab w:val="left" w:pos="9090"/>
        </w:tabs>
        <w:spacing w:before="0"/>
        <w:rPr>
          <w:rFonts w:cs="Arial"/>
          <w:lang w:val="ru-RU"/>
        </w:rPr>
      </w:pPr>
      <w:r w:rsidRPr="00B7745E">
        <w:rPr>
          <w:rFonts w:cs="Arial"/>
          <w:lang w:val="ru-RU"/>
        </w:rPr>
        <w:lastRenderedPageBreak/>
        <w:t xml:space="preserve">Након закључења </w:t>
      </w:r>
      <w:r w:rsidRPr="00B7745E">
        <w:rPr>
          <w:rFonts w:cs="Arial"/>
        </w:rPr>
        <w:t xml:space="preserve">и ступања на правну снагу </w:t>
      </w:r>
      <w:r w:rsidRPr="00B7745E">
        <w:rPr>
          <w:rFonts w:cs="Arial"/>
          <w:lang w:val="ru-RU"/>
        </w:rPr>
        <w:t xml:space="preserve">овог Уговора, Купац може да дозволи, а </w:t>
      </w:r>
      <w:r w:rsidRPr="00B7745E">
        <w:rPr>
          <w:rFonts w:cs="Arial"/>
        </w:rPr>
        <w:t>Продавац</w:t>
      </w:r>
      <w:r w:rsidRPr="00B7745E">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BF02081" w14:textId="77777777" w:rsidR="00AF3983" w:rsidRPr="00B7745E" w:rsidRDefault="00AF3983" w:rsidP="007122F1">
      <w:pPr>
        <w:pStyle w:val="KDParagraf"/>
        <w:spacing w:before="0"/>
        <w:rPr>
          <w:rFonts w:cs="Arial"/>
        </w:rPr>
      </w:pPr>
      <w:r w:rsidRPr="00B7745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B7745E">
        <w:rPr>
          <w:rFonts w:cs="Arial"/>
          <w:lang w:val="sr-Cyrl-RS"/>
        </w:rPr>
        <w:t>т</w:t>
      </w:r>
      <w:r w:rsidRPr="00B7745E">
        <w:rPr>
          <w:rFonts w:cs="Arial"/>
        </w:rPr>
        <w:t>ране.</w:t>
      </w:r>
    </w:p>
    <w:p w14:paraId="061BDBE5" w14:textId="77777777" w:rsidR="00AF3983" w:rsidRPr="00B7745E" w:rsidRDefault="00AF3983" w:rsidP="007122F1">
      <w:pPr>
        <w:pStyle w:val="KDParagraf"/>
        <w:spacing w:before="0"/>
        <w:rPr>
          <w:rFonts w:cs="Arial"/>
        </w:rPr>
      </w:pPr>
    </w:p>
    <w:p w14:paraId="75CF8A4C" w14:textId="77777777" w:rsidR="00343A18" w:rsidRPr="00B7745E" w:rsidRDefault="00343A18" w:rsidP="007122F1">
      <w:pPr>
        <w:spacing w:before="0"/>
        <w:jc w:val="center"/>
        <w:rPr>
          <w:rFonts w:cs="Arial"/>
          <w:b/>
        </w:rPr>
      </w:pPr>
      <w:r w:rsidRPr="00B7745E">
        <w:rPr>
          <w:rFonts w:cs="Arial"/>
          <w:b/>
        </w:rPr>
        <w:t xml:space="preserve">Члан </w:t>
      </w:r>
      <w:r w:rsidR="000D6ACE" w:rsidRPr="00B7745E">
        <w:rPr>
          <w:rFonts w:cs="Arial"/>
          <w:b/>
          <w:lang w:val="sr-Cyrl-RS"/>
        </w:rPr>
        <w:t>1</w:t>
      </w:r>
      <w:r w:rsidR="00AF3983" w:rsidRPr="00B7745E">
        <w:rPr>
          <w:rFonts w:cs="Arial"/>
          <w:b/>
          <w:lang w:val="sr-Cyrl-RS"/>
        </w:rPr>
        <w:t>9</w:t>
      </w:r>
      <w:r w:rsidRPr="00B7745E">
        <w:rPr>
          <w:rFonts w:cs="Arial"/>
          <w:b/>
        </w:rPr>
        <w:t>.</w:t>
      </w:r>
    </w:p>
    <w:p w14:paraId="35F988F6" w14:textId="77777777" w:rsidR="00343A18" w:rsidRPr="00B7745E" w:rsidRDefault="00343A18" w:rsidP="007122F1">
      <w:pPr>
        <w:pStyle w:val="KDParagraf"/>
        <w:spacing w:before="0"/>
        <w:rPr>
          <w:rFonts w:eastAsia="Calibri" w:cs="Arial"/>
          <w:noProof/>
          <w:lang w:val="ru-RU"/>
        </w:rPr>
      </w:pPr>
      <w:r w:rsidRPr="00B7745E">
        <w:rPr>
          <w:rFonts w:eastAsia="Calibri" w:cs="Arial"/>
          <w:noProof/>
        </w:rPr>
        <w:t>Продавац</w:t>
      </w:r>
      <w:r w:rsidRPr="00B7745E">
        <w:rPr>
          <w:rFonts w:eastAsia="Calibri" w:cs="Arial"/>
          <w:noProof/>
          <w:lang w:val="ru-RU"/>
        </w:rPr>
        <w:t xml:space="preserve"> је дужан да без одлагања, а најкасније у року од 5</w:t>
      </w:r>
      <w:r w:rsidR="008901E6" w:rsidRPr="00B7745E">
        <w:rPr>
          <w:rFonts w:eastAsia="Calibri" w:cs="Arial"/>
          <w:noProof/>
          <w:lang w:val="ru-RU"/>
        </w:rPr>
        <w:t xml:space="preserve"> </w:t>
      </w:r>
      <w:r w:rsidRPr="00B7745E">
        <w:rPr>
          <w:rFonts w:eastAsia="Calibri" w:cs="Arial"/>
          <w:noProof/>
          <w:lang w:val="ru-RU"/>
        </w:rPr>
        <w:t>(</w:t>
      </w:r>
      <w:r w:rsidR="008901E6" w:rsidRPr="00B7745E">
        <w:rPr>
          <w:rFonts w:eastAsia="Calibri" w:cs="Arial"/>
          <w:noProof/>
          <w:lang w:val="ru-RU"/>
        </w:rPr>
        <w:t xml:space="preserve">словима: </w:t>
      </w:r>
      <w:r w:rsidRPr="00B7745E">
        <w:rPr>
          <w:rFonts w:eastAsia="Calibri" w:cs="Arial"/>
          <w:noProof/>
          <w:lang w:val="ru-RU"/>
        </w:rPr>
        <w:t xml:space="preserve">пет) дана од дана настанка промене у било којем од података </w:t>
      </w:r>
      <w:r w:rsidRPr="00B7745E">
        <w:rPr>
          <w:rFonts w:eastAsia="TimesNewRomanPSMT" w:cs="Arial"/>
          <w:bCs/>
          <w:lang w:val="ru-RU"/>
        </w:rPr>
        <w:t>у вези са испуњеношћу услова из поступка јавне набавке</w:t>
      </w:r>
      <w:r w:rsidRPr="00B7745E">
        <w:rPr>
          <w:rFonts w:eastAsia="Calibri" w:cs="Arial"/>
          <w:noProof/>
          <w:lang w:val="ru-RU"/>
        </w:rPr>
        <w:t xml:space="preserve">, о насталој промени писмено обавести </w:t>
      </w:r>
      <w:r w:rsidRPr="00B7745E">
        <w:rPr>
          <w:rFonts w:eastAsia="Calibri" w:cs="Arial"/>
          <w:noProof/>
        </w:rPr>
        <w:t>Купца</w:t>
      </w:r>
      <w:r w:rsidRPr="00B7745E">
        <w:rPr>
          <w:rFonts w:eastAsia="Calibri" w:cs="Arial"/>
          <w:noProof/>
          <w:lang w:val="ru-RU"/>
        </w:rPr>
        <w:t xml:space="preserve"> и да је документује на прописан начин.</w:t>
      </w:r>
    </w:p>
    <w:p w14:paraId="410808E1" w14:textId="77777777" w:rsidR="00343A18" w:rsidRPr="00B7745E" w:rsidRDefault="00343A18" w:rsidP="007122F1">
      <w:pPr>
        <w:pStyle w:val="KDParagraf"/>
        <w:spacing w:before="0"/>
        <w:rPr>
          <w:rFonts w:eastAsia="Calibri" w:cs="Arial"/>
          <w:noProof/>
        </w:rPr>
      </w:pPr>
      <w:r w:rsidRPr="00B7745E">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C496C76" w14:textId="77777777" w:rsidR="00343A18" w:rsidRPr="00B7745E" w:rsidRDefault="00343A18" w:rsidP="007122F1">
      <w:pPr>
        <w:pStyle w:val="KDParagraf"/>
        <w:spacing w:before="0"/>
        <w:rPr>
          <w:rFonts w:cs="Arial"/>
          <w:b/>
          <w:lang w:val="sr-Cyrl-BA"/>
        </w:rPr>
      </w:pPr>
    </w:p>
    <w:p w14:paraId="57D2EB12" w14:textId="77777777" w:rsidR="00343A18" w:rsidRPr="00B7745E" w:rsidRDefault="00343A18" w:rsidP="007122F1">
      <w:pPr>
        <w:pStyle w:val="KDParagraf"/>
        <w:spacing w:before="0"/>
        <w:rPr>
          <w:rFonts w:cs="Arial"/>
          <w:b/>
          <w:lang w:val="sr-Cyrl-BA"/>
        </w:rPr>
      </w:pPr>
      <w:r w:rsidRPr="00B7745E">
        <w:rPr>
          <w:rFonts w:cs="Arial"/>
          <w:b/>
          <w:lang w:val="sr-Cyrl-BA"/>
        </w:rPr>
        <w:t>ВАЖНОСТ УГОВОРА</w:t>
      </w:r>
    </w:p>
    <w:p w14:paraId="5190E349" w14:textId="77777777" w:rsidR="00343A18" w:rsidRPr="00B7745E" w:rsidRDefault="00343A18" w:rsidP="007122F1">
      <w:pPr>
        <w:spacing w:before="0"/>
        <w:jc w:val="center"/>
        <w:rPr>
          <w:rFonts w:cs="Arial"/>
          <w:b/>
        </w:rPr>
      </w:pPr>
      <w:r w:rsidRPr="00B7745E">
        <w:rPr>
          <w:rFonts w:cs="Arial"/>
          <w:b/>
        </w:rPr>
        <w:t xml:space="preserve">Члан </w:t>
      </w:r>
      <w:r w:rsidR="00AF3983" w:rsidRPr="00B7745E">
        <w:rPr>
          <w:rFonts w:cs="Arial"/>
          <w:b/>
          <w:lang w:val="sr-Cyrl-RS"/>
        </w:rPr>
        <w:t>20</w:t>
      </w:r>
      <w:r w:rsidRPr="00B7745E">
        <w:rPr>
          <w:rFonts w:cs="Arial"/>
          <w:b/>
        </w:rPr>
        <w:t>.</w:t>
      </w:r>
    </w:p>
    <w:p w14:paraId="3E6C47E1" w14:textId="77777777" w:rsidR="00343A18" w:rsidRPr="00B7745E" w:rsidRDefault="00343A18" w:rsidP="007122F1">
      <w:pPr>
        <w:pStyle w:val="KDParagraf"/>
        <w:spacing w:before="0"/>
        <w:rPr>
          <w:rFonts w:eastAsia="Calibri" w:cs="Arial"/>
        </w:rPr>
      </w:pPr>
      <w:r w:rsidRPr="00B7745E">
        <w:rPr>
          <w:rFonts w:eastAsia="Calibri" w:cs="Arial"/>
        </w:rPr>
        <w:t xml:space="preserve">Уговор се сматра закљученим </w:t>
      </w:r>
      <w:r w:rsidR="009771E7" w:rsidRPr="00B7745E">
        <w:rPr>
          <w:rFonts w:eastAsia="Calibri" w:cs="Arial"/>
          <w:lang w:val="sr-Cyrl-RS"/>
        </w:rPr>
        <w:t xml:space="preserve">када га потпишу </w:t>
      </w:r>
      <w:r w:rsidRPr="00B7745E">
        <w:rPr>
          <w:rFonts w:eastAsia="Calibri" w:cs="Arial"/>
        </w:rPr>
        <w:t xml:space="preserve">законски </w:t>
      </w:r>
      <w:r w:rsidR="009771E7" w:rsidRPr="00B7745E">
        <w:rPr>
          <w:rFonts w:eastAsia="Calibri" w:cs="Arial"/>
        </w:rPr>
        <w:t>заступни</w:t>
      </w:r>
      <w:r w:rsidR="009771E7" w:rsidRPr="00B7745E">
        <w:rPr>
          <w:rFonts w:eastAsia="Calibri" w:cs="Arial"/>
          <w:lang w:val="sr-Cyrl-RS"/>
        </w:rPr>
        <w:t>ци</w:t>
      </w:r>
      <w:r w:rsidR="009771E7" w:rsidRPr="00B7745E">
        <w:rPr>
          <w:rFonts w:eastAsia="Calibri" w:cs="Arial"/>
        </w:rPr>
        <w:t xml:space="preserve"> </w:t>
      </w:r>
      <w:r w:rsidRPr="00B7745E">
        <w:rPr>
          <w:rFonts w:eastAsia="Calibri" w:cs="Arial"/>
        </w:rPr>
        <w:t>Уговорних страна</w:t>
      </w:r>
      <w:r w:rsidR="009771E7" w:rsidRPr="00B7745E">
        <w:rPr>
          <w:rFonts w:eastAsia="Calibri" w:cs="Arial"/>
          <w:lang w:val="sr-Cyrl-RS"/>
        </w:rPr>
        <w:t>,</w:t>
      </w:r>
      <w:r w:rsidRPr="00B7745E">
        <w:rPr>
          <w:rFonts w:eastAsia="Calibri" w:cs="Arial"/>
        </w:rPr>
        <w:t xml:space="preserve"> а ступа на снагу када </w:t>
      </w:r>
      <w:r w:rsidR="00315727" w:rsidRPr="00B7745E">
        <w:rPr>
          <w:rFonts w:eastAsia="Calibri" w:cs="Arial"/>
          <w:lang w:val="sr-Cyrl-RS"/>
        </w:rPr>
        <w:t>П</w:t>
      </w:r>
      <w:r w:rsidR="00315727" w:rsidRPr="00B7745E">
        <w:rPr>
          <w:rFonts w:eastAsia="Calibri" w:cs="Arial"/>
        </w:rPr>
        <w:t xml:space="preserve">родавац </w:t>
      </w:r>
      <w:r w:rsidRPr="00B7745E">
        <w:rPr>
          <w:rFonts w:eastAsia="Calibri" w:cs="Arial"/>
        </w:rPr>
        <w:t xml:space="preserve">испуни одложни услов и достави у уговореном року </w:t>
      </w:r>
      <w:r w:rsidR="00315727" w:rsidRPr="00B7745E">
        <w:rPr>
          <w:rFonts w:eastAsia="Calibri" w:cs="Arial"/>
        </w:rPr>
        <w:t>средств</w:t>
      </w:r>
      <w:r w:rsidR="00315727" w:rsidRPr="00B7745E">
        <w:rPr>
          <w:rFonts w:eastAsia="Calibri" w:cs="Arial"/>
          <w:lang w:val="sr-Cyrl-RS"/>
        </w:rPr>
        <w:t>о</w:t>
      </w:r>
      <w:r w:rsidR="00315727" w:rsidRPr="00B7745E">
        <w:rPr>
          <w:rFonts w:eastAsia="Calibri" w:cs="Arial"/>
        </w:rPr>
        <w:t xml:space="preserve"> </w:t>
      </w:r>
      <w:r w:rsidRPr="00B7745E">
        <w:rPr>
          <w:rFonts w:eastAsia="Calibri" w:cs="Arial"/>
        </w:rPr>
        <w:t>финансијског обезбеђења.</w:t>
      </w:r>
    </w:p>
    <w:p w14:paraId="5B0E4CD7" w14:textId="5B38E65B" w:rsidR="00343A18" w:rsidRDefault="00343A18" w:rsidP="007122F1">
      <w:pPr>
        <w:pStyle w:val="KDParagraf"/>
        <w:spacing w:before="0"/>
        <w:rPr>
          <w:rFonts w:cs="Arial"/>
        </w:rPr>
      </w:pPr>
      <w:r w:rsidRPr="003B0A6D">
        <w:rPr>
          <w:rFonts w:cs="Arial"/>
        </w:rPr>
        <w:t xml:space="preserve">Уговор се закључује на период до </w:t>
      </w:r>
      <w:r w:rsidR="00B23304" w:rsidRPr="003B0A6D">
        <w:rPr>
          <w:rFonts w:cs="Arial"/>
          <w:lang w:val="sr-Cyrl-RS"/>
        </w:rPr>
        <w:t xml:space="preserve">испуњења уговорних обавеза обе уговорне стране, односно до </w:t>
      </w:r>
      <w:r w:rsidRPr="003B0A6D">
        <w:rPr>
          <w:rFonts w:cs="Arial"/>
        </w:rPr>
        <w:t xml:space="preserve">укупно испоручених уговорених количина </w:t>
      </w:r>
      <w:r w:rsidR="00C94FC2" w:rsidRPr="003B0A6D">
        <w:rPr>
          <w:rFonts w:cs="Arial"/>
        </w:rPr>
        <w:t xml:space="preserve">добара </w:t>
      </w:r>
      <w:r w:rsidR="002E14BC" w:rsidRPr="003B0A6D">
        <w:rPr>
          <w:rFonts w:cs="Arial"/>
          <w:lang w:val="sr-Cyrl-RS"/>
        </w:rPr>
        <w:t xml:space="preserve">и извршених уговорених пратећих услуга инсталације, имплементације, тестирања и пуштања опреме у рад и израде документације изведеног стања </w:t>
      </w:r>
      <w:r w:rsidRPr="003B0A6D">
        <w:rPr>
          <w:rFonts w:cs="Arial"/>
        </w:rPr>
        <w:t>из члана 1. овог Уговора</w:t>
      </w:r>
      <w:r w:rsidR="007D0BCB" w:rsidRPr="003B0A6D">
        <w:rPr>
          <w:rFonts w:cs="Arial"/>
        </w:rPr>
        <w:t>.</w:t>
      </w:r>
    </w:p>
    <w:p w14:paraId="4EA6C698" w14:textId="77777777" w:rsidR="00FE35FF" w:rsidRPr="00B7745E" w:rsidRDefault="00FE35FF" w:rsidP="007122F1">
      <w:pPr>
        <w:pStyle w:val="KDParagraf"/>
        <w:spacing w:before="0"/>
        <w:rPr>
          <w:rFonts w:eastAsia="Calibri" w:cs="Arial"/>
          <w:color w:val="00B0F0"/>
        </w:rPr>
      </w:pPr>
    </w:p>
    <w:p w14:paraId="6F1DA409" w14:textId="77777777" w:rsidR="00343A18" w:rsidRPr="00B7745E" w:rsidRDefault="00343A18" w:rsidP="007122F1">
      <w:pPr>
        <w:spacing w:before="0"/>
        <w:rPr>
          <w:rFonts w:cs="Arial"/>
          <w:b/>
        </w:rPr>
      </w:pPr>
      <w:r w:rsidRPr="00B7745E">
        <w:rPr>
          <w:rFonts w:cs="Arial"/>
          <w:b/>
        </w:rPr>
        <w:t>ИЗМЕНЕ ТОКОМ ТРАЈАЊА УГОВОРА</w:t>
      </w:r>
    </w:p>
    <w:p w14:paraId="5F2ADFE9" w14:textId="77777777" w:rsidR="00343A18" w:rsidRPr="00B7745E" w:rsidRDefault="00343A18" w:rsidP="007122F1">
      <w:pPr>
        <w:spacing w:before="0"/>
        <w:jc w:val="center"/>
        <w:rPr>
          <w:rFonts w:cs="Arial"/>
          <w:b/>
        </w:rPr>
      </w:pPr>
      <w:r w:rsidRPr="00B7745E">
        <w:rPr>
          <w:rFonts w:cs="Arial"/>
          <w:b/>
        </w:rPr>
        <w:t>Члан 2</w:t>
      </w:r>
      <w:r w:rsidR="00AF3983" w:rsidRPr="00B7745E">
        <w:rPr>
          <w:rFonts w:cs="Arial"/>
          <w:b/>
          <w:lang w:val="sr-Cyrl-RS"/>
        </w:rPr>
        <w:t>1</w:t>
      </w:r>
      <w:r w:rsidRPr="00B7745E">
        <w:rPr>
          <w:rFonts w:cs="Arial"/>
          <w:b/>
        </w:rPr>
        <w:t>.</w:t>
      </w:r>
    </w:p>
    <w:p w14:paraId="0ADCC431" w14:textId="77777777" w:rsidR="00343A18" w:rsidRPr="00B7745E" w:rsidRDefault="00343A18" w:rsidP="007122F1">
      <w:pPr>
        <w:spacing w:before="0"/>
        <w:rPr>
          <w:rFonts w:cs="Arial"/>
          <w:lang w:eastAsia="sr-Latn-CS"/>
        </w:rPr>
      </w:pPr>
      <w:r w:rsidRPr="00B7745E">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B7745E">
        <w:rPr>
          <w:rFonts w:cs="Arial"/>
          <w:bCs/>
          <w:lang w:val="sr-Cyrl-CS"/>
        </w:rPr>
        <w:t xml:space="preserve"> у складу са прописима о јавним набавкама</w:t>
      </w:r>
      <w:r w:rsidRPr="00B7745E">
        <w:rPr>
          <w:rFonts w:cs="Arial"/>
          <w:bCs/>
          <w:lang w:val="sr-Cyrl-CS"/>
        </w:rPr>
        <w:t>.</w:t>
      </w:r>
    </w:p>
    <w:p w14:paraId="525F3769" w14:textId="77777777" w:rsidR="00343A18" w:rsidRPr="00B7745E" w:rsidRDefault="00343A18" w:rsidP="007122F1">
      <w:pPr>
        <w:pStyle w:val="KDParagraf"/>
        <w:spacing w:before="0"/>
        <w:rPr>
          <w:rFonts w:cs="Arial"/>
          <w:lang w:val="sr-Cyrl-RS"/>
        </w:rPr>
      </w:pPr>
      <w:r w:rsidRPr="00B7745E">
        <w:rPr>
          <w:rFonts w:cs="Arial"/>
        </w:rPr>
        <w:t>Купац може, након з</w:t>
      </w:r>
      <w:r w:rsidR="00C90FDB" w:rsidRPr="00B7745E">
        <w:rPr>
          <w:rFonts w:cs="Arial"/>
        </w:rPr>
        <w:t>акључења Уговора, повећати обим предмета Уговора, с тим да се вредност У</w:t>
      </w:r>
      <w:r w:rsidRPr="00B7745E">
        <w:rPr>
          <w:rFonts w:cs="Arial"/>
        </w:rPr>
        <w:t>говора може повећати максим</w:t>
      </w:r>
      <w:r w:rsidR="00C90FDB" w:rsidRPr="00B7745E">
        <w:rPr>
          <w:rFonts w:cs="Arial"/>
        </w:rPr>
        <w:t>ално до 5% од укупно вредности У</w:t>
      </w:r>
      <w:r w:rsidRPr="00B7745E">
        <w:rPr>
          <w:rFonts w:cs="Arial"/>
        </w:rPr>
        <w:t>говора из члана 3</w:t>
      </w:r>
      <w:r w:rsidR="00774D01" w:rsidRPr="00B7745E">
        <w:rPr>
          <w:rFonts w:cs="Arial"/>
          <w:lang w:val="sr-Cyrl-RS"/>
        </w:rPr>
        <w:t>.</w:t>
      </w:r>
    </w:p>
    <w:p w14:paraId="29DD860C" w14:textId="77777777" w:rsidR="00343A18" w:rsidRPr="00B7745E" w:rsidRDefault="00343A18" w:rsidP="007122F1">
      <w:pPr>
        <w:pStyle w:val="KDParagraf"/>
        <w:spacing w:before="0"/>
        <w:rPr>
          <w:rFonts w:cs="Arial"/>
        </w:rPr>
      </w:pPr>
      <w:r w:rsidRPr="00B7745E">
        <w:rPr>
          <w:rFonts w:cs="Arial"/>
        </w:rPr>
        <w:t>Купац може да дозволи промену це</w:t>
      </w:r>
      <w:r w:rsidR="00C90FDB" w:rsidRPr="00B7745E">
        <w:rPr>
          <w:rFonts w:cs="Arial"/>
        </w:rPr>
        <w:t>не или других битних елемената У</w:t>
      </w:r>
      <w:r w:rsidRPr="00B7745E">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B7745E">
        <w:rPr>
          <w:rFonts w:cs="Arial"/>
        </w:rPr>
        <w:t>ежавају испуњење обавезе једне У</w:t>
      </w:r>
      <w:r w:rsidRPr="00B7745E">
        <w:rPr>
          <w:rFonts w:cs="Arial"/>
        </w:rPr>
        <w:t>говорне стране или се због њих не може остварити сврха овог Уговора.</w:t>
      </w:r>
    </w:p>
    <w:p w14:paraId="326C381A" w14:textId="77777777" w:rsidR="00343A18" w:rsidRPr="00B7745E" w:rsidRDefault="00343A18" w:rsidP="007122F1">
      <w:pPr>
        <w:spacing w:before="0"/>
        <w:rPr>
          <w:rFonts w:cs="Arial"/>
          <w:lang w:eastAsia="sr-Latn-CS"/>
        </w:rPr>
      </w:pPr>
      <w:r w:rsidRPr="00B7745E">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CB10AB1" w14:textId="77777777" w:rsidR="00343A18" w:rsidRPr="00B7745E" w:rsidRDefault="00343A18" w:rsidP="007122F1">
      <w:pPr>
        <w:pStyle w:val="KDParagraf"/>
        <w:spacing w:before="0"/>
        <w:rPr>
          <w:rFonts w:cs="Arial"/>
          <w:i/>
          <w:color w:val="00B0F0"/>
        </w:rPr>
      </w:pPr>
    </w:p>
    <w:p w14:paraId="2EF432EB" w14:textId="77777777" w:rsidR="00343A18" w:rsidRPr="00B7745E" w:rsidRDefault="00343A18" w:rsidP="007122F1">
      <w:pPr>
        <w:spacing w:before="0"/>
        <w:rPr>
          <w:rFonts w:cs="Arial"/>
          <w:b/>
        </w:rPr>
      </w:pPr>
      <w:r w:rsidRPr="00B7745E">
        <w:rPr>
          <w:rFonts w:cs="Arial"/>
          <w:b/>
        </w:rPr>
        <w:t>ЗАВРШНЕ ОДРЕДБЕ</w:t>
      </w:r>
    </w:p>
    <w:p w14:paraId="69523CB5" w14:textId="77777777" w:rsidR="00343A18" w:rsidRPr="00B7745E" w:rsidRDefault="00343A18" w:rsidP="007122F1">
      <w:pPr>
        <w:spacing w:before="0"/>
        <w:jc w:val="center"/>
        <w:rPr>
          <w:rFonts w:cs="Arial"/>
        </w:rPr>
      </w:pPr>
      <w:r w:rsidRPr="00B7745E">
        <w:rPr>
          <w:rFonts w:cs="Arial"/>
          <w:b/>
        </w:rPr>
        <w:t>Члан 2</w:t>
      </w:r>
      <w:r w:rsidR="00AF3983" w:rsidRPr="00B7745E">
        <w:rPr>
          <w:rFonts w:cs="Arial"/>
          <w:b/>
          <w:lang w:val="sr-Cyrl-RS"/>
        </w:rPr>
        <w:t>2</w:t>
      </w:r>
      <w:r w:rsidRPr="00B7745E">
        <w:rPr>
          <w:rFonts w:cs="Arial"/>
          <w:b/>
        </w:rPr>
        <w:t>.</w:t>
      </w:r>
    </w:p>
    <w:p w14:paraId="3A6A2817" w14:textId="77777777" w:rsidR="0081676A" w:rsidRPr="00B7745E" w:rsidRDefault="0081676A" w:rsidP="0081676A">
      <w:pPr>
        <w:pStyle w:val="KDParagraf"/>
        <w:spacing w:before="0"/>
        <w:rPr>
          <w:rFonts w:eastAsia="Calibri" w:cs="Arial"/>
        </w:rPr>
      </w:pPr>
      <w:r w:rsidRPr="00B7745E">
        <w:rPr>
          <w:rFonts w:eastAsia="Calibri" w:cs="Arial"/>
        </w:rPr>
        <w:t>Овај Уговор и његови прилози сачињени су на српском језику.</w:t>
      </w:r>
    </w:p>
    <w:p w14:paraId="31F2606E" w14:textId="1590C2D0" w:rsidR="0081676A" w:rsidRDefault="0081676A" w:rsidP="0081676A">
      <w:pPr>
        <w:tabs>
          <w:tab w:val="left" w:pos="9090"/>
        </w:tabs>
        <w:spacing w:before="0"/>
        <w:rPr>
          <w:rFonts w:cs="Arial"/>
        </w:rPr>
      </w:pPr>
      <w:r w:rsidRPr="00B7745E">
        <w:rPr>
          <w:rFonts w:eastAsia="Calibri" w:cs="Arial"/>
        </w:rPr>
        <w:t xml:space="preserve">На овај Уговор примењују се закони Републике Србије, </w:t>
      </w:r>
      <w:r w:rsidRPr="00B7745E">
        <w:rPr>
          <w:rFonts w:eastAsia="Calibri" w:cs="Arial"/>
          <w:lang w:val="sr-Cyrl-RS"/>
        </w:rPr>
        <w:t>у</w:t>
      </w:r>
      <w:r w:rsidRPr="00B7745E">
        <w:rPr>
          <w:rFonts w:eastAsia="Calibri" w:cs="Arial"/>
        </w:rPr>
        <w:t xml:space="preserve"> случају спора меродавно је право Републике Србије</w:t>
      </w:r>
    </w:p>
    <w:p w14:paraId="12EFD5B5" w14:textId="77777777" w:rsidR="00343A18" w:rsidRPr="00B7745E" w:rsidRDefault="00343A18" w:rsidP="007122F1">
      <w:pPr>
        <w:tabs>
          <w:tab w:val="left" w:pos="9090"/>
        </w:tabs>
        <w:spacing w:before="0"/>
        <w:rPr>
          <w:rFonts w:cs="Arial"/>
          <w:lang w:val="sr-Cyrl-CS"/>
        </w:rPr>
      </w:pPr>
      <w:r w:rsidRPr="00B7745E">
        <w:rPr>
          <w:rFonts w:cs="Arial"/>
        </w:rPr>
        <w:t>На односе Уговорних страна</w:t>
      </w:r>
      <w:r w:rsidRPr="00B7745E">
        <w:rPr>
          <w:rFonts w:cs="Arial"/>
          <w:lang w:val="sr-Cyrl-CS"/>
        </w:rPr>
        <w:t>,</w:t>
      </w:r>
      <w:r w:rsidRPr="00B7745E">
        <w:rPr>
          <w:rFonts w:cs="Arial"/>
        </w:rPr>
        <w:t xml:space="preserve"> који нису уређени овим Уговором</w:t>
      </w:r>
      <w:r w:rsidRPr="00B7745E">
        <w:rPr>
          <w:rFonts w:cs="Arial"/>
          <w:lang w:val="sr-Cyrl-CS"/>
        </w:rPr>
        <w:t>,</w:t>
      </w:r>
      <w:r w:rsidRPr="00B7745E">
        <w:rPr>
          <w:rFonts w:cs="Arial"/>
        </w:rPr>
        <w:t xml:space="preserve"> примењују се одговарајуће одредбе ЗОО</w:t>
      </w:r>
      <w:r w:rsidRPr="00B7745E">
        <w:rPr>
          <w:rFonts w:cs="Arial"/>
          <w:lang w:val="pt-BR"/>
        </w:rPr>
        <w:t xml:space="preserve"> и других </w:t>
      </w:r>
      <w:r w:rsidRPr="00B7745E">
        <w:rPr>
          <w:rFonts w:cs="Arial"/>
          <w:lang w:val="sr-Cyrl-CS"/>
        </w:rPr>
        <w:t xml:space="preserve">закона, подзаконских аката, стандарда и </w:t>
      </w:r>
      <w:r w:rsidRPr="00B7745E">
        <w:rPr>
          <w:rFonts w:cs="Arial"/>
          <w:lang w:val="ru-RU"/>
        </w:rPr>
        <w:t>техни</w:t>
      </w:r>
      <w:r w:rsidRPr="00B7745E">
        <w:rPr>
          <w:rFonts w:cs="Arial"/>
          <w:lang w:val="sr-Cyrl-CS"/>
        </w:rPr>
        <w:t>ч</w:t>
      </w:r>
      <w:r w:rsidRPr="00B7745E">
        <w:rPr>
          <w:rFonts w:cs="Arial"/>
          <w:lang w:val="ru-RU"/>
        </w:rPr>
        <w:t>ки</w:t>
      </w:r>
      <w:r w:rsidRPr="00B7745E">
        <w:rPr>
          <w:rFonts w:cs="Arial"/>
          <w:lang w:val="sr-Cyrl-CS"/>
        </w:rPr>
        <w:t xml:space="preserve">х </w:t>
      </w:r>
      <w:r w:rsidRPr="00B7745E">
        <w:rPr>
          <w:rFonts w:cs="Arial"/>
          <w:lang w:val="ru-RU"/>
        </w:rPr>
        <w:t>норматива Републике Србије</w:t>
      </w:r>
      <w:r w:rsidRPr="00B7745E">
        <w:rPr>
          <w:rFonts w:cs="Arial"/>
          <w:lang w:val="sr-Cyrl-CS"/>
        </w:rPr>
        <w:t xml:space="preserve"> – примењивих с обзиром на предмет овог Уговора.</w:t>
      </w:r>
    </w:p>
    <w:p w14:paraId="15E62E17" w14:textId="77777777" w:rsidR="008901E6" w:rsidRPr="00B7745E" w:rsidRDefault="008901E6" w:rsidP="007122F1">
      <w:pPr>
        <w:tabs>
          <w:tab w:val="left" w:pos="9090"/>
        </w:tabs>
        <w:spacing w:before="0"/>
        <w:rPr>
          <w:rFonts w:cs="Arial"/>
          <w:lang w:val="sr-Cyrl-CS"/>
        </w:rPr>
      </w:pPr>
    </w:p>
    <w:p w14:paraId="3A82D7B6" w14:textId="77777777" w:rsidR="00343A18" w:rsidRPr="00B7745E" w:rsidRDefault="00343A18" w:rsidP="007122F1">
      <w:pPr>
        <w:spacing w:before="0"/>
        <w:jc w:val="center"/>
        <w:rPr>
          <w:rFonts w:cs="Arial"/>
          <w:b/>
        </w:rPr>
      </w:pPr>
      <w:r w:rsidRPr="00B7745E">
        <w:rPr>
          <w:rFonts w:cs="Arial"/>
          <w:b/>
          <w:lang w:val="ru-RU"/>
        </w:rPr>
        <w:t xml:space="preserve">Члан </w:t>
      </w:r>
      <w:r w:rsidRPr="00B7745E">
        <w:rPr>
          <w:rFonts w:cs="Arial"/>
          <w:b/>
        </w:rPr>
        <w:t>2</w:t>
      </w:r>
      <w:r w:rsidR="005550A7" w:rsidRPr="00B7745E">
        <w:rPr>
          <w:rFonts w:cs="Arial"/>
          <w:b/>
          <w:lang w:val="sr-Cyrl-RS"/>
        </w:rPr>
        <w:t>3</w:t>
      </w:r>
      <w:r w:rsidRPr="00B7745E">
        <w:rPr>
          <w:rFonts w:cs="Arial"/>
          <w:b/>
          <w:lang w:val="ru-RU"/>
        </w:rPr>
        <w:t>.</w:t>
      </w:r>
    </w:p>
    <w:p w14:paraId="489A332A" w14:textId="77777777" w:rsidR="00343A18" w:rsidRPr="00B7745E" w:rsidRDefault="00343A18" w:rsidP="007122F1">
      <w:pPr>
        <w:tabs>
          <w:tab w:val="left" w:pos="9090"/>
        </w:tabs>
        <w:spacing w:before="0"/>
        <w:rPr>
          <w:rFonts w:cs="Arial"/>
          <w:color w:val="00B0F0"/>
        </w:rPr>
      </w:pPr>
      <w:r w:rsidRPr="00B7745E">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7745E">
        <w:rPr>
          <w:rFonts w:cs="Arial"/>
        </w:rPr>
        <w:lastRenderedPageBreak/>
        <w:t>Београду/(</w:t>
      </w:r>
      <w:r w:rsidR="00EB18F9">
        <w:rPr>
          <w:rFonts w:cs="Arial"/>
          <w:lang w:val="sr-Cyrl-RS"/>
        </w:rPr>
        <w:t xml:space="preserve">сталне </w:t>
      </w:r>
      <w:r w:rsidRPr="00B7745E">
        <w:rPr>
          <w:rFonts w:cs="Arial"/>
        </w:rPr>
        <w:t xml:space="preserve">арбитраже при Привредној комори Србије, уз примену њеног Правилника </w:t>
      </w:r>
      <w:r w:rsidRPr="00B7745E">
        <w:rPr>
          <w:rFonts w:cs="Arial"/>
          <w:i/>
          <w:color w:val="00B0F0"/>
        </w:rPr>
        <w:t>(напомена: коначан текст у Уговору зависи од тога да ли је домаћи или страни Продавац)</w:t>
      </w:r>
      <w:r w:rsidRPr="00B7745E">
        <w:rPr>
          <w:rFonts w:cs="Arial"/>
          <w:color w:val="00B0F0"/>
        </w:rPr>
        <w:t>.</w:t>
      </w:r>
    </w:p>
    <w:p w14:paraId="5EA9A820" w14:textId="77777777" w:rsidR="00343A18" w:rsidRPr="00B7745E" w:rsidRDefault="00343A18" w:rsidP="007122F1">
      <w:pPr>
        <w:tabs>
          <w:tab w:val="left" w:pos="9090"/>
        </w:tabs>
        <w:spacing w:before="0"/>
        <w:rPr>
          <w:rFonts w:cs="Arial"/>
        </w:rPr>
      </w:pPr>
      <w:r w:rsidRPr="00B7745E">
        <w:rPr>
          <w:rFonts w:cs="Arial"/>
        </w:rPr>
        <w:t>У случају спора примењује се материјално и процесно право Републике Србије, а поступак се води на српском језику.</w:t>
      </w:r>
    </w:p>
    <w:p w14:paraId="2DA3B39C" w14:textId="77777777" w:rsidR="00343A18" w:rsidRPr="00B7745E" w:rsidRDefault="00343A18" w:rsidP="007122F1">
      <w:pPr>
        <w:spacing w:before="0"/>
        <w:jc w:val="center"/>
        <w:rPr>
          <w:rFonts w:cs="Arial"/>
          <w:b/>
        </w:rPr>
      </w:pPr>
    </w:p>
    <w:p w14:paraId="7C2E354B" w14:textId="77777777" w:rsidR="00343A18" w:rsidRPr="00B7745E" w:rsidRDefault="00343A18" w:rsidP="007122F1">
      <w:pPr>
        <w:spacing w:before="0"/>
        <w:jc w:val="center"/>
        <w:rPr>
          <w:rFonts w:cs="Arial"/>
          <w:b/>
        </w:rPr>
      </w:pPr>
      <w:r w:rsidRPr="00B7745E">
        <w:rPr>
          <w:rFonts w:cs="Arial"/>
          <w:b/>
        </w:rPr>
        <w:t>Члан 2</w:t>
      </w:r>
      <w:r w:rsidR="005550A7" w:rsidRPr="00B7745E">
        <w:rPr>
          <w:rFonts w:cs="Arial"/>
          <w:b/>
          <w:lang w:val="sr-Cyrl-RS"/>
        </w:rPr>
        <w:t>4</w:t>
      </w:r>
      <w:r w:rsidRPr="00B7745E">
        <w:rPr>
          <w:rFonts w:cs="Arial"/>
          <w:b/>
        </w:rPr>
        <w:t>.</w:t>
      </w:r>
    </w:p>
    <w:p w14:paraId="13BF8558" w14:textId="77777777" w:rsidR="001353DA" w:rsidRPr="00B7745E" w:rsidRDefault="00F9636A" w:rsidP="007122F1">
      <w:pPr>
        <w:spacing w:before="0"/>
        <w:rPr>
          <w:rFonts w:cs="Arial"/>
          <w:spacing w:val="2"/>
          <w:lang w:val="sr-Cyrl-CS"/>
        </w:rPr>
      </w:pPr>
      <w:r w:rsidRPr="00B7745E">
        <w:rPr>
          <w:rFonts w:cs="Arial"/>
          <w:spacing w:val="2"/>
          <w:lang w:val="sr-Cyrl-CS"/>
        </w:rPr>
        <w:t>Саставни део овог У</w:t>
      </w:r>
      <w:r w:rsidR="001353DA" w:rsidRPr="00B7745E">
        <w:rPr>
          <w:rFonts w:cs="Arial"/>
          <w:spacing w:val="2"/>
          <w:lang w:val="sr-Cyrl-CS"/>
        </w:rPr>
        <w:t>говора су и његови прилози, како следи:</w:t>
      </w:r>
    </w:p>
    <w:p w14:paraId="356B47A1" w14:textId="77777777" w:rsidR="000D6ACE" w:rsidRPr="00B7745E" w:rsidRDefault="008901E6" w:rsidP="007122F1">
      <w:pPr>
        <w:spacing w:before="0"/>
        <w:rPr>
          <w:rFonts w:cs="Arial"/>
          <w:lang w:val="sr-Cyrl-RS"/>
        </w:rPr>
      </w:pPr>
      <w:r w:rsidRPr="00B7745E">
        <w:rPr>
          <w:rFonts w:cs="Arial"/>
        </w:rPr>
        <w:t>Прилог 1</w:t>
      </w:r>
      <w:r w:rsidR="00C12730" w:rsidRPr="00B7745E">
        <w:rPr>
          <w:rFonts w:cs="Arial"/>
        </w:rPr>
        <w:tab/>
      </w:r>
      <w:r w:rsidR="000D6ACE" w:rsidRPr="00B7745E">
        <w:rPr>
          <w:rFonts w:cs="Arial"/>
        </w:rPr>
        <w:t>Понуда</w:t>
      </w:r>
      <w:r w:rsidR="00E937F5" w:rsidRPr="00B7745E">
        <w:rPr>
          <w:rFonts w:cs="Arial"/>
          <w:lang w:val="sr-Cyrl-RS"/>
        </w:rPr>
        <w:t xml:space="preserve"> Продавца број </w:t>
      </w:r>
      <w:r w:rsidR="005550A7" w:rsidRPr="00B7745E">
        <w:rPr>
          <w:rFonts w:cs="Arial"/>
          <w:lang w:val="sr-Cyrl-RS"/>
        </w:rPr>
        <w:t>___________</w:t>
      </w:r>
      <w:r w:rsidR="00E937F5" w:rsidRPr="00B7745E">
        <w:rPr>
          <w:rFonts w:cs="Arial"/>
          <w:lang w:val="sr-Cyrl-RS"/>
        </w:rPr>
        <w:t xml:space="preserve"> од </w:t>
      </w:r>
      <w:r w:rsidR="005550A7" w:rsidRPr="00B7745E">
        <w:rPr>
          <w:rFonts w:cs="Arial"/>
          <w:lang w:val="sr-Cyrl-RS"/>
        </w:rPr>
        <w:t>____________</w:t>
      </w:r>
      <w:r w:rsidR="00B23304" w:rsidRPr="00B7745E">
        <w:rPr>
          <w:rFonts w:cs="Arial"/>
          <w:lang w:val="sr-Cyrl-RS"/>
        </w:rPr>
        <w:t>______</w:t>
      </w:r>
      <w:r w:rsidR="00E937F5" w:rsidRPr="00B7745E">
        <w:rPr>
          <w:rFonts w:cs="Arial"/>
          <w:lang w:val="sr-Cyrl-RS"/>
        </w:rPr>
        <w:t xml:space="preserve"> </w:t>
      </w:r>
    </w:p>
    <w:p w14:paraId="6FA7A9FA" w14:textId="77777777" w:rsidR="000D6ACE" w:rsidRPr="00B7745E" w:rsidRDefault="008901E6" w:rsidP="007122F1">
      <w:pPr>
        <w:spacing w:before="0"/>
        <w:ind w:left="1440" w:hanging="1440"/>
        <w:rPr>
          <w:rFonts w:cs="Arial"/>
        </w:rPr>
      </w:pPr>
      <w:r w:rsidRPr="00B7745E">
        <w:rPr>
          <w:rFonts w:cs="Arial"/>
        </w:rPr>
        <w:t>Прилог 2</w:t>
      </w:r>
      <w:r w:rsidR="00C12730" w:rsidRPr="00B7745E">
        <w:rPr>
          <w:rFonts w:cs="Arial"/>
        </w:rPr>
        <w:tab/>
      </w:r>
      <w:r w:rsidR="002F41D7" w:rsidRPr="00B7745E">
        <w:rPr>
          <w:rFonts w:cs="Arial"/>
        </w:rPr>
        <w:t xml:space="preserve">Образац структуре цене </w:t>
      </w:r>
    </w:p>
    <w:p w14:paraId="0E30C865" w14:textId="77777777" w:rsidR="000D6ACE" w:rsidRPr="00B7745E" w:rsidRDefault="000D6ACE" w:rsidP="007122F1">
      <w:pPr>
        <w:spacing w:before="0"/>
        <w:ind w:left="1440" w:hanging="1440"/>
        <w:rPr>
          <w:rFonts w:cs="Arial"/>
          <w:lang w:val="sr-Cyrl-RS"/>
        </w:rPr>
      </w:pPr>
      <w:r w:rsidRPr="00B7745E">
        <w:rPr>
          <w:rFonts w:cs="Arial"/>
        </w:rPr>
        <w:t>Прилог</w:t>
      </w:r>
      <w:r w:rsidR="008901E6" w:rsidRPr="00B7745E">
        <w:rPr>
          <w:rFonts w:cs="Arial"/>
          <w:lang w:val="sr-Cyrl-RS"/>
        </w:rPr>
        <w:t xml:space="preserve"> </w:t>
      </w:r>
      <w:r w:rsidR="008901E6" w:rsidRPr="00B7745E">
        <w:rPr>
          <w:rFonts w:cs="Arial"/>
        </w:rPr>
        <w:t>3</w:t>
      </w:r>
      <w:r w:rsidR="00C12730" w:rsidRPr="00B7745E">
        <w:rPr>
          <w:rFonts w:cs="Arial"/>
        </w:rPr>
        <w:tab/>
      </w:r>
      <w:r w:rsidR="002F41D7" w:rsidRPr="00B7745E">
        <w:rPr>
          <w:rFonts w:cs="Arial"/>
        </w:rPr>
        <w:t>Конкурсна документација</w:t>
      </w:r>
      <w:r w:rsidR="002F41D7" w:rsidRPr="00B7745E">
        <w:rPr>
          <w:rFonts w:cs="Arial"/>
          <w:lang w:val="sr-Cyrl-RS"/>
        </w:rPr>
        <w:t xml:space="preserve"> (на Порталу јавних</w:t>
      </w:r>
      <w:r w:rsidR="00C12730" w:rsidRPr="00B7745E">
        <w:rPr>
          <w:rFonts w:cs="Arial"/>
          <w:lang w:val="sr-Cyrl-RS"/>
        </w:rPr>
        <w:t xml:space="preserve"> набавки под шифром______</w:t>
      </w:r>
      <w:r w:rsidR="002F41D7" w:rsidRPr="00B7745E">
        <w:rPr>
          <w:rFonts w:cs="Arial"/>
          <w:lang w:val="sr-Cyrl-RS"/>
        </w:rPr>
        <w:t>)</w:t>
      </w:r>
    </w:p>
    <w:p w14:paraId="008485D0" w14:textId="77777777" w:rsidR="000D6ACE" w:rsidRPr="00B7745E" w:rsidRDefault="00C12730" w:rsidP="007122F1">
      <w:pPr>
        <w:spacing w:before="0"/>
        <w:rPr>
          <w:rFonts w:cs="Arial"/>
        </w:rPr>
      </w:pPr>
      <w:r w:rsidRPr="00B7745E">
        <w:rPr>
          <w:rFonts w:cs="Arial"/>
        </w:rPr>
        <w:t>Прилог 4</w:t>
      </w:r>
      <w:r w:rsidRPr="00B7745E">
        <w:rPr>
          <w:rFonts w:cs="Arial"/>
        </w:rPr>
        <w:tab/>
      </w:r>
      <w:r w:rsidR="002F41D7" w:rsidRPr="00B7745E">
        <w:rPr>
          <w:rFonts w:cs="Arial"/>
        </w:rPr>
        <w:t>Техничка спецификација</w:t>
      </w:r>
    </w:p>
    <w:p w14:paraId="770E3C19" w14:textId="77777777" w:rsidR="000D6ACE" w:rsidRPr="00B7745E" w:rsidRDefault="008901E6" w:rsidP="007122F1">
      <w:pPr>
        <w:spacing w:before="0"/>
        <w:rPr>
          <w:rFonts w:cs="Arial"/>
          <w:lang w:val="sr-Cyrl-RS"/>
        </w:rPr>
      </w:pPr>
      <w:r w:rsidRPr="00B7745E">
        <w:rPr>
          <w:rFonts w:cs="Arial"/>
        </w:rPr>
        <w:t>Прилог 5</w:t>
      </w:r>
      <w:r w:rsidR="00C12730" w:rsidRPr="00B7745E">
        <w:rPr>
          <w:rFonts w:cs="Arial"/>
        </w:rPr>
        <w:tab/>
      </w:r>
      <w:r w:rsidR="000D6ACE" w:rsidRPr="00B7745E">
        <w:rPr>
          <w:rFonts w:cs="Arial"/>
        </w:rPr>
        <w:t>Споразум о заједничком наступању</w:t>
      </w:r>
    </w:p>
    <w:p w14:paraId="78248C7B" w14:textId="77777777" w:rsidR="00E937F5" w:rsidRPr="00B7745E" w:rsidRDefault="00E937F5" w:rsidP="007122F1">
      <w:pPr>
        <w:spacing w:before="0"/>
        <w:rPr>
          <w:rFonts w:cs="Arial"/>
          <w:lang w:val="sr-Cyrl-RS"/>
        </w:rPr>
      </w:pPr>
      <w:r w:rsidRPr="00B7745E">
        <w:rPr>
          <w:rFonts w:cs="Arial"/>
          <w:lang w:val="sr-Cyrl-RS"/>
        </w:rPr>
        <w:t>Прилог 6</w:t>
      </w:r>
      <w:r w:rsidR="00C12730" w:rsidRPr="00B7745E">
        <w:rPr>
          <w:rFonts w:cs="Arial"/>
          <w:lang w:val="sr-Cyrl-RS"/>
        </w:rPr>
        <w:tab/>
      </w:r>
      <w:r w:rsidRPr="00B7745E">
        <w:rPr>
          <w:rFonts w:cs="Arial"/>
          <w:lang w:val="sr-Cyrl-RS"/>
        </w:rPr>
        <w:t>Средства финансијског обезбеђења</w:t>
      </w:r>
    </w:p>
    <w:p w14:paraId="2D2E4ABD" w14:textId="77777777" w:rsidR="00B23304" w:rsidRPr="00B7745E" w:rsidRDefault="00B23304" w:rsidP="007122F1">
      <w:pPr>
        <w:spacing w:before="0"/>
        <w:rPr>
          <w:rFonts w:cs="Arial"/>
        </w:rPr>
      </w:pPr>
      <w:r w:rsidRPr="00B7745E">
        <w:rPr>
          <w:rFonts w:cs="Arial"/>
          <w:lang w:val="sr-Cyrl-RS"/>
        </w:rPr>
        <w:t>Прилог 7</w:t>
      </w:r>
      <w:r w:rsidR="00C12730" w:rsidRPr="00B7745E">
        <w:rPr>
          <w:rFonts w:cs="Arial"/>
          <w:lang w:val="sr-Cyrl-RS"/>
        </w:rPr>
        <w:tab/>
      </w:r>
      <w:r w:rsidRPr="00B7745E">
        <w:rPr>
          <w:rFonts w:cs="Arial"/>
          <w:lang w:val="sr-Cyrl-RS"/>
        </w:rPr>
        <w:t xml:space="preserve">Уговор </w:t>
      </w:r>
      <w:r w:rsidRPr="00B7745E">
        <w:rPr>
          <w:rFonts w:cs="Arial"/>
        </w:rPr>
        <w:t>о чувању пословне тајне и поверљивих информација</w:t>
      </w:r>
    </w:p>
    <w:p w14:paraId="63F5F878" w14:textId="77777777" w:rsidR="007122F1" w:rsidRPr="00B7745E" w:rsidRDefault="007122F1" w:rsidP="007122F1">
      <w:pPr>
        <w:spacing w:before="0"/>
        <w:rPr>
          <w:rFonts w:cs="Arial"/>
          <w:spacing w:val="2"/>
          <w:lang w:val="sr-Cyrl-CS"/>
        </w:rPr>
      </w:pPr>
    </w:p>
    <w:p w14:paraId="6E49FC31" w14:textId="77777777" w:rsidR="001353DA" w:rsidRPr="00B7745E" w:rsidRDefault="001353DA" w:rsidP="007122F1">
      <w:pPr>
        <w:spacing w:before="0"/>
        <w:rPr>
          <w:rFonts w:cs="Arial"/>
          <w:spacing w:val="2"/>
          <w:lang w:val="sr-Cyrl-CS"/>
        </w:rPr>
      </w:pPr>
      <w:r w:rsidRPr="00B7745E">
        <w:rPr>
          <w:rFonts w:cs="Arial"/>
          <w:spacing w:val="2"/>
          <w:lang w:val="sr-Cyrl-CS"/>
        </w:rPr>
        <w:t>Уговорне с</w:t>
      </w:r>
      <w:r w:rsidR="00F9636A" w:rsidRPr="00B7745E">
        <w:rPr>
          <w:rFonts w:cs="Arial"/>
          <w:spacing w:val="2"/>
          <w:lang w:val="sr-Cyrl-CS"/>
        </w:rPr>
        <w:t>тране сагласно изјављују да су У</w:t>
      </w:r>
      <w:r w:rsidRPr="00B7745E">
        <w:rPr>
          <w:rFonts w:cs="Arial"/>
          <w:spacing w:val="2"/>
          <w:lang w:val="sr-Cyrl-CS"/>
        </w:rPr>
        <w:t>говор прочитале, разумеле и да уговорне одредбе у свему представљају израз њихове стварне воље.</w:t>
      </w:r>
    </w:p>
    <w:p w14:paraId="275CD385" w14:textId="77777777" w:rsidR="00F9636A" w:rsidRPr="00B7745E" w:rsidRDefault="00F9636A" w:rsidP="007122F1">
      <w:pPr>
        <w:spacing w:before="0"/>
        <w:rPr>
          <w:rFonts w:cs="Arial"/>
          <w:i/>
          <w:spacing w:val="2"/>
          <w:lang w:val="sr-Cyrl-CS"/>
        </w:rPr>
      </w:pPr>
    </w:p>
    <w:p w14:paraId="2F2B6890" w14:textId="77777777" w:rsidR="00343A18" w:rsidRPr="00B7745E" w:rsidRDefault="00343A18" w:rsidP="007122F1">
      <w:pPr>
        <w:spacing w:before="0"/>
        <w:jc w:val="center"/>
        <w:rPr>
          <w:rFonts w:cs="Arial"/>
          <w:b/>
        </w:rPr>
      </w:pPr>
      <w:r w:rsidRPr="00B7745E">
        <w:rPr>
          <w:rFonts w:cs="Arial"/>
          <w:b/>
        </w:rPr>
        <w:t>Члан 2</w:t>
      </w:r>
      <w:r w:rsidR="005550A7" w:rsidRPr="00B7745E">
        <w:rPr>
          <w:rFonts w:cs="Arial"/>
          <w:b/>
          <w:lang w:val="sr-Cyrl-RS"/>
        </w:rPr>
        <w:t>5</w:t>
      </w:r>
      <w:r w:rsidRPr="00B7745E">
        <w:rPr>
          <w:rFonts w:cs="Arial"/>
          <w:b/>
        </w:rPr>
        <w:t>.</w:t>
      </w:r>
    </w:p>
    <w:p w14:paraId="2F572E96" w14:textId="77777777" w:rsidR="00343A18" w:rsidRPr="00B7745E" w:rsidRDefault="00343A18" w:rsidP="007122F1">
      <w:pPr>
        <w:pStyle w:val="KDParagraf"/>
        <w:spacing w:before="0"/>
        <w:rPr>
          <w:rFonts w:cs="Arial"/>
        </w:rPr>
      </w:pPr>
      <w:r w:rsidRPr="00B7745E">
        <w:rPr>
          <w:rFonts w:cs="Arial"/>
        </w:rPr>
        <w:t>Уговор је сачињен у 6 (</w:t>
      </w:r>
      <w:r w:rsidR="004F235F" w:rsidRPr="00B7745E">
        <w:rPr>
          <w:rFonts w:cs="Arial"/>
          <w:lang w:val="sr-Cyrl-RS"/>
        </w:rPr>
        <w:t xml:space="preserve">словима: </w:t>
      </w:r>
      <w:r w:rsidRPr="00B7745E">
        <w:rPr>
          <w:rFonts w:cs="Arial"/>
        </w:rPr>
        <w:t xml:space="preserve">шест) истоветних примерка, од којих </w:t>
      </w:r>
      <w:r w:rsidR="008901E6" w:rsidRPr="00B7745E">
        <w:rPr>
          <w:rFonts w:cs="Arial"/>
          <w:lang w:val="sr-Cyrl-RS"/>
        </w:rPr>
        <w:t xml:space="preserve">3 </w:t>
      </w:r>
      <w:r w:rsidRPr="00B7745E">
        <w:rPr>
          <w:rFonts w:cs="Arial"/>
        </w:rPr>
        <w:t>(</w:t>
      </w:r>
      <w:r w:rsidR="004F235F" w:rsidRPr="00B7745E">
        <w:rPr>
          <w:rFonts w:cs="Arial"/>
          <w:lang w:val="sr-Cyrl-RS"/>
        </w:rPr>
        <w:t xml:space="preserve">словима: </w:t>
      </w:r>
      <w:r w:rsidR="008901E6" w:rsidRPr="00B7745E">
        <w:rPr>
          <w:rFonts w:cs="Arial"/>
          <w:lang w:val="sr-Cyrl-RS"/>
        </w:rPr>
        <w:t>три</w:t>
      </w:r>
      <w:r w:rsidRPr="00B7745E">
        <w:rPr>
          <w:rFonts w:cs="Arial"/>
        </w:rPr>
        <w:t xml:space="preserve">) примерка за Продавца а </w:t>
      </w:r>
      <w:r w:rsidR="008901E6" w:rsidRPr="00B7745E">
        <w:rPr>
          <w:rFonts w:cs="Arial"/>
          <w:lang w:val="sr-Cyrl-RS"/>
        </w:rPr>
        <w:t>3</w:t>
      </w:r>
      <w:r w:rsidRPr="00B7745E">
        <w:rPr>
          <w:rFonts w:cs="Arial"/>
        </w:rPr>
        <w:t xml:space="preserve"> (</w:t>
      </w:r>
      <w:r w:rsidR="004F235F" w:rsidRPr="00B7745E">
        <w:rPr>
          <w:rFonts w:cs="Arial"/>
          <w:lang w:val="sr-Cyrl-RS"/>
        </w:rPr>
        <w:t xml:space="preserve">словима: </w:t>
      </w:r>
      <w:r w:rsidR="008901E6" w:rsidRPr="00B7745E">
        <w:rPr>
          <w:rFonts w:cs="Arial"/>
          <w:lang w:val="sr-Cyrl-RS"/>
        </w:rPr>
        <w:t>три</w:t>
      </w:r>
      <w:r w:rsidRPr="00B7745E">
        <w:rPr>
          <w:rFonts w:cs="Arial"/>
        </w:rPr>
        <w:t>) за Купца.</w:t>
      </w:r>
    </w:p>
    <w:p w14:paraId="3EA2F4E7" w14:textId="77777777" w:rsidR="00343A18" w:rsidRPr="00B7745E" w:rsidRDefault="00343A18" w:rsidP="007122F1">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B7745E" w14:paraId="6207558F" w14:textId="77777777" w:rsidTr="00BC01DC">
        <w:tc>
          <w:tcPr>
            <w:tcW w:w="4503" w:type="dxa"/>
            <w:shd w:val="clear" w:color="auto" w:fill="auto"/>
            <w:vAlign w:val="center"/>
            <w:hideMark/>
          </w:tcPr>
          <w:p w14:paraId="0C9A158B" w14:textId="77777777" w:rsidR="00343A18" w:rsidRPr="00B7745E" w:rsidRDefault="00343A18" w:rsidP="007122F1">
            <w:pPr>
              <w:spacing w:before="0"/>
              <w:jc w:val="center"/>
              <w:rPr>
                <w:rFonts w:cs="Arial"/>
                <w:b/>
                <w:smallCaps/>
              </w:rPr>
            </w:pPr>
            <w:r w:rsidRPr="00B7745E">
              <w:rPr>
                <w:rFonts w:cs="Arial"/>
                <w:b/>
              </w:rPr>
              <w:t>КУПАЦ</w:t>
            </w:r>
          </w:p>
        </w:tc>
        <w:tc>
          <w:tcPr>
            <w:tcW w:w="1275" w:type="dxa"/>
            <w:shd w:val="clear" w:color="auto" w:fill="auto"/>
            <w:vAlign w:val="center"/>
          </w:tcPr>
          <w:p w14:paraId="0E391DE3" w14:textId="77777777" w:rsidR="00343A18" w:rsidRPr="00B7745E" w:rsidRDefault="00343A18" w:rsidP="007122F1">
            <w:pPr>
              <w:spacing w:before="0"/>
              <w:jc w:val="center"/>
              <w:rPr>
                <w:rFonts w:cs="Arial"/>
                <w:b/>
                <w:smallCaps/>
              </w:rPr>
            </w:pPr>
          </w:p>
        </w:tc>
        <w:tc>
          <w:tcPr>
            <w:tcW w:w="4395" w:type="dxa"/>
            <w:shd w:val="clear" w:color="auto" w:fill="auto"/>
            <w:vAlign w:val="center"/>
            <w:hideMark/>
          </w:tcPr>
          <w:p w14:paraId="403C3D45" w14:textId="77777777" w:rsidR="00343A18" w:rsidRPr="00B7745E" w:rsidRDefault="00343A18" w:rsidP="007122F1">
            <w:pPr>
              <w:spacing w:before="0"/>
              <w:jc w:val="center"/>
              <w:rPr>
                <w:rFonts w:cs="Arial"/>
                <w:b/>
                <w:smallCaps/>
              </w:rPr>
            </w:pPr>
            <w:r w:rsidRPr="00B7745E">
              <w:rPr>
                <w:rFonts w:cs="Arial"/>
                <w:b/>
              </w:rPr>
              <w:t>ПРОДАВАЦ</w:t>
            </w:r>
          </w:p>
        </w:tc>
      </w:tr>
      <w:tr w:rsidR="00343A18" w:rsidRPr="00B7745E" w14:paraId="20B56837" w14:textId="77777777" w:rsidTr="00BC01DC">
        <w:tc>
          <w:tcPr>
            <w:tcW w:w="4503" w:type="dxa"/>
            <w:shd w:val="clear" w:color="auto" w:fill="auto"/>
            <w:vAlign w:val="center"/>
            <w:hideMark/>
          </w:tcPr>
          <w:p w14:paraId="4E6A3274" w14:textId="77777777" w:rsidR="00343A18" w:rsidRPr="00B7745E" w:rsidRDefault="00B23304" w:rsidP="007122F1">
            <w:pPr>
              <w:spacing w:before="0"/>
              <w:jc w:val="center"/>
              <w:rPr>
                <w:rFonts w:cs="Arial"/>
                <w:b/>
              </w:rPr>
            </w:pPr>
            <w:r w:rsidRPr="00B7745E">
              <w:rPr>
                <w:rFonts w:cs="Arial"/>
                <w:b/>
              </w:rPr>
              <w:t>Ј</w:t>
            </w:r>
            <w:r w:rsidRPr="00B7745E">
              <w:rPr>
                <w:rFonts w:cs="Arial"/>
                <w:b/>
                <w:lang w:val="sr-Cyrl-RS"/>
              </w:rPr>
              <w:t>авно предузеће</w:t>
            </w:r>
            <w:r w:rsidRPr="00B7745E">
              <w:rPr>
                <w:rFonts w:cs="Arial"/>
                <w:b/>
              </w:rPr>
              <w:t xml:space="preserve"> </w:t>
            </w:r>
            <w:r w:rsidR="00343A18" w:rsidRPr="00B7745E">
              <w:rPr>
                <w:rFonts w:cs="Arial"/>
                <w:b/>
              </w:rPr>
              <w:t>„Електропривреда Србије“Београд</w:t>
            </w:r>
          </w:p>
          <w:p w14:paraId="5B1E6E5F" w14:textId="77777777" w:rsidR="00343A18" w:rsidRPr="00B7745E" w:rsidRDefault="00343A18" w:rsidP="007122F1">
            <w:pPr>
              <w:spacing w:before="0"/>
              <w:jc w:val="center"/>
              <w:rPr>
                <w:rFonts w:cs="Arial"/>
                <w:b/>
              </w:rPr>
            </w:pPr>
          </w:p>
        </w:tc>
        <w:tc>
          <w:tcPr>
            <w:tcW w:w="1275" w:type="dxa"/>
            <w:shd w:val="clear" w:color="auto" w:fill="auto"/>
            <w:vAlign w:val="center"/>
          </w:tcPr>
          <w:p w14:paraId="397D115F" w14:textId="77777777" w:rsidR="00343A18" w:rsidRPr="00B7745E" w:rsidRDefault="00343A18" w:rsidP="007122F1">
            <w:pPr>
              <w:spacing w:before="0"/>
              <w:jc w:val="center"/>
              <w:rPr>
                <w:rFonts w:cs="Arial"/>
                <w:b/>
                <w:smallCaps/>
              </w:rPr>
            </w:pPr>
          </w:p>
        </w:tc>
        <w:tc>
          <w:tcPr>
            <w:tcW w:w="4395" w:type="dxa"/>
            <w:shd w:val="clear" w:color="auto" w:fill="auto"/>
            <w:vAlign w:val="center"/>
          </w:tcPr>
          <w:p w14:paraId="0E1041B5" w14:textId="77777777" w:rsidR="00343A18" w:rsidRPr="00B7745E" w:rsidRDefault="00343A18" w:rsidP="007122F1">
            <w:pPr>
              <w:spacing w:before="0"/>
              <w:jc w:val="center"/>
              <w:rPr>
                <w:rFonts w:cs="Arial"/>
                <w:b/>
                <w:smallCaps/>
              </w:rPr>
            </w:pPr>
            <w:r w:rsidRPr="00B7745E">
              <w:rPr>
                <w:rFonts w:cs="Arial"/>
                <w:b/>
              </w:rPr>
              <w:t>Назив</w:t>
            </w:r>
          </w:p>
        </w:tc>
      </w:tr>
      <w:tr w:rsidR="00343A18" w:rsidRPr="00B7745E" w14:paraId="3C42A762" w14:textId="77777777" w:rsidTr="00BC01DC">
        <w:tc>
          <w:tcPr>
            <w:tcW w:w="4503" w:type="dxa"/>
            <w:shd w:val="clear" w:color="auto" w:fill="auto"/>
            <w:vAlign w:val="center"/>
            <w:hideMark/>
          </w:tcPr>
          <w:p w14:paraId="6A6BC6F1" w14:textId="77777777" w:rsidR="00343A18" w:rsidRPr="00B7745E" w:rsidRDefault="00343A18" w:rsidP="007122F1">
            <w:pPr>
              <w:spacing w:before="0"/>
              <w:jc w:val="center"/>
              <w:rPr>
                <w:rFonts w:cs="Arial"/>
                <w:b/>
                <w:smallCaps/>
              </w:rPr>
            </w:pPr>
            <w:r w:rsidRPr="00B7745E">
              <w:rPr>
                <w:rFonts w:cs="Arial"/>
                <w:b/>
              </w:rPr>
              <w:t>_____________________________</w:t>
            </w:r>
          </w:p>
        </w:tc>
        <w:tc>
          <w:tcPr>
            <w:tcW w:w="1275" w:type="dxa"/>
            <w:shd w:val="clear" w:color="auto" w:fill="auto"/>
            <w:vAlign w:val="center"/>
            <w:hideMark/>
          </w:tcPr>
          <w:p w14:paraId="43BBF7E6" w14:textId="77777777" w:rsidR="00343A18" w:rsidRPr="00B7745E" w:rsidRDefault="00343A18" w:rsidP="007122F1">
            <w:pPr>
              <w:spacing w:before="0"/>
              <w:jc w:val="center"/>
              <w:rPr>
                <w:rFonts w:cs="Arial"/>
                <w:smallCaps/>
              </w:rPr>
            </w:pPr>
            <w:r w:rsidRPr="00B7745E">
              <w:rPr>
                <w:rFonts w:cs="Arial"/>
              </w:rPr>
              <w:t>М.П.</w:t>
            </w:r>
          </w:p>
        </w:tc>
        <w:tc>
          <w:tcPr>
            <w:tcW w:w="4395" w:type="dxa"/>
            <w:shd w:val="clear" w:color="auto" w:fill="auto"/>
            <w:vAlign w:val="center"/>
            <w:hideMark/>
          </w:tcPr>
          <w:p w14:paraId="1D21FF0F" w14:textId="77777777" w:rsidR="00343A18" w:rsidRPr="00B7745E" w:rsidRDefault="00343A18" w:rsidP="007122F1">
            <w:pPr>
              <w:spacing w:before="0"/>
              <w:jc w:val="center"/>
              <w:rPr>
                <w:rFonts w:cs="Arial"/>
                <w:b/>
                <w:smallCaps/>
              </w:rPr>
            </w:pPr>
            <w:r w:rsidRPr="00B7745E">
              <w:rPr>
                <w:rFonts w:cs="Arial"/>
                <w:b/>
              </w:rPr>
              <w:t>_____________________________</w:t>
            </w:r>
          </w:p>
        </w:tc>
      </w:tr>
      <w:tr w:rsidR="00343A18" w:rsidRPr="00B7745E" w14:paraId="1187152A" w14:textId="77777777" w:rsidTr="00BC01DC">
        <w:tc>
          <w:tcPr>
            <w:tcW w:w="4503" w:type="dxa"/>
            <w:shd w:val="clear" w:color="auto" w:fill="auto"/>
            <w:vAlign w:val="center"/>
            <w:hideMark/>
          </w:tcPr>
          <w:p w14:paraId="641C38A2" w14:textId="77777777" w:rsidR="00343A18" w:rsidRPr="00B7745E" w:rsidRDefault="008901E6" w:rsidP="007122F1">
            <w:pPr>
              <w:spacing w:before="0"/>
              <w:rPr>
                <w:rFonts w:cs="Arial"/>
              </w:rPr>
            </w:pPr>
            <w:r w:rsidRPr="00B7745E">
              <w:rPr>
                <w:rFonts w:cs="Arial"/>
                <w:lang w:val="sr-Cyrl-RS"/>
              </w:rPr>
              <w:t xml:space="preserve">                  Милорад Грчић</w:t>
            </w:r>
          </w:p>
        </w:tc>
        <w:tc>
          <w:tcPr>
            <w:tcW w:w="1275" w:type="dxa"/>
            <w:shd w:val="clear" w:color="auto" w:fill="auto"/>
            <w:vAlign w:val="center"/>
          </w:tcPr>
          <w:p w14:paraId="29B59D7B" w14:textId="77777777" w:rsidR="00343A18" w:rsidRPr="00B7745E" w:rsidRDefault="00343A18" w:rsidP="007122F1">
            <w:pPr>
              <w:spacing w:before="0"/>
              <w:jc w:val="center"/>
              <w:rPr>
                <w:rFonts w:cs="Arial"/>
                <w:b/>
                <w:smallCaps/>
              </w:rPr>
            </w:pPr>
          </w:p>
        </w:tc>
        <w:tc>
          <w:tcPr>
            <w:tcW w:w="4395" w:type="dxa"/>
            <w:shd w:val="clear" w:color="auto" w:fill="auto"/>
            <w:vAlign w:val="center"/>
            <w:hideMark/>
          </w:tcPr>
          <w:p w14:paraId="37675079" w14:textId="77777777" w:rsidR="00343A18" w:rsidRPr="00B7745E" w:rsidRDefault="00343A18" w:rsidP="007122F1">
            <w:pPr>
              <w:spacing w:before="0"/>
              <w:jc w:val="center"/>
              <w:rPr>
                <w:rFonts w:cs="Arial"/>
                <w:b/>
                <w:smallCaps/>
              </w:rPr>
            </w:pPr>
            <w:r w:rsidRPr="00B7745E">
              <w:rPr>
                <w:rFonts w:cs="Arial"/>
              </w:rPr>
              <w:t>име и презиме</w:t>
            </w:r>
          </w:p>
        </w:tc>
      </w:tr>
      <w:tr w:rsidR="00343A18" w:rsidRPr="00B7745E" w14:paraId="6EA53C0A" w14:textId="77777777" w:rsidTr="00BC01DC">
        <w:tc>
          <w:tcPr>
            <w:tcW w:w="4503" w:type="dxa"/>
            <w:shd w:val="clear" w:color="auto" w:fill="auto"/>
            <w:vAlign w:val="center"/>
            <w:hideMark/>
          </w:tcPr>
          <w:p w14:paraId="0643B29F" w14:textId="77777777" w:rsidR="00343A18" w:rsidRPr="00B7745E" w:rsidRDefault="008901E6" w:rsidP="007122F1">
            <w:pPr>
              <w:spacing w:before="0"/>
              <w:jc w:val="center"/>
              <w:rPr>
                <w:rFonts w:cs="Arial"/>
                <w:lang w:val="sr-Cyrl-RS"/>
              </w:rPr>
            </w:pPr>
            <w:r w:rsidRPr="00B7745E">
              <w:rPr>
                <w:rFonts w:cs="Arial"/>
                <w:lang w:val="sr-Cyrl-RS"/>
              </w:rPr>
              <w:t>в.д. директора</w:t>
            </w:r>
          </w:p>
          <w:p w14:paraId="6E282060" w14:textId="77777777" w:rsidR="000D6ACE" w:rsidRPr="00B7745E" w:rsidRDefault="000D6ACE" w:rsidP="007122F1">
            <w:pPr>
              <w:spacing w:before="0"/>
              <w:jc w:val="center"/>
              <w:rPr>
                <w:rFonts w:cs="Arial"/>
                <w:lang w:val="sr-Cyrl-RS"/>
              </w:rPr>
            </w:pPr>
          </w:p>
        </w:tc>
        <w:tc>
          <w:tcPr>
            <w:tcW w:w="1275" w:type="dxa"/>
            <w:shd w:val="clear" w:color="auto" w:fill="auto"/>
            <w:vAlign w:val="center"/>
          </w:tcPr>
          <w:p w14:paraId="146EFFEF" w14:textId="77777777" w:rsidR="00343A18" w:rsidRPr="00B7745E" w:rsidRDefault="00343A18" w:rsidP="007122F1">
            <w:pPr>
              <w:spacing w:before="0"/>
              <w:jc w:val="center"/>
              <w:rPr>
                <w:rFonts w:cs="Arial"/>
                <w:b/>
                <w:smallCaps/>
              </w:rPr>
            </w:pPr>
          </w:p>
        </w:tc>
        <w:tc>
          <w:tcPr>
            <w:tcW w:w="4395" w:type="dxa"/>
            <w:shd w:val="clear" w:color="auto" w:fill="auto"/>
            <w:vAlign w:val="center"/>
          </w:tcPr>
          <w:p w14:paraId="015D2D73" w14:textId="77777777" w:rsidR="00343A18" w:rsidRPr="00B7745E" w:rsidRDefault="00343A18" w:rsidP="007122F1">
            <w:pPr>
              <w:spacing w:before="0"/>
              <w:jc w:val="center"/>
              <w:rPr>
                <w:rFonts w:cs="Arial"/>
                <w:b/>
                <w:smallCaps/>
              </w:rPr>
            </w:pPr>
            <w:r w:rsidRPr="00B7745E">
              <w:rPr>
                <w:rFonts w:cs="Arial"/>
              </w:rPr>
              <w:t>функција</w:t>
            </w:r>
          </w:p>
        </w:tc>
      </w:tr>
    </w:tbl>
    <w:p w14:paraId="53FD2C5E" w14:textId="77777777" w:rsidR="007122F1" w:rsidRPr="00B7745E" w:rsidRDefault="00D02880" w:rsidP="007122F1">
      <w:pPr>
        <w:tabs>
          <w:tab w:val="center" w:pos="4514"/>
        </w:tabs>
        <w:spacing w:before="0"/>
        <w:jc w:val="center"/>
        <w:rPr>
          <w:rFonts w:cs="Arial"/>
        </w:rPr>
      </w:pPr>
      <w:r w:rsidRPr="00B7745E">
        <w:rPr>
          <w:rFonts w:cs="Arial"/>
        </w:rPr>
        <w:br w:type="page"/>
      </w:r>
      <w:r w:rsidR="00343A18" w:rsidRPr="00B7745E">
        <w:rPr>
          <w:rFonts w:cs="Arial"/>
        </w:rPr>
        <w:lastRenderedPageBreak/>
        <w:t xml:space="preserve">МОДЕЛ УГОВОРА </w:t>
      </w:r>
    </w:p>
    <w:p w14:paraId="329BE459" w14:textId="77777777" w:rsidR="00343A18" w:rsidRPr="00B7745E" w:rsidRDefault="00343A18" w:rsidP="007122F1">
      <w:pPr>
        <w:tabs>
          <w:tab w:val="center" w:pos="4514"/>
        </w:tabs>
        <w:spacing w:before="0"/>
        <w:jc w:val="center"/>
        <w:rPr>
          <w:rFonts w:cs="Arial"/>
        </w:rPr>
      </w:pPr>
      <w:r w:rsidRPr="00B7745E">
        <w:rPr>
          <w:rFonts w:cs="Arial"/>
        </w:rPr>
        <w:t>о чувању пословне тајне и поверљивих информација</w:t>
      </w:r>
    </w:p>
    <w:p w14:paraId="2193E7C7" w14:textId="77777777" w:rsidR="00343A18" w:rsidRPr="00B7745E" w:rsidRDefault="00343A18" w:rsidP="00A3146A">
      <w:pPr>
        <w:spacing w:before="0"/>
        <w:rPr>
          <w:rFonts w:cs="Arial"/>
        </w:rPr>
      </w:pPr>
    </w:p>
    <w:p w14:paraId="422F6EAC"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Закључен </w:t>
      </w:r>
      <w:r w:rsidR="008846AD" w:rsidRPr="00B7745E">
        <w:rPr>
          <w:rFonts w:eastAsia="Calibri" w:cs="Arial"/>
          <w:noProof/>
          <w:lang w:val="sr-Cyrl-RS"/>
        </w:rPr>
        <w:t xml:space="preserve">у Београду дана ______године, </w:t>
      </w:r>
      <w:r w:rsidRPr="00B7745E">
        <w:rPr>
          <w:rFonts w:eastAsia="Calibri" w:cs="Arial"/>
          <w:noProof/>
        </w:rPr>
        <w:t>између</w:t>
      </w:r>
    </w:p>
    <w:p w14:paraId="30B58ADC" w14:textId="77777777" w:rsidR="00343A18" w:rsidRPr="00B7745E" w:rsidRDefault="00343A18" w:rsidP="00A3146A">
      <w:pPr>
        <w:pStyle w:val="KDParagraf"/>
        <w:spacing w:before="0"/>
        <w:rPr>
          <w:rFonts w:eastAsia="Calibri" w:cs="Arial"/>
          <w:noProof/>
        </w:rPr>
      </w:pPr>
    </w:p>
    <w:p w14:paraId="3F9CF39D" w14:textId="77777777" w:rsidR="00343A18" w:rsidRPr="00B7745E" w:rsidRDefault="00343A18" w:rsidP="00A3146A">
      <w:pPr>
        <w:pStyle w:val="KDParagraf"/>
        <w:spacing w:before="0"/>
        <w:rPr>
          <w:rFonts w:eastAsia="Calibri" w:cs="Arial"/>
          <w:noProof/>
        </w:rPr>
      </w:pPr>
      <w:r w:rsidRPr="00B7745E">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8846AD" w:rsidRPr="00B7745E">
        <w:rPr>
          <w:rFonts w:eastAsia="Calibri" w:cs="Arial"/>
          <w:noProof/>
          <w:lang w:val="sr-Cyrl-RS"/>
        </w:rPr>
        <w:t xml:space="preserve"> законски заступник Милорад Грчић, в.д.директора</w:t>
      </w:r>
      <w:r w:rsidRPr="00B7745E">
        <w:rPr>
          <w:rFonts w:eastAsia="Calibri" w:cs="Arial"/>
          <w:noProof/>
        </w:rPr>
        <w:t xml:space="preserve"> (у даљем тексту: Купац), </w:t>
      </w:r>
    </w:p>
    <w:p w14:paraId="033A91C6" w14:textId="77777777" w:rsidR="00343A18" w:rsidRPr="00B7745E" w:rsidRDefault="00343A18" w:rsidP="00A3146A">
      <w:pPr>
        <w:pStyle w:val="KDParagraf"/>
        <w:spacing w:before="0"/>
        <w:rPr>
          <w:rFonts w:eastAsia="Calibri" w:cs="Arial"/>
          <w:noProof/>
        </w:rPr>
      </w:pPr>
    </w:p>
    <w:p w14:paraId="78F71432" w14:textId="77777777" w:rsidR="00343A18" w:rsidRPr="00B7745E" w:rsidRDefault="00343A18" w:rsidP="00A3146A">
      <w:pPr>
        <w:pStyle w:val="KDParagraf"/>
        <w:spacing w:before="0"/>
        <w:rPr>
          <w:rFonts w:eastAsia="Calibri" w:cs="Arial"/>
          <w:noProof/>
        </w:rPr>
      </w:pPr>
      <w:r w:rsidRPr="00B7745E">
        <w:rPr>
          <w:rFonts w:eastAsia="Calibri" w:cs="Arial"/>
          <w:noProof/>
        </w:rPr>
        <w:t>и</w:t>
      </w:r>
    </w:p>
    <w:p w14:paraId="39CEB602" w14:textId="77777777" w:rsidR="00343A18" w:rsidRPr="00B7745E" w:rsidRDefault="00343A18" w:rsidP="00A3146A">
      <w:pPr>
        <w:pStyle w:val="KDParagraf"/>
        <w:spacing w:before="0"/>
        <w:rPr>
          <w:rFonts w:eastAsia="Calibri" w:cs="Arial"/>
          <w:noProof/>
        </w:rPr>
      </w:pPr>
    </w:p>
    <w:p w14:paraId="4A292E3D"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28DFA6E3" w14:textId="77777777" w:rsidR="00343A18" w:rsidRPr="00B7745E" w:rsidRDefault="00343A18" w:rsidP="00A3146A">
      <w:pPr>
        <w:pStyle w:val="KDParagraf"/>
        <w:spacing w:before="0"/>
        <w:rPr>
          <w:rFonts w:eastAsia="Calibri" w:cs="Arial"/>
          <w:noProof/>
        </w:rPr>
      </w:pPr>
    </w:p>
    <w:p w14:paraId="27122C4E" w14:textId="77777777" w:rsidR="00343A18" w:rsidRPr="00B7745E" w:rsidRDefault="00343A18" w:rsidP="00A3146A">
      <w:pPr>
        <w:pStyle w:val="KDParagraf"/>
        <w:spacing w:before="0"/>
        <w:rPr>
          <w:rFonts w:eastAsia="Calibri" w:cs="Arial"/>
          <w:noProof/>
        </w:rPr>
      </w:pPr>
      <w:r w:rsidRPr="00B7745E">
        <w:rPr>
          <w:rFonts w:eastAsia="Calibri" w:cs="Arial"/>
          <w:noProof/>
        </w:rPr>
        <w:t>чланови групе /подизвођачи _________________________________________________</w:t>
      </w:r>
    </w:p>
    <w:p w14:paraId="7F3A7E01"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_________________________________________________________________________, </w:t>
      </w:r>
    </w:p>
    <w:p w14:paraId="0200EC1F" w14:textId="77777777" w:rsidR="00343A18" w:rsidRPr="00B7745E" w:rsidRDefault="00343A18" w:rsidP="00A3146A">
      <w:pPr>
        <w:pStyle w:val="KDParagraf"/>
        <w:spacing w:before="0"/>
        <w:rPr>
          <w:rFonts w:eastAsia="Calibri" w:cs="Arial"/>
          <w:noProof/>
        </w:rPr>
      </w:pPr>
    </w:p>
    <w:p w14:paraId="786F0932" w14:textId="77777777" w:rsidR="00343A18" w:rsidRPr="00B7745E" w:rsidRDefault="00343A18" w:rsidP="00A3146A">
      <w:pPr>
        <w:pStyle w:val="KDParagraf"/>
        <w:spacing w:before="0"/>
        <w:rPr>
          <w:rFonts w:eastAsia="Calibri" w:cs="Arial"/>
          <w:noProof/>
        </w:rPr>
      </w:pPr>
      <w:r w:rsidRPr="00B7745E">
        <w:rPr>
          <w:rFonts w:eastAsia="Calibri" w:cs="Arial"/>
          <w:noProof/>
        </w:rPr>
        <w:t>заједнички назив Стране.</w:t>
      </w:r>
    </w:p>
    <w:p w14:paraId="56C0BC40" w14:textId="77777777" w:rsidR="00343A18" w:rsidRPr="00B7745E" w:rsidRDefault="00343A18" w:rsidP="00A3146A">
      <w:pPr>
        <w:pStyle w:val="KDParagraf"/>
        <w:spacing w:before="0"/>
        <w:rPr>
          <w:rFonts w:eastAsia="Calibri" w:cs="Arial"/>
          <w:noProof/>
        </w:rPr>
      </w:pPr>
    </w:p>
    <w:p w14:paraId="3B02C22F"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w:t>
      </w:r>
    </w:p>
    <w:p w14:paraId="73E0643B"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Стране су се договориле да у вези са набавком </w:t>
      </w:r>
      <w:r w:rsidR="00C94FC2" w:rsidRPr="00B7745E">
        <w:rPr>
          <w:rFonts w:eastAsia="Calibri" w:cs="Arial"/>
          <w:noProof/>
        </w:rPr>
        <w:t>добара са пратећим услугама</w:t>
      </w:r>
      <w:r w:rsidRPr="00B7745E">
        <w:rPr>
          <w:rFonts w:eastAsia="Calibri" w:cs="Arial"/>
          <w:noProof/>
        </w:rPr>
        <w:t xml:space="preserve"> „</w:t>
      </w:r>
      <w:r w:rsidR="00EB18F9">
        <w:rPr>
          <w:rFonts w:eastAsia="Calibri" w:cs="Arial"/>
          <w:noProof/>
          <w:lang w:val="sr-Cyrl-RS"/>
        </w:rPr>
        <w:t>Надградња јединственог Дата центра ЈП ЕПС</w:t>
      </w:r>
      <w:r w:rsidRPr="00B7745E">
        <w:rPr>
          <w:rFonts w:eastAsia="Calibri" w:cs="Arial"/>
          <w:noProof/>
        </w:rPr>
        <w:t>“, Јавна набавка број ЈН</w:t>
      </w:r>
      <w:r w:rsidR="00EB18F9">
        <w:rPr>
          <w:rFonts w:eastAsia="Calibri" w:cs="Arial"/>
          <w:noProof/>
          <w:lang w:val="sr-Cyrl-RS"/>
        </w:rPr>
        <w:t>/1000/0161/2016</w:t>
      </w:r>
      <w:r w:rsidRPr="00B7745E">
        <w:rPr>
          <w:rFonts w:eastAsia="Calibri" w:cs="Arial"/>
          <w:noProof/>
        </w:rPr>
        <w:t xml:space="preserve"> (у даљем тексту: </w:t>
      </w:r>
      <w:r w:rsidR="00C94FC2" w:rsidRPr="00B7745E">
        <w:rPr>
          <w:rFonts w:eastAsia="Calibri" w:cs="Arial"/>
          <w:noProof/>
        </w:rPr>
        <w:t>Добра са пратећим услугама</w:t>
      </w:r>
      <w:r w:rsidRPr="00B7745E">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2721F80" w14:textId="77777777" w:rsidR="00343A18" w:rsidRPr="00B7745E" w:rsidRDefault="00343A18" w:rsidP="00A3146A">
      <w:pPr>
        <w:pStyle w:val="KDParagraf"/>
        <w:spacing w:before="0"/>
        <w:rPr>
          <w:rFonts w:eastAsia="Calibri" w:cs="Arial"/>
          <w:noProof/>
        </w:rPr>
      </w:pPr>
    </w:p>
    <w:p w14:paraId="6F2F32E9"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Овај Уговор представља прилог основном Уговору број _____ од ____. године. </w:t>
      </w:r>
    </w:p>
    <w:p w14:paraId="00C10472" w14:textId="77777777" w:rsidR="00343A18" w:rsidRPr="00B7745E" w:rsidRDefault="00343A18" w:rsidP="00A3146A">
      <w:pPr>
        <w:pStyle w:val="KDParagraf"/>
        <w:spacing w:before="0"/>
        <w:rPr>
          <w:rFonts w:eastAsia="Calibri" w:cs="Arial"/>
          <w:noProof/>
        </w:rPr>
      </w:pPr>
    </w:p>
    <w:p w14:paraId="07D42DE8"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2.</w:t>
      </w:r>
    </w:p>
    <w:p w14:paraId="71F1E25D"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67860142" w14:textId="77777777" w:rsidR="00343A18" w:rsidRPr="00B7745E" w:rsidRDefault="00343A18" w:rsidP="00A3146A">
      <w:pPr>
        <w:pStyle w:val="KDParagraf"/>
        <w:spacing w:before="0"/>
        <w:rPr>
          <w:rFonts w:eastAsia="Calibri" w:cs="Arial"/>
          <w:noProof/>
        </w:rPr>
      </w:pPr>
    </w:p>
    <w:p w14:paraId="1AEB1FC3" w14:textId="77777777" w:rsidR="00343A18" w:rsidRPr="00B7745E" w:rsidRDefault="00343A18" w:rsidP="00A3146A">
      <w:pPr>
        <w:pStyle w:val="KDParagraf"/>
        <w:spacing w:before="0"/>
        <w:rPr>
          <w:rFonts w:eastAsia="Calibri" w:cs="Arial"/>
          <w:noProof/>
        </w:rPr>
      </w:pPr>
      <w:r w:rsidRPr="00B7745E">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92E4D10" w14:textId="77777777" w:rsidR="00343A18" w:rsidRPr="00B7745E" w:rsidRDefault="00343A18" w:rsidP="00A3146A">
      <w:pPr>
        <w:pStyle w:val="KDParagraf"/>
        <w:spacing w:before="0"/>
        <w:rPr>
          <w:rFonts w:eastAsia="Calibri" w:cs="Arial"/>
          <w:noProof/>
        </w:rPr>
      </w:pPr>
    </w:p>
    <w:p w14:paraId="104F34C2"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Држалац пословне тајне – лице које на основу закона контролише коришћење пословне тајне; </w:t>
      </w:r>
    </w:p>
    <w:p w14:paraId="49A7B711" w14:textId="77777777" w:rsidR="00343A18" w:rsidRPr="00B7745E" w:rsidRDefault="00343A18" w:rsidP="00A3146A">
      <w:pPr>
        <w:pStyle w:val="KDParagraf"/>
        <w:spacing w:before="0"/>
        <w:rPr>
          <w:rFonts w:eastAsia="Calibri" w:cs="Arial"/>
          <w:noProof/>
        </w:rPr>
      </w:pPr>
    </w:p>
    <w:p w14:paraId="4226D0AE" w14:textId="77777777" w:rsidR="00343A18" w:rsidRPr="00B7745E" w:rsidRDefault="00343A18" w:rsidP="00A3146A">
      <w:pPr>
        <w:pStyle w:val="KDParagraf"/>
        <w:spacing w:before="0"/>
        <w:rPr>
          <w:rFonts w:eastAsia="Calibri" w:cs="Arial"/>
          <w:noProof/>
        </w:rPr>
      </w:pPr>
      <w:r w:rsidRPr="00B7745E">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208451" w14:textId="77777777" w:rsidR="00343A18" w:rsidRPr="00B7745E" w:rsidRDefault="00343A18" w:rsidP="00A3146A">
      <w:pPr>
        <w:pStyle w:val="KDParagraf"/>
        <w:spacing w:before="0"/>
        <w:rPr>
          <w:rFonts w:eastAsia="Calibri" w:cs="Arial"/>
          <w:noProof/>
        </w:rPr>
      </w:pPr>
    </w:p>
    <w:p w14:paraId="088100DB"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80A7479" w14:textId="77777777" w:rsidR="00343A18" w:rsidRPr="00B7745E" w:rsidRDefault="00343A18" w:rsidP="00A3146A">
      <w:pPr>
        <w:pStyle w:val="KDParagraf"/>
        <w:spacing w:before="0"/>
        <w:rPr>
          <w:rFonts w:eastAsia="Calibri" w:cs="Arial"/>
          <w:noProof/>
        </w:rPr>
      </w:pPr>
      <w:r w:rsidRPr="00B7745E">
        <w:rPr>
          <w:rFonts w:eastAsia="Calibri" w:cs="Arial"/>
          <w:noProof/>
        </w:rPr>
        <w:tab/>
      </w:r>
    </w:p>
    <w:p w14:paraId="24233886" w14:textId="77777777" w:rsidR="00343A18" w:rsidRPr="00B7745E" w:rsidRDefault="00343A18" w:rsidP="00A3146A">
      <w:pPr>
        <w:pStyle w:val="KDParagraf"/>
        <w:spacing w:before="0"/>
        <w:rPr>
          <w:rFonts w:eastAsia="Calibri" w:cs="Arial"/>
          <w:noProof/>
        </w:rPr>
      </w:pPr>
      <w:r w:rsidRPr="00B7745E">
        <w:rPr>
          <w:rFonts w:eastAsia="Calibri" w:cs="Arial"/>
          <w:noProof/>
        </w:rPr>
        <w:t>Давалац – Страна која је Држалац пословне тајне, која Примаоцу уступа податке који представљају пословну тајну;</w:t>
      </w:r>
    </w:p>
    <w:p w14:paraId="763C3C1A" w14:textId="77777777" w:rsidR="00343A18" w:rsidRPr="00B7745E" w:rsidRDefault="00343A18" w:rsidP="00A3146A">
      <w:pPr>
        <w:pStyle w:val="KDParagraf"/>
        <w:spacing w:before="0"/>
        <w:rPr>
          <w:rFonts w:eastAsia="Calibri" w:cs="Arial"/>
          <w:noProof/>
        </w:rPr>
      </w:pPr>
      <w:r w:rsidRPr="00B7745E">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7FDA9FF6" w14:textId="77777777" w:rsidR="00343A18" w:rsidRPr="00B7745E" w:rsidRDefault="00343A18" w:rsidP="00A3146A">
      <w:pPr>
        <w:pStyle w:val="KDParagraf"/>
        <w:spacing w:before="0"/>
        <w:rPr>
          <w:rFonts w:eastAsia="Calibri" w:cs="Arial"/>
          <w:noProof/>
        </w:rPr>
      </w:pPr>
    </w:p>
    <w:p w14:paraId="01379D94" w14:textId="77777777" w:rsidR="00343A18" w:rsidRPr="00B7745E" w:rsidRDefault="00343A18" w:rsidP="00A3146A">
      <w:pPr>
        <w:pStyle w:val="KDParagraf"/>
        <w:spacing w:before="0"/>
        <w:rPr>
          <w:rFonts w:eastAsia="Calibri" w:cs="Arial"/>
          <w:noProof/>
        </w:rPr>
      </w:pPr>
      <w:r w:rsidRPr="00B7745E">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DA4D7F5" w14:textId="77777777" w:rsidR="00343A18" w:rsidRPr="00B7745E" w:rsidRDefault="00343A18" w:rsidP="00A3146A">
      <w:pPr>
        <w:pStyle w:val="KDParagraf"/>
        <w:spacing w:before="0"/>
        <w:rPr>
          <w:rFonts w:eastAsia="Calibri" w:cs="Arial"/>
          <w:noProof/>
        </w:rPr>
      </w:pPr>
    </w:p>
    <w:p w14:paraId="47FDBDC0" w14:textId="77777777" w:rsidR="00343A18" w:rsidRPr="00B7745E" w:rsidRDefault="00343A18" w:rsidP="00A3146A">
      <w:pPr>
        <w:pStyle w:val="KDParagraf"/>
        <w:spacing w:before="0"/>
        <w:rPr>
          <w:rFonts w:eastAsia="Calibri" w:cs="Arial"/>
          <w:noProof/>
        </w:rPr>
      </w:pPr>
      <w:r w:rsidRPr="00B7745E">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C655BB1" w14:textId="77777777" w:rsidR="00343A18" w:rsidRPr="00B7745E" w:rsidRDefault="00343A18" w:rsidP="00A3146A">
      <w:pPr>
        <w:pStyle w:val="KDParagraf"/>
        <w:spacing w:before="0"/>
        <w:rPr>
          <w:rFonts w:eastAsia="Calibri" w:cs="Arial"/>
          <w:noProof/>
        </w:rPr>
      </w:pPr>
    </w:p>
    <w:p w14:paraId="077B998E"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3.</w:t>
      </w:r>
    </w:p>
    <w:p w14:paraId="2BBE80A1"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B7745E">
        <w:rPr>
          <w:rFonts w:eastAsia="Calibri" w:cs="Arial"/>
          <w:noProof/>
          <w:lang w:val="sr-Cyrl-RS"/>
        </w:rPr>
        <w:t>Купца</w:t>
      </w:r>
      <w:r w:rsidRPr="00B7745E">
        <w:rPr>
          <w:rFonts w:eastAsia="Calibri" w:cs="Arial"/>
          <w:noProof/>
        </w:rPr>
        <w:t xml:space="preserve"> и </w:t>
      </w:r>
      <w:r w:rsidR="00F9636A" w:rsidRPr="00B7745E">
        <w:rPr>
          <w:rFonts w:eastAsia="Calibri" w:cs="Arial"/>
          <w:noProof/>
          <w:lang w:val="sr-Cyrl-RS"/>
        </w:rPr>
        <w:t>Продавца</w:t>
      </w:r>
      <w:r w:rsidRPr="00B7745E">
        <w:rPr>
          <w:rFonts w:eastAsia="Calibri" w:cs="Arial"/>
          <w:noProof/>
        </w:rPr>
        <w:t>.</w:t>
      </w:r>
    </w:p>
    <w:p w14:paraId="46596220" w14:textId="77777777" w:rsidR="00343A18" w:rsidRPr="00B7745E" w:rsidRDefault="00343A18" w:rsidP="00A3146A">
      <w:pPr>
        <w:pStyle w:val="KDParagraf"/>
        <w:spacing w:before="0"/>
        <w:rPr>
          <w:rFonts w:eastAsia="Calibri" w:cs="Arial"/>
          <w:noProof/>
        </w:rPr>
      </w:pPr>
    </w:p>
    <w:p w14:paraId="6E1643F5"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73A0224" w14:textId="77777777" w:rsidR="00343A18" w:rsidRPr="00B7745E" w:rsidRDefault="00343A18" w:rsidP="00A3146A">
      <w:pPr>
        <w:pStyle w:val="KDParagraf"/>
        <w:spacing w:before="0"/>
        <w:rPr>
          <w:rFonts w:eastAsia="Calibri" w:cs="Arial"/>
          <w:noProof/>
        </w:rPr>
      </w:pPr>
    </w:p>
    <w:p w14:paraId="37710DE6" w14:textId="77777777" w:rsidR="00343A18" w:rsidRPr="00B7745E" w:rsidRDefault="00343A18" w:rsidP="00A3146A">
      <w:pPr>
        <w:pStyle w:val="KDParagraf"/>
        <w:spacing w:before="0"/>
        <w:rPr>
          <w:rFonts w:eastAsia="Calibri" w:cs="Arial"/>
          <w:noProof/>
        </w:rPr>
      </w:pPr>
      <w:r w:rsidRPr="00B7745E">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72EFCD6" w14:textId="77777777" w:rsidR="00343A18" w:rsidRPr="00B7745E" w:rsidRDefault="00343A18" w:rsidP="00A3146A">
      <w:pPr>
        <w:pStyle w:val="KDParagraf"/>
        <w:spacing w:before="0"/>
        <w:rPr>
          <w:rFonts w:eastAsia="Calibri" w:cs="Arial"/>
          <w:noProof/>
        </w:rPr>
      </w:pPr>
    </w:p>
    <w:p w14:paraId="30A64DC6"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Осим ако изричито није другачије уређено, </w:t>
      </w:r>
    </w:p>
    <w:p w14:paraId="770268F6"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ниједна страна неће користити пословну тајну или поверљиве информације друге стране, </w:t>
      </w:r>
    </w:p>
    <w:p w14:paraId="3281A2E0"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2522871" w14:textId="77777777" w:rsidR="00343A18" w:rsidRPr="00B7745E" w:rsidRDefault="00343A18" w:rsidP="00A3146A">
      <w:pPr>
        <w:pStyle w:val="KDNabrajanje"/>
        <w:spacing w:before="0"/>
        <w:rPr>
          <w:rFonts w:eastAsia="Calibri" w:cs="Arial"/>
          <w:noProof/>
        </w:rPr>
      </w:pPr>
      <w:r w:rsidRPr="00B7745E">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4E65251" w14:textId="77777777" w:rsidR="00343A18" w:rsidRPr="00B7745E" w:rsidRDefault="00343A18" w:rsidP="00A3146A">
      <w:pPr>
        <w:pStyle w:val="KDParagraf"/>
        <w:spacing w:before="0"/>
        <w:rPr>
          <w:rFonts w:eastAsia="Calibri" w:cs="Arial"/>
          <w:noProof/>
        </w:rPr>
      </w:pPr>
    </w:p>
    <w:p w14:paraId="62F0AA0A"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4.</w:t>
      </w:r>
    </w:p>
    <w:p w14:paraId="45B83FD0" w14:textId="77777777" w:rsidR="00343A18" w:rsidRPr="00B7745E" w:rsidRDefault="00343A18" w:rsidP="00A3146A">
      <w:pPr>
        <w:pStyle w:val="KDParagraf"/>
        <w:spacing w:before="0"/>
        <w:rPr>
          <w:rFonts w:eastAsia="Calibri" w:cs="Arial"/>
          <w:noProof/>
        </w:rPr>
      </w:pPr>
      <w:r w:rsidRPr="00B7745E">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74E3E8" w14:textId="77777777" w:rsidR="00343A18" w:rsidRPr="00B7745E" w:rsidRDefault="00343A18" w:rsidP="00A3146A">
      <w:pPr>
        <w:pStyle w:val="KDParagraf"/>
        <w:spacing w:before="0"/>
        <w:rPr>
          <w:rFonts w:eastAsia="Calibri" w:cs="Arial"/>
          <w:noProof/>
        </w:rPr>
      </w:pPr>
    </w:p>
    <w:p w14:paraId="475810D9" w14:textId="77777777" w:rsidR="00343A18" w:rsidRPr="00B7745E" w:rsidRDefault="00343A18" w:rsidP="00A3146A">
      <w:pPr>
        <w:pStyle w:val="KDParagraf"/>
        <w:spacing w:before="0"/>
        <w:rPr>
          <w:rFonts w:eastAsia="Calibri" w:cs="Arial"/>
          <w:noProof/>
        </w:rPr>
      </w:pPr>
      <w:r w:rsidRPr="00B7745E">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88B3F4F" w14:textId="77777777" w:rsidR="00343A18" w:rsidRPr="00B7745E" w:rsidRDefault="00343A18" w:rsidP="00A3146A">
      <w:pPr>
        <w:pStyle w:val="KDParagraf"/>
        <w:spacing w:before="0"/>
        <w:rPr>
          <w:rFonts w:eastAsia="Calibri" w:cs="Arial"/>
          <w:noProof/>
        </w:rPr>
      </w:pPr>
    </w:p>
    <w:p w14:paraId="31087172" w14:textId="77777777" w:rsidR="00343A18" w:rsidRPr="00B7745E" w:rsidRDefault="00343A18" w:rsidP="00A3146A">
      <w:pPr>
        <w:pStyle w:val="KDParagraf"/>
        <w:spacing w:before="0"/>
        <w:rPr>
          <w:rFonts w:eastAsia="Calibri" w:cs="Arial"/>
          <w:noProof/>
        </w:rPr>
      </w:pPr>
      <w:r w:rsidRPr="00B7745E">
        <w:rPr>
          <w:rFonts w:eastAsia="Calibri" w:cs="Arial"/>
          <w:noProof/>
        </w:rPr>
        <w:t>Обавеза из претходног става не постоји у случајевима:</w:t>
      </w:r>
    </w:p>
    <w:p w14:paraId="2BF501A6" w14:textId="77777777" w:rsidR="00343A18" w:rsidRPr="00B7745E" w:rsidRDefault="00343A18" w:rsidP="00A3146A">
      <w:pPr>
        <w:pStyle w:val="KDParagraf"/>
        <w:spacing w:before="0"/>
        <w:rPr>
          <w:rFonts w:eastAsia="Calibri" w:cs="Arial"/>
          <w:noProof/>
        </w:rPr>
      </w:pPr>
      <w:r w:rsidRPr="00B7745E">
        <w:rPr>
          <w:rFonts w:eastAsia="Calibri" w:cs="Arial"/>
          <w:noProof/>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14D11F9"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4B7610A" w14:textId="77777777" w:rsidR="00343A18" w:rsidRPr="00B7745E" w:rsidRDefault="00343A18" w:rsidP="00A3146A">
      <w:pPr>
        <w:pStyle w:val="KDParagraf"/>
        <w:spacing w:before="0"/>
        <w:rPr>
          <w:rFonts w:eastAsia="Calibri" w:cs="Arial"/>
          <w:noProof/>
        </w:rPr>
      </w:pPr>
      <w:r w:rsidRPr="00B7745E">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A127F8A" w14:textId="77777777" w:rsidR="00343A18" w:rsidRPr="00B7745E" w:rsidRDefault="00343A18" w:rsidP="00A3146A">
      <w:pPr>
        <w:pStyle w:val="KDParagraf"/>
        <w:spacing w:before="0"/>
        <w:rPr>
          <w:rFonts w:eastAsia="Calibri" w:cs="Arial"/>
          <w:noProof/>
        </w:rPr>
      </w:pPr>
      <w:r w:rsidRPr="00B7745E">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2B3D934" w14:textId="77777777" w:rsidR="00343A18" w:rsidRPr="00B7745E" w:rsidRDefault="00343A18" w:rsidP="00A3146A">
      <w:pPr>
        <w:pStyle w:val="KDParagraf"/>
        <w:spacing w:before="0"/>
        <w:rPr>
          <w:rFonts w:eastAsia="Calibri" w:cs="Arial"/>
          <w:noProof/>
        </w:rPr>
      </w:pPr>
    </w:p>
    <w:p w14:paraId="38A07456"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E9BD5EA"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то било познато Примаоцу у време одавања, </w:t>
      </w:r>
    </w:p>
    <w:p w14:paraId="3B6A6792"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дошло до јавности, али не кривицом Примаоца, </w:t>
      </w:r>
    </w:p>
    <w:p w14:paraId="7C1425BA"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то примљено правним путем без ограничења употребе од треће стране која је овлашћена да ода, </w:t>
      </w:r>
    </w:p>
    <w:p w14:paraId="2BF83AAC"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CEF93C0" w14:textId="77777777" w:rsidR="00343A18" w:rsidRPr="00B7745E" w:rsidRDefault="00343A18" w:rsidP="00A3146A">
      <w:pPr>
        <w:pStyle w:val="KDNabrajanje"/>
        <w:spacing w:before="0"/>
        <w:rPr>
          <w:rFonts w:eastAsia="Calibri" w:cs="Arial"/>
          <w:noProof/>
        </w:rPr>
      </w:pPr>
      <w:r w:rsidRPr="00B7745E">
        <w:rPr>
          <w:rFonts w:eastAsia="Calibri" w:cs="Arial"/>
          <w:noProof/>
        </w:rPr>
        <w:t>је писмено одобрено да се објави од стране Даваоца.</w:t>
      </w:r>
    </w:p>
    <w:p w14:paraId="3E042097" w14:textId="77777777" w:rsidR="00343A18" w:rsidRPr="00B7745E" w:rsidRDefault="00343A18" w:rsidP="00A3146A">
      <w:pPr>
        <w:pStyle w:val="KDParagraf"/>
        <w:spacing w:before="0"/>
        <w:rPr>
          <w:rFonts w:eastAsia="Calibri" w:cs="Arial"/>
          <w:noProof/>
        </w:rPr>
      </w:pPr>
    </w:p>
    <w:p w14:paraId="3F6313CD"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5.</w:t>
      </w:r>
    </w:p>
    <w:p w14:paraId="56FB7C3C" w14:textId="77777777" w:rsidR="00343A18" w:rsidRPr="00B7745E" w:rsidRDefault="00343A18" w:rsidP="00A3146A">
      <w:pPr>
        <w:pStyle w:val="KDParagraf"/>
        <w:spacing w:before="0"/>
        <w:rPr>
          <w:rFonts w:eastAsia="Calibri" w:cs="Arial"/>
          <w:noProof/>
        </w:rPr>
      </w:pPr>
      <w:r w:rsidRPr="00B7745E">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8D9DEB2" w14:textId="77777777" w:rsidR="00343A18" w:rsidRPr="00B7745E" w:rsidRDefault="00343A18" w:rsidP="00A3146A">
      <w:pPr>
        <w:pStyle w:val="KDParagraf"/>
        <w:spacing w:before="0"/>
        <w:jc w:val="center"/>
        <w:rPr>
          <w:rFonts w:eastAsia="Calibri" w:cs="Arial"/>
          <w:noProof/>
        </w:rPr>
      </w:pPr>
    </w:p>
    <w:p w14:paraId="2940FE6D"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6.</w:t>
      </w:r>
    </w:p>
    <w:p w14:paraId="3D6D5212" w14:textId="77777777" w:rsidR="00343A18" w:rsidRPr="00B7745E" w:rsidRDefault="00343A18" w:rsidP="00A3146A">
      <w:pPr>
        <w:pStyle w:val="KDParagraf"/>
        <w:spacing w:before="0"/>
        <w:rPr>
          <w:rFonts w:eastAsia="Calibri" w:cs="Arial"/>
          <w:noProof/>
        </w:rPr>
      </w:pPr>
      <w:r w:rsidRPr="00B7745E">
        <w:rPr>
          <w:rFonts w:eastAsia="Calibri" w:cs="Arial"/>
          <w:noProof/>
        </w:rPr>
        <w:t>Свака од Страна је обавезна да одреди:</w:t>
      </w:r>
    </w:p>
    <w:p w14:paraId="25F25867" w14:textId="77777777" w:rsidR="00343A18" w:rsidRPr="00B7745E" w:rsidRDefault="00343A18" w:rsidP="00A3146A">
      <w:pPr>
        <w:pStyle w:val="KDNabrajanje"/>
        <w:spacing w:before="0"/>
        <w:rPr>
          <w:rFonts w:eastAsia="Calibri" w:cs="Arial"/>
          <w:noProof/>
        </w:rPr>
      </w:pPr>
      <w:r w:rsidRPr="00B7745E">
        <w:rPr>
          <w:rFonts w:eastAsia="Calibri" w:cs="Arial"/>
          <w:noProof/>
        </w:rPr>
        <w:t>име и презиме лица задужених за размену пословне тајне (у даљем тексту: Задужено лице),</w:t>
      </w:r>
    </w:p>
    <w:p w14:paraId="5D36356B" w14:textId="77777777" w:rsidR="00343A18" w:rsidRPr="00B7745E" w:rsidRDefault="00343A18" w:rsidP="00A3146A">
      <w:pPr>
        <w:pStyle w:val="KDNabrajanje"/>
        <w:spacing w:before="0"/>
        <w:rPr>
          <w:rFonts w:eastAsia="Calibri" w:cs="Arial"/>
          <w:noProof/>
        </w:rPr>
      </w:pPr>
      <w:r w:rsidRPr="00B7745E">
        <w:rPr>
          <w:rFonts w:eastAsia="Calibri" w:cs="Arial"/>
          <w:noProof/>
        </w:rPr>
        <w:t>поштанску адресу за размену докумената у папирном облику, кад се подаци размењују у папирном облику</w:t>
      </w:r>
    </w:p>
    <w:p w14:paraId="03AC2716" w14:textId="77777777" w:rsidR="00343A18" w:rsidRPr="00B7745E" w:rsidRDefault="00343A18" w:rsidP="00A3146A">
      <w:pPr>
        <w:pStyle w:val="KDNabrajanje"/>
        <w:spacing w:before="0"/>
        <w:rPr>
          <w:rFonts w:eastAsia="Calibri" w:cs="Arial"/>
          <w:noProof/>
        </w:rPr>
      </w:pPr>
      <w:r w:rsidRPr="00B7745E">
        <w:rPr>
          <w:rFonts w:eastAsia="Calibri" w:cs="Arial"/>
          <w:noProof/>
        </w:rPr>
        <w:t>е-маил адресу за размену електронских докумената, кад се подаци достављају коришћењем интернет-а</w:t>
      </w:r>
    </w:p>
    <w:p w14:paraId="7E6428F7" w14:textId="77777777" w:rsidR="00343A18" w:rsidRPr="00B7745E" w:rsidRDefault="00343A18" w:rsidP="00A3146A">
      <w:pPr>
        <w:pStyle w:val="KDNabrajanje"/>
        <w:spacing w:before="0"/>
        <w:rPr>
          <w:rFonts w:eastAsia="Calibri" w:cs="Arial"/>
          <w:noProof/>
        </w:rPr>
      </w:pPr>
      <w:r w:rsidRPr="00B7745E">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38491DA" w14:textId="77777777" w:rsidR="00343A18" w:rsidRPr="00B7745E" w:rsidRDefault="00343A18" w:rsidP="00A3146A">
      <w:pPr>
        <w:pStyle w:val="KDParagraf"/>
        <w:spacing w:before="0"/>
        <w:rPr>
          <w:rFonts w:eastAsia="Calibri" w:cs="Arial"/>
          <w:noProof/>
        </w:rPr>
      </w:pPr>
    </w:p>
    <w:p w14:paraId="6FDC376D"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E474BA1" w14:textId="77777777" w:rsidR="00343A18" w:rsidRPr="00B7745E" w:rsidRDefault="00343A18" w:rsidP="00A3146A">
      <w:pPr>
        <w:pStyle w:val="KDParagraf"/>
        <w:spacing w:before="0"/>
        <w:rPr>
          <w:rFonts w:eastAsia="Calibri" w:cs="Arial"/>
          <w:noProof/>
        </w:rPr>
      </w:pPr>
    </w:p>
    <w:p w14:paraId="402D4338" w14:textId="77777777" w:rsidR="00343A18" w:rsidRPr="00B7745E" w:rsidRDefault="00343A18" w:rsidP="00A3146A">
      <w:pPr>
        <w:pStyle w:val="KDParagraf"/>
        <w:spacing w:before="0"/>
        <w:rPr>
          <w:rFonts w:eastAsia="Calibri" w:cs="Arial"/>
          <w:noProof/>
        </w:rPr>
      </w:pPr>
      <w:r w:rsidRPr="00B7745E">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3788C32" w14:textId="77777777" w:rsidR="005550A7" w:rsidRPr="00B7745E" w:rsidRDefault="005550A7" w:rsidP="00A3146A">
      <w:pPr>
        <w:pStyle w:val="KDParagraf"/>
        <w:spacing w:before="0"/>
        <w:jc w:val="center"/>
        <w:rPr>
          <w:rFonts w:eastAsia="Calibri" w:cs="Arial"/>
          <w:noProof/>
        </w:rPr>
      </w:pPr>
    </w:p>
    <w:p w14:paraId="62A70D43" w14:textId="77777777" w:rsidR="007122F1" w:rsidRPr="00B7745E" w:rsidRDefault="007122F1" w:rsidP="00A3146A">
      <w:pPr>
        <w:pStyle w:val="KDParagraf"/>
        <w:spacing w:before="0"/>
        <w:jc w:val="center"/>
        <w:rPr>
          <w:rFonts w:eastAsia="Calibri" w:cs="Arial"/>
          <w:noProof/>
        </w:rPr>
      </w:pPr>
    </w:p>
    <w:p w14:paraId="3DB4BEE6" w14:textId="77777777" w:rsidR="007122F1" w:rsidRPr="00B7745E" w:rsidRDefault="007122F1" w:rsidP="00A3146A">
      <w:pPr>
        <w:pStyle w:val="KDParagraf"/>
        <w:spacing w:before="0"/>
        <w:jc w:val="center"/>
        <w:rPr>
          <w:rFonts w:eastAsia="Calibri" w:cs="Arial"/>
          <w:noProof/>
        </w:rPr>
      </w:pPr>
    </w:p>
    <w:p w14:paraId="5A0C452F" w14:textId="77777777" w:rsidR="007122F1" w:rsidRPr="00B7745E" w:rsidRDefault="007122F1" w:rsidP="00A3146A">
      <w:pPr>
        <w:pStyle w:val="KDParagraf"/>
        <w:spacing w:before="0"/>
        <w:jc w:val="center"/>
        <w:rPr>
          <w:rFonts w:eastAsia="Calibri" w:cs="Arial"/>
          <w:noProof/>
        </w:rPr>
      </w:pPr>
    </w:p>
    <w:p w14:paraId="23C70ECB"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lastRenderedPageBreak/>
        <w:t>Члан 7.</w:t>
      </w:r>
    </w:p>
    <w:p w14:paraId="268F38BF"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F80B74D" w14:textId="77777777" w:rsidR="00343A18" w:rsidRPr="00B7745E" w:rsidRDefault="00343A18" w:rsidP="00A3146A">
      <w:pPr>
        <w:pStyle w:val="KDParagraf"/>
        <w:spacing w:before="0"/>
        <w:rPr>
          <w:rFonts w:eastAsia="Calibri" w:cs="Arial"/>
          <w:noProof/>
        </w:rPr>
      </w:pPr>
    </w:p>
    <w:p w14:paraId="6804DC7D"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D8B873F" w14:textId="77777777" w:rsidR="00343A18" w:rsidRPr="00B7745E" w:rsidRDefault="00343A18" w:rsidP="00A3146A">
      <w:pPr>
        <w:pStyle w:val="KDParagraf"/>
        <w:spacing w:before="0"/>
        <w:rPr>
          <w:rFonts w:eastAsia="Calibri" w:cs="Arial"/>
          <w:noProof/>
        </w:rPr>
      </w:pPr>
    </w:p>
    <w:p w14:paraId="0CD03B94"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8A5F61" w14:textId="77777777" w:rsidR="00343A18" w:rsidRPr="00B7745E" w:rsidRDefault="00343A18" w:rsidP="00A3146A">
      <w:pPr>
        <w:pStyle w:val="KDParagraf"/>
        <w:spacing w:before="0"/>
        <w:rPr>
          <w:rFonts w:eastAsia="Calibri" w:cs="Arial"/>
          <w:noProof/>
        </w:rPr>
      </w:pPr>
    </w:p>
    <w:p w14:paraId="7679D212"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8.</w:t>
      </w:r>
    </w:p>
    <w:p w14:paraId="3A7CE178" w14:textId="77777777" w:rsidR="00343A18" w:rsidRPr="00B7745E" w:rsidRDefault="00343A18" w:rsidP="00A3146A">
      <w:pPr>
        <w:pStyle w:val="KDParagraf"/>
        <w:spacing w:before="0"/>
        <w:rPr>
          <w:rFonts w:eastAsia="Calibri" w:cs="Arial"/>
          <w:noProof/>
        </w:rPr>
      </w:pPr>
      <w:r w:rsidRPr="00B7745E">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3E285D8" w14:textId="77777777" w:rsidR="00343A18" w:rsidRPr="00B7745E" w:rsidRDefault="00343A18" w:rsidP="00A3146A">
      <w:pPr>
        <w:pStyle w:val="KDParagraf"/>
        <w:spacing w:before="0"/>
        <w:rPr>
          <w:rFonts w:eastAsia="Calibri" w:cs="Arial"/>
          <w:noProof/>
        </w:rPr>
      </w:pPr>
    </w:p>
    <w:p w14:paraId="043593BA" w14:textId="77777777" w:rsidR="00343A18" w:rsidRPr="00B7745E" w:rsidRDefault="00343A18" w:rsidP="00A3146A">
      <w:pPr>
        <w:pStyle w:val="KDParagraf"/>
        <w:spacing w:before="0"/>
        <w:rPr>
          <w:rFonts w:eastAsia="Calibri" w:cs="Arial"/>
          <w:noProof/>
        </w:rPr>
      </w:pPr>
      <w:r w:rsidRPr="00B7745E">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670FB66" w14:textId="77777777" w:rsidR="00343A18" w:rsidRPr="00B7745E" w:rsidRDefault="00343A18" w:rsidP="00A3146A">
      <w:pPr>
        <w:pStyle w:val="KDParagraf"/>
        <w:spacing w:before="0"/>
        <w:rPr>
          <w:rFonts w:eastAsia="Calibri" w:cs="Arial"/>
          <w:noProof/>
        </w:rPr>
      </w:pPr>
    </w:p>
    <w:p w14:paraId="07692DB5" w14:textId="77777777" w:rsidR="00343A18" w:rsidRPr="00B7745E" w:rsidRDefault="00343A18" w:rsidP="00A3146A">
      <w:pPr>
        <w:pStyle w:val="KDParagraf"/>
        <w:spacing w:before="0"/>
        <w:rPr>
          <w:rFonts w:eastAsia="Calibri" w:cs="Arial"/>
          <w:noProof/>
        </w:rPr>
      </w:pPr>
      <w:r w:rsidRPr="00B7745E">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690B2E53" w14:textId="77777777" w:rsidR="00343A18" w:rsidRPr="00B7745E" w:rsidRDefault="00343A18" w:rsidP="00A3146A">
      <w:pPr>
        <w:pStyle w:val="KDParagraf"/>
        <w:spacing w:before="0"/>
        <w:rPr>
          <w:rFonts w:eastAsia="Calibri" w:cs="Arial"/>
          <w:noProof/>
        </w:rPr>
      </w:pPr>
    </w:p>
    <w:p w14:paraId="6CFD217B"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За Купца:</w:t>
      </w:r>
    </w:p>
    <w:p w14:paraId="45FA6B23" w14:textId="77777777" w:rsidR="00343A18" w:rsidRPr="00B7745E" w:rsidRDefault="00343A18" w:rsidP="00A3146A">
      <w:pPr>
        <w:pStyle w:val="KDParagraf"/>
        <w:spacing w:before="0"/>
        <w:jc w:val="center"/>
        <w:rPr>
          <w:rFonts w:eastAsia="Calibri" w:cs="Arial"/>
          <w:noProof/>
        </w:rPr>
      </w:pPr>
    </w:p>
    <w:p w14:paraId="32ECF682"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Пословна тајна</w:t>
      </w:r>
    </w:p>
    <w:p w14:paraId="47B99611" w14:textId="77777777" w:rsidR="00343A18" w:rsidRPr="00B7745E" w:rsidRDefault="00343A18" w:rsidP="00A3146A">
      <w:pPr>
        <w:pStyle w:val="KDParagraf"/>
        <w:spacing w:before="0"/>
        <w:jc w:val="center"/>
        <w:rPr>
          <w:rFonts w:eastAsia="Calibri" w:cs="Arial"/>
          <w:noProof/>
          <w:lang w:val="sr-Cyrl-RS"/>
        </w:rPr>
      </w:pPr>
      <w:r w:rsidRPr="00B7745E">
        <w:rPr>
          <w:rFonts w:eastAsia="Calibri" w:cs="Arial"/>
          <w:noProof/>
        </w:rPr>
        <w:t>Јавно предузеће „Електропривреда Србије“</w:t>
      </w:r>
      <w:r w:rsidR="00ED6B7D" w:rsidRPr="00B7745E">
        <w:rPr>
          <w:rFonts w:eastAsia="Calibri" w:cs="Arial"/>
          <w:noProof/>
          <w:lang w:val="sr-Cyrl-RS"/>
        </w:rPr>
        <w:t>Београд</w:t>
      </w:r>
    </w:p>
    <w:p w14:paraId="35BEF6E6"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Улица царице Милице бр. 2. Београд</w:t>
      </w:r>
    </w:p>
    <w:p w14:paraId="7A129E88"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или:</w:t>
      </w:r>
    </w:p>
    <w:p w14:paraId="3758C476"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Поверљиво</w:t>
      </w:r>
    </w:p>
    <w:p w14:paraId="6375C2D9" w14:textId="77777777" w:rsidR="00343A18" w:rsidRPr="00B7745E" w:rsidRDefault="00343A18" w:rsidP="00A3146A">
      <w:pPr>
        <w:pStyle w:val="KDParagraf"/>
        <w:spacing w:before="0"/>
        <w:jc w:val="center"/>
        <w:rPr>
          <w:rFonts w:eastAsia="Calibri" w:cs="Arial"/>
          <w:noProof/>
          <w:lang w:val="sr-Cyrl-RS"/>
        </w:rPr>
      </w:pPr>
      <w:r w:rsidRPr="00B7745E">
        <w:rPr>
          <w:rFonts w:eastAsia="Calibri" w:cs="Arial"/>
          <w:noProof/>
        </w:rPr>
        <w:t>Јавно предузеће „Електропривреда Србије“</w:t>
      </w:r>
      <w:r w:rsidR="00ED6B7D" w:rsidRPr="00B7745E">
        <w:rPr>
          <w:rFonts w:eastAsia="Calibri" w:cs="Arial"/>
          <w:noProof/>
          <w:lang w:val="sr-Cyrl-RS"/>
        </w:rPr>
        <w:t>Београд</w:t>
      </w:r>
    </w:p>
    <w:p w14:paraId="37C0F2D2"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Улица царице Милице бр. 2. Београд</w:t>
      </w:r>
    </w:p>
    <w:p w14:paraId="00304307" w14:textId="77777777" w:rsidR="00DC11F7" w:rsidRPr="00B7745E" w:rsidRDefault="00DC11F7" w:rsidP="00A3146A">
      <w:pPr>
        <w:pStyle w:val="KDParagraf"/>
        <w:spacing w:before="0"/>
        <w:jc w:val="center"/>
        <w:rPr>
          <w:rFonts w:eastAsia="Calibri" w:cs="Arial"/>
          <w:noProof/>
        </w:rPr>
      </w:pPr>
    </w:p>
    <w:p w14:paraId="568803C3" w14:textId="77777777" w:rsidR="00343A18" w:rsidRPr="00B7745E" w:rsidRDefault="00343A18" w:rsidP="00A3146A">
      <w:pPr>
        <w:pStyle w:val="KDParagraf"/>
        <w:spacing w:before="0"/>
        <w:jc w:val="center"/>
        <w:rPr>
          <w:rFonts w:eastAsia="Calibri" w:cs="Arial"/>
          <w:noProof/>
        </w:rPr>
      </w:pPr>
    </w:p>
    <w:p w14:paraId="3B052DBA"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За Продавца:</w:t>
      </w:r>
    </w:p>
    <w:p w14:paraId="50B81149" w14:textId="77777777" w:rsidR="00343A18" w:rsidRPr="00B7745E" w:rsidRDefault="00343A18" w:rsidP="00A3146A">
      <w:pPr>
        <w:pStyle w:val="KDParagraf"/>
        <w:spacing w:before="0"/>
        <w:jc w:val="center"/>
        <w:rPr>
          <w:rFonts w:eastAsia="Calibri" w:cs="Arial"/>
          <w:noProof/>
        </w:rPr>
      </w:pPr>
    </w:p>
    <w:p w14:paraId="407BF9C2"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Пословна тајна</w:t>
      </w:r>
    </w:p>
    <w:p w14:paraId="6F2951F4"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___________</w:t>
      </w:r>
    </w:p>
    <w:p w14:paraId="1F39EC9D"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_______________</w:t>
      </w:r>
    </w:p>
    <w:p w14:paraId="0C36F6F7"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или:</w:t>
      </w:r>
    </w:p>
    <w:p w14:paraId="33AD107D"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Поверљиво</w:t>
      </w:r>
    </w:p>
    <w:p w14:paraId="115E4C14"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_______________</w:t>
      </w:r>
    </w:p>
    <w:p w14:paraId="69994560"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__________________</w:t>
      </w:r>
    </w:p>
    <w:p w14:paraId="380750DD" w14:textId="77777777" w:rsidR="00343A18" w:rsidRPr="00B7745E" w:rsidRDefault="00343A18" w:rsidP="00A3146A">
      <w:pPr>
        <w:pStyle w:val="KDParagraf"/>
        <w:spacing w:before="0"/>
        <w:rPr>
          <w:rFonts w:eastAsia="Calibri" w:cs="Arial"/>
          <w:noProof/>
          <w:color w:val="00B0F0"/>
        </w:rPr>
      </w:pPr>
    </w:p>
    <w:p w14:paraId="0BB5F1B9" w14:textId="77777777" w:rsidR="00343A18" w:rsidRPr="00B7745E" w:rsidRDefault="00343A18" w:rsidP="00A3146A">
      <w:pPr>
        <w:pStyle w:val="KDParagraf"/>
        <w:spacing w:before="0"/>
        <w:rPr>
          <w:rFonts w:eastAsia="Calibri" w:cs="Arial"/>
          <w:noProof/>
        </w:rPr>
      </w:pPr>
      <w:r w:rsidRPr="00B7745E">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E070BF7" w14:textId="77777777" w:rsidR="005550A7" w:rsidRPr="00B7745E" w:rsidRDefault="005550A7" w:rsidP="00A3146A">
      <w:pPr>
        <w:pStyle w:val="KDParagraf"/>
        <w:spacing w:before="0"/>
        <w:jc w:val="center"/>
        <w:rPr>
          <w:rFonts w:eastAsia="Calibri" w:cs="Arial"/>
          <w:noProof/>
        </w:rPr>
      </w:pPr>
    </w:p>
    <w:p w14:paraId="4F62E0B1" w14:textId="77777777" w:rsidR="007122F1" w:rsidRPr="00B7745E" w:rsidRDefault="007122F1" w:rsidP="00A3146A">
      <w:pPr>
        <w:pStyle w:val="KDParagraf"/>
        <w:spacing w:before="0"/>
        <w:jc w:val="center"/>
        <w:rPr>
          <w:rFonts w:eastAsia="Calibri" w:cs="Arial"/>
          <w:noProof/>
        </w:rPr>
      </w:pPr>
    </w:p>
    <w:p w14:paraId="1F52B79A"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lastRenderedPageBreak/>
        <w:t>Члан 9.</w:t>
      </w:r>
    </w:p>
    <w:p w14:paraId="435A457E" w14:textId="77777777" w:rsidR="00343A18" w:rsidRPr="00B7745E" w:rsidRDefault="00343A18" w:rsidP="00A3146A">
      <w:pPr>
        <w:pStyle w:val="KDParagraf"/>
        <w:spacing w:before="0"/>
        <w:rPr>
          <w:rFonts w:eastAsia="Calibri" w:cs="Arial"/>
          <w:noProof/>
        </w:rPr>
      </w:pPr>
      <w:r w:rsidRPr="00B7745E">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928D59A" w14:textId="77777777" w:rsidR="00343A18" w:rsidRPr="00B7745E" w:rsidRDefault="00343A18" w:rsidP="00A3146A">
      <w:pPr>
        <w:pStyle w:val="KDParagraf"/>
        <w:spacing w:before="0"/>
        <w:rPr>
          <w:rFonts w:eastAsia="Calibri" w:cs="Arial"/>
          <w:noProof/>
        </w:rPr>
      </w:pPr>
    </w:p>
    <w:p w14:paraId="2E976530"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111C02D" w14:textId="77777777" w:rsidR="00343A18" w:rsidRPr="00B7745E" w:rsidRDefault="00343A18" w:rsidP="00A3146A">
      <w:pPr>
        <w:pStyle w:val="KDParagraf"/>
        <w:spacing w:before="0"/>
        <w:rPr>
          <w:rFonts w:eastAsia="Calibri" w:cs="Arial"/>
          <w:noProof/>
        </w:rPr>
      </w:pPr>
    </w:p>
    <w:p w14:paraId="21063ABE"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10.</w:t>
      </w:r>
    </w:p>
    <w:p w14:paraId="07084DF0" w14:textId="77777777" w:rsidR="00343A18" w:rsidRPr="00B7745E" w:rsidRDefault="00343A18" w:rsidP="00A3146A">
      <w:pPr>
        <w:pStyle w:val="KDParagraf"/>
        <w:spacing w:before="0"/>
        <w:rPr>
          <w:rFonts w:eastAsia="Calibri" w:cs="Arial"/>
          <w:noProof/>
        </w:rPr>
      </w:pPr>
      <w:r w:rsidRPr="00B7745E">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4A2B708" w14:textId="77777777" w:rsidR="00343A18" w:rsidRPr="00B7745E" w:rsidRDefault="00343A18" w:rsidP="00A3146A">
      <w:pPr>
        <w:pStyle w:val="KDParagraf"/>
        <w:spacing w:before="0"/>
        <w:rPr>
          <w:rFonts w:eastAsia="Calibri" w:cs="Arial"/>
          <w:noProof/>
        </w:rPr>
      </w:pPr>
    </w:p>
    <w:p w14:paraId="51549100" w14:textId="77777777" w:rsidR="00343A18" w:rsidRPr="00B7745E" w:rsidRDefault="00343A18" w:rsidP="00A3146A">
      <w:pPr>
        <w:pStyle w:val="KDParagraf"/>
        <w:spacing w:before="0"/>
        <w:rPr>
          <w:rFonts w:eastAsia="Calibri" w:cs="Arial"/>
          <w:noProof/>
        </w:rPr>
      </w:pPr>
      <w:r w:rsidRPr="00B7745E">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44B7C20" w14:textId="77777777" w:rsidR="00343A18" w:rsidRPr="00B7745E" w:rsidRDefault="00343A18" w:rsidP="00A3146A">
      <w:pPr>
        <w:pStyle w:val="KDParagraf"/>
        <w:spacing w:before="0"/>
        <w:rPr>
          <w:rFonts w:eastAsia="Calibri" w:cs="Arial"/>
          <w:noProof/>
        </w:rPr>
      </w:pPr>
    </w:p>
    <w:p w14:paraId="4EE5AA45"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11.</w:t>
      </w:r>
    </w:p>
    <w:p w14:paraId="5BC20051"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C9308CE" w14:textId="77777777" w:rsidR="00343A18" w:rsidRPr="00B7745E" w:rsidRDefault="00343A18" w:rsidP="00A3146A">
      <w:pPr>
        <w:pStyle w:val="KDParagraf"/>
        <w:spacing w:before="0"/>
        <w:rPr>
          <w:rFonts w:eastAsia="Calibri" w:cs="Arial"/>
          <w:noProof/>
        </w:rPr>
      </w:pPr>
    </w:p>
    <w:p w14:paraId="6FC59775"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12.</w:t>
      </w:r>
    </w:p>
    <w:p w14:paraId="0A504E6E" w14:textId="77777777" w:rsidR="00343A18" w:rsidRPr="00B7745E" w:rsidRDefault="00343A18" w:rsidP="00A3146A">
      <w:pPr>
        <w:pStyle w:val="KDParagraf"/>
        <w:spacing w:before="0"/>
        <w:rPr>
          <w:rFonts w:eastAsia="Calibri" w:cs="Arial"/>
          <w:noProof/>
        </w:rPr>
      </w:pPr>
      <w:r w:rsidRPr="00B7745E">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5DD8D3B" w14:textId="77777777" w:rsidR="00343A18" w:rsidRPr="00B7745E" w:rsidRDefault="00343A18" w:rsidP="00A3146A">
      <w:pPr>
        <w:pStyle w:val="KDParagraf"/>
        <w:spacing w:before="0"/>
        <w:rPr>
          <w:rFonts w:eastAsia="Calibri" w:cs="Arial"/>
          <w:noProof/>
        </w:rPr>
      </w:pPr>
    </w:p>
    <w:p w14:paraId="5F7FDDE8" w14:textId="77777777" w:rsidR="00343A18" w:rsidRPr="00B7745E" w:rsidRDefault="00343A18" w:rsidP="00A3146A">
      <w:pPr>
        <w:pStyle w:val="KDParagraf"/>
        <w:spacing w:before="0"/>
        <w:rPr>
          <w:rFonts w:eastAsia="Calibri" w:cs="Arial"/>
          <w:noProof/>
        </w:rPr>
      </w:pPr>
      <w:r w:rsidRPr="00B7745E">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710671" w14:textId="77777777" w:rsidR="00343A18" w:rsidRPr="00B7745E" w:rsidRDefault="00343A18" w:rsidP="00A3146A">
      <w:pPr>
        <w:pStyle w:val="KDParagraf"/>
        <w:spacing w:before="0"/>
        <w:rPr>
          <w:rFonts w:eastAsia="Calibri" w:cs="Arial"/>
          <w:noProof/>
        </w:rPr>
      </w:pPr>
    </w:p>
    <w:p w14:paraId="5610EBE0" w14:textId="77777777" w:rsidR="00343A18" w:rsidRPr="00B7745E" w:rsidRDefault="00343A18" w:rsidP="007122F1">
      <w:pPr>
        <w:pStyle w:val="KDParagraf"/>
        <w:spacing w:before="0"/>
        <w:jc w:val="center"/>
        <w:rPr>
          <w:rFonts w:eastAsia="Calibri" w:cs="Arial"/>
          <w:noProof/>
        </w:rPr>
      </w:pPr>
      <w:r w:rsidRPr="00B7745E">
        <w:rPr>
          <w:rFonts w:eastAsia="Calibri" w:cs="Arial"/>
          <w:noProof/>
        </w:rPr>
        <w:t>Члан 13.</w:t>
      </w:r>
    </w:p>
    <w:p w14:paraId="6235CD82" w14:textId="77777777" w:rsidR="00ED6B7D" w:rsidRPr="00B7745E" w:rsidRDefault="00343A18" w:rsidP="007122F1">
      <w:pPr>
        <w:spacing w:before="0"/>
        <w:rPr>
          <w:rFonts w:cs="Arial"/>
        </w:rPr>
      </w:pPr>
      <w:r w:rsidRPr="00B7745E">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ED6B7D" w:rsidRPr="00B7745E">
        <w:rPr>
          <w:rFonts w:eastAsia="Calibri" w:cs="Arial"/>
          <w:noProof/>
          <w:lang w:val="sr-Cyrl-RS"/>
        </w:rPr>
        <w:t>Београду</w:t>
      </w:r>
      <w:r w:rsidR="00ED6B7D" w:rsidRPr="00B7745E">
        <w:rPr>
          <w:rFonts w:cs="Arial"/>
        </w:rPr>
        <w:t xml:space="preserve">(Спољнотрговинске арбитраже при Привредној комори Србије, уз примену њеног Правилника (напомена: коначан текст у </w:t>
      </w:r>
      <w:r w:rsidR="00ED6B7D" w:rsidRPr="00B7745E">
        <w:rPr>
          <w:rFonts w:cs="Arial"/>
          <w:lang w:val="sr-Cyrl-RS"/>
        </w:rPr>
        <w:t>Уговору</w:t>
      </w:r>
      <w:r w:rsidR="00ED6B7D" w:rsidRPr="00B7745E">
        <w:rPr>
          <w:rFonts w:cs="Arial"/>
        </w:rPr>
        <w:t xml:space="preserve"> зависи од тога да ли је домаћи или страни Продавац).</w:t>
      </w:r>
    </w:p>
    <w:p w14:paraId="4519EBF6" w14:textId="77777777" w:rsidR="00343A18" w:rsidRPr="00B7745E" w:rsidRDefault="00343A18" w:rsidP="00A3146A">
      <w:pPr>
        <w:pStyle w:val="KDParagraf"/>
        <w:spacing w:before="0"/>
        <w:rPr>
          <w:rFonts w:eastAsia="Calibri" w:cs="Arial"/>
          <w:noProof/>
        </w:rPr>
      </w:pPr>
    </w:p>
    <w:p w14:paraId="0E7E2040"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14.</w:t>
      </w:r>
    </w:p>
    <w:p w14:paraId="17A7EF99"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D6B7D" w:rsidRPr="00B7745E">
        <w:rPr>
          <w:rFonts w:eastAsia="Calibri" w:cs="Arial"/>
          <w:noProof/>
          <w:lang w:val="sr-Cyrl-RS"/>
        </w:rPr>
        <w:t>законских заступника/</w:t>
      </w:r>
      <w:r w:rsidRPr="00B7745E">
        <w:rPr>
          <w:rFonts w:eastAsia="Calibri" w:cs="Arial"/>
          <w:noProof/>
        </w:rPr>
        <w:t>овлашћених представника сваке од Страна.</w:t>
      </w:r>
    </w:p>
    <w:p w14:paraId="209F8AD7" w14:textId="77777777" w:rsidR="00343A18" w:rsidRPr="00B7745E" w:rsidRDefault="00343A18" w:rsidP="00A3146A">
      <w:pPr>
        <w:pStyle w:val="KDParagraf"/>
        <w:spacing w:before="0"/>
        <w:rPr>
          <w:rFonts w:eastAsia="Calibri" w:cs="Arial"/>
          <w:noProof/>
        </w:rPr>
      </w:pPr>
    </w:p>
    <w:p w14:paraId="239E0DCF"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15.</w:t>
      </w:r>
    </w:p>
    <w:p w14:paraId="01847E6B" w14:textId="77777777" w:rsidR="00343A18" w:rsidRPr="00B7745E" w:rsidRDefault="00343A18" w:rsidP="00A3146A">
      <w:pPr>
        <w:pStyle w:val="KDParagraf"/>
        <w:spacing w:before="0"/>
        <w:rPr>
          <w:rFonts w:eastAsia="Calibri" w:cs="Arial"/>
          <w:noProof/>
        </w:rPr>
      </w:pPr>
      <w:r w:rsidRPr="00B7745E">
        <w:rPr>
          <w:rFonts w:eastAsia="Calibri" w:cs="Arial"/>
          <w:noProof/>
        </w:rPr>
        <w:t>На све што није регулисано одредбама овог Уговора, примениће се одредбе</w:t>
      </w:r>
      <w:r w:rsidR="00ED6B7D" w:rsidRPr="00B7745E">
        <w:rPr>
          <w:rFonts w:eastAsia="Calibri" w:cs="Arial"/>
          <w:noProof/>
          <w:lang w:val="sr-Cyrl-RS"/>
        </w:rPr>
        <w:t xml:space="preserve"> ЗОО и </w:t>
      </w:r>
      <w:r w:rsidRPr="00B7745E">
        <w:rPr>
          <w:rFonts w:eastAsia="Calibri" w:cs="Arial"/>
          <w:noProof/>
        </w:rPr>
        <w:t xml:space="preserve"> позитивноправних прописа Републике Србије применљивих, с обзиром на предмет Уговора. </w:t>
      </w:r>
    </w:p>
    <w:p w14:paraId="52F27589" w14:textId="77777777" w:rsidR="005550A7" w:rsidRPr="00B7745E" w:rsidRDefault="005550A7" w:rsidP="00A3146A">
      <w:pPr>
        <w:pStyle w:val="KDParagraf"/>
        <w:spacing w:before="0"/>
        <w:rPr>
          <w:rFonts w:eastAsia="Calibri" w:cs="Arial"/>
          <w:noProof/>
        </w:rPr>
      </w:pPr>
    </w:p>
    <w:p w14:paraId="3A93D81F" w14:textId="77777777" w:rsidR="007122F1" w:rsidRPr="00B7745E" w:rsidRDefault="007122F1" w:rsidP="00A3146A">
      <w:pPr>
        <w:pStyle w:val="KDParagraf"/>
        <w:spacing w:before="0"/>
        <w:rPr>
          <w:rFonts w:eastAsia="Calibri" w:cs="Arial"/>
          <w:noProof/>
        </w:rPr>
      </w:pPr>
    </w:p>
    <w:p w14:paraId="54D6E9EA" w14:textId="77777777" w:rsidR="007122F1" w:rsidRPr="00B7745E" w:rsidRDefault="007122F1" w:rsidP="00A3146A">
      <w:pPr>
        <w:pStyle w:val="KDParagraf"/>
        <w:spacing w:before="0"/>
        <w:rPr>
          <w:rFonts w:eastAsia="Calibri" w:cs="Arial"/>
          <w:noProof/>
        </w:rPr>
      </w:pPr>
    </w:p>
    <w:p w14:paraId="53D888E1"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lastRenderedPageBreak/>
        <w:t>Члан 16.</w:t>
      </w:r>
    </w:p>
    <w:p w14:paraId="3507F588"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Овај Уговор се сматра закљученим на дан када су га потписали </w:t>
      </w:r>
      <w:r w:rsidR="00CE6A4D" w:rsidRPr="00B7745E">
        <w:rPr>
          <w:rFonts w:eastAsia="Calibri" w:cs="Arial"/>
          <w:noProof/>
          <w:lang w:val="sr-Cyrl-RS"/>
        </w:rPr>
        <w:t>законски заступници/</w:t>
      </w:r>
      <w:r w:rsidRPr="00B7745E">
        <w:rPr>
          <w:rFonts w:eastAsia="Calibri" w:cs="Arial"/>
          <w:noProof/>
        </w:rPr>
        <w:t xml:space="preserve">овлашћени заступници обе Стране, а ако га </w:t>
      </w:r>
      <w:r w:rsidR="00CE6A4D" w:rsidRPr="00B7745E">
        <w:rPr>
          <w:rFonts w:eastAsia="Calibri" w:cs="Arial"/>
          <w:noProof/>
          <w:lang w:val="sr-Cyrl-RS"/>
        </w:rPr>
        <w:t>законски</w:t>
      </w:r>
      <w:r w:rsidR="00CE6A4D" w:rsidRPr="00B7745E">
        <w:rPr>
          <w:rFonts w:eastAsia="Calibri" w:cs="Arial"/>
          <w:noProof/>
        </w:rPr>
        <w:t xml:space="preserve"> </w:t>
      </w:r>
      <w:r w:rsidRPr="00B7745E">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0D633B6D" w14:textId="77777777" w:rsidR="00343A18" w:rsidRPr="00B7745E" w:rsidRDefault="00343A18" w:rsidP="00A3146A">
      <w:pPr>
        <w:pStyle w:val="KDParagraf"/>
        <w:spacing w:before="0"/>
        <w:rPr>
          <w:rFonts w:eastAsia="Calibri" w:cs="Arial"/>
          <w:noProof/>
        </w:rPr>
      </w:pPr>
      <w:r w:rsidRPr="00B7745E">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32EB6FFB" w14:textId="77777777" w:rsidR="00343A18" w:rsidRPr="00B7745E" w:rsidRDefault="00343A18" w:rsidP="00A3146A">
      <w:pPr>
        <w:pStyle w:val="KDParagraf"/>
        <w:spacing w:before="0"/>
        <w:rPr>
          <w:rFonts w:eastAsia="Calibri" w:cs="Arial"/>
          <w:noProof/>
        </w:rPr>
      </w:pPr>
    </w:p>
    <w:p w14:paraId="0D33D08B" w14:textId="77777777" w:rsidR="00343A18" w:rsidRPr="00B7745E" w:rsidRDefault="00343A18" w:rsidP="00A3146A">
      <w:pPr>
        <w:pStyle w:val="KDParagraf"/>
        <w:spacing w:before="0"/>
        <w:jc w:val="center"/>
        <w:rPr>
          <w:rFonts w:eastAsia="Calibri" w:cs="Arial"/>
          <w:noProof/>
        </w:rPr>
      </w:pPr>
      <w:r w:rsidRPr="00B7745E">
        <w:rPr>
          <w:rFonts w:eastAsia="Calibri" w:cs="Arial"/>
          <w:noProof/>
        </w:rPr>
        <w:t>Члан 17.</w:t>
      </w:r>
    </w:p>
    <w:p w14:paraId="17D42E9A"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Овај Уговор је потписан у 6 (шест) истоветних примерака од којих </w:t>
      </w:r>
      <w:r w:rsidR="00CE6A4D" w:rsidRPr="00B7745E">
        <w:rPr>
          <w:rFonts w:eastAsia="Calibri" w:cs="Arial"/>
          <w:noProof/>
          <w:lang w:val="sr-Cyrl-RS"/>
        </w:rPr>
        <w:t>3</w:t>
      </w:r>
      <w:r w:rsidR="00CE6A4D" w:rsidRPr="00B7745E">
        <w:rPr>
          <w:rFonts w:eastAsia="Calibri" w:cs="Arial"/>
          <w:noProof/>
        </w:rPr>
        <w:t xml:space="preserve"> </w:t>
      </w:r>
      <w:r w:rsidRPr="00B7745E">
        <w:rPr>
          <w:rFonts w:eastAsia="Calibri" w:cs="Arial"/>
          <w:noProof/>
        </w:rPr>
        <w:t>(</w:t>
      </w:r>
      <w:r w:rsidR="00CE6A4D" w:rsidRPr="00B7745E">
        <w:rPr>
          <w:rFonts w:eastAsia="Calibri" w:cs="Arial"/>
          <w:noProof/>
          <w:lang w:val="sr-Cyrl-RS"/>
        </w:rPr>
        <w:t>три</w:t>
      </w:r>
      <w:r w:rsidRPr="00B7745E">
        <w:rPr>
          <w:rFonts w:eastAsia="Calibri" w:cs="Arial"/>
          <w:noProof/>
        </w:rPr>
        <w:t xml:space="preserve">) примерка за Продавца а </w:t>
      </w:r>
      <w:r w:rsidR="00CE6A4D" w:rsidRPr="00B7745E">
        <w:rPr>
          <w:rFonts w:eastAsia="Calibri" w:cs="Arial"/>
          <w:noProof/>
          <w:lang w:val="sr-Cyrl-RS"/>
        </w:rPr>
        <w:t xml:space="preserve">3 </w:t>
      </w:r>
      <w:r w:rsidRPr="00B7745E">
        <w:rPr>
          <w:rFonts w:eastAsia="Calibri" w:cs="Arial"/>
          <w:noProof/>
        </w:rPr>
        <w:t>(</w:t>
      </w:r>
      <w:r w:rsidR="00CE6A4D" w:rsidRPr="00B7745E">
        <w:rPr>
          <w:rFonts w:eastAsia="Calibri" w:cs="Arial"/>
          <w:noProof/>
          <w:lang w:val="sr-Cyrl-RS"/>
        </w:rPr>
        <w:t>три</w:t>
      </w:r>
      <w:r w:rsidRPr="00B7745E">
        <w:rPr>
          <w:rFonts w:eastAsia="Calibri" w:cs="Arial"/>
          <w:noProof/>
        </w:rPr>
        <w:t>) примерка за Купца.</w:t>
      </w:r>
    </w:p>
    <w:p w14:paraId="420C9613" w14:textId="77777777" w:rsidR="00343A18" w:rsidRPr="00B7745E" w:rsidRDefault="00343A18" w:rsidP="00A3146A">
      <w:pPr>
        <w:pStyle w:val="KDParagraf"/>
        <w:spacing w:before="0"/>
        <w:rPr>
          <w:rFonts w:eastAsia="Calibri" w:cs="Arial"/>
          <w:noProof/>
        </w:rPr>
      </w:pPr>
    </w:p>
    <w:p w14:paraId="77E61F5B" w14:textId="77777777" w:rsidR="00343A18" w:rsidRPr="00B7745E" w:rsidRDefault="00343A18" w:rsidP="00A3146A">
      <w:pPr>
        <w:pStyle w:val="KDParagraf"/>
        <w:spacing w:before="0"/>
        <w:rPr>
          <w:rFonts w:eastAsia="Calibri" w:cs="Arial"/>
          <w:noProof/>
        </w:rPr>
      </w:pPr>
      <w:r w:rsidRPr="00B7745E">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24DD8B3" w14:textId="77777777" w:rsidR="00343A18" w:rsidRPr="00B7745E" w:rsidRDefault="00343A18" w:rsidP="00A3146A">
      <w:pPr>
        <w:pStyle w:val="KDParagraf"/>
        <w:spacing w:before="0"/>
        <w:rPr>
          <w:rFonts w:eastAsia="Calibri" w:cs="Arial"/>
          <w:noProof/>
        </w:rPr>
      </w:pPr>
    </w:p>
    <w:p w14:paraId="0F7F2193" w14:textId="77777777" w:rsidR="00343A18" w:rsidRPr="00B7745E" w:rsidRDefault="00343A18" w:rsidP="00A3146A">
      <w:pPr>
        <w:pStyle w:val="KDParagraf"/>
        <w:spacing w:before="0"/>
        <w:rPr>
          <w:rFonts w:eastAsia="Calibri" w:cs="Arial"/>
          <w:noProof/>
        </w:rPr>
      </w:pPr>
    </w:p>
    <w:p w14:paraId="1B37B003" w14:textId="77777777" w:rsidR="00343A18" w:rsidRPr="00B7745E" w:rsidRDefault="008901E6" w:rsidP="00A3146A">
      <w:pPr>
        <w:pStyle w:val="KDParagraf"/>
        <w:spacing w:before="0"/>
        <w:rPr>
          <w:rFonts w:eastAsia="Calibri" w:cs="Arial"/>
          <w:noProof/>
          <w:lang w:val="sr-Cyrl-RS"/>
        </w:rPr>
      </w:pPr>
      <w:r w:rsidRPr="00B7745E">
        <w:rPr>
          <w:rFonts w:eastAsia="Calibri" w:cs="Arial"/>
          <w:noProof/>
          <w:lang w:val="sr-Cyrl-RS"/>
        </w:rPr>
        <w:t xml:space="preserve"> </w:t>
      </w:r>
    </w:p>
    <w:p w14:paraId="426831FD" w14:textId="77777777" w:rsidR="00343A18" w:rsidRPr="00B7745E" w:rsidRDefault="00343A18" w:rsidP="00A3146A">
      <w:pPr>
        <w:pStyle w:val="KDParagraf"/>
        <w:spacing w:before="0"/>
        <w:rPr>
          <w:rFonts w:eastAsia="Calibri" w:cs="Arial"/>
          <w:noProof/>
        </w:rPr>
      </w:pPr>
      <w:r w:rsidRPr="00B7745E">
        <w:rPr>
          <w:rFonts w:eastAsia="Calibri" w:cs="Arial"/>
          <w:noProof/>
        </w:rPr>
        <w:t xml:space="preserve">            </w:t>
      </w:r>
      <w:r w:rsidR="008901E6" w:rsidRPr="00B7745E">
        <w:rPr>
          <w:rFonts w:eastAsia="Calibri" w:cs="Arial"/>
          <w:noProof/>
          <w:lang w:val="sr-Cyrl-RS"/>
        </w:rPr>
        <w:t xml:space="preserve">      </w:t>
      </w:r>
      <w:r w:rsidRPr="00B7745E">
        <w:rPr>
          <w:rFonts w:eastAsia="Calibri" w:cs="Arial"/>
          <w:noProof/>
        </w:rPr>
        <w:t xml:space="preserve"> КУПАЦ                                                             </w:t>
      </w:r>
      <w:r w:rsidR="00DC11F7" w:rsidRPr="00B7745E">
        <w:rPr>
          <w:rFonts w:eastAsia="Calibri" w:cs="Arial"/>
          <w:noProof/>
          <w:lang w:val="sr-Cyrl-RS"/>
        </w:rPr>
        <w:t xml:space="preserve">       </w:t>
      </w:r>
      <w:r w:rsidRPr="00B7745E">
        <w:rPr>
          <w:rFonts w:eastAsia="Calibri" w:cs="Arial"/>
          <w:noProof/>
        </w:rPr>
        <w:t xml:space="preserve">  ПРОДАВАЦ</w:t>
      </w:r>
    </w:p>
    <w:p w14:paraId="32529B04" w14:textId="77777777" w:rsidR="00343A18" w:rsidRPr="00B7745E" w:rsidRDefault="00343A18" w:rsidP="00A3146A">
      <w:pPr>
        <w:pStyle w:val="KDParagraf"/>
        <w:spacing w:before="0"/>
        <w:rPr>
          <w:rFonts w:eastAsia="Calibri" w:cs="Arial"/>
          <w:noProof/>
        </w:rPr>
      </w:pPr>
    </w:p>
    <w:p w14:paraId="2611B5B5" w14:textId="77777777" w:rsidR="008901E6" w:rsidRPr="00B7745E" w:rsidRDefault="008901E6" w:rsidP="00A3146A">
      <w:pPr>
        <w:pStyle w:val="KDParagraf"/>
        <w:spacing w:before="0"/>
        <w:rPr>
          <w:rFonts w:eastAsia="Calibri" w:cs="Arial"/>
          <w:noProof/>
        </w:rPr>
      </w:pPr>
      <w:r w:rsidRPr="00B7745E">
        <w:rPr>
          <w:rFonts w:eastAsia="Calibri" w:cs="Arial"/>
          <w:noProof/>
          <w:lang w:val="sr-Cyrl-RS"/>
        </w:rPr>
        <w:t xml:space="preserve">             </w:t>
      </w:r>
      <w:r w:rsidRPr="00B7745E">
        <w:rPr>
          <w:rFonts w:eastAsia="Calibri" w:cs="Arial"/>
          <w:noProof/>
        </w:rPr>
        <w:t xml:space="preserve">Јавно предузеће </w:t>
      </w:r>
      <w:r w:rsidR="005550A7" w:rsidRPr="00B7745E">
        <w:rPr>
          <w:rFonts w:eastAsia="Calibri" w:cs="Arial"/>
          <w:noProof/>
        </w:rPr>
        <w:tab/>
      </w:r>
      <w:r w:rsidR="005550A7" w:rsidRPr="00B7745E">
        <w:rPr>
          <w:rFonts w:eastAsia="Calibri" w:cs="Arial"/>
          <w:noProof/>
        </w:rPr>
        <w:tab/>
      </w:r>
      <w:r w:rsidR="005550A7" w:rsidRPr="00B7745E">
        <w:rPr>
          <w:rFonts w:eastAsia="Calibri" w:cs="Arial"/>
          <w:noProof/>
        </w:rPr>
        <w:tab/>
      </w:r>
      <w:r w:rsidR="005550A7" w:rsidRPr="00B7745E">
        <w:rPr>
          <w:rFonts w:eastAsia="Calibri" w:cs="Arial"/>
          <w:noProof/>
        </w:rPr>
        <w:tab/>
      </w:r>
      <w:r w:rsidR="005550A7" w:rsidRPr="00B7745E">
        <w:rPr>
          <w:rFonts w:eastAsia="Calibri" w:cs="Arial"/>
          <w:noProof/>
        </w:rPr>
        <w:tab/>
      </w:r>
      <w:r w:rsidR="005550A7" w:rsidRPr="00B7745E">
        <w:rPr>
          <w:rFonts w:eastAsia="Calibri" w:cs="Arial"/>
          <w:noProof/>
        </w:rPr>
        <w:tab/>
        <w:t>Назив</w:t>
      </w:r>
    </w:p>
    <w:p w14:paraId="10749EA6" w14:textId="77777777" w:rsidR="00DC11F7" w:rsidRPr="00B7745E" w:rsidRDefault="00343A18" w:rsidP="00A3146A">
      <w:pPr>
        <w:pStyle w:val="KDParagraf"/>
        <w:spacing w:before="0"/>
        <w:rPr>
          <w:rFonts w:eastAsia="Calibri" w:cs="Arial"/>
          <w:noProof/>
          <w:lang w:val="sr-Cyrl-RS"/>
        </w:rPr>
      </w:pPr>
      <w:r w:rsidRPr="00B7745E">
        <w:rPr>
          <w:rFonts w:eastAsia="Calibri" w:cs="Arial"/>
          <w:noProof/>
        </w:rPr>
        <w:t>„Електропривреда Србије“</w:t>
      </w:r>
      <w:r w:rsidR="00C12730" w:rsidRPr="00B7745E">
        <w:rPr>
          <w:rFonts w:eastAsia="Calibri" w:cs="Arial"/>
          <w:noProof/>
          <w:lang w:val="sr-Cyrl-RS"/>
        </w:rPr>
        <w:t xml:space="preserve"> </w:t>
      </w:r>
      <w:r w:rsidR="00F9636A" w:rsidRPr="00B7745E">
        <w:rPr>
          <w:rFonts w:eastAsia="Calibri" w:cs="Arial"/>
          <w:noProof/>
          <w:lang w:val="sr-Cyrl-RS"/>
        </w:rPr>
        <w:t>Београд</w:t>
      </w:r>
      <w:r w:rsidRPr="00B7745E">
        <w:rPr>
          <w:rFonts w:eastAsia="Calibri" w:cs="Arial"/>
          <w:noProof/>
        </w:rPr>
        <w:t xml:space="preserve"> </w:t>
      </w:r>
      <w:r w:rsidR="008901E6" w:rsidRPr="00B7745E">
        <w:rPr>
          <w:rFonts w:eastAsia="Calibri" w:cs="Arial"/>
          <w:noProof/>
          <w:lang w:val="sr-Cyrl-RS"/>
        </w:rPr>
        <w:t xml:space="preserve">                                               </w:t>
      </w:r>
    </w:p>
    <w:p w14:paraId="64F6FB21" w14:textId="77777777" w:rsidR="00343A18" w:rsidRPr="00B7745E" w:rsidRDefault="00DC11F7" w:rsidP="00A3146A">
      <w:pPr>
        <w:pStyle w:val="KDParagraf"/>
        <w:spacing w:before="0"/>
        <w:rPr>
          <w:rFonts w:eastAsia="Calibri" w:cs="Arial"/>
          <w:noProof/>
        </w:rPr>
      </w:pPr>
      <w:r w:rsidRPr="00B7745E">
        <w:rPr>
          <w:rFonts w:eastAsia="Calibri" w:cs="Arial"/>
          <w:noProof/>
        </w:rPr>
        <w:t xml:space="preserve">            </w:t>
      </w:r>
      <w:r w:rsidR="00343A18" w:rsidRPr="00B7745E">
        <w:rPr>
          <w:rFonts w:eastAsia="Calibri" w:cs="Arial"/>
          <w:noProof/>
        </w:rPr>
        <w:t xml:space="preserve"> </w:t>
      </w:r>
      <w:r w:rsidR="00F9636A" w:rsidRPr="00B7745E">
        <w:rPr>
          <w:rFonts w:eastAsia="Calibri" w:cs="Arial"/>
          <w:noProof/>
          <w:lang w:val="sr-Cyrl-RS"/>
        </w:rPr>
        <w:t xml:space="preserve">                                                                                       </w:t>
      </w:r>
    </w:p>
    <w:p w14:paraId="720CFCFF" w14:textId="77777777" w:rsidR="00343A18" w:rsidRPr="00B7745E" w:rsidRDefault="00343A18" w:rsidP="00A3146A">
      <w:pPr>
        <w:pStyle w:val="KDParagraf"/>
        <w:spacing w:before="0"/>
        <w:rPr>
          <w:rFonts w:eastAsia="Calibri" w:cs="Arial"/>
          <w:noProof/>
        </w:rPr>
      </w:pPr>
    </w:p>
    <w:p w14:paraId="7752C4EF" w14:textId="77777777" w:rsidR="00343A18" w:rsidRPr="00B7745E" w:rsidRDefault="00343A18" w:rsidP="00A3146A">
      <w:pPr>
        <w:pStyle w:val="KDParagraf"/>
        <w:spacing w:before="0"/>
        <w:rPr>
          <w:rFonts w:eastAsia="Calibri" w:cs="Arial"/>
          <w:noProof/>
        </w:rPr>
      </w:pPr>
    </w:p>
    <w:p w14:paraId="3D5A003B" w14:textId="77777777" w:rsidR="00343A18" w:rsidRPr="00B7745E" w:rsidRDefault="008901E6" w:rsidP="00A3146A">
      <w:pPr>
        <w:pStyle w:val="KDParagraf"/>
        <w:spacing w:before="0"/>
        <w:rPr>
          <w:rFonts w:eastAsia="Calibri" w:cs="Arial"/>
          <w:noProof/>
        </w:rPr>
      </w:pPr>
      <w:r w:rsidRPr="00B7745E">
        <w:rPr>
          <w:rFonts w:eastAsia="Calibri" w:cs="Arial"/>
          <w:noProof/>
          <w:lang w:val="sr-Cyrl-RS"/>
        </w:rPr>
        <w:t xml:space="preserve">        </w:t>
      </w:r>
      <w:r w:rsidR="00343A18" w:rsidRPr="00B7745E">
        <w:rPr>
          <w:rFonts w:eastAsia="Calibri" w:cs="Arial"/>
          <w:noProof/>
        </w:rPr>
        <w:t xml:space="preserve">____________________                                            ____________________ </w:t>
      </w:r>
    </w:p>
    <w:p w14:paraId="40C7B791" w14:textId="77777777" w:rsidR="00343A18" w:rsidRPr="00B7745E" w:rsidRDefault="00343A18" w:rsidP="00A3146A">
      <w:pPr>
        <w:pStyle w:val="KDParagraf"/>
        <w:spacing w:before="0"/>
        <w:rPr>
          <w:rFonts w:eastAsia="Calibri" w:cs="Arial"/>
          <w:noProof/>
          <w:lang w:val="sr-Cyrl-RS"/>
        </w:rPr>
      </w:pPr>
      <w:r w:rsidRPr="00B7745E">
        <w:rPr>
          <w:rFonts w:eastAsia="Calibri" w:cs="Arial"/>
          <w:noProof/>
        </w:rPr>
        <w:t xml:space="preserve"> </w:t>
      </w:r>
      <w:r w:rsidR="00085788" w:rsidRPr="00B7745E">
        <w:rPr>
          <w:rFonts w:eastAsia="Calibri" w:cs="Arial"/>
          <w:noProof/>
          <w:lang w:val="sr-Cyrl-RS"/>
        </w:rPr>
        <w:t xml:space="preserve">   </w:t>
      </w:r>
      <w:r w:rsidR="008901E6" w:rsidRPr="00B7745E">
        <w:rPr>
          <w:rFonts w:eastAsia="Calibri" w:cs="Arial"/>
          <w:noProof/>
          <w:lang w:val="sr-Cyrl-RS"/>
        </w:rPr>
        <w:t xml:space="preserve">         </w:t>
      </w:r>
      <w:r w:rsidR="00085788" w:rsidRPr="00B7745E">
        <w:rPr>
          <w:rFonts w:eastAsia="Calibri" w:cs="Arial"/>
          <w:noProof/>
          <w:lang w:val="sr-Cyrl-RS"/>
        </w:rPr>
        <w:t xml:space="preserve"> </w:t>
      </w:r>
      <w:r w:rsidR="008901E6" w:rsidRPr="00B7745E">
        <w:rPr>
          <w:rFonts w:eastAsia="Calibri" w:cs="Arial"/>
          <w:noProof/>
          <w:lang w:val="sr-Cyrl-RS"/>
        </w:rPr>
        <w:t>Милорад Грчић</w:t>
      </w:r>
      <w:r w:rsidR="00085788" w:rsidRPr="00B7745E">
        <w:rPr>
          <w:rFonts w:eastAsia="Calibri" w:cs="Arial"/>
          <w:noProof/>
          <w:lang w:val="sr-Cyrl-RS"/>
        </w:rPr>
        <w:t xml:space="preserve">                 </w:t>
      </w:r>
      <w:r w:rsidR="008901E6" w:rsidRPr="00B7745E">
        <w:rPr>
          <w:rFonts w:eastAsia="Calibri" w:cs="Arial"/>
          <w:noProof/>
        </w:rPr>
        <w:t xml:space="preserve">   </w:t>
      </w:r>
      <w:r w:rsidR="00C068F7" w:rsidRPr="00B7745E">
        <w:rPr>
          <w:rFonts w:eastAsia="Calibri" w:cs="Arial"/>
          <w:noProof/>
        </w:rPr>
        <w:tab/>
      </w:r>
      <w:r w:rsidR="00C068F7" w:rsidRPr="00B7745E">
        <w:rPr>
          <w:rFonts w:eastAsia="Calibri" w:cs="Arial"/>
          <w:noProof/>
        </w:rPr>
        <w:tab/>
        <w:t xml:space="preserve"> </w:t>
      </w:r>
      <w:r w:rsidR="00C068F7" w:rsidRPr="00B7745E">
        <w:rPr>
          <w:rFonts w:eastAsia="Calibri" w:cs="Arial"/>
          <w:noProof/>
          <w:lang w:val="sr-Cyrl-RS"/>
        </w:rPr>
        <w:t xml:space="preserve">   </w:t>
      </w:r>
      <w:r w:rsidRPr="00B7745E">
        <w:rPr>
          <w:rFonts w:eastAsia="Calibri" w:cs="Arial"/>
          <w:noProof/>
        </w:rPr>
        <w:t xml:space="preserve">име и презиме овлашћеног </w:t>
      </w:r>
      <w:r w:rsidR="00C068F7" w:rsidRPr="00B7745E">
        <w:rPr>
          <w:rFonts w:eastAsia="Calibri" w:cs="Arial"/>
          <w:noProof/>
          <w:lang w:val="sr-Cyrl-RS"/>
        </w:rPr>
        <w:t>лица</w:t>
      </w:r>
    </w:p>
    <w:p w14:paraId="48DA113D" w14:textId="77777777" w:rsidR="004A3F1E" w:rsidRPr="00B7745E" w:rsidRDefault="00343A18" w:rsidP="00A3146A">
      <w:pPr>
        <w:pStyle w:val="KDParagraf"/>
        <w:spacing w:before="0"/>
        <w:rPr>
          <w:rFonts w:eastAsia="Calibri" w:cs="Arial"/>
          <w:noProof/>
        </w:rPr>
      </w:pPr>
      <w:r w:rsidRPr="00B7745E">
        <w:rPr>
          <w:rFonts w:eastAsia="Calibri" w:cs="Arial"/>
          <w:noProof/>
        </w:rPr>
        <w:t xml:space="preserve">    </w:t>
      </w:r>
      <w:r w:rsidR="008901E6" w:rsidRPr="00B7745E">
        <w:rPr>
          <w:rFonts w:eastAsia="Calibri" w:cs="Arial"/>
          <w:noProof/>
          <w:lang w:val="sr-Cyrl-RS"/>
        </w:rPr>
        <w:t xml:space="preserve">       </w:t>
      </w:r>
      <w:r w:rsidRPr="00B7745E">
        <w:rPr>
          <w:rFonts w:eastAsia="Calibri" w:cs="Arial"/>
          <w:noProof/>
        </w:rPr>
        <w:t xml:space="preserve">    </w:t>
      </w:r>
      <w:r w:rsidR="008901E6" w:rsidRPr="00B7745E">
        <w:rPr>
          <w:rFonts w:eastAsia="Calibri" w:cs="Arial"/>
          <w:noProof/>
          <w:lang w:val="sr-Cyrl-RS"/>
        </w:rPr>
        <w:t>в.д.</w:t>
      </w:r>
      <w:r w:rsidRPr="00B7745E">
        <w:rPr>
          <w:rFonts w:eastAsia="Calibri" w:cs="Arial"/>
          <w:noProof/>
        </w:rPr>
        <w:t xml:space="preserve"> директор</w:t>
      </w:r>
      <w:r w:rsidR="008901E6" w:rsidRPr="00B7745E">
        <w:rPr>
          <w:rFonts w:eastAsia="Calibri" w:cs="Arial"/>
          <w:noProof/>
          <w:lang w:val="sr-Cyrl-RS"/>
        </w:rPr>
        <w:t>а</w:t>
      </w:r>
      <w:r w:rsidRPr="00B7745E">
        <w:rPr>
          <w:rFonts w:eastAsia="Calibri" w:cs="Arial"/>
          <w:noProof/>
        </w:rPr>
        <w:t xml:space="preserve">                                                               функција     </w:t>
      </w:r>
    </w:p>
    <w:sectPr w:rsidR="004A3F1E" w:rsidRPr="00B7745E" w:rsidSect="00D028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8E62" w14:textId="77777777" w:rsidR="00937B79" w:rsidRDefault="00937B79">
      <w:r>
        <w:separator/>
      </w:r>
    </w:p>
    <w:p w14:paraId="4B453911" w14:textId="77777777" w:rsidR="00937B79" w:rsidRDefault="00937B79"/>
  </w:endnote>
  <w:endnote w:type="continuationSeparator" w:id="0">
    <w:p w14:paraId="73B12033" w14:textId="77777777" w:rsidR="00937B79" w:rsidRDefault="00937B79">
      <w:r>
        <w:continuationSeparator/>
      </w:r>
    </w:p>
    <w:p w14:paraId="6D2D4627" w14:textId="77777777" w:rsidR="00937B79" w:rsidRDefault="00937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B12D5" w14:textId="77777777" w:rsidR="00D84906" w:rsidRDefault="00D849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E6C25" w14:textId="77777777" w:rsidR="00D84906" w:rsidRDefault="00D84906" w:rsidP="00841BE7">
    <w:pPr>
      <w:pStyle w:val="Footer"/>
      <w:ind w:right="360"/>
    </w:pPr>
  </w:p>
  <w:p w14:paraId="7547772B" w14:textId="77777777" w:rsidR="00D84906" w:rsidRDefault="00D8490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DFD9" w14:textId="4E49DDFE" w:rsidR="00D84906" w:rsidRPr="00EC5BB4" w:rsidRDefault="00D849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4EE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4EE1">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B3BA" w14:textId="77777777" w:rsidR="00D84906" w:rsidRPr="00EC5BB4" w:rsidRDefault="00D849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B4EE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B4EE1">
      <w:rPr>
        <w:rStyle w:val="PageNumber"/>
        <w:rFonts w:cs="Arial"/>
        <w:b/>
        <w:noProof/>
        <w:szCs w:val="24"/>
      </w:rPr>
      <w:t>63</w:t>
    </w:r>
    <w:r w:rsidRPr="00EC5BB4">
      <w:rPr>
        <w:rStyle w:val="PageNumber"/>
        <w:rFonts w:cs="Arial"/>
        <w:b/>
        <w:szCs w:val="24"/>
      </w:rPr>
      <w:fldChar w:fldCharType="end"/>
    </w:r>
  </w:p>
  <w:p w14:paraId="3688B253" w14:textId="77777777" w:rsidR="00D84906" w:rsidRDefault="00D84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E3AAA" w14:textId="77777777" w:rsidR="00937B79" w:rsidRDefault="00937B79">
      <w:r>
        <w:separator/>
      </w:r>
    </w:p>
    <w:p w14:paraId="2A7D6034" w14:textId="77777777" w:rsidR="00937B79" w:rsidRDefault="00937B79"/>
  </w:footnote>
  <w:footnote w:type="continuationSeparator" w:id="0">
    <w:p w14:paraId="0CA47EE1" w14:textId="77777777" w:rsidR="00937B79" w:rsidRDefault="00937B79">
      <w:r>
        <w:continuationSeparator/>
      </w:r>
    </w:p>
    <w:p w14:paraId="1DA430FE" w14:textId="77777777" w:rsidR="00937B79" w:rsidRDefault="00937B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0845" w14:textId="77777777" w:rsidR="00D84906" w:rsidRDefault="00D84906" w:rsidP="004276AD">
    <w:pPr>
      <w:pStyle w:val="Header"/>
      <w:rPr>
        <w:sz w:val="20"/>
      </w:rPr>
    </w:pPr>
  </w:p>
  <w:p w14:paraId="6C0DF217" w14:textId="77777777" w:rsidR="00D84906" w:rsidRDefault="00D84906" w:rsidP="00853D1E">
    <w:pPr>
      <w:pStyle w:val="Header"/>
      <w:jc w:val="left"/>
      <w:rPr>
        <w:szCs w:val="24"/>
      </w:rPr>
    </w:pPr>
    <w:r w:rsidRPr="00EC5BB4">
      <w:rPr>
        <w:szCs w:val="24"/>
      </w:rPr>
      <w:t>Ј</w:t>
    </w:r>
    <w:r>
      <w:rPr>
        <w:szCs w:val="24"/>
        <w:lang w:val="sr-Cyrl-RS"/>
      </w:rPr>
      <w:t>авно предузеће</w:t>
    </w:r>
    <w:r w:rsidRPr="00EC5BB4">
      <w:rPr>
        <w:szCs w:val="24"/>
      </w:rPr>
      <w:t xml:space="preserve"> „Ел</w:t>
    </w:r>
    <w:r>
      <w:rPr>
        <w:szCs w:val="24"/>
      </w:rPr>
      <w:t xml:space="preserve">ектропривреда Србије“ Београд </w:t>
    </w:r>
  </w:p>
  <w:p w14:paraId="6E0D50F1" w14:textId="77777777" w:rsidR="00D84906" w:rsidRPr="00853D1E" w:rsidRDefault="00D84906" w:rsidP="00853D1E">
    <w:pPr>
      <w:pStyle w:val="Header"/>
      <w:jc w:val="right"/>
      <w:rPr>
        <w:szCs w:val="24"/>
        <w:lang w:val="sr-Cyrl-RS"/>
      </w:rPr>
    </w:pPr>
    <w:r>
      <w:rPr>
        <w:szCs w:val="24"/>
        <w:lang w:val="sr-Cyrl-RS"/>
      </w:rPr>
      <w:t>К</w:t>
    </w:r>
    <w:r>
      <w:rPr>
        <w:szCs w:val="24"/>
      </w:rPr>
      <w:t xml:space="preserve">онкурсна документација </w:t>
    </w:r>
    <w:r w:rsidRPr="00EC5BB4">
      <w:rPr>
        <w:szCs w:val="24"/>
      </w:rPr>
      <w:t>ЈН</w:t>
    </w:r>
    <w:r w:rsidRPr="00853D1E">
      <w:rPr>
        <w:szCs w:val="24"/>
        <w:lang w:val="sr-Cyrl-RS"/>
      </w:rPr>
      <w:t>/1000/01</w:t>
    </w:r>
    <w:r>
      <w:rPr>
        <w:szCs w:val="24"/>
        <w:lang w:val="sr-Cyrl-RS"/>
      </w:rPr>
      <w:t>61</w:t>
    </w:r>
    <w:r w:rsidRPr="00853D1E">
      <w:rPr>
        <w:szCs w:val="24"/>
        <w:lang w:val="sr-Cyrl-RS"/>
      </w:rPr>
      <w:t>/2016</w:t>
    </w:r>
  </w:p>
  <w:p w14:paraId="0FE71FAB" w14:textId="77777777" w:rsidR="00D84906" w:rsidRPr="004276AD" w:rsidRDefault="00D8490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2541" w14:textId="77777777" w:rsidR="00D84906" w:rsidRDefault="00D84906" w:rsidP="004276AD">
    <w:pPr>
      <w:pStyle w:val="Header"/>
    </w:pPr>
  </w:p>
  <w:p w14:paraId="019402FD" w14:textId="77777777" w:rsidR="00D84906" w:rsidRDefault="00D84906" w:rsidP="004276AD">
    <w:pPr>
      <w:pStyle w:val="Header"/>
      <w:rPr>
        <w:szCs w:val="24"/>
      </w:rPr>
    </w:pPr>
    <w:r>
      <w:rPr>
        <w:szCs w:val="24"/>
        <w:lang w:val="sr-Cyrl-RS"/>
      </w:rPr>
      <w:t>Јавно предузеће</w:t>
    </w:r>
    <w:r w:rsidRPr="00113B84">
      <w:rPr>
        <w:szCs w:val="24"/>
      </w:rPr>
      <w:t xml:space="preserve"> „Електропривреда Србије“ Београд </w:t>
    </w:r>
  </w:p>
  <w:p w14:paraId="26434541" w14:textId="77777777" w:rsidR="00D84906" w:rsidRPr="00E3622D" w:rsidRDefault="00D84906" w:rsidP="0087051C">
    <w:pPr>
      <w:pStyle w:val="Header"/>
      <w:jc w:val="right"/>
      <w:rPr>
        <w:szCs w:val="24"/>
        <w:lang w:val="sr-Cyrl-RS"/>
      </w:rPr>
    </w:pPr>
    <w:r w:rsidRPr="00113B84">
      <w:rPr>
        <w:szCs w:val="24"/>
      </w:rPr>
      <w:t xml:space="preserve">Конкурсна документација </w:t>
    </w:r>
    <w:r w:rsidRPr="00B66DB0">
      <w:rPr>
        <w:szCs w:val="24"/>
      </w:rPr>
      <w:t>ЈН</w:t>
    </w:r>
    <w:r>
      <w:rPr>
        <w:szCs w:val="24"/>
        <w:lang w:val="sr-Cyrl-RS"/>
      </w:rPr>
      <w:t>/1000/0161</w:t>
    </w:r>
    <w:r w:rsidRPr="00B66DB0">
      <w:rPr>
        <w:szCs w:val="24"/>
        <w:lang w:val="sr-Cyrl-RS"/>
      </w:rPr>
      <w:t>/2016</w:t>
    </w:r>
  </w:p>
  <w:p w14:paraId="7DC4A1EE" w14:textId="77777777" w:rsidR="00D84906" w:rsidRPr="00210557" w:rsidRDefault="00D8490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92427362"/>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start w:val="1"/>
      <w:numFmt w:val="bullet"/>
      <w:lvlText w:val="o"/>
      <w:lvlJc w:val="left"/>
      <w:pPr>
        <w:ind w:left="1790" w:hanging="360"/>
      </w:pPr>
      <w:rPr>
        <w:rFonts w:ascii="Courier New" w:hAnsi="Courier New" w:cs="Courier New" w:hint="default"/>
      </w:rPr>
    </w:lvl>
    <w:lvl w:ilvl="2" w:tplc="081A0005">
      <w:start w:val="1"/>
      <w:numFmt w:val="bullet"/>
      <w:lvlText w:val=""/>
      <w:lvlJc w:val="left"/>
      <w:pPr>
        <w:ind w:left="2510" w:hanging="360"/>
      </w:pPr>
      <w:rPr>
        <w:rFonts w:ascii="Wingdings" w:hAnsi="Wingdings" w:hint="default"/>
      </w:rPr>
    </w:lvl>
    <w:lvl w:ilvl="3" w:tplc="081A0001">
      <w:start w:val="1"/>
      <w:numFmt w:val="bullet"/>
      <w:lvlText w:val=""/>
      <w:lvlJc w:val="left"/>
      <w:pPr>
        <w:ind w:left="3230" w:hanging="360"/>
      </w:pPr>
      <w:rPr>
        <w:rFonts w:ascii="Symbol" w:hAnsi="Symbol" w:hint="default"/>
      </w:rPr>
    </w:lvl>
    <w:lvl w:ilvl="4" w:tplc="081A0003">
      <w:start w:val="1"/>
      <w:numFmt w:val="bullet"/>
      <w:lvlText w:val="o"/>
      <w:lvlJc w:val="left"/>
      <w:pPr>
        <w:ind w:left="3950" w:hanging="360"/>
      </w:pPr>
      <w:rPr>
        <w:rFonts w:ascii="Courier New" w:hAnsi="Courier New" w:cs="Courier New" w:hint="default"/>
      </w:rPr>
    </w:lvl>
    <w:lvl w:ilvl="5" w:tplc="081A0005">
      <w:start w:val="1"/>
      <w:numFmt w:val="bullet"/>
      <w:lvlText w:val=""/>
      <w:lvlJc w:val="left"/>
      <w:pPr>
        <w:ind w:left="4670" w:hanging="360"/>
      </w:pPr>
      <w:rPr>
        <w:rFonts w:ascii="Wingdings" w:hAnsi="Wingdings" w:hint="default"/>
      </w:rPr>
    </w:lvl>
    <w:lvl w:ilvl="6" w:tplc="081A0001">
      <w:start w:val="1"/>
      <w:numFmt w:val="bullet"/>
      <w:lvlText w:val=""/>
      <w:lvlJc w:val="left"/>
      <w:pPr>
        <w:ind w:left="5390" w:hanging="360"/>
      </w:pPr>
      <w:rPr>
        <w:rFonts w:ascii="Symbol" w:hAnsi="Symbol" w:hint="default"/>
      </w:rPr>
    </w:lvl>
    <w:lvl w:ilvl="7" w:tplc="081A0003">
      <w:start w:val="1"/>
      <w:numFmt w:val="bullet"/>
      <w:lvlText w:val="o"/>
      <w:lvlJc w:val="left"/>
      <w:pPr>
        <w:ind w:left="6110" w:hanging="360"/>
      </w:pPr>
      <w:rPr>
        <w:rFonts w:ascii="Courier New" w:hAnsi="Courier New" w:cs="Courier New" w:hint="default"/>
      </w:rPr>
    </w:lvl>
    <w:lvl w:ilvl="8" w:tplc="081A0005">
      <w:start w:val="1"/>
      <w:numFmt w:val="bullet"/>
      <w:lvlText w:val=""/>
      <w:lvlJc w:val="left"/>
      <w:pPr>
        <w:ind w:left="683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16342E"/>
    <w:multiLevelType w:val="hybridMultilevel"/>
    <w:tmpl w:val="299E1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FD19D8"/>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3A6DD7"/>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0F59AF"/>
    <w:multiLevelType w:val="hybridMultilevel"/>
    <w:tmpl w:val="CC7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57269E9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CC28B0"/>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7" w15:restartNumberingAfterBreak="0">
    <w:nsid w:val="3AA75CCE"/>
    <w:multiLevelType w:val="hybridMultilevel"/>
    <w:tmpl w:val="41EC4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1679FC"/>
    <w:multiLevelType w:val="hybridMultilevel"/>
    <w:tmpl w:val="4F084EDA"/>
    <w:lvl w:ilvl="0" w:tplc="6A722F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1E572C"/>
    <w:multiLevelType w:val="multilevel"/>
    <w:tmpl w:val="34EE0614"/>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6400A86"/>
    <w:multiLevelType w:val="hybridMultilevel"/>
    <w:tmpl w:val="D2F0F3C0"/>
    <w:lvl w:ilvl="0" w:tplc="C0A892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69B2F9E"/>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0948B0"/>
    <w:multiLevelType w:val="hybridMultilevel"/>
    <w:tmpl w:val="CFFC7E48"/>
    <w:lvl w:ilvl="0" w:tplc="102CD9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268C17AA"/>
    <w:lvl w:ilvl="0" w:tplc="450C53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B990E1E"/>
    <w:multiLevelType w:val="hybridMultilevel"/>
    <w:tmpl w:val="6C1E5364"/>
    <w:lvl w:ilvl="0" w:tplc="BE80A660">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A966E2"/>
    <w:multiLevelType w:val="hybridMultilevel"/>
    <w:tmpl w:val="3716A9BC"/>
    <w:lvl w:ilvl="0" w:tplc="EC1C84D4">
      <w:start w:val="1"/>
      <w:numFmt w:val="decimal"/>
      <w:lvlText w:val="%1."/>
      <w:lvlJc w:val="left"/>
      <w:pPr>
        <w:ind w:left="720" w:hanging="360"/>
      </w:pPr>
      <w:rPr>
        <w:b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AB963D8"/>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8"/>
  </w:num>
  <w:num w:numId="2">
    <w:abstractNumId w:val="65"/>
  </w:num>
  <w:num w:numId="3">
    <w:abstractNumId w:val="92"/>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3"/>
  </w:num>
  <w:num w:numId="9">
    <w:abstractNumId w:val="78"/>
  </w:num>
  <w:num w:numId="10">
    <w:abstractNumId w:val="69"/>
  </w:num>
  <w:num w:numId="11">
    <w:abstractNumId w:val="62"/>
  </w:num>
  <w:num w:numId="12">
    <w:abstractNumId w:val="58"/>
  </w:num>
  <w:num w:numId="13">
    <w:abstractNumId w:val="80"/>
  </w:num>
  <w:num w:numId="14">
    <w:abstractNumId w:val="71"/>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93"/>
  </w:num>
  <w:num w:numId="18">
    <w:abstractNumId w:val="97"/>
  </w:num>
  <w:num w:numId="19">
    <w:abstractNumId w:val="93"/>
  </w:num>
  <w:num w:numId="20">
    <w:abstractNumId w:val="51"/>
  </w:num>
  <w:num w:numId="21">
    <w:abstractNumId w:val="79"/>
  </w:num>
  <w:num w:numId="22">
    <w:abstractNumId w:val="60"/>
  </w:num>
  <w:num w:numId="23">
    <w:abstractNumId w:val="67"/>
  </w:num>
  <w:num w:numId="24">
    <w:abstractNumId w:val="49"/>
  </w:num>
  <w:num w:numId="25">
    <w:abstractNumId w:val="52"/>
  </w:num>
  <w:num w:numId="26">
    <w:abstractNumId w:val="73"/>
  </w:num>
  <w:num w:numId="27">
    <w:abstractNumId w:val="85"/>
  </w:num>
  <w:num w:numId="28">
    <w:abstractNumId w:val="96"/>
  </w:num>
  <w:num w:numId="29">
    <w:abstractNumId w:val="95"/>
  </w:num>
  <w:num w:numId="30">
    <w:abstractNumId w:val="76"/>
  </w:num>
  <w:num w:numId="31">
    <w:abstractNumId w:val="59"/>
  </w:num>
  <w:num w:numId="3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9"/>
  </w:num>
  <w:num w:numId="34">
    <w:abstractNumId w:val="84"/>
  </w:num>
  <w:num w:numId="35">
    <w:abstractNumId w:val="77"/>
  </w:num>
  <w:num w:numId="36">
    <w:abstractNumId w:val="81"/>
  </w:num>
  <w:num w:numId="37">
    <w:abstractNumId w:val="50"/>
  </w:num>
  <w:num w:numId="38">
    <w:abstractNumId w:val="66"/>
  </w:num>
  <w:num w:numId="39">
    <w:abstractNumId w:val="53"/>
  </w:num>
  <w:num w:numId="40">
    <w:abstractNumId w:val="86"/>
  </w:num>
  <w:num w:numId="41">
    <w:abstractNumId w:val="74"/>
  </w:num>
  <w:num w:numId="42">
    <w:abstractNumId w:val="68"/>
  </w:num>
  <w:num w:numId="43">
    <w:abstractNumId w:val="87"/>
  </w:num>
  <w:num w:numId="44">
    <w:abstractNumId w:val="102"/>
  </w:num>
  <w:num w:numId="45">
    <w:abstractNumId w:val="7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9B6"/>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8E3"/>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623"/>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50"/>
    <w:rsid w:val="00046DA8"/>
    <w:rsid w:val="00046F29"/>
    <w:rsid w:val="00046FA0"/>
    <w:rsid w:val="0004799D"/>
    <w:rsid w:val="0005083D"/>
    <w:rsid w:val="00050CD6"/>
    <w:rsid w:val="00050FBE"/>
    <w:rsid w:val="0005127F"/>
    <w:rsid w:val="00051432"/>
    <w:rsid w:val="00051B4A"/>
    <w:rsid w:val="00051BD8"/>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5"/>
    <w:rsid w:val="0006783E"/>
    <w:rsid w:val="00070234"/>
    <w:rsid w:val="00070240"/>
    <w:rsid w:val="000706CF"/>
    <w:rsid w:val="000706E1"/>
    <w:rsid w:val="00071074"/>
    <w:rsid w:val="000711DD"/>
    <w:rsid w:val="000718B1"/>
    <w:rsid w:val="0007291C"/>
    <w:rsid w:val="00072ABE"/>
    <w:rsid w:val="00073409"/>
    <w:rsid w:val="00073895"/>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612"/>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28C"/>
    <w:rsid w:val="000A3715"/>
    <w:rsid w:val="000A388F"/>
    <w:rsid w:val="000A3F5E"/>
    <w:rsid w:val="000A4D7F"/>
    <w:rsid w:val="000A52EE"/>
    <w:rsid w:val="000A552D"/>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151"/>
    <w:rsid w:val="000B13F7"/>
    <w:rsid w:val="000B1C19"/>
    <w:rsid w:val="000B1CF8"/>
    <w:rsid w:val="000B1DA4"/>
    <w:rsid w:val="000B1F37"/>
    <w:rsid w:val="000B1FA7"/>
    <w:rsid w:val="000B1FAE"/>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04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957"/>
    <w:rsid w:val="000C5D43"/>
    <w:rsid w:val="000C67B2"/>
    <w:rsid w:val="000C7024"/>
    <w:rsid w:val="000C7B91"/>
    <w:rsid w:val="000C7BB7"/>
    <w:rsid w:val="000D003F"/>
    <w:rsid w:val="000D028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BE"/>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CF3"/>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76D"/>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42E"/>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B2C"/>
    <w:rsid w:val="00151D13"/>
    <w:rsid w:val="00151F32"/>
    <w:rsid w:val="00152656"/>
    <w:rsid w:val="0015293D"/>
    <w:rsid w:val="00152BEB"/>
    <w:rsid w:val="00152C72"/>
    <w:rsid w:val="00152D30"/>
    <w:rsid w:val="00152E7F"/>
    <w:rsid w:val="0015336B"/>
    <w:rsid w:val="00153763"/>
    <w:rsid w:val="00153AB1"/>
    <w:rsid w:val="00153EC1"/>
    <w:rsid w:val="00153F10"/>
    <w:rsid w:val="00153F9F"/>
    <w:rsid w:val="001540BB"/>
    <w:rsid w:val="001541DC"/>
    <w:rsid w:val="00154F96"/>
    <w:rsid w:val="00155004"/>
    <w:rsid w:val="001553E5"/>
    <w:rsid w:val="00155607"/>
    <w:rsid w:val="001558D3"/>
    <w:rsid w:val="00155A46"/>
    <w:rsid w:val="001560FE"/>
    <w:rsid w:val="001563C0"/>
    <w:rsid w:val="00156578"/>
    <w:rsid w:val="001567D2"/>
    <w:rsid w:val="001571B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9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C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1F89"/>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0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1E3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5A9"/>
    <w:rsid w:val="001D09B2"/>
    <w:rsid w:val="001D0E63"/>
    <w:rsid w:val="001D1027"/>
    <w:rsid w:val="001D1509"/>
    <w:rsid w:val="001D1843"/>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43"/>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70"/>
    <w:rsid w:val="002165CA"/>
    <w:rsid w:val="0021666D"/>
    <w:rsid w:val="0021672E"/>
    <w:rsid w:val="002176BF"/>
    <w:rsid w:val="00217EA9"/>
    <w:rsid w:val="00220B82"/>
    <w:rsid w:val="002211A3"/>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5E"/>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372"/>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43"/>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84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1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57"/>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B55"/>
    <w:rsid w:val="002D0FC0"/>
    <w:rsid w:val="002D1762"/>
    <w:rsid w:val="002D21B7"/>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6E5C"/>
    <w:rsid w:val="002D7444"/>
    <w:rsid w:val="002D75E4"/>
    <w:rsid w:val="002D785B"/>
    <w:rsid w:val="002D7AB2"/>
    <w:rsid w:val="002E08BD"/>
    <w:rsid w:val="002E08EA"/>
    <w:rsid w:val="002E107A"/>
    <w:rsid w:val="002E12CC"/>
    <w:rsid w:val="002E14B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D7"/>
    <w:rsid w:val="002F45B3"/>
    <w:rsid w:val="002F48D1"/>
    <w:rsid w:val="002F536E"/>
    <w:rsid w:val="002F53FF"/>
    <w:rsid w:val="003003A5"/>
    <w:rsid w:val="003009B8"/>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4F7F"/>
    <w:rsid w:val="003152EB"/>
    <w:rsid w:val="00315727"/>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A04"/>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BD2"/>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813"/>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81"/>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BBD"/>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B9"/>
    <w:rsid w:val="00381009"/>
    <w:rsid w:val="00381027"/>
    <w:rsid w:val="003810FE"/>
    <w:rsid w:val="00381889"/>
    <w:rsid w:val="00381A57"/>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ED7"/>
    <w:rsid w:val="003A58C5"/>
    <w:rsid w:val="003A5AAB"/>
    <w:rsid w:val="003A5AD4"/>
    <w:rsid w:val="003A5B11"/>
    <w:rsid w:val="003A5BD4"/>
    <w:rsid w:val="003A5D72"/>
    <w:rsid w:val="003A681D"/>
    <w:rsid w:val="003A7252"/>
    <w:rsid w:val="003A74F5"/>
    <w:rsid w:val="003A7C94"/>
    <w:rsid w:val="003B0703"/>
    <w:rsid w:val="003B0A49"/>
    <w:rsid w:val="003B0A6D"/>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D92"/>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8B"/>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11F"/>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02"/>
    <w:rsid w:val="00431B8E"/>
    <w:rsid w:val="0043237C"/>
    <w:rsid w:val="004323B5"/>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85F"/>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81"/>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CAB"/>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E"/>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A7AF9"/>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3A3"/>
    <w:rsid w:val="004C17AC"/>
    <w:rsid w:val="004C1F97"/>
    <w:rsid w:val="004C29D8"/>
    <w:rsid w:val="004C2BB8"/>
    <w:rsid w:val="004C2C09"/>
    <w:rsid w:val="004C2E90"/>
    <w:rsid w:val="004C3717"/>
    <w:rsid w:val="004C3B38"/>
    <w:rsid w:val="004C40FA"/>
    <w:rsid w:val="004C45AC"/>
    <w:rsid w:val="004C4877"/>
    <w:rsid w:val="004C49A8"/>
    <w:rsid w:val="004C4B2E"/>
    <w:rsid w:val="004C4E61"/>
    <w:rsid w:val="004C50F1"/>
    <w:rsid w:val="004C57A6"/>
    <w:rsid w:val="004C5DFB"/>
    <w:rsid w:val="004C612A"/>
    <w:rsid w:val="004C6778"/>
    <w:rsid w:val="004C6A40"/>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812"/>
    <w:rsid w:val="004F01B7"/>
    <w:rsid w:val="004F0358"/>
    <w:rsid w:val="004F1238"/>
    <w:rsid w:val="004F17E7"/>
    <w:rsid w:val="004F18B1"/>
    <w:rsid w:val="004F1A0A"/>
    <w:rsid w:val="004F1E87"/>
    <w:rsid w:val="004F1EB3"/>
    <w:rsid w:val="004F235F"/>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610"/>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9C"/>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A7"/>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32E"/>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D6A"/>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B0"/>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F4F"/>
    <w:rsid w:val="00597748"/>
    <w:rsid w:val="005978EE"/>
    <w:rsid w:val="00597AD9"/>
    <w:rsid w:val="00597DB7"/>
    <w:rsid w:val="005A039C"/>
    <w:rsid w:val="005A05CB"/>
    <w:rsid w:val="005A06DD"/>
    <w:rsid w:val="005A0D1E"/>
    <w:rsid w:val="005A0DB1"/>
    <w:rsid w:val="005A0F05"/>
    <w:rsid w:val="005A12A9"/>
    <w:rsid w:val="005A135F"/>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9C7"/>
    <w:rsid w:val="005C4B44"/>
    <w:rsid w:val="005C4F53"/>
    <w:rsid w:val="005C5088"/>
    <w:rsid w:val="005C5298"/>
    <w:rsid w:val="005C52D7"/>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CDF"/>
    <w:rsid w:val="005D606A"/>
    <w:rsid w:val="005D61CE"/>
    <w:rsid w:val="005D65A6"/>
    <w:rsid w:val="005D6D74"/>
    <w:rsid w:val="005E0151"/>
    <w:rsid w:val="005E1120"/>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8F"/>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A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6B"/>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42D"/>
    <w:rsid w:val="006618E1"/>
    <w:rsid w:val="006619FB"/>
    <w:rsid w:val="00661A0A"/>
    <w:rsid w:val="00661BB7"/>
    <w:rsid w:val="006625C2"/>
    <w:rsid w:val="00662F41"/>
    <w:rsid w:val="006635B2"/>
    <w:rsid w:val="00663D9E"/>
    <w:rsid w:val="00664027"/>
    <w:rsid w:val="006642B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492"/>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790"/>
    <w:rsid w:val="00687EE4"/>
    <w:rsid w:val="006901DD"/>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45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5"/>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F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534"/>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B70"/>
    <w:rsid w:val="00726EA7"/>
    <w:rsid w:val="00727026"/>
    <w:rsid w:val="00727104"/>
    <w:rsid w:val="007272C9"/>
    <w:rsid w:val="007275AF"/>
    <w:rsid w:val="00727A2E"/>
    <w:rsid w:val="00727BC0"/>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461"/>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492"/>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8F1"/>
    <w:rsid w:val="00774D01"/>
    <w:rsid w:val="00774D99"/>
    <w:rsid w:val="00775572"/>
    <w:rsid w:val="00775597"/>
    <w:rsid w:val="007755F9"/>
    <w:rsid w:val="00775627"/>
    <w:rsid w:val="00776559"/>
    <w:rsid w:val="0077674D"/>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7E"/>
    <w:rsid w:val="007A5011"/>
    <w:rsid w:val="007A51E1"/>
    <w:rsid w:val="007A5621"/>
    <w:rsid w:val="007A5AE6"/>
    <w:rsid w:val="007A5B97"/>
    <w:rsid w:val="007A5C0D"/>
    <w:rsid w:val="007A5D90"/>
    <w:rsid w:val="007A6247"/>
    <w:rsid w:val="007A634D"/>
    <w:rsid w:val="007A6499"/>
    <w:rsid w:val="007A6AF0"/>
    <w:rsid w:val="007A7107"/>
    <w:rsid w:val="007A7ADD"/>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BCB"/>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C63"/>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638"/>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76A"/>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85D"/>
    <w:rsid w:val="00821916"/>
    <w:rsid w:val="00821A0C"/>
    <w:rsid w:val="0082218F"/>
    <w:rsid w:val="00822656"/>
    <w:rsid w:val="00822B25"/>
    <w:rsid w:val="00822F0D"/>
    <w:rsid w:val="00823171"/>
    <w:rsid w:val="0082353B"/>
    <w:rsid w:val="008236A2"/>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8A3"/>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D1E"/>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09"/>
    <w:rsid w:val="00860E44"/>
    <w:rsid w:val="008610E8"/>
    <w:rsid w:val="00861417"/>
    <w:rsid w:val="00861714"/>
    <w:rsid w:val="008619C1"/>
    <w:rsid w:val="00861AFB"/>
    <w:rsid w:val="008626E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1C"/>
    <w:rsid w:val="008706F2"/>
    <w:rsid w:val="00870747"/>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66E"/>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6AD"/>
    <w:rsid w:val="00884794"/>
    <w:rsid w:val="00884BCC"/>
    <w:rsid w:val="00884F52"/>
    <w:rsid w:val="00885A94"/>
    <w:rsid w:val="00886461"/>
    <w:rsid w:val="00886647"/>
    <w:rsid w:val="00886827"/>
    <w:rsid w:val="00886892"/>
    <w:rsid w:val="00886A95"/>
    <w:rsid w:val="00886D2E"/>
    <w:rsid w:val="00886DB1"/>
    <w:rsid w:val="00886FAE"/>
    <w:rsid w:val="00887219"/>
    <w:rsid w:val="0088724B"/>
    <w:rsid w:val="00887410"/>
    <w:rsid w:val="00887753"/>
    <w:rsid w:val="0088775D"/>
    <w:rsid w:val="00887807"/>
    <w:rsid w:val="00890111"/>
    <w:rsid w:val="008901E6"/>
    <w:rsid w:val="00890598"/>
    <w:rsid w:val="00890F31"/>
    <w:rsid w:val="00891083"/>
    <w:rsid w:val="0089139A"/>
    <w:rsid w:val="00891407"/>
    <w:rsid w:val="00891697"/>
    <w:rsid w:val="008916BB"/>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371"/>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A1E"/>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1B"/>
    <w:rsid w:val="008C13A6"/>
    <w:rsid w:val="008C1FD7"/>
    <w:rsid w:val="008C2061"/>
    <w:rsid w:val="008C206E"/>
    <w:rsid w:val="008C21F6"/>
    <w:rsid w:val="008C230B"/>
    <w:rsid w:val="008C26BB"/>
    <w:rsid w:val="008C27AC"/>
    <w:rsid w:val="008C2C16"/>
    <w:rsid w:val="008C3081"/>
    <w:rsid w:val="008C3308"/>
    <w:rsid w:val="008C3987"/>
    <w:rsid w:val="008C440D"/>
    <w:rsid w:val="008C4456"/>
    <w:rsid w:val="008C452B"/>
    <w:rsid w:val="008C4954"/>
    <w:rsid w:val="008C4FB0"/>
    <w:rsid w:val="008C5580"/>
    <w:rsid w:val="008C58E1"/>
    <w:rsid w:val="008C6211"/>
    <w:rsid w:val="008C6466"/>
    <w:rsid w:val="008C67CC"/>
    <w:rsid w:val="008C6922"/>
    <w:rsid w:val="008C7380"/>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4A8"/>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5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6C6"/>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3F5"/>
    <w:rsid w:val="00917B98"/>
    <w:rsid w:val="00917F71"/>
    <w:rsid w:val="0092000A"/>
    <w:rsid w:val="0092014D"/>
    <w:rsid w:val="009204F5"/>
    <w:rsid w:val="009206AC"/>
    <w:rsid w:val="00920E0C"/>
    <w:rsid w:val="00920F20"/>
    <w:rsid w:val="00921474"/>
    <w:rsid w:val="009219F7"/>
    <w:rsid w:val="00921D8F"/>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3CD"/>
    <w:rsid w:val="00934C61"/>
    <w:rsid w:val="0093512C"/>
    <w:rsid w:val="009355E8"/>
    <w:rsid w:val="00935B7F"/>
    <w:rsid w:val="00936709"/>
    <w:rsid w:val="00937B7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82B"/>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1E7"/>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4F86"/>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BA"/>
    <w:rsid w:val="009A1A14"/>
    <w:rsid w:val="009A2888"/>
    <w:rsid w:val="009A2D72"/>
    <w:rsid w:val="009A3198"/>
    <w:rsid w:val="009A3852"/>
    <w:rsid w:val="009A3BED"/>
    <w:rsid w:val="009A3D36"/>
    <w:rsid w:val="009A445E"/>
    <w:rsid w:val="009A471C"/>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07A"/>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C1"/>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E18"/>
    <w:rsid w:val="009E6FF5"/>
    <w:rsid w:val="009E7811"/>
    <w:rsid w:val="009E7DAE"/>
    <w:rsid w:val="009E7DBF"/>
    <w:rsid w:val="009E7E10"/>
    <w:rsid w:val="009E7E4E"/>
    <w:rsid w:val="009F0316"/>
    <w:rsid w:val="009F03E6"/>
    <w:rsid w:val="009F080E"/>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B0"/>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8DA"/>
    <w:rsid w:val="00A17D16"/>
    <w:rsid w:val="00A17EB1"/>
    <w:rsid w:val="00A17FE4"/>
    <w:rsid w:val="00A2002D"/>
    <w:rsid w:val="00A201F2"/>
    <w:rsid w:val="00A207AE"/>
    <w:rsid w:val="00A207DD"/>
    <w:rsid w:val="00A20D58"/>
    <w:rsid w:val="00A215D1"/>
    <w:rsid w:val="00A2190F"/>
    <w:rsid w:val="00A21A88"/>
    <w:rsid w:val="00A221EE"/>
    <w:rsid w:val="00A227E1"/>
    <w:rsid w:val="00A2283A"/>
    <w:rsid w:val="00A22F1B"/>
    <w:rsid w:val="00A2376D"/>
    <w:rsid w:val="00A238D1"/>
    <w:rsid w:val="00A23976"/>
    <w:rsid w:val="00A239AC"/>
    <w:rsid w:val="00A23A68"/>
    <w:rsid w:val="00A23FE0"/>
    <w:rsid w:val="00A240F7"/>
    <w:rsid w:val="00A24A3E"/>
    <w:rsid w:val="00A24AA3"/>
    <w:rsid w:val="00A254DA"/>
    <w:rsid w:val="00A2567A"/>
    <w:rsid w:val="00A25735"/>
    <w:rsid w:val="00A257F5"/>
    <w:rsid w:val="00A25D00"/>
    <w:rsid w:val="00A25D78"/>
    <w:rsid w:val="00A26526"/>
    <w:rsid w:val="00A266F8"/>
    <w:rsid w:val="00A27030"/>
    <w:rsid w:val="00A308F9"/>
    <w:rsid w:val="00A310F5"/>
    <w:rsid w:val="00A3140C"/>
    <w:rsid w:val="00A3146A"/>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17A"/>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4EDD"/>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BFF"/>
    <w:rsid w:val="00A66F6A"/>
    <w:rsid w:val="00A67031"/>
    <w:rsid w:val="00A67190"/>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9C4"/>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9B6"/>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97"/>
    <w:rsid w:val="00AD506C"/>
    <w:rsid w:val="00AD50C7"/>
    <w:rsid w:val="00AD5138"/>
    <w:rsid w:val="00AD60F4"/>
    <w:rsid w:val="00AD67C7"/>
    <w:rsid w:val="00AD6AF3"/>
    <w:rsid w:val="00AD6CD3"/>
    <w:rsid w:val="00AD6FB8"/>
    <w:rsid w:val="00AD7293"/>
    <w:rsid w:val="00AD72B0"/>
    <w:rsid w:val="00AD749B"/>
    <w:rsid w:val="00AD7607"/>
    <w:rsid w:val="00AD77D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B3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983"/>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219"/>
    <w:rsid w:val="00B10365"/>
    <w:rsid w:val="00B1090C"/>
    <w:rsid w:val="00B109FE"/>
    <w:rsid w:val="00B11509"/>
    <w:rsid w:val="00B11701"/>
    <w:rsid w:val="00B11CD5"/>
    <w:rsid w:val="00B11EEF"/>
    <w:rsid w:val="00B11FC4"/>
    <w:rsid w:val="00B12914"/>
    <w:rsid w:val="00B12F40"/>
    <w:rsid w:val="00B130B1"/>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A6"/>
    <w:rsid w:val="00B17150"/>
    <w:rsid w:val="00B173E0"/>
    <w:rsid w:val="00B174AD"/>
    <w:rsid w:val="00B17874"/>
    <w:rsid w:val="00B178CC"/>
    <w:rsid w:val="00B201E6"/>
    <w:rsid w:val="00B20233"/>
    <w:rsid w:val="00B2042E"/>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04"/>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EA6"/>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D7A"/>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147"/>
    <w:rsid w:val="00B6644A"/>
    <w:rsid w:val="00B666D1"/>
    <w:rsid w:val="00B6674E"/>
    <w:rsid w:val="00B66791"/>
    <w:rsid w:val="00B6692D"/>
    <w:rsid w:val="00B66A88"/>
    <w:rsid w:val="00B66A96"/>
    <w:rsid w:val="00B66DB0"/>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45E"/>
    <w:rsid w:val="00B77668"/>
    <w:rsid w:val="00B77AE6"/>
    <w:rsid w:val="00B77EBF"/>
    <w:rsid w:val="00B77F4E"/>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AB"/>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724"/>
    <w:rsid w:val="00BA09DE"/>
    <w:rsid w:val="00BA1091"/>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02"/>
    <w:rsid w:val="00BA39E8"/>
    <w:rsid w:val="00BA40DD"/>
    <w:rsid w:val="00BA42D9"/>
    <w:rsid w:val="00BA430D"/>
    <w:rsid w:val="00BA4859"/>
    <w:rsid w:val="00BA4B06"/>
    <w:rsid w:val="00BA4DDD"/>
    <w:rsid w:val="00BA606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18E"/>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06"/>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D7ADB"/>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D84"/>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738"/>
    <w:rsid w:val="00C068F7"/>
    <w:rsid w:val="00C06BFF"/>
    <w:rsid w:val="00C07A89"/>
    <w:rsid w:val="00C07E6D"/>
    <w:rsid w:val="00C10575"/>
    <w:rsid w:val="00C109DD"/>
    <w:rsid w:val="00C10BB5"/>
    <w:rsid w:val="00C10FF4"/>
    <w:rsid w:val="00C1115D"/>
    <w:rsid w:val="00C1177C"/>
    <w:rsid w:val="00C11D34"/>
    <w:rsid w:val="00C1261F"/>
    <w:rsid w:val="00C1273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C29"/>
    <w:rsid w:val="00C210D5"/>
    <w:rsid w:val="00C21355"/>
    <w:rsid w:val="00C21E26"/>
    <w:rsid w:val="00C22141"/>
    <w:rsid w:val="00C22145"/>
    <w:rsid w:val="00C22230"/>
    <w:rsid w:val="00C225BA"/>
    <w:rsid w:val="00C226BD"/>
    <w:rsid w:val="00C2280E"/>
    <w:rsid w:val="00C22B4F"/>
    <w:rsid w:val="00C22C73"/>
    <w:rsid w:val="00C22D21"/>
    <w:rsid w:val="00C22E1D"/>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A0"/>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C6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E0"/>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0B"/>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5A5"/>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77"/>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A"/>
    <w:rsid w:val="00C87876"/>
    <w:rsid w:val="00C87E6D"/>
    <w:rsid w:val="00C90867"/>
    <w:rsid w:val="00C90E1F"/>
    <w:rsid w:val="00C90FDB"/>
    <w:rsid w:val="00C91D6C"/>
    <w:rsid w:val="00C922F5"/>
    <w:rsid w:val="00C926F6"/>
    <w:rsid w:val="00C927CE"/>
    <w:rsid w:val="00C92CB9"/>
    <w:rsid w:val="00C935D3"/>
    <w:rsid w:val="00C9395C"/>
    <w:rsid w:val="00C93B57"/>
    <w:rsid w:val="00C93C0F"/>
    <w:rsid w:val="00C93D2C"/>
    <w:rsid w:val="00C94240"/>
    <w:rsid w:val="00C942FB"/>
    <w:rsid w:val="00C947E2"/>
    <w:rsid w:val="00C94A19"/>
    <w:rsid w:val="00C94F21"/>
    <w:rsid w:val="00C94FC2"/>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5E5"/>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4D"/>
    <w:rsid w:val="00CE6B89"/>
    <w:rsid w:val="00CE72F7"/>
    <w:rsid w:val="00CF014B"/>
    <w:rsid w:val="00CF063D"/>
    <w:rsid w:val="00CF0E9D"/>
    <w:rsid w:val="00CF0EB4"/>
    <w:rsid w:val="00CF12EE"/>
    <w:rsid w:val="00CF1909"/>
    <w:rsid w:val="00CF2640"/>
    <w:rsid w:val="00CF2649"/>
    <w:rsid w:val="00CF2B57"/>
    <w:rsid w:val="00CF2E09"/>
    <w:rsid w:val="00CF3295"/>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8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57"/>
    <w:rsid w:val="00D156E1"/>
    <w:rsid w:val="00D15B46"/>
    <w:rsid w:val="00D15CAB"/>
    <w:rsid w:val="00D160AF"/>
    <w:rsid w:val="00D16212"/>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4C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2A1"/>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06"/>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258"/>
    <w:rsid w:val="00D93759"/>
    <w:rsid w:val="00D93926"/>
    <w:rsid w:val="00D93B6C"/>
    <w:rsid w:val="00D93EB8"/>
    <w:rsid w:val="00D9410D"/>
    <w:rsid w:val="00D946E4"/>
    <w:rsid w:val="00D94ACF"/>
    <w:rsid w:val="00D94B1C"/>
    <w:rsid w:val="00D94EA0"/>
    <w:rsid w:val="00D95747"/>
    <w:rsid w:val="00D95C21"/>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6D"/>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A55"/>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2D"/>
    <w:rsid w:val="00E3624A"/>
    <w:rsid w:val="00E364D4"/>
    <w:rsid w:val="00E3692C"/>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388"/>
    <w:rsid w:val="00E4759D"/>
    <w:rsid w:val="00E4764D"/>
    <w:rsid w:val="00E50411"/>
    <w:rsid w:val="00E50E50"/>
    <w:rsid w:val="00E514C3"/>
    <w:rsid w:val="00E514E8"/>
    <w:rsid w:val="00E51FF0"/>
    <w:rsid w:val="00E52BEC"/>
    <w:rsid w:val="00E52C59"/>
    <w:rsid w:val="00E52D85"/>
    <w:rsid w:val="00E5377F"/>
    <w:rsid w:val="00E5439A"/>
    <w:rsid w:val="00E54496"/>
    <w:rsid w:val="00E54716"/>
    <w:rsid w:val="00E5492D"/>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D9D"/>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4B4"/>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F5"/>
    <w:rsid w:val="00E93896"/>
    <w:rsid w:val="00E93F15"/>
    <w:rsid w:val="00E9408B"/>
    <w:rsid w:val="00E94461"/>
    <w:rsid w:val="00E9482E"/>
    <w:rsid w:val="00E94A5E"/>
    <w:rsid w:val="00E94CE9"/>
    <w:rsid w:val="00E94D3D"/>
    <w:rsid w:val="00E956FF"/>
    <w:rsid w:val="00E95AC3"/>
    <w:rsid w:val="00E95D52"/>
    <w:rsid w:val="00E96334"/>
    <w:rsid w:val="00E96537"/>
    <w:rsid w:val="00E9680C"/>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8F9"/>
    <w:rsid w:val="00EB1EB4"/>
    <w:rsid w:val="00EB1F2C"/>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8F"/>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7D"/>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EF5"/>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1EF3"/>
    <w:rsid w:val="00EF2390"/>
    <w:rsid w:val="00EF27DD"/>
    <w:rsid w:val="00EF2F6F"/>
    <w:rsid w:val="00EF3048"/>
    <w:rsid w:val="00EF30F0"/>
    <w:rsid w:val="00EF380E"/>
    <w:rsid w:val="00EF3814"/>
    <w:rsid w:val="00EF3878"/>
    <w:rsid w:val="00EF399B"/>
    <w:rsid w:val="00EF450E"/>
    <w:rsid w:val="00EF4589"/>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617"/>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201"/>
    <w:rsid w:val="00F14482"/>
    <w:rsid w:val="00F14515"/>
    <w:rsid w:val="00F145CF"/>
    <w:rsid w:val="00F14765"/>
    <w:rsid w:val="00F148C6"/>
    <w:rsid w:val="00F14D09"/>
    <w:rsid w:val="00F156B5"/>
    <w:rsid w:val="00F15BA3"/>
    <w:rsid w:val="00F15E8B"/>
    <w:rsid w:val="00F15EA2"/>
    <w:rsid w:val="00F15EF3"/>
    <w:rsid w:val="00F165BC"/>
    <w:rsid w:val="00F1687A"/>
    <w:rsid w:val="00F16CB4"/>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4C1"/>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CC1"/>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EBF"/>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27"/>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66F"/>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B0B"/>
    <w:rsid w:val="00F93D07"/>
    <w:rsid w:val="00F93D7B"/>
    <w:rsid w:val="00F93DC8"/>
    <w:rsid w:val="00F946CA"/>
    <w:rsid w:val="00F94D16"/>
    <w:rsid w:val="00F94F42"/>
    <w:rsid w:val="00F95255"/>
    <w:rsid w:val="00F95850"/>
    <w:rsid w:val="00F959E2"/>
    <w:rsid w:val="00F95AEE"/>
    <w:rsid w:val="00F95DDD"/>
    <w:rsid w:val="00F96138"/>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2D1"/>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0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E6C"/>
    <w:rsid w:val="00FB4EE1"/>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09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7B9"/>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297"/>
    <w:rsid w:val="00FE33F5"/>
    <w:rsid w:val="00FE34CE"/>
    <w:rsid w:val="00FE35FF"/>
    <w:rsid w:val="00FE4327"/>
    <w:rsid w:val="00FE435C"/>
    <w:rsid w:val="00FE4C19"/>
    <w:rsid w:val="00FE5738"/>
    <w:rsid w:val="00FE5A9E"/>
    <w:rsid w:val="00FE5EBE"/>
    <w:rsid w:val="00FE62F5"/>
    <w:rsid w:val="00FE63EA"/>
    <w:rsid w:val="00FE64C5"/>
    <w:rsid w:val="00FE6630"/>
    <w:rsid w:val="00FE6D80"/>
    <w:rsid w:val="00FE6F4A"/>
    <w:rsid w:val="00FE75B1"/>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55F79"/>
  <w15:docId w15:val="{C248249A-7B3B-4398-8881-B5527D8B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21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658052">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5588687">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3280442">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5844704">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602229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517302">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623014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0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5C44B-7AE7-426F-9556-C42DA9943DC8}"/>
</file>

<file path=customXml/itemProps10.xml><?xml version="1.0" encoding="utf-8"?>
<ds:datastoreItem xmlns:ds="http://schemas.openxmlformats.org/officeDocument/2006/customXml" ds:itemID="{DF8F5B69-C9BE-49C6-AD58-DBC105626253}"/>
</file>

<file path=customXml/itemProps100.xml><?xml version="1.0" encoding="utf-8"?>
<ds:datastoreItem xmlns:ds="http://schemas.openxmlformats.org/officeDocument/2006/customXml" ds:itemID="{3D4F0382-7586-4E16-9033-AFBB03CE33BC}"/>
</file>

<file path=customXml/itemProps101.xml><?xml version="1.0" encoding="utf-8"?>
<ds:datastoreItem xmlns:ds="http://schemas.openxmlformats.org/officeDocument/2006/customXml" ds:itemID="{9068214F-AE30-4348-8FDD-BF94D1FCBDF1}"/>
</file>

<file path=customXml/itemProps102.xml><?xml version="1.0" encoding="utf-8"?>
<ds:datastoreItem xmlns:ds="http://schemas.openxmlformats.org/officeDocument/2006/customXml" ds:itemID="{3825FCC0-37EA-4A8E-99D1-5B94E94C3E07}"/>
</file>

<file path=customXml/itemProps103.xml><?xml version="1.0" encoding="utf-8"?>
<ds:datastoreItem xmlns:ds="http://schemas.openxmlformats.org/officeDocument/2006/customXml" ds:itemID="{0E74D334-77A3-40B6-8D4A-5497BC0D3C2A}"/>
</file>

<file path=customXml/itemProps104.xml><?xml version="1.0" encoding="utf-8"?>
<ds:datastoreItem xmlns:ds="http://schemas.openxmlformats.org/officeDocument/2006/customXml" ds:itemID="{97AF6318-9079-4315-ADCF-E69D7916FD49}"/>
</file>

<file path=customXml/itemProps105.xml><?xml version="1.0" encoding="utf-8"?>
<ds:datastoreItem xmlns:ds="http://schemas.openxmlformats.org/officeDocument/2006/customXml" ds:itemID="{CD29F2FB-2389-472D-9D01-00D0DD860572}"/>
</file>

<file path=customXml/itemProps106.xml><?xml version="1.0" encoding="utf-8"?>
<ds:datastoreItem xmlns:ds="http://schemas.openxmlformats.org/officeDocument/2006/customXml" ds:itemID="{A8FB3C09-C3DD-4CD6-9D67-EBFEE7644DC8}"/>
</file>

<file path=customXml/itemProps107.xml><?xml version="1.0" encoding="utf-8"?>
<ds:datastoreItem xmlns:ds="http://schemas.openxmlformats.org/officeDocument/2006/customXml" ds:itemID="{AC04B9D5-43EE-4336-BA95-E559DADEBEFB}"/>
</file>

<file path=customXml/itemProps108.xml><?xml version="1.0" encoding="utf-8"?>
<ds:datastoreItem xmlns:ds="http://schemas.openxmlformats.org/officeDocument/2006/customXml" ds:itemID="{0FB01A4E-860F-4395-B50F-F1AA0450B33B}"/>
</file>

<file path=customXml/itemProps109.xml><?xml version="1.0" encoding="utf-8"?>
<ds:datastoreItem xmlns:ds="http://schemas.openxmlformats.org/officeDocument/2006/customXml" ds:itemID="{107B789A-C4A9-4600-BBF9-44D1D287E09B}"/>
</file>

<file path=customXml/itemProps11.xml><?xml version="1.0" encoding="utf-8"?>
<ds:datastoreItem xmlns:ds="http://schemas.openxmlformats.org/officeDocument/2006/customXml" ds:itemID="{55A6FA02-69B9-435E-B203-3567B557D8DF}"/>
</file>

<file path=customXml/itemProps110.xml><?xml version="1.0" encoding="utf-8"?>
<ds:datastoreItem xmlns:ds="http://schemas.openxmlformats.org/officeDocument/2006/customXml" ds:itemID="{D500C565-FC74-4BF3-8474-3EAF550B74D8}"/>
</file>

<file path=customXml/itemProps111.xml><?xml version="1.0" encoding="utf-8"?>
<ds:datastoreItem xmlns:ds="http://schemas.openxmlformats.org/officeDocument/2006/customXml" ds:itemID="{3838D9C7-45B6-4F12-B8A1-08F8B7AEAB26}"/>
</file>

<file path=customXml/itemProps112.xml><?xml version="1.0" encoding="utf-8"?>
<ds:datastoreItem xmlns:ds="http://schemas.openxmlformats.org/officeDocument/2006/customXml" ds:itemID="{EB8C82C4-3F2E-45C1-8B47-AE28BA8D2553}"/>
</file>

<file path=customXml/itemProps113.xml><?xml version="1.0" encoding="utf-8"?>
<ds:datastoreItem xmlns:ds="http://schemas.openxmlformats.org/officeDocument/2006/customXml" ds:itemID="{49B589C7-8FC0-4F45-ABFC-D645F4488B88}"/>
</file>

<file path=customXml/itemProps114.xml><?xml version="1.0" encoding="utf-8"?>
<ds:datastoreItem xmlns:ds="http://schemas.openxmlformats.org/officeDocument/2006/customXml" ds:itemID="{404B6D09-F796-48F9-8F8A-C08279F78230}"/>
</file>

<file path=customXml/itemProps115.xml><?xml version="1.0" encoding="utf-8"?>
<ds:datastoreItem xmlns:ds="http://schemas.openxmlformats.org/officeDocument/2006/customXml" ds:itemID="{2D833689-3D74-48B5-8CA3-36FC9E8ECE7B}"/>
</file>

<file path=customXml/itemProps116.xml><?xml version="1.0" encoding="utf-8"?>
<ds:datastoreItem xmlns:ds="http://schemas.openxmlformats.org/officeDocument/2006/customXml" ds:itemID="{BB55C31A-FDBF-4BF8-9D13-5A547EFD0C6D}"/>
</file>

<file path=customXml/itemProps117.xml><?xml version="1.0" encoding="utf-8"?>
<ds:datastoreItem xmlns:ds="http://schemas.openxmlformats.org/officeDocument/2006/customXml" ds:itemID="{20D0D313-9181-4484-9426-6A6AFF1FAA1C}"/>
</file>

<file path=customXml/itemProps118.xml><?xml version="1.0" encoding="utf-8"?>
<ds:datastoreItem xmlns:ds="http://schemas.openxmlformats.org/officeDocument/2006/customXml" ds:itemID="{C96CBE99-EC4F-4FE5-9195-88AFDAC7591C}"/>
</file>

<file path=customXml/itemProps119.xml><?xml version="1.0" encoding="utf-8"?>
<ds:datastoreItem xmlns:ds="http://schemas.openxmlformats.org/officeDocument/2006/customXml" ds:itemID="{F0264C32-EC4B-4E62-A9E0-A96F6FDB82DE}"/>
</file>

<file path=customXml/itemProps12.xml><?xml version="1.0" encoding="utf-8"?>
<ds:datastoreItem xmlns:ds="http://schemas.openxmlformats.org/officeDocument/2006/customXml" ds:itemID="{0F651825-906A-4965-8868-7E40A7D2E27A}"/>
</file>

<file path=customXml/itemProps120.xml><?xml version="1.0" encoding="utf-8"?>
<ds:datastoreItem xmlns:ds="http://schemas.openxmlformats.org/officeDocument/2006/customXml" ds:itemID="{A7970F7C-1112-4FB3-8569-81136FE21BB0}"/>
</file>

<file path=customXml/itemProps121.xml><?xml version="1.0" encoding="utf-8"?>
<ds:datastoreItem xmlns:ds="http://schemas.openxmlformats.org/officeDocument/2006/customXml" ds:itemID="{96B5C344-BA96-4A08-BD3D-AE1F68538D3E}"/>
</file>

<file path=customXml/itemProps122.xml><?xml version="1.0" encoding="utf-8"?>
<ds:datastoreItem xmlns:ds="http://schemas.openxmlformats.org/officeDocument/2006/customXml" ds:itemID="{CAE9A291-2BD5-4F81-BF29-AF9541049A4C}"/>
</file>

<file path=customXml/itemProps123.xml><?xml version="1.0" encoding="utf-8"?>
<ds:datastoreItem xmlns:ds="http://schemas.openxmlformats.org/officeDocument/2006/customXml" ds:itemID="{8A69BACE-D993-49C6-820E-842CC55242B3}"/>
</file>

<file path=customXml/itemProps124.xml><?xml version="1.0" encoding="utf-8"?>
<ds:datastoreItem xmlns:ds="http://schemas.openxmlformats.org/officeDocument/2006/customXml" ds:itemID="{5FE027AA-FF53-458E-A6E0-8340CCAE494A}"/>
</file>

<file path=customXml/itemProps125.xml><?xml version="1.0" encoding="utf-8"?>
<ds:datastoreItem xmlns:ds="http://schemas.openxmlformats.org/officeDocument/2006/customXml" ds:itemID="{5A56F9B9-48DF-4A57-A5B4-7E4A2ECD5DAC}"/>
</file>

<file path=customXml/itemProps126.xml><?xml version="1.0" encoding="utf-8"?>
<ds:datastoreItem xmlns:ds="http://schemas.openxmlformats.org/officeDocument/2006/customXml" ds:itemID="{BBF85EF7-F9D4-4443-AD17-3915E73A9772}"/>
</file>

<file path=customXml/itemProps127.xml><?xml version="1.0" encoding="utf-8"?>
<ds:datastoreItem xmlns:ds="http://schemas.openxmlformats.org/officeDocument/2006/customXml" ds:itemID="{BAAEB2E6-0D34-4535-96D8-98612BCBEBF3}"/>
</file>

<file path=customXml/itemProps128.xml><?xml version="1.0" encoding="utf-8"?>
<ds:datastoreItem xmlns:ds="http://schemas.openxmlformats.org/officeDocument/2006/customXml" ds:itemID="{04CDDE1F-8999-41C7-9AB4-F3A8CB755E44}"/>
</file>

<file path=customXml/itemProps129.xml><?xml version="1.0" encoding="utf-8"?>
<ds:datastoreItem xmlns:ds="http://schemas.openxmlformats.org/officeDocument/2006/customXml" ds:itemID="{21C62B6D-8546-4D93-A923-FF43A6DAB359}"/>
</file>

<file path=customXml/itemProps13.xml><?xml version="1.0" encoding="utf-8"?>
<ds:datastoreItem xmlns:ds="http://schemas.openxmlformats.org/officeDocument/2006/customXml" ds:itemID="{9B66C435-4910-484B-A66B-0DCE33C40B4A}"/>
</file>

<file path=customXml/itemProps130.xml><?xml version="1.0" encoding="utf-8"?>
<ds:datastoreItem xmlns:ds="http://schemas.openxmlformats.org/officeDocument/2006/customXml" ds:itemID="{015A6712-A1C7-4DA7-90D7-9DB620F252AB}"/>
</file>

<file path=customXml/itemProps131.xml><?xml version="1.0" encoding="utf-8"?>
<ds:datastoreItem xmlns:ds="http://schemas.openxmlformats.org/officeDocument/2006/customXml" ds:itemID="{CA8C1D93-8AE0-4E87-802F-40BBF308F39F}"/>
</file>

<file path=customXml/itemProps132.xml><?xml version="1.0" encoding="utf-8"?>
<ds:datastoreItem xmlns:ds="http://schemas.openxmlformats.org/officeDocument/2006/customXml" ds:itemID="{A181E0CB-8E97-4381-B7A8-D2D0582CADB7}"/>
</file>

<file path=customXml/itemProps133.xml><?xml version="1.0" encoding="utf-8"?>
<ds:datastoreItem xmlns:ds="http://schemas.openxmlformats.org/officeDocument/2006/customXml" ds:itemID="{B1AF7321-002B-4114-B411-28E380E2B60D}"/>
</file>

<file path=customXml/itemProps134.xml><?xml version="1.0" encoding="utf-8"?>
<ds:datastoreItem xmlns:ds="http://schemas.openxmlformats.org/officeDocument/2006/customXml" ds:itemID="{DC05A859-46E7-43AA-ACB6-2426F227D7E1}"/>
</file>

<file path=customXml/itemProps135.xml><?xml version="1.0" encoding="utf-8"?>
<ds:datastoreItem xmlns:ds="http://schemas.openxmlformats.org/officeDocument/2006/customXml" ds:itemID="{4F6AE1D8-4817-444B-AECB-AB7E4B6B8264}"/>
</file>

<file path=customXml/itemProps136.xml><?xml version="1.0" encoding="utf-8"?>
<ds:datastoreItem xmlns:ds="http://schemas.openxmlformats.org/officeDocument/2006/customXml" ds:itemID="{C6AE1597-E7AF-4FF6-A183-A5EAC3A42273}"/>
</file>

<file path=customXml/itemProps137.xml><?xml version="1.0" encoding="utf-8"?>
<ds:datastoreItem xmlns:ds="http://schemas.openxmlformats.org/officeDocument/2006/customXml" ds:itemID="{6F4F1ACC-8CDA-4D2D-95BA-B354009733F5}"/>
</file>

<file path=customXml/itemProps138.xml><?xml version="1.0" encoding="utf-8"?>
<ds:datastoreItem xmlns:ds="http://schemas.openxmlformats.org/officeDocument/2006/customXml" ds:itemID="{82449879-9E62-4C7C-A0BD-FA4572E1305E}"/>
</file>

<file path=customXml/itemProps139.xml><?xml version="1.0" encoding="utf-8"?>
<ds:datastoreItem xmlns:ds="http://schemas.openxmlformats.org/officeDocument/2006/customXml" ds:itemID="{2758A22C-F770-4D4D-A831-FA00226D802E}"/>
</file>

<file path=customXml/itemProps14.xml><?xml version="1.0" encoding="utf-8"?>
<ds:datastoreItem xmlns:ds="http://schemas.openxmlformats.org/officeDocument/2006/customXml" ds:itemID="{6AE0AD25-3109-4486-9F6D-0F9C2C3343CF}"/>
</file>

<file path=customXml/itemProps140.xml><?xml version="1.0" encoding="utf-8"?>
<ds:datastoreItem xmlns:ds="http://schemas.openxmlformats.org/officeDocument/2006/customXml" ds:itemID="{DC1CEC7F-1A63-4805-BB14-693F8EDB981A}"/>
</file>

<file path=customXml/itemProps141.xml><?xml version="1.0" encoding="utf-8"?>
<ds:datastoreItem xmlns:ds="http://schemas.openxmlformats.org/officeDocument/2006/customXml" ds:itemID="{8A159BF4-C009-41B1-BE05-712A05136912}"/>
</file>

<file path=customXml/itemProps142.xml><?xml version="1.0" encoding="utf-8"?>
<ds:datastoreItem xmlns:ds="http://schemas.openxmlformats.org/officeDocument/2006/customXml" ds:itemID="{E2411E32-7620-411F-9ACA-2742EB816E27}"/>
</file>

<file path=customXml/itemProps143.xml><?xml version="1.0" encoding="utf-8"?>
<ds:datastoreItem xmlns:ds="http://schemas.openxmlformats.org/officeDocument/2006/customXml" ds:itemID="{6503E68E-5C32-4859-BA1F-70FEABD72EC6}"/>
</file>

<file path=customXml/itemProps144.xml><?xml version="1.0" encoding="utf-8"?>
<ds:datastoreItem xmlns:ds="http://schemas.openxmlformats.org/officeDocument/2006/customXml" ds:itemID="{69D9C6DE-8566-424B-BCA7-BC54660271F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E8D152F-3A33-4D91-A1B1-B800AD2FEC56}"/>
</file>

<file path=customXml/itemProps147.xml><?xml version="1.0" encoding="utf-8"?>
<ds:datastoreItem xmlns:ds="http://schemas.openxmlformats.org/officeDocument/2006/customXml" ds:itemID="{54633423-BCC3-4BF2-AB33-606ABE26E29D}"/>
</file>

<file path=customXml/itemProps148.xml><?xml version="1.0" encoding="utf-8"?>
<ds:datastoreItem xmlns:ds="http://schemas.openxmlformats.org/officeDocument/2006/customXml" ds:itemID="{19F85746-50CD-4ABE-A802-6B175CCA414E}"/>
</file>

<file path=customXml/itemProps149.xml><?xml version="1.0" encoding="utf-8"?>
<ds:datastoreItem xmlns:ds="http://schemas.openxmlformats.org/officeDocument/2006/customXml" ds:itemID="{C9AD3FA0-66BE-4B12-A362-265F153087E8}"/>
</file>

<file path=customXml/itemProps15.xml><?xml version="1.0" encoding="utf-8"?>
<ds:datastoreItem xmlns:ds="http://schemas.openxmlformats.org/officeDocument/2006/customXml" ds:itemID="{F233391D-49D0-43DD-B34E-F401A8CECD1A}"/>
</file>

<file path=customXml/itemProps150.xml><?xml version="1.0" encoding="utf-8"?>
<ds:datastoreItem xmlns:ds="http://schemas.openxmlformats.org/officeDocument/2006/customXml" ds:itemID="{149BB30B-C188-406F-A217-4DB508B43AAB}"/>
</file>

<file path=customXml/itemProps151.xml><?xml version="1.0" encoding="utf-8"?>
<ds:datastoreItem xmlns:ds="http://schemas.openxmlformats.org/officeDocument/2006/customXml" ds:itemID="{3E56B5C9-D422-4EA1-A7D4-209343E25511}"/>
</file>

<file path=customXml/itemProps152.xml><?xml version="1.0" encoding="utf-8"?>
<ds:datastoreItem xmlns:ds="http://schemas.openxmlformats.org/officeDocument/2006/customXml" ds:itemID="{29EAC2B1-F953-49DB-A2B5-40EBCB160AC9}"/>
</file>

<file path=customXml/itemProps153.xml><?xml version="1.0" encoding="utf-8"?>
<ds:datastoreItem xmlns:ds="http://schemas.openxmlformats.org/officeDocument/2006/customXml" ds:itemID="{8C02F804-C7E1-4ABE-BC0B-529A786D235E}"/>
</file>

<file path=customXml/itemProps154.xml><?xml version="1.0" encoding="utf-8"?>
<ds:datastoreItem xmlns:ds="http://schemas.openxmlformats.org/officeDocument/2006/customXml" ds:itemID="{51AB45D1-D743-4090-B1A1-652EA40BA089}"/>
</file>

<file path=customXml/itemProps155.xml><?xml version="1.0" encoding="utf-8"?>
<ds:datastoreItem xmlns:ds="http://schemas.openxmlformats.org/officeDocument/2006/customXml" ds:itemID="{6FFA56BF-588F-4969-ABB4-54C637F0B740}"/>
</file>

<file path=customXml/itemProps156.xml><?xml version="1.0" encoding="utf-8"?>
<ds:datastoreItem xmlns:ds="http://schemas.openxmlformats.org/officeDocument/2006/customXml" ds:itemID="{0164CC1D-E09A-49EE-A1EA-0BD585E812E6}"/>
</file>

<file path=customXml/itemProps157.xml><?xml version="1.0" encoding="utf-8"?>
<ds:datastoreItem xmlns:ds="http://schemas.openxmlformats.org/officeDocument/2006/customXml" ds:itemID="{2FBC1D2E-A98F-4129-8152-96F49C9F09F9}"/>
</file>

<file path=customXml/itemProps158.xml><?xml version="1.0" encoding="utf-8"?>
<ds:datastoreItem xmlns:ds="http://schemas.openxmlformats.org/officeDocument/2006/customXml" ds:itemID="{708918A9-2AE7-4C6C-B300-16871DDB3369}"/>
</file>

<file path=customXml/itemProps159.xml><?xml version="1.0" encoding="utf-8"?>
<ds:datastoreItem xmlns:ds="http://schemas.openxmlformats.org/officeDocument/2006/customXml" ds:itemID="{6AA5F58E-FC21-413D-BAFE-261FACD15E45}"/>
</file>

<file path=customXml/itemProps16.xml><?xml version="1.0" encoding="utf-8"?>
<ds:datastoreItem xmlns:ds="http://schemas.openxmlformats.org/officeDocument/2006/customXml" ds:itemID="{1F420504-9C25-4BF9-A452-3B80EABB97E5}"/>
</file>

<file path=customXml/itemProps160.xml><?xml version="1.0" encoding="utf-8"?>
<ds:datastoreItem xmlns:ds="http://schemas.openxmlformats.org/officeDocument/2006/customXml" ds:itemID="{746EDF25-48FB-405F-BEE4-77BC5CBEDF39}"/>
</file>

<file path=customXml/itemProps17.xml><?xml version="1.0" encoding="utf-8"?>
<ds:datastoreItem xmlns:ds="http://schemas.openxmlformats.org/officeDocument/2006/customXml" ds:itemID="{451DC08E-FAFE-464C-B92C-637D9155E21F}"/>
</file>

<file path=customXml/itemProps18.xml><?xml version="1.0" encoding="utf-8"?>
<ds:datastoreItem xmlns:ds="http://schemas.openxmlformats.org/officeDocument/2006/customXml" ds:itemID="{4C8907F2-6EA6-4066-9B6D-5C519507F446}"/>
</file>

<file path=customXml/itemProps19.xml><?xml version="1.0" encoding="utf-8"?>
<ds:datastoreItem xmlns:ds="http://schemas.openxmlformats.org/officeDocument/2006/customXml" ds:itemID="{C1FE6FC0-B495-4FE0-94B5-64B9FBE31CD3}"/>
</file>

<file path=customXml/itemProps2.xml><?xml version="1.0" encoding="utf-8"?>
<ds:datastoreItem xmlns:ds="http://schemas.openxmlformats.org/officeDocument/2006/customXml" ds:itemID="{A5FF6615-2D38-4D48-B356-2BA85274EDD6}"/>
</file>

<file path=customXml/itemProps20.xml><?xml version="1.0" encoding="utf-8"?>
<ds:datastoreItem xmlns:ds="http://schemas.openxmlformats.org/officeDocument/2006/customXml" ds:itemID="{968CCBCE-C82C-4F1C-8220-8AE21488C313}"/>
</file>

<file path=customXml/itemProps21.xml><?xml version="1.0" encoding="utf-8"?>
<ds:datastoreItem xmlns:ds="http://schemas.openxmlformats.org/officeDocument/2006/customXml" ds:itemID="{0DE2F098-D6E0-4229-AE34-F39DC2349F12}"/>
</file>

<file path=customXml/itemProps22.xml><?xml version="1.0" encoding="utf-8"?>
<ds:datastoreItem xmlns:ds="http://schemas.openxmlformats.org/officeDocument/2006/customXml" ds:itemID="{C36F5322-76D2-4C8D-8805-DE681E5519FA}"/>
</file>

<file path=customXml/itemProps23.xml><?xml version="1.0" encoding="utf-8"?>
<ds:datastoreItem xmlns:ds="http://schemas.openxmlformats.org/officeDocument/2006/customXml" ds:itemID="{086A25B1-EB79-4D93-ADBA-FCD0CB862215}"/>
</file>

<file path=customXml/itemProps24.xml><?xml version="1.0" encoding="utf-8"?>
<ds:datastoreItem xmlns:ds="http://schemas.openxmlformats.org/officeDocument/2006/customXml" ds:itemID="{2E3EB107-08E7-465C-BE1F-31C7D2F612B4}"/>
</file>

<file path=customXml/itemProps25.xml><?xml version="1.0" encoding="utf-8"?>
<ds:datastoreItem xmlns:ds="http://schemas.openxmlformats.org/officeDocument/2006/customXml" ds:itemID="{F91B2A0B-622B-4DE1-A5C6-E7E3DF18A6FB}"/>
</file>

<file path=customXml/itemProps26.xml><?xml version="1.0" encoding="utf-8"?>
<ds:datastoreItem xmlns:ds="http://schemas.openxmlformats.org/officeDocument/2006/customXml" ds:itemID="{C958CC08-982B-4B17-9839-8EEB5CE71DF9}"/>
</file>

<file path=customXml/itemProps27.xml><?xml version="1.0" encoding="utf-8"?>
<ds:datastoreItem xmlns:ds="http://schemas.openxmlformats.org/officeDocument/2006/customXml" ds:itemID="{1D764585-AD04-4206-A9DB-6469FF367369}"/>
</file>

<file path=customXml/itemProps28.xml><?xml version="1.0" encoding="utf-8"?>
<ds:datastoreItem xmlns:ds="http://schemas.openxmlformats.org/officeDocument/2006/customXml" ds:itemID="{4D05A33A-9DCA-4017-BC11-5022E70EE55A}"/>
</file>

<file path=customXml/itemProps29.xml><?xml version="1.0" encoding="utf-8"?>
<ds:datastoreItem xmlns:ds="http://schemas.openxmlformats.org/officeDocument/2006/customXml" ds:itemID="{54C6E470-7FF1-42DD-8489-D641AB828AD4}"/>
</file>

<file path=customXml/itemProps3.xml><?xml version="1.0" encoding="utf-8"?>
<ds:datastoreItem xmlns:ds="http://schemas.openxmlformats.org/officeDocument/2006/customXml" ds:itemID="{A0333610-3B3F-4A85-B39D-9286833D118F}"/>
</file>

<file path=customXml/itemProps30.xml><?xml version="1.0" encoding="utf-8"?>
<ds:datastoreItem xmlns:ds="http://schemas.openxmlformats.org/officeDocument/2006/customXml" ds:itemID="{04D92151-7285-4E95-A386-3AAF367C4FB6}"/>
</file>

<file path=customXml/itemProps31.xml><?xml version="1.0" encoding="utf-8"?>
<ds:datastoreItem xmlns:ds="http://schemas.openxmlformats.org/officeDocument/2006/customXml" ds:itemID="{443C2075-13C5-4449-84D0-B228FB67FBD4}"/>
</file>

<file path=customXml/itemProps32.xml><?xml version="1.0" encoding="utf-8"?>
<ds:datastoreItem xmlns:ds="http://schemas.openxmlformats.org/officeDocument/2006/customXml" ds:itemID="{66CCCA08-2D81-48AE-808D-27F2223F80FA}"/>
</file>

<file path=customXml/itemProps33.xml><?xml version="1.0" encoding="utf-8"?>
<ds:datastoreItem xmlns:ds="http://schemas.openxmlformats.org/officeDocument/2006/customXml" ds:itemID="{5D23F3BD-678B-4151-A663-B0529DC5D93F}"/>
</file>

<file path=customXml/itemProps34.xml><?xml version="1.0" encoding="utf-8"?>
<ds:datastoreItem xmlns:ds="http://schemas.openxmlformats.org/officeDocument/2006/customXml" ds:itemID="{C1334926-EE33-4B2B-92D9-D298F9052A9C}"/>
</file>

<file path=customXml/itemProps35.xml><?xml version="1.0" encoding="utf-8"?>
<ds:datastoreItem xmlns:ds="http://schemas.openxmlformats.org/officeDocument/2006/customXml" ds:itemID="{45C63742-956B-423D-AE8E-F6BBC968811F}"/>
</file>

<file path=customXml/itemProps36.xml><?xml version="1.0" encoding="utf-8"?>
<ds:datastoreItem xmlns:ds="http://schemas.openxmlformats.org/officeDocument/2006/customXml" ds:itemID="{FA2F04A3-C6F5-4128-B901-6C8CB8AAD8C9}"/>
</file>

<file path=customXml/itemProps37.xml><?xml version="1.0" encoding="utf-8"?>
<ds:datastoreItem xmlns:ds="http://schemas.openxmlformats.org/officeDocument/2006/customXml" ds:itemID="{0F4DC664-8808-4BF8-B0D6-632F4D375344}"/>
</file>

<file path=customXml/itemProps38.xml><?xml version="1.0" encoding="utf-8"?>
<ds:datastoreItem xmlns:ds="http://schemas.openxmlformats.org/officeDocument/2006/customXml" ds:itemID="{9F16D20D-15CA-4676-B234-6CC36330DE5F}"/>
</file>

<file path=customXml/itemProps39.xml><?xml version="1.0" encoding="utf-8"?>
<ds:datastoreItem xmlns:ds="http://schemas.openxmlformats.org/officeDocument/2006/customXml" ds:itemID="{8777EB66-03AD-4BCD-8357-4E49568981ED}"/>
</file>

<file path=customXml/itemProps4.xml><?xml version="1.0" encoding="utf-8"?>
<ds:datastoreItem xmlns:ds="http://schemas.openxmlformats.org/officeDocument/2006/customXml" ds:itemID="{813ED870-E821-4234-B786-3FD0E087D33A}"/>
</file>

<file path=customXml/itemProps40.xml><?xml version="1.0" encoding="utf-8"?>
<ds:datastoreItem xmlns:ds="http://schemas.openxmlformats.org/officeDocument/2006/customXml" ds:itemID="{F01E4B8E-141B-476F-B1DB-626A9888B728}"/>
</file>

<file path=customXml/itemProps41.xml><?xml version="1.0" encoding="utf-8"?>
<ds:datastoreItem xmlns:ds="http://schemas.openxmlformats.org/officeDocument/2006/customXml" ds:itemID="{A2A86AB9-B69A-4DCA-8C8E-813224A03957}"/>
</file>

<file path=customXml/itemProps42.xml><?xml version="1.0" encoding="utf-8"?>
<ds:datastoreItem xmlns:ds="http://schemas.openxmlformats.org/officeDocument/2006/customXml" ds:itemID="{94B0EC7E-F057-4E54-86E1-833226BE26B8}"/>
</file>

<file path=customXml/itemProps43.xml><?xml version="1.0" encoding="utf-8"?>
<ds:datastoreItem xmlns:ds="http://schemas.openxmlformats.org/officeDocument/2006/customXml" ds:itemID="{892841CD-A035-4945-BECA-FB0E6CC93578}"/>
</file>

<file path=customXml/itemProps44.xml><?xml version="1.0" encoding="utf-8"?>
<ds:datastoreItem xmlns:ds="http://schemas.openxmlformats.org/officeDocument/2006/customXml" ds:itemID="{A4288A26-C478-4D3A-A0CF-A7BFD0810F1E}"/>
</file>

<file path=customXml/itemProps45.xml><?xml version="1.0" encoding="utf-8"?>
<ds:datastoreItem xmlns:ds="http://schemas.openxmlformats.org/officeDocument/2006/customXml" ds:itemID="{867B84F8-F30A-45BE-B426-020580D94EBB}"/>
</file>

<file path=customXml/itemProps46.xml><?xml version="1.0" encoding="utf-8"?>
<ds:datastoreItem xmlns:ds="http://schemas.openxmlformats.org/officeDocument/2006/customXml" ds:itemID="{F1C3335D-DF42-4552-A8CF-BA8ADC9FFFBA}"/>
</file>

<file path=customXml/itemProps47.xml><?xml version="1.0" encoding="utf-8"?>
<ds:datastoreItem xmlns:ds="http://schemas.openxmlformats.org/officeDocument/2006/customXml" ds:itemID="{4613A042-A75A-4ABA-8492-E457DC0F97F4}"/>
</file>

<file path=customXml/itemProps48.xml><?xml version="1.0" encoding="utf-8"?>
<ds:datastoreItem xmlns:ds="http://schemas.openxmlformats.org/officeDocument/2006/customXml" ds:itemID="{4C20EFCC-E307-4903-B3D8-259CB06A1D7A}"/>
</file>

<file path=customXml/itemProps49.xml><?xml version="1.0" encoding="utf-8"?>
<ds:datastoreItem xmlns:ds="http://schemas.openxmlformats.org/officeDocument/2006/customXml" ds:itemID="{B606E9FB-AC67-471A-AC84-517D11A7A025}"/>
</file>

<file path=customXml/itemProps5.xml><?xml version="1.0" encoding="utf-8"?>
<ds:datastoreItem xmlns:ds="http://schemas.openxmlformats.org/officeDocument/2006/customXml" ds:itemID="{81A99A8C-6FED-40A1-84A7-03A09684ED6F}"/>
</file>

<file path=customXml/itemProps50.xml><?xml version="1.0" encoding="utf-8"?>
<ds:datastoreItem xmlns:ds="http://schemas.openxmlformats.org/officeDocument/2006/customXml" ds:itemID="{2D79A810-FCF9-4076-89DF-51D8DD10F303}"/>
</file>

<file path=customXml/itemProps51.xml><?xml version="1.0" encoding="utf-8"?>
<ds:datastoreItem xmlns:ds="http://schemas.openxmlformats.org/officeDocument/2006/customXml" ds:itemID="{83EA9E27-C60D-4B76-A458-BD4933B8D131}"/>
</file>

<file path=customXml/itemProps52.xml><?xml version="1.0" encoding="utf-8"?>
<ds:datastoreItem xmlns:ds="http://schemas.openxmlformats.org/officeDocument/2006/customXml" ds:itemID="{21B8A662-9A6B-4025-A64C-824C0C298F3F}"/>
</file>

<file path=customXml/itemProps53.xml><?xml version="1.0" encoding="utf-8"?>
<ds:datastoreItem xmlns:ds="http://schemas.openxmlformats.org/officeDocument/2006/customXml" ds:itemID="{00120AB9-411C-4903-9949-3F51F1EE31DB}"/>
</file>

<file path=customXml/itemProps54.xml><?xml version="1.0" encoding="utf-8"?>
<ds:datastoreItem xmlns:ds="http://schemas.openxmlformats.org/officeDocument/2006/customXml" ds:itemID="{C1C29E1C-5471-46AF-903E-E891E8597FC0}"/>
</file>

<file path=customXml/itemProps55.xml><?xml version="1.0" encoding="utf-8"?>
<ds:datastoreItem xmlns:ds="http://schemas.openxmlformats.org/officeDocument/2006/customXml" ds:itemID="{100C1440-F11F-4735-9757-78E76BA0656D}"/>
</file>

<file path=customXml/itemProps56.xml><?xml version="1.0" encoding="utf-8"?>
<ds:datastoreItem xmlns:ds="http://schemas.openxmlformats.org/officeDocument/2006/customXml" ds:itemID="{63CD52EC-654C-4BA5-892F-CD3973568F8C}"/>
</file>

<file path=customXml/itemProps57.xml><?xml version="1.0" encoding="utf-8"?>
<ds:datastoreItem xmlns:ds="http://schemas.openxmlformats.org/officeDocument/2006/customXml" ds:itemID="{A9FBC25C-C3EB-4696-A900-2559AECD8E0C}"/>
</file>

<file path=customXml/itemProps58.xml><?xml version="1.0" encoding="utf-8"?>
<ds:datastoreItem xmlns:ds="http://schemas.openxmlformats.org/officeDocument/2006/customXml" ds:itemID="{33713253-B697-49AF-A510-6DB37ED50F60}"/>
</file>

<file path=customXml/itemProps59.xml><?xml version="1.0" encoding="utf-8"?>
<ds:datastoreItem xmlns:ds="http://schemas.openxmlformats.org/officeDocument/2006/customXml" ds:itemID="{1C1BA928-6C43-453C-8F89-C2C404A1042F}"/>
</file>

<file path=customXml/itemProps6.xml><?xml version="1.0" encoding="utf-8"?>
<ds:datastoreItem xmlns:ds="http://schemas.openxmlformats.org/officeDocument/2006/customXml" ds:itemID="{B3105D47-B9FA-4DB9-93D8-AE278A6FEDCE}"/>
</file>

<file path=customXml/itemProps60.xml><?xml version="1.0" encoding="utf-8"?>
<ds:datastoreItem xmlns:ds="http://schemas.openxmlformats.org/officeDocument/2006/customXml" ds:itemID="{BDC144D5-0995-4C48-82CA-BF7F55A70255}"/>
</file>

<file path=customXml/itemProps61.xml><?xml version="1.0" encoding="utf-8"?>
<ds:datastoreItem xmlns:ds="http://schemas.openxmlformats.org/officeDocument/2006/customXml" ds:itemID="{8A75FC8B-D1AF-4A9B-BB7C-673ED0A8040A}"/>
</file>

<file path=customXml/itemProps62.xml><?xml version="1.0" encoding="utf-8"?>
<ds:datastoreItem xmlns:ds="http://schemas.openxmlformats.org/officeDocument/2006/customXml" ds:itemID="{48DA0FAE-B9E3-406A-BE59-2CD30A9EB5D2}"/>
</file>

<file path=customXml/itemProps63.xml><?xml version="1.0" encoding="utf-8"?>
<ds:datastoreItem xmlns:ds="http://schemas.openxmlformats.org/officeDocument/2006/customXml" ds:itemID="{2B0AC4DD-DF5A-43F5-ACEB-C33D16B5F99B}"/>
</file>

<file path=customXml/itemProps64.xml><?xml version="1.0" encoding="utf-8"?>
<ds:datastoreItem xmlns:ds="http://schemas.openxmlformats.org/officeDocument/2006/customXml" ds:itemID="{61968CAD-90DC-4D60-8EB8-58C852F6B4C0}"/>
</file>

<file path=customXml/itemProps65.xml><?xml version="1.0" encoding="utf-8"?>
<ds:datastoreItem xmlns:ds="http://schemas.openxmlformats.org/officeDocument/2006/customXml" ds:itemID="{D2CE260E-0931-4A48-B137-3A8AE8F19A01}"/>
</file>

<file path=customXml/itemProps66.xml><?xml version="1.0" encoding="utf-8"?>
<ds:datastoreItem xmlns:ds="http://schemas.openxmlformats.org/officeDocument/2006/customXml" ds:itemID="{120F3556-F77D-4F64-8543-D1C65C596934}"/>
</file>

<file path=customXml/itemProps67.xml><?xml version="1.0" encoding="utf-8"?>
<ds:datastoreItem xmlns:ds="http://schemas.openxmlformats.org/officeDocument/2006/customXml" ds:itemID="{54E70C15-CC43-4E4C-8456-41FBBEF3B189}"/>
</file>

<file path=customXml/itemProps68.xml><?xml version="1.0" encoding="utf-8"?>
<ds:datastoreItem xmlns:ds="http://schemas.openxmlformats.org/officeDocument/2006/customXml" ds:itemID="{ABA0D21C-C251-4084-9FA6-DCCD6E531208}"/>
</file>

<file path=customXml/itemProps69.xml><?xml version="1.0" encoding="utf-8"?>
<ds:datastoreItem xmlns:ds="http://schemas.openxmlformats.org/officeDocument/2006/customXml" ds:itemID="{FE2AD774-976A-4116-BD7A-E09EBE73B81D}"/>
</file>

<file path=customXml/itemProps7.xml><?xml version="1.0" encoding="utf-8"?>
<ds:datastoreItem xmlns:ds="http://schemas.openxmlformats.org/officeDocument/2006/customXml" ds:itemID="{44709F75-A18B-4ECA-B7BF-C6AA3CBEB37D}"/>
</file>

<file path=customXml/itemProps70.xml><?xml version="1.0" encoding="utf-8"?>
<ds:datastoreItem xmlns:ds="http://schemas.openxmlformats.org/officeDocument/2006/customXml" ds:itemID="{80442FD6-E18D-4E8E-B5D2-9D9D9A55A3AE}"/>
</file>

<file path=customXml/itemProps71.xml><?xml version="1.0" encoding="utf-8"?>
<ds:datastoreItem xmlns:ds="http://schemas.openxmlformats.org/officeDocument/2006/customXml" ds:itemID="{8228786B-F158-4EF0-B49E-B4DA383DF678}"/>
</file>

<file path=customXml/itemProps72.xml><?xml version="1.0" encoding="utf-8"?>
<ds:datastoreItem xmlns:ds="http://schemas.openxmlformats.org/officeDocument/2006/customXml" ds:itemID="{21C34853-0F0C-4A3F-A051-4DEFD4FD3863}"/>
</file>

<file path=customXml/itemProps73.xml><?xml version="1.0" encoding="utf-8"?>
<ds:datastoreItem xmlns:ds="http://schemas.openxmlformats.org/officeDocument/2006/customXml" ds:itemID="{DA5E5691-7C7E-4B37-BCB3-263547B2AA74}"/>
</file>

<file path=customXml/itemProps74.xml><?xml version="1.0" encoding="utf-8"?>
<ds:datastoreItem xmlns:ds="http://schemas.openxmlformats.org/officeDocument/2006/customXml" ds:itemID="{2B443637-ADC0-462A-A19F-003FFCE032C0}"/>
</file>

<file path=customXml/itemProps75.xml><?xml version="1.0" encoding="utf-8"?>
<ds:datastoreItem xmlns:ds="http://schemas.openxmlformats.org/officeDocument/2006/customXml" ds:itemID="{2AFABE7B-B83C-4B11-87F5-9F44D5EB4EF0}"/>
</file>

<file path=customXml/itemProps76.xml><?xml version="1.0" encoding="utf-8"?>
<ds:datastoreItem xmlns:ds="http://schemas.openxmlformats.org/officeDocument/2006/customXml" ds:itemID="{224E6C75-1CFE-49F7-872B-CC53364EB09E}"/>
</file>

<file path=customXml/itemProps77.xml><?xml version="1.0" encoding="utf-8"?>
<ds:datastoreItem xmlns:ds="http://schemas.openxmlformats.org/officeDocument/2006/customXml" ds:itemID="{DB0740E1-DFC2-4BD4-8282-5C0E46DC435E}"/>
</file>

<file path=customXml/itemProps78.xml><?xml version="1.0" encoding="utf-8"?>
<ds:datastoreItem xmlns:ds="http://schemas.openxmlformats.org/officeDocument/2006/customXml" ds:itemID="{DDEBB94F-F079-4268-BA75-55B019B1523A}"/>
</file>

<file path=customXml/itemProps79.xml><?xml version="1.0" encoding="utf-8"?>
<ds:datastoreItem xmlns:ds="http://schemas.openxmlformats.org/officeDocument/2006/customXml" ds:itemID="{6BD7AC1A-01DD-4DF4-BD4E-D9224B84765B}"/>
</file>

<file path=customXml/itemProps8.xml><?xml version="1.0" encoding="utf-8"?>
<ds:datastoreItem xmlns:ds="http://schemas.openxmlformats.org/officeDocument/2006/customXml" ds:itemID="{2F512321-34EE-4FE3-BBF1-80810731E2C1}"/>
</file>

<file path=customXml/itemProps80.xml><?xml version="1.0" encoding="utf-8"?>
<ds:datastoreItem xmlns:ds="http://schemas.openxmlformats.org/officeDocument/2006/customXml" ds:itemID="{BB944CCB-5A81-4086-B94D-649527CC9F57}"/>
</file>

<file path=customXml/itemProps81.xml><?xml version="1.0" encoding="utf-8"?>
<ds:datastoreItem xmlns:ds="http://schemas.openxmlformats.org/officeDocument/2006/customXml" ds:itemID="{BB9F021A-CA5F-4280-BA07-2B1796D2C3A2}"/>
</file>

<file path=customXml/itemProps82.xml><?xml version="1.0" encoding="utf-8"?>
<ds:datastoreItem xmlns:ds="http://schemas.openxmlformats.org/officeDocument/2006/customXml" ds:itemID="{6A057993-BDDF-4FF4-8A3F-981EABD9831C}"/>
</file>

<file path=customXml/itemProps83.xml><?xml version="1.0" encoding="utf-8"?>
<ds:datastoreItem xmlns:ds="http://schemas.openxmlformats.org/officeDocument/2006/customXml" ds:itemID="{6C0FDA6C-A9A1-4E25-9EAA-B57F37561086}"/>
</file>

<file path=customXml/itemProps84.xml><?xml version="1.0" encoding="utf-8"?>
<ds:datastoreItem xmlns:ds="http://schemas.openxmlformats.org/officeDocument/2006/customXml" ds:itemID="{8C60BB0B-6E65-4D39-BAE2-8D11EE89A8C3}"/>
</file>

<file path=customXml/itemProps85.xml><?xml version="1.0" encoding="utf-8"?>
<ds:datastoreItem xmlns:ds="http://schemas.openxmlformats.org/officeDocument/2006/customXml" ds:itemID="{44EEF4F2-2C42-403B-961A-66C145F1700F}"/>
</file>

<file path=customXml/itemProps86.xml><?xml version="1.0" encoding="utf-8"?>
<ds:datastoreItem xmlns:ds="http://schemas.openxmlformats.org/officeDocument/2006/customXml" ds:itemID="{C474DBB1-6B85-4BA7-A63B-9E59FDA468E5}"/>
</file>

<file path=customXml/itemProps87.xml><?xml version="1.0" encoding="utf-8"?>
<ds:datastoreItem xmlns:ds="http://schemas.openxmlformats.org/officeDocument/2006/customXml" ds:itemID="{81452C18-4DCE-46AF-BCB5-C4332E9E4E31}"/>
</file>

<file path=customXml/itemProps88.xml><?xml version="1.0" encoding="utf-8"?>
<ds:datastoreItem xmlns:ds="http://schemas.openxmlformats.org/officeDocument/2006/customXml" ds:itemID="{E1D516EC-984C-49F6-BC1F-023F2C8E65DE}"/>
</file>

<file path=customXml/itemProps89.xml><?xml version="1.0" encoding="utf-8"?>
<ds:datastoreItem xmlns:ds="http://schemas.openxmlformats.org/officeDocument/2006/customXml" ds:itemID="{1EB89B35-9249-4EE3-921C-58321D4C793A}"/>
</file>

<file path=customXml/itemProps9.xml><?xml version="1.0" encoding="utf-8"?>
<ds:datastoreItem xmlns:ds="http://schemas.openxmlformats.org/officeDocument/2006/customXml" ds:itemID="{4A5917D6-DC2F-436F-ADEB-D6A2CEEF45B7}"/>
</file>

<file path=customXml/itemProps90.xml><?xml version="1.0" encoding="utf-8"?>
<ds:datastoreItem xmlns:ds="http://schemas.openxmlformats.org/officeDocument/2006/customXml" ds:itemID="{198F9E34-DD51-44AB-B9A1-7D26351601EC}"/>
</file>

<file path=customXml/itemProps91.xml><?xml version="1.0" encoding="utf-8"?>
<ds:datastoreItem xmlns:ds="http://schemas.openxmlformats.org/officeDocument/2006/customXml" ds:itemID="{DAE71135-6963-4C5E-A0AF-68EC10587712}"/>
</file>

<file path=customXml/itemProps92.xml><?xml version="1.0" encoding="utf-8"?>
<ds:datastoreItem xmlns:ds="http://schemas.openxmlformats.org/officeDocument/2006/customXml" ds:itemID="{73D9A882-FFB1-417D-A7C8-FDF7E9F50E7F}"/>
</file>

<file path=customXml/itemProps93.xml><?xml version="1.0" encoding="utf-8"?>
<ds:datastoreItem xmlns:ds="http://schemas.openxmlformats.org/officeDocument/2006/customXml" ds:itemID="{1CD30A3F-0905-4FA0-B04B-36EB62347A77}"/>
</file>

<file path=customXml/itemProps94.xml><?xml version="1.0" encoding="utf-8"?>
<ds:datastoreItem xmlns:ds="http://schemas.openxmlformats.org/officeDocument/2006/customXml" ds:itemID="{612F5173-3AEE-4802-BF28-C21125EBC753}"/>
</file>

<file path=customXml/itemProps95.xml><?xml version="1.0" encoding="utf-8"?>
<ds:datastoreItem xmlns:ds="http://schemas.openxmlformats.org/officeDocument/2006/customXml" ds:itemID="{F4120563-5201-4E46-A668-DC067166E580}"/>
</file>

<file path=customXml/itemProps96.xml><?xml version="1.0" encoding="utf-8"?>
<ds:datastoreItem xmlns:ds="http://schemas.openxmlformats.org/officeDocument/2006/customXml" ds:itemID="{2C739CAE-A5C7-4E7B-82E3-0CE8B3063464}"/>
</file>

<file path=customXml/itemProps97.xml><?xml version="1.0" encoding="utf-8"?>
<ds:datastoreItem xmlns:ds="http://schemas.openxmlformats.org/officeDocument/2006/customXml" ds:itemID="{2E2C9ADD-B13A-44A2-8322-82CFDDE90443}"/>
</file>

<file path=customXml/itemProps98.xml><?xml version="1.0" encoding="utf-8"?>
<ds:datastoreItem xmlns:ds="http://schemas.openxmlformats.org/officeDocument/2006/customXml" ds:itemID="{5B68AC82-CAB7-4E40-AEF5-7C8C4B8BC047}"/>
</file>

<file path=customXml/itemProps99.xml><?xml version="1.0" encoding="utf-8"?>
<ds:datastoreItem xmlns:ds="http://schemas.openxmlformats.org/officeDocument/2006/customXml" ds:itemID="{8CDA3E33-0097-46C7-B78D-3EA71D6F8827}"/>
</file>

<file path=docProps/app.xml><?xml version="1.0" encoding="utf-8"?>
<Properties xmlns="http://schemas.openxmlformats.org/officeDocument/2006/extended-properties" xmlns:vt="http://schemas.openxmlformats.org/officeDocument/2006/docPropsVTypes">
  <Template>Normal</Template>
  <TotalTime>21</TotalTime>
  <Pages>1</Pages>
  <Words>19272</Words>
  <Characters>109855</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128870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5</cp:revision>
  <cp:lastPrinted>2017-02-02T15:57:00Z</cp:lastPrinted>
  <dcterms:created xsi:type="dcterms:W3CDTF">2017-02-02T16:45:00Z</dcterms:created>
  <dcterms:modified xsi:type="dcterms:W3CDTF">2017-02-02T17:12:00Z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