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E6" w:rsidRPr="001F1C88" w:rsidRDefault="002368E6" w:rsidP="00633F4D">
      <w:pPr>
        <w:pStyle w:val="BodyText"/>
        <w:jc w:val="left"/>
        <w:rPr>
          <w:rFonts w:ascii="Arial" w:hAnsi="Arial" w:cs="Arial"/>
        </w:rPr>
      </w:pPr>
      <w:r w:rsidRPr="001F1C88">
        <w:rPr>
          <w:rFonts w:ascii="Arial" w:hAnsi="Arial" w:cs="Arial"/>
          <w:noProof/>
          <w:lang w:val="en-US" w:eastAsia="en-US"/>
        </w:rPr>
        <w:drawing>
          <wp:inline distT="0" distB="0" distL="0" distR="0" wp14:anchorId="1DECC448" wp14:editId="1F32BDFF">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A65E6" w:rsidRPr="001F1C88" w:rsidRDefault="003A65E6" w:rsidP="00633F4D">
      <w:pPr>
        <w:pStyle w:val="BodyText"/>
        <w:rPr>
          <w:rFonts w:ascii="Arial" w:hAnsi="Arial" w:cs="Arial"/>
        </w:rPr>
      </w:pPr>
    </w:p>
    <w:p w:rsidR="003A65E6" w:rsidRPr="001F1C88" w:rsidRDefault="003A65E6" w:rsidP="00633F4D">
      <w:pPr>
        <w:pStyle w:val="BodyText"/>
        <w:rPr>
          <w:rFonts w:ascii="Arial" w:hAnsi="Arial" w:cs="Arial"/>
        </w:rPr>
      </w:pPr>
    </w:p>
    <w:p w:rsidR="003A65E6" w:rsidRPr="001F1C88" w:rsidRDefault="003A65E6" w:rsidP="00633F4D">
      <w:pPr>
        <w:pStyle w:val="BodyText"/>
        <w:rPr>
          <w:rFonts w:ascii="Arial" w:hAnsi="Arial" w:cs="Arial"/>
        </w:rPr>
      </w:pPr>
    </w:p>
    <w:p w:rsidR="003A65E6" w:rsidRPr="001F1C88" w:rsidRDefault="003A65E6" w:rsidP="00633F4D">
      <w:pPr>
        <w:pStyle w:val="BodyText"/>
        <w:rPr>
          <w:rFonts w:ascii="Arial" w:hAnsi="Arial" w:cs="Arial"/>
        </w:rPr>
      </w:pPr>
    </w:p>
    <w:p w:rsidR="003A65E6" w:rsidRPr="001F1C88" w:rsidRDefault="003A65E6" w:rsidP="00633F4D">
      <w:pPr>
        <w:pStyle w:val="BodyText"/>
        <w:rPr>
          <w:rFonts w:ascii="Arial" w:hAnsi="Arial" w:cs="Arial"/>
        </w:rPr>
      </w:pPr>
    </w:p>
    <w:p w:rsidR="003A65E6" w:rsidRPr="001F1C88" w:rsidRDefault="003A65E6" w:rsidP="00633F4D">
      <w:pPr>
        <w:pStyle w:val="Title"/>
        <w:rPr>
          <w:rFonts w:ascii="Arial" w:hAnsi="Arial" w:cs="Arial"/>
        </w:rPr>
      </w:pPr>
      <w:r w:rsidRPr="001F1C88">
        <w:rPr>
          <w:rFonts w:ascii="Arial" w:hAnsi="Arial" w:cs="Arial"/>
        </w:rPr>
        <w:t>НАРУЧИЛАЦ</w:t>
      </w:r>
    </w:p>
    <w:p w:rsidR="003A65E6" w:rsidRPr="001F1C88" w:rsidRDefault="003A65E6" w:rsidP="00633F4D">
      <w:pPr>
        <w:pStyle w:val="Title"/>
        <w:jc w:val="left"/>
        <w:rPr>
          <w:rFonts w:ascii="Arial" w:hAnsi="Arial" w:cs="Arial"/>
        </w:rPr>
      </w:pPr>
    </w:p>
    <w:p w:rsidR="003A65E6" w:rsidRPr="001F1C88" w:rsidRDefault="003A65E6" w:rsidP="00633F4D">
      <w:pPr>
        <w:pStyle w:val="Title"/>
        <w:rPr>
          <w:rFonts w:ascii="Arial" w:hAnsi="Arial" w:cs="Arial"/>
        </w:rPr>
      </w:pPr>
      <w:r w:rsidRPr="001F1C88">
        <w:rPr>
          <w:rFonts w:ascii="Arial" w:hAnsi="Arial" w:cs="Arial"/>
        </w:rPr>
        <w:t>ЈАВНО ПРЕДУЗЕЋЕ</w:t>
      </w:r>
    </w:p>
    <w:p w:rsidR="003A65E6" w:rsidRPr="001F1C88" w:rsidRDefault="003A65E6" w:rsidP="00633F4D">
      <w:pPr>
        <w:pStyle w:val="Title"/>
        <w:rPr>
          <w:rFonts w:ascii="Arial" w:hAnsi="Arial" w:cs="Arial"/>
        </w:rPr>
      </w:pPr>
      <w:r w:rsidRPr="001F1C88">
        <w:rPr>
          <w:rFonts w:ascii="Arial" w:hAnsi="Arial" w:cs="Arial"/>
        </w:rPr>
        <w:t>„ЕЛЕКТРОПРИВРЕДА СРБИЈЕ“</w:t>
      </w:r>
    </w:p>
    <w:p w:rsidR="003A65E6" w:rsidRPr="001F1C88" w:rsidRDefault="003A65E6" w:rsidP="00633F4D">
      <w:pPr>
        <w:pStyle w:val="Title"/>
        <w:rPr>
          <w:rFonts w:ascii="Arial" w:hAnsi="Arial" w:cs="Arial"/>
        </w:rPr>
      </w:pPr>
      <w:r w:rsidRPr="001F1C88">
        <w:rPr>
          <w:rFonts w:ascii="Arial" w:hAnsi="Arial" w:cs="Arial"/>
        </w:rPr>
        <w:t>БЕОГРАД</w:t>
      </w:r>
    </w:p>
    <w:p w:rsidR="003A65E6" w:rsidRPr="001F1C88" w:rsidRDefault="003A65E6" w:rsidP="00633F4D">
      <w:pPr>
        <w:pStyle w:val="Title"/>
        <w:rPr>
          <w:rFonts w:ascii="Arial" w:hAnsi="Arial" w:cs="Arial"/>
        </w:rPr>
      </w:pPr>
      <w:r w:rsidRPr="001F1C88">
        <w:rPr>
          <w:rFonts w:ascii="Arial" w:hAnsi="Arial" w:cs="Arial"/>
        </w:rPr>
        <w:t>УЛИЦА ЦАРИЦЕ МИЛИЦЕ БРОЈ 2</w:t>
      </w:r>
    </w:p>
    <w:p w:rsidR="003A65E6" w:rsidRPr="001F1C88" w:rsidRDefault="003A65E6" w:rsidP="00633F4D">
      <w:pPr>
        <w:rPr>
          <w:rFonts w:ascii="Arial" w:hAnsi="Arial" w:cs="Arial"/>
        </w:rPr>
      </w:pPr>
    </w:p>
    <w:p w:rsidR="003A65E6" w:rsidRPr="001F1C88" w:rsidRDefault="003A65E6" w:rsidP="00633F4D">
      <w:pPr>
        <w:rPr>
          <w:rFonts w:ascii="Arial" w:hAnsi="Arial" w:cs="Arial"/>
        </w:rPr>
      </w:pPr>
    </w:p>
    <w:p w:rsidR="003A65E6" w:rsidRPr="001F1C88" w:rsidRDefault="003A65E6" w:rsidP="00633F4D">
      <w:pPr>
        <w:rPr>
          <w:rFonts w:ascii="Arial" w:hAnsi="Arial" w:cs="Arial"/>
        </w:rPr>
      </w:pPr>
    </w:p>
    <w:p w:rsidR="003A65E6" w:rsidRPr="001F1C88" w:rsidRDefault="003A65E6" w:rsidP="00633F4D">
      <w:pPr>
        <w:pStyle w:val="BodyText"/>
        <w:jc w:val="center"/>
        <w:rPr>
          <w:rFonts w:ascii="Arial" w:hAnsi="Arial" w:cs="Arial"/>
          <w:b/>
          <w:bCs/>
        </w:rPr>
      </w:pPr>
      <w:r w:rsidRPr="001F1C88">
        <w:rPr>
          <w:rFonts w:ascii="Arial" w:hAnsi="Arial" w:cs="Arial"/>
          <w:b/>
          <w:bCs/>
        </w:rPr>
        <w:t>КОНКУРСНА ДОКУМЕНТАЦИЈА</w:t>
      </w:r>
    </w:p>
    <w:p w:rsidR="003A65E6" w:rsidRPr="001F1C88" w:rsidRDefault="003A65E6" w:rsidP="00633F4D">
      <w:pPr>
        <w:pStyle w:val="BodyText"/>
        <w:rPr>
          <w:rFonts w:ascii="Arial" w:hAnsi="Arial" w:cs="Arial"/>
        </w:rPr>
      </w:pPr>
    </w:p>
    <w:p w:rsidR="003A65E6" w:rsidRPr="001F1C88" w:rsidRDefault="003A65E6" w:rsidP="00633F4D">
      <w:pPr>
        <w:pStyle w:val="BodyText"/>
        <w:jc w:val="center"/>
        <w:rPr>
          <w:rFonts w:ascii="Arial" w:hAnsi="Arial" w:cs="Arial"/>
          <w:b/>
          <w:bCs/>
        </w:rPr>
      </w:pPr>
      <w:r w:rsidRPr="001F1C88">
        <w:rPr>
          <w:rFonts w:ascii="Arial" w:hAnsi="Arial" w:cs="Arial"/>
          <w:b/>
          <w:bCs/>
        </w:rPr>
        <w:t>ЗА ЈАВНУ НАБАВКУ ДОБАРА</w:t>
      </w:r>
      <w:r w:rsidR="001F579A" w:rsidRPr="001F1C88">
        <w:rPr>
          <w:rFonts w:ascii="Arial" w:hAnsi="Arial" w:cs="Arial"/>
          <w:b/>
          <w:bCs/>
          <w:lang w:val="en-US"/>
        </w:rPr>
        <w:t xml:space="preserve"> </w:t>
      </w:r>
    </w:p>
    <w:p w:rsidR="003A65E6" w:rsidRPr="001F1C88" w:rsidRDefault="003A65E6" w:rsidP="00633F4D">
      <w:pPr>
        <w:jc w:val="center"/>
        <w:rPr>
          <w:rFonts w:ascii="Arial" w:hAnsi="Arial" w:cs="Arial"/>
        </w:rPr>
      </w:pPr>
    </w:p>
    <w:p w:rsidR="003A65E6" w:rsidRPr="001F1C88" w:rsidRDefault="00DC51D3" w:rsidP="00633F4D">
      <w:pPr>
        <w:jc w:val="center"/>
        <w:rPr>
          <w:rFonts w:ascii="Arial" w:hAnsi="Arial" w:cs="Arial"/>
          <w:b/>
          <w:bCs/>
          <w:lang w:val="en-US"/>
        </w:rPr>
      </w:pPr>
      <w:r w:rsidRPr="001F1C88">
        <w:rPr>
          <w:rFonts w:ascii="Arial" w:hAnsi="Arial" w:cs="Arial"/>
          <w:b/>
          <w:bCs/>
        </w:rPr>
        <w:t>“</w:t>
      </w:r>
      <w:r w:rsidR="001F5C0A" w:rsidRPr="001F1C88">
        <w:rPr>
          <w:rFonts w:ascii="Arial" w:hAnsi="Arial" w:cs="Arial"/>
          <w:b/>
          <w:caps/>
        </w:rPr>
        <w:t>Доградња рачунарских ЛАН мрежа у ЈП ЕПС</w:t>
      </w:r>
      <w:r w:rsidRPr="001F1C88">
        <w:rPr>
          <w:rFonts w:ascii="Arial" w:hAnsi="Arial" w:cs="Arial"/>
          <w:b/>
          <w:bCs/>
        </w:rPr>
        <w:t xml:space="preserve">” </w:t>
      </w:r>
    </w:p>
    <w:p w:rsidR="003A65E6" w:rsidRPr="001F1C88" w:rsidRDefault="003A65E6" w:rsidP="00633F4D">
      <w:pPr>
        <w:jc w:val="center"/>
        <w:rPr>
          <w:rFonts w:ascii="Arial" w:hAnsi="Arial" w:cs="Arial"/>
        </w:rPr>
      </w:pPr>
    </w:p>
    <w:p w:rsidR="003A65E6" w:rsidRPr="001F1C88" w:rsidRDefault="003A65E6" w:rsidP="00633F4D">
      <w:pPr>
        <w:pStyle w:val="BodyText"/>
        <w:jc w:val="center"/>
        <w:rPr>
          <w:rFonts w:ascii="Arial" w:hAnsi="Arial" w:cs="Arial"/>
          <w:b/>
          <w:bCs/>
        </w:rPr>
      </w:pPr>
      <w:r w:rsidRPr="001F1C88">
        <w:rPr>
          <w:rFonts w:ascii="Arial" w:hAnsi="Arial" w:cs="Arial"/>
          <w:b/>
          <w:bCs/>
        </w:rPr>
        <w:t>- У ОТВОРЕНОМ ПОСТУПКУ -</w:t>
      </w:r>
    </w:p>
    <w:p w:rsidR="003A65E6" w:rsidRPr="001F1C88" w:rsidRDefault="003A65E6" w:rsidP="00633F4D">
      <w:pPr>
        <w:pStyle w:val="BodyText"/>
        <w:rPr>
          <w:rFonts w:ascii="Arial" w:hAnsi="Arial" w:cs="Arial"/>
        </w:rPr>
      </w:pPr>
    </w:p>
    <w:p w:rsidR="003A65E6" w:rsidRPr="001F1C88" w:rsidRDefault="003A65E6" w:rsidP="00633F4D">
      <w:pPr>
        <w:pStyle w:val="BodyText"/>
        <w:rPr>
          <w:rFonts w:ascii="Arial" w:hAnsi="Arial" w:cs="Arial"/>
        </w:rPr>
      </w:pPr>
    </w:p>
    <w:p w:rsidR="003A65E6" w:rsidRPr="001F1C88" w:rsidRDefault="003A65E6" w:rsidP="00633F4D">
      <w:pPr>
        <w:pStyle w:val="BodyText"/>
        <w:jc w:val="center"/>
        <w:rPr>
          <w:rFonts w:ascii="Arial" w:hAnsi="Arial" w:cs="Arial"/>
          <w:b/>
          <w:bCs/>
        </w:rPr>
      </w:pPr>
      <w:r w:rsidRPr="001F1C88">
        <w:rPr>
          <w:rFonts w:ascii="Arial" w:hAnsi="Arial" w:cs="Arial"/>
          <w:b/>
          <w:bCs/>
        </w:rPr>
        <w:t xml:space="preserve">ЈАВНА НАБАВКА </w:t>
      </w:r>
      <w:r w:rsidR="0004406B" w:rsidRPr="001F1C88">
        <w:rPr>
          <w:rFonts w:ascii="Arial" w:hAnsi="Arial" w:cs="Arial"/>
          <w:b/>
          <w:bCs/>
        </w:rPr>
        <w:t>1000</w:t>
      </w:r>
      <w:r w:rsidR="0055305C" w:rsidRPr="001F1C88">
        <w:rPr>
          <w:rFonts w:ascii="Arial" w:hAnsi="Arial" w:cs="Arial"/>
          <w:b/>
          <w:bCs/>
        </w:rPr>
        <w:t>/</w:t>
      </w:r>
      <w:r w:rsidR="0004406B" w:rsidRPr="001F1C88">
        <w:rPr>
          <w:rFonts w:ascii="Arial" w:hAnsi="Arial" w:cs="Arial"/>
          <w:b/>
          <w:bCs/>
        </w:rPr>
        <w:t>0</w:t>
      </w:r>
      <w:r w:rsidR="001F5C0A" w:rsidRPr="001F1C88">
        <w:rPr>
          <w:rFonts w:ascii="Arial" w:hAnsi="Arial" w:cs="Arial"/>
          <w:b/>
          <w:bCs/>
        </w:rPr>
        <w:t>176</w:t>
      </w:r>
      <w:r w:rsidRPr="001F1C88">
        <w:rPr>
          <w:rFonts w:ascii="Arial" w:hAnsi="Arial" w:cs="Arial"/>
          <w:b/>
          <w:bCs/>
          <w:color w:val="000000"/>
        </w:rPr>
        <w:t>/</w:t>
      </w:r>
      <w:r w:rsidR="0004406B" w:rsidRPr="001F1C88">
        <w:rPr>
          <w:rFonts w:ascii="Arial" w:hAnsi="Arial" w:cs="Arial"/>
          <w:b/>
          <w:bCs/>
          <w:color w:val="000000"/>
        </w:rPr>
        <w:t>201</w:t>
      </w:r>
      <w:r w:rsidR="001F5C0A" w:rsidRPr="001F1C88">
        <w:rPr>
          <w:rFonts w:ascii="Arial" w:hAnsi="Arial" w:cs="Arial"/>
          <w:b/>
          <w:bCs/>
          <w:color w:val="000000"/>
        </w:rPr>
        <w:t>6</w:t>
      </w:r>
    </w:p>
    <w:p w:rsidR="003A65E6" w:rsidRPr="001F1C88" w:rsidRDefault="003A65E6" w:rsidP="00633F4D">
      <w:pPr>
        <w:pStyle w:val="BodyText"/>
        <w:rPr>
          <w:rFonts w:ascii="Arial" w:hAnsi="Arial" w:cs="Arial"/>
        </w:rPr>
      </w:pPr>
    </w:p>
    <w:p w:rsidR="003A65E6" w:rsidRPr="001F1C88" w:rsidRDefault="003A65E6" w:rsidP="00633F4D">
      <w:pPr>
        <w:pStyle w:val="BodyText"/>
        <w:rPr>
          <w:rFonts w:ascii="Arial" w:hAnsi="Arial" w:cs="Arial"/>
        </w:rPr>
      </w:pPr>
    </w:p>
    <w:p w:rsidR="003A65E6" w:rsidRPr="001F1C88" w:rsidRDefault="003A65E6" w:rsidP="00CB09F7">
      <w:pPr>
        <w:jc w:val="center"/>
        <w:rPr>
          <w:rFonts w:ascii="Arial" w:eastAsia="Arial Unicode MS" w:hAnsi="Arial" w:cs="Arial"/>
          <w:kern w:val="2"/>
        </w:rPr>
      </w:pPr>
      <w:r w:rsidRPr="001F1C88">
        <w:rPr>
          <w:rFonts w:ascii="Arial" w:eastAsia="Arial Unicode MS" w:hAnsi="Arial" w:cs="Arial"/>
          <w:kern w:val="2"/>
          <w:lang w:val="ru-RU"/>
        </w:rPr>
        <w:t>(</w:t>
      </w:r>
      <w:r w:rsidRPr="001F1C88">
        <w:rPr>
          <w:rFonts w:ascii="Arial" w:eastAsia="Arial Unicode MS" w:hAnsi="Arial" w:cs="Arial"/>
          <w:kern w:val="2"/>
        </w:rPr>
        <w:t xml:space="preserve">заведено у ЈП ЕПС број </w:t>
      </w:r>
      <w:r w:rsidR="005C23C0">
        <w:rPr>
          <w:rFonts w:ascii="Arial" w:eastAsia="Arial Unicode MS" w:hAnsi="Arial" w:cs="Arial"/>
          <w:kern w:val="2"/>
        </w:rPr>
        <w:t>12.01.154665/12-16</w:t>
      </w:r>
      <w:r w:rsidRPr="001F1C88">
        <w:rPr>
          <w:rFonts w:ascii="Arial" w:eastAsia="Arial Unicode MS" w:hAnsi="Arial" w:cs="Arial"/>
          <w:kern w:val="2"/>
          <w:lang w:val="ru-RU"/>
        </w:rPr>
        <w:t xml:space="preserve"> </w:t>
      </w:r>
      <w:r w:rsidRPr="001F1C88">
        <w:rPr>
          <w:rFonts w:ascii="Arial" w:eastAsia="Arial Unicode MS" w:hAnsi="Arial" w:cs="Arial"/>
          <w:kern w:val="2"/>
        </w:rPr>
        <w:t>од</w:t>
      </w:r>
      <w:r w:rsidR="005C23C0">
        <w:rPr>
          <w:rFonts w:ascii="Arial" w:eastAsia="Arial Unicode MS" w:hAnsi="Arial" w:cs="Arial"/>
          <w:kern w:val="2"/>
          <w:lang w:val="sr-Cyrl-RS"/>
        </w:rPr>
        <w:t xml:space="preserve"> 04.07.2016.</w:t>
      </w:r>
      <w:bookmarkStart w:id="0" w:name="_GoBack"/>
      <w:bookmarkEnd w:id="0"/>
      <w:r w:rsidRPr="001F1C88">
        <w:rPr>
          <w:rFonts w:ascii="Arial" w:eastAsia="Arial Unicode MS" w:hAnsi="Arial" w:cs="Arial"/>
          <w:kern w:val="2"/>
        </w:rPr>
        <w:t xml:space="preserve"> године)</w:t>
      </w:r>
    </w:p>
    <w:p w:rsidR="003A65E6" w:rsidRPr="001F1C88" w:rsidRDefault="003A65E6" w:rsidP="00633F4D">
      <w:pPr>
        <w:pStyle w:val="BodyText"/>
        <w:rPr>
          <w:rFonts w:ascii="Arial" w:hAnsi="Arial" w:cs="Arial"/>
        </w:rPr>
      </w:pPr>
    </w:p>
    <w:p w:rsidR="003A65E6" w:rsidRPr="001F1C88" w:rsidRDefault="003A65E6" w:rsidP="00633F4D">
      <w:pPr>
        <w:pStyle w:val="BodyText"/>
        <w:rPr>
          <w:rFonts w:ascii="Arial" w:hAnsi="Arial" w:cs="Arial"/>
        </w:rPr>
      </w:pPr>
    </w:p>
    <w:p w:rsidR="003A65E6" w:rsidRPr="001F1C88" w:rsidRDefault="003A65E6" w:rsidP="00470781">
      <w:pPr>
        <w:pStyle w:val="BodyText"/>
        <w:rPr>
          <w:rFonts w:ascii="Arial" w:hAnsi="Arial" w:cs="Arial"/>
        </w:rPr>
      </w:pPr>
    </w:p>
    <w:p w:rsidR="003A65E6" w:rsidRPr="001F1C88" w:rsidRDefault="003A65E6" w:rsidP="00DD6DAC">
      <w:pPr>
        <w:pStyle w:val="BodyText"/>
        <w:rPr>
          <w:rFonts w:ascii="Arial" w:hAnsi="Arial" w:cs="Arial"/>
        </w:rPr>
      </w:pPr>
    </w:p>
    <w:p w:rsidR="003A65E6" w:rsidRPr="001F1C88" w:rsidRDefault="003A65E6" w:rsidP="00DD6DAC">
      <w:pPr>
        <w:pStyle w:val="BodyText"/>
        <w:rPr>
          <w:rFonts w:ascii="Arial" w:hAnsi="Arial" w:cs="Arial"/>
        </w:rPr>
      </w:pPr>
    </w:p>
    <w:p w:rsidR="003A65E6" w:rsidRPr="001F1C88" w:rsidRDefault="003A65E6" w:rsidP="00DD6DAC">
      <w:pPr>
        <w:pStyle w:val="BodyText"/>
        <w:rPr>
          <w:rFonts w:ascii="Arial" w:hAnsi="Arial" w:cs="Arial"/>
        </w:rPr>
      </w:pPr>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p>
    <w:p w:rsidR="003A65E6" w:rsidRPr="001F1C88" w:rsidRDefault="003A65E6" w:rsidP="00CB09F7">
      <w:pPr>
        <w:jc w:val="center"/>
        <w:rPr>
          <w:rFonts w:ascii="Arial" w:hAnsi="Arial" w:cs="Arial"/>
          <w:b/>
          <w:bCs/>
        </w:rPr>
      </w:pPr>
      <w:r w:rsidRPr="001F1C88">
        <w:rPr>
          <w:rFonts w:ascii="Arial" w:hAnsi="Arial" w:cs="Arial"/>
          <w:b/>
          <w:bCs/>
        </w:rPr>
        <w:t xml:space="preserve">Београд, </w:t>
      </w:r>
      <w:r w:rsidR="00CB09F7" w:rsidRPr="001F1C88">
        <w:rPr>
          <w:rFonts w:ascii="Arial" w:hAnsi="Arial" w:cs="Arial"/>
          <w:b/>
          <w:bCs/>
          <w:lang w:val="sr-Cyrl-RS"/>
        </w:rPr>
        <w:t>јун</w:t>
      </w:r>
      <w:r w:rsidR="001F5C0A" w:rsidRPr="001F1C88">
        <w:rPr>
          <w:rFonts w:ascii="Arial" w:hAnsi="Arial" w:cs="Arial"/>
          <w:b/>
          <w:bCs/>
        </w:rPr>
        <w:t xml:space="preserve"> 2016</w:t>
      </w:r>
      <w:r w:rsidRPr="001F1C88">
        <w:rPr>
          <w:rFonts w:ascii="Arial" w:hAnsi="Arial" w:cs="Arial"/>
          <w:b/>
          <w:bCs/>
        </w:rPr>
        <w:t>. године</w:t>
      </w:r>
    </w:p>
    <w:p w:rsidR="00055BC8" w:rsidRPr="001F1C88" w:rsidRDefault="00055BC8" w:rsidP="00CB09F7">
      <w:pPr>
        <w:jc w:val="center"/>
        <w:rPr>
          <w:rFonts w:ascii="Arial" w:hAnsi="Arial" w:cs="Arial"/>
          <w:b/>
          <w:bCs/>
        </w:rPr>
      </w:pPr>
    </w:p>
    <w:p w:rsidR="005F7977" w:rsidRPr="001F1C88" w:rsidRDefault="003A65E6" w:rsidP="00CB09F7">
      <w:pPr>
        <w:pStyle w:val="BodyText"/>
        <w:jc w:val="center"/>
        <w:rPr>
          <w:rFonts w:ascii="Arial" w:hAnsi="Arial" w:cs="Arial"/>
        </w:rPr>
      </w:pPr>
      <w:r w:rsidRPr="001F1C88">
        <w:rPr>
          <w:rFonts w:ascii="Arial" w:hAnsi="Arial" w:cs="Arial"/>
        </w:rPr>
        <w:br w:type="page"/>
      </w:r>
    </w:p>
    <w:p w:rsidR="00A50DAF" w:rsidRPr="001F1C88" w:rsidRDefault="00A50DAF" w:rsidP="00CB09F7">
      <w:pPr>
        <w:jc w:val="both"/>
        <w:rPr>
          <w:rFonts w:ascii="Arial" w:hAnsi="Arial" w:cs="Arial"/>
          <w:i/>
          <w:lang w:val="am-ET"/>
        </w:rPr>
      </w:pPr>
      <w:r w:rsidRPr="001F1C88">
        <w:rPr>
          <w:rFonts w:ascii="Arial" w:eastAsia="TimesNewRomanPSMT" w:hAnsi="Arial" w:cs="Arial"/>
          <w:color w:val="000000"/>
          <w:kern w:val="2"/>
          <w:lang w:val="am-ET"/>
        </w:rPr>
        <w:lastRenderedPageBreak/>
        <w:t xml:space="preserve">На основу члана 32. и 61. Закона о јавним набавкама („Сл. гласник РС” бр. 124/12, 14/15 и 68/15, у даљем тексту: Закон), ,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769A8" w:rsidRPr="001F1C88">
        <w:rPr>
          <w:rFonts w:ascii="Arial" w:eastAsia="TimesNewRomanPSMT" w:hAnsi="Arial" w:cs="Arial"/>
          <w:color w:val="000000"/>
          <w:kern w:val="2"/>
        </w:rPr>
        <w:t>86/15</w:t>
      </w:r>
      <w:r w:rsidRPr="001F1C88">
        <w:rPr>
          <w:rFonts w:ascii="Arial" w:eastAsia="TimesNewRomanPSMT" w:hAnsi="Arial" w:cs="Arial"/>
          <w:color w:val="000000"/>
          <w:kern w:val="2"/>
          <w:lang w:val="am-ET"/>
        </w:rPr>
        <w:t>)</w:t>
      </w:r>
      <w:r w:rsidRPr="001F1C88">
        <w:rPr>
          <w:rFonts w:ascii="Arial" w:eastAsia="TimesNewRomanPSMT" w:hAnsi="Arial" w:cs="Arial"/>
          <w:lang w:val="am-ET"/>
        </w:rPr>
        <w:t xml:space="preserve">, </w:t>
      </w:r>
      <w:r w:rsidRPr="001F1C88">
        <w:rPr>
          <w:rFonts w:ascii="Arial" w:hAnsi="Arial" w:cs="Arial"/>
          <w:lang w:val="am-ET"/>
        </w:rPr>
        <w:t xml:space="preserve">Одлуке о покретању поступка јавне набавке број </w:t>
      </w:r>
      <w:r w:rsidRPr="001F1C88">
        <w:rPr>
          <w:rFonts w:ascii="Arial" w:hAnsi="Arial" w:cs="Arial"/>
          <w:lang w:val="en-US"/>
        </w:rPr>
        <w:t>12.01</w:t>
      </w:r>
      <w:r w:rsidRPr="001F1C88">
        <w:rPr>
          <w:rFonts w:ascii="Arial" w:hAnsi="Arial" w:cs="Arial"/>
        </w:rPr>
        <w:t>.</w:t>
      </w:r>
      <w:r w:rsidR="00F769A8" w:rsidRPr="001F1C88">
        <w:rPr>
          <w:rFonts w:ascii="Arial" w:hAnsi="Arial" w:cs="Arial"/>
        </w:rPr>
        <w:t>154665</w:t>
      </w:r>
      <w:r w:rsidRPr="001F1C88">
        <w:rPr>
          <w:rFonts w:ascii="Arial" w:hAnsi="Arial" w:cs="Arial"/>
          <w:lang w:val="en-US"/>
        </w:rPr>
        <w:t>/2</w:t>
      </w:r>
      <w:r w:rsidR="00F769A8" w:rsidRPr="001F1C88">
        <w:rPr>
          <w:rFonts w:ascii="Arial" w:hAnsi="Arial" w:cs="Arial"/>
        </w:rPr>
        <w:t>-16</w:t>
      </w:r>
      <w:r w:rsidRPr="001F1C88">
        <w:rPr>
          <w:rFonts w:ascii="Arial" w:hAnsi="Arial" w:cs="Arial"/>
          <w:lang w:val="am-ET"/>
        </w:rPr>
        <w:t xml:space="preserve"> од </w:t>
      </w:r>
      <w:r w:rsidR="00F769A8" w:rsidRPr="001F1C88">
        <w:rPr>
          <w:rFonts w:ascii="Arial" w:hAnsi="Arial" w:cs="Arial"/>
        </w:rPr>
        <w:t>26.04.2016</w:t>
      </w:r>
      <w:r w:rsidRPr="001F1C88">
        <w:rPr>
          <w:rFonts w:ascii="Arial" w:hAnsi="Arial" w:cs="Arial"/>
          <w:lang w:val="am-ET"/>
        </w:rPr>
        <w:t xml:space="preserve">. године и </w:t>
      </w:r>
      <w:r w:rsidRPr="001F1C88">
        <w:rPr>
          <w:rFonts w:ascii="Arial" w:hAnsi="Arial" w:cs="Arial"/>
          <w:i/>
          <w:lang w:val="am-ET"/>
        </w:rPr>
        <w:t xml:space="preserve"> </w:t>
      </w:r>
      <w:r w:rsidRPr="001F1C88">
        <w:rPr>
          <w:rFonts w:ascii="Arial" w:hAnsi="Arial" w:cs="Arial"/>
          <w:lang w:val="am-ET"/>
        </w:rPr>
        <w:t>Решења</w:t>
      </w:r>
      <w:r w:rsidRPr="001F1C88">
        <w:rPr>
          <w:rFonts w:ascii="Arial" w:hAnsi="Arial" w:cs="Arial"/>
          <w:i/>
          <w:lang w:val="am-ET"/>
        </w:rPr>
        <w:t xml:space="preserve"> </w:t>
      </w:r>
      <w:r w:rsidRPr="001F1C88">
        <w:rPr>
          <w:rFonts w:ascii="Arial" w:hAnsi="Arial" w:cs="Arial"/>
          <w:lang w:val="am-ET"/>
        </w:rPr>
        <w:t>о</w:t>
      </w:r>
      <w:r w:rsidRPr="001F1C88">
        <w:rPr>
          <w:rFonts w:ascii="Arial" w:hAnsi="Arial" w:cs="Arial"/>
          <w:i/>
          <w:lang w:val="am-ET"/>
        </w:rPr>
        <w:t xml:space="preserve"> </w:t>
      </w:r>
      <w:r w:rsidRPr="001F1C88">
        <w:rPr>
          <w:rFonts w:ascii="Arial" w:hAnsi="Arial" w:cs="Arial"/>
          <w:lang w:val="am-ET"/>
        </w:rPr>
        <w:t xml:space="preserve">образовању комисије за јавну набавку број </w:t>
      </w:r>
      <w:r w:rsidRPr="001F1C88">
        <w:rPr>
          <w:rFonts w:ascii="Arial" w:hAnsi="Arial" w:cs="Arial"/>
          <w:lang w:val="en-US"/>
        </w:rPr>
        <w:t>12.01</w:t>
      </w:r>
      <w:r w:rsidRPr="001F1C88">
        <w:rPr>
          <w:rFonts w:ascii="Arial" w:hAnsi="Arial" w:cs="Arial"/>
        </w:rPr>
        <w:t>.</w:t>
      </w:r>
      <w:r w:rsidR="00F769A8" w:rsidRPr="001F1C88">
        <w:rPr>
          <w:rFonts w:ascii="Arial" w:hAnsi="Arial" w:cs="Arial"/>
        </w:rPr>
        <w:t>154665</w:t>
      </w:r>
      <w:r w:rsidRPr="001F1C88">
        <w:rPr>
          <w:rFonts w:ascii="Arial" w:hAnsi="Arial" w:cs="Arial"/>
          <w:lang w:val="en-US"/>
        </w:rPr>
        <w:t>/3</w:t>
      </w:r>
      <w:r w:rsidRPr="001F1C88">
        <w:rPr>
          <w:rFonts w:ascii="Arial" w:hAnsi="Arial" w:cs="Arial"/>
        </w:rPr>
        <w:t>-15</w:t>
      </w:r>
      <w:r w:rsidRPr="001F1C88">
        <w:rPr>
          <w:rFonts w:ascii="Arial" w:hAnsi="Arial" w:cs="Arial"/>
          <w:lang w:val="am-ET"/>
        </w:rPr>
        <w:t xml:space="preserve"> од </w:t>
      </w:r>
      <w:r w:rsidR="00F769A8" w:rsidRPr="001F1C88">
        <w:rPr>
          <w:rFonts w:ascii="Arial" w:hAnsi="Arial" w:cs="Arial"/>
        </w:rPr>
        <w:t>26.04.2016</w:t>
      </w:r>
      <w:r w:rsidRPr="001F1C88">
        <w:rPr>
          <w:rFonts w:ascii="Arial" w:hAnsi="Arial" w:cs="Arial"/>
          <w:color w:val="000000"/>
          <w:lang w:val="am-ET"/>
        </w:rPr>
        <w:t>. године</w:t>
      </w:r>
      <w:r w:rsidRPr="001F1C88">
        <w:rPr>
          <w:rFonts w:ascii="Arial" w:hAnsi="Arial" w:cs="Arial"/>
        </w:rPr>
        <w:t xml:space="preserve">, </w:t>
      </w:r>
      <w:r w:rsidRPr="001F1C88">
        <w:rPr>
          <w:rFonts w:ascii="Arial" w:hAnsi="Arial" w:cs="Arial"/>
          <w:lang w:val="am-ET"/>
        </w:rPr>
        <w:t>припремљена је:</w:t>
      </w:r>
    </w:p>
    <w:p w:rsidR="005F7977" w:rsidRPr="001F1C88" w:rsidRDefault="005F7977" w:rsidP="00CB09F7">
      <w:pPr>
        <w:pStyle w:val="BodyText"/>
        <w:rPr>
          <w:rFonts w:ascii="Arial" w:hAnsi="Arial" w:cs="Arial"/>
        </w:rPr>
      </w:pPr>
    </w:p>
    <w:p w:rsidR="00A50DAF" w:rsidRPr="001F1C88" w:rsidRDefault="00A50DAF" w:rsidP="00CB09F7">
      <w:pPr>
        <w:pStyle w:val="BodyText"/>
        <w:jc w:val="center"/>
        <w:rPr>
          <w:rFonts w:ascii="Arial" w:hAnsi="Arial" w:cs="Arial"/>
        </w:rPr>
      </w:pPr>
      <w:r w:rsidRPr="001F1C88">
        <w:rPr>
          <w:rFonts w:ascii="Arial" w:hAnsi="Arial" w:cs="Arial"/>
        </w:rPr>
        <w:t>КОНКУРСНА ДОКУМЕНТАЦИЈА</w:t>
      </w:r>
    </w:p>
    <w:p w:rsidR="00A50DAF" w:rsidRPr="001F1C88" w:rsidRDefault="00A50DAF" w:rsidP="00CB09F7">
      <w:pPr>
        <w:pStyle w:val="BodyText"/>
        <w:jc w:val="center"/>
        <w:rPr>
          <w:rFonts w:ascii="Arial" w:hAnsi="Arial" w:cs="Arial"/>
        </w:rPr>
      </w:pPr>
      <w:r w:rsidRPr="001F1C88">
        <w:rPr>
          <w:rFonts w:ascii="Arial" w:hAnsi="Arial" w:cs="Arial"/>
        </w:rPr>
        <w:t>у отвореном поступку за јавну набавку добра“</w:t>
      </w:r>
      <w:r w:rsidR="00F769A8" w:rsidRPr="001F1C88">
        <w:rPr>
          <w:rFonts w:ascii="Arial" w:hAnsi="Arial" w:cs="Arial"/>
        </w:rPr>
        <w:t>Доградња рачунарских ЛАН мрежа у ЈП ЕПС</w:t>
      </w:r>
      <w:r w:rsidRPr="001F1C88">
        <w:rPr>
          <w:rFonts w:ascii="Arial" w:hAnsi="Arial" w:cs="Arial"/>
        </w:rPr>
        <w:t>”</w:t>
      </w:r>
    </w:p>
    <w:p w:rsidR="005F7977" w:rsidRPr="001F1C88" w:rsidRDefault="00A50DAF" w:rsidP="00CB09F7">
      <w:pPr>
        <w:pStyle w:val="BodyText"/>
        <w:jc w:val="center"/>
        <w:rPr>
          <w:rFonts w:ascii="Arial" w:hAnsi="Arial" w:cs="Arial"/>
        </w:rPr>
      </w:pPr>
      <w:r w:rsidRPr="001F1C88">
        <w:rPr>
          <w:rFonts w:ascii="Arial" w:hAnsi="Arial" w:cs="Arial"/>
        </w:rPr>
        <w:t>JN/1000/</w:t>
      </w:r>
      <w:r w:rsidR="00F769A8" w:rsidRPr="001F1C88">
        <w:rPr>
          <w:rFonts w:ascii="Arial" w:hAnsi="Arial" w:cs="Arial"/>
        </w:rPr>
        <w:t>0176/2016</w:t>
      </w:r>
    </w:p>
    <w:p w:rsidR="00A50DAF" w:rsidRPr="001F1C88" w:rsidRDefault="00A50DAF" w:rsidP="00CB09F7">
      <w:pPr>
        <w:pStyle w:val="BodyText"/>
        <w:jc w:val="center"/>
        <w:rPr>
          <w:rFonts w:ascii="Arial" w:hAnsi="Arial" w:cs="Arial"/>
        </w:rPr>
      </w:pPr>
    </w:p>
    <w:p w:rsidR="003A65E6" w:rsidRPr="001F1C88" w:rsidRDefault="003A65E6" w:rsidP="00CB09F7">
      <w:pPr>
        <w:pStyle w:val="BodyText"/>
        <w:jc w:val="center"/>
        <w:rPr>
          <w:rFonts w:ascii="Arial" w:hAnsi="Arial" w:cs="Arial"/>
          <w:b/>
          <w:bCs/>
          <w:spacing w:val="80"/>
        </w:rPr>
      </w:pPr>
      <w:r w:rsidRPr="001F1C88">
        <w:rPr>
          <w:rFonts w:ascii="Arial" w:hAnsi="Arial" w:cs="Arial"/>
          <w:b/>
          <w:bCs/>
          <w:spacing w:val="80"/>
        </w:rPr>
        <w:t>САДРЖАЈ</w:t>
      </w:r>
    </w:p>
    <w:p w:rsidR="003A65E6" w:rsidRPr="001F1C88" w:rsidRDefault="003A65E6" w:rsidP="00CB09F7">
      <w:pPr>
        <w:pStyle w:val="BodyText"/>
        <w:jc w:val="center"/>
        <w:rPr>
          <w:rFonts w:ascii="Arial" w:hAnsi="Arial" w:cs="Arial"/>
          <w:b/>
          <w:bCs/>
          <w:spacing w:val="80"/>
        </w:rPr>
      </w:pPr>
    </w:p>
    <w:p w:rsidR="003A65E6" w:rsidRPr="001F1C88" w:rsidRDefault="003A65E6" w:rsidP="00CB09F7">
      <w:pPr>
        <w:pStyle w:val="BodyText"/>
        <w:jc w:val="center"/>
        <w:rPr>
          <w:rFonts w:ascii="Arial" w:hAnsi="Arial" w:cs="Arial"/>
        </w:rPr>
      </w:pPr>
    </w:p>
    <w:p w:rsidR="00235680" w:rsidRPr="001F1C88" w:rsidRDefault="00F477FA">
      <w:pPr>
        <w:pStyle w:val="TOC1"/>
        <w:tabs>
          <w:tab w:val="left" w:pos="480"/>
          <w:tab w:val="right" w:leader="dot" w:pos="9061"/>
        </w:tabs>
        <w:rPr>
          <w:rFonts w:eastAsiaTheme="minorEastAsia"/>
          <w:b w:val="0"/>
          <w:bCs w:val="0"/>
          <w:caps w:val="0"/>
          <w:noProof/>
          <w:lang w:val="en-US" w:eastAsia="en-US"/>
        </w:rPr>
      </w:pPr>
      <w:r w:rsidRPr="001F1C88">
        <w:rPr>
          <w:b w:val="0"/>
          <w:caps w:val="0"/>
        </w:rPr>
        <w:fldChar w:fldCharType="begin"/>
      </w:r>
      <w:r w:rsidR="003A65E6" w:rsidRPr="001F1C88">
        <w:rPr>
          <w:b w:val="0"/>
          <w:caps w:val="0"/>
        </w:rPr>
        <w:instrText>TOC \o "1-1" \u</w:instrText>
      </w:r>
      <w:r w:rsidRPr="001F1C88">
        <w:rPr>
          <w:b w:val="0"/>
          <w:caps w:val="0"/>
        </w:rPr>
        <w:fldChar w:fldCharType="separate"/>
      </w:r>
      <w:r w:rsidR="00235680" w:rsidRPr="001F1C88">
        <w:rPr>
          <w:b w:val="0"/>
          <w:noProof/>
        </w:rPr>
        <w:t>1.</w:t>
      </w:r>
      <w:r w:rsidR="00235680" w:rsidRPr="001F1C88">
        <w:rPr>
          <w:rFonts w:eastAsiaTheme="minorEastAsia"/>
          <w:b w:val="0"/>
          <w:bCs w:val="0"/>
          <w:caps w:val="0"/>
          <w:noProof/>
          <w:lang w:val="en-US" w:eastAsia="en-US"/>
        </w:rPr>
        <w:tab/>
      </w:r>
      <w:r w:rsidR="00235680" w:rsidRPr="001F1C88">
        <w:rPr>
          <w:b w:val="0"/>
          <w:noProof/>
        </w:rPr>
        <w:t>ОПШТИ ПОДАЦИ О ЈАВНОЈ НАБАВЦИ</w:t>
      </w:r>
      <w:r w:rsidR="00235680" w:rsidRPr="001F1C88">
        <w:rPr>
          <w:b w:val="0"/>
          <w:noProof/>
        </w:rPr>
        <w:tab/>
      </w:r>
      <w:r w:rsidR="00235680" w:rsidRPr="001F1C88">
        <w:rPr>
          <w:b w:val="0"/>
          <w:noProof/>
        </w:rPr>
        <w:fldChar w:fldCharType="begin"/>
      </w:r>
      <w:r w:rsidR="00235680" w:rsidRPr="001F1C88">
        <w:rPr>
          <w:b w:val="0"/>
          <w:noProof/>
        </w:rPr>
        <w:instrText xml:space="preserve"> PAGEREF _Toc455394061 \h </w:instrText>
      </w:r>
      <w:r w:rsidR="00235680" w:rsidRPr="001F1C88">
        <w:rPr>
          <w:b w:val="0"/>
          <w:noProof/>
        </w:rPr>
      </w:r>
      <w:r w:rsidR="00235680" w:rsidRPr="001F1C88">
        <w:rPr>
          <w:b w:val="0"/>
          <w:noProof/>
        </w:rPr>
        <w:fldChar w:fldCharType="separate"/>
      </w:r>
      <w:r w:rsidR="00235680" w:rsidRPr="001F1C88">
        <w:rPr>
          <w:b w:val="0"/>
          <w:noProof/>
        </w:rPr>
        <w:t>3</w:t>
      </w:r>
      <w:r w:rsidR="00235680" w:rsidRPr="001F1C88">
        <w:rPr>
          <w:b w:val="0"/>
          <w:noProof/>
        </w:rPr>
        <w:fldChar w:fldCharType="end"/>
      </w:r>
    </w:p>
    <w:p w:rsidR="00235680" w:rsidRPr="001F1C88" w:rsidRDefault="00235680">
      <w:pPr>
        <w:pStyle w:val="TOC1"/>
        <w:tabs>
          <w:tab w:val="left" w:pos="480"/>
          <w:tab w:val="right" w:leader="dot" w:pos="9061"/>
        </w:tabs>
        <w:rPr>
          <w:rFonts w:eastAsiaTheme="minorEastAsia"/>
          <w:b w:val="0"/>
          <w:bCs w:val="0"/>
          <w:caps w:val="0"/>
          <w:noProof/>
          <w:lang w:val="en-US" w:eastAsia="en-US"/>
        </w:rPr>
      </w:pPr>
      <w:r w:rsidRPr="001F1C88">
        <w:rPr>
          <w:b w:val="0"/>
          <w:noProof/>
        </w:rPr>
        <w:t>2.</w:t>
      </w:r>
      <w:r w:rsidRPr="001F1C88">
        <w:rPr>
          <w:rFonts w:eastAsiaTheme="minorEastAsia"/>
          <w:b w:val="0"/>
          <w:bCs w:val="0"/>
          <w:caps w:val="0"/>
          <w:noProof/>
          <w:lang w:val="en-US" w:eastAsia="en-US"/>
        </w:rPr>
        <w:tab/>
      </w:r>
      <w:r w:rsidRPr="001F1C88">
        <w:rPr>
          <w:b w:val="0"/>
          <w:noProof/>
        </w:rPr>
        <w:t>УПУТСТВО ПОНУЂАЧИМА ЗА САЧИЊАВАЊЕ ПОНУДЕ</w:t>
      </w:r>
      <w:r w:rsidRPr="001F1C88">
        <w:rPr>
          <w:b w:val="0"/>
          <w:noProof/>
        </w:rPr>
        <w:tab/>
      </w:r>
      <w:r w:rsidRPr="001F1C88">
        <w:rPr>
          <w:b w:val="0"/>
          <w:noProof/>
        </w:rPr>
        <w:fldChar w:fldCharType="begin"/>
      </w:r>
      <w:r w:rsidRPr="001F1C88">
        <w:rPr>
          <w:b w:val="0"/>
          <w:noProof/>
        </w:rPr>
        <w:instrText xml:space="preserve"> PAGEREF _Toc455394062 \h </w:instrText>
      </w:r>
      <w:r w:rsidRPr="001F1C88">
        <w:rPr>
          <w:b w:val="0"/>
          <w:noProof/>
        </w:rPr>
      </w:r>
      <w:r w:rsidRPr="001F1C88">
        <w:rPr>
          <w:b w:val="0"/>
          <w:noProof/>
        </w:rPr>
        <w:fldChar w:fldCharType="separate"/>
      </w:r>
      <w:r w:rsidRPr="001F1C88">
        <w:rPr>
          <w:b w:val="0"/>
          <w:noProof/>
        </w:rPr>
        <w:t>4</w:t>
      </w:r>
      <w:r w:rsidRPr="001F1C88">
        <w:rPr>
          <w:b w:val="0"/>
          <w:noProof/>
        </w:rPr>
        <w:fldChar w:fldCharType="end"/>
      </w:r>
    </w:p>
    <w:p w:rsidR="00235680" w:rsidRPr="001F1C88" w:rsidRDefault="00235680">
      <w:pPr>
        <w:pStyle w:val="TOC1"/>
        <w:tabs>
          <w:tab w:val="left" w:pos="480"/>
          <w:tab w:val="right" w:leader="dot" w:pos="9061"/>
        </w:tabs>
        <w:rPr>
          <w:rFonts w:eastAsiaTheme="minorEastAsia"/>
          <w:b w:val="0"/>
          <w:bCs w:val="0"/>
          <w:caps w:val="0"/>
          <w:noProof/>
          <w:lang w:val="en-US" w:eastAsia="en-US"/>
        </w:rPr>
      </w:pPr>
      <w:r w:rsidRPr="001F1C88">
        <w:rPr>
          <w:b w:val="0"/>
          <w:bCs w:val="0"/>
          <w:noProof/>
        </w:rPr>
        <w:t>3.</w:t>
      </w:r>
      <w:r w:rsidRPr="001F1C88">
        <w:rPr>
          <w:rFonts w:eastAsiaTheme="minorEastAsia"/>
          <w:b w:val="0"/>
          <w:bCs w:val="0"/>
          <w:caps w:val="0"/>
          <w:noProof/>
          <w:lang w:val="en-US" w:eastAsia="en-US"/>
        </w:rPr>
        <w:tab/>
      </w:r>
      <w:r w:rsidRPr="001F1C88">
        <w:rPr>
          <w:b w:val="0"/>
          <w:noProof/>
        </w:rPr>
        <w:t>КРИТЕРИЈУМ ЗА ДОДЕЛУ УГОВОРА</w:t>
      </w:r>
      <w:r w:rsidRPr="001F1C88">
        <w:rPr>
          <w:b w:val="0"/>
          <w:noProof/>
        </w:rPr>
        <w:tab/>
      </w:r>
      <w:r w:rsidRPr="001F1C88">
        <w:rPr>
          <w:b w:val="0"/>
          <w:noProof/>
        </w:rPr>
        <w:fldChar w:fldCharType="begin"/>
      </w:r>
      <w:r w:rsidRPr="001F1C88">
        <w:rPr>
          <w:b w:val="0"/>
          <w:noProof/>
        </w:rPr>
        <w:instrText xml:space="preserve"> PAGEREF _Toc455394063 \h </w:instrText>
      </w:r>
      <w:r w:rsidRPr="001F1C88">
        <w:rPr>
          <w:b w:val="0"/>
          <w:noProof/>
        </w:rPr>
      </w:r>
      <w:r w:rsidRPr="001F1C88">
        <w:rPr>
          <w:b w:val="0"/>
          <w:noProof/>
        </w:rPr>
        <w:fldChar w:fldCharType="separate"/>
      </w:r>
      <w:r w:rsidRPr="001F1C88">
        <w:rPr>
          <w:b w:val="0"/>
          <w:noProof/>
        </w:rPr>
        <w:t>20</w:t>
      </w:r>
      <w:r w:rsidRPr="001F1C88">
        <w:rPr>
          <w:b w:val="0"/>
          <w:noProof/>
        </w:rPr>
        <w:fldChar w:fldCharType="end"/>
      </w:r>
    </w:p>
    <w:p w:rsidR="00235680" w:rsidRPr="001F1C88" w:rsidRDefault="00235680">
      <w:pPr>
        <w:pStyle w:val="TOC1"/>
        <w:tabs>
          <w:tab w:val="left" w:pos="480"/>
          <w:tab w:val="right" w:leader="dot" w:pos="9061"/>
        </w:tabs>
        <w:rPr>
          <w:rFonts w:eastAsiaTheme="minorEastAsia"/>
          <w:b w:val="0"/>
          <w:bCs w:val="0"/>
          <w:caps w:val="0"/>
          <w:noProof/>
          <w:lang w:val="en-US" w:eastAsia="en-US"/>
        </w:rPr>
      </w:pPr>
      <w:r w:rsidRPr="001F1C88">
        <w:rPr>
          <w:b w:val="0"/>
          <w:bCs w:val="0"/>
          <w:noProof/>
        </w:rPr>
        <w:t>4.</w:t>
      </w:r>
      <w:r w:rsidRPr="001F1C88">
        <w:rPr>
          <w:rFonts w:eastAsiaTheme="minorEastAsia"/>
          <w:b w:val="0"/>
          <w:bCs w:val="0"/>
          <w:caps w:val="0"/>
          <w:noProof/>
          <w:lang w:val="en-US" w:eastAsia="en-US"/>
        </w:rPr>
        <w:tab/>
      </w:r>
      <w:r w:rsidRPr="001F1C88">
        <w:rPr>
          <w:b w:val="0"/>
          <w:noProof/>
        </w:rPr>
        <w:t>УСЛОВИ ЗА УЧЕШЋЕ У ПОСТУПКУ ЈАВНЕ НАБАВКЕ ИЗ ЧЛ. 75. И 76. ЗАКОНА О ЈАВНИМ НАБАВКАМА И УПУТСТВО КАКО СЕ ДОКАЗУЈЕ ИСПУЊЕНОСТ ТИХ УСЛОВА</w:t>
      </w:r>
      <w:r w:rsidRPr="001F1C88">
        <w:rPr>
          <w:b w:val="0"/>
          <w:noProof/>
        </w:rPr>
        <w:tab/>
      </w:r>
      <w:r w:rsidRPr="001F1C88">
        <w:rPr>
          <w:b w:val="0"/>
          <w:noProof/>
        </w:rPr>
        <w:fldChar w:fldCharType="begin"/>
      </w:r>
      <w:r w:rsidRPr="001F1C88">
        <w:rPr>
          <w:b w:val="0"/>
          <w:noProof/>
        </w:rPr>
        <w:instrText xml:space="preserve"> PAGEREF _Toc455394064 \h </w:instrText>
      </w:r>
      <w:r w:rsidRPr="001F1C88">
        <w:rPr>
          <w:b w:val="0"/>
          <w:noProof/>
        </w:rPr>
      </w:r>
      <w:r w:rsidRPr="001F1C88">
        <w:rPr>
          <w:b w:val="0"/>
          <w:noProof/>
        </w:rPr>
        <w:fldChar w:fldCharType="separate"/>
      </w:r>
      <w:r w:rsidRPr="001F1C88">
        <w:rPr>
          <w:b w:val="0"/>
          <w:noProof/>
        </w:rPr>
        <w:t>21</w:t>
      </w:r>
      <w:r w:rsidRPr="001F1C88">
        <w:rPr>
          <w:b w:val="0"/>
          <w:noProof/>
        </w:rPr>
        <w:fldChar w:fldCharType="end"/>
      </w:r>
    </w:p>
    <w:p w:rsidR="00235680" w:rsidRPr="001F1C88" w:rsidRDefault="00235680">
      <w:pPr>
        <w:pStyle w:val="TOC1"/>
        <w:tabs>
          <w:tab w:val="left" w:pos="480"/>
          <w:tab w:val="right" w:leader="dot" w:pos="9061"/>
        </w:tabs>
        <w:rPr>
          <w:rFonts w:eastAsiaTheme="minorEastAsia"/>
          <w:b w:val="0"/>
          <w:bCs w:val="0"/>
          <w:caps w:val="0"/>
          <w:noProof/>
          <w:lang w:val="en-US" w:eastAsia="en-US"/>
        </w:rPr>
      </w:pPr>
      <w:r w:rsidRPr="001F1C88">
        <w:rPr>
          <w:b w:val="0"/>
          <w:noProof/>
        </w:rPr>
        <w:t>5.</w:t>
      </w:r>
      <w:r w:rsidRPr="001F1C88">
        <w:rPr>
          <w:rFonts w:eastAsiaTheme="minorEastAsia"/>
          <w:b w:val="0"/>
          <w:bCs w:val="0"/>
          <w:caps w:val="0"/>
          <w:noProof/>
          <w:lang w:val="en-US" w:eastAsia="en-US"/>
        </w:rPr>
        <w:tab/>
      </w:r>
      <w:r w:rsidRPr="001F1C88">
        <w:rPr>
          <w:b w:val="0"/>
          <w:noProof/>
        </w:rPr>
        <w:t>ВРСТА, ТЕХНИЧКЕ КАРАКТЕРИСТИКЕ И СПЕЦИФИКАЦИЈА ДОБАРА</w:t>
      </w:r>
      <w:r w:rsidRPr="001F1C88">
        <w:rPr>
          <w:b w:val="0"/>
          <w:noProof/>
        </w:rPr>
        <w:tab/>
      </w:r>
      <w:r w:rsidRPr="001F1C88">
        <w:rPr>
          <w:b w:val="0"/>
          <w:noProof/>
        </w:rPr>
        <w:fldChar w:fldCharType="begin"/>
      </w:r>
      <w:r w:rsidRPr="001F1C88">
        <w:rPr>
          <w:b w:val="0"/>
          <w:noProof/>
        </w:rPr>
        <w:instrText xml:space="preserve"> PAGEREF _Toc455394065 \h </w:instrText>
      </w:r>
      <w:r w:rsidRPr="001F1C88">
        <w:rPr>
          <w:b w:val="0"/>
          <w:noProof/>
        </w:rPr>
      </w:r>
      <w:r w:rsidRPr="001F1C88">
        <w:rPr>
          <w:b w:val="0"/>
          <w:noProof/>
        </w:rPr>
        <w:fldChar w:fldCharType="separate"/>
      </w:r>
      <w:r w:rsidRPr="001F1C88">
        <w:rPr>
          <w:b w:val="0"/>
          <w:noProof/>
        </w:rPr>
        <w:t>27</w:t>
      </w:r>
      <w:r w:rsidRPr="001F1C88">
        <w:rPr>
          <w:b w:val="0"/>
          <w:noProof/>
        </w:rPr>
        <w:fldChar w:fldCharType="end"/>
      </w:r>
    </w:p>
    <w:p w:rsidR="00235680" w:rsidRPr="001F1C88" w:rsidRDefault="00235680">
      <w:pPr>
        <w:pStyle w:val="TOC1"/>
        <w:tabs>
          <w:tab w:val="left" w:pos="480"/>
          <w:tab w:val="right" w:leader="dot" w:pos="9061"/>
        </w:tabs>
        <w:rPr>
          <w:rFonts w:eastAsiaTheme="minorEastAsia"/>
          <w:b w:val="0"/>
          <w:bCs w:val="0"/>
          <w:caps w:val="0"/>
          <w:noProof/>
          <w:lang w:val="en-US" w:eastAsia="en-US"/>
        </w:rPr>
      </w:pPr>
      <w:r w:rsidRPr="001F1C88">
        <w:rPr>
          <w:b w:val="0"/>
          <w:iCs/>
          <w:noProof/>
        </w:rPr>
        <w:t>6.</w:t>
      </w:r>
      <w:r w:rsidRPr="001F1C88">
        <w:rPr>
          <w:rFonts w:eastAsiaTheme="minorEastAsia"/>
          <w:b w:val="0"/>
          <w:bCs w:val="0"/>
          <w:caps w:val="0"/>
          <w:noProof/>
          <w:lang w:val="en-US" w:eastAsia="en-US"/>
        </w:rPr>
        <w:tab/>
      </w:r>
      <w:r w:rsidRPr="001F1C88">
        <w:rPr>
          <w:b w:val="0"/>
          <w:noProof/>
        </w:rPr>
        <w:t>ОБРАСЦИ</w:t>
      </w:r>
      <w:r w:rsidRPr="001F1C88">
        <w:rPr>
          <w:b w:val="0"/>
          <w:noProof/>
        </w:rPr>
        <w:tab/>
      </w:r>
      <w:r w:rsidRPr="001F1C88">
        <w:rPr>
          <w:b w:val="0"/>
          <w:noProof/>
        </w:rPr>
        <w:fldChar w:fldCharType="begin"/>
      </w:r>
      <w:r w:rsidRPr="001F1C88">
        <w:rPr>
          <w:b w:val="0"/>
          <w:noProof/>
        </w:rPr>
        <w:instrText xml:space="preserve"> PAGEREF _Toc455394066 \h </w:instrText>
      </w:r>
      <w:r w:rsidRPr="001F1C88">
        <w:rPr>
          <w:b w:val="0"/>
          <w:noProof/>
        </w:rPr>
      </w:r>
      <w:r w:rsidRPr="001F1C88">
        <w:rPr>
          <w:b w:val="0"/>
          <w:noProof/>
        </w:rPr>
        <w:fldChar w:fldCharType="separate"/>
      </w:r>
      <w:r w:rsidRPr="001F1C88">
        <w:rPr>
          <w:b w:val="0"/>
          <w:noProof/>
        </w:rPr>
        <w:t>33</w:t>
      </w:r>
      <w:r w:rsidRPr="001F1C88">
        <w:rPr>
          <w:b w:val="0"/>
          <w:noProof/>
        </w:rPr>
        <w:fldChar w:fldCharType="end"/>
      </w:r>
    </w:p>
    <w:p w:rsidR="00235680" w:rsidRPr="001F1C88" w:rsidRDefault="00235680">
      <w:pPr>
        <w:pStyle w:val="TOC1"/>
        <w:tabs>
          <w:tab w:val="left" w:pos="480"/>
          <w:tab w:val="right" w:leader="dot" w:pos="9061"/>
        </w:tabs>
        <w:rPr>
          <w:rFonts w:eastAsiaTheme="minorEastAsia"/>
          <w:b w:val="0"/>
          <w:bCs w:val="0"/>
          <w:caps w:val="0"/>
          <w:noProof/>
          <w:lang w:val="en-US" w:eastAsia="en-US"/>
        </w:rPr>
      </w:pPr>
      <w:r w:rsidRPr="001F1C88">
        <w:rPr>
          <w:b w:val="0"/>
          <w:noProof/>
        </w:rPr>
        <w:t>7.</w:t>
      </w:r>
      <w:r w:rsidRPr="001F1C88">
        <w:rPr>
          <w:rFonts w:eastAsiaTheme="minorEastAsia"/>
          <w:b w:val="0"/>
          <w:bCs w:val="0"/>
          <w:caps w:val="0"/>
          <w:noProof/>
          <w:lang w:val="en-US" w:eastAsia="en-US"/>
        </w:rPr>
        <w:tab/>
      </w:r>
      <w:r w:rsidRPr="001F1C88">
        <w:rPr>
          <w:b w:val="0"/>
          <w:noProof/>
        </w:rPr>
        <w:t>МОДЕЛ УГОВОРА</w:t>
      </w:r>
      <w:r w:rsidRPr="001F1C88">
        <w:rPr>
          <w:b w:val="0"/>
          <w:noProof/>
        </w:rPr>
        <w:tab/>
      </w:r>
      <w:r w:rsidRPr="001F1C88">
        <w:rPr>
          <w:b w:val="0"/>
          <w:noProof/>
        </w:rPr>
        <w:fldChar w:fldCharType="begin"/>
      </w:r>
      <w:r w:rsidRPr="001F1C88">
        <w:rPr>
          <w:b w:val="0"/>
          <w:noProof/>
        </w:rPr>
        <w:instrText xml:space="preserve"> PAGEREF _Toc455394067 \h </w:instrText>
      </w:r>
      <w:r w:rsidRPr="001F1C88">
        <w:rPr>
          <w:b w:val="0"/>
          <w:noProof/>
        </w:rPr>
      </w:r>
      <w:r w:rsidRPr="001F1C88">
        <w:rPr>
          <w:b w:val="0"/>
          <w:noProof/>
        </w:rPr>
        <w:fldChar w:fldCharType="separate"/>
      </w:r>
      <w:r w:rsidRPr="001F1C88">
        <w:rPr>
          <w:b w:val="0"/>
          <w:noProof/>
        </w:rPr>
        <w:t>60</w:t>
      </w:r>
      <w:r w:rsidRPr="001F1C88">
        <w:rPr>
          <w:b w:val="0"/>
          <w:noProof/>
        </w:rPr>
        <w:fldChar w:fldCharType="end"/>
      </w:r>
    </w:p>
    <w:p w:rsidR="00235680" w:rsidRPr="001F1C88" w:rsidRDefault="00235680">
      <w:pPr>
        <w:pStyle w:val="TOC1"/>
        <w:tabs>
          <w:tab w:val="left" w:pos="480"/>
          <w:tab w:val="right" w:leader="dot" w:pos="9061"/>
        </w:tabs>
        <w:rPr>
          <w:rFonts w:eastAsiaTheme="minorEastAsia"/>
          <w:b w:val="0"/>
          <w:bCs w:val="0"/>
          <w:caps w:val="0"/>
          <w:noProof/>
          <w:lang w:val="en-US" w:eastAsia="en-US"/>
        </w:rPr>
      </w:pPr>
      <w:r w:rsidRPr="001F1C88">
        <w:rPr>
          <w:b w:val="0"/>
          <w:noProof/>
        </w:rPr>
        <w:t>8.</w:t>
      </w:r>
      <w:r w:rsidRPr="001F1C88">
        <w:rPr>
          <w:rFonts w:eastAsiaTheme="minorEastAsia"/>
          <w:b w:val="0"/>
          <w:bCs w:val="0"/>
          <w:caps w:val="0"/>
          <w:noProof/>
          <w:lang w:val="en-US" w:eastAsia="en-US"/>
        </w:rPr>
        <w:tab/>
      </w:r>
      <w:r w:rsidRPr="001F1C88">
        <w:rPr>
          <w:b w:val="0"/>
          <w:noProof/>
        </w:rPr>
        <w:t>МОДЕЛ УГОВОРА О ЧУВАЊУ ПОСЛОВНЕ ТАЈНЕ И ПОВЕРЉИВИХ ИНФОРМАЦИЈА</w:t>
      </w:r>
      <w:r w:rsidRPr="001F1C88">
        <w:rPr>
          <w:b w:val="0"/>
          <w:noProof/>
        </w:rPr>
        <w:tab/>
      </w:r>
      <w:r w:rsidRPr="001F1C88">
        <w:rPr>
          <w:b w:val="0"/>
          <w:noProof/>
        </w:rPr>
        <w:fldChar w:fldCharType="begin"/>
      </w:r>
      <w:r w:rsidRPr="001F1C88">
        <w:rPr>
          <w:b w:val="0"/>
          <w:noProof/>
        </w:rPr>
        <w:instrText xml:space="preserve"> PAGEREF _Toc455394068 \h </w:instrText>
      </w:r>
      <w:r w:rsidRPr="001F1C88">
        <w:rPr>
          <w:b w:val="0"/>
          <w:noProof/>
        </w:rPr>
      </w:r>
      <w:r w:rsidRPr="001F1C88">
        <w:rPr>
          <w:b w:val="0"/>
          <w:noProof/>
        </w:rPr>
        <w:fldChar w:fldCharType="separate"/>
      </w:r>
      <w:r w:rsidRPr="001F1C88">
        <w:rPr>
          <w:b w:val="0"/>
          <w:noProof/>
        </w:rPr>
        <w:t>69</w:t>
      </w:r>
      <w:r w:rsidRPr="001F1C88">
        <w:rPr>
          <w:b w:val="0"/>
          <w:noProof/>
        </w:rPr>
        <w:fldChar w:fldCharType="end"/>
      </w:r>
    </w:p>
    <w:p w:rsidR="00A46585" w:rsidRPr="001F1C88" w:rsidRDefault="00F477FA" w:rsidP="00196B5D">
      <w:pPr>
        <w:pStyle w:val="TOC1"/>
        <w:tabs>
          <w:tab w:val="right" w:leader="dot" w:pos="9062"/>
        </w:tabs>
        <w:spacing w:before="0" w:after="0"/>
        <w:rPr>
          <w:noProof/>
          <w:sz w:val="24"/>
          <w:szCs w:val="24"/>
        </w:rPr>
      </w:pPr>
      <w:r w:rsidRPr="001F1C88">
        <w:rPr>
          <w:b w:val="0"/>
          <w:caps w:val="0"/>
        </w:rPr>
        <w:fldChar w:fldCharType="end"/>
      </w:r>
    </w:p>
    <w:p w:rsidR="00510CB2" w:rsidRPr="001F1C88" w:rsidRDefault="00510CB2" w:rsidP="00633F4D">
      <w:pPr>
        <w:rPr>
          <w:rFonts w:ascii="Arial" w:hAnsi="Arial" w:cs="Arial"/>
        </w:rPr>
      </w:pPr>
    </w:p>
    <w:p w:rsidR="00AF4184" w:rsidRPr="001F1C88" w:rsidRDefault="00AF4184" w:rsidP="00235680">
      <w:pPr>
        <w:jc w:val="right"/>
        <w:rPr>
          <w:rFonts w:ascii="Arial" w:hAnsi="Arial" w:cs="Arial"/>
          <w:lang w:val="sr-Cyrl-RS"/>
        </w:rPr>
      </w:pPr>
      <w:bookmarkStart w:id="1" w:name="_Toc455393844"/>
      <w:r w:rsidRPr="001F1C88">
        <w:rPr>
          <w:rFonts w:ascii="Arial" w:hAnsi="Arial" w:cs="Arial"/>
        </w:rPr>
        <w:t xml:space="preserve">Укупан број страна документације: </w:t>
      </w:r>
      <w:bookmarkEnd w:id="1"/>
      <w:r w:rsidR="00C364EA" w:rsidRPr="001F1C88">
        <w:rPr>
          <w:rFonts w:ascii="Arial" w:hAnsi="Arial" w:cs="Arial"/>
          <w:lang w:val="sr-Cyrl-RS"/>
        </w:rPr>
        <w:t>7</w:t>
      </w:r>
      <w:r w:rsidR="001F1C88">
        <w:rPr>
          <w:rFonts w:ascii="Arial" w:hAnsi="Arial" w:cs="Arial"/>
          <w:lang w:val="sr-Cyrl-RS"/>
        </w:rPr>
        <w:t>8</w:t>
      </w:r>
    </w:p>
    <w:p w:rsidR="00E626A8" w:rsidRPr="001F1C88" w:rsidRDefault="003A65E6" w:rsidP="00EF2916">
      <w:pPr>
        <w:pStyle w:val="Heading10"/>
        <w:numPr>
          <w:ilvl w:val="0"/>
          <w:numId w:val="17"/>
        </w:numPr>
        <w:rPr>
          <w:sz w:val="24"/>
          <w:szCs w:val="24"/>
        </w:rPr>
      </w:pPr>
      <w:r w:rsidRPr="001F1C88">
        <w:rPr>
          <w:sz w:val="24"/>
          <w:szCs w:val="24"/>
        </w:rPr>
        <w:br w:type="page"/>
      </w:r>
      <w:bookmarkStart w:id="2" w:name="_Toc362821708"/>
      <w:bookmarkStart w:id="3" w:name="_Toc455394061"/>
      <w:r w:rsidRPr="001F1C88">
        <w:rPr>
          <w:sz w:val="24"/>
          <w:szCs w:val="24"/>
        </w:rPr>
        <w:lastRenderedPageBreak/>
        <w:t>ОПШТИ ПОДАЦИ О ЈАВНОЈ НАБА</w:t>
      </w:r>
      <w:r w:rsidR="0019479E" w:rsidRPr="001F1C88">
        <w:rPr>
          <w:sz w:val="24"/>
          <w:szCs w:val="24"/>
        </w:rPr>
        <w:t>В</w:t>
      </w:r>
      <w:r w:rsidRPr="001F1C88">
        <w:rPr>
          <w:sz w:val="24"/>
          <w:szCs w:val="24"/>
        </w:rPr>
        <w:t>ЦИ</w:t>
      </w:r>
      <w:bookmarkEnd w:id="2"/>
      <w:bookmarkEnd w:id="3"/>
    </w:p>
    <w:p w:rsidR="003A65E6" w:rsidRPr="001F1C88" w:rsidRDefault="003A65E6" w:rsidP="00CB09F7">
      <w:pPr>
        <w:jc w:val="center"/>
        <w:rPr>
          <w:rFonts w:ascii="Arial" w:hAnsi="Arial" w:cs="Arial"/>
          <w:b/>
          <w:bCs/>
        </w:rPr>
      </w:pPr>
    </w:p>
    <w:p w:rsidR="003A65E6" w:rsidRPr="001F1C88" w:rsidRDefault="003A65E6" w:rsidP="00CB09F7">
      <w:pPr>
        <w:pStyle w:val="ListParagraph"/>
        <w:widowControl w:val="0"/>
        <w:numPr>
          <w:ilvl w:val="0"/>
          <w:numId w:val="6"/>
        </w:numPr>
        <w:spacing w:after="0" w:line="240" w:lineRule="auto"/>
        <w:jc w:val="both"/>
        <w:rPr>
          <w:rFonts w:ascii="Arial" w:hAnsi="Arial" w:cs="Arial"/>
          <w:sz w:val="24"/>
          <w:szCs w:val="24"/>
        </w:rPr>
      </w:pPr>
      <w:r w:rsidRPr="001F1C88">
        <w:rPr>
          <w:rFonts w:ascii="Arial" w:hAnsi="Arial" w:cs="Arial"/>
          <w:sz w:val="24"/>
          <w:szCs w:val="24"/>
        </w:rPr>
        <w:t xml:space="preserve">Предмет јавне набавке: </w:t>
      </w:r>
      <w:r w:rsidR="00F27303" w:rsidRPr="001F1C88">
        <w:rPr>
          <w:rFonts w:ascii="Arial" w:hAnsi="Arial" w:cs="Arial"/>
          <w:sz w:val="24"/>
          <w:szCs w:val="24"/>
        </w:rPr>
        <w:t>добра</w:t>
      </w:r>
      <w:r w:rsidR="00F769A8" w:rsidRPr="001F1C88">
        <w:rPr>
          <w:rFonts w:ascii="Arial" w:hAnsi="Arial" w:cs="Arial"/>
          <w:sz w:val="24"/>
          <w:szCs w:val="24"/>
        </w:rPr>
        <w:t xml:space="preserve"> </w:t>
      </w:r>
      <w:r w:rsidR="00DC51D3" w:rsidRPr="001F1C88">
        <w:rPr>
          <w:rFonts w:ascii="Arial" w:hAnsi="Arial" w:cs="Arial"/>
          <w:sz w:val="24"/>
          <w:szCs w:val="24"/>
        </w:rPr>
        <w:t>“</w:t>
      </w:r>
      <w:r w:rsidR="00F769A8" w:rsidRPr="001F1C88">
        <w:rPr>
          <w:rFonts w:ascii="Arial" w:hAnsi="Arial" w:cs="Arial"/>
          <w:sz w:val="24"/>
          <w:szCs w:val="24"/>
        </w:rPr>
        <w:t>Доградња рачунарских ЛАН мрежа у ЈП ЕПС</w:t>
      </w:r>
      <w:r w:rsidR="00DC51D3" w:rsidRPr="001F1C88">
        <w:rPr>
          <w:rFonts w:ascii="Arial" w:hAnsi="Arial" w:cs="Arial"/>
          <w:sz w:val="24"/>
          <w:szCs w:val="24"/>
        </w:rPr>
        <w:t xml:space="preserve">” </w:t>
      </w:r>
    </w:p>
    <w:p w:rsidR="00F769A8" w:rsidRPr="001F1C88" w:rsidRDefault="00F769A8" w:rsidP="00CB09F7">
      <w:pPr>
        <w:pStyle w:val="ListParagraph"/>
        <w:widowControl w:val="0"/>
        <w:spacing w:after="0" w:line="240" w:lineRule="auto"/>
        <w:jc w:val="both"/>
        <w:rPr>
          <w:rFonts w:ascii="Arial" w:hAnsi="Arial" w:cs="Arial"/>
          <w:sz w:val="24"/>
          <w:szCs w:val="24"/>
        </w:rPr>
      </w:pPr>
    </w:p>
    <w:p w:rsidR="00F769A8" w:rsidRPr="001F1C88" w:rsidRDefault="00F769A8" w:rsidP="00CB09F7">
      <w:pPr>
        <w:pStyle w:val="ListParagraph"/>
        <w:widowControl w:val="0"/>
        <w:spacing w:after="0" w:line="240" w:lineRule="auto"/>
        <w:jc w:val="both"/>
        <w:rPr>
          <w:rFonts w:ascii="Arial" w:hAnsi="Arial" w:cs="Arial"/>
          <w:sz w:val="24"/>
          <w:szCs w:val="24"/>
        </w:rPr>
      </w:pPr>
      <w:r w:rsidRPr="001F1C88">
        <w:rPr>
          <w:rFonts w:ascii="Arial" w:hAnsi="Arial" w:cs="Arial"/>
          <w:sz w:val="24"/>
          <w:szCs w:val="24"/>
        </w:rPr>
        <w:t>Мешовита набавк</w:t>
      </w:r>
      <w:r w:rsidR="00357D3C" w:rsidRPr="001F1C88">
        <w:rPr>
          <w:rFonts w:ascii="Arial" w:hAnsi="Arial" w:cs="Arial"/>
          <w:sz w:val="24"/>
          <w:szCs w:val="24"/>
        </w:rPr>
        <w:t>а</w:t>
      </w:r>
      <w:r w:rsidRPr="001F1C88">
        <w:rPr>
          <w:rFonts w:ascii="Arial" w:hAnsi="Arial" w:cs="Arial"/>
          <w:sz w:val="24"/>
          <w:szCs w:val="24"/>
        </w:rPr>
        <w:t xml:space="preserve"> у складу са чланом 6а. Закона</w:t>
      </w:r>
    </w:p>
    <w:p w:rsidR="00F769A8" w:rsidRPr="001F1C88" w:rsidRDefault="00F769A8" w:rsidP="00CB09F7">
      <w:pPr>
        <w:pStyle w:val="ListParagraph"/>
        <w:widowControl w:val="0"/>
        <w:spacing w:after="0" w:line="240" w:lineRule="auto"/>
        <w:jc w:val="both"/>
        <w:rPr>
          <w:rFonts w:ascii="Arial" w:hAnsi="Arial" w:cs="Arial"/>
          <w:sz w:val="24"/>
          <w:szCs w:val="24"/>
        </w:rPr>
      </w:pPr>
    </w:p>
    <w:p w:rsidR="003A65E6" w:rsidRPr="001F1C88" w:rsidRDefault="003A65E6" w:rsidP="00CB09F7">
      <w:pPr>
        <w:pStyle w:val="ListParagraph"/>
        <w:widowControl w:val="0"/>
        <w:numPr>
          <w:ilvl w:val="0"/>
          <w:numId w:val="6"/>
        </w:numPr>
        <w:spacing w:after="0" w:line="240" w:lineRule="auto"/>
        <w:jc w:val="both"/>
        <w:rPr>
          <w:rFonts w:ascii="Arial" w:hAnsi="Arial" w:cs="Arial"/>
          <w:sz w:val="24"/>
          <w:szCs w:val="24"/>
        </w:rPr>
      </w:pPr>
      <w:r w:rsidRPr="001F1C88">
        <w:rPr>
          <w:rFonts w:ascii="Arial" w:hAnsi="Arial" w:cs="Arial"/>
          <w:sz w:val="24"/>
          <w:szCs w:val="24"/>
          <w:lang w:eastAsia="sr-Latn-CS"/>
        </w:rPr>
        <w:t xml:space="preserve">Опис </w:t>
      </w:r>
      <w:r w:rsidR="00F769A8" w:rsidRPr="001F1C88">
        <w:rPr>
          <w:rFonts w:ascii="Arial" w:hAnsi="Arial" w:cs="Arial"/>
          <w:sz w:val="24"/>
          <w:szCs w:val="24"/>
          <w:lang w:eastAsia="sr-Latn-CS"/>
        </w:rPr>
        <w:t xml:space="preserve">сваке </w:t>
      </w:r>
      <w:r w:rsidRPr="001F1C88">
        <w:rPr>
          <w:rFonts w:ascii="Arial" w:hAnsi="Arial" w:cs="Arial"/>
          <w:sz w:val="24"/>
          <w:szCs w:val="24"/>
          <w:lang w:eastAsia="sr-Latn-CS"/>
        </w:rPr>
        <w:t xml:space="preserve">партије, </w:t>
      </w:r>
      <w:r w:rsidR="00F769A8" w:rsidRPr="001F1C88">
        <w:rPr>
          <w:rFonts w:ascii="Arial" w:hAnsi="Arial" w:cs="Arial"/>
          <w:sz w:val="24"/>
          <w:szCs w:val="24"/>
          <w:lang w:eastAsia="sr-Latn-CS"/>
        </w:rPr>
        <w:t>ако је предмет јавне набавке обликован по партијама</w:t>
      </w:r>
      <w:r w:rsidRPr="001F1C88">
        <w:rPr>
          <w:rFonts w:ascii="Arial" w:hAnsi="Arial" w:cs="Arial"/>
          <w:sz w:val="24"/>
          <w:szCs w:val="24"/>
          <w:lang w:eastAsia="sr-Latn-CS"/>
        </w:rPr>
        <w:t xml:space="preserve">: </w:t>
      </w:r>
      <w:r w:rsidR="00196B5D" w:rsidRPr="001F1C88">
        <w:rPr>
          <w:rFonts w:ascii="Arial" w:hAnsi="Arial" w:cs="Arial"/>
          <w:sz w:val="24"/>
          <w:szCs w:val="24"/>
          <w:lang w:val="sr-Cyrl-RS" w:eastAsia="sr-Latn-CS"/>
        </w:rPr>
        <w:t xml:space="preserve">јавна набавка није обликована по партијама. </w:t>
      </w:r>
    </w:p>
    <w:p w:rsidR="00F769A8" w:rsidRPr="001F1C88" w:rsidRDefault="00F769A8" w:rsidP="00CB09F7">
      <w:pPr>
        <w:suppressAutoHyphens w:val="0"/>
        <w:rPr>
          <w:rFonts w:ascii="Arial" w:hAnsi="Arial" w:cs="Arial"/>
          <w:lang w:eastAsia="en-US"/>
        </w:rPr>
      </w:pPr>
      <w:r w:rsidRPr="001F1C88">
        <w:rPr>
          <w:rFonts w:ascii="Arial" w:hAnsi="Arial" w:cs="Arial"/>
        </w:rPr>
        <w:br w:type="page"/>
      </w:r>
    </w:p>
    <w:p w:rsidR="00E626A8" w:rsidRPr="001F1C88" w:rsidRDefault="003A65E6" w:rsidP="00EF2916">
      <w:pPr>
        <w:pStyle w:val="Heading10"/>
        <w:numPr>
          <w:ilvl w:val="0"/>
          <w:numId w:val="17"/>
        </w:numPr>
        <w:rPr>
          <w:sz w:val="24"/>
          <w:szCs w:val="24"/>
        </w:rPr>
      </w:pPr>
      <w:bookmarkStart w:id="4" w:name="_Toc300928429"/>
      <w:bookmarkStart w:id="5" w:name="_Toc301160124"/>
      <w:bookmarkStart w:id="6" w:name="_Toc301165012"/>
      <w:bookmarkStart w:id="7" w:name="_Toc301248344"/>
      <w:bookmarkStart w:id="8" w:name="_Toc300928434"/>
      <w:bookmarkStart w:id="9" w:name="_Toc301160129"/>
      <w:bookmarkStart w:id="10" w:name="_Toc301165017"/>
      <w:bookmarkStart w:id="11" w:name="_Toc301248349"/>
      <w:bookmarkStart w:id="12" w:name="_Toc300928436"/>
      <w:bookmarkStart w:id="13" w:name="_Toc301160131"/>
      <w:bookmarkStart w:id="14" w:name="_Toc301165019"/>
      <w:bookmarkStart w:id="15" w:name="_Toc301248351"/>
      <w:bookmarkStart w:id="16" w:name="_Toc300928440"/>
      <w:bookmarkStart w:id="17" w:name="_Toc301160135"/>
      <w:bookmarkStart w:id="18" w:name="_Toc301165023"/>
      <w:bookmarkStart w:id="19" w:name="_Toc301248355"/>
      <w:bookmarkStart w:id="20" w:name="_Toc300928441"/>
      <w:bookmarkStart w:id="21" w:name="_Toc301160136"/>
      <w:bookmarkStart w:id="22" w:name="_Toc301165024"/>
      <w:bookmarkStart w:id="23" w:name="_Toc301248356"/>
      <w:bookmarkStart w:id="24" w:name="_Toc300928443"/>
      <w:bookmarkStart w:id="25" w:name="_Toc301160138"/>
      <w:bookmarkStart w:id="26" w:name="_Toc301165026"/>
      <w:bookmarkStart w:id="27" w:name="_Toc301248358"/>
      <w:bookmarkStart w:id="28" w:name="_Toc300928444"/>
      <w:bookmarkStart w:id="29" w:name="_Toc301160139"/>
      <w:bookmarkStart w:id="30" w:name="_Toc301165027"/>
      <w:bookmarkStart w:id="31" w:name="_Toc301248359"/>
      <w:bookmarkStart w:id="32" w:name="_Toc300928445"/>
      <w:bookmarkStart w:id="33" w:name="_Toc301160140"/>
      <w:bookmarkStart w:id="34" w:name="_Toc301165028"/>
      <w:bookmarkStart w:id="35" w:name="_Toc301248360"/>
      <w:bookmarkStart w:id="36" w:name="_Toc300928447"/>
      <w:bookmarkStart w:id="37" w:name="_Toc301160142"/>
      <w:bookmarkStart w:id="38" w:name="_Toc301165030"/>
      <w:bookmarkStart w:id="39" w:name="_Toc301248362"/>
      <w:bookmarkStart w:id="40" w:name="_Toc300928448"/>
      <w:bookmarkStart w:id="41" w:name="_Toc301160143"/>
      <w:bookmarkStart w:id="42" w:name="_Toc301165031"/>
      <w:bookmarkStart w:id="43" w:name="_Toc301248363"/>
      <w:bookmarkStart w:id="44" w:name="_Toc300928449"/>
      <w:bookmarkStart w:id="45" w:name="_Toc301160144"/>
      <w:bookmarkStart w:id="46" w:name="_Toc301165032"/>
      <w:bookmarkStart w:id="47" w:name="_Toc301248364"/>
      <w:bookmarkStart w:id="48" w:name="_Toc300928450"/>
      <w:bookmarkStart w:id="49" w:name="_Toc301160145"/>
      <w:bookmarkStart w:id="50" w:name="_Toc301165033"/>
      <w:bookmarkStart w:id="51" w:name="_Toc301248365"/>
      <w:bookmarkStart w:id="52" w:name="_Toc300928451"/>
      <w:bookmarkStart w:id="53" w:name="_Toc301160146"/>
      <w:bookmarkStart w:id="54" w:name="_Toc301165034"/>
      <w:bookmarkStart w:id="55" w:name="_Toc301248366"/>
      <w:bookmarkStart w:id="56" w:name="_Toc300928452"/>
      <w:bookmarkStart w:id="57" w:name="_Toc301160147"/>
      <w:bookmarkStart w:id="58" w:name="_Toc301165035"/>
      <w:bookmarkStart w:id="59" w:name="_Toc301248367"/>
      <w:bookmarkStart w:id="60" w:name="_Toc300928453"/>
      <w:bookmarkStart w:id="61" w:name="_Toc301160148"/>
      <w:bookmarkStart w:id="62" w:name="_Toc301165036"/>
      <w:bookmarkStart w:id="63" w:name="_Toc301248368"/>
      <w:bookmarkStart w:id="64" w:name="_Toc300928454"/>
      <w:bookmarkStart w:id="65" w:name="_Toc301160149"/>
      <w:bookmarkStart w:id="66" w:name="_Toc301165037"/>
      <w:bookmarkStart w:id="67" w:name="_Toc301248369"/>
      <w:bookmarkStart w:id="68" w:name="_Toc300928455"/>
      <w:bookmarkStart w:id="69" w:name="_Toc301160150"/>
      <w:bookmarkStart w:id="70" w:name="_Toc301165038"/>
      <w:bookmarkStart w:id="71" w:name="_Toc301248370"/>
      <w:bookmarkStart w:id="72" w:name="_Toc300928456"/>
      <w:bookmarkStart w:id="73" w:name="_Toc301160151"/>
      <w:bookmarkStart w:id="74" w:name="_Toc301165039"/>
      <w:bookmarkStart w:id="75" w:name="_Toc301248371"/>
      <w:bookmarkStart w:id="76" w:name="_Toc300928457"/>
      <w:bookmarkStart w:id="77" w:name="_Toc301160152"/>
      <w:bookmarkStart w:id="78" w:name="_Toc301165040"/>
      <w:bookmarkStart w:id="79" w:name="_Toc301248372"/>
      <w:bookmarkStart w:id="80" w:name="_Toc300928458"/>
      <w:bookmarkStart w:id="81" w:name="_Toc301160153"/>
      <w:bookmarkStart w:id="82" w:name="_Toc301165041"/>
      <w:bookmarkStart w:id="83" w:name="_Toc301248373"/>
      <w:bookmarkStart w:id="84" w:name="_Toc300928459"/>
      <w:bookmarkStart w:id="85" w:name="_Toc301160154"/>
      <w:bookmarkStart w:id="86" w:name="_Toc301165042"/>
      <w:bookmarkStart w:id="87" w:name="_Toc301248374"/>
      <w:bookmarkStart w:id="88" w:name="_Toc300928462"/>
      <w:bookmarkStart w:id="89" w:name="_Toc301160157"/>
      <w:bookmarkStart w:id="90" w:name="_Toc301165045"/>
      <w:bookmarkStart w:id="91" w:name="_Toc301248377"/>
      <w:bookmarkStart w:id="92" w:name="_Toc300928464"/>
      <w:bookmarkStart w:id="93" w:name="_Toc301160159"/>
      <w:bookmarkStart w:id="94" w:name="_Toc301165047"/>
      <w:bookmarkStart w:id="95" w:name="_Toc301248379"/>
      <w:bookmarkStart w:id="96" w:name="_Toc300928466"/>
      <w:bookmarkStart w:id="97" w:name="_Toc301160161"/>
      <w:bookmarkStart w:id="98" w:name="_Toc301165049"/>
      <w:bookmarkStart w:id="99" w:name="_Toc301248381"/>
      <w:bookmarkStart w:id="100" w:name="_Toc300928467"/>
      <w:bookmarkStart w:id="101" w:name="_Toc301160162"/>
      <w:bookmarkStart w:id="102" w:name="_Toc301165050"/>
      <w:bookmarkStart w:id="103" w:name="_Toc301248382"/>
      <w:bookmarkStart w:id="104" w:name="_Toc300928468"/>
      <w:bookmarkStart w:id="105" w:name="_Toc301160163"/>
      <w:bookmarkStart w:id="106" w:name="_Toc301165051"/>
      <w:bookmarkStart w:id="107" w:name="_Toc301248383"/>
      <w:bookmarkStart w:id="108" w:name="_Toc300928474"/>
      <w:bookmarkStart w:id="109" w:name="_Toc301160169"/>
      <w:bookmarkStart w:id="110" w:name="_Toc301165057"/>
      <w:bookmarkStart w:id="111" w:name="_Toc301248389"/>
      <w:bookmarkStart w:id="112" w:name="_Toc300928476"/>
      <w:bookmarkStart w:id="113" w:name="_Toc301160171"/>
      <w:bookmarkStart w:id="114" w:name="_Toc301165059"/>
      <w:bookmarkStart w:id="115" w:name="_Toc301248391"/>
      <w:bookmarkStart w:id="116" w:name="_Toc300928478"/>
      <w:bookmarkStart w:id="117" w:name="_Toc301160173"/>
      <w:bookmarkStart w:id="118" w:name="_Toc301165061"/>
      <w:bookmarkStart w:id="119" w:name="_Toc301248393"/>
      <w:bookmarkStart w:id="120" w:name="_Toc300928480"/>
      <w:bookmarkStart w:id="121" w:name="_Toc301160175"/>
      <w:bookmarkStart w:id="122" w:name="_Toc301165063"/>
      <w:bookmarkStart w:id="123" w:name="_Toc301248395"/>
      <w:bookmarkStart w:id="124" w:name="_Toc300928482"/>
      <w:bookmarkStart w:id="125" w:name="_Toc301160177"/>
      <w:bookmarkStart w:id="126" w:name="_Toc301165065"/>
      <w:bookmarkStart w:id="127" w:name="_Toc301248397"/>
      <w:bookmarkStart w:id="128" w:name="_Toc300928484"/>
      <w:bookmarkStart w:id="129" w:name="_Toc301160179"/>
      <w:bookmarkStart w:id="130" w:name="_Toc301165067"/>
      <w:bookmarkStart w:id="131" w:name="_Toc301248399"/>
      <w:bookmarkStart w:id="132" w:name="_Toc300928486"/>
      <w:bookmarkStart w:id="133" w:name="_Toc301160181"/>
      <w:bookmarkStart w:id="134" w:name="_Toc301165069"/>
      <w:bookmarkStart w:id="135" w:name="_Toc301248401"/>
      <w:bookmarkStart w:id="136" w:name="_Toc300928487"/>
      <w:bookmarkStart w:id="137" w:name="_Toc301160182"/>
      <w:bookmarkStart w:id="138" w:name="_Toc301165070"/>
      <w:bookmarkStart w:id="139" w:name="_Toc301248402"/>
      <w:bookmarkStart w:id="140" w:name="_Toc300928488"/>
      <w:bookmarkStart w:id="141" w:name="_Toc301160183"/>
      <w:bookmarkStart w:id="142" w:name="_Toc301165071"/>
      <w:bookmarkStart w:id="143" w:name="_Toc301248403"/>
      <w:bookmarkStart w:id="144" w:name="_Toc300928490"/>
      <w:bookmarkStart w:id="145" w:name="_Toc301160185"/>
      <w:bookmarkStart w:id="146" w:name="_Toc301165073"/>
      <w:bookmarkStart w:id="147" w:name="_Toc301248405"/>
      <w:bookmarkStart w:id="148" w:name="_Toc300928492"/>
      <w:bookmarkStart w:id="149" w:name="_Toc301160187"/>
      <w:bookmarkStart w:id="150" w:name="_Toc301165075"/>
      <w:bookmarkStart w:id="151" w:name="_Toc301248407"/>
      <w:bookmarkStart w:id="152" w:name="_Toc300928494"/>
      <w:bookmarkStart w:id="153" w:name="_Toc301160189"/>
      <w:bookmarkStart w:id="154" w:name="_Toc301165077"/>
      <w:bookmarkStart w:id="155" w:name="_Toc301248409"/>
      <w:bookmarkStart w:id="156" w:name="_Toc300928496"/>
      <w:bookmarkStart w:id="157" w:name="_Toc301160191"/>
      <w:bookmarkStart w:id="158" w:name="_Toc301165079"/>
      <w:bookmarkStart w:id="159" w:name="_Toc301248411"/>
      <w:bookmarkStart w:id="160" w:name="_Toc300928497"/>
      <w:bookmarkStart w:id="161" w:name="_Toc301160192"/>
      <w:bookmarkStart w:id="162" w:name="_Toc301165080"/>
      <w:bookmarkStart w:id="163" w:name="_Toc301248412"/>
      <w:bookmarkStart w:id="164" w:name="_Toc300928498"/>
      <w:bookmarkStart w:id="165" w:name="_Toc301160193"/>
      <w:bookmarkStart w:id="166" w:name="_Toc301165081"/>
      <w:bookmarkStart w:id="167" w:name="_Toc301248413"/>
      <w:bookmarkStart w:id="168" w:name="_Toc300928499"/>
      <w:bookmarkStart w:id="169" w:name="_Toc301160194"/>
      <w:bookmarkStart w:id="170" w:name="_Toc301165082"/>
      <w:bookmarkStart w:id="171" w:name="_Toc301248414"/>
      <w:bookmarkStart w:id="172" w:name="_Toc297798704"/>
      <w:bookmarkStart w:id="173" w:name="_Toc310433002"/>
      <w:bookmarkStart w:id="174" w:name="_Toc362821709"/>
      <w:bookmarkStart w:id="175" w:name="_Toc45539406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F1C88">
        <w:rPr>
          <w:sz w:val="24"/>
          <w:szCs w:val="24"/>
        </w:rPr>
        <w:lastRenderedPageBreak/>
        <w:t>УПУТСТВО ПОНУЂАЧИМА ЗА САЧИЊАВАЊЕ ПОНУДЕ</w:t>
      </w:r>
      <w:bookmarkEnd w:id="172"/>
      <w:bookmarkEnd w:id="173"/>
      <w:bookmarkEnd w:id="174"/>
      <w:bookmarkEnd w:id="175"/>
    </w:p>
    <w:p w:rsidR="003A65E6" w:rsidRPr="001F1C88" w:rsidRDefault="003A65E6" w:rsidP="00CB09F7">
      <w:pPr>
        <w:jc w:val="both"/>
        <w:rPr>
          <w:rFonts w:ascii="Arial" w:hAnsi="Arial" w:cs="Arial"/>
          <w:lang w:val="en-US"/>
        </w:rPr>
      </w:pPr>
    </w:p>
    <w:p w:rsidR="003A65E6" w:rsidRPr="001F1C88" w:rsidRDefault="003A65E6" w:rsidP="00CB09F7">
      <w:pPr>
        <w:ind w:firstLine="720"/>
        <w:jc w:val="both"/>
        <w:rPr>
          <w:rFonts w:ascii="Arial" w:hAnsi="Arial" w:cs="Arial"/>
        </w:rPr>
      </w:pPr>
      <w:r w:rsidRPr="001F1C88">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A65E6" w:rsidRPr="001F1C88" w:rsidRDefault="003A65E6" w:rsidP="00CB09F7">
      <w:pPr>
        <w:ind w:firstLine="720"/>
        <w:jc w:val="both"/>
        <w:rPr>
          <w:rFonts w:ascii="Arial" w:hAnsi="Arial" w:cs="Arial"/>
        </w:rPr>
      </w:pPr>
      <w:r w:rsidRPr="001F1C88">
        <w:rPr>
          <w:rFonts w:ascii="Arial" w:hAnsi="Arial"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A65E6" w:rsidRPr="001F1C88" w:rsidRDefault="003A65E6" w:rsidP="00CB09F7">
      <w:pPr>
        <w:ind w:firstLine="720"/>
        <w:jc w:val="both"/>
        <w:rPr>
          <w:rFonts w:ascii="Arial" w:hAnsi="Arial" w:cs="Arial"/>
        </w:rPr>
      </w:pPr>
      <w:r w:rsidRPr="001F1C88">
        <w:rPr>
          <w:rFonts w:ascii="Arial" w:hAnsi="Arial" w:cs="Arial"/>
        </w:rPr>
        <w:t>Врста, техничке карактеристике и спецификација предмета јавне набавке дата је у Одељку 5. конкурсне документације.</w:t>
      </w:r>
    </w:p>
    <w:p w:rsidR="003A65E6" w:rsidRPr="001F1C88" w:rsidRDefault="003A65E6" w:rsidP="00CB09F7">
      <w:pPr>
        <w:jc w:val="both"/>
        <w:rPr>
          <w:rFonts w:ascii="Arial" w:hAnsi="Arial" w:cs="Arial"/>
        </w:rPr>
      </w:pPr>
    </w:p>
    <w:p w:rsidR="003A65E6" w:rsidRPr="001F1C88" w:rsidRDefault="008F659B" w:rsidP="00CB09F7">
      <w:pPr>
        <w:pStyle w:val="Heading2"/>
        <w:rPr>
          <w:sz w:val="24"/>
          <w:szCs w:val="24"/>
        </w:rPr>
      </w:pPr>
      <w:bookmarkStart w:id="176" w:name="_Toc297798705"/>
      <w:r w:rsidRPr="001F1C88">
        <w:rPr>
          <w:sz w:val="24"/>
          <w:szCs w:val="24"/>
        </w:rPr>
        <w:t>2</w:t>
      </w:r>
      <w:r w:rsidR="003A65E6" w:rsidRPr="001F1C88">
        <w:rPr>
          <w:sz w:val="24"/>
          <w:szCs w:val="24"/>
        </w:rPr>
        <w:t>.1</w:t>
      </w:r>
      <w:r w:rsidR="003A65E6" w:rsidRPr="001F1C88">
        <w:rPr>
          <w:sz w:val="24"/>
          <w:szCs w:val="24"/>
        </w:rPr>
        <w:tab/>
        <w:t>ПОДАЦИ О ЈЕЗИКУ У ПОСТУПКУ ЈАВНЕ НАБАВКЕ</w:t>
      </w:r>
    </w:p>
    <w:p w:rsidR="003A65E6" w:rsidRPr="001F1C88" w:rsidRDefault="003A65E6" w:rsidP="00CB09F7">
      <w:pPr>
        <w:rPr>
          <w:rFonts w:ascii="Arial" w:hAnsi="Arial" w:cs="Arial"/>
        </w:rPr>
      </w:pPr>
    </w:p>
    <w:p w:rsidR="003A65E6" w:rsidRPr="001F1C88" w:rsidRDefault="003A65E6" w:rsidP="00CB09F7">
      <w:pPr>
        <w:ind w:firstLine="720"/>
        <w:jc w:val="both"/>
        <w:rPr>
          <w:rFonts w:ascii="Arial" w:hAnsi="Arial" w:cs="Arial"/>
        </w:rPr>
      </w:pPr>
      <w:r w:rsidRPr="001F1C88">
        <w:rPr>
          <w:rFonts w:ascii="Arial" w:hAnsi="Arial" w:cs="Arial"/>
        </w:rPr>
        <w:t xml:space="preserve">Наручилац је припремио конкурсну документацију на српском језику и водиће поступак јавне набавке на српском језику. </w:t>
      </w:r>
    </w:p>
    <w:p w:rsidR="003A65E6" w:rsidRPr="001F1C88" w:rsidRDefault="003A65E6" w:rsidP="00CB09F7">
      <w:pPr>
        <w:ind w:firstLine="720"/>
        <w:jc w:val="both"/>
        <w:rPr>
          <w:rFonts w:ascii="Arial" w:hAnsi="Arial" w:cs="Arial"/>
        </w:rPr>
      </w:pPr>
      <w:r w:rsidRPr="001F1C88">
        <w:rPr>
          <w:rFonts w:ascii="Arial" w:hAnsi="Arial" w:cs="Arial"/>
        </w:rPr>
        <w:t>Понуда са свим прилозима мора бити сачињена на српском језику.</w:t>
      </w:r>
    </w:p>
    <w:p w:rsidR="003A65E6" w:rsidRPr="001F1C88" w:rsidRDefault="003A65E6" w:rsidP="00CB09F7">
      <w:pPr>
        <w:ind w:firstLine="720"/>
        <w:jc w:val="both"/>
        <w:rPr>
          <w:rFonts w:ascii="Arial" w:hAnsi="Arial" w:cs="Arial"/>
        </w:rPr>
      </w:pPr>
      <w:r w:rsidRPr="001F1C88">
        <w:rPr>
          <w:rFonts w:ascii="Arial" w:hAnsi="Arial" w:cs="Arial"/>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003A7E" w:rsidRPr="001F1C88" w:rsidRDefault="00003A7E" w:rsidP="00CB09F7">
      <w:pPr>
        <w:ind w:firstLine="720"/>
        <w:jc w:val="both"/>
        <w:rPr>
          <w:rFonts w:ascii="Arial" w:hAnsi="Arial" w:cs="Arial"/>
        </w:rPr>
      </w:pPr>
      <w:r w:rsidRPr="001F1C88">
        <w:rPr>
          <w:rFonts w:ascii="Arial" w:hAnsi="Arial" w:cs="Arial"/>
        </w:rPr>
        <w:t>Изузетак представља техничкa документација понуђене опреме као и докази који су оригинално на енглеском језику, који не морају бити преведени на српски језик, већ могу бити достављени на енглеском језику.</w:t>
      </w:r>
    </w:p>
    <w:p w:rsidR="003A65E6" w:rsidRPr="001F1C88" w:rsidRDefault="003A65E6" w:rsidP="00CB09F7">
      <w:pPr>
        <w:ind w:firstLine="720"/>
        <w:jc w:val="both"/>
        <w:rPr>
          <w:rFonts w:ascii="Arial" w:hAnsi="Arial" w:cs="Arial"/>
        </w:rPr>
      </w:pPr>
      <w:r w:rsidRPr="001F1C88">
        <w:rPr>
          <w:rFonts w:ascii="Arial" w:hAnsi="Arial" w:cs="Arial"/>
        </w:rPr>
        <w:t>Ако понуда са свим прилозима не задовољава захтеве у погледу језика, понуда ће бити одбијена, као неприхватљива.</w:t>
      </w:r>
    </w:p>
    <w:p w:rsidR="003A65E6" w:rsidRPr="001F1C88" w:rsidRDefault="003A65E6" w:rsidP="00CB09F7">
      <w:pPr>
        <w:rPr>
          <w:rFonts w:ascii="Arial" w:hAnsi="Arial" w:cs="Arial"/>
        </w:rPr>
      </w:pPr>
    </w:p>
    <w:p w:rsidR="003A65E6" w:rsidRPr="001F1C88" w:rsidRDefault="008F659B" w:rsidP="00CB09F7">
      <w:pPr>
        <w:pStyle w:val="Heading2"/>
        <w:rPr>
          <w:sz w:val="24"/>
          <w:szCs w:val="24"/>
        </w:rPr>
      </w:pPr>
      <w:r w:rsidRPr="001F1C88">
        <w:rPr>
          <w:sz w:val="24"/>
          <w:szCs w:val="24"/>
        </w:rPr>
        <w:t>2</w:t>
      </w:r>
      <w:r w:rsidR="003A65E6" w:rsidRPr="001F1C88">
        <w:rPr>
          <w:sz w:val="24"/>
          <w:szCs w:val="24"/>
        </w:rPr>
        <w:t xml:space="preserve">.2 </w:t>
      </w:r>
      <w:r w:rsidR="003A65E6" w:rsidRPr="001F1C88">
        <w:rPr>
          <w:sz w:val="24"/>
          <w:szCs w:val="24"/>
        </w:rPr>
        <w:tab/>
        <w:t>НАЧИН САСТАВЉАЊА ПОНУДЕ И ПОПУЊАВАЊА ОБРАСЦА ПОНУДЕ</w:t>
      </w:r>
      <w:bookmarkEnd w:id="176"/>
    </w:p>
    <w:p w:rsidR="003A65E6" w:rsidRPr="001F1C88" w:rsidRDefault="003A65E6" w:rsidP="00CB09F7">
      <w:pPr>
        <w:rPr>
          <w:rFonts w:ascii="Arial" w:hAnsi="Arial" w:cs="Arial"/>
        </w:rPr>
      </w:pPr>
    </w:p>
    <w:p w:rsidR="003A65E6" w:rsidRPr="001F1C88" w:rsidRDefault="003A65E6" w:rsidP="00CB09F7">
      <w:pPr>
        <w:ind w:firstLine="709"/>
        <w:jc w:val="both"/>
        <w:rPr>
          <w:rFonts w:ascii="Arial" w:hAnsi="Arial" w:cs="Arial"/>
        </w:rPr>
      </w:pPr>
      <w:r w:rsidRPr="001F1C88">
        <w:rPr>
          <w:rFonts w:ascii="Arial" w:hAnsi="Arial" w:cs="Arial"/>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1F1C88">
        <w:rPr>
          <w:rFonts w:ascii="Arial" w:hAnsi="Arial" w:cs="Arial"/>
        </w:rPr>
        <w:t>у регистар надлежног органа</w:t>
      </w:r>
      <w:r w:rsidRPr="001F1C88">
        <w:rPr>
          <w:rFonts w:ascii="Arial" w:hAnsi="Arial" w:cs="Arial"/>
        </w:rPr>
        <w:t xml:space="preserve"> или лица овлашћеног од стране законског заступника, уз доставу овлашћења у понуди.</w:t>
      </w:r>
    </w:p>
    <w:p w:rsidR="003A65E6" w:rsidRPr="001F1C88" w:rsidRDefault="003A65E6" w:rsidP="00CB09F7">
      <w:pPr>
        <w:ind w:firstLine="709"/>
        <w:jc w:val="both"/>
        <w:rPr>
          <w:rFonts w:ascii="Arial" w:hAnsi="Arial" w:cs="Arial"/>
        </w:rPr>
      </w:pPr>
      <w:r w:rsidRPr="001F1C88">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p>
    <w:p w:rsidR="003A65E6" w:rsidRPr="001F1C88" w:rsidRDefault="003A65E6" w:rsidP="00CB09F7">
      <w:pPr>
        <w:ind w:firstLine="709"/>
        <w:jc w:val="both"/>
        <w:rPr>
          <w:rFonts w:ascii="Arial" w:hAnsi="Arial" w:cs="Arial"/>
        </w:rPr>
      </w:pPr>
      <w:r w:rsidRPr="001F1C88">
        <w:rPr>
          <w:rFonts w:ascii="Arial" w:hAnsi="Arial" w:cs="Arial"/>
        </w:rPr>
        <w:t>Сви документи, поднети у понуди треба да буду повезани траком у целину и запечаћени (воском</w:t>
      </w:r>
      <w:r w:rsidR="00003A7E" w:rsidRPr="001F1C88">
        <w:rPr>
          <w:rFonts w:ascii="Arial" w:hAnsi="Arial" w:cs="Arial"/>
        </w:rPr>
        <w:t>) или на неки други начин</w:t>
      </w:r>
      <w:r w:rsidRPr="001F1C88">
        <w:rPr>
          <w:rFonts w:ascii="Arial" w:hAnsi="Arial" w:cs="Arial"/>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3A65E6" w:rsidRPr="001F1C88" w:rsidRDefault="003A65E6" w:rsidP="00CB09F7">
      <w:pPr>
        <w:ind w:firstLine="709"/>
        <w:jc w:val="both"/>
        <w:rPr>
          <w:rFonts w:ascii="Arial" w:hAnsi="Arial" w:cs="Arial"/>
        </w:rPr>
      </w:pPr>
      <w:r w:rsidRPr="001F1C88">
        <w:rPr>
          <w:rFonts w:ascii="Arial" w:hAnsi="Arial" w:cs="Arial"/>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1F1C88">
        <w:rPr>
          <w:rFonts w:ascii="Arial" w:hAnsi="Arial" w:cs="Arial"/>
        </w:rPr>
        <w:t>, меница</w:t>
      </w:r>
      <w:r w:rsidRPr="001F1C88">
        <w:rPr>
          <w:rFonts w:ascii="Arial" w:hAnsi="Arial" w:cs="Arial"/>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3A65E6" w:rsidRPr="001F1C88" w:rsidRDefault="003A65E6" w:rsidP="00CB09F7">
      <w:pPr>
        <w:ind w:firstLine="720"/>
        <w:jc w:val="both"/>
        <w:rPr>
          <w:rFonts w:ascii="Arial" w:hAnsi="Arial" w:cs="Arial"/>
        </w:rPr>
      </w:pPr>
      <w:r w:rsidRPr="001F1C88">
        <w:rPr>
          <w:rFonts w:ascii="Arial" w:hAnsi="Arial" w:cs="Arial"/>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1F1C88">
        <w:rPr>
          <w:rFonts w:ascii="Arial" w:hAnsi="Arial" w:cs="Arial"/>
        </w:rPr>
        <w:t>Улица ц</w:t>
      </w:r>
      <w:r w:rsidRPr="001F1C88">
        <w:rPr>
          <w:rFonts w:ascii="Arial" w:hAnsi="Arial" w:cs="Arial"/>
        </w:rPr>
        <w:t xml:space="preserve">арице </w:t>
      </w:r>
      <w:r w:rsidRPr="001F1C88">
        <w:rPr>
          <w:rFonts w:ascii="Arial" w:hAnsi="Arial" w:cs="Arial"/>
        </w:rPr>
        <w:lastRenderedPageBreak/>
        <w:t>Милице 2, ПАК 103925 - писарница - са назнаком: „Понуда за јавну набавку добара - „</w:t>
      </w:r>
      <w:r w:rsidR="00F769A8" w:rsidRPr="001F1C88">
        <w:rPr>
          <w:rFonts w:ascii="Arial" w:hAnsi="Arial" w:cs="Arial"/>
        </w:rPr>
        <w:t>Доградња рачунарских ЛАН мрежа у ЈП ЕПС</w:t>
      </w:r>
      <w:r w:rsidRPr="001F1C88">
        <w:rPr>
          <w:rFonts w:ascii="Arial" w:hAnsi="Arial" w:cs="Arial"/>
        </w:rPr>
        <w:t xml:space="preserve">“ - Јавна набавка број </w:t>
      </w:r>
      <w:r w:rsidR="0004406B" w:rsidRPr="001F1C88">
        <w:rPr>
          <w:rFonts w:ascii="Arial" w:hAnsi="Arial" w:cs="Arial"/>
          <w:bCs/>
        </w:rPr>
        <w:t>1000/</w:t>
      </w:r>
      <w:r w:rsidR="00F769A8" w:rsidRPr="001F1C88">
        <w:rPr>
          <w:rFonts w:ascii="Arial" w:hAnsi="Arial" w:cs="Arial"/>
          <w:bCs/>
        </w:rPr>
        <w:t>0176/2016</w:t>
      </w:r>
      <w:r w:rsidR="0004406B" w:rsidRPr="001F1C88">
        <w:rPr>
          <w:rFonts w:ascii="Arial" w:hAnsi="Arial" w:cs="Arial"/>
          <w:bCs/>
          <w:color w:val="000000"/>
        </w:rPr>
        <w:t xml:space="preserve"> </w:t>
      </w:r>
      <w:r w:rsidRPr="001F1C88">
        <w:rPr>
          <w:rFonts w:ascii="Arial" w:hAnsi="Arial" w:cs="Arial"/>
        </w:rPr>
        <w:t xml:space="preserve">- НЕ ОТВАРАТИ“. </w:t>
      </w:r>
    </w:p>
    <w:p w:rsidR="00003A7E" w:rsidRPr="001F1C88" w:rsidRDefault="00003A7E" w:rsidP="00CB09F7">
      <w:pPr>
        <w:ind w:firstLine="720"/>
        <w:jc w:val="both"/>
        <w:rPr>
          <w:rFonts w:ascii="Arial" w:hAnsi="Arial" w:cs="Arial"/>
          <w:u w:val="single"/>
        </w:rPr>
      </w:pPr>
      <w:r w:rsidRPr="001F1C88">
        <w:rPr>
          <w:rFonts w:ascii="Arial" w:hAnsi="Arial" w:cs="Arial"/>
        </w:rPr>
        <w:t>Понуђач у затвореној и запечаћеној коверти, уз писану понуду, доставља и CD или USB са понудом у pdf формату.</w:t>
      </w:r>
    </w:p>
    <w:p w:rsidR="003A65E6" w:rsidRPr="001F1C88" w:rsidRDefault="003A65E6" w:rsidP="00CB09F7">
      <w:pPr>
        <w:ind w:firstLine="708"/>
        <w:jc w:val="both"/>
        <w:rPr>
          <w:rFonts w:ascii="Arial" w:hAnsi="Arial" w:cs="Arial"/>
        </w:rPr>
      </w:pPr>
      <w:r w:rsidRPr="001F1C88">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003A7E" w:rsidRPr="001F1C88" w:rsidRDefault="00003A7E" w:rsidP="00CB09F7">
      <w:pPr>
        <w:ind w:firstLine="709"/>
        <w:jc w:val="both"/>
        <w:rPr>
          <w:rFonts w:ascii="Arial" w:hAnsi="Arial" w:cs="Arial"/>
        </w:rPr>
      </w:pPr>
      <w:r w:rsidRPr="001F1C88">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1F1C88">
        <w:rPr>
          <w:rFonts w:ascii="Arial" w:hAnsi="Arial" w:cs="Arial"/>
        </w:rPr>
        <w:t>.</w:t>
      </w:r>
    </w:p>
    <w:p w:rsidR="003A65E6" w:rsidRPr="001F1C88" w:rsidRDefault="003A65E6" w:rsidP="00CB09F7">
      <w:pPr>
        <w:rPr>
          <w:rFonts w:ascii="Arial" w:hAnsi="Arial" w:cs="Arial"/>
        </w:rPr>
      </w:pPr>
    </w:p>
    <w:p w:rsidR="003A65E6" w:rsidRPr="001F1C88" w:rsidRDefault="008F659B" w:rsidP="00CB09F7">
      <w:pPr>
        <w:pStyle w:val="Heading2"/>
        <w:ind w:left="0" w:firstLine="0"/>
        <w:rPr>
          <w:sz w:val="24"/>
          <w:szCs w:val="24"/>
        </w:rPr>
      </w:pPr>
      <w:bookmarkStart w:id="177" w:name="_Toc297798706"/>
      <w:r w:rsidRPr="001F1C88">
        <w:rPr>
          <w:sz w:val="24"/>
          <w:szCs w:val="24"/>
        </w:rPr>
        <w:t>2</w:t>
      </w:r>
      <w:r w:rsidR="003A65E6" w:rsidRPr="001F1C88">
        <w:rPr>
          <w:sz w:val="24"/>
          <w:szCs w:val="24"/>
        </w:rPr>
        <w:t>.3</w:t>
      </w:r>
      <w:r w:rsidR="003A65E6" w:rsidRPr="001F1C88">
        <w:rPr>
          <w:sz w:val="24"/>
          <w:szCs w:val="24"/>
        </w:rPr>
        <w:tab/>
        <w:t>ПОДНОШЕЊЕ</w:t>
      </w:r>
      <w:bookmarkEnd w:id="177"/>
      <w:r w:rsidR="003A65E6" w:rsidRPr="001F1C88">
        <w:rPr>
          <w:sz w:val="24"/>
          <w:szCs w:val="24"/>
        </w:rPr>
        <w:t>, ИЗМЕНА, ДОПУНА И ОПОЗИВ ПОНУДЕ</w:t>
      </w:r>
    </w:p>
    <w:p w:rsidR="003A65E6" w:rsidRPr="001F1C88" w:rsidRDefault="003A65E6" w:rsidP="00CB09F7">
      <w:pPr>
        <w:autoSpaceDE w:val="0"/>
        <w:autoSpaceDN w:val="0"/>
        <w:adjustRightInd w:val="0"/>
        <w:ind w:firstLine="720"/>
        <w:jc w:val="both"/>
        <w:rPr>
          <w:rFonts w:ascii="Arial" w:hAnsi="Arial" w:cs="Arial"/>
        </w:rPr>
      </w:pPr>
    </w:p>
    <w:p w:rsidR="003A65E6" w:rsidRPr="001F1C88" w:rsidRDefault="003A65E6" w:rsidP="00CB09F7">
      <w:pPr>
        <w:autoSpaceDE w:val="0"/>
        <w:autoSpaceDN w:val="0"/>
        <w:adjustRightInd w:val="0"/>
        <w:ind w:firstLine="720"/>
        <w:jc w:val="both"/>
        <w:rPr>
          <w:rFonts w:ascii="Arial" w:hAnsi="Arial" w:cs="Arial"/>
        </w:rPr>
      </w:pPr>
      <w:r w:rsidRPr="001F1C88">
        <w:rPr>
          <w:rFonts w:ascii="Arial" w:hAnsi="Arial" w:cs="Arial"/>
        </w:rPr>
        <w:t>Понуђач може поднети само једну понуду.</w:t>
      </w:r>
    </w:p>
    <w:p w:rsidR="003A65E6" w:rsidRPr="001F1C88" w:rsidRDefault="003A65E6" w:rsidP="00CB09F7">
      <w:pPr>
        <w:autoSpaceDE w:val="0"/>
        <w:autoSpaceDN w:val="0"/>
        <w:adjustRightInd w:val="0"/>
        <w:ind w:firstLine="720"/>
        <w:jc w:val="both"/>
        <w:rPr>
          <w:rFonts w:ascii="Arial" w:hAnsi="Arial" w:cs="Arial"/>
        </w:rPr>
      </w:pPr>
      <w:r w:rsidRPr="001F1C88">
        <w:rPr>
          <w:rFonts w:ascii="Arial" w:hAnsi="Arial" w:cs="Arial"/>
        </w:rPr>
        <w:t xml:space="preserve">Понуду може поднети понуђач самостално, група понуђача, као и понуђач са подизвођачем. </w:t>
      </w:r>
    </w:p>
    <w:p w:rsidR="003A65E6" w:rsidRPr="001F1C88" w:rsidRDefault="003A65E6" w:rsidP="00CB09F7">
      <w:pPr>
        <w:ind w:firstLine="708"/>
        <w:jc w:val="both"/>
        <w:rPr>
          <w:rFonts w:ascii="Arial" w:hAnsi="Arial" w:cs="Arial"/>
        </w:rPr>
      </w:pPr>
      <w:r w:rsidRPr="001F1C88">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A65E6" w:rsidRPr="001F1C88" w:rsidRDefault="003A65E6" w:rsidP="00CB09F7">
      <w:pPr>
        <w:autoSpaceDE w:val="0"/>
        <w:autoSpaceDN w:val="0"/>
        <w:adjustRightInd w:val="0"/>
        <w:ind w:firstLine="720"/>
        <w:jc w:val="both"/>
        <w:rPr>
          <w:rFonts w:ascii="Arial" w:hAnsi="Arial" w:cs="Arial"/>
        </w:rPr>
      </w:pPr>
      <w:r w:rsidRPr="001F1C88">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003A7E" w:rsidRPr="001F1C88" w:rsidRDefault="00003A7E" w:rsidP="00CB09F7">
      <w:pPr>
        <w:ind w:firstLine="708"/>
        <w:jc w:val="both"/>
        <w:rPr>
          <w:rFonts w:ascii="Arial" w:hAnsi="Arial" w:cs="Arial"/>
        </w:rPr>
      </w:pPr>
      <w:r w:rsidRPr="001F1C88">
        <w:rPr>
          <w:rFonts w:ascii="Arial" w:hAnsi="Arial"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3A65E6" w:rsidRPr="001F1C88" w:rsidRDefault="003A65E6" w:rsidP="00CB09F7">
      <w:pPr>
        <w:autoSpaceDE w:val="0"/>
        <w:autoSpaceDN w:val="0"/>
        <w:adjustRightInd w:val="0"/>
        <w:ind w:firstLine="720"/>
        <w:jc w:val="both"/>
        <w:rPr>
          <w:rFonts w:ascii="Arial" w:hAnsi="Arial" w:cs="Arial"/>
        </w:rPr>
      </w:pPr>
      <w:r w:rsidRPr="001F1C88">
        <w:rPr>
          <w:rFonts w:ascii="Arial" w:hAnsi="Arial" w:cs="Arial"/>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w:t>
      </w:r>
      <w:r w:rsidR="008F659B" w:rsidRPr="001F1C88">
        <w:rPr>
          <w:rFonts w:ascii="Arial" w:hAnsi="Arial" w:cs="Arial"/>
        </w:rPr>
        <w:t xml:space="preserve"> </w:t>
      </w:r>
      <w:r w:rsidRPr="001F1C88">
        <w:rPr>
          <w:rFonts w:ascii="Arial" w:hAnsi="Arial" w:cs="Arial"/>
        </w:rPr>
        <w:t>– „</w:t>
      </w:r>
      <w:r w:rsidR="00F769A8" w:rsidRPr="001F1C88">
        <w:rPr>
          <w:rFonts w:ascii="Arial" w:hAnsi="Arial" w:cs="Arial"/>
        </w:rPr>
        <w:t>Доградња рачунарских ЛАН мрежа у ЈП ЕПС</w:t>
      </w:r>
      <w:r w:rsidR="00DC51D3" w:rsidRPr="001F1C88">
        <w:rPr>
          <w:rFonts w:ascii="Arial" w:hAnsi="Arial" w:cs="Arial"/>
        </w:rPr>
        <w:t xml:space="preserve">” </w:t>
      </w:r>
      <w:r w:rsidRPr="001F1C88">
        <w:rPr>
          <w:rFonts w:ascii="Arial" w:hAnsi="Arial" w:cs="Arial"/>
        </w:rPr>
        <w:t xml:space="preserve">- Јавна набавка број </w:t>
      </w:r>
      <w:r w:rsidR="0004406B" w:rsidRPr="001F1C88">
        <w:rPr>
          <w:rFonts w:ascii="Arial" w:hAnsi="Arial" w:cs="Arial"/>
          <w:bCs/>
        </w:rPr>
        <w:t>1000/</w:t>
      </w:r>
      <w:r w:rsidR="00F769A8" w:rsidRPr="001F1C88">
        <w:rPr>
          <w:rFonts w:ascii="Arial" w:hAnsi="Arial" w:cs="Arial"/>
          <w:bCs/>
        </w:rPr>
        <w:t>0176/2016</w:t>
      </w:r>
      <w:r w:rsidRPr="001F1C88">
        <w:rPr>
          <w:rFonts w:ascii="Arial" w:hAnsi="Arial" w:cs="Arial"/>
        </w:rPr>
        <w:t xml:space="preserve"> – НЕ ОТВАРАТИ“.</w:t>
      </w:r>
    </w:p>
    <w:p w:rsidR="003A65E6" w:rsidRPr="001F1C88" w:rsidRDefault="003A65E6" w:rsidP="00CB09F7">
      <w:pPr>
        <w:ind w:firstLine="708"/>
        <w:jc w:val="both"/>
        <w:rPr>
          <w:rFonts w:ascii="Arial" w:hAnsi="Arial" w:cs="Arial"/>
        </w:rPr>
      </w:pPr>
      <w:r w:rsidRPr="001F1C88">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3A65E6" w:rsidRPr="001F1C88" w:rsidRDefault="003A65E6" w:rsidP="00CB09F7">
      <w:pPr>
        <w:ind w:firstLine="708"/>
        <w:jc w:val="both"/>
        <w:rPr>
          <w:rFonts w:ascii="Arial" w:hAnsi="Arial" w:cs="Arial"/>
        </w:rPr>
      </w:pPr>
      <w:r w:rsidRPr="001F1C88">
        <w:rPr>
          <w:rFonts w:ascii="Arial" w:hAnsi="Arial"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 добара</w:t>
      </w:r>
      <w:r w:rsidR="003321B2" w:rsidRPr="001F1C88">
        <w:rPr>
          <w:rFonts w:ascii="Arial" w:hAnsi="Arial" w:cs="Arial"/>
        </w:rPr>
        <w:t xml:space="preserve"> </w:t>
      </w:r>
      <w:r w:rsidRPr="001F1C88">
        <w:rPr>
          <w:rFonts w:ascii="Arial" w:hAnsi="Arial" w:cs="Arial"/>
        </w:rPr>
        <w:t>- „</w:t>
      </w:r>
      <w:r w:rsidR="00F769A8" w:rsidRPr="001F1C88">
        <w:rPr>
          <w:rFonts w:ascii="Arial" w:hAnsi="Arial" w:cs="Arial"/>
        </w:rPr>
        <w:t>Доградња рачунарских ЛАН мрежа у ЈП ЕПС</w:t>
      </w:r>
      <w:r w:rsidR="00DC51D3" w:rsidRPr="001F1C88">
        <w:rPr>
          <w:rFonts w:ascii="Arial" w:hAnsi="Arial" w:cs="Arial"/>
        </w:rPr>
        <w:t xml:space="preserve">” </w:t>
      </w:r>
      <w:r w:rsidRPr="001F1C88">
        <w:rPr>
          <w:rFonts w:ascii="Arial" w:hAnsi="Arial" w:cs="Arial"/>
        </w:rPr>
        <w:t xml:space="preserve">- Јавна набавка број </w:t>
      </w:r>
      <w:r w:rsidR="0004406B" w:rsidRPr="001F1C88">
        <w:rPr>
          <w:rFonts w:ascii="Arial" w:hAnsi="Arial" w:cs="Arial"/>
          <w:bCs/>
        </w:rPr>
        <w:t>1000/</w:t>
      </w:r>
      <w:r w:rsidR="00F769A8" w:rsidRPr="001F1C88">
        <w:rPr>
          <w:rFonts w:ascii="Arial" w:hAnsi="Arial" w:cs="Arial"/>
          <w:bCs/>
        </w:rPr>
        <w:t>0176/2016</w:t>
      </w:r>
      <w:r w:rsidRPr="001F1C88">
        <w:rPr>
          <w:rFonts w:ascii="Arial" w:hAnsi="Arial" w:cs="Arial"/>
        </w:rPr>
        <w:t xml:space="preserve"> – НЕ ОТВАРАТИ“.</w:t>
      </w:r>
    </w:p>
    <w:p w:rsidR="003A65E6" w:rsidRPr="001F1C88" w:rsidRDefault="003A65E6" w:rsidP="00CB09F7">
      <w:pPr>
        <w:ind w:firstLine="708"/>
        <w:jc w:val="both"/>
        <w:rPr>
          <w:rFonts w:ascii="Arial" w:hAnsi="Arial" w:cs="Arial"/>
        </w:rPr>
      </w:pPr>
      <w:r w:rsidRPr="001F1C88">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3A65E6" w:rsidRPr="001F1C88" w:rsidRDefault="003A65E6" w:rsidP="00CB09F7">
      <w:pPr>
        <w:ind w:firstLine="708"/>
        <w:jc w:val="both"/>
        <w:rPr>
          <w:rFonts w:ascii="Arial" w:hAnsi="Arial" w:cs="Arial"/>
          <w:lang w:val="en-US"/>
        </w:rPr>
      </w:pPr>
      <w:r w:rsidRPr="001F1C88">
        <w:rPr>
          <w:rFonts w:ascii="Arial" w:hAnsi="Arial" w:cs="Arial"/>
        </w:rPr>
        <w:t xml:space="preserve">Уколико понуђач измени или опозове понуду поднету по истеку рока за подношење понуда, Наручилац ће наплатити </w:t>
      </w:r>
      <w:r w:rsidR="003321B2" w:rsidRPr="001F1C88">
        <w:rPr>
          <w:rFonts w:ascii="Arial" w:hAnsi="Arial" w:cs="Arial"/>
        </w:rPr>
        <w:t xml:space="preserve">дато средство обезбеђења које </w:t>
      </w:r>
      <w:r w:rsidRPr="001F1C88">
        <w:rPr>
          <w:rFonts w:ascii="Arial" w:hAnsi="Arial" w:cs="Arial"/>
        </w:rPr>
        <w:t>је понуђач дао за озбиљност понуде.</w:t>
      </w:r>
    </w:p>
    <w:p w:rsidR="00B21C93" w:rsidRPr="001F1C88" w:rsidRDefault="00B21C93" w:rsidP="00CB09F7">
      <w:pPr>
        <w:ind w:firstLine="708"/>
        <w:jc w:val="both"/>
        <w:rPr>
          <w:rFonts w:ascii="Arial" w:hAnsi="Arial" w:cs="Arial"/>
          <w:lang w:val="en-US"/>
        </w:rPr>
      </w:pPr>
    </w:p>
    <w:p w:rsidR="003A65E6" w:rsidRPr="001F1C88" w:rsidRDefault="008F659B" w:rsidP="00CB09F7">
      <w:pPr>
        <w:pStyle w:val="Heading2"/>
        <w:rPr>
          <w:sz w:val="24"/>
          <w:szCs w:val="24"/>
        </w:rPr>
      </w:pPr>
      <w:bookmarkStart w:id="178" w:name="_Toc297798707"/>
      <w:r w:rsidRPr="001F1C88">
        <w:rPr>
          <w:sz w:val="24"/>
          <w:szCs w:val="24"/>
        </w:rPr>
        <w:t>2</w:t>
      </w:r>
      <w:r w:rsidR="003A65E6" w:rsidRPr="001F1C88">
        <w:rPr>
          <w:sz w:val="24"/>
          <w:szCs w:val="24"/>
        </w:rPr>
        <w:t>.4</w:t>
      </w:r>
      <w:r w:rsidR="003A65E6" w:rsidRPr="001F1C88">
        <w:rPr>
          <w:sz w:val="24"/>
          <w:szCs w:val="24"/>
        </w:rPr>
        <w:tab/>
      </w:r>
      <w:bookmarkEnd w:id="178"/>
      <w:r w:rsidR="003A65E6" w:rsidRPr="001F1C88">
        <w:rPr>
          <w:sz w:val="24"/>
          <w:szCs w:val="24"/>
        </w:rPr>
        <w:t>ПАРТИЈЕ</w:t>
      </w:r>
    </w:p>
    <w:p w:rsidR="003A65E6" w:rsidRPr="001F1C88" w:rsidRDefault="003A65E6" w:rsidP="00CB09F7">
      <w:pPr>
        <w:jc w:val="both"/>
        <w:rPr>
          <w:rFonts w:ascii="Arial" w:hAnsi="Arial" w:cs="Arial"/>
        </w:rPr>
      </w:pPr>
    </w:p>
    <w:p w:rsidR="003A65E6" w:rsidRPr="001F1C88" w:rsidRDefault="003A65E6" w:rsidP="00CB09F7">
      <w:pPr>
        <w:ind w:firstLine="708"/>
        <w:jc w:val="both"/>
        <w:rPr>
          <w:rFonts w:ascii="Arial" w:hAnsi="Arial" w:cs="Arial"/>
        </w:rPr>
      </w:pPr>
      <w:r w:rsidRPr="001F1C88">
        <w:rPr>
          <w:rFonts w:ascii="Arial" w:hAnsi="Arial" w:cs="Arial"/>
        </w:rPr>
        <w:t>Предметна јавна набавка није обликована у више посебних целина (партија).</w:t>
      </w:r>
    </w:p>
    <w:p w:rsidR="00633F4D" w:rsidRPr="001F1C88" w:rsidRDefault="00633F4D" w:rsidP="00CB09F7">
      <w:pPr>
        <w:ind w:firstLine="708"/>
        <w:jc w:val="both"/>
        <w:rPr>
          <w:rFonts w:ascii="Arial" w:hAnsi="Arial" w:cs="Arial"/>
        </w:rPr>
      </w:pPr>
    </w:p>
    <w:p w:rsidR="003A65E6" w:rsidRPr="001F1C88" w:rsidRDefault="008F659B" w:rsidP="00CB09F7">
      <w:pPr>
        <w:pStyle w:val="Heading2"/>
        <w:ind w:left="0" w:firstLine="0"/>
        <w:rPr>
          <w:sz w:val="24"/>
          <w:szCs w:val="24"/>
        </w:rPr>
      </w:pPr>
      <w:r w:rsidRPr="001F1C88">
        <w:rPr>
          <w:sz w:val="24"/>
          <w:szCs w:val="24"/>
        </w:rPr>
        <w:lastRenderedPageBreak/>
        <w:t>2</w:t>
      </w:r>
      <w:r w:rsidR="003A65E6" w:rsidRPr="001F1C88">
        <w:rPr>
          <w:sz w:val="24"/>
          <w:szCs w:val="24"/>
        </w:rPr>
        <w:t>.5</w:t>
      </w:r>
      <w:r w:rsidR="003A65E6" w:rsidRPr="001F1C88">
        <w:rPr>
          <w:sz w:val="24"/>
          <w:szCs w:val="24"/>
        </w:rPr>
        <w:tab/>
        <w:t xml:space="preserve">ПОНУДА СА ВАРИЈАНТАМА </w:t>
      </w:r>
    </w:p>
    <w:p w:rsidR="003A65E6" w:rsidRPr="001F1C88" w:rsidRDefault="003A65E6" w:rsidP="00CB09F7">
      <w:pPr>
        <w:ind w:firstLine="708"/>
        <w:rPr>
          <w:rFonts w:ascii="Arial" w:hAnsi="Arial" w:cs="Arial"/>
        </w:rPr>
      </w:pPr>
    </w:p>
    <w:p w:rsidR="003A65E6" w:rsidRPr="001F1C88" w:rsidRDefault="003A65E6" w:rsidP="00CB09F7">
      <w:pPr>
        <w:ind w:firstLine="708"/>
        <w:rPr>
          <w:rFonts w:ascii="Arial" w:hAnsi="Arial" w:cs="Arial"/>
          <w:lang w:val="ru-RU"/>
        </w:rPr>
      </w:pPr>
      <w:r w:rsidRPr="001F1C88">
        <w:rPr>
          <w:rFonts w:ascii="Arial" w:hAnsi="Arial" w:cs="Arial"/>
        </w:rPr>
        <w:t xml:space="preserve">Понуда са варијантама није дозвољена. </w:t>
      </w:r>
    </w:p>
    <w:p w:rsidR="003A65E6" w:rsidRPr="001F1C88" w:rsidRDefault="003A65E6" w:rsidP="00CB09F7">
      <w:pPr>
        <w:ind w:firstLine="708"/>
        <w:rPr>
          <w:rFonts w:ascii="Arial" w:hAnsi="Arial" w:cs="Arial"/>
          <w:lang w:val="en-US"/>
        </w:rPr>
      </w:pPr>
    </w:p>
    <w:p w:rsidR="003A65E6" w:rsidRPr="001F1C88" w:rsidRDefault="008F659B" w:rsidP="00CB09F7">
      <w:pPr>
        <w:pStyle w:val="Heading2"/>
        <w:rPr>
          <w:sz w:val="24"/>
          <w:szCs w:val="24"/>
        </w:rPr>
      </w:pPr>
      <w:r w:rsidRPr="001F1C88">
        <w:rPr>
          <w:sz w:val="24"/>
          <w:szCs w:val="24"/>
        </w:rPr>
        <w:t>2</w:t>
      </w:r>
      <w:r w:rsidR="003A65E6" w:rsidRPr="001F1C88">
        <w:rPr>
          <w:sz w:val="24"/>
          <w:szCs w:val="24"/>
        </w:rPr>
        <w:t>.6</w:t>
      </w:r>
      <w:r w:rsidR="003A65E6" w:rsidRPr="001F1C88">
        <w:rPr>
          <w:b w:val="0"/>
          <w:bCs w:val="0"/>
          <w:sz w:val="24"/>
          <w:szCs w:val="24"/>
        </w:rPr>
        <w:tab/>
      </w:r>
      <w:r w:rsidR="003A65E6" w:rsidRPr="001F1C88">
        <w:rPr>
          <w:sz w:val="24"/>
          <w:szCs w:val="24"/>
        </w:rPr>
        <w:t>РОК ЗА ПОДНОШЕЊЕ ПОНУДА И ОТВАРАЊЕ ПОНУДА</w:t>
      </w:r>
    </w:p>
    <w:p w:rsidR="003A65E6" w:rsidRPr="001F1C88" w:rsidRDefault="003A65E6" w:rsidP="00CB09F7">
      <w:pPr>
        <w:tabs>
          <w:tab w:val="left" w:pos="993"/>
        </w:tabs>
        <w:jc w:val="both"/>
        <w:rPr>
          <w:rFonts w:ascii="Arial" w:hAnsi="Arial" w:cs="Arial"/>
        </w:rPr>
      </w:pPr>
    </w:p>
    <w:p w:rsidR="00633F4D" w:rsidRPr="001F1C88" w:rsidRDefault="00633F4D" w:rsidP="00633F4D">
      <w:pPr>
        <w:pStyle w:val="KDParagraf"/>
        <w:spacing w:before="0"/>
        <w:rPr>
          <w:rFonts w:cs="Arial"/>
          <w:sz w:val="24"/>
          <w:szCs w:val="24"/>
          <w:lang w:val="sr-Cyrl-CS"/>
        </w:rPr>
      </w:pPr>
      <w:r w:rsidRPr="001F1C88">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1F1C88">
        <w:rPr>
          <w:rFonts w:cs="Arial"/>
          <w:sz w:val="24"/>
          <w:szCs w:val="24"/>
          <w:lang w:val="sr-Cyrl-RS"/>
        </w:rPr>
        <w:t>е</w:t>
      </w:r>
      <w:r w:rsidRPr="001F1C88">
        <w:rPr>
          <w:rFonts w:cs="Arial"/>
          <w:sz w:val="24"/>
          <w:szCs w:val="24"/>
          <w:lang w:val="sr-Cyrl-CS"/>
        </w:rPr>
        <w:t>.</w:t>
      </w:r>
    </w:p>
    <w:p w:rsidR="00633F4D" w:rsidRPr="001F1C88" w:rsidRDefault="00633F4D" w:rsidP="00633F4D">
      <w:pPr>
        <w:pStyle w:val="KDParagraf"/>
        <w:spacing w:before="0"/>
        <w:rPr>
          <w:rFonts w:cs="Arial"/>
          <w:sz w:val="24"/>
          <w:szCs w:val="24"/>
          <w:lang w:val="sr-Cyrl-CS"/>
        </w:rPr>
      </w:pPr>
      <w:r w:rsidRPr="001F1C88">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633F4D" w:rsidRPr="001F1C88" w:rsidRDefault="00633F4D" w:rsidP="00633F4D">
      <w:pPr>
        <w:pStyle w:val="KDParagraf"/>
        <w:rPr>
          <w:rFonts w:cs="Arial"/>
          <w:sz w:val="24"/>
          <w:szCs w:val="24"/>
          <w:lang w:val="sr-Cyrl-RS"/>
        </w:rPr>
      </w:pPr>
      <w:r w:rsidRPr="001F1C88">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1F1C88">
        <w:rPr>
          <w:rFonts w:cs="Arial"/>
          <w:sz w:val="24"/>
          <w:szCs w:val="24"/>
          <w:lang w:val="sr-Cyrl-RS"/>
        </w:rPr>
        <w:t>Балканска бр.13, сала на другом спрату.</w:t>
      </w:r>
    </w:p>
    <w:p w:rsidR="00633F4D" w:rsidRPr="001F1C88" w:rsidRDefault="00633F4D" w:rsidP="00633F4D">
      <w:pPr>
        <w:pStyle w:val="KDParagraf"/>
        <w:spacing w:before="0"/>
        <w:rPr>
          <w:rFonts w:cs="Arial"/>
          <w:sz w:val="24"/>
          <w:szCs w:val="24"/>
        </w:rPr>
      </w:pPr>
      <w:r w:rsidRPr="001F1C88">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1F1C88">
        <w:rPr>
          <w:rFonts w:cs="Arial"/>
          <w:sz w:val="24"/>
          <w:szCs w:val="24"/>
          <w:lang w:val="sr-Cyrl-RS"/>
        </w:rPr>
        <w:t xml:space="preserve"> </w:t>
      </w:r>
      <w:r w:rsidRPr="001F1C88">
        <w:rPr>
          <w:rFonts w:cs="Arial"/>
          <w:sz w:val="24"/>
          <w:szCs w:val="24"/>
        </w:rPr>
        <w:t xml:space="preserve">за учествовање у овом поступку, </w:t>
      </w:r>
      <w:r w:rsidRPr="001F1C88">
        <w:rPr>
          <w:rFonts w:cs="Arial"/>
          <w:sz w:val="24"/>
          <w:szCs w:val="24"/>
          <w:lang w:val="sr-Cyrl-RS"/>
        </w:rPr>
        <w:t xml:space="preserve">(пожељно је да буде </w:t>
      </w:r>
      <w:r w:rsidRPr="001F1C88">
        <w:rPr>
          <w:rFonts w:cs="Arial"/>
          <w:sz w:val="24"/>
          <w:szCs w:val="24"/>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633F4D" w:rsidRPr="001F1C88" w:rsidRDefault="00633F4D" w:rsidP="00633F4D">
      <w:pPr>
        <w:pStyle w:val="KDParagraf"/>
        <w:spacing w:before="0"/>
        <w:rPr>
          <w:rFonts w:cs="Arial"/>
          <w:sz w:val="24"/>
          <w:szCs w:val="24"/>
        </w:rPr>
      </w:pPr>
      <w:r w:rsidRPr="001F1C88">
        <w:rPr>
          <w:rFonts w:cs="Arial"/>
          <w:sz w:val="24"/>
          <w:szCs w:val="24"/>
        </w:rPr>
        <w:t>Комисија за јавну набавку води записник о отварању понуда у који се уносе подаци у складу са Законом.</w:t>
      </w:r>
    </w:p>
    <w:p w:rsidR="00633F4D" w:rsidRPr="001F1C88" w:rsidRDefault="00633F4D" w:rsidP="00633F4D">
      <w:pPr>
        <w:pStyle w:val="KDParagraf"/>
        <w:spacing w:before="0"/>
        <w:rPr>
          <w:rFonts w:cs="Arial"/>
          <w:sz w:val="24"/>
          <w:szCs w:val="24"/>
        </w:rPr>
      </w:pPr>
      <w:r w:rsidRPr="001F1C88">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633F4D" w:rsidRPr="001F1C88" w:rsidRDefault="00633F4D" w:rsidP="00633F4D">
      <w:pPr>
        <w:pStyle w:val="KDParagraf"/>
        <w:spacing w:before="0"/>
        <w:rPr>
          <w:rFonts w:cs="Arial"/>
          <w:sz w:val="24"/>
          <w:szCs w:val="24"/>
        </w:rPr>
      </w:pPr>
      <w:r w:rsidRPr="001F1C88">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3A65E6" w:rsidRPr="001F1C88" w:rsidRDefault="003A65E6" w:rsidP="00633F4D">
      <w:pPr>
        <w:ind w:firstLine="709"/>
        <w:jc w:val="both"/>
        <w:rPr>
          <w:rFonts w:ascii="Arial" w:hAnsi="Arial" w:cs="Arial"/>
        </w:rPr>
      </w:pPr>
    </w:p>
    <w:p w:rsidR="003A65E6" w:rsidRPr="001F1C88" w:rsidRDefault="00E91B1E" w:rsidP="00633F4D">
      <w:pPr>
        <w:pStyle w:val="Heading2"/>
        <w:rPr>
          <w:sz w:val="24"/>
          <w:szCs w:val="24"/>
        </w:rPr>
      </w:pPr>
      <w:r w:rsidRPr="001F1C88">
        <w:rPr>
          <w:sz w:val="24"/>
          <w:szCs w:val="24"/>
        </w:rPr>
        <w:t>2</w:t>
      </w:r>
      <w:r w:rsidR="003A65E6" w:rsidRPr="001F1C88">
        <w:rPr>
          <w:sz w:val="24"/>
          <w:szCs w:val="24"/>
        </w:rPr>
        <w:t>.7</w:t>
      </w:r>
      <w:r w:rsidR="003A65E6" w:rsidRPr="001F1C88">
        <w:rPr>
          <w:sz w:val="24"/>
          <w:szCs w:val="24"/>
        </w:rPr>
        <w:tab/>
        <w:t>ПОДИЗВОЂАЧИ</w:t>
      </w:r>
    </w:p>
    <w:p w:rsidR="003A65E6" w:rsidRPr="001F1C88" w:rsidRDefault="003A65E6" w:rsidP="00633F4D">
      <w:pPr>
        <w:rPr>
          <w:rFonts w:ascii="Arial" w:hAnsi="Arial" w:cs="Arial"/>
        </w:rPr>
      </w:pPr>
    </w:p>
    <w:p w:rsidR="003A65E6" w:rsidRPr="001F1C88" w:rsidRDefault="003A65E6" w:rsidP="00633F4D">
      <w:pPr>
        <w:ind w:firstLine="710"/>
        <w:jc w:val="both"/>
        <w:rPr>
          <w:rFonts w:ascii="Arial" w:hAnsi="Arial" w:cs="Arial"/>
        </w:rPr>
      </w:pPr>
      <w:r w:rsidRPr="001F1C88">
        <w:rPr>
          <w:rFonts w:ascii="Arial" w:hAnsi="Arial" w:cs="Arial"/>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A65E6" w:rsidRPr="001F1C88" w:rsidRDefault="003A65E6" w:rsidP="00633F4D">
      <w:pPr>
        <w:ind w:firstLine="710"/>
        <w:jc w:val="both"/>
        <w:rPr>
          <w:rFonts w:ascii="Arial" w:hAnsi="Arial" w:cs="Arial"/>
        </w:rPr>
      </w:pPr>
      <w:r w:rsidRPr="001F1C88">
        <w:rPr>
          <w:rFonts w:ascii="Arial" w:hAnsi="Arial" w:cs="Arial"/>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A65E6" w:rsidRPr="001F1C88" w:rsidRDefault="003A65E6" w:rsidP="00633F4D">
      <w:pPr>
        <w:ind w:firstLine="710"/>
        <w:jc w:val="both"/>
        <w:rPr>
          <w:rFonts w:ascii="Arial" w:hAnsi="Arial" w:cs="Arial"/>
        </w:rPr>
      </w:pPr>
      <w:r w:rsidRPr="001F1C88">
        <w:rPr>
          <w:rFonts w:ascii="Arial" w:hAnsi="Arial" w:cs="Arial"/>
        </w:rPr>
        <w:t>Понуђач је дужан да наручиоцу, на његов захтев, омогући приступ код подизвођача ради утврђивања испуњености услова.</w:t>
      </w:r>
    </w:p>
    <w:p w:rsidR="003A65E6" w:rsidRPr="001F1C88" w:rsidRDefault="003A65E6" w:rsidP="00633F4D">
      <w:pPr>
        <w:ind w:firstLine="710"/>
        <w:jc w:val="both"/>
        <w:rPr>
          <w:rFonts w:ascii="Arial" w:hAnsi="Arial" w:cs="Arial"/>
        </w:rPr>
      </w:pPr>
      <w:r w:rsidRPr="001F1C88">
        <w:rPr>
          <w:rFonts w:ascii="Arial" w:hAnsi="Arial" w:cs="Arial"/>
        </w:rPr>
        <w:t>Сваки подизвођач, којега понуђач ангажује, мора да испуњава услове из члана 75. став 1. тачка 1)</w:t>
      </w:r>
      <w:r w:rsidR="003A7EC4" w:rsidRPr="001F1C88">
        <w:rPr>
          <w:rFonts w:ascii="Arial" w:hAnsi="Arial" w:cs="Arial"/>
        </w:rPr>
        <w:t xml:space="preserve">, 2) и </w:t>
      </w:r>
      <w:r w:rsidRPr="001F1C88">
        <w:rPr>
          <w:rFonts w:ascii="Arial" w:hAnsi="Arial" w:cs="Arial"/>
        </w:rPr>
        <w:t>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3A7EC4" w:rsidRPr="001F1C88">
        <w:rPr>
          <w:rFonts w:ascii="Arial" w:hAnsi="Arial" w:cs="Arial"/>
        </w:rPr>
        <w:t xml:space="preserve"> </w:t>
      </w:r>
      <w:r w:rsidRPr="001F1C88">
        <w:rPr>
          <w:rFonts w:ascii="Arial" w:hAnsi="Arial" w:cs="Arial"/>
        </w:rPr>
        <w:t>Додатне услове у вези са капацитетима понуђач испуњава самостално, без обзира на агажовање подизвођача.</w:t>
      </w:r>
    </w:p>
    <w:p w:rsidR="003A65E6" w:rsidRPr="001F1C88" w:rsidRDefault="003A65E6" w:rsidP="00633F4D">
      <w:pPr>
        <w:ind w:firstLine="710"/>
        <w:jc w:val="both"/>
        <w:rPr>
          <w:rFonts w:ascii="Arial" w:hAnsi="Arial" w:cs="Arial"/>
        </w:rPr>
      </w:pPr>
      <w:r w:rsidRPr="001F1C88">
        <w:rPr>
          <w:rFonts w:ascii="Arial" w:hAnsi="Arial" w:cs="Arial"/>
        </w:rPr>
        <w:t xml:space="preserve">Све обрасце у понуди потписује и оверава понуђач, изузев Обрасца 3. </w:t>
      </w:r>
      <w:r w:rsidR="00FD427A" w:rsidRPr="001F1C88">
        <w:rPr>
          <w:rFonts w:ascii="Arial" w:hAnsi="Arial" w:cs="Arial"/>
        </w:rPr>
        <w:t>и Обрасца 6. које</w:t>
      </w:r>
      <w:r w:rsidRPr="001F1C88">
        <w:rPr>
          <w:rFonts w:ascii="Arial" w:hAnsi="Arial" w:cs="Arial"/>
        </w:rPr>
        <w:t xml:space="preserve"> попуњава, потписује и оверава сваки подизвођач у своје име.</w:t>
      </w:r>
    </w:p>
    <w:p w:rsidR="003A65E6" w:rsidRPr="001F1C88" w:rsidRDefault="003A65E6" w:rsidP="00633F4D">
      <w:pPr>
        <w:ind w:firstLine="709"/>
        <w:jc w:val="both"/>
        <w:rPr>
          <w:rFonts w:ascii="Arial" w:hAnsi="Arial" w:cs="Arial"/>
        </w:rPr>
      </w:pPr>
      <w:r w:rsidRPr="001F1C88">
        <w:rPr>
          <w:rFonts w:ascii="Arial" w:hAnsi="Arial" w:cs="Arial"/>
        </w:rPr>
        <w:lastRenderedPageBreak/>
        <w:t>Понуђач у потпуности одговара Наручиоцу за извршење уговорене набавке, без обзира на број подизвођача.</w:t>
      </w:r>
    </w:p>
    <w:p w:rsidR="003A65E6" w:rsidRPr="001F1C88" w:rsidRDefault="003A65E6" w:rsidP="00633F4D">
      <w:pPr>
        <w:ind w:firstLine="709"/>
        <w:jc w:val="both"/>
        <w:rPr>
          <w:rFonts w:ascii="Arial" w:hAnsi="Arial" w:cs="Arial"/>
        </w:rPr>
      </w:pPr>
      <w:r w:rsidRPr="001F1C88">
        <w:rPr>
          <w:rFonts w:ascii="Arial" w:hAnsi="Arial"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3A65E6" w:rsidRPr="001F1C88" w:rsidRDefault="003A65E6" w:rsidP="00633F4D">
      <w:pPr>
        <w:ind w:firstLine="465"/>
        <w:jc w:val="both"/>
        <w:rPr>
          <w:rFonts w:ascii="Arial" w:hAnsi="Arial" w:cs="Arial"/>
          <w:b/>
          <w:bCs/>
        </w:rPr>
      </w:pPr>
      <w:r w:rsidRPr="001F1C88">
        <w:rPr>
          <w:rFonts w:ascii="Arial" w:hAnsi="Arial"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A65E6" w:rsidRPr="001F1C88" w:rsidRDefault="003A65E6" w:rsidP="00633F4D">
      <w:pPr>
        <w:ind w:firstLine="710"/>
        <w:jc w:val="both"/>
        <w:rPr>
          <w:rFonts w:ascii="Arial" w:hAnsi="Arial" w:cs="Arial"/>
        </w:rPr>
      </w:pPr>
      <w:r w:rsidRPr="001F1C88">
        <w:rPr>
          <w:rFonts w:ascii="Arial" w:hAnsi="Arial" w:cs="Arial"/>
        </w:rPr>
        <w:t>Наручилац у овом поступку не предвиђа примену одредби става 9. и 10. члана 80. Закона.</w:t>
      </w:r>
    </w:p>
    <w:p w:rsidR="003A65E6" w:rsidRPr="001F1C88" w:rsidRDefault="003A65E6" w:rsidP="00633F4D">
      <w:pPr>
        <w:ind w:firstLine="709"/>
        <w:jc w:val="both"/>
        <w:rPr>
          <w:rFonts w:ascii="Arial" w:hAnsi="Arial" w:cs="Arial"/>
        </w:rPr>
      </w:pPr>
    </w:p>
    <w:p w:rsidR="003A65E6" w:rsidRPr="001F1C88" w:rsidRDefault="00357D3C" w:rsidP="00633F4D">
      <w:pPr>
        <w:pStyle w:val="Heading2"/>
        <w:rPr>
          <w:sz w:val="24"/>
          <w:szCs w:val="24"/>
        </w:rPr>
      </w:pPr>
      <w:bookmarkStart w:id="179" w:name="_Toc297798721"/>
      <w:r w:rsidRPr="001F1C88">
        <w:rPr>
          <w:sz w:val="24"/>
          <w:szCs w:val="24"/>
        </w:rPr>
        <w:t>2</w:t>
      </w:r>
      <w:r w:rsidR="003A65E6" w:rsidRPr="001F1C88">
        <w:rPr>
          <w:sz w:val="24"/>
          <w:szCs w:val="24"/>
        </w:rPr>
        <w:t xml:space="preserve">.8 </w:t>
      </w:r>
      <w:r w:rsidR="003A65E6" w:rsidRPr="001F1C88">
        <w:rPr>
          <w:sz w:val="24"/>
          <w:szCs w:val="24"/>
        </w:rPr>
        <w:tab/>
        <w:t>ГРУПА ПОНУЂАЧА (ЗАЈЕДНИЧКА ПОНУДА)</w:t>
      </w:r>
      <w:bookmarkEnd w:id="179"/>
    </w:p>
    <w:p w:rsidR="003A65E6" w:rsidRPr="001F1C88" w:rsidRDefault="003A65E6" w:rsidP="00633F4D">
      <w:pPr>
        <w:rPr>
          <w:rFonts w:ascii="Arial" w:hAnsi="Arial" w:cs="Arial"/>
        </w:rPr>
      </w:pPr>
    </w:p>
    <w:p w:rsidR="003A65E6" w:rsidRPr="001F1C88" w:rsidRDefault="003A65E6" w:rsidP="00633F4D">
      <w:pPr>
        <w:ind w:firstLine="709"/>
        <w:jc w:val="both"/>
        <w:rPr>
          <w:rFonts w:ascii="Arial" w:hAnsi="Arial" w:cs="Arial"/>
        </w:rPr>
      </w:pPr>
      <w:r w:rsidRPr="001F1C88">
        <w:rPr>
          <w:rFonts w:ascii="Arial" w:hAnsi="Arial"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1F1C88">
        <w:rPr>
          <w:rFonts w:ascii="Arial" w:hAnsi="Arial" w:cs="Arial"/>
        </w:rPr>
        <w:t>м</w:t>
      </w:r>
      <w:r w:rsidRPr="001F1C88">
        <w:rPr>
          <w:rFonts w:ascii="Arial" w:hAnsi="Arial" w:cs="Arial"/>
        </w:rPr>
        <w:t xml:space="preserve"> се међусобно и према наручиоцу обавезују на заједничко извршење набавке, који обавезно садржи податке прописане члан</w:t>
      </w:r>
      <w:r w:rsidR="002B7761" w:rsidRPr="001F1C88">
        <w:rPr>
          <w:rFonts w:ascii="Arial" w:hAnsi="Arial" w:cs="Arial"/>
        </w:rPr>
        <w:t>ом</w:t>
      </w:r>
      <w:r w:rsidRPr="001F1C88">
        <w:rPr>
          <w:rFonts w:ascii="Arial" w:hAnsi="Arial" w:cs="Arial"/>
        </w:rPr>
        <w:t xml:space="preserve"> 81. став 4.</w:t>
      </w:r>
      <w:r w:rsidR="00832A71" w:rsidRPr="001F1C88">
        <w:rPr>
          <w:rFonts w:ascii="Arial" w:hAnsi="Arial" w:cs="Arial"/>
        </w:rPr>
        <w:t xml:space="preserve"> и 5.</w:t>
      </w:r>
      <w:r w:rsidRPr="001F1C88">
        <w:rPr>
          <w:rFonts w:ascii="Arial" w:hAnsi="Arial" w:cs="Arial"/>
        </w:rPr>
        <w:t xml:space="preserve"> Закона и то податке о: </w:t>
      </w:r>
    </w:p>
    <w:p w:rsidR="00832A71" w:rsidRPr="001F1C88" w:rsidRDefault="00832A71" w:rsidP="00633F4D">
      <w:pPr>
        <w:pStyle w:val="ListParagraph"/>
        <w:numPr>
          <w:ilvl w:val="1"/>
          <w:numId w:val="13"/>
        </w:numPr>
        <w:spacing w:after="0" w:line="240" w:lineRule="auto"/>
        <w:ind w:left="1080" w:hanging="360"/>
        <w:contextualSpacing/>
        <w:jc w:val="both"/>
        <w:rPr>
          <w:rFonts w:ascii="Arial" w:hAnsi="Arial" w:cs="Arial"/>
          <w:sz w:val="24"/>
          <w:szCs w:val="24"/>
        </w:rPr>
      </w:pPr>
      <w:r w:rsidRPr="001F1C88">
        <w:rPr>
          <w:rFonts w:ascii="Arial" w:hAnsi="Arial" w:cs="Arial"/>
          <w:sz w:val="24"/>
          <w:szCs w:val="24"/>
        </w:rPr>
        <w:t>податке о члану групе који ће бити носилац посла, односно који ће поднети понуду и који ће заступати групу понуђача пред Наручиоцем;</w:t>
      </w:r>
    </w:p>
    <w:p w:rsidR="00832A71" w:rsidRPr="001F1C88" w:rsidRDefault="00832A71" w:rsidP="00633F4D">
      <w:pPr>
        <w:pStyle w:val="ListParagraph"/>
        <w:numPr>
          <w:ilvl w:val="1"/>
          <w:numId w:val="13"/>
        </w:numPr>
        <w:spacing w:after="0" w:line="240" w:lineRule="auto"/>
        <w:ind w:left="1080" w:hanging="360"/>
        <w:contextualSpacing/>
        <w:jc w:val="both"/>
        <w:rPr>
          <w:rFonts w:ascii="Arial" w:hAnsi="Arial" w:cs="Arial"/>
          <w:sz w:val="24"/>
          <w:szCs w:val="24"/>
        </w:rPr>
      </w:pPr>
      <w:r w:rsidRPr="001F1C88">
        <w:rPr>
          <w:rFonts w:ascii="Arial" w:hAnsi="Arial" w:cs="Arial"/>
          <w:sz w:val="24"/>
          <w:szCs w:val="24"/>
        </w:rPr>
        <w:t>опис послова сваког од понуђача из групе понуђача у извршењу уговора.</w:t>
      </w:r>
    </w:p>
    <w:p w:rsidR="00832A71" w:rsidRPr="001F1C88" w:rsidRDefault="00832A71" w:rsidP="00633F4D">
      <w:pPr>
        <w:pStyle w:val="ListParagraph"/>
        <w:numPr>
          <w:ilvl w:val="1"/>
          <w:numId w:val="13"/>
        </w:numPr>
        <w:spacing w:after="0" w:line="240" w:lineRule="auto"/>
        <w:ind w:left="1080" w:hanging="360"/>
        <w:contextualSpacing/>
        <w:jc w:val="both"/>
        <w:rPr>
          <w:rFonts w:ascii="Arial" w:hAnsi="Arial" w:cs="Arial"/>
          <w:sz w:val="24"/>
          <w:szCs w:val="24"/>
        </w:rPr>
      </w:pPr>
      <w:r w:rsidRPr="001F1C88">
        <w:rPr>
          <w:rFonts w:ascii="Arial" w:hAnsi="Arial" w:cs="Arial"/>
          <w:sz w:val="24"/>
          <w:szCs w:val="24"/>
        </w:rPr>
        <w:t xml:space="preserve">неограниченој, солидарној одговорности сваког члана, према Наручиоцу у складу са Законом. </w:t>
      </w:r>
    </w:p>
    <w:p w:rsidR="003A65E6" w:rsidRPr="001F1C88" w:rsidRDefault="003A65E6" w:rsidP="00633F4D">
      <w:pPr>
        <w:ind w:firstLine="709"/>
        <w:jc w:val="both"/>
        <w:rPr>
          <w:rFonts w:ascii="Arial" w:hAnsi="Arial" w:cs="Arial"/>
        </w:rPr>
      </w:pPr>
      <w:r w:rsidRPr="001F1C88">
        <w:rPr>
          <w:rFonts w:ascii="Arial" w:hAnsi="Arial" w:cs="Arial"/>
        </w:rPr>
        <w:t>Сваки понуђач из групе понуђача  која подноси заједничку понуду мора да испуњава услове из члана 75. став 1. тачка 1)</w:t>
      </w:r>
      <w:r w:rsidR="00832A71" w:rsidRPr="001F1C88">
        <w:rPr>
          <w:rFonts w:ascii="Arial" w:hAnsi="Arial" w:cs="Arial"/>
        </w:rPr>
        <w:t>, 2 и</w:t>
      </w:r>
      <w:r w:rsidRPr="001F1C88">
        <w:rPr>
          <w:rFonts w:ascii="Arial" w:hAnsi="Arial" w:cs="Arial"/>
        </w:rPr>
        <w:t xml:space="preserve"> 4) Закона, што доказује достављањем </w:t>
      </w:r>
      <w:r w:rsidR="00E37082" w:rsidRPr="001F1C88">
        <w:rPr>
          <w:rFonts w:ascii="Arial" w:hAnsi="Arial" w:cs="Arial"/>
        </w:rPr>
        <w:t xml:space="preserve">Изјаве и </w:t>
      </w:r>
      <w:r w:rsidRPr="001F1C88">
        <w:rPr>
          <w:rFonts w:ascii="Arial" w:hAnsi="Arial" w:cs="Arial"/>
        </w:rPr>
        <w:t>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3A65E6" w:rsidRPr="001F1C88" w:rsidRDefault="003A65E6" w:rsidP="00633F4D">
      <w:pPr>
        <w:ind w:firstLine="720"/>
        <w:jc w:val="both"/>
        <w:rPr>
          <w:rFonts w:ascii="Arial" w:hAnsi="Arial" w:cs="Arial"/>
          <w:lang w:val="en-US"/>
        </w:rPr>
      </w:pPr>
      <w:r w:rsidRPr="001F1C88">
        <w:rPr>
          <w:rFonts w:ascii="Arial" w:hAnsi="Arial" w:cs="Arial"/>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w:t>
      </w:r>
      <w:r w:rsidR="00FD427A" w:rsidRPr="001F1C88">
        <w:rPr>
          <w:rFonts w:ascii="Arial" w:hAnsi="Arial" w:cs="Arial"/>
        </w:rPr>
        <w:t>изузев Обрасца 3, О</w:t>
      </w:r>
      <w:r w:rsidR="00B95069" w:rsidRPr="001F1C88">
        <w:rPr>
          <w:rFonts w:ascii="Arial" w:hAnsi="Arial" w:cs="Arial"/>
        </w:rPr>
        <w:t>брасца 4.</w:t>
      </w:r>
      <w:r w:rsidR="00FD427A" w:rsidRPr="001F1C88">
        <w:rPr>
          <w:rFonts w:ascii="Arial" w:hAnsi="Arial" w:cs="Arial"/>
        </w:rPr>
        <w:t xml:space="preserve"> и Обрасца 6.</w:t>
      </w:r>
      <w:r w:rsidR="00B95069" w:rsidRPr="001F1C88">
        <w:rPr>
          <w:rFonts w:ascii="Arial" w:hAnsi="Arial" w:cs="Arial"/>
        </w:rPr>
        <w:t xml:space="preserve"> које</w:t>
      </w:r>
      <w:r w:rsidRPr="001F1C88">
        <w:rPr>
          <w:rFonts w:ascii="Arial" w:hAnsi="Arial" w:cs="Arial"/>
        </w:rPr>
        <w:t xml:space="preserve"> попуњава, потписује и оверава сваки члан групе понуђача у своје име.</w:t>
      </w:r>
    </w:p>
    <w:p w:rsidR="004847EF" w:rsidRPr="001F1C88" w:rsidRDefault="004847EF" w:rsidP="00633F4D">
      <w:pPr>
        <w:ind w:firstLine="720"/>
        <w:jc w:val="both"/>
        <w:rPr>
          <w:rFonts w:ascii="Arial" w:hAnsi="Arial" w:cs="Arial"/>
          <w:lang w:val="en-US"/>
        </w:rPr>
      </w:pPr>
    </w:p>
    <w:p w:rsidR="003A65E6" w:rsidRPr="001F1C88" w:rsidRDefault="00E37082" w:rsidP="00CB09F7">
      <w:pPr>
        <w:pStyle w:val="Heading2"/>
        <w:rPr>
          <w:sz w:val="24"/>
          <w:szCs w:val="24"/>
        </w:rPr>
      </w:pPr>
      <w:r w:rsidRPr="001F1C88">
        <w:rPr>
          <w:sz w:val="24"/>
          <w:szCs w:val="24"/>
        </w:rPr>
        <w:t>2</w:t>
      </w:r>
      <w:r w:rsidR="003A65E6" w:rsidRPr="001F1C88">
        <w:rPr>
          <w:sz w:val="24"/>
          <w:szCs w:val="24"/>
        </w:rPr>
        <w:t>.9</w:t>
      </w:r>
      <w:r w:rsidR="003A65E6" w:rsidRPr="001F1C88">
        <w:rPr>
          <w:sz w:val="24"/>
          <w:szCs w:val="24"/>
        </w:rPr>
        <w:tab/>
        <w:t>НАЧИН И УСЛОВИ ПЛАЋАЊА</w:t>
      </w:r>
    </w:p>
    <w:p w:rsidR="003A65E6" w:rsidRPr="001F1C88" w:rsidRDefault="003A65E6" w:rsidP="00633F4D">
      <w:pPr>
        <w:jc w:val="both"/>
        <w:rPr>
          <w:rFonts w:ascii="Arial" w:hAnsi="Arial" w:cs="Arial"/>
          <w:b/>
          <w:bCs/>
        </w:rPr>
      </w:pPr>
    </w:p>
    <w:p w:rsidR="003A65E6" w:rsidRPr="001F1C88" w:rsidRDefault="003A65E6" w:rsidP="00633F4D">
      <w:pPr>
        <w:ind w:firstLine="709"/>
        <w:jc w:val="both"/>
        <w:rPr>
          <w:rFonts w:ascii="Arial" w:hAnsi="Arial" w:cs="Arial"/>
        </w:rPr>
      </w:pPr>
      <w:r w:rsidRPr="001F1C88">
        <w:rPr>
          <w:rFonts w:ascii="Arial" w:hAnsi="Arial" w:cs="Arial"/>
        </w:rPr>
        <w:t>У предметној јавној набавци начин плаћања је услов за учестовање у поступку и подразумева следеће плаћање:</w:t>
      </w:r>
    </w:p>
    <w:p w:rsidR="00556ED8" w:rsidRPr="001F1C88" w:rsidRDefault="00556ED8" w:rsidP="00633F4D">
      <w:pPr>
        <w:pStyle w:val="Header"/>
        <w:tabs>
          <w:tab w:val="left" w:pos="709"/>
        </w:tabs>
        <w:jc w:val="both"/>
        <w:rPr>
          <w:rFonts w:ascii="Arial" w:hAnsi="Arial" w:cs="Arial"/>
          <w:u w:val="single"/>
        </w:rPr>
      </w:pPr>
      <w:r w:rsidRPr="001F1C88">
        <w:rPr>
          <w:rFonts w:ascii="Arial" w:hAnsi="Arial" w:cs="Arial"/>
        </w:rPr>
        <w:tab/>
      </w:r>
      <w:r w:rsidR="00E37082" w:rsidRPr="001F1C88">
        <w:rPr>
          <w:rFonts w:ascii="Arial" w:hAnsi="Arial" w:cs="Arial"/>
          <w:u w:val="single"/>
          <w:lang w:val="sr-Latn-CS"/>
        </w:rPr>
        <w:t xml:space="preserve">Укупна вредност вредност </w:t>
      </w:r>
      <w:r w:rsidR="00E37082" w:rsidRPr="001F1C88">
        <w:rPr>
          <w:rFonts w:ascii="Arial" w:hAnsi="Arial" w:cs="Arial"/>
          <w:u w:val="single"/>
        </w:rPr>
        <w:t>испоручених добара</w:t>
      </w:r>
      <w:r w:rsidR="00E37082" w:rsidRPr="001F1C88">
        <w:rPr>
          <w:rFonts w:ascii="Arial" w:hAnsi="Arial" w:cs="Arial"/>
          <w:u w:val="single"/>
          <w:lang w:val="sr-Latn-CS"/>
        </w:rPr>
        <w:t xml:space="preserve"> </w:t>
      </w:r>
      <w:r w:rsidR="00E37082" w:rsidRPr="001F1C88">
        <w:rPr>
          <w:rFonts w:ascii="Arial" w:hAnsi="Arial" w:cs="Arial"/>
          <w:u w:val="single"/>
        </w:rPr>
        <w:t>- о</w:t>
      </w:r>
      <w:r w:rsidR="00E37082" w:rsidRPr="001F1C88">
        <w:rPr>
          <w:rFonts w:ascii="Arial" w:hAnsi="Arial" w:cs="Arial"/>
          <w:u w:val="single"/>
          <w:lang w:val="sr-Latn-CS"/>
        </w:rPr>
        <w:t xml:space="preserve">преме </w:t>
      </w:r>
      <w:r w:rsidR="00E37082" w:rsidRPr="001F1C88">
        <w:rPr>
          <w:rFonts w:ascii="Arial" w:hAnsi="Arial" w:cs="Arial"/>
          <w:u w:val="single"/>
        </w:rPr>
        <w:t xml:space="preserve">(хардвер, софтвер, лиценце и инсталациони материјал) </w:t>
      </w:r>
      <w:r w:rsidR="00E37082" w:rsidRPr="001F1C88">
        <w:rPr>
          <w:rFonts w:ascii="Arial" w:hAnsi="Arial" w:cs="Arial"/>
          <w:u w:val="single"/>
          <w:lang w:val="sr-Latn-CS"/>
        </w:rPr>
        <w:t>биће плаћена на следећи начин</w:t>
      </w:r>
      <w:r w:rsidR="00E37082" w:rsidRPr="001F1C88">
        <w:rPr>
          <w:rFonts w:ascii="Arial" w:hAnsi="Arial" w:cs="Arial"/>
          <w:u w:val="single"/>
        </w:rPr>
        <w:t>:</w:t>
      </w:r>
    </w:p>
    <w:p w:rsidR="00E626A8" w:rsidRPr="001F1C88" w:rsidRDefault="00556ED8" w:rsidP="00633F4D">
      <w:pPr>
        <w:keepLines/>
        <w:numPr>
          <w:ilvl w:val="0"/>
          <w:numId w:val="15"/>
        </w:numPr>
        <w:suppressAutoHyphens w:val="0"/>
        <w:jc w:val="both"/>
        <w:rPr>
          <w:rFonts w:ascii="Arial" w:hAnsi="Arial" w:cs="Arial"/>
        </w:rPr>
      </w:pPr>
      <w:r w:rsidRPr="001F1C88">
        <w:rPr>
          <w:rFonts w:ascii="Arial" w:hAnsi="Arial" w:cs="Arial"/>
        </w:rPr>
        <w:t xml:space="preserve">20% укупне вредности добара са припадајућим ПДВ-ом плаћа се авансно у року до </w:t>
      </w:r>
      <w:r w:rsidR="00E37082" w:rsidRPr="001F1C88">
        <w:rPr>
          <w:rFonts w:ascii="Arial" w:hAnsi="Arial" w:cs="Arial"/>
        </w:rPr>
        <w:t>30</w:t>
      </w:r>
      <w:r w:rsidRPr="001F1C88">
        <w:rPr>
          <w:rFonts w:ascii="Arial" w:hAnsi="Arial" w:cs="Arial"/>
        </w:rPr>
        <w:t xml:space="preserve"> (</w:t>
      </w:r>
      <w:r w:rsidR="00E37082" w:rsidRPr="001F1C88">
        <w:rPr>
          <w:rFonts w:ascii="Arial" w:hAnsi="Arial" w:cs="Arial"/>
        </w:rPr>
        <w:t>тридесе</w:t>
      </w:r>
      <w:r w:rsidRPr="001F1C88">
        <w:rPr>
          <w:rFonts w:ascii="Arial" w:hAnsi="Arial" w:cs="Arial"/>
        </w:rPr>
        <w:t>т) дана од дана пријема одговарајућег предрачуна за авансно плаћање овереног од стране овлашћеног лица Наручиоца и банкарске гаранције за повраћај авансног плаћања</w:t>
      </w:r>
      <w:r w:rsidRPr="001F1C88">
        <w:rPr>
          <w:rFonts w:ascii="Arial" w:hAnsi="Arial" w:cs="Arial"/>
          <w:lang w:val="en-US"/>
        </w:rPr>
        <w:t xml:space="preserve"> и </w:t>
      </w:r>
      <w:r w:rsidRPr="001F1C88">
        <w:rPr>
          <w:rFonts w:ascii="Arial" w:hAnsi="Arial" w:cs="Arial"/>
        </w:rPr>
        <w:t>неопозиве безусловне банкарске гаранције за добро извршење посла,</w:t>
      </w:r>
    </w:p>
    <w:p w:rsidR="00E626A8" w:rsidRPr="001F1C88" w:rsidRDefault="00556ED8" w:rsidP="00633F4D">
      <w:pPr>
        <w:keepLines/>
        <w:numPr>
          <w:ilvl w:val="0"/>
          <w:numId w:val="15"/>
        </w:numPr>
        <w:suppressAutoHyphens w:val="0"/>
        <w:jc w:val="both"/>
        <w:rPr>
          <w:rFonts w:ascii="Arial" w:hAnsi="Arial" w:cs="Arial"/>
        </w:rPr>
      </w:pPr>
      <w:r w:rsidRPr="001F1C88">
        <w:rPr>
          <w:rFonts w:ascii="Arial" w:hAnsi="Arial" w:cs="Arial"/>
          <w:lang w:eastAsia="sr-Latn-CS"/>
        </w:rPr>
        <w:lastRenderedPageBreak/>
        <w:t xml:space="preserve">80% укупне вредности </w:t>
      </w:r>
      <w:r w:rsidRPr="001F1C88">
        <w:rPr>
          <w:rFonts w:ascii="Arial" w:hAnsi="Arial" w:cs="Arial"/>
        </w:rPr>
        <w:t>добара</w:t>
      </w:r>
      <w:r w:rsidRPr="001F1C88">
        <w:rPr>
          <w:rFonts w:ascii="Arial" w:hAnsi="Arial" w:cs="Arial"/>
          <w:lang w:eastAsia="sr-Latn-CS"/>
        </w:rPr>
        <w:t xml:space="preserve"> </w:t>
      </w:r>
      <w:r w:rsidRPr="001F1C88">
        <w:rPr>
          <w:rFonts w:ascii="Arial" w:hAnsi="Arial" w:cs="Arial"/>
        </w:rPr>
        <w:t xml:space="preserve">са припадајућим ПДВ-ом у року до </w:t>
      </w:r>
      <w:r w:rsidR="00E37082" w:rsidRPr="001F1C88">
        <w:rPr>
          <w:rFonts w:ascii="Arial" w:hAnsi="Arial" w:cs="Arial"/>
        </w:rPr>
        <w:t>30</w:t>
      </w:r>
      <w:r w:rsidRPr="001F1C88">
        <w:rPr>
          <w:rFonts w:ascii="Arial" w:hAnsi="Arial" w:cs="Arial"/>
        </w:rPr>
        <w:t xml:space="preserve"> (</w:t>
      </w:r>
      <w:r w:rsidR="00E37082" w:rsidRPr="001F1C88">
        <w:rPr>
          <w:rFonts w:ascii="Arial" w:hAnsi="Arial" w:cs="Arial"/>
        </w:rPr>
        <w:t>тридесе</w:t>
      </w:r>
      <w:r w:rsidRPr="001F1C88">
        <w:rPr>
          <w:rFonts w:ascii="Arial" w:hAnsi="Arial" w:cs="Arial"/>
        </w:rPr>
        <w:t xml:space="preserve">т) дана од дана пријема одговарајућег рачуна, </w:t>
      </w:r>
      <w:r w:rsidRPr="001F1C88">
        <w:rPr>
          <w:rFonts w:ascii="Arial" w:hAnsi="Arial" w:cs="Arial"/>
          <w:lang w:eastAsia="sr-Latn-CS"/>
        </w:rPr>
        <w:t xml:space="preserve">након обострано потписаног Записника о финалном квантитативном </w:t>
      </w:r>
      <w:r w:rsidR="00E37082" w:rsidRPr="001F1C88">
        <w:rPr>
          <w:rFonts w:ascii="Arial" w:hAnsi="Arial" w:cs="Arial"/>
          <w:lang w:eastAsia="sr-Latn-CS"/>
        </w:rPr>
        <w:t xml:space="preserve">и квалитативном </w:t>
      </w:r>
      <w:r w:rsidRPr="001F1C88">
        <w:rPr>
          <w:rFonts w:ascii="Arial" w:hAnsi="Arial" w:cs="Arial"/>
          <w:lang w:eastAsia="sr-Latn-CS"/>
        </w:rPr>
        <w:t>пријему свих добара (без примедби)</w:t>
      </w:r>
      <w:r w:rsidRPr="001F1C88">
        <w:rPr>
          <w:rFonts w:ascii="Arial" w:hAnsi="Arial" w:cs="Arial"/>
        </w:rPr>
        <w:t xml:space="preserve"> и пријема одговарајућег рачуна понуђача овереног од стране овлашћеног лица Наручиоца</w:t>
      </w:r>
      <w:r w:rsidRPr="001F1C88">
        <w:rPr>
          <w:rFonts w:ascii="Arial" w:hAnsi="Arial" w:cs="Arial"/>
          <w:lang w:eastAsia="sr-Latn-CS"/>
        </w:rPr>
        <w:t>.</w:t>
      </w:r>
      <w:r w:rsidRPr="001F1C88">
        <w:rPr>
          <w:rFonts w:ascii="Arial" w:hAnsi="Arial" w:cs="Arial"/>
        </w:rPr>
        <w:t xml:space="preserve"> </w:t>
      </w:r>
    </w:p>
    <w:p w:rsidR="00556ED8" w:rsidRPr="001F1C88" w:rsidRDefault="00556ED8" w:rsidP="00633F4D">
      <w:pPr>
        <w:pStyle w:val="Header"/>
        <w:tabs>
          <w:tab w:val="left" w:pos="709"/>
        </w:tabs>
        <w:rPr>
          <w:rFonts w:ascii="Arial" w:hAnsi="Arial" w:cs="Arial"/>
        </w:rPr>
      </w:pPr>
      <w:r w:rsidRPr="001F1C88">
        <w:rPr>
          <w:rFonts w:ascii="Arial" w:hAnsi="Arial" w:cs="Arial"/>
        </w:rPr>
        <w:tab/>
      </w:r>
      <w:r w:rsidRPr="001F1C88">
        <w:rPr>
          <w:rFonts w:ascii="Arial" w:hAnsi="Arial" w:cs="Arial"/>
          <w:lang w:val="sr-Latn-CS"/>
        </w:rPr>
        <w:t xml:space="preserve"> </w:t>
      </w:r>
    </w:p>
    <w:p w:rsidR="003A65E6" w:rsidRPr="001F1C88" w:rsidRDefault="00E37082" w:rsidP="00633F4D">
      <w:pPr>
        <w:pStyle w:val="Heading2"/>
        <w:tabs>
          <w:tab w:val="left" w:pos="720"/>
          <w:tab w:val="left" w:pos="1440"/>
          <w:tab w:val="left" w:pos="2160"/>
          <w:tab w:val="left" w:pos="2880"/>
          <w:tab w:val="left" w:pos="3600"/>
          <w:tab w:val="left" w:pos="5490"/>
        </w:tabs>
        <w:ind w:left="0" w:firstLine="0"/>
        <w:rPr>
          <w:sz w:val="24"/>
          <w:szCs w:val="24"/>
        </w:rPr>
      </w:pPr>
      <w:bookmarkStart w:id="180" w:name="_Toc297798717"/>
      <w:r w:rsidRPr="001F1C88">
        <w:rPr>
          <w:sz w:val="24"/>
          <w:szCs w:val="24"/>
        </w:rPr>
        <w:t>2</w:t>
      </w:r>
      <w:r w:rsidR="003A65E6" w:rsidRPr="001F1C88">
        <w:rPr>
          <w:sz w:val="24"/>
          <w:szCs w:val="24"/>
        </w:rPr>
        <w:t>.10</w:t>
      </w:r>
      <w:r w:rsidR="003A65E6" w:rsidRPr="001F1C88">
        <w:rPr>
          <w:sz w:val="24"/>
          <w:szCs w:val="24"/>
        </w:rPr>
        <w:tab/>
        <w:t xml:space="preserve">РОК И МЕСТО ИСПОРУКЕ </w:t>
      </w:r>
      <w:bookmarkEnd w:id="180"/>
      <w:r w:rsidR="00386E4E" w:rsidRPr="001F1C88">
        <w:rPr>
          <w:sz w:val="24"/>
          <w:szCs w:val="24"/>
        </w:rPr>
        <w:tab/>
      </w:r>
    </w:p>
    <w:p w:rsidR="003A65E6" w:rsidRPr="001F1C88" w:rsidRDefault="003A65E6" w:rsidP="00633F4D">
      <w:pPr>
        <w:rPr>
          <w:rFonts w:ascii="Arial" w:hAnsi="Arial" w:cs="Arial"/>
        </w:rPr>
      </w:pPr>
    </w:p>
    <w:p w:rsidR="00C831A2" w:rsidRPr="001F1C88" w:rsidRDefault="00C831A2" w:rsidP="00633F4D">
      <w:pPr>
        <w:ind w:firstLine="720"/>
        <w:jc w:val="both"/>
        <w:rPr>
          <w:rFonts w:ascii="Arial" w:hAnsi="Arial" w:cs="Arial"/>
          <w:color w:val="000000"/>
        </w:rPr>
      </w:pPr>
      <w:r w:rsidRPr="001F1C88">
        <w:rPr>
          <w:rFonts w:ascii="Arial" w:hAnsi="Arial" w:cs="Arial"/>
          <w:color w:val="000000"/>
        </w:rPr>
        <w:t xml:space="preserve">У предметној јавној набавци рок испоруке је предвиђен као услов за учествовање у поступку и подразумева да испорука добара и </w:t>
      </w:r>
      <w:r w:rsidR="00C36D89" w:rsidRPr="001F1C88">
        <w:rPr>
          <w:rFonts w:ascii="Arial" w:hAnsi="Arial" w:cs="Arial"/>
          <w:color w:val="000000"/>
        </w:rPr>
        <w:t xml:space="preserve">пратеће </w:t>
      </w:r>
      <w:r w:rsidRPr="001F1C88">
        <w:rPr>
          <w:rFonts w:ascii="Arial" w:hAnsi="Arial" w:cs="Arial"/>
          <w:color w:val="000000"/>
        </w:rPr>
        <w:t>услуге морају бити извршене на следећи начин:</w:t>
      </w:r>
    </w:p>
    <w:p w:rsidR="00E626A8" w:rsidRPr="001F1C88" w:rsidRDefault="00C36D89" w:rsidP="00EF2916">
      <w:pPr>
        <w:pStyle w:val="BodyText"/>
        <w:numPr>
          <w:ilvl w:val="0"/>
          <w:numId w:val="16"/>
        </w:numPr>
        <w:tabs>
          <w:tab w:val="num" w:pos="851"/>
        </w:tabs>
        <w:suppressAutoHyphens w:val="0"/>
        <w:ind w:left="851" w:hanging="284"/>
        <w:rPr>
          <w:rFonts w:ascii="Arial" w:hAnsi="Arial" w:cs="Arial"/>
        </w:rPr>
      </w:pPr>
      <w:r w:rsidRPr="001F1C88">
        <w:rPr>
          <w:rFonts w:ascii="Arial" w:hAnsi="Arial" w:cs="Arial"/>
        </w:rPr>
        <w:t xml:space="preserve">Испорука добара, физичка инсталација и пуштање опреме у рад мора бити извршено у року од минимално </w:t>
      </w:r>
      <w:r w:rsidR="00D7435C" w:rsidRPr="001F1C88">
        <w:rPr>
          <w:rFonts w:ascii="Arial" w:hAnsi="Arial" w:cs="Arial"/>
          <w:lang w:val="sr-Cyrl-RS"/>
        </w:rPr>
        <w:t>6</w:t>
      </w:r>
      <w:r w:rsidRPr="001F1C88">
        <w:rPr>
          <w:rFonts w:ascii="Arial" w:hAnsi="Arial" w:cs="Arial"/>
        </w:rPr>
        <w:t xml:space="preserve"> календарских дана, а максимално 60 календарских дана од </w:t>
      </w:r>
      <w:r w:rsidR="00C831A2" w:rsidRPr="001F1C88">
        <w:rPr>
          <w:rFonts w:ascii="Arial" w:hAnsi="Arial" w:cs="Arial"/>
        </w:rPr>
        <w:t xml:space="preserve">ступања уговора на снагу. </w:t>
      </w:r>
    </w:p>
    <w:p w:rsidR="003A65E6" w:rsidRPr="001F1C88" w:rsidRDefault="003A65E6" w:rsidP="00633F4D">
      <w:pPr>
        <w:ind w:firstLine="720"/>
        <w:jc w:val="both"/>
        <w:rPr>
          <w:rFonts w:ascii="Arial" w:hAnsi="Arial" w:cs="Arial"/>
        </w:rPr>
      </w:pPr>
      <w:r w:rsidRPr="001F1C88">
        <w:rPr>
          <w:rFonts w:ascii="Arial" w:hAnsi="Arial" w:cs="Arial"/>
        </w:rPr>
        <w:t xml:space="preserve">Понуђач је обавезан да изврши испоруку предметне опреме, без додатних трошкова, ФЦО Наручилац – Београд, </w:t>
      </w:r>
      <w:r w:rsidR="0055305C" w:rsidRPr="001F1C88">
        <w:rPr>
          <w:rFonts w:ascii="Arial" w:hAnsi="Arial" w:cs="Arial"/>
        </w:rPr>
        <w:t xml:space="preserve"> </w:t>
      </w:r>
      <w:r w:rsidR="00DF19BA" w:rsidRPr="001F1C88">
        <w:rPr>
          <w:rFonts w:ascii="Arial" w:hAnsi="Arial" w:cs="Arial"/>
        </w:rPr>
        <w:t>Улица ц</w:t>
      </w:r>
      <w:r w:rsidRPr="001F1C88">
        <w:rPr>
          <w:rFonts w:ascii="Arial" w:hAnsi="Arial" w:cs="Arial"/>
        </w:rPr>
        <w:t>арице Милице бр.</w:t>
      </w:r>
      <w:r w:rsidR="00C831A2" w:rsidRPr="001F1C88">
        <w:rPr>
          <w:rFonts w:ascii="Arial" w:hAnsi="Arial" w:cs="Arial"/>
        </w:rPr>
        <w:t xml:space="preserve"> </w:t>
      </w:r>
      <w:r w:rsidRPr="001F1C88">
        <w:rPr>
          <w:rFonts w:ascii="Arial" w:hAnsi="Arial" w:cs="Arial"/>
        </w:rPr>
        <w:t>2</w:t>
      </w:r>
      <w:r w:rsidR="00C831A2" w:rsidRPr="001F1C88">
        <w:rPr>
          <w:rFonts w:ascii="Arial" w:hAnsi="Arial" w:cs="Arial"/>
        </w:rPr>
        <w:t>.</w:t>
      </w:r>
    </w:p>
    <w:p w:rsidR="003A65E6" w:rsidRPr="001F1C88" w:rsidRDefault="003A65E6" w:rsidP="00633F4D">
      <w:pPr>
        <w:ind w:firstLine="720"/>
        <w:jc w:val="both"/>
        <w:rPr>
          <w:rFonts w:ascii="Arial" w:hAnsi="Arial" w:cs="Arial"/>
        </w:rPr>
      </w:pPr>
      <w:r w:rsidRPr="001F1C88">
        <w:rPr>
          <w:rFonts w:ascii="Arial" w:hAnsi="Arial" w:cs="Arial"/>
        </w:rPr>
        <w:t xml:space="preserve">Услове у вези рока за испоруку предметне опреме </w:t>
      </w:r>
      <w:r w:rsidR="003730EC" w:rsidRPr="001F1C88">
        <w:rPr>
          <w:rFonts w:ascii="Arial" w:hAnsi="Arial" w:cs="Arial"/>
        </w:rPr>
        <w:t xml:space="preserve">и извршења услуга </w:t>
      </w:r>
      <w:r w:rsidRPr="001F1C88">
        <w:rPr>
          <w:rFonts w:ascii="Arial" w:hAnsi="Arial" w:cs="Arial"/>
        </w:rPr>
        <w:t xml:space="preserve">понуђач даје у облику изјаве која мора да садржи тражене податке, а према обрасцу Изјаве понуђача гарантном року и року испоруке предметне опреме (образац 10. у конкурсној документацији). </w:t>
      </w:r>
    </w:p>
    <w:p w:rsidR="003A65E6" w:rsidRPr="001F1C88" w:rsidRDefault="003A65E6" w:rsidP="00633F4D">
      <w:pPr>
        <w:ind w:firstLine="720"/>
        <w:jc w:val="both"/>
        <w:rPr>
          <w:rFonts w:ascii="Arial" w:hAnsi="Arial" w:cs="Arial"/>
        </w:rPr>
      </w:pPr>
      <w:r w:rsidRPr="001F1C88">
        <w:rPr>
          <w:rFonts w:ascii="Arial" w:hAnsi="Arial" w:cs="Arial"/>
        </w:rPr>
        <w:t xml:space="preserve">Уколико понуђач понуди </w:t>
      </w:r>
      <w:r w:rsidR="003730EC" w:rsidRPr="001F1C88">
        <w:rPr>
          <w:rFonts w:ascii="Arial" w:hAnsi="Arial" w:cs="Arial"/>
        </w:rPr>
        <w:t>краћи/</w:t>
      </w:r>
      <w:r w:rsidRPr="001F1C88">
        <w:rPr>
          <w:rFonts w:ascii="Arial" w:hAnsi="Arial" w:cs="Arial"/>
        </w:rPr>
        <w:t>дужи рок од наведеног понуда ће бити одбијена као неприхватљива.</w:t>
      </w:r>
    </w:p>
    <w:p w:rsidR="003A65E6" w:rsidRPr="001F1C88" w:rsidRDefault="003A65E6" w:rsidP="00633F4D">
      <w:pPr>
        <w:ind w:firstLine="720"/>
        <w:jc w:val="both"/>
        <w:rPr>
          <w:rFonts w:ascii="Arial" w:hAnsi="Arial" w:cs="Arial"/>
        </w:rPr>
      </w:pPr>
      <w:r w:rsidRPr="001F1C88">
        <w:rPr>
          <w:rFonts w:ascii="Arial" w:hAnsi="Arial" w:cs="Arial"/>
        </w:rPr>
        <w:t>Ако понуђач понуди испоруку на другом месту, и уз додатне трошкове, понуда ће бити одбијена, као неприхватљива.</w:t>
      </w:r>
    </w:p>
    <w:p w:rsidR="003A65E6" w:rsidRPr="001F1C88" w:rsidRDefault="003A65E6" w:rsidP="00633F4D">
      <w:pPr>
        <w:pStyle w:val="StyleStyleStyleBodyText311ptBefore6ptFirstline"/>
        <w:spacing w:before="0" w:after="0"/>
        <w:ind w:left="0" w:firstLine="720"/>
        <w:rPr>
          <w:color w:val="000000"/>
          <w:sz w:val="24"/>
          <w:szCs w:val="24"/>
        </w:rPr>
      </w:pPr>
    </w:p>
    <w:p w:rsidR="003A65E6" w:rsidRPr="001F1C88" w:rsidRDefault="003A65E6" w:rsidP="00EF2916">
      <w:pPr>
        <w:pStyle w:val="Heading2"/>
        <w:numPr>
          <w:ilvl w:val="1"/>
          <w:numId w:val="28"/>
        </w:numPr>
        <w:rPr>
          <w:sz w:val="24"/>
          <w:szCs w:val="24"/>
        </w:rPr>
      </w:pPr>
      <w:r w:rsidRPr="001F1C88">
        <w:rPr>
          <w:sz w:val="24"/>
          <w:szCs w:val="24"/>
        </w:rPr>
        <w:t xml:space="preserve">ГАРАНТНИ РОК </w:t>
      </w:r>
    </w:p>
    <w:p w:rsidR="003A65E6" w:rsidRPr="001F1C88" w:rsidRDefault="003A65E6" w:rsidP="00633F4D">
      <w:pPr>
        <w:rPr>
          <w:rFonts w:ascii="Arial" w:hAnsi="Arial" w:cs="Arial"/>
        </w:rPr>
      </w:pPr>
    </w:p>
    <w:p w:rsidR="003A65E6" w:rsidRPr="001F1C88" w:rsidRDefault="003A65E6" w:rsidP="00633F4D">
      <w:pPr>
        <w:ind w:firstLine="720"/>
        <w:jc w:val="both"/>
        <w:rPr>
          <w:rFonts w:ascii="Arial" w:hAnsi="Arial" w:cs="Arial"/>
        </w:rPr>
      </w:pPr>
      <w:r w:rsidRPr="001F1C88">
        <w:rPr>
          <w:rFonts w:ascii="Arial" w:hAnsi="Arial" w:cs="Arial"/>
        </w:rPr>
        <w:t>У предметној јавној набавци гарантни рок је услов за учествовање у поступку.</w:t>
      </w:r>
    </w:p>
    <w:p w:rsidR="00C36D89" w:rsidRPr="001F1C88" w:rsidRDefault="00C36D89" w:rsidP="00633F4D">
      <w:pPr>
        <w:ind w:firstLine="709"/>
        <w:jc w:val="both"/>
        <w:rPr>
          <w:rFonts w:ascii="Arial" w:hAnsi="Arial" w:cs="Arial"/>
        </w:rPr>
      </w:pPr>
      <w:r w:rsidRPr="001F1C88">
        <w:rPr>
          <w:rFonts w:ascii="Arial" w:hAnsi="Arial" w:cs="Arial"/>
        </w:rPr>
        <w:t xml:space="preserve">Гарантни рок не може бити краћи од 12 месеци за испоручена добра од дана извршеног </w:t>
      </w:r>
      <w:r w:rsidRPr="001F1C88">
        <w:rPr>
          <w:rFonts w:ascii="Arial" w:hAnsi="Arial" w:cs="Arial"/>
          <w:spacing w:val="4"/>
        </w:rPr>
        <w:t xml:space="preserve">квантитативног пријема </w:t>
      </w:r>
      <w:r w:rsidRPr="001F1C88">
        <w:rPr>
          <w:rFonts w:ascii="Arial" w:hAnsi="Arial" w:cs="Arial"/>
        </w:rPr>
        <w:t>и потписивања Записника о квантитативном и квалитативном пријему свих добара.</w:t>
      </w:r>
    </w:p>
    <w:p w:rsidR="009E4E06" w:rsidRPr="001F1C88" w:rsidRDefault="003A65E6" w:rsidP="00633F4D">
      <w:pPr>
        <w:pStyle w:val="ListParagraph"/>
        <w:spacing w:after="0" w:line="240" w:lineRule="auto"/>
        <w:ind w:left="0" w:firstLine="720"/>
        <w:jc w:val="both"/>
        <w:rPr>
          <w:rFonts w:ascii="Arial" w:hAnsi="Arial" w:cs="Arial"/>
          <w:sz w:val="24"/>
          <w:szCs w:val="24"/>
          <w:lang w:val="en-US"/>
        </w:rPr>
      </w:pPr>
      <w:r w:rsidRPr="001F1C88">
        <w:rPr>
          <w:rFonts w:ascii="Arial" w:hAnsi="Arial" w:cs="Arial"/>
          <w:sz w:val="24"/>
          <w:szCs w:val="24"/>
        </w:rPr>
        <w:t xml:space="preserve">Услове у вези трајања гарантног рока предметне опреме понуђач даје у облику изјаве која мора да садржи тражене податке, а према обрасцу Изјаве понуђача о гарантном року и року испоруке предметне опреме (образац 10. у конкурсној документацији). </w:t>
      </w:r>
    </w:p>
    <w:p w:rsidR="003A65E6" w:rsidRPr="001F1C88" w:rsidRDefault="003A65E6" w:rsidP="00633F4D">
      <w:pPr>
        <w:ind w:firstLine="720"/>
        <w:jc w:val="both"/>
        <w:rPr>
          <w:rFonts w:ascii="Arial" w:hAnsi="Arial" w:cs="Arial"/>
        </w:rPr>
      </w:pPr>
      <w:r w:rsidRPr="001F1C88">
        <w:rPr>
          <w:rFonts w:ascii="Arial" w:hAnsi="Arial" w:cs="Arial"/>
        </w:rPr>
        <w:t xml:space="preserve">Ако понуђач у понуди </w:t>
      </w:r>
      <w:r w:rsidR="00CB09F7" w:rsidRPr="001F1C88">
        <w:rPr>
          <w:rFonts w:ascii="Arial" w:hAnsi="Arial" w:cs="Arial"/>
          <w:lang w:val="sr-Cyrl-RS"/>
        </w:rPr>
        <w:t>наведе краћи рок од захтеваног гарантног рока</w:t>
      </w:r>
      <w:r w:rsidRPr="001F1C88">
        <w:rPr>
          <w:rFonts w:ascii="Arial" w:hAnsi="Arial" w:cs="Arial"/>
        </w:rPr>
        <w:t>, понуда ће бити одбијена као неприхватљива.</w:t>
      </w:r>
    </w:p>
    <w:p w:rsidR="009D73FE" w:rsidRPr="001F1C88" w:rsidRDefault="009D73FE" w:rsidP="00633F4D">
      <w:pPr>
        <w:rPr>
          <w:rFonts w:ascii="Arial" w:hAnsi="Arial" w:cs="Arial"/>
        </w:rPr>
      </w:pPr>
    </w:p>
    <w:p w:rsidR="003A65E6" w:rsidRPr="001F1C88" w:rsidRDefault="00C36D89" w:rsidP="00633F4D">
      <w:pPr>
        <w:pStyle w:val="Heading2"/>
        <w:ind w:left="0" w:firstLine="0"/>
        <w:rPr>
          <w:sz w:val="24"/>
          <w:szCs w:val="24"/>
        </w:rPr>
      </w:pPr>
      <w:r w:rsidRPr="001F1C88">
        <w:rPr>
          <w:sz w:val="24"/>
          <w:szCs w:val="24"/>
        </w:rPr>
        <w:t>2</w:t>
      </w:r>
      <w:r w:rsidR="003A65E6" w:rsidRPr="001F1C88">
        <w:rPr>
          <w:sz w:val="24"/>
          <w:szCs w:val="24"/>
        </w:rPr>
        <w:t xml:space="preserve">.12 </w:t>
      </w:r>
      <w:r w:rsidR="003A65E6" w:rsidRPr="001F1C88">
        <w:rPr>
          <w:sz w:val="24"/>
          <w:szCs w:val="24"/>
        </w:rPr>
        <w:tab/>
        <w:t>ЦЕНА</w:t>
      </w:r>
    </w:p>
    <w:p w:rsidR="003A65E6" w:rsidRPr="001F1C88" w:rsidRDefault="003A65E6" w:rsidP="00633F4D">
      <w:pPr>
        <w:jc w:val="both"/>
        <w:rPr>
          <w:rFonts w:ascii="Arial" w:hAnsi="Arial" w:cs="Arial"/>
        </w:rPr>
      </w:pPr>
    </w:p>
    <w:p w:rsidR="003A65E6" w:rsidRPr="001F1C88" w:rsidRDefault="003A65E6" w:rsidP="00633F4D">
      <w:pPr>
        <w:ind w:firstLine="720"/>
        <w:jc w:val="both"/>
        <w:rPr>
          <w:rFonts w:ascii="Arial" w:hAnsi="Arial" w:cs="Arial"/>
        </w:rPr>
      </w:pPr>
      <w:r w:rsidRPr="001F1C88">
        <w:rPr>
          <w:rFonts w:ascii="Arial" w:hAnsi="Arial" w:cs="Arial"/>
        </w:rPr>
        <w:t>Цена се исказује у динарима, без пореза на додату вредност.</w:t>
      </w:r>
    </w:p>
    <w:p w:rsidR="003A65E6" w:rsidRPr="001F1C88" w:rsidRDefault="003A65E6" w:rsidP="00633F4D">
      <w:pPr>
        <w:ind w:firstLine="720"/>
        <w:jc w:val="both"/>
        <w:rPr>
          <w:rFonts w:ascii="Arial" w:hAnsi="Arial" w:cs="Arial"/>
        </w:rPr>
      </w:pPr>
      <w:r w:rsidRPr="001F1C88">
        <w:rPr>
          <w:rFonts w:ascii="Arial" w:hAnsi="Arial" w:cs="Arial"/>
        </w:rPr>
        <w:t xml:space="preserve">У случају да у достављеној понуди није назначено да ли је понуђена цена </w:t>
      </w:r>
      <w:r w:rsidR="00B95069" w:rsidRPr="001F1C88">
        <w:rPr>
          <w:rFonts w:ascii="Arial" w:hAnsi="Arial" w:cs="Arial"/>
        </w:rPr>
        <w:t xml:space="preserve"> </w:t>
      </w:r>
      <w:r w:rsidRPr="001F1C88">
        <w:rPr>
          <w:rFonts w:ascii="Arial" w:hAnsi="Arial" w:cs="Arial"/>
        </w:rPr>
        <w:t>са или без пореза на додату вредност, сматраће се сагласно Закону, да</w:t>
      </w:r>
      <w:r w:rsidR="00B95069" w:rsidRPr="001F1C88">
        <w:rPr>
          <w:rFonts w:ascii="Arial" w:hAnsi="Arial" w:cs="Arial"/>
        </w:rPr>
        <w:t xml:space="preserve"> </w:t>
      </w:r>
      <w:r w:rsidRPr="001F1C88">
        <w:rPr>
          <w:rFonts w:ascii="Arial" w:hAnsi="Arial" w:cs="Arial"/>
        </w:rPr>
        <w:t xml:space="preserve">је иста без ПДВ. </w:t>
      </w:r>
    </w:p>
    <w:p w:rsidR="003A65E6" w:rsidRPr="001F1C88" w:rsidRDefault="003A65E6" w:rsidP="00633F4D">
      <w:pPr>
        <w:ind w:firstLine="720"/>
        <w:jc w:val="both"/>
        <w:rPr>
          <w:rFonts w:ascii="Arial" w:hAnsi="Arial" w:cs="Arial"/>
        </w:rPr>
      </w:pPr>
      <w:r w:rsidRPr="001F1C88">
        <w:rPr>
          <w:rFonts w:ascii="Arial" w:hAnsi="Arial" w:cs="Arial"/>
        </w:rPr>
        <w:t>Цена мора бити фиксна и не може се мењати</w:t>
      </w:r>
      <w:r w:rsidR="00BB4D21" w:rsidRPr="001F1C88">
        <w:rPr>
          <w:rFonts w:ascii="Arial" w:hAnsi="Arial" w:cs="Arial"/>
        </w:rPr>
        <w:t>.</w:t>
      </w:r>
    </w:p>
    <w:p w:rsidR="003A65E6" w:rsidRPr="001F1C88" w:rsidRDefault="003A65E6" w:rsidP="00633F4D">
      <w:pPr>
        <w:ind w:firstLine="720"/>
        <w:jc w:val="both"/>
        <w:rPr>
          <w:rFonts w:ascii="Arial" w:hAnsi="Arial" w:cs="Arial"/>
        </w:rPr>
      </w:pPr>
      <w:r w:rsidRPr="001F1C88">
        <w:rPr>
          <w:rFonts w:ascii="Arial" w:hAnsi="Arial" w:cs="Arial"/>
        </w:rPr>
        <w:t>Цена се даје на основу захтева датих у обрасцу Врста, техничке</w:t>
      </w:r>
      <w:r w:rsidR="00B95069" w:rsidRPr="001F1C88">
        <w:rPr>
          <w:rFonts w:ascii="Arial" w:hAnsi="Arial" w:cs="Arial"/>
        </w:rPr>
        <w:t xml:space="preserve"> </w:t>
      </w:r>
      <w:r w:rsidRPr="001F1C88">
        <w:rPr>
          <w:rFonts w:ascii="Arial" w:hAnsi="Arial" w:cs="Arial"/>
        </w:rPr>
        <w:t>карактеристике и спецификација добара предметне опреме, а на начин</w:t>
      </w:r>
      <w:r w:rsidR="00B95069" w:rsidRPr="001F1C88">
        <w:rPr>
          <w:rFonts w:ascii="Arial" w:hAnsi="Arial" w:cs="Arial"/>
        </w:rPr>
        <w:t xml:space="preserve"> </w:t>
      </w:r>
      <w:r w:rsidRPr="001F1C88">
        <w:rPr>
          <w:rFonts w:ascii="Arial" w:hAnsi="Arial" w:cs="Arial"/>
        </w:rPr>
        <w:t>како је дато у обрасцу Структура цене.</w:t>
      </w:r>
    </w:p>
    <w:p w:rsidR="003A65E6" w:rsidRPr="001F1C88" w:rsidRDefault="003A65E6" w:rsidP="00633F4D">
      <w:pPr>
        <w:ind w:firstLine="720"/>
        <w:jc w:val="both"/>
        <w:rPr>
          <w:rFonts w:ascii="Arial" w:hAnsi="Arial" w:cs="Arial"/>
        </w:rPr>
      </w:pPr>
      <w:r w:rsidRPr="001F1C88">
        <w:rPr>
          <w:rFonts w:ascii="Arial" w:hAnsi="Arial" w:cs="Arial"/>
        </w:rPr>
        <w:lastRenderedPageBreak/>
        <w:t xml:space="preserve">У Обрасцу понуде треба исказати укупно понуђену цену. </w:t>
      </w:r>
    </w:p>
    <w:p w:rsidR="003A65E6" w:rsidRPr="001F1C88" w:rsidRDefault="003A65E6" w:rsidP="00633F4D">
      <w:pPr>
        <w:ind w:firstLine="720"/>
        <w:jc w:val="both"/>
        <w:rPr>
          <w:rFonts w:ascii="Arial" w:hAnsi="Arial" w:cs="Arial"/>
        </w:rPr>
      </w:pPr>
      <w:r w:rsidRPr="001F1C88">
        <w:rPr>
          <w:rFonts w:ascii="Arial" w:hAnsi="Arial" w:cs="Arial"/>
        </w:rPr>
        <w:t>Ако је у понуди исказана неуобичајено ниска цена, Наручилац ће</w:t>
      </w:r>
      <w:r w:rsidR="00B95069" w:rsidRPr="001F1C88">
        <w:rPr>
          <w:rFonts w:ascii="Arial" w:hAnsi="Arial" w:cs="Arial"/>
        </w:rPr>
        <w:t xml:space="preserve"> </w:t>
      </w:r>
      <w:r w:rsidRPr="001F1C88">
        <w:rPr>
          <w:rFonts w:ascii="Arial" w:hAnsi="Arial" w:cs="Arial"/>
        </w:rPr>
        <w:t>поступити у складу са чланом 92. Закона.</w:t>
      </w:r>
    </w:p>
    <w:p w:rsidR="003A65E6" w:rsidRPr="001F1C88" w:rsidRDefault="003A65E6" w:rsidP="00633F4D">
      <w:pPr>
        <w:ind w:firstLine="720"/>
        <w:jc w:val="both"/>
        <w:rPr>
          <w:rFonts w:ascii="Arial" w:hAnsi="Arial" w:cs="Arial"/>
        </w:rPr>
      </w:pPr>
      <w:r w:rsidRPr="001F1C88">
        <w:rPr>
          <w:rFonts w:ascii="Arial" w:hAnsi="Arial" w:cs="Arial"/>
        </w:rPr>
        <w:t xml:space="preserve">У предметној јавној набавци цена је предвиђена као </w:t>
      </w:r>
      <w:r w:rsidR="006B6306" w:rsidRPr="001F1C88">
        <w:rPr>
          <w:rFonts w:ascii="Arial" w:hAnsi="Arial" w:cs="Arial"/>
        </w:rPr>
        <w:t xml:space="preserve">критеријум </w:t>
      </w:r>
      <w:r w:rsidRPr="001F1C88">
        <w:rPr>
          <w:rFonts w:ascii="Arial" w:hAnsi="Arial" w:cs="Arial"/>
        </w:rPr>
        <w:t>за оцењивање понуда.</w:t>
      </w:r>
    </w:p>
    <w:p w:rsidR="003A65E6" w:rsidRPr="001F1C88" w:rsidRDefault="003A65E6" w:rsidP="00633F4D">
      <w:pPr>
        <w:ind w:firstLine="720"/>
        <w:jc w:val="both"/>
        <w:rPr>
          <w:rFonts w:ascii="Arial" w:hAnsi="Arial" w:cs="Arial"/>
        </w:rPr>
      </w:pPr>
    </w:p>
    <w:p w:rsidR="003A65E6" w:rsidRPr="001F1C88" w:rsidRDefault="00C36D89" w:rsidP="00633F4D">
      <w:pPr>
        <w:pStyle w:val="Heading2"/>
        <w:rPr>
          <w:sz w:val="24"/>
          <w:szCs w:val="24"/>
        </w:rPr>
      </w:pPr>
      <w:r w:rsidRPr="001F1C88">
        <w:rPr>
          <w:sz w:val="24"/>
          <w:szCs w:val="24"/>
        </w:rPr>
        <w:t>2</w:t>
      </w:r>
      <w:r w:rsidR="003A65E6" w:rsidRPr="001F1C88">
        <w:rPr>
          <w:sz w:val="24"/>
          <w:szCs w:val="24"/>
        </w:rPr>
        <w:t>.13</w:t>
      </w:r>
      <w:r w:rsidR="003A65E6" w:rsidRPr="001F1C88">
        <w:rPr>
          <w:sz w:val="24"/>
          <w:szCs w:val="24"/>
        </w:rPr>
        <w:tab/>
        <w:t xml:space="preserve">СРЕДСТВА ФИНАНСИЈСКОГ ОБЕЗБЕЂЕЊА </w:t>
      </w:r>
    </w:p>
    <w:p w:rsidR="003A65E6" w:rsidRPr="001F1C88" w:rsidRDefault="003A65E6" w:rsidP="00633F4D">
      <w:pPr>
        <w:jc w:val="both"/>
        <w:rPr>
          <w:rFonts w:ascii="Arial" w:hAnsi="Arial" w:cs="Arial"/>
        </w:rPr>
      </w:pPr>
    </w:p>
    <w:p w:rsidR="003A65E6" w:rsidRPr="001F1C88" w:rsidRDefault="003A65E6" w:rsidP="00633F4D">
      <w:pPr>
        <w:ind w:firstLine="708"/>
        <w:jc w:val="both"/>
        <w:rPr>
          <w:rFonts w:ascii="Arial" w:hAnsi="Arial" w:cs="Arial"/>
        </w:rPr>
      </w:pPr>
      <w:r w:rsidRPr="001F1C88">
        <w:rPr>
          <w:rFonts w:ascii="Arial" w:hAnsi="Arial" w:cs="Arial"/>
        </w:rPr>
        <w:t>Понуђач је дужан да достави следећа средства финансијског обезбеђења, у складу са обрасцима из конкурсне документације:</w:t>
      </w:r>
    </w:p>
    <w:p w:rsidR="003A65E6" w:rsidRPr="001F1C88" w:rsidRDefault="003A65E6" w:rsidP="00633F4D">
      <w:pPr>
        <w:ind w:firstLine="708"/>
        <w:jc w:val="both"/>
        <w:rPr>
          <w:rFonts w:ascii="Arial" w:hAnsi="Arial" w:cs="Arial"/>
        </w:rPr>
      </w:pPr>
    </w:p>
    <w:p w:rsidR="000434DC" w:rsidRPr="001F1C88" w:rsidRDefault="00C36D89" w:rsidP="00633F4D">
      <w:pPr>
        <w:jc w:val="both"/>
        <w:rPr>
          <w:rFonts w:ascii="Arial" w:hAnsi="Arial" w:cs="Arial"/>
          <w:b/>
          <w:bCs/>
          <w:lang w:val="sr-Latn-CS"/>
        </w:rPr>
      </w:pPr>
      <w:r w:rsidRPr="001F1C88">
        <w:rPr>
          <w:rFonts w:ascii="Arial" w:hAnsi="Arial" w:cs="Arial"/>
          <w:b/>
          <w:bCs/>
        </w:rPr>
        <w:t>2</w:t>
      </w:r>
      <w:r w:rsidR="000434DC" w:rsidRPr="001F1C88">
        <w:rPr>
          <w:rFonts w:ascii="Arial" w:hAnsi="Arial" w:cs="Arial"/>
          <w:b/>
          <w:bCs/>
          <w:lang w:val="sr-Latn-CS"/>
        </w:rPr>
        <w:t xml:space="preserve">.13. I - </w:t>
      </w:r>
      <w:r w:rsidR="000434DC" w:rsidRPr="001F1C88">
        <w:rPr>
          <w:rFonts w:ascii="Arial" w:hAnsi="Arial" w:cs="Arial"/>
          <w:b/>
          <w:bCs/>
        </w:rPr>
        <w:t>Наручилац захтева да понуђач у понуди достави:</w:t>
      </w:r>
    </w:p>
    <w:p w:rsidR="000434DC" w:rsidRPr="001F1C88" w:rsidRDefault="000434DC" w:rsidP="00633F4D">
      <w:pPr>
        <w:jc w:val="both"/>
        <w:rPr>
          <w:rFonts w:ascii="Arial" w:hAnsi="Arial" w:cs="Arial"/>
          <w:b/>
          <w:bCs/>
          <w:lang w:val="sr-Latn-CS"/>
        </w:rPr>
      </w:pPr>
    </w:p>
    <w:p w:rsidR="000434DC" w:rsidRPr="001F1C88" w:rsidRDefault="000434DC" w:rsidP="00633F4D">
      <w:pPr>
        <w:pStyle w:val="ListParagraph"/>
        <w:numPr>
          <w:ilvl w:val="0"/>
          <w:numId w:val="12"/>
        </w:numPr>
        <w:tabs>
          <w:tab w:val="left" w:pos="1276"/>
        </w:tabs>
        <w:spacing w:after="0" w:line="240" w:lineRule="auto"/>
        <w:ind w:left="567" w:firstLine="0"/>
        <w:jc w:val="both"/>
        <w:rPr>
          <w:rFonts w:ascii="Arial" w:hAnsi="Arial" w:cs="Arial"/>
          <w:b/>
          <w:bCs/>
          <w:sz w:val="24"/>
          <w:szCs w:val="24"/>
        </w:rPr>
      </w:pPr>
      <w:r w:rsidRPr="001F1C88">
        <w:rPr>
          <w:rFonts w:ascii="Arial" w:hAnsi="Arial" w:cs="Arial"/>
          <w:b/>
          <w:bCs/>
          <w:sz w:val="24"/>
          <w:szCs w:val="24"/>
        </w:rPr>
        <w:t>Обезбеђење за озбиљност понуде</w:t>
      </w:r>
    </w:p>
    <w:p w:rsidR="000434DC" w:rsidRPr="001F1C88" w:rsidRDefault="000434DC" w:rsidP="00633F4D">
      <w:pPr>
        <w:pStyle w:val="ListParagraph"/>
        <w:tabs>
          <w:tab w:val="left" w:pos="1276"/>
        </w:tabs>
        <w:spacing w:after="0" w:line="240" w:lineRule="auto"/>
        <w:ind w:left="567"/>
        <w:jc w:val="both"/>
        <w:rPr>
          <w:rFonts w:ascii="Arial" w:hAnsi="Arial" w:cs="Arial"/>
          <w:b/>
          <w:bCs/>
          <w:sz w:val="24"/>
          <w:szCs w:val="24"/>
        </w:rPr>
      </w:pPr>
    </w:p>
    <w:p w:rsidR="00E626A8" w:rsidRPr="001F1C88" w:rsidRDefault="000434DC" w:rsidP="00EF2916">
      <w:pPr>
        <w:pStyle w:val="ListParagraph"/>
        <w:numPr>
          <w:ilvl w:val="0"/>
          <w:numId w:val="18"/>
        </w:numPr>
        <w:tabs>
          <w:tab w:val="left" w:pos="1701"/>
          <w:tab w:val="left" w:pos="1786"/>
        </w:tabs>
        <w:spacing w:after="0" w:line="240" w:lineRule="auto"/>
        <w:contextualSpacing/>
        <w:jc w:val="both"/>
        <w:rPr>
          <w:rFonts w:ascii="Arial" w:hAnsi="Arial" w:cs="Arial"/>
          <w:b/>
          <w:i/>
          <w:sz w:val="24"/>
          <w:szCs w:val="24"/>
        </w:rPr>
      </w:pPr>
      <w:r w:rsidRPr="001F1C88">
        <w:rPr>
          <w:rFonts w:ascii="Arial" w:hAnsi="Arial" w:cs="Arial"/>
          <w:b/>
          <w:i/>
          <w:sz w:val="24"/>
          <w:szCs w:val="24"/>
        </w:rPr>
        <w:t xml:space="preserve">Меница за озбиљност понуде </w:t>
      </w:r>
    </w:p>
    <w:p w:rsidR="000434DC" w:rsidRPr="001F1C88" w:rsidRDefault="000434DC" w:rsidP="00633F4D">
      <w:pPr>
        <w:pStyle w:val="Lista03"/>
        <w:spacing w:after="0"/>
        <w:rPr>
          <w:rFonts w:cs="Arial"/>
          <w:sz w:val="24"/>
        </w:rPr>
      </w:pPr>
      <w:r w:rsidRPr="001F1C88">
        <w:rPr>
          <w:rFonts w:cs="Arial"/>
          <w:sz w:val="24"/>
        </w:rPr>
        <w:t>1. бланко соло меница која мора бити:</w:t>
      </w:r>
    </w:p>
    <w:p w:rsidR="000434DC" w:rsidRPr="001F1C88" w:rsidRDefault="000434DC" w:rsidP="00633F4D">
      <w:pPr>
        <w:pStyle w:val="Bulit03"/>
        <w:tabs>
          <w:tab w:val="clear" w:pos="360"/>
          <w:tab w:val="clear" w:pos="644"/>
        </w:tabs>
        <w:spacing w:after="0"/>
        <w:ind w:left="2160" w:hanging="720"/>
        <w:rPr>
          <w:rFonts w:cs="Arial"/>
          <w:szCs w:val="24"/>
        </w:rPr>
      </w:pPr>
      <w:r w:rsidRPr="001F1C88">
        <w:rPr>
          <w:rFonts w:cs="Arial"/>
          <w:szCs w:val="24"/>
        </w:rPr>
        <w:t>издата са клаузулом „без протеста“ и „без извештаја“</w:t>
      </w:r>
    </w:p>
    <w:p w:rsidR="000434DC" w:rsidRPr="001F1C88" w:rsidRDefault="000434DC" w:rsidP="00633F4D">
      <w:pPr>
        <w:pStyle w:val="Bulit03"/>
        <w:tabs>
          <w:tab w:val="clear" w:pos="360"/>
          <w:tab w:val="clear" w:pos="644"/>
        </w:tabs>
        <w:spacing w:after="0"/>
        <w:ind w:left="2160" w:hanging="720"/>
        <w:rPr>
          <w:rFonts w:cs="Arial"/>
          <w:szCs w:val="24"/>
        </w:rPr>
      </w:pPr>
      <w:r w:rsidRPr="001F1C88">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1F1C88">
        <w:rPr>
          <w:rFonts w:cs="Arial"/>
          <w:szCs w:val="24"/>
          <w:lang w:val="sr-Cyrl-CS"/>
        </w:rPr>
        <w:t>,</w:t>
      </w:r>
      <w:r w:rsidRPr="001F1C88">
        <w:rPr>
          <w:rFonts w:cs="Arial"/>
          <w:szCs w:val="24"/>
        </w:rPr>
        <w:t xml:space="preserve"> Сл. лист СЦГ бр. 01/03 Уст. повеља)</w:t>
      </w:r>
    </w:p>
    <w:p w:rsidR="000434DC" w:rsidRPr="001F1C88" w:rsidRDefault="000434DC" w:rsidP="00470781">
      <w:pPr>
        <w:pStyle w:val="Bulit03"/>
        <w:tabs>
          <w:tab w:val="clear" w:pos="360"/>
          <w:tab w:val="clear" w:pos="644"/>
        </w:tabs>
        <w:spacing w:after="0"/>
        <w:ind w:left="2160" w:hanging="720"/>
        <w:rPr>
          <w:rFonts w:cs="Arial"/>
          <w:szCs w:val="24"/>
        </w:rPr>
      </w:pPr>
      <w:r w:rsidRPr="001F1C88">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1F1C88">
        <w:rPr>
          <w:rFonts w:eastAsia="Calibri" w:cs="Arial"/>
          <w:szCs w:val="24"/>
        </w:rPr>
        <w:t xml:space="preserve">и то документује </w:t>
      </w:r>
      <w:r w:rsidRPr="001F1C88">
        <w:rPr>
          <w:rFonts w:eastAsia="Calibri" w:cs="Arial"/>
          <w:szCs w:val="24"/>
          <w:lang w:val="sr-Cyrl-CS"/>
        </w:rPr>
        <w:t xml:space="preserve">овереним </w:t>
      </w:r>
      <w:r w:rsidRPr="001F1C88">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0434DC" w:rsidRPr="001F1C88" w:rsidRDefault="000434DC" w:rsidP="00DD6DAC">
      <w:pPr>
        <w:suppressAutoHyphens w:val="0"/>
        <w:ind w:left="1070" w:right="-6"/>
        <w:contextualSpacing/>
        <w:jc w:val="both"/>
        <w:rPr>
          <w:rFonts w:ascii="Arial" w:eastAsia="Calibri" w:hAnsi="Arial" w:cs="Arial"/>
        </w:rPr>
      </w:pPr>
      <w:r w:rsidRPr="001F1C88">
        <w:rPr>
          <w:rFonts w:ascii="Arial" w:hAnsi="Arial" w:cs="Arial"/>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1F1C88">
        <w:rPr>
          <w:rFonts w:ascii="Arial" w:eastAsia="Calibri" w:hAnsi="Arial" w:cs="Arial"/>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0434DC" w:rsidRPr="001F1C88" w:rsidRDefault="000434DC" w:rsidP="00DD6DAC">
      <w:pPr>
        <w:pStyle w:val="Lista03"/>
        <w:spacing w:after="0"/>
        <w:rPr>
          <w:rFonts w:cs="Arial"/>
          <w:sz w:val="24"/>
        </w:rPr>
      </w:pPr>
      <w:r w:rsidRPr="001F1C88">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0434DC" w:rsidRPr="001F1C88" w:rsidRDefault="000434DC" w:rsidP="00DD6DAC">
      <w:pPr>
        <w:pStyle w:val="Lista03"/>
        <w:spacing w:after="0"/>
        <w:rPr>
          <w:rFonts w:cs="Arial"/>
          <w:sz w:val="24"/>
        </w:rPr>
      </w:pPr>
      <w:r w:rsidRPr="001F1C88">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rsidR="000434DC" w:rsidRPr="001F1C88" w:rsidRDefault="000434DC" w:rsidP="00DD6DAC">
      <w:pPr>
        <w:pStyle w:val="Lista03"/>
        <w:spacing w:after="0"/>
        <w:rPr>
          <w:rFonts w:cs="Arial"/>
          <w:sz w:val="24"/>
        </w:rPr>
      </w:pPr>
      <w:r w:rsidRPr="001F1C88">
        <w:rPr>
          <w:rFonts w:cs="Arial"/>
          <w:sz w:val="24"/>
        </w:rPr>
        <w:lastRenderedPageBreak/>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434DC" w:rsidRPr="001F1C88" w:rsidRDefault="000434DC" w:rsidP="00CB09F7">
      <w:pPr>
        <w:pStyle w:val="Lista03"/>
        <w:spacing w:after="0"/>
        <w:rPr>
          <w:rFonts w:cs="Arial"/>
          <w:sz w:val="24"/>
        </w:rPr>
      </w:pPr>
      <w:r w:rsidRPr="001F1C88">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0434DC" w:rsidRPr="001F1C88" w:rsidRDefault="000434DC" w:rsidP="00CB09F7">
      <w:pPr>
        <w:pStyle w:val="Bulit03"/>
        <w:numPr>
          <w:ilvl w:val="0"/>
          <w:numId w:val="0"/>
        </w:numPr>
        <w:spacing w:after="0"/>
        <w:ind w:left="1134"/>
        <w:rPr>
          <w:rFonts w:cs="Arial"/>
          <w:szCs w:val="24"/>
          <w:lang w:val="sr-Cyrl-CS"/>
        </w:rPr>
      </w:pPr>
      <w:r w:rsidRPr="001F1C88">
        <w:rPr>
          <w:rFonts w:cs="Arial"/>
          <w:szCs w:val="24"/>
        </w:rPr>
        <w:t>у делу „Основ издавања и износ из основа/валута“ треба ОБАВЕЗНО</w:t>
      </w:r>
      <w:r w:rsidRPr="001F1C88">
        <w:rPr>
          <w:rFonts w:cs="Arial"/>
          <w:szCs w:val="24"/>
          <w:lang w:val="sr-Cyrl-CS"/>
        </w:rPr>
        <w:t xml:space="preserve"> </w:t>
      </w:r>
      <w:r w:rsidRPr="001F1C88">
        <w:rPr>
          <w:rFonts w:cs="Arial"/>
          <w:szCs w:val="24"/>
        </w:rPr>
        <w:t>навести</w:t>
      </w:r>
    </w:p>
    <w:p w:rsidR="000434DC" w:rsidRPr="001F1C88" w:rsidRDefault="000434DC" w:rsidP="00CB09F7">
      <w:pPr>
        <w:pStyle w:val="Bulit03"/>
        <w:tabs>
          <w:tab w:val="clear" w:pos="360"/>
          <w:tab w:val="clear" w:pos="644"/>
        </w:tabs>
        <w:spacing w:after="0"/>
        <w:ind w:left="2160" w:hanging="720"/>
        <w:rPr>
          <w:rFonts w:cs="Arial"/>
          <w:szCs w:val="24"/>
        </w:rPr>
      </w:pPr>
      <w:r w:rsidRPr="001F1C88">
        <w:rPr>
          <w:rFonts w:cs="Arial"/>
          <w:szCs w:val="24"/>
        </w:rPr>
        <w:t xml:space="preserve">у колони „Основ издавања менице“ мора се навести: учешће у јавној набавци „Електропривреде Србије“ Београд, ЈН број </w:t>
      </w:r>
      <w:r w:rsidR="00930833" w:rsidRPr="001F1C88">
        <w:rPr>
          <w:rFonts w:cs="Arial"/>
          <w:szCs w:val="24"/>
          <w:lang w:val="sr-Cyrl-CS"/>
        </w:rPr>
        <w:t>1000/</w:t>
      </w:r>
      <w:r w:rsidR="00F769A8" w:rsidRPr="001F1C88">
        <w:rPr>
          <w:rFonts w:cs="Arial"/>
          <w:szCs w:val="24"/>
          <w:lang w:val="sr-Cyrl-CS"/>
        </w:rPr>
        <w:t>0176/2016</w:t>
      </w:r>
      <w:r w:rsidRPr="001F1C88">
        <w:rPr>
          <w:rFonts w:cs="Arial"/>
          <w:szCs w:val="24"/>
        </w:rPr>
        <w:t>, а све у складу са Одлуком о ближим условима, садржини и начину вођења Регистра меница и овлашћења („Службени гласни</w:t>
      </w:r>
      <w:r w:rsidR="008B0C29" w:rsidRPr="001F1C88">
        <w:rPr>
          <w:rFonts w:cs="Arial"/>
          <w:szCs w:val="24"/>
        </w:rPr>
        <w:t>к Републике Србије“ број 56/11)</w:t>
      </w:r>
      <w:r w:rsidR="008B0C29" w:rsidRPr="001F1C88">
        <w:rPr>
          <w:rFonts w:cs="Arial"/>
          <w:szCs w:val="24"/>
          <w:lang w:val="sr-Cyrl-CS"/>
        </w:rPr>
        <w:t>;</w:t>
      </w:r>
    </w:p>
    <w:p w:rsidR="000434DC" w:rsidRPr="001F1C88" w:rsidRDefault="000434DC" w:rsidP="00CB09F7">
      <w:pPr>
        <w:pStyle w:val="Bulit03"/>
        <w:tabs>
          <w:tab w:val="clear" w:pos="360"/>
          <w:tab w:val="clear" w:pos="644"/>
        </w:tabs>
        <w:spacing w:after="0"/>
        <w:ind w:left="2160" w:hanging="720"/>
        <w:rPr>
          <w:rFonts w:cs="Arial"/>
          <w:szCs w:val="24"/>
        </w:rPr>
      </w:pPr>
      <w:r w:rsidRPr="001F1C88">
        <w:rPr>
          <w:rFonts w:cs="Arial"/>
          <w:szCs w:val="24"/>
        </w:rPr>
        <w:t>у колони „Износ" треба ОБАВЕЗНО навести износ на који је меница издата;</w:t>
      </w:r>
    </w:p>
    <w:p w:rsidR="000434DC" w:rsidRPr="001F1C88" w:rsidRDefault="000434DC" w:rsidP="00CB09F7">
      <w:pPr>
        <w:pStyle w:val="Bulit03"/>
        <w:tabs>
          <w:tab w:val="clear" w:pos="360"/>
          <w:tab w:val="clear" w:pos="644"/>
        </w:tabs>
        <w:spacing w:after="0"/>
        <w:ind w:left="2160" w:hanging="720"/>
        <w:rPr>
          <w:rFonts w:cs="Arial"/>
          <w:szCs w:val="24"/>
        </w:rPr>
      </w:pPr>
      <w:r w:rsidRPr="001F1C88">
        <w:rPr>
          <w:rFonts w:cs="Arial"/>
          <w:szCs w:val="24"/>
        </w:rPr>
        <w:t>у колони „Валута“ треба ОБАВЕЗНО навести валуту на коју се меница издаје;</w:t>
      </w:r>
    </w:p>
    <w:p w:rsidR="000434DC" w:rsidRPr="001F1C88" w:rsidRDefault="000434DC" w:rsidP="00CB09F7">
      <w:pPr>
        <w:ind w:left="1061" w:right="-6" w:firstLine="9"/>
        <w:jc w:val="both"/>
        <w:rPr>
          <w:rFonts w:ascii="Arial" w:eastAsia="Calibri" w:hAnsi="Arial" w:cs="Arial"/>
        </w:rPr>
      </w:pPr>
      <w:r w:rsidRPr="001F1C88">
        <w:rPr>
          <w:rFonts w:ascii="Arial" w:hAnsi="Arial" w:cs="Arial"/>
        </w:rPr>
        <w:t>Меница може бити наплаћена у случајевима:</w:t>
      </w:r>
    </w:p>
    <w:p w:rsidR="00E626A8" w:rsidRPr="001F1C88" w:rsidRDefault="000434DC" w:rsidP="00EF2916">
      <w:pPr>
        <w:pStyle w:val="ListParagraph"/>
        <w:numPr>
          <w:ilvl w:val="0"/>
          <w:numId w:val="20"/>
        </w:numPr>
        <w:spacing w:after="0" w:line="240" w:lineRule="auto"/>
        <w:ind w:right="-6"/>
        <w:jc w:val="both"/>
        <w:rPr>
          <w:rFonts w:ascii="Arial" w:hAnsi="Arial" w:cs="Arial"/>
          <w:sz w:val="24"/>
          <w:szCs w:val="24"/>
        </w:rPr>
      </w:pPr>
      <w:r w:rsidRPr="001F1C88">
        <w:rPr>
          <w:rFonts w:ascii="Arial" w:hAnsi="Arial" w:cs="Arial"/>
          <w:sz w:val="24"/>
          <w:szCs w:val="24"/>
        </w:rPr>
        <w:t>ако понуђач опозове, допуни или измени своју понуду коју је Наручилац прихватио</w:t>
      </w:r>
    </w:p>
    <w:p w:rsidR="00E626A8" w:rsidRPr="001F1C88" w:rsidRDefault="000434DC" w:rsidP="00EF2916">
      <w:pPr>
        <w:pStyle w:val="ListParagraph"/>
        <w:numPr>
          <w:ilvl w:val="0"/>
          <w:numId w:val="20"/>
        </w:numPr>
        <w:spacing w:after="0" w:line="240" w:lineRule="auto"/>
        <w:ind w:right="-6"/>
        <w:jc w:val="both"/>
        <w:rPr>
          <w:rFonts w:ascii="Arial" w:hAnsi="Arial" w:cs="Arial"/>
          <w:sz w:val="24"/>
          <w:szCs w:val="24"/>
        </w:rPr>
      </w:pPr>
      <w:r w:rsidRPr="001F1C88">
        <w:rPr>
          <w:rFonts w:ascii="Arial" w:hAnsi="Arial" w:cs="Arial"/>
          <w:sz w:val="24"/>
          <w:szCs w:val="24"/>
        </w:rPr>
        <w:t>у случају да понуђач прихваћене понуде одбије да потпише уговор у одређеном року;</w:t>
      </w:r>
    </w:p>
    <w:p w:rsidR="00E626A8" w:rsidRPr="001F1C88" w:rsidRDefault="000434DC" w:rsidP="00EF2916">
      <w:pPr>
        <w:pStyle w:val="ListParagraph"/>
        <w:numPr>
          <w:ilvl w:val="0"/>
          <w:numId w:val="20"/>
        </w:numPr>
        <w:spacing w:after="0" w:line="240" w:lineRule="auto"/>
        <w:ind w:right="-6"/>
        <w:jc w:val="both"/>
        <w:rPr>
          <w:rFonts w:ascii="Arial" w:hAnsi="Arial" w:cs="Arial"/>
          <w:sz w:val="24"/>
          <w:szCs w:val="24"/>
        </w:rPr>
      </w:pPr>
      <w:r w:rsidRPr="001F1C88">
        <w:rPr>
          <w:rFonts w:ascii="Arial" w:hAnsi="Arial" w:cs="Arial"/>
          <w:sz w:val="24"/>
          <w:szCs w:val="24"/>
        </w:rPr>
        <w:t xml:space="preserve">у случају да понуђач не достави захтевану гаранцију предвиђену  уговором </w:t>
      </w:r>
    </w:p>
    <w:p w:rsidR="000434DC" w:rsidRPr="001F1C88" w:rsidRDefault="000434DC" w:rsidP="00CB09F7">
      <w:pPr>
        <w:suppressAutoHyphens w:val="0"/>
        <w:ind w:left="1134"/>
        <w:jc w:val="both"/>
        <w:rPr>
          <w:rFonts w:ascii="Arial" w:hAnsi="Arial" w:cs="Arial"/>
        </w:rPr>
      </w:pPr>
      <w:r w:rsidRPr="001F1C88">
        <w:rPr>
          <w:rFonts w:ascii="Arial" w:hAnsi="Arial" w:cs="Arial"/>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0434DC" w:rsidRPr="001F1C88" w:rsidRDefault="000434DC" w:rsidP="00CB09F7">
      <w:pPr>
        <w:suppressAutoHyphens w:val="0"/>
        <w:ind w:left="414" w:firstLine="720"/>
        <w:jc w:val="both"/>
        <w:rPr>
          <w:rFonts w:ascii="Arial" w:hAnsi="Arial" w:cs="Arial"/>
        </w:rPr>
      </w:pPr>
      <w:r w:rsidRPr="001F1C88">
        <w:rPr>
          <w:rFonts w:ascii="Arial" w:hAnsi="Arial" w:cs="Arial"/>
        </w:rPr>
        <w:t>Модел меничног писма-овлашћења дат је у прилогу, као образац 7.</w:t>
      </w:r>
    </w:p>
    <w:p w:rsidR="000434DC" w:rsidRPr="001F1C88" w:rsidRDefault="000434DC" w:rsidP="00CB09F7">
      <w:pPr>
        <w:tabs>
          <w:tab w:val="left" w:pos="1134"/>
        </w:tabs>
        <w:suppressAutoHyphens w:val="0"/>
        <w:jc w:val="both"/>
        <w:rPr>
          <w:rFonts w:ascii="Arial" w:hAnsi="Arial" w:cs="Arial"/>
        </w:rPr>
      </w:pPr>
      <w:r w:rsidRPr="001F1C88">
        <w:rPr>
          <w:rFonts w:ascii="Arial" w:hAnsi="Arial" w:cs="Arial"/>
        </w:rPr>
        <w:tab/>
      </w:r>
    </w:p>
    <w:p w:rsidR="000434DC" w:rsidRPr="001F1C88" w:rsidRDefault="000434DC" w:rsidP="00633F4D">
      <w:pPr>
        <w:pStyle w:val="ListParagraph"/>
        <w:numPr>
          <w:ilvl w:val="0"/>
          <w:numId w:val="12"/>
        </w:numPr>
        <w:tabs>
          <w:tab w:val="left" w:pos="1276"/>
        </w:tabs>
        <w:spacing w:after="0" w:line="240" w:lineRule="auto"/>
        <w:ind w:left="567" w:firstLine="0"/>
        <w:jc w:val="both"/>
        <w:rPr>
          <w:rFonts w:ascii="Arial" w:hAnsi="Arial" w:cs="Arial"/>
          <w:b/>
          <w:bCs/>
          <w:sz w:val="24"/>
          <w:szCs w:val="24"/>
        </w:rPr>
      </w:pPr>
      <w:r w:rsidRPr="001F1C88">
        <w:rPr>
          <w:rFonts w:ascii="Arial" w:hAnsi="Arial" w:cs="Arial"/>
          <w:b/>
          <w:bCs/>
          <w:sz w:val="24"/>
          <w:szCs w:val="24"/>
        </w:rPr>
        <w:t>Изјаву о намерама у вези гаранције за добро извршење посла</w:t>
      </w:r>
    </w:p>
    <w:p w:rsidR="00130B16" w:rsidRPr="001F1C88" w:rsidRDefault="00130B16" w:rsidP="00470781">
      <w:pPr>
        <w:pStyle w:val="ListParagraph"/>
        <w:tabs>
          <w:tab w:val="left" w:pos="1276"/>
        </w:tabs>
        <w:spacing w:after="0" w:line="240" w:lineRule="auto"/>
        <w:ind w:left="567"/>
        <w:jc w:val="both"/>
        <w:rPr>
          <w:rFonts w:ascii="Arial" w:hAnsi="Arial" w:cs="Arial"/>
          <w:b/>
          <w:bCs/>
          <w:sz w:val="24"/>
          <w:szCs w:val="24"/>
        </w:rPr>
      </w:pPr>
    </w:p>
    <w:p w:rsidR="000434DC" w:rsidRPr="001F1C88" w:rsidRDefault="000434DC" w:rsidP="00DD6DAC">
      <w:pPr>
        <w:suppressAutoHyphens w:val="0"/>
        <w:jc w:val="both"/>
        <w:rPr>
          <w:rFonts w:ascii="Arial" w:hAnsi="Arial" w:cs="Arial"/>
        </w:rPr>
      </w:pPr>
      <w:r w:rsidRPr="001F1C88">
        <w:rPr>
          <w:rFonts w:ascii="Arial" w:hAnsi="Arial" w:cs="Arial"/>
          <w:lang w:val="ru-RU"/>
        </w:rPr>
        <w:tab/>
      </w:r>
      <w:r w:rsidRPr="001F1C88">
        <w:rPr>
          <w:rFonts w:ascii="Arial" w:hAnsi="Arial" w:cs="Arial"/>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најмање 30 (тридесет) дана дуже од дана одређеног за коначно извршење посла, а која треба да буде потписана и оверена од стране банке. </w:t>
      </w:r>
    </w:p>
    <w:p w:rsidR="000434DC" w:rsidRPr="001F1C88" w:rsidRDefault="000434DC" w:rsidP="00DD6DAC">
      <w:pPr>
        <w:suppressAutoHyphens w:val="0"/>
        <w:jc w:val="both"/>
        <w:rPr>
          <w:rFonts w:ascii="Arial" w:hAnsi="Arial" w:cs="Arial"/>
        </w:rPr>
      </w:pPr>
      <w:r w:rsidRPr="001F1C88">
        <w:rPr>
          <w:rFonts w:ascii="Arial" w:hAnsi="Arial" w:cs="Arial"/>
          <w:lang w:val="ru-RU"/>
        </w:rPr>
        <w:tab/>
      </w:r>
      <w:r w:rsidRPr="001F1C88">
        <w:rPr>
          <w:rFonts w:ascii="Arial" w:hAnsi="Arial" w:cs="Arial"/>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rsidR="000434DC" w:rsidRPr="001F1C88" w:rsidRDefault="000434DC" w:rsidP="00DD6DAC">
      <w:pPr>
        <w:suppressAutoHyphens w:val="0"/>
        <w:jc w:val="both"/>
        <w:rPr>
          <w:rFonts w:ascii="Arial" w:hAnsi="Arial" w:cs="Arial"/>
        </w:rPr>
      </w:pPr>
      <w:r w:rsidRPr="001F1C88">
        <w:rPr>
          <w:rFonts w:ascii="Arial" w:hAnsi="Arial" w:cs="Arial"/>
          <w:lang w:val="ru-RU"/>
        </w:rPr>
        <w:tab/>
      </w:r>
      <w:r w:rsidRPr="001F1C88">
        <w:rPr>
          <w:rFonts w:ascii="Arial" w:hAnsi="Arial" w:cs="Arial"/>
        </w:rPr>
        <w:t>Модел Изјаве је дат у прилогу, као образац 8.</w:t>
      </w:r>
    </w:p>
    <w:p w:rsidR="000434DC" w:rsidRPr="001F1C88" w:rsidRDefault="000434DC" w:rsidP="00CB09F7">
      <w:pPr>
        <w:tabs>
          <w:tab w:val="left" w:pos="1680"/>
          <w:tab w:val="left" w:pos="1786"/>
        </w:tabs>
        <w:suppressAutoHyphens w:val="0"/>
        <w:jc w:val="both"/>
        <w:rPr>
          <w:rFonts w:ascii="Arial" w:hAnsi="Arial" w:cs="Arial"/>
          <w:b/>
          <w:bCs/>
        </w:rPr>
      </w:pPr>
    </w:p>
    <w:p w:rsidR="001F1C88" w:rsidRPr="001F1C88" w:rsidRDefault="001F1C88" w:rsidP="00CB09F7">
      <w:pPr>
        <w:tabs>
          <w:tab w:val="left" w:pos="1680"/>
          <w:tab w:val="left" w:pos="1786"/>
        </w:tabs>
        <w:suppressAutoHyphens w:val="0"/>
        <w:jc w:val="both"/>
        <w:rPr>
          <w:rFonts w:ascii="Arial" w:hAnsi="Arial" w:cs="Arial"/>
          <w:b/>
          <w:bCs/>
        </w:rPr>
      </w:pPr>
    </w:p>
    <w:p w:rsidR="001F1C88" w:rsidRPr="001F1C88" w:rsidRDefault="001F1C88" w:rsidP="00CB09F7">
      <w:pPr>
        <w:tabs>
          <w:tab w:val="left" w:pos="1680"/>
          <w:tab w:val="left" w:pos="1786"/>
        </w:tabs>
        <w:suppressAutoHyphens w:val="0"/>
        <w:jc w:val="both"/>
        <w:rPr>
          <w:rFonts w:ascii="Arial" w:hAnsi="Arial" w:cs="Arial"/>
          <w:b/>
          <w:bCs/>
        </w:rPr>
      </w:pPr>
    </w:p>
    <w:p w:rsidR="001F1C88" w:rsidRPr="001F1C88" w:rsidRDefault="001F1C88" w:rsidP="00CB09F7">
      <w:pPr>
        <w:tabs>
          <w:tab w:val="left" w:pos="1680"/>
          <w:tab w:val="left" w:pos="1786"/>
        </w:tabs>
        <w:suppressAutoHyphens w:val="0"/>
        <w:jc w:val="both"/>
        <w:rPr>
          <w:rFonts w:ascii="Arial" w:hAnsi="Arial" w:cs="Arial"/>
          <w:b/>
          <w:bCs/>
        </w:rPr>
      </w:pPr>
    </w:p>
    <w:p w:rsidR="000434DC" w:rsidRPr="001F1C88" w:rsidRDefault="00C36D89" w:rsidP="00CB09F7">
      <w:pPr>
        <w:tabs>
          <w:tab w:val="left" w:pos="1680"/>
          <w:tab w:val="left" w:pos="1786"/>
        </w:tabs>
        <w:suppressAutoHyphens w:val="0"/>
        <w:jc w:val="both"/>
        <w:rPr>
          <w:rFonts w:ascii="Arial" w:hAnsi="Arial" w:cs="Arial"/>
          <w:b/>
          <w:bCs/>
          <w:lang w:val="ru-RU"/>
        </w:rPr>
      </w:pPr>
      <w:r w:rsidRPr="001F1C88">
        <w:rPr>
          <w:rFonts w:ascii="Arial" w:hAnsi="Arial" w:cs="Arial"/>
          <w:b/>
          <w:bCs/>
        </w:rPr>
        <w:lastRenderedPageBreak/>
        <w:t>2</w:t>
      </w:r>
      <w:r w:rsidR="000434DC" w:rsidRPr="001F1C88">
        <w:rPr>
          <w:rFonts w:ascii="Arial" w:hAnsi="Arial" w:cs="Arial"/>
          <w:b/>
          <w:bCs/>
          <w:lang w:val="sr-Latn-CS"/>
        </w:rPr>
        <w:t xml:space="preserve">.13. II - </w:t>
      </w:r>
      <w:r w:rsidR="000434DC" w:rsidRPr="001F1C88">
        <w:rPr>
          <w:rFonts w:ascii="Arial" w:hAnsi="Arial" w:cs="Arial"/>
          <w:b/>
          <w:bCs/>
        </w:rPr>
        <w:t>Наручилац захтева да изабрани понуђач приликом закључења уговора достави гаранцију за добро извршење посла</w:t>
      </w:r>
    </w:p>
    <w:p w:rsidR="000434DC" w:rsidRPr="001F1C88" w:rsidRDefault="000434DC" w:rsidP="00CB09F7">
      <w:pPr>
        <w:tabs>
          <w:tab w:val="left" w:pos="1680"/>
          <w:tab w:val="left" w:pos="1786"/>
        </w:tabs>
        <w:suppressAutoHyphens w:val="0"/>
        <w:jc w:val="both"/>
        <w:rPr>
          <w:rFonts w:ascii="Arial" w:hAnsi="Arial" w:cs="Arial"/>
          <w:b/>
          <w:bCs/>
          <w:lang w:val="ru-RU"/>
        </w:rPr>
      </w:pPr>
    </w:p>
    <w:p w:rsidR="000434DC" w:rsidRPr="001F1C88" w:rsidRDefault="000434DC" w:rsidP="00CB09F7">
      <w:pPr>
        <w:ind w:firstLine="720"/>
        <w:jc w:val="both"/>
        <w:rPr>
          <w:rFonts w:ascii="Arial" w:hAnsi="Arial" w:cs="Arial"/>
        </w:rPr>
      </w:pPr>
      <w:r w:rsidRPr="001F1C88">
        <w:rPr>
          <w:rFonts w:ascii="Arial" w:hAnsi="Arial" w:cs="Arial"/>
        </w:rPr>
        <w:t>Изабрани понуђач је дужан да Наручиоцу достави</w:t>
      </w:r>
      <w:r w:rsidRPr="001F1C88">
        <w:rPr>
          <w:rFonts w:ascii="Arial" w:hAnsi="Arial" w:cs="Arial"/>
          <w:lang w:val="ru-RU"/>
        </w:rPr>
        <w:t xml:space="preserve"> неопозив</w:t>
      </w:r>
      <w:r w:rsidRPr="001F1C88">
        <w:rPr>
          <w:rFonts w:ascii="Arial" w:hAnsi="Arial" w:cs="Arial"/>
        </w:rPr>
        <w:t>у</w:t>
      </w:r>
      <w:r w:rsidRPr="001F1C88">
        <w:rPr>
          <w:rFonts w:ascii="Arial" w:hAnsi="Arial" w:cs="Arial"/>
          <w:lang w:val="ru-RU"/>
        </w:rPr>
        <w:t>, безусловн</w:t>
      </w:r>
      <w:r w:rsidRPr="001F1C88">
        <w:rPr>
          <w:rFonts w:ascii="Arial" w:hAnsi="Arial" w:cs="Arial"/>
        </w:rPr>
        <w:t>у</w:t>
      </w:r>
      <w:r w:rsidRPr="001F1C88">
        <w:rPr>
          <w:rFonts w:ascii="Arial" w:hAnsi="Arial" w:cs="Arial"/>
          <w:lang w:val="ru-RU"/>
        </w:rPr>
        <w:t xml:space="preserve"> (без приговора) и на први позив наплатив</w:t>
      </w:r>
      <w:r w:rsidRPr="001F1C88">
        <w:rPr>
          <w:rFonts w:ascii="Arial" w:hAnsi="Arial" w:cs="Arial"/>
        </w:rPr>
        <w:t xml:space="preserve">у банкарску гаранцију за добро извршење посла, у износу од 10% укупне уговорене вредности без ПДВ. </w:t>
      </w:r>
    </w:p>
    <w:p w:rsidR="000434DC" w:rsidRPr="001F1C88" w:rsidRDefault="000434DC" w:rsidP="00CB09F7">
      <w:pPr>
        <w:ind w:firstLine="720"/>
        <w:jc w:val="both"/>
        <w:rPr>
          <w:rFonts w:ascii="Arial" w:hAnsi="Arial" w:cs="Arial"/>
        </w:rPr>
      </w:pPr>
      <w:r w:rsidRPr="001F1C88">
        <w:rPr>
          <w:rFonts w:ascii="Arial" w:hAnsi="Arial" w:cs="Arial"/>
        </w:rPr>
        <w:t>Наведену банкарску гаранцију понуђач предаје приликом закључења уговора</w:t>
      </w:r>
      <w:r w:rsidRPr="001F1C88">
        <w:rPr>
          <w:rFonts w:ascii="Arial" w:hAnsi="Arial" w:cs="Arial"/>
          <w:color w:val="000000"/>
        </w:rPr>
        <w:t xml:space="preserve"> или најкасније у року од осам дана од закључења уговора</w:t>
      </w:r>
      <w:r w:rsidRPr="001F1C88">
        <w:rPr>
          <w:rFonts w:ascii="Arial" w:hAnsi="Arial" w:cs="Arial"/>
        </w:rPr>
        <w:t>.</w:t>
      </w:r>
    </w:p>
    <w:p w:rsidR="000434DC" w:rsidRPr="001F1C88" w:rsidRDefault="000434DC" w:rsidP="00CB09F7">
      <w:pPr>
        <w:ind w:firstLine="720"/>
        <w:jc w:val="both"/>
        <w:rPr>
          <w:rFonts w:ascii="Arial" w:hAnsi="Arial" w:cs="Arial"/>
        </w:rPr>
      </w:pPr>
      <w:r w:rsidRPr="001F1C88">
        <w:rPr>
          <w:rFonts w:ascii="Arial" w:hAnsi="Arial" w:cs="Arial"/>
        </w:rPr>
        <w:t>Банкарска гаранција за добро извршење посла мора трајати најмање 30 (тридесет) дана дуже од дана одређеног за коначно извршење посла.</w:t>
      </w:r>
    </w:p>
    <w:p w:rsidR="000434DC" w:rsidRPr="001F1C88" w:rsidRDefault="000434DC" w:rsidP="00CB09F7">
      <w:pPr>
        <w:ind w:firstLine="720"/>
        <w:jc w:val="both"/>
        <w:rPr>
          <w:rFonts w:ascii="Arial" w:hAnsi="Arial" w:cs="Arial"/>
        </w:rPr>
      </w:pPr>
      <w:r w:rsidRPr="001F1C88">
        <w:rPr>
          <w:rFonts w:ascii="Arial" w:hAnsi="Arial" w:cs="Arial"/>
          <w:lang w:val="ru-RU"/>
        </w:rPr>
        <w:t>Ако се</w:t>
      </w:r>
      <w:r w:rsidRPr="001F1C88">
        <w:rPr>
          <w:rFonts w:ascii="Arial" w:hAnsi="Arial" w:cs="Arial"/>
        </w:rPr>
        <w:t xml:space="preserve"> за </w:t>
      </w:r>
      <w:r w:rsidRPr="001F1C88">
        <w:rPr>
          <w:rFonts w:ascii="Arial" w:hAnsi="Arial" w:cs="Arial"/>
          <w:lang w:val="ru-RU"/>
        </w:rPr>
        <w:t>време трајања уговора промене рокови за</w:t>
      </w:r>
      <w:r w:rsidRPr="001F1C88">
        <w:rPr>
          <w:rFonts w:ascii="Arial" w:hAnsi="Arial" w:cs="Arial"/>
        </w:rPr>
        <w:t xml:space="preserve"> извршење </w:t>
      </w:r>
      <w:r w:rsidRPr="001F1C88">
        <w:rPr>
          <w:rFonts w:ascii="Arial" w:hAnsi="Arial" w:cs="Arial"/>
          <w:lang w:val="ru-RU"/>
        </w:rPr>
        <w:t>уговорне обавезе, важност банкарске гаранције за добро извршење посла мора да се продужи</w:t>
      </w:r>
      <w:r w:rsidRPr="001F1C88">
        <w:rPr>
          <w:rFonts w:ascii="Arial" w:hAnsi="Arial" w:cs="Arial"/>
        </w:rPr>
        <w:t>.</w:t>
      </w:r>
    </w:p>
    <w:p w:rsidR="000434DC" w:rsidRPr="001F1C88" w:rsidRDefault="000434DC" w:rsidP="00CB09F7">
      <w:pPr>
        <w:ind w:firstLine="720"/>
        <w:jc w:val="both"/>
        <w:rPr>
          <w:rFonts w:ascii="Arial" w:hAnsi="Arial" w:cs="Arial"/>
        </w:rPr>
      </w:pPr>
      <w:r w:rsidRPr="001F1C88">
        <w:rPr>
          <w:rFonts w:ascii="Arial"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434DC" w:rsidRPr="001F1C88" w:rsidRDefault="000434DC" w:rsidP="00CB09F7">
      <w:pPr>
        <w:ind w:firstLine="720"/>
        <w:jc w:val="both"/>
        <w:rPr>
          <w:rFonts w:ascii="Arial" w:hAnsi="Arial" w:cs="Arial"/>
        </w:rPr>
      </w:pPr>
      <w:r w:rsidRPr="001F1C88">
        <w:rPr>
          <w:rFonts w:ascii="Arial" w:hAnsi="Arial" w:cs="Arial"/>
        </w:rPr>
        <w:t xml:space="preserve">Наручилац ће уновчити дату </w:t>
      </w:r>
      <w:r w:rsidRPr="001F1C88">
        <w:rPr>
          <w:rFonts w:ascii="Arial" w:hAnsi="Arial" w:cs="Arial"/>
          <w:lang w:val="ru-RU"/>
        </w:rPr>
        <w:t>банкарску гаранцију за добро извршење посла</w:t>
      </w:r>
      <w:r w:rsidRPr="001F1C88">
        <w:rPr>
          <w:rFonts w:ascii="Arial" w:hAnsi="Arial" w:cs="Arial"/>
        </w:rPr>
        <w:t xml:space="preserve"> у случају да изабрани понуђач не буде извршавао своје уговорне обавезе у роковима и на начин предвиђен уговором. </w:t>
      </w:r>
    </w:p>
    <w:p w:rsidR="000434DC" w:rsidRPr="001F1C88" w:rsidRDefault="000434DC" w:rsidP="00CB09F7">
      <w:pPr>
        <w:ind w:firstLine="720"/>
        <w:jc w:val="both"/>
        <w:rPr>
          <w:rFonts w:ascii="Arial" w:hAnsi="Arial" w:cs="Arial"/>
          <w:color w:val="000000"/>
        </w:rPr>
      </w:pPr>
      <w:r w:rsidRPr="001F1C88">
        <w:rPr>
          <w:rFonts w:ascii="Arial" w:hAnsi="Arial" w:cs="Arial"/>
        </w:rPr>
        <w:t xml:space="preserve">У случају да </w:t>
      </w:r>
      <w:r w:rsidRPr="001F1C88">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434DC" w:rsidRPr="001F1C88" w:rsidRDefault="000434DC" w:rsidP="00CB09F7">
      <w:pPr>
        <w:ind w:firstLine="720"/>
        <w:jc w:val="both"/>
        <w:rPr>
          <w:rFonts w:ascii="Arial" w:hAnsi="Arial" w:cs="Arial"/>
        </w:rPr>
      </w:pPr>
      <w:r w:rsidRPr="001F1C88">
        <w:rPr>
          <w:rFonts w:ascii="Arial" w:hAnsi="Arial" w:cs="Arial"/>
        </w:rPr>
        <w:t xml:space="preserve">У случају да </w:t>
      </w:r>
      <w:r w:rsidRPr="001F1C88">
        <w:rPr>
          <w:rFonts w:ascii="Arial" w:hAnsi="Arial" w:cs="Arial"/>
          <w:color w:val="000000"/>
        </w:rPr>
        <w:t xml:space="preserve">је пословно седиште банке гаранта </w:t>
      </w:r>
      <w:r w:rsidRPr="001F1C88">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sidR="005A1DFE" w:rsidRPr="001F1C88">
        <w:rPr>
          <w:rFonts w:ascii="Arial" w:hAnsi="Arial" w:cs="Arial"/>
        </w:rPr>
        <w:t>Привредној комори Србије</w:t>
      </w:r>
      <w:r w:rsidR="005A1DFE" w:rsidRPr="001F1C88">
        <w:rPr>
          <w:rFonts w:ascii="Arial" w:hAnsi="Arial" w:cs="Arial"/>
          <w:lang w:val="ru-RU"/>
        </w:rPr>
        <w:t xml:space="preserve"> са местом арбитраже у Београду</w:t>
      </w:r>
      <w:r w:rsidR="005A1DFE" w:rsidRPr="001F1C88">
        <w:rPr>
          <w:rFonts w:ascii="Arial" w:hAnsi="Arial" w:cs="Arial"/>
        </w:rPr>
        <w:t xml:space="preserve"> </w:t>
      </w:r>
      <w:r w:rsidRPr="001F1C88">
        <w:rPr>
          <w:rFonts w:ascii="Arial" w:hAnsi="Arial" w:cs="Arial"/>
        </w:rPr>
        <w:t xml:space="preserve"> уз примену</w:t>
      </w:r>
      <w:r w:rsidR="005A1DFE" w:rsidRPr="001F1C88">
        <w:rPr>
          <w:rFonts w:ascii="Arial" w:hAnsi="Arial" w:cs="Arial"/>
        </w:rPr>
        <w:t xml:space="preserve"> њеног</w:t>
      </w:r>
      <w:r w:rsidRPr="001F1C88">
        <w:rPr>
          <w:rFonts w:ascii="Arial" w:hAnsi="Arial" w:cs="Arial"/>
        </w:rPr>
        <w:t xml:space="preserve"> Правилника и процесног и материјалног права Републике Србије.</w:t>
      </w:r>
    </w:p>
    <w:p w:rsidR="000434DC" w:rsidRPr="001F1C88" w:rsidRDefault="000434DC" w:rsidP="00CB09F7">
      <w:pPr>
        <w:ind w:firstLine="720"/>
        <w:jc w:val="both"/>
        <w:rPr>
          <w:rFonts w:ascii="Arial" w:hAnsi="Arial" w:cs="Arial"/>
        </w:rPr>
      </w:pPr>
      <w:r w:rsidRPr="001F1C88">
        <w:rPr>
          <w:rFonts w:ascii="Arial" w:hAnsi="Arial"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1F1C88">
        <w:rPr>
          <w:rFonts w:ascii="Arial" w:hAnsi="Arial" w:cs="Arial"/>
          <w:b/>
        </w:rPr>
        <w:t xml:space="preserve"> </w:t>
      </w:r>
    </w:p>
    <w:p w:rsidR="000434DC" w:rsidRPr="001F1C88" w:rsidRDefault="000434DC" w:rsidP="00CB09F7">
      <w:pPr>
        <w:pStyle w:val="ListParagraph"/>
        <w:spacing w:after="0" w:line="240" w:lineRule="auto"/>
        <w:ind w:left="0"/>
        <w:contextualSpacing/>
        <w:jc w:val="both"/>
        <w:rPr>
          <w:rFonts w:ascii="Arial" w:hAnsi="Arial" w:cs="Arial"/>
          <w:sz w:val="24"/>
          <w:szCs w:val="24"/>
        </w:rPr>
      </w:pPr>
      <w:r w:rsidRPr="001F1C88">
        <w:rPr>
          <w:rFonts w:ascii="Arial" w:hAnsi="Arial" w:cs="Arial"/>
          <w:b/>
          <w:sz w:val="24"/>
          <w:szCs w:val="24"/>
        </w:rPr>
        <w:tab/>
      </w:r>
      <w:r w:rsidRPr="001F1C88">
        <w:rPr>
          <w:rFonts w:ascii="Arial" w:hAnsi="Arial" w:cs="Arial"/>
          <w:sz w:val="24"/>
          <w:szCs w:val="24"/>
        </w:rPr>
        <w:t>Модел банкарске гаранције је дат у прилогу, као образац 8.1.</w:t>
      </w:r>
    </w:p>
    <w:p w:rsidR="000434DC" w:rsidRPr="001F1C88" w:rsidRDefault="000434DC" w:rsidP="00CB09F7">
      <w:pPr>
        <w:pStyle w:val="ListParagraph"/>
        <w:spacing w:after="0" w:line="240" w:lineRule="auto"/>
        <w:ind w:left="0"/>
        <w:contextualSpacing/>
        <w:jc w:val="both"/>
        <w:rPr>
          <w:rFonts w:ascii="Arial" w:hAnsi="Arial" w:cs="Arial"/>
          <w:sz w:val="24"/>
          <w:szCs w:val="24"/>
        </w:rPr>
      </w:pPr>
    </w:p>
    <w:p w:rsidR="00F347FA" w:rsidRPr="001F1C88" w:rsidRDefault="00C36D89" w:rsidP="00CB09F7">
      <w:pPr>
        <w:tabs>
          <w:tab w:val="left" w:pos="1680"/>
          <w:tab w:val="left" w:pos="1786"/>
        </w:tabs>
        <w:suppressAutoHyphens w:val="0"/>
        <w:jc w:val="both"/>
        <w:rPr>
          <w:rFonts w:ascii="Arial" w:hAnsi="Arial" w:cs="Arial"/>
          <w:b/>
          <w:bCs/>
        </w:rPr>
      </w:pPr>
      <w:r w:rsidRPr="001F1C88">
        <w:rPr>
          <w:rFonts w:ascii="Arial" w:hAnsi="Arial" w:cs="Arial"/>
          <w:b/>
          <w:bCs/>
        </w:rPr>
        <w:t>2</w:t>
      </w:r>
      <w:r w:rsidR="000434DC" w:rsidRPr="001F1C88">
        <w:rPr>
          <w:rFonts w:ascii="Arial" w:hAnsi="Arial" w:cs="Arial"/>
          <w:b/>
          <w:bCs/>
          <w:lang w:val="sr-Latn-CS"/>
        </w:rPr>
        <w:t xml:space="preserve">.13. III </w:t>
      </w:r>
      <w:r w:rsidR="00F347FA" w:rsidRPr="001F1C88">
        <w:rPr>
          <w:rFonts w:ascii="Arial" w:hAnsi="Arial" w:cs="Arial"/>
          <w:b/>
          <w:bCs/>
          <w:lang w:val="sr-Latn-CS"/>
        </w:rPr>
        <w:t>–</w:t>
      </w:r>
      <w:r w:rsidR="000434DC" w:rsidRPr="001F1C88">
        <w:rPr>
          <w:rFonts w:ascii="Arial" w:hAnsi="Arial" w:cs="Arial"/>
          <w:b/>
          <w:bCs/>
          <w:lang w:val="sr-Latn-CS"/>
        </w:rPr>
        <w:t xml:space="preserve"> </w:t>
      </w:r>
      <w:r w:rsidR="00F347FA" w:rsidRPr="001F1C88">
        <w:rPr>
          <w:rFonts w:ascii="Arial" w:hAnsi="Arial" w:cs="Arial"/>
          <w:b/>
          <w:bCs/>
        </w:rPr>
        <w:t>Наручилац захтева да изабрани понуђач приликом закључења уговора достави гаранцију за повраћај авансног плаћања</w:t>
      </w:r>
    </w:p>
    <w:p w:rsidR="00F347FA" w:rsidRPr="001F1C88" w:rsidRDefault="00F347FA" w:rsidP="00CB09F7">
      <w:pPr>
        <w:pStyle w:val="ListParagraph"/>
        <w:spacing w:after="0" w:line="240" w:lineRule="auto"/>
        <w:ind w:left="0"/>
        <w:contextualSpacing/>
        <w:jc w:val="both"/>
        <w:rPr>
          <w:rFonts w:ascii="Arial" w:hAnsi="Arial" w:cs="Arial"/>
          <w:b/>
          <w:sz w:val="24"/>
          <w:szCs w:val="24"/>
        </w:rPr>
      </w:pPr>
    </w:p>
    <w:p w:rsidR="00F347FA" w:rsidRPr="001F1C88" w:rsidRDefault="00F347FA" w:rsidP="00CB09F7">
      <w:pPr>
        <w:pStyle w:val="ListParagraph"/>
        <w:spacing w:after="0" w:line="240" w:lineRule="auto"/>
        <w:ind w:left="0" w:firstLine="720"/>
        <w:jc w:val="both"/>
        <w:rPr>
          <w:rFonts w:ascii="Arial" w:hAnsi="Arial" w:cs="Arial"/>
          <w:sz w:val="24"/>
          <w:szCs w:val="24"/>
        </w:rPr>
      </w:pPr>
      <w:r w:rsidRPr="001F1C88">
        <w:rPr>
          <w:rFonts w:ascii="Arial" w:hAnsi="Arial" w:cs="Arial"/>
          <w:sz w:val="24"/>
          <w:szCs w:val="24"/>
        </w:rPr>
        <w:t>Изабрани понуђач је дужан да достави банкарску гаранцију за повраћај авансног плаћања.</w:t>
      </w:r>
    </w:p>
    <w:p w:rsidR="00F347FA" w:rsidRPr="001F1C88" w:rsidRDefault="00F347FA" w:rsidP="00CB09F7">
      <w:pPr>
        <w:ind w:right="-6" w:firstLine="720"/>
        <w:jc w:val="both"/>
        <w:rPr>
          <w:rFonts w:ascii="Arial" w:hAnsi="Arial" w:cs="Arial"/>
        </w:rPr>
      </w:pPr>
      <w:r w:rsidRPr="001F1C88">
        <w:rPr>
          <w:rFonts w:ascii="Arial" w:hAnsi="Arial" w:cs="Arial"/>
        </w:rPr>
        <w:t>Понуђач доставља оригинал банкарску гаранцију за повраћај аванса у висини траженог износа аванса, 20% уговорене вредности добара</w:t>
      </w:r>
      <w:r w:rsidRPr="001F1C88">
        <w:rPr>
          <w:rFonts w:ascii="Arial" w:hAnsi="Arial" w:cs="Arial"/>
          <w:lang w:val="en-US"/>
        </w:rPr>
        <w:t>,</w:t>
      </w:r>
      <w:r w:rsidRPr="001F1C88">
        <w:rPr>
          <w:rFonts w:ascii="Arial" w:hAnsi="Arial" w:cs="Arial"/>
        </w:rPr>
        <w:t xml:space="preserve"> са припадајућим ПДВ-ом.</w:t>
      </w:r>
    </w:p>
    <w:p w:rsidR="00F347FA" w:rsidRPr="001F1C88" w:rsidRDefault="00F347FA" w:rsidP="00CB09F7">
      <w:pPr>
        <w:ind w:firstLine="720"/>
        <w:jc w:val="both"/>
        <w:rPr>
          <w:rFonts w:ascii="Arial" w:hAnsi="Arial" w:cs="Arial"/>
        </w:rPr>
      </w:pPr>
      <w:r w:rsidRPr="001F1C88">
        <w:rPr>
          <w:rFonts w:ascii="Arial" w:hAnsi="Arial" w:cs="Arial"/>
        </w:rPr>
        <w:t xml:space="preserve">Наведену банкарску гаранцију понуђач предаје приликом закључења Уговора </w:t>
      </w:r>
      <w:r w:rsidRPr="001F1C88">
        <w:rPr>
          <w:rFonts w:ascii="Arial" w:hAnsi="Arial" w:cs="Arial"/>
          <w:color w:val="000000"/>
        </w:rPr>
        <w:t xml:space="preserve">или најкасније у року од </w:t>
      </w:r>
      <w:r w:rsidR="0017344F" w:rsidRPr="001F1C88">
        <w:rPr>
          <w:rFonts w:ascii="Arial" w:hAnsi="Arial" w:cs="Arial"/>
          <w:color w:val="000000"/>
        </w:rPr>
        <w:t>осам</w:t>
      </w:r>
      <w:r w:rsidRPr="001F1C88">
        <w:rPr>
          <w:rFonts w:ascii="Arial" w:hAnsi="Arial" w:cs="Arial"/>
          <w:color w:val="000000"/>
        </w:rPr>
        <w:t xml:space="preserve"> дана од </w:t>
      </w:r>
      <w:r w:rsidR="0017344F" w:rsidRPr="001F1C88">
        <w:rPr>
          <w:rFonts w:ascii="Arial" w:hAnsi="Arial" w:cs="Arial"/>
          <w:color w:val="000000"/>
        </w:rPr>
        <w:t>закључења у</w:t>
      </w:r>
      <w:r w:rsidRPr="001F1C88">
        <w:rPr>
          <w:rFonts w:ascii="Arial" w:hAnsi="Arial" w:cs="Arial"/>
          <w:color w:val="000000"/>
        </w:rPr>
        <w:t>говора</w:t>
      </w:r>
      <w:r w:rsidRPr="001F1C88">
        <w:rPr>
          <w:rFonts w:ascii="Arial" w:hAnsi="Arial" w:cs="Arial"/>
        </w:rPr>
        <w:t>.</w:t>
      </w:r>
    </w:p>
    <w:p w:rsidR="00F347FA" w:rsidRPr="001F1C88" w:rsidRDefault="00F347FA" w:rsidP="00CB09F7">
      <w:pPr>
        <w:ind w:right="-6" w:firstLine="720"/>
        <w:jc w:val="both"/>
        <w:rPr>
          <w:rFonts w:ascii="Arial" w:hAnsi="Arial" w:cs="Arial"/>
        </w:rPr>
      </w:pPr>
      <w:r w:rsidRPr="001F1C88">
        <w:rPr>
          <w:rFonts w:ascii="Arial" w:hAnsi="Arial" w:cs="Arial"/>
        </w:rPr>
        <w:t>Банкарскa гаранцијa за повраћај аванса мора бити неопозива, безусловна (без права на приговор) и платива на први писани позив, са трајањем најм</w:t>
      </w:r>
      <w:r w:rsidRPr="001F1C88">
        <w:rPr>
          <w:rFonts w:ascii="Arial" w:hAnsi="Arial" w:cs="Arial"/>
          <w:lang w:val="en-US"/>
        </w:rPr>
        <w:t>a</w:t>
      </w:r>
      <w:r w:rsidRPr="001F1C88">
        <w:rPr>
          <w:rFonts w:ascii="Arial" w:hAnsi="Arial" w:cs="Arial"/>
        </w:rPr>
        <w:t xml:space="preserve">ње 30 (словима тридесет) дана дуже од </w:t>
      </w:r>
      <w:r w:rsidR="00812DE1" w:rsidRPr="001F1C88">
        <w:rPr>
          <w:rFonts w:ascii="Arial" w:hAnsi="Arial" w:cs="Arial"/>
        </w:rPr>
        <w:t>правдања аванса</w:t>
      </w:r>
      <w:r w:rsidRPr="001F1C88">
        <w:rPr>
          <w:rFonts w:ascii="Arial" w:hAnsi="Arial" w:cs="Arial"/>
        </w:rPr>
        <w:t>.</w:t>
      </w:r>
    </w:p>
    <w:p w:rsidR="00F347FA" w:rsidRPr="001F1C88" w:rsidRDefault="00F347FA" w:rsidP="00CB09F7">
      <w:pPr>
        <w:ind w:firstLine="720"/>
        <w:jc w:val="both"/>
        <w:rPr>
          <w:rFonts w:ascii="Arial" w:hAnsi="Arial" w:cs="Arial"/>
          <w:lang w:val="ru-RU"/>
        </w:rPr>
      </w:pPr>
      <w:r w:rsidRPr="001F1C88">
        <w:rPr>
          <w:rFonts w:ascii="Arial" w:hAnsi="Arial" w:cs="Arial"/>
          <w:lang w:val="ru-RU"/>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rsidR="00F347FA" w:rsidRPr="001F1C88" w:rsidRDefault="00F347FA" w:rsidP="00CB09F7">
      <w:pPr>
        <w:pStyle w:val="Bulit02"/>
        <w:numPr>
          <w:ilvl w:val="0"/>
          <w:numId w:val="0"/>
        </w:numPr>
        <w:spacing w:after="0"/>
        <w:ind w:firstLine="720"/>
        <w:rPr>
          <w:rFonts w:cs="Arial"/>
          <w:noProof/>
          <w:szCs w:val="24"/>
          <w:lang w:val="sr-Cyrl-CS"/>
        </w:rPr>
      </w:pPr>
      <w:r w:rsidRPr="001F1C88">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347FA" w:rsidRPr="001F1C88" w:rsidRDefault="00F347FA" w:rsidP="00CB09F7">
      <w:pPr>
        <w:ind w:right="-6"/>
        <w:jc w:val="both"/>
        <w:rPr>
          <w:rFonts w:ascii="Arial" w:hAnsi="Arial" w:cs="Arial"/>
        </w:rPr>
      </w:pPr>
      <w:r w:rsidRPr="001F1C88">
        <w:rPr>
          <w:rFonts w:ascii="Arial" w:hAnsi="Arial" w:cs="Arial"/>
        </w:rPr>
        <w:lastRenderedPageBreak/>
        <w:tab/>
        <w:t>У случају да понуђач не испуни своје уговорне обавезе, Наручилац ће наплатити приложену банкарску гаранцију.</w:t>
      </w:r>
    </w:p>
    <w:p w:rsidR="00F347FA" w:rsidRPr="001F1C88" w:rsidRDefault="00F347FA" w:rsidP="00CB09F7">
      <w:pPr>
        <w:ind w:firstLine="720"/>
        <w:jc w:val="both"/>
        <w:rPr>
          <w:rFonts w:ascii="Arial" w:hAnsi="Arial" w:cs="Arial"/>
          <w:color w:val="000000"/>
        </w:rPr>
      </w:pPr>
      <w:r w:rsidRPr="001F1C88">
        <w:rPr>
          <w:rFonts w:ascii="Arial" w:hAnsi="Arial" w:cs="Arial"/>
        </w:rPr>
        <w:t xml:space="preserve">У случају да </w:t>
      </w:r>
      <w:r w:rsidRPr="001F1C88">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347FA" w:rsidRPr="001F1C88" w:rsidRDefault="0017344F" w:rsidP="00CB09F7">
      <w:pPr>
        <w:ind w:firstLine="720"/>
        <w:jc w:val="both"/>
        <w:rPr>
          <w:rFonts w:ascii="Arial" w:hAnsi="Arial" w:cs="Arial"/>
        </w:rPr>
      </w:pPr>
      <w:r w:rsidRPr="001F1C88">
        <w:rPr>
          <w:rFonts w:ascii="Arial" w:hAnsi="Arial" w:cs="Arial"/>
        </w:rPr>
        <w:t>Ако</w:t>
      </w:r>
      <w:r w:rsidR="00F347FA" w:rsidRPr="001F1C88">
        <w:rPr>
          <w:rFonts w:ascii="Arial" w:hAnsi="Arial" w:cs="Arial"/>
        </w:rPr>
        <w:t xml:space="preserve"> </w:t>
      </w:r>
      <w:r w:rsidR="00F347FA" w:rsidRPr="001F1C88">
        <w:rPr>
          <w:rFonts w:ascii="Arial" w:hAnsi="Arial" w:cs="Arial"/>
          <w:color w:val="000000"/>
        </w:rPr>
        <w:t xml:space="preserve">је пословно седиште банке гаранта </w:t>
      </w:r>
      <w:r w:rsidR="00F347FA" w:rsidRPr="001F1C88">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sidR="005A1DFE" w:rsidRPr="001F1C88">
        <w:rPr>
          <w:rFonts w:ascii="Arial" w:hAnsi="Arial" w:cs="Arial"/>
        </w:rPr>
        <w:t xml:space="preserve">Привредној комори Србије </w:t>
      </w:r>
      <w:r w:rsidR="005A1DFE" w:rsidRPr="001F1C88">
        <w:rPr>
          <w:rFonts w:ascii="Arial" w:hAnsi="Arial" w:cs="Arial"/>
          <w:lang w:val="ru-RU"/>
        </w:rPr>
        <w:t>са местом арбитраже у Београду</w:t>
      </w:r>
      <w:r w:rsidR="005A1DFE" w:rsidRPr="001F1C88">
        <w:rPr>
          <w:rFonts w:ascii="Arial" w:hAnsi="Arial" w:cs="Arial"/>
        </w:rPr>
        <w:t xml:space="preserve"> </w:t>
      </w:r>
      <w:r w:rsidR="00F347FA" w:rsidRPr="001F1C88">
        <w:rPr>
          <w:rFonts w:ascii="Arial" w:hAnsi="Arial" w:cs="Arial"/>
        </w:rPr>
        <w:t xml:space="preserve">уз примену </w:t>
      </w:r>
      <w:r w:rsidR="005A1DFE" w:rsidRPr="001F1C88">
        <w:rPr>
          <w:rFonts w:ascii="Arial" w:hAnsi="Arial" w:cs="Arial"/>
        </w:rPr>
        <w:t xml:space="preserve">њеног </w:t>
      </w:r>
      <w:r w:rsidR="00F347FA" w:rsidRPr="001F1C88">
        <w:rPr>
          <w:rFonts w:ascii="Arial" w:hAnsi="Arial" w:cs="Arial"/>
        </w:rPr>
        <w:t xml:space="preserve">Правилника и процесног и материјалног права Републике Србије. </w:t>
      </w:r>
    </w:p>
    <w:p w:rsidR="00F347FA" w:rsidRPr="001F1C88" w:rsidRDefault="00F347FA" w:rsidP="00CB09F7">
      <w:pPr>
        <w:ind w:firstLine="720"/>
        <w:jc w:val="both"/>
        <w:rPr>
          <w:rFonts w:ascii="Arial" w:hAnsi="Arial" w:cs="Arial"/>
        </w:rPr>
      </w:pPr>
      <w:r w:rsidRPr="001F1C88">
        <w:rPr>
          <w:rFonts w:ascii="Arial" w:hAnsi="Arial" w:cs="Arial"/>
        </w:rPr>
        <w:t>У случају да Изабрани понуђач поднесе банкарску гаранцију за повраћај аванса банке чије је пословно седиште изван Републике Србије,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F347FA" w:rsidRPr="001F1C88" w:rsidRDefault="00F347FA" w:rsidP="00CB09F7">
      <w:pPr>
        <w:pStyle w:val="Bulit02"/>
        <w:numPr>
          <w:ilvl w:val="0"/>
          <w:numId w:val="0"/>
        </w:numPr>
        <w:spacing w:after="0"/>
        <w:ind w:firstLine="720"/>
        <w:rPr>
          <w:rFonts w:cs="Arial"/>
          <w:szCs w:val="24"/>
          <w:lang w:val="sr-Cyrl-CS"/>
        </w:rPr>
      </w:pPr>
      <w:r w:rsidRPr="001F1C88">
        <w:rPr>
          <w:rFonts w:cs="Arial"/>
          <w:szCs w:val="24"/>
          <w:lang w:val="sr-Cyrl-CS"/>
        </w:rPr>
        <w:t xml:space="preserve">У случају да понуду даје група понуђача, </w:t>
      </w:r>
      <w:r w:rsidRPr="001F1C88">
        <w:rPr>
          <w:rFonts w:cs="Arial"/>
          <w:szCs w:val="24"/>
          <w:lang w:val="ru-RU"/>
        </w:rPr>
        <w:t>средство финансијског обезбеђења доставља</w:t>
      </w:r>
      <w:r w:rsidRPr="001F1C88">
        <w:rPr>
          <w:rFonts w:cs="Arial"/>
          <w:szCs w:val="24"/>
          <w:lang w:val="ru-RU" w:eastAsia="en-US"/>
        </w:rPr>
        <w:t xml:space="preserve"> </w:t>
      </w:r>
      <w:r w:rsidRPr="001F1C88">
        <w:rPr>
          <w:rFonts w:cs="Arial"/>
          <w:szCs w:val="24"/>
          <w:lang w:val="sr-Cyrl-CS"/>
        </w:rPr>
        <w:t>понуђач</w:t>
      </w:r>
      <w:r w:rsidRPr="001F1C88">
        <w:rPr>
          <w:rFonts w:cs="Arial"/>
          <w:szCs w:val="24"/>
          <w:lang w:val="ru-RU"/>
        </w:rPr>
        <w:t xml:space="preserve"> </w:t>
      </w:r>
      <w:r w:rsidRPr="001F1C88">
        <w:rPr>
          <w:rFonts w:cs="Arial"/>
          <w:szCs w:val="24"/>
          <w:lang w:val="sr-Cyrl-CS"/>
        </w:rPr>
        <w:t>из групе понуђача</w:t>
      </w:r>
      <w:r w:rsidRPr="001F1C88">
        <w:rPr>
          <w:rFonts w:cs="Arial"/>
          <w:szCs w:val="24"/>
          <w:lang w:val="ru-RU"/>
        </w:rPr>
        <w:t xml:space="preserve"> који је</w:t>
      </w:r>
      <w:r w:rsidRPr="001F1C88">
        <w:rPr>
          <w:rFonts w:cs="Arial"/>
          <w:szCs w:val="24"/>
          <w:lang w:val="sr-Cyrl-CS"/>
        </w:rPr>
        <w:t xml:space="preserve"> одређен у споразуму о заједничком извршењу набавке групе понуђача да даје средство обезбеђења</w:t>
      </w:r>
      <w:r w:rsidRPr="001F1C88">
        <w:rPr>
          <w:rFonts w:cs="Arial"/>
          <w:szCs w:val="24"/>
          <w:lang w:val="ru-RU"/>
        </w:rPr>
        <w:t>.</w:t>
      </w:r>
    </w:p>
    <w:p w:rsidR="00F347FA" w:rsidRPr="001F1C88" w:rsidRDefault="00F347FA" w:rsidP="00CB09F7">
      <w:pPr>
        <w:pStyle w:val="Crtica2"/>
        <w:numPr>
          <w:ilvl w:val="0"/>
          <w:numId w:val="0"/>
        </w:numPr>
        <w:spacing w:after="0"/>
        <w:ind w:firstLine="720"/>
        <w:rPr>
          <w:rFonts w:cs="Arial"/>
          <w:sz w:val="24"/>
          <w:szCs w:val="24"/>
          <w:lang w:val="ru-RU"/>
        </w:rPr>
      </w:pPr>
      <w:r w:rsidRPr="001F1C88">
        <w:rPr>
          <w:rFonts w:cs="Arial"/>
          <w:sz w:val="24"/>
          <w:szCs w:val="24"/>
          <w:lang w:val="ru-RU"/>
        </w:rPr>
        <w:t>Наручилац не може да исплати ниједан износ по уговору Изабраном понуђачу који је затражио аванс, пре него што прими тражено средство обезбеђења за повраћај авансног плаћања.</w:t>
      </w:r>
    </w:p>
    <w:p w:rsidR="00F347FA" w:rsidRPr="001F1C88" w:rsidRDefault="00F347FA" w:rsidP="00CB09F7">
      <w:pPr>
        <w:tabs>
          <w:tab w:val="left" w:pos="1680"/>
          <w:tab w:val="left" w:pos="1786"/>
        </w:tabs>
        <w:suppressAutoHyphens w:val="0"/>
        <w:jc w:val="both"/>
        <w:rPr>
          <w:rFonts w:ascii="Arial" w:hAnsi="Arial" w:cs="Arial"/>
          <w:b/>
          <w:bCs/>
        </w:rPr>
      </w:pPr>
    </w:p>
    <w:p w:rsidR="000434DC" w:rsidRPr="001F1C88" w:rsidRDefault="00C36D89" w:rsidP="00CB09F7">
      <w:pPr>
        <w:tabs>
          <w:tab w:val="left" w:pos="1680"/>
          <w:tab w:val="left" w:pos="1786"/>
        </w:tabs>
        <w:suppressAutoHyphens w:val="0"/>
        <w:jc w:val="both"/>
        <w:rPr>
          <w:rFonts w:ascii="Arial" w:hAnsi="Arial" w:cs="Arial"/>
          <w:b/>
        </w:rPr>
      </w:pPr>
      <w:r w:rsidRPr="001F1C88">
        <w:rPr>
          <w:rFonts w:ascii="Arial" w:hAnsi="Arial" w:cs="Arial"/>
          <w:b/>
          <w:bCs/>
        </w:rPr>
        <w:t>2</w:t>
      </w:r>
      <w:r w:rsidR="00F347FA" w:rsidRPr="001F1C88">
        <w:rPr>
          <w:rFonts w:ascii="Arial" w:hAnsi="Arial" w:cs="Arial"/>
          <w:b/>
          <w:bCs/>
          <w:lang w:val="sr-Latn-CS"/>
        </w:rPr>
        <w:t xml:space="preserve">.13. IV – </w:t>
      </w:r>
      <w:r w:rsidR="000434DC" w:rsidRPr="001F1C88">
        <w:rPr>
          <w:rFonts w:ascii="Arial" w:hAnsi="Arial" w:cs="Arial"/>
          <w:b/>
          <w:bCs/>
        </w:rPr>
        <w:t>Наручилац захтева да изабрани понуђач након</w:t>
      </w:r>
      <w:r w:rsidR="000434DC" w:rsidRPr="001F1C88">
        <w:rPr>
          <w:rFonts w:ascii="Arial" w:hAnsi="Arial" w:cs="Arial"/>
        </w:rPr>
        <w:t xml:space="preserve"> </w:t>
      </w:r>
      <w:r w:rsidR="000434DC" w:rsidRPr="001F1C88">
        <w:rPr>
          <w:rFonts w:ascii="Arial" w:hAnsi="Arial" w:cs="Arial"/>
          <w:b/>
        </w:rPr>
        <w:t xml:space="preserve">сачињавања, потписивања и верификовања </w:t>
      </w:r>
      <w:r w:rsidRPr="001F1C88">
        <w:rPr>
          <w:rFonts w:ascii="Arial" w:hAnsi="Arial" w:cs="Arial"/>
          <w:b/>
        </w:rPr>
        <w:t xml:space="preserve">Записника </w:t>
      </w:r>
      <w:r w:rsidR="00694FF2" w:rsidRPr="001F1C88">
        <w:rPr>
          <w:rFonts w:ascii="Arial" w:hAnsi="Arial" w:cs="Arial"/>
          <w:b/>
          <w:lang w:eastAsia="sr-Latn-CS"/>
        </w:rPr>
        <w:t xml:space="preserve">о финалном </w:t>
      </w:r>
      <w:r w:rsidRPr="001F1C88">
        <w:rPr>
          <w:rFonts w:ascii="Arial" w:hAnsi="Arial" w:cs="Arial"/>
          <w:b/>
          <w:lang w:eastAsia="sr-Latn-CS"/>
        </w:rPr>
        <w:t xml:space="preserve">квалитативном и </w:t>
      </w:r>
      <w:r w:rsidR="00694FF2" w:rsidRPr="001F1C88">
        <w:rPr>
          <w:rFonts w:ascii="Arial" w:hAnsi="Arial" w:cs="Arial"/>
          <w:b/>
          <w:lang w:eastAsia="sr-Latn-CS"/>
        </w:rPr>
        <w:t>квантитативном пријему добара</w:t>
      </w:r>
      <w:r w:rsidR="00694FF2" w:rsidRPr="001F1C88">
        <w:rPr>
          <w:rFonts w:ascii="Arial" w:hAnsi="Arial" w:cs="Arial"/>
          <w:lang w:eastAsia="sr-Latn-CS"/>
        </w:rPr>
        <w:t xml:space="preserve"> </w:t>
      </w:r>
      <w:r w:rsidR="000434DC" w:rsidRPr="001F1C88">
        <w:rPr>
          <w:rFonts w:ascii="Arial" w:hAnsi="Arial" w:cs="Arial"/>
          <w:b/>
        </w:rPr>
        <w:t>достави гаранцију за отклањање грешака у гарантном року</w:t>
      </w:r>
    </w:p>
    <w:p w:rsidR="000434DC" w:rsidRPr="001F1C88" w:rsidRDefault="000434DC" w:rsidP="00CB09F7">
      <w:pPr>
        <w:jc w:val="both"/>
        <w:rPr>
          <w:rFonts w:ascii="Arial" w:hAnsi="Arial" w:cs="Arial"/>
        </w:rPr>
      </w:pPr>
    </w:p>
    <w:p w:rsidR="000434DC" w:rsidRPr="001F1C88" w:rsidRDefault="000434DC" w:rsidP="00CB09F7">
      <w:pPr>
        <w:ind w:firstLine="720"/>
        <w:jc w:val="both"/>
        <w:rPr>
          <w:rFonts w:ascii="Arial" w:hAnsi="Arial" w:cs="Arial"/>
        </w:rPr>
      </w:pPr>
      <w:r w:rsidRPr="001F1C88">
        <w:rPr>
          <w:rFonts w:ascii="Arial" w:hAnsi="Arial" w:cs="Arial"/>
        </w:rPr>
        <w:t>Изабрани понуђач је дужан да Наручиоцу достави неопозиву, безусловну (без права на приговор) и на први писани позив наплативу банкарску гаранцију за отклањање грешака у гарантном року у износу од 5% укупне вредности уговора без</w:t>
      </w:r>
      <w:r w:rsidRPr="001F1C88">
        <w:rPr>
          <w:rFonts w:ascii="Arial" w:hAnsi="Arial" w:cs="Arial"/>
          <w:color w:val="000000"/>
        </w:rPr>
        <w:t xml:space="preserve"> </w:t>
      </w:r>
      <w:r w:rsidRPr="001F1C88">
        <w:rPr>
          <w:rFonts w:ascii="Arial" w:hAnsi="Arial" w:cs="Arial"/>
        </w:rPr>
        <w:t xml:space="preserve">ПДВ. </w:t>
      </w:r>
    </w:p>
    <w:p w:rsidR="00694FF2" w:rsidRPr="001F1C88" w:rsidRDefault="000434DC" w:rsidP="00CB09F7">
      <w:pPr>
        <w:ind w:firstLine="720"/>
        <w:jc w:val="both"/>
        <w:rPr>
          <w:rFonts w:ascii="Arial" w:hAnsi="Arial" w:cs="Arial"/>
          <w:lang w:eastAsia="sr-Latn-CS"/>
        </w:rPr>
      </w:pPr>
      <w:r w:rsidRPr="001F1C88">
        <w:rPr>
          <w:rFonts w:ascii="Arial" w:hAnsi="Arial" w:cs="Arial"/>
        </w:rPr>
        <w:t>Наведену банкарску гаран</w:t>
      </w:r>
      <w:r w:rsidR="00F347FA" w:rsidRPr="001F1C88">
        <w:rPr>
          <w:rFonts w:ascii="Arial" w:hAnsi="Arial" w:cs="Arial"/>
        </w:rPr>
        <w:t>цију понуђач предаје у року од три</w:t>
      </w:r>
      <w:r w:rsidRPr="001F1C88">
        <w:rPr>
          <w:rFonts w:ascii="Arial" w:hAnsi="Arial" w:cs="Arial"/>
        </w:rPr>
        <w:t xml:space="preserve"> дана од дана сачињавања, потписивања и верификовања</w:t>
      </w:r>
      <w:r w:rsidR="00FD1616" w:rsidRPr="001F1C88">
        <w:rPr>
          <w:rFonts w:ascii="Arial" w:hAnsi="Arial" w:cs="Arial"/>
        </w:rPr>
        <w:t xml:space="preserve"> Записника</w:t>
      </w:r>
      <w:r w:rsidRPr="001F1C88">
        <w:rPr>
          <w:rFonts w:ascii="Arial" w:hAnsi="Arial" w:cs="Arial"/>
        </w:rPr>
        <w:t xml:space="preserve"> </w:t>
      </w:r>
      <w:r w:rsidR="00694FF2" w:rsidRPr="001F1C88">
        <w:rPr>
          <w:rFonts w:ascii="Arial" w:hAnsi="Arial" w:cs="Arial"/>
          <w:lang w:eastAsia="sr-Latn-CS"/>
        </w:rPr>
        <w:t xml:space="preserve">о финалном </w:t>
      </w:r>
      <w:r w:rsidR="00C36D89" w:rsidRPr="001F1C88">
        <w:rPr>
          <w:rFonts w:ascii="Arial" w:hAnsi="Arial" w:cs="Arial"/>
          <w:lang w:eastAsia="sr-Latn-CS"/>
        </w:rPr>
        <w:t xml:space="preserve">квалитативном и </w:t>
      </w:r>
      <w:r w:rsidR="00694FF2" w:rsidRPr="001F1C88">
        <w:rPr>
          <w:rFonts w:ascii="Arial" w:hAnsi="Arial" w:cs="Arial"/>
          <w:lang w:eastAsia="sr-Latn-CS"/>
        </w:rPr>
        <w:t>квантитативном пријему свих добара (без примедби).</w:t>
      </w:r>
    </w:p>
    <w:p w:rsidR="000434DC" w:rsidRPr="001F1C88" w:rsidRDefault="000434DC" w:rsidP="00CB09F7">
      <w:pPr>
        <w:ind w:firstLine="720"/>
        <w:jc w:val="both"/>
        <w:rPr>
          <w:rFonts w:ascii="Arial" w:hAnsi="Arial" w:cs="Arial"/>
        </w:rPr>
      </w:pPr>
      <w:r w:rsidRPr="001F1C88">
        <w:rPr>
          <w:rFonts w:ascii="Arial" w:hAnsi="Arial" w:cs="Arial"/>
        </w:rPr>
        <w:t>Банкарска гаранција за отклањање грешака у гарантном року мора трајати 5 дана дуже од истека гарантног рока.</w:t>
      </w:r>
    </w:p>
    <w:p w:rsidR="000434DC" w:rsidRPr="001F1C88" w:rsidRDefault="000434DC" w:rsidP="00CB09F7">
      <w:pPr>
        <w:ind w:firstLine="720"/>
        <w:jc w:val="both"/>
        <w:rPr>
          <w:rFonts w:ascii="Arial" w:hAnsi="Arial" w:cs="Arial"/>
        </w:rPr>
      </w:pPr>
      <w:r w:rsidRPr="001F1C88">
        <w:rPr>
          <w:rFonts w:ascii="Arial" w:hAnsi="Arial" w:cs="Arial"/>
          <w:lang w:val="ru-RU"/>
        </w:rPr>
        <w:t>Ако се</w:t>
      </w:r>
      <w:r w:rsidRPr="001F1C88">
        <w:rPr>
          <w:rFonts w:ascii="Arial" w:hAnsi="Arial" w:cs="Arial"/>
        </w:rPr>
        <w:t xml:space="preserve"> за </w:t>
      </w:r>
      <w:r w:rsidRPr="001F1C88">
        <w:rPr>
          <w:rFonts w:ascii="Arial" w:hAnsi="Arial" w:cs="Arial"/>
          <w:lang w:val="ru-RU"/>
        </w:rPr>
        <w:t>време трајања уговора промене гарантни рокови, важност ове банкарске гаранције мора да се продужи</w:t>
      </w:r>
      <w:r w:rsidRPr="001F1C88">
        <w:rPr>
          <w:rFonts w:ascii="Arial" w:hAnsi="Arial" w:cs="Arial"/>
        </w:rPr>
        <w:t>.</w:t>
      </w:r>
    </w:p>
    <w:p w:rsidR="000434DC" w:rsidRPr="001F1C88" w:rsidRDefault="000434DC" w:rsidP="00CB09F7">
      <w:pPr>
        <w:pStyle w:val="Bulit02"/>
        <w:numPr>
          <w:ilvl w:val="0"/>
          <w:numId w:val="0"/>
        </w:numPr>
        <w:spacing w:after="0"/>
        <w:ind w:firstLine="720"/>
        <w:rPr>
          <w:rFonts w:cs="Arial"/>
          <w:noProof/>
          <w:szCs w:val="24"/>
          <w:lang w:val="sr-Cyrl-CS"/>
        </w:rPr>
      </w:pPr>
      <w:r w:rsidRPr="001F1C88">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434DC" w:rsidRPr="001F1C88" w:rsidRDefault="000434DC" w:rsidP="00CB09F7">
      <w:pPr>
        <w:ind w:firstLine="720"/>
        <w:jc w:val="both"/>
        <w:rPr>
          <w:rFonts w:ascii="Arial" w:hAnsi="Arial" w:cs="Arial"/>
        </w:rPr>
      </w:pPr>
      <w:r w:rsidRPr="001F1C88">
        <w:rPr>
          <w:rFonts w:ascii="Arial" w:hAnsi="Arial" w:cs="Arial"/>
        </w:rPr>
        <w:t xml:space="preserve">Наручилац ће уновчити дату </w:t>
      </w:r>
      <w:r w:rsidRPr="001F1C88">
        <w:rPr>
          <w:rFonts w:ascii="Arial" w:hAnsi="Arial" w:cs="Arial"/>
          <w:lang w:val="ru-RU"/>
        </w:rPr>
        <w:t xml:space="preserve">банкарску гаранцију за отклањање грешака у гарантном року </w:t>
      </w:r>
      <w:r w:rsidRPr="001F1C88">
        <w:rPr>
          <w:rFonts w:ascii="Arial" w:hAnsi="Arial" w:cs="Arial"/>
        </w:rPr>
        <w:t>у случају да изабрани понуђач не буде извршавао своје уговорне обавезе у гарантном року.</w:t>
      </w:r>
    </w:p>
    <w:p w:rsidR="000434DC" w:rsidRPr="001F1C88" w:rsidRDefault="000434DC" w:rsidP="00CB09F7">
      <w:pPr>
        <w:ind w:firstLine="720"/>
        <w:jc w:val="both"/>
        <w:rPr>
          <w:rFonts w:ascii="Arial" w:hAnsi="Arial" w:cs="Arial"/>
        </w:rPr>
      </w:pPr>
      <w:r w:rsidRPr="001F1C88">
        <w:rPr>
          <w:rFonts w:ascii="Arial" w:hAnsi="Arial" w:cs="Arial"/>
        </w:rPr>
        <w:t xml:space="preserve">У случају да </w:t>
      </w:r>
      <w:r w:rsidRPr="001F1C88">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1F1C88">
        <w:rPr>
          <w:rFonts w:ascii="Arial" w:hAnsi="Arial" w:cs="Arial"/>
        </w:rPr>
        <w:t xml:space="preserve">У случају да </w:t>
      </w:r>
      <w:r w:rsidRPr="001F1C88">
        <w:rPr>
          <w:rFonts w:ascii="Arial" w:hAnsi="Arial" w:cs="Arial"/>
          <w:color w:val="000000"/>
        </w:rPr>
        <w:t xml:space="preserve">је пословно седиште банке гаранта </w:t>
      </w:r>
      <w:r w:rsidRPr="001F1C88">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sidRPr="001F1C88">
        <w:rPr>
          <w:rFonts w:ascii="Arial" w:hAnsi="Arial" w:cs="Arial"/>
          <w:lang w:val="ru-RU"/>
        </w:rPr>
        <w:t>Привредној комори Србије са местом арбитраже у Београду,</w:t>
      </w:r>
      <w:r w:rsidRPr="001F1C88">
        <w:rPr>
          <w:rFonts w:ascii="Arial" w:hAnsi="Arial" w:cs="Arial"/>
        </w:rPr>
        <w:t xml:space="preserve"> уз примену </w:t>
      </w:r>
      <w:r w:rsidRPr="001F1C88">
        <w:rPr>
          <w:rFonts w:ascii="Arial" w:hAnsi="Arial" w:cs="Arial"/>
          <w:lang w:val="ru-RU"/>
        </w:rPr>
        <w:t xml:space="preserve">њеног </w:t>
      </w:r>
      <w:r w:rsidRPr="001F1C88">
        <w:rPr>
          <w:rFonts w:ascii="Arial" w:hAnsi="Arial" w:cs="Arial"/>
        </w:rPr>
        <w:t xml:space="preserve">Правилника и процесног и материјалног права Републике Србије. </w:t>
      </w:r>
    </w:p>
    <w:p w:rsidR="000434DC" w:rsidRPr="001F1C88" w:rsidRDefault="000434DC" w:rsidP="00CB09F7">
      <w:pPr>
        <w:ind w:firstLine="720"/>
        <w:jc w:val="both"/>
        <w:rPr>
          <w:rFonts w:ascii="Arial" w:hAnsi="Arial" w:cs="Arial"/>
        </w:rPr>
      </w:pPr>
      <w:r w:rsidRPr="001F1C88">
        <w:rPr>
          <w:rFonts w:ascii="Arial" w:hAnsi="Arial" w:cs="Arial"/>
        </w:rPr>
        <w:lastRenderedPageBreak/>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0434DC" w:rsidRPr="001F1C88" w:rsidRDefault="000434DC" w:rsidP="00CB09F7">
      <w:pPr>
        <w:jc w:val="both"/>
        <w:rPr>
          <w:rFonts w:ascii="Arial" w:hAnsi="Arial" w:cs="Arial"/>
        </w:rPr>
      </w:pPr>
      <w:r w:rsidRPr="001F1C88">
        <w:rPr>
          <w:rFonts w:ascii="Arial" w:hAnsi="Arial" w:cs="Arial"/>
        </w:rPr>
        <w:t>-----------------------------------------------------------------------------------------------------------------</w:t>
      </w:r>
    </w:p>
    <w:p w:rsidR="000434DC" w:rsidRPr="001F1C88" w:rsidRDefault="000434DC" w:rsidP="00CB09F7">
      <w:pPr>
        <w:ind w:firstLine="720"/>
        <w:jc w:val="both"/>
        <w:rPr>
          <w:rFonts w:ascii="Arial" w:hAnsi="Arial" w:cs="Arial"/>
        </w:rPr>
      </w:pPr>
      <w:r w:rsidRPr="001F1C88">
        <w:rPr>
          <w:rFonts w:ascii="Arial" w:hAnsi="Arial" w:cs="Arial"/>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0434DC" w:rsidRPr="001F1C88" w:rsidRDefault="000434DC" w:rsidP="00CB09F7">
      <w:pPr>
        <w:ind w:firstLine="720"/>
        <w:jc w:val="both"/>
        <w:rPr>
          <w:rFonts w:ascii="Arial" w:hAnsi="Arial" w:cs="Arial"/>
        </w:rPr>
      </w:pPr>
      <w:r w:rsidRPr="001F1C88">
        <w:rPr>
          <w:rFonts w:ascii="Arial" w:hAnsi="Arial" w:cs="Arial"/>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0434DC" w:rsidRPr="001F1C88" w:rsidRDefault="000434DC" w:rsidP="00CB09F7">
      <w:pPr>
        <w:ind w:firstLine="709"/>
        <w:jc w:val="both"/>
        <w:rPr>
          <w:rFonts w:ascii="Arial" w:hAnsi="Arial" w:cs="Arial"/>
        </w:rPr>
      </w:pPr>
      <w:r w:rsidRPr="001F1C88">
        <w:rPr>
          <w:rFonts w:ascii="Arial" w:hAnsi="Arial" w:cs="Arial"/>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3A65E6" w:rsidRPr="001F1C88" w:rsidRDefault="003A65E6" w:rsidP="00CB09F7">
      <w:pPr>
        <w:tabs>
          <w:tab w:val="left" w:pos="709"/>
        </w:tabs>
        <w:jc w:val="both"/>
        <w:rPr>
          <w:rFonts w:ascii="Arial" w:hAnsi="Arial" w:cs="Arial"/>
        </w:rPr>
      </w:pPr>
    </w:p>
    <w:p w:rsidR="003A65E6" w:rsidRPr="001F1C88" w:rsidRDefault="00C36D89" w:rsidP="00CB09F7">
      <w:pPr>
        <w:pStyle w:val="Heading2"/>
        <w:rPr>
          <w:sz w:val="24"/>
          <w:szCs w:val="24"/>
        </w:rPr>
      </w:pPr>
      <w:r w:rsidRPr="001F1C88">
        <w:rPr>
          <w:sz w:val="24"/>
          <w:szCs w:val="24"/>
        </w:rPr>
        <w:t>2</w:t>
      </w:r>
      <w:r w:rsidR="003A65E6" w:rsidRPr="001F1C88">
        <w:rPr>
          <w:sz w:val="24"/>
          <w:szCs w:val="24"/>
        </w:rPr>
        <w:t>.14</w:t>
      </w:r>
      <w:r w:rsidR="003A65E6" w:rsidRPr="001F1C88">
        <w:rPr>
          <w:sz w:val="24"/>
          <w:szCs w:val="24"/>
        </w:rPr>
        <w:tab/>
        <w:t>ДОДАТНЕ ИНФОРМАЦИЈЕ И ПОЈАШЊЕЊА</w:t>
      </w:r>
    </w:p>
    <w:p w:rsidR="003A65E6" w:rsidRPr="001F1C88" w:rsidRDefault="003A65E6" w:rsidP="00CB09F7">
      <w:pPr>
        <w:tabs>
          <w:tab w:val="center" w:pos="2268"/>
          <w:tab w:val="center" w:pos="7938"/>
        </w:tabs>
        <w:rPr>
          <w:rFonts w:ascii="Arial" w:hAnsi="Arial" w:cs="Arial"/>
        </w:rPr>
      </w:pPr>
    </w:p>
    <w:p w:rsidR="00D825E3" w:rsidRPr="001F1C88" w:rsidRDefault="003A65E6" w:rsidP="00CB09F7">
      <w:pPr>
        <w:widowControl w:val="0"/>
        <w:ind w:firstLine="708"/>
        <w:jc w:val="both"/>
        <w:rPr>
          <w:rFonts w:ascii="Arial" w:hAnsi="Arial" w:cs="Arial"/>
        </w:rPr>
      </w:pPr>
      <w:r w:rsidRPr="001F1C88">
        <w:rPr>
          <w:rFonts w:ascii="Arial" w:hAnsi="Arial" w:cs="Arial"/>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C54093" w:rsidRPr="001F1C88">
        <w:rPr>
          <w:rFonts w:ascii="Arial" w:hAnsi="Arial" w:cs="Arial"/>
          <w:bCs/>
        </w:rPr>
        <w:t>1000/</w:t>
      </w:r>
      <w:r w:rsidR="00F769A8" w:rsidRPr="001F1C88">
        <w:rPr>
          <w:rFonts w:ascii="Arial" w:hAnsi="Arial" w:cs="Arial"/>
          <w:bCs/>
        </w:rPr>
        <w:t>0176/2016</w:t>
      </w:r>
      <w:r w:rsidRPr="001F1C88">
        <w:rPr>
          <w:rFonts w:ascii="Arial" w:hAnsi="Arial" w:cs="Arial"/>
        </w:rPr>
        <w:t xml:space="preserve">“ или електронским путем на е-mail адресу: </w:t>
      </w:r>
      <w:hyperlink r:id="rId19" w:history="1">
        <w:r w:rsidR="00CF03F4" w:rsidRPr="001F1C88">
          <w:rPr>
            <w:rStyle w:val="Hyperlink"/>
            <w:rFonts w:ascii="Arial" w:hAnsi="Arial" w:cs="Arial"/>
            <w:lang w:val="en-US"/>
          </w:rPr>
          <w:t>ana.draskovic@eps.rs</w:t>
        </w:r>
      </w:hyperlink>
      <w:r w:rsidR="00CF03F4" w:rsidRPr="001F1C88">
        <w:rPr>
          <w:rStyle w:val="Hyperlink"/>
          <w:rFonts w:ascii="Arial" w:hAnsi="Arial" w:cs="Arial"/>
          <w:lang w:val="en-US"/>
        </w:rPr>
        <w:t xml:space="preserve"> </w:t>
      </w:r>
      <w:r w:rsidR="00CF03F4" w:rsidRPr="001F1C88">
        <w:rPr>
          <w:rStyle w:val="Hyperlink"/>
          <w:rFonts w:ascii="Arial" w:hAnsi="Arial" w:cs="Arial"/>
          <w:lang w:val="sr-Cyrl-RS"/>
        </w:rPr>
        <w:t xml:space="preserve">и </w:t>
      </w:r>
      <w:r w:rsidR="00CF03F4" w:rsidRPr="001F1C88">
        <w:rPr>
          <w:rStyle w:val="Hyperlink"/>
          <w:rFonts w:ascii="Arial" w:hAnsi="Arial" w:cs="Arial"/>
          <w:lang w:val="en-US"/>
        </w:rPr>
        <w:t>milos.zarkovic@eps.rs</w:t>
      </w:r>
      <w:r w:rsidRPr="001F1C88">
        <w:rPr>
          <w:rFonts w:ascii="Arial" w:hAnsi="Arial" w:cs="Arial"/>
        </w:rPr>
        <w:t>, радним данима (понедеља</w:t>
      </w:r>
      <w:r w:rsidR="00E83573" w:rsidRPr="001F1C88">
        <w:rPr>
          <w:rFonts w:ascii="Arial" w:hAnsi="Arial" w:cs="Arial"/>
        </w:rPr>
        <w:t>к – петак) у времену од 08 до 16</w:t>
      </w:r>
      <w:r w:rsidRPr="001F1C88">
        <w:rPr>
          <w:rFonts w:ascii="Arial" w:hAnsi="Arial" w:cs="Arial"/>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1F1C88">
        <w:rPr>
          <w:rFonts w:ascii="Arial" w:hAnsi="Arial" w:cs="Arial"/>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3A65E6" w:rsidRPr="001F1C88" w:rsidRDefault="003A65E6" w:rsidP="00CB09F7">
      <w:pPr>
        <w:ind w:firstLine="709"/>
        <w:jc w:val="both"/>
        <w:rPr>
          <w:rFonts w:ascii="Arial" w:hAnsi="Arial" w:cs="Arial"/>
        </w:rPr>
      </w:pPr>
      <w:r w:rsidRPr="001F1C88">
        <w:rPr>
          <w:rFonts w:ascii="Arial" w:hAnsi="Arial" w:cs="Arial"/>
        </w:rPr>
        <w:t xml:space="preserve">Наручилац ће у року </w:t>
      </w:r>
      <w:r w:rsidR="00C36D89" w:rsidRPr="001F1C88">
        <w:rPr>
          <w:rFonts w:ascii="Arial" w:hAnsi="Arial" w:cs="Arial"/>
        </w:rPr>
        <w:t xml:space="preserve">од три дана по пријему захтева свој </w:t>
      </w:r>
      <w:r w:rsidRPr="001F1C88">
        <w:rPr>
          <w:rFonts w:ascii="Arial" w:hAnsi="Arial" w:cs="Arial"/>
        </w:rPr>
        <w:t>одговор објавити на Порталу јавних набавки и својој интернет страници.</w:t>
      </w:r>
    </w:p>
    <w:p w:rsidR="003A65E6" w:rsidRPr="001F1C88" w:rsidRDefault="003A65E6" w:rsidP="00CB09F7">
      <w:pPr>
        <w:ind w:firstLine="709"/>
        <w:jc w:val="both"/>
        <w:rPr>
          <w:rFonts w:ascii="Arial" w:hAnsi="Arial" w:cs="Arial"/>
          <w:lang w:val="en-US"/>
        </w:rPr>
      </w:pPr>
      <w:r w:rsidRPr="001F1C88">
        <w:rPr>
          <w:rFonts w:ascii="Arial" w:hAnsi="Arial" w:cs="Arial"/>
        </w:rPr>
        <w:t>Комуникација у поступку јавне набавке се врши на начин одређен чланом 20. Закона.</w:t>
      </w:r>
    </w:p>
    <w:p w:rsidR="003A65E6" w:rsidRPr="001F1C88" w:rsidRDefault="003A65E6" w:rsidP="00CB09F7">
      <w:pPr>
        <w:rPr>
          <w:rFonts w:ascii="Arial" w:hAnsi="Arial" w:cs="Arial"/>
        </w:rPr>
      </w:pPr>
    </w:p>
    <w:p w:rsidR="003A65E6" w:rsidRPr="001F1C88" w:rsidRDefault="00C36D89" w:rsidP="00CB09F7">
      <w:pPr>
        <w:pStyle w:val="Heading2"/>
        <w:rPr>
          <w:sz w:val="24"/>
          <w:szCs w:val="24"/>
        </w:rPr>
      </w:pPr>
      <w:r w:rsidRPr="001F1C88">
        <w:rPr>
          <w:sz w:val="24"/>
          <w:szCs w:val="24"/>
        </w:rPr>
        <w:t>2</w:t>
      </w:r>
      <w:r w:rsidR="003A65E6" w:rsidRPr="001F1C88">
        <w:rPr>
          <w:sz w:val="24"/>
          <w:szCs w:val="24"/>
        </w:rPr>
        <w:t>.15</w:t>
      </w:r>
      <w:r w:rsidR="003A65E6" w:rsidRPr="001F1C88">
        <w:rPr>
          <w:sz w:val="24"/>
          <w:szCs w:val="24"/>
        </w:rPr>
        <w:tab/>
        <w:t>ДОДАТНА ОБЈАШЊЕЊА, КОНТРОЛА И ДОПУШТЕНЕ ИСПРАВКЕ</w:t>
      </w:r>
    </w:p>
    <w:p w:rsidR="003A65E6" w:rsidRPr="001F1C88" w:rsidRDefault="003A65E6" w:rsidP="00CB09F7">
      <w:pPr>
        <w:jc w:val="both"/>
        <w:rPr>
          <w:rFonts w:ascii="Arial" w:hAnsi="Arial" w:cs="Arial"/>
        </w:rPr>
      </w:pPr>
    </w:p>
    <w:p w:rsidR="003A65E6" w:rsidRPr="001F1C88" w:rsidRDefault="003A65E6" w:rsidP="00CB09F7">
      <w:pPr>
        <w:ind w:firstLine="720"/>
        <w:jc w:val="both"/>
        <w:rPr>
          <w:rFonts w:ascii="Arial" w:hAnsi="Arial" w:cs="Arial"/>
        </w:rPr>
      </w:pPr>
      <w:r w:rsidRPr="001F1C88">
        <w:rPr>
          <w:rFonts w:ascii="Arial" w:hAnsi="Arial" w:cs="Arial"/>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3A65E6" w:rsidRPr="001F1C88" w:rsidRDefault="003A65E6" w:rsidP="00CB09F7">
      <w:pPr>
        <w:ind w:firstLine="720"/>
        <w:jc w:val="both"/>
        <w:rPr>
          <w:rFonts w:ascii="Arial" w:hAnsi="Arial" w:cs="Arial"/>
        </w:rPr>
      </w:pPr>
      <w:r w:rsidRPr="001F1C88">
        <w:rPr>
          <w:rFonts w:ascii="Arial" w:hAnsi="Arial" w:cs="Arial"/>
        </w:rPr>
        <w:t>Понуђач је дужан да поступи по захтеву Наручиоца, односно достави тражена објашњења и омогући непосредни увид.</w:t>
      </w:r>
    </w:p>
    <w:p w:rsidR="003A65E6" w:rsidRPr="001F1C88" w:rsidRDefault="003A65E6" w:rsidP="00CB09F7">
      <w:pPr>
        <w:ind w:firstLine="720"/>
        <w:jc w:val="both"/>
        <w:rPr>
          <w:rFonts w:ascii="Arial" w:hAnsi="Arial" w:cs="Arial"/>
        </w:rPr>
      </w:pPr>
      <w:r w:rsidRPr="001F1C88">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A65E6" w:rsidRPr="001F1C88" w:rsidRDefault="003A65E6" w:rsidP="00CB09F7">
      <w:pPr>
        <w:ind w:firstLine="720"/>
        <w:jc w:val="both"/>
        <w:rPr>
          <w:rFonts w:ascii="Arial" w:hAnsi="Arial" w:cs="Arial"/>
        </w:rPr>
      </w:pPr>
      <w:r w:rsidRPr="001F1C88">
        <w:rPr>
          <w:rFonts w:ascii="Arial" w:hAnsi="Arial" w:cs="Arial"/>
        </w:rPr>
        <w:t>У случају разлике између јединичне и укупне цене, меродавна је јединична цена.</w:t>
      </w:r>
    </w:p>
    <w:p w:rsidR="00F510DF" w:rsidRPr="001F1C88" w:rsidRDefault="00F510DF" w:rsidP="00CB09F7">
      <w:pPr>
        <w:ind w:firstLine="720"/>
        <w:jc w:val="both"/>
        <w:rPr>
          <w:rFonts w:ascii="Arial" w:hAnsi="Arial" w:cs="Arial"/>
        </w:rPr>
      </w:pPr>
    </w:p>
    <w:p w:rsidR="003A65E6" w:rsidRPr="001F1C88" w:rsidRDefault="00C36D89" w:rsidP="00CB09F7">
      <w:pPr>
        <w:pStyle w:val="Heading2"/>
        <w:rPr>
          <w:sz w:val="24"/>
          <w:szCs w:val="24"/>
        </w:rPr>
      </w:pPr>
      <w:r w:rsidRPr="001F1C88">
        <w:rPr>
          <w:sz w:val="24"/>
          <w:szCs w:val="24"/>
        </w:rPr>
        <w:t>2</w:t>
      </w:r>
      <w:r w:rsidR="003A65E6" w:rsidRPr="001F1C88">
        <w:rPr>
          <w:sz w:val="24"/>
          <w:szCs w:val="24"/>
        </w:rPr>
        <w:t>.16</w:t>
      </w:r>
      <w:r w:rsidR="003A65E6" w:rsidRPr="001F1C88">
        <w:rPr>
          <w:sz w:val="24"/>
          <w:szCs w:val="24"/>
        </w:rPr>
        <w:tab/>
        <w:t>НЕГАТИВНЕ РЕФЕРЕНЦЕ</w:t>
      </w:r>
    </w:p>
    <w:p w:rsidR="003A65E6" w:rsidRPr="001F1C88" w:rsidRDefault="003A65E6" w:rsidP="00CB09F7">
      <w:pPr>
        <w:tabs>
          <w:tab w:val="left" w:pos="709"/>
        </w:tabs>
        <w:jc w:val="both"/>
        <w:rPr>
          <w:rFonts w:ascii="Arial" w:hAnsi="Arial" w:cs="Arial"/>
        </w:rPr>
      </w:pPr>
    </w:p>
    <w:p w:rsidR="003A65E6" w:rsidRPr="001F1C88" w:rsidRDefault="003A65E6" w:rsidP="00CB09F7">
      <w:pPr>
        <w:ind w:firstLine="709"/>
        <w:jc w:val="both"/>
        <w:rPr>
          <w:rFonts w:ascii="Arial" w:hAnsi="Arial" w:cs="Arial"/>
        </w:rPr>
      </w:pPr>
      <w:r w:rsidRPr="001F1C88">
        <w:rPr>
          <w:rFonts w:ascii="Arial" w:hAnsi="Arial" w:cs="Arial"/>
        </w:rPr>
        <w:t xml:space="preserve">Наручилац </w:t>
      </w:r>
      <w:r w:rsidR="00236430" w:rsidRPr="001F1C88">
        <w:rPr>
          <w:rFonts w:ascii="Arial" w:hAnsi="Arial" w:cs="Arial"/>
        </w:rPr>
        <w:t xml:space="preserve">може </w:t>
      </w:r>
      <w:r w:rsidRPr="001F1C88">
        <w:rPr>
          <w:rFonts w:ascii="Arial" w:hAnsi="Arial" w:cs="Arial"/>
        </w:rPr>
        <w:t xml:space="preserve">одбити понуду уколико поседује доказ да је понуђач у претходне три године </w:t>
      </w:r>
      <w:r w:rsidR="00236430" w:rsidRPr="001F1C88">
        <w:rPr>
          <w:rFonts w:ascii="Arial" w:hAnsi="Arial" w:cs="Arial"/>
        </w:rPr>
        <w:t>пре објављивања позива за подношење понуда</w:t>
      </w:r>
      <w:r w:rsidR="00A2666E" w:rsidRPr="001F1C88">
        <w:rPr>
          <w:rFonts w:ascii="Arial" w:hAnsi="Arial" w:cs="Arial"/>
        </w:rPr>
        <w:t>,</w:t>
      </w:r>
      <w:r w:rsidR="00236430" w:rsidRPr="001F1C88">
        <w:rPr>
          <w:rFonts w:ascii="Arial" w:hAnsi="Arial" w:cs="Arial"/>
        </w:rPr>
        <w:t xml:space="preserve"> </w:t>
      </w:r>
      <w:r w:rsidRPr="001F1C88">
        <w:rPr>
          <w:rFonts w:ascii="Arial" w:hAnsi="Arial" w:cs="Arial"/>
        </w:rPr>
        <w:t>у поступку јавне набавке:</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lastRenderedPageBreak/>
        <w:t>поступао супротно забрани из чл. 23. и 25. Закона;</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учинио повреду конкуренције;</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одбио да достави доказе и средства обезбеђења на шта се у понуди обавезао.</w:t>
      </w:r>
    </w:p>
    <w:p w:rsidR="00A2666E" w:rsidRPr="001F1C88" w:rsidRDefault="003A65E6" w:rsidP="00CB09F7">
      <w:pPr>
        <w:ind w:firstLine="720"/>
        <w:jc w:val="both"/>
        <w:rPr>
          <w:rFonts w:ascii="Arial" w:hAnsi="Arial" w:cs="Arial"/>
        </w:rPr>
      </w:pPr>
      <w:r w:rsidRPr="001F1C88">
        <w:rPr>
          <w:rFonts w:ascii="Arial" w:hAnsi="Arial" w:cs="Arial"/>
        </w:rPr>
        <w:t xml:space="preserve">Наручилац </w:t>
      </w:r>
      <w:r w:rsidR="00A2666E" w:rsidRPr="001F1C88">
        <w:rPr>
          <w:rFonts w:ascii="Arial" w:hAnsi="Arial" w:cs="Arial"/>
        </w:rPr>
        <w:t>може</w:t>
      </w:r>
      <w:r w:rsidRPr="001F1C88">
        <w:rPr>
          <w:rFonts w:ascii="Arial" w:hAnsi="Arial" w:cs="Arial"/>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1F1C88">
        <w:rPr>
          <w:rFonts w:ascii="Arial" w:hAnsi="Arial" w:cs="Arial"/>
        </w:rPr>
        <w:t xml:space="preserve"> пре објављивања позива за подношење понуда</w:t>
      </w:r>
      <w:r w:rsidRPr="001F1C88">
        <w:rPr>
          <w:rFonts w:ascii="Arial" w:hAnsi="Arial" w:cs="Arial"/>
        </w:rPr>
        <w:t xml:space="preserve">. </w:t>
      </w:r>
    </w:p>
    <w:p w:rsidR="003A65E6" w:rsidRPr="001F1C88" w:rsidRDefault="003A65E6" w:rsidP="00CB09F7">
      <w:pPr>
        <w:ind w:firstLine="720"/>
        <w:jc w:val="both"/>
        <w:rPr>
          <w:rFonts w:ascii="Arial" w:hAnsi="Arial" w:cs="Arial"/>
        </w:rPr>
      </w:pPr>
      <w:r w:rsidRPr="001F1C88">
        <w:rPr>
          <w:rFonts w:ascii="Arial" w:hAnsi="Arial" w:cs="Arial"/>
        </w:rPr>
        <w:t>Доказ наведеног може бити:</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правоснажна судска одлука или коначна одлука другог надлежног органа;</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исправа о наплаћеној уговорној казни;</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рекламације потрошача, односно корисника, ако нису отклоњене у уговореном року;</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A2666E" w:rsidRPr="001F1C88" w:rsidRDefault="00A2666E"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A65E6" w:rsidRPr="001F1C88" w:rsidRDefault="003A65E6" w:rsidP="00CB09F7">
      <w:pPr>
        <w:ind w:firstLine="720"/>
        <w:jc w:val="both"/>
        <w:rPr>
          <w:rFonts w:ascii="Arial" w:hAnsi="Arial" w:cs="Arial"/>
        </w:rPr>
      </w:pPr>
      <w:r w:rsidRPr="001F1C88">
        <w:rPr>
          <w:rFonts w:ascii="Arial" w:hAnsi="Arial" w:cs="Arial"/>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A65E6" w:rsidRPr="001F1C88" w:rsidRDefault="003A65E6" w:rsidP="00CB09F7">
      <w:pPr>
        <w:ind w:firstLine="720"/>
        <w:jc w:val="both"/>
        <w:rPr>
          <w:rFonts w:ascii="Arial" w:hAnsi="Arial" w:cs="Arial"/>
          <w:b/>
          <w:bCs/>
          <w:lang w:eastAsia="en-US"/>
        </w:rPr>
      </w:pPr>
      <w:r w:rsidRPr="001F1C88">
        <w:rPr>
          <w:rFonts w:ascii="Arial" w:hAnsi="Arial" w:cs="Arial"/>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3A65E6" w:rsidRPr="001F1C88" w:rsidRDefault="003A65E6" w:rsidP="00CB09F7">
      <w:pPr>
        <w:suppressAutoHyphens w:val="0"/>
        <w:ind w:firstLine="709"/>
        <w:jc w:val="both"/>
        <w:rPr>
          <w:rFonts w:ascii="Arial" w:hAnsi="Arial" w:cs="Arial"/>
        </w:rPr>
      </w:pPr>
    </w:p>
    <w:p w:rsidR="003A65E6" w:rsidRPr="001F1C88" w:rsidRDefault="00C36D89" w:rsidP="00CB09F7">
      <w:pPr>
        <w:pStyle w:val="Heading2"/>
        <w:rPr>
          <w:sz w:val="24"/>
          <w:szCs w:val="24"/>
        </w:rPr>
      </w:pPr>
      <w:r w:rsidRPr="001F1C88">
        <w:rPr>
          <w:sz w:val="24"/>
          <w:szCs w:val="24"/>
        </w:rPr>
        <w:t>2</w:t>
      </w:r>
      <w:r w:rsidR="003A65E6" w:rsidRPr="001F1C88">
        <w:rPr>
          <w:sz w:val="24"/>
          <w:szCs w:val="24"/>
        </w:rPr>
        <w:t>.1</w:t>
      </w:r>
      <w:r w:rsidRPr="001F1C88">
        <w:rPr>
          <w:sz w:val="24"/>
          <w:szCs w:val="24"/>
        </w:rPr>
        <w:t>7</w:t>
      </w:r>
      <w:r w:rsidR="006843A5" w:rsidRPr="001F1C88">
        <w:rPr>
          <w:sz w:val="24"/>
          <w:szCs w:val="24"/>
        </w:rPr>
        <w:tab/>
        <w:t>ПОШТОВАЊЕ ОБАВЕЗА КОЈЕ ПРОИЗ</w:t>
      </w:r>
      <w:r w:rsidR="003A65E6" w:rsidRPr="001F1C88">
        <w:rPr>
          <w:sz w:val="24"/>
          <w:szCs w:val="24"/>
        </w:rPr>
        <w:t>ЛАЗЕ ИЗ ПРОПИСА О ЗАШТИТИ НА РАДУ И ДРУГИХ ПРОПИСА</w:t>
      </w:r>
    </w:p>
    <w:p w:rsidR="003A65E6" w:rsidRPr="001F1C88" w:rsidRDefault="003A65E6" w:rsidP="00CB09F7">
      <w:pPr>
        <w:rPr>
          <w:rFonts w:ascii="Arial" w:hAnsi="Arial" w:cs="Arial"/>
        </w:rPr>
      </w:pPr>
    </w:p>
    <w:p w:rsidR="003A65E6" w:rsidRPr="001F1C88" w:rsidRDefault="003A65E6" w:rsidP="00CB09F7">
      <w:pPr>
        <w:ind w:firstLine="709"/>
        <w:jc w:val="both"/>
        <w:rPr>
          <w:rFonts w:ascii="Arial" w:hAnsi="Arial" w:cs="Arial"/>
        </w:rPr>
      </w:pPr>
      <w:r w:rsidRPr="001F1C88">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1F1C88">
        <w:rPr>
          <w:rFonts w:ascii="Arial" w:hAnsi="Arial" w:cs="Arial"/>
        </w:rPr>
        <w:t xml:space="preserve">нема забрану обављања делатности која је на снази у време подношења понуде  </w:t>
      </w:r>
      <w:r w:rsidRPr="001F1C88">
        <w:rPr>
          <w:rFonts w:ascii="Arial" w:hAnsi="Arial" w:cs="Arial"/>
        </w:rPr>
        <w:t>(Образац 3. из конкурсне документације).</w:t>
      </w:r>
    </w:p>
    <w:p w:rsidR="003A65E6" w:rsidRPr="001F1C88" w:rsidRDefault="003A65E6" w:rsidP="00CB09F7">
      <w:pPr>
        <w:rPr>
          <w:rFonts w:ascii="Arial" w:hAnsi="Arial" w:cs="Arial"/>
        </w:rPr>
      </w:pPr>
      <w:bookmarkStart w:id="181" w:name="_Toc297798709"/>
    </w:p>
    <w:p w:rsidR="003A65E6" w:rsidRPr="001F1C88" w:rsidRDefault="00C36D89" w:rsidP="00CB09F7">
      <w:pPr>
        <w:pStyle w:val="Heading2"/>
        <w:rPr>
          <w:sz w:val="24"/>
          <w:szCs w:val="24"/>
        </w:rPr>
      </w:pPr>
      <w:r w:rsidRPr="001F1C88">
        <w:rPr>
          <w:sz w:val="24"/>
          <w:szCs w:val="24"/>
        </w:rPr>
        <w:t>2</w:t>
      </w:r>
      <w:r w:rsidR="003A65E6" w:rsidRPr="001F1C88">
        <w:rPr>
          <w:sz w:val="24"/>
          <w:szCs w:val="24"/>
        </w:rPr>
        <w:t>.</w:t>
      </w:r>
      <w:r w:rsidRPr="001F1C88">
        <w:rPr>
          <w:sz w:val="24"/>
          <w:szCs w:val="24"/>
        </w:rPr>
        <w:t>18</w:t>
      </w:r>
      <w:r w:rsidR="003A65E6" w:rsidRPr="001F1C88">
        <w:rPr>
          <w:sz w:val="24"/>
          <w:szCs w:val="24"/>
        </w:rPr>
        <w:tab/>
        <w:t>НАКНАДА ЗА КОРИШЋЕЊЕ ПАТЕНАТА</w:t>
      </w:r>
    </w:p>
    <w:p w:rsidR="003A65E6" w:rsidRPr="001F1C88" w:rsidRDefault="003A65E6" w:rsidP="00CB09F7">
      <w:pPr>
        <w:jc w:val="both"/>
        <w:rPr>
          <w:rFonts w:ascii="Arial" w:hAnsi="Arial" w:cs="Arial"/>
          <w:b/>
          <w:bCs/>
        </w:rPr>
      </w:pPr>
    </w:p>
    <w:p w:rsidR="003A65E6" w:rsidRPr="001F1C88" w:rsidRDefault="003A65E6" w:rsidP="00CB09F7">
      <w:pPr>
        <w:ind w:firstLine="709"/>
        <w:jc w:val="both"/>
        <w:rPr>
          <w:rFonts w:ascii="Arial" w:hAnsi="Arial" w:cs="Arial"/>
          <w:b/>
          <w:bCs/>
        </w:rPr>
      </w:pPr>
      <w:r w:rsidRPr="001F1C88">
        <w:rPr>
          <w:rFonts w:ascii="Arial" w:hAnsi="Arial" w:cs="Arial"/>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3A65E6" w:rsidRPr="001F1C88" w:rsidRDefault="003A65E6" w:rsidP="00CB09F7">
      <w:pPr>
        <w:rPr>
          <w:rFonts w:ascii="Arial" w:hAnsi="Arial" w:cs="Arial"/>
          <w:b/>
          <w:bCs/>
        </w:rPr>
      </w:pPr>
    </w:p>
    <w:p w:rsidR="00CB09F7" w:rsidRPr="001F1C88" w:rsidRDefault="00CB09F7" w:rsidP="00CB09F7">
      <w:pPr>
        <w:rPr>
          <w:rFonts w:ascii="Arial" w:hAnsi="Arial" w:cs="Arial"/>
          <w:b/>
          <w:bCs/>
        </w:rPr>
      </w:pPr>
    </w:p>
    <w:p w:rsidR="003A65E6" w:rsidRPr="001F1C88" w:rsidRDefault="00C36D89" w:rsidP="00CB09F7">
      <w:pPr>
        <w:pStyle w:val="Heading2"/>
        <w:rPr>
          <w:sz w:val="24"/>
          <w:szCs w:val="24"/>
        </w:rPr>
      </w:pPr>
      <w:r w:rsidRPr="001F1C88">
        <w:rPr>
          <w:sz w:val="24"/>
          <w:szCs w:val="24"/>
        </w:rPr>
        <w:lastRenderedPageBreak/>
        <w:t>2.19</w:t>
      </w:r>
      <w:r w:rsidR="003A65E6" w:rsidRPr="001F1C88">
        <w:rPr>
          <w:sz w:val="24"/>
          <w:szCs w:val="24"/>
        </w:rPr>
        <w:tab/>
        <w:t xml:space="preserve">РОК ВАЖЕЊА ПОНУДЕ </w:t>
      </w:r>
    </w:p>
    <w:p w:rsidR="003A65E6" w:rsidRPr="001F1C88" w:rsidRDefault="003A65E6" w:rsidP="00CB09F7">
      <w:pPr>
        <w:rPr>
          <w:rFonts w:ascii="Arial" w:hAnsi="Arial" w:cs="Arial"/>
          <w:b/>
          <w:bCs/>
        </w:rPr>
      </w:pPr>
    </w:p>
    <w:p w:rsidR="003A65E6" w:rsidRPr="001F1C88" w:rsidRDefault="003A65E6" w:rsidP="00CB09F7">
      <w:pPr>
        <w:ind w:firstLine="708"/>
        <w:jc w:val="both"/>
        <w:rPr>
          <w:rFonts w:ascii="Arial" w:hAnsi="Arial" w:cs="Arial"/>
        </w:rPr>
      </w:pPr>
      <w:r w:rsidRPr="001F1C88">
        <w:rPr>
          <w:rFonts w:ascii="Arial" w:hAnsi="Arial" w:cs="Arial"/>
        </w:rPr>
        <w:t xml:space="preserve">Понуда мора да важи најмање 60 (словима: шездесет) дана од дана отварања понуда. </w:t>
      </w:r>
    </w:p>
    <w:p w:rsidR="003A65E6" w:rsidRPr="001F1C88" w:rsidRDefault="003A65E6" w:rsidP="00CB09F7">
      <w:pPr>
        <w:ind w:firstLine="708"/>
        <w:jc w:val="both"/>
        <w:rPr>
          <w:rFonts w:ascii="Arial" w:hAnsi="Arial" w:cs="Arial"/>
        </w:rPr>
      </w:pPr>
      <w:r w:rsidRPr="001F1C88">
        <w:rPr>
          <w:rFonts w:ascii="Arial" w:hAnsi="Arial" w:cs="Arial"/>
        </w:rPr>
        <w:t xml:space="preserve">У случају да понуђач наведе краћи рок важења понуде, понуда ће бити одбијена, као неприхватљива. </w:t>
      </w:r>
    </w:p>
    <w:p w:rsidR="003A65E6" w:rsidRPr="001F1C88" w:rsidRDefault="003A65E6" w:rsidP="00CB09F7">
      <w:pPr>
        <w:rPr>
          <w:rFonts w:ascii="Arial" w:hAnsi="Arial" w:cs="Arial"/>
        </w:rPr>
      </w:pPr>
    </w:p>
    <w:p w:rsidR="003A65E6" w:rsidRPr="001F1C88" w:rsidRDefault="00C36D89" w:rsidP="00CB09F7">
      <w:pPr>
        <w:pStyle w:val="Heading2"/>
        <w:rPr>
          <w:sz w:val="24"/>
          <w:szCs w:val="24"/>
        </w:rPr>
      </w:pPr>
      <w:r w:rsidRPr="001F1C88">
        <w:rPr>
          <w:sz w:val="24"/>
          <w:szCs w:val="24"/>
        </w:rPr>
        <w:t>2.20</w:t>
      </w:r>
      <w:r w:rsidR="003A65E6" w:rsidRPr="001F1C88">
        <w:rPr>
          <w:sz w:val="24"/>
          <w:szCs w:val="24"/>
        </w:rPr>
        <w:tab/>
        <w:t>РОК ЗА ЗАКЉУЧЕЊЕ УГОВОРА</w:t>
      </w:r>
    </w:p>
    <w:p w:rsidR="00B37FA1" w:rsidRPr="001F1C88" w:rsidRDefault="00B37FA1" w:rsidP="00CB09F7">
      <w:pPr>
        <w:ind w:firstLine="720"/>
        <w:jc w:val="both"/>
        <w:rPr>
          <w:rFonts w:ascii="Arial" w:hAnsi="Arial" w:cs="Arial"/>
        </w:rPr>
      </w:pPr>
    </w:p>
    <w:p w:rsidR="00B37FA1" w:rsidRPr="001F1C88" w:rsidRDefault="00B37FA1" w:rsidP="00CB09F7">
      <w:pPr>
        <w:ind w:firstLine="720"/>
        <w:jc w:val="both"/>
        <w:rPr>
          <w:rFonts w:ascii="Arial" w:hAnsi="Arial" w:cs="Arial"/>
        </w:rPr>
      </w:pPr>
      <w:r w:rsidRPr="001F1C88">
        <w:rPr>
          <w:rFonts w:ascii="Arial" w:hAnsi="Arial" w:cs="Arial"/>
        </w:rPr>
        <w:t>Наручилац ће доставити уговор о јавној набавци понуђачу којем је додељен уговор у року од 8 (осам) дана од протека рока за под</w:t>
      </w:r>
      <w:r w:rsidR="00347F3C" w:rsidRPr="001F1C88">
        <w:rPr>
          <w:rFonts w:ascii="Arial" w:hAnsi="Arial" w:cs="Arial"/>
        </w:rPr>
        <w:t>ношење захтева за заштиту права.</w:t>
      </w:r>
    </w:p>
    <w:p w:rsidR="00B37FA1" w:rsidRPr="001F1C88" w:rsidRDefault="00B37FA1" w:rsidP="00CB09F7">
      <w:pPr>
        <w:ind w:firstLine="720"/>
        <w:jc w:val="both"/>
        <w:rPr>
          <w:rFonts w:ascii="Arial" w:hAnsi="Arial" w:cs="Arial"/>
        </w:rPr>
      </w:pPr>
      <w:r w:rsidRPr="001F1C88">
        <w:rPr>
          <w:rFonts w:ascii="Arial" w:hAnsi="Arial" w:cs="Arial"/>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rsidR="00B37FA1" w:rsidRPr="001F1C88" w:rsidRDefault="00B37FA1" w:rsidP="00CB09F7">
      <w:pPr>
        <w:ind w:firstLine="720"/>
        <w:jc w:val="both"/>
        <w:rPr>
          <w:rFonts w:ascii="Arial" w:hAnsi="Arial" w:cs="Arial"/>
        </w:rPr>
      </w:pPr>
      <w:r w:rsidRPr="001F1C88">
        <w:rPr>
          <w:rFonts w:ascii="Arial" w:hAnsi="Arial" w:cs="Arial"/>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rsidR="003A65E6" w:rsidRPr="001F1C88" w:rsidRDefault="003A65E6" w:rsidP="00CB09F7">
      <w:pPr>
        <w:ind w:firstLine="720"/>
        <w:jc w:val="both"/>
        <w:rPr>
          <w:rFonts w:ascii="Arial" w:hAnsi="Arial" w:cs="Arial"/>
        </w:rPr>
      </w:pPr>
    </w:p>
    <w:p w:rsidR="003A65E6" w:rsidRPr="001F1C88" w:rsidRDefault="00C36D89" w:rsidP="00CB09F7">
      <w:pPr>
        <w:pStyle w:val="Heading2"/>
        <w:ind w:left="0" w:firstLine="0"/>
        <w:rPr>
          <w:sz w:val="24"/>
          <w:szCs w:val="24"/>
        </w:rPr>
      </w:pPr>
      <w:r w:rsidRPr="001F1C88">
        <w:rPr>
          <w:sz w:val="24"/>
          <w:szCs w:val="24"/>
        </w:rPr>
        <w:t>2.21</w:t>
      </w:r>
      <w:r w:rsidR="003A65E6" w:rsidRPr="001F1C88">
        <w:rPr>
          <w:sz w:val="24"/>
          <w:szCs w:val="24"/>
        </w:rPr>
        <w:tab/>
        <w:t>НАЧИН ОЗНАЧАВАЊА ПОВЕРЉИВИХ ПОДАТАКА</w:t>
      </w:r>
    </w:p>
    <w:p w:rsidR="003A65E6" w:rsidRPr="001F1C88" w:rsidRDefault="003A65E6" w:rsidP="00CB09F7">
      <w:pPr>
        <w:jc w:val="both"/>
        <w:rPr>
          <w:rFonts w:ascii="Arial" w:hAnsi="Arial" w:cs="Arial"/>
        </w:rPr>
      </w:pPr>
    </w:p>
    <w:p w:rsidR="003A65E6" w:rsidRPr="001F1C88" w:rsidRDefault="003A65E6" w:rsidP="00CB09F7">
      <w:pPr>
        <w:ind w:firstLine="709"/>
        <w:jc w:val="both"/>
        <w:rPr>
          <w:rFonts w:ascii="Arial" w:hAnsi="Arial" w:cs="Arial"/>
        </w:rPr>
      </w:pPr>
      <w:r w:rsidRPr="001F1C88">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3A65E6" w:rsidRPr="001F1C88" w:rsidRDefault="003A65E6" w:rsidP="00CB09F7">
      <w:pPr>
        <w:ind w:firstLine="709"/>
        <w:jc w:val="both"/>
        <w:rPr>
          <w:rFonts w:ascii="Arial" w:hAnsi="Arial" w:cs="Arial"/>
        </w:rPr>
      </w:pPr>
      <w:r w:rsidRPr="001F1C88">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rsidR="003A65E6" w:rsidRPr="001F1C88" w:rsidRDefault="003A65E6" w:rsidP="00CB09F7">
      <w:pPr>
        <w:ind w:firstLine="709"/>
        <w:jc w:val="both"/>
        <w:rPr>
          <w:rFonts w:ascii="Arial" w:hAnsi="Arial" w:cs="Arial"/>
        </w:rPr>
      </w:pPr>
      <w:r w:rsidRPr="001F1C88">
        <w:rPr>
          <w:rFonts w:ascii="Arial" w:hAnsi="Arial"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3A65E6" w:rsidRPr="001F1C88" w:rsidRDefault="003A65E6" w:rsidP="00CB09F7">
      <w:pPr>
        <w:ind w:firstLine="709"/>
        <w:jc w:val="both"/>
        <w:rPr>
          <w:rFonts w:ascii="Arial" w:hAnsi="Arial" w:cs="Arial"/>
        </w:rPr>
      </w:pPr>
      <w:r w:rsidRPr="001F1C88">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3A65E6" w:rsidRPr="001F1C88" w:rsidRDefault="003A65E6" w:rsidP="00CB09F7">
      <w:pPr>
        <w:ind w:firstLine="709"/>
        <w:jc w:val="both"/>
        <w:rPr>
          <w:rFonts w:ascii="Arial" w:hAnsi="Arial" w:cs="Arial"/>
        </w:rPr>
      </w:pPr>
      <w:r w:rsidRPr="001F1C88">
        <w:rPr>
          <w:rFonts w:ascii="Arial" w:hAnsi="Arial" w:cs="Arial"/>
        </w:rPr>
        <w:t>Наручилац не одговара за поверљивост података који нису означени на горе наведени начин.</w:t>
      </w:r>
    </w:p>
    <w:p w:rsidR="003A65E6" w:rsidRPr="001F1C88" w:rsidRDefault="003A65E6" w:rsidP="00CB09F7">
      <w:pPr>
        <w:ind w:firstLine="709"/>
        <w:jc w:val="both"/>
        <w:rPr>
          <w:rFonts w:ascii="Arial" w:hAnsi="Arial" w:cs="Arial"/>
        </w:rPr>
      </w:pPr>
      <w:r w:rsidRPr="001F1C88">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3A65E6" w:rsidRPr="001F1C88" w:rsidRDefault="003A65E6" w:rsidP="00CB09F7">
      <w:pPr>
        <w:ind w:firstLine="709"/>
        <w:jc w:val="both"/>
        <w:rPr>
          <w:rFonts w:ascii="Arial" w:hAnsi="Arial" w:cs="Arial"/>
        </w:rPr>
      </w:pPr>
      <w:r w:rsidRPr="001F1C88">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A65E6" w:rsidRPr="001F1C88" w:rsidRDefault="003A65E6" w:rsidP="00CB09F7">
      <w:pPr>
        <w:ind w:firstLine="709"/>
        <w:jc w:val="both"/>
        <w:rPr>
          <w:rFonts w:ascii="Arial" w:hAnsi="Arial" w:cs="Arial"/>
        </w:rPr>
      </w:pPr>
      <w:r w:rsidRPr="001F1C88">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A65E6" w:rsidRPr="001F1C88" w:rsidRDefault="003A65E6" w:rsidP="00CB09F7">
      <w:pPr>
        <w:ind w:firstLine="709"/>
        <w:jc w:val="both"/>
        <w:rPr>
          <w:rFonts w:ascii="Arial" w:hAnsi="Arial" w:cs="Arial"/>
        </w:rPr>
      </w:pPr>
      <w:r w:rsidRPr="001F1C88">
        <w:rPr>
          <w:rFonts w:ascii="Arial" w:hAnsi="Arial"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357D3C" w:rsidRPr="001F1C88" w:rsidRDefault="00357D3C" w:rsidP="00CB09F7">
      <w:pPr>
        <w:ind w:firstLine="709"/>
        <w:jc w:val="both"/>
        <w:rPr>
          <w:rFonts w:ascii="Arial" w:hAnsi="Arial" w:cs="Arial"/>
        </w:rPr>
      </w:pPr>
    </w:p>
    <w:p w:rsidR="00CB09F7" w:rsidRPr="001F1C88" w:rsidRDefault="00CB09F7" w:rsidP="00CB09F7">
      <w:pPr>
        <w:ind w:firstLine="709"/>
        <w:jc w:val="both"/>
        <w:rPr>
          <w:rFonts w:ascii="Arial" w:hAnsi="Arial" w:cs="Arial"/>
        </w:rPr>
      </w:pPr>
    </w:p>
    <w:p w:rsidR="00CB09F7" w:rsidRPr="001F1C88" w:rsidRDefault="00CB09F7" w:rsidP="00CB09F7">
      <w:pPr>
        <w:ind w:firstLine="709"/>
        <w:jc w:val="both"/>
        <w:rPr>
          <w:rFonts w:ascii="Arial" w:hAnsi="Arial" w:cs="Arial"/>
        </w:rPr>
      </w:pPr>
    </w:p>
    <w:p w:rsidR="003A65E6" w:rsidRPr="001F1C88" w:rsidRDefault="00C36D89" w:rsidP="00CB09F7">
      <w:pPr>
        <w:pStyle w:val="Heading2"/>
        <w:rPr>
          <w:sz w:val="24"/>
          <w:szCs w:val="24"/>
        </w:rPr>
      </w:pPr>
      <w:r w:rsidRPr="001F1C88">
        <w:rPr>
          <w:sz w:val="24"/>
          <w:szCs w:val="24"/>
        </w:rPr>
        <w:lastRenderedPageBreak/>
        <w:t>2.22</w:t>
      </w:r>
      <w:r w:rsidR="003A65E6" w:rsidRPr="001F1C88">
        <w:rPr>
          <w:sz w:val="24"/>
          <w:szCs w:val="24"/>
        </w:rPr>
        <w:tab/>
        <w:t>ТРОШКОВИ ПОНУДЕ</w:t>
      </w:r>
    </w:p>
    <w:p w:rsidR="003A65E6" w:rsidRPr="001F1C88" w:rsidRDefault="003A65E6" w:rsidP="00CB09F7">
      <w:pPr>
        <w:pStyle w:val="BodyText"/>
        <w:rPr>
          <w:rFonts w:ascii="Arial" w:hAnsi="Arial" w:cs="Arial"/>
        </w:rPr>
      </w:pPr>
    </w:p>
    <w:p w:rsidR="003A65E6" w:rsidRPr="001F1C88" w:rsidRDefault="003A65E6" w:rsidP="00CB09F7">
      <w:pPr>
        <w:pStyle w:val="BodyText"/>
        <w:ind w:firstLine="709"/>
        <w:rPr>
          <w:rFonts w:ascii="Arial" w:hAnsi="Arial" w:cs="Arial"/>
        </w:rPr>
      </w:pPr>
      <w:r w:rsidRPr="001F1C88">
        <w:rPr>
          <w:rFonts w:ascii="Arial" w:hAnsi="Arial" w:cs="Arial"/>
        </w:rPr>
        <w:t>Трошкове припреме и подношења понуде сноси искључиво понуђач и не може тражити од наручиоца накнаду трошкова.</w:t>
      </w:r>
    </w:p>
    <w:p w:rsidR="003A65E6" w:rsidRPr="001F1C88" w:rsidRDefault="003A65E6" w:rsidP="00CB09F7">
      <w:pPr>
        <w:ind w:firstLine="709"/>
        <w:jc w:val="both"/>
        <w:rPr>
          <w:rFonts w:ascii="Arial" w:hAnsi="Arial" w:cs="Arial"/>
        </w:rPr>
      </w:pPr>
      <w:r w:rsidRPr="001F1C88">
        <w:rPr>
          <w:rFonts w:ascii="Arial" w:hAnsi="Arial" w:cs="Arial"/>
        </w:rPr>
        <w:t>Понуђач може да у оквиру понуде достави укупан износ и структуру трошкова припремања понуде.</w:t>
      </w:r>
    </w:p>
    <w:p w:rsidR="003A65E6" w:rsidRPr="001F1C88" w:rsidRDefault="003A65E6" w:rsidP="00CB09F7">
      <w:pPr>
        <w:ind w:firstLine="709"/>
        <w:jc w:val="both"/>
        <w:rPr>
          <w:rFonts w:ascii="Arial" w:hAnsi="Arial" w:cs="Arial"/>
          <w:lang w:eastAsia="sr-Latn-CS"/>
        </w:rPr>
      </w:pPr>
      <w:r w:rsidRPr="001F1C88">
        <w:rPr>
          <w:rFonts w:ascii="Arial" w:hAnsi="Arial" w:cs="Arial"/>
          <w:lang w:eastAsia="sr-Latn-CS"/>
        </w:rPr>
        <w:t xml:space="preserve">У Обрасцу трошкова припреме понуде </w:t>
      </w:r>
      <w:r w:rsidRPr="001F1C88">
        <w:rPr>
          <w:rFonts w:ascii="Arial" w:hAnsi="Arial" w:cs="Arial"/>
        </w:rPr>
        <w:t>(Образац 9. из конкурсне документације)</w:t>
      </w:r>
      <w:r w:rsidRPr="001F1C88">
        <w:rPr>
          <w:rFonts w:ascii="Arial" w:hAnsi="Arial" w:cs="Arial"/>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3A65E6" w:rsidRPr="001F1C88" w:rsidRDefault="003A65E6" w:rsidP="00CB09F7">
      <w:pPr>
        <w:rPr>
          <w:rFonts w:ascii="Arial" w:hAnsi="Arial" w:cs="Arial"/>
        </w:rPr>
      </w:pPr>
    </w:p>
    <w:p w:rsidR="003A65E6" w:rsidRPr="001F1C88" w:rsidRDefault="00C36D89" w:rsidP="00CB09F7">
      <w:pPr>
        <w:pStyle w:val="Heading2"/>
        <w:ind w:left="0" w:firstLine="0"/>
        <w:rPr>
          <w:sz w:val="24"/>
          <w:szCs w:val="24"/>
        </w:rPr>
      </w:pPr>
      <w:r w:rsidRPr="001F1C88">
        <w:rPr>
          <w:sz w:val="24"/>
          <w:szCs w:val="24"/>
        </w:rPr>
        <w:t>2.23</w:t>
      </w:r>
      <w:r w:rsidR="003A65E6" w:rsidRPr="001F1C88">
        <w:rPr>
          <w:sz w:val="24"/>
          <w:szCs w:val="24"/>
        </w:rPr>
        <w:tab/>
        <w:t>ОБРАЗАЦ СТРУКТУРЕ ЦЕНЕ</w:t>
      </w:r>
    </w:p>
    <w:p w:rsidR="003A65E6" w:rsidRPr="001F1C88" w:rsidRDefault="003A65E6" w:rsidP="00CB09F7">
      <w:pPr>
        <w:jc w:val="both"/>
        <w:rPr>
          <w:rFonts w:ascii="Arial" w:hAnsi="Arial" w:cs="Arial"/>
        </w:rPr>
      </w:pPr>
    </w:p>
    <w:p w:rsidR="003A65E6" w:rsidRPr="001F1C88" w:rsidRDefault="003A65E6" w:rsidP="00CB09F7">
      <w:pPr>
        <w:ind w:firstLine="708"/>
        <w:jc w:val="both"/>
        <w:rPr>
          <w:rFonts w:ascii="Arial" w:hAnsi="Arial" w:cs="Arial"/>
        </w:rPr>
      </w:pPr>
      <w:r w:rsidRPr="001F1C88">
        <w:rPr>
          <w:rFonts w:ascii="Arial" w:hAnsi="Arial" w:cs="Arial"/>
        </w:rPr>
        <w:t>Структуру цене понуђач наводи тако што попуњавa, потписује и оверава печатом Образац 5. из конкурсне документације.</w:t>
      </w:r>
    </w:p>
    <w:p w:rsidR="003A65E6" w:rsidRPr="001F1C88" w:rsidRDefault="003A65E6" w:rsidP="00CB09F7">
      <w:pPr>
        <w:pStyle w:val="StyleStyleStyleBodyText311ptBefore6ptFirstline"/>
        <w:spacing w:before="0" w:after="0"/>
        <w:ind w:left="0" w:firstLine="708"/>
        <w:rPr>
          <w:sz w:val="24"/>
          <w:szCs w:val="24"/>
          <w:lang w:val="sr-Cyrl-CS"/>
        </w:rPr>
      </w:pPr>
    </w:p>
    <w:p w:rsidR="003A65E6" w:rsidRPr="001F1C88" w:rsidRDefault="00C36D89" w:rsidP="00CB09F7">
      <w:pPr>
        <w:pStyle w:val="Heading2"/>
        <w:ind w:left="0" w:firstLine="0"/>
        <w:rPr>
          <w:sz w:val="24"/>
          <w:szCs w:val="24"/>
        </w:rPr>
      </w:pPr>
      <w:r w:rsidRPr="001F1C88">
        <w:rPr>
          <w:sz w:val="24"/>
          <w:szCs w:val="24"/>
        </w:rPr>
        <w:t>2.24</w:t>
      </w:r>
      <w:r w:rsidR="003A65E6" w:rsidRPr="001F1C88">
        <w:rPr>
          <w:sz w:val="24"/>
          <w:szCs w:val="24"/>
        </w:rPr>
        <w:tab/>
        <w:t>МОДЕЛ УГОВОРА</w:t>
      </w:r>
    </w:p>
    <w:p w:rsidR="00485B61" w:rsidRPr="001F1C88" w:rsidRDefault="00485B61" w:rsidP="00CB09F7">
      <w:pPr>
        <w:ind w:firstLine="708"/>
        <w:jc w:val="both"/>
        <w:rPr>
          <w:rFonts w:ascii="Arial" w:hAnsi="Arial" w:cs="Arial"/>
        </w:rPr>
      </w:pPr>
    </w:p>
    <w:p w:rsidR="003A65E6" w:rsidRPr="001F1C88" w:rsidRDefault="003A65E6" w:rsidP="00CB09F7">
      <w:pPr>
        <w:ind w:firstLine="708"/>
        <w:jc w:val="both"/>
        <w:rPr>
          <w:rFonts w:ascii="Arial" w:hAnsi="Arial" w:cs="Arial"/>
        </w:rPr>
      </w:pPr>
      <w:r w:rsidRPr="001F1C88">
        <w:rPr>
          <w:rFonts w:ascii="Arial" w:hAnsi="Arial" w:cs="Arial"/>
        </w:rPr>
        <w:t>У складу са датим Моделом уговора и елементима најповољније понуде биће закључен Уговор о јавној набавци.</w:t>
      </w:r>
    </w:p>
    <w:p w:rsidR="003A65E6" w:rsidRPr="001F1C88" w:rsidRDefault="003A65E6" w:rsidP="00CB09F7">
      <w:pPr>
        <w:ind w:firstLine="708"/>
        <w:jc w:val="both"/>
        <w:rPr>
          <w:rFonts w:ascii="Arial" w:hAnsi="Arial" w:cs="Arial"/>
        </w:rPr>
      </w:pPr>
      <w:r w:rsidRPr="001F1C88">
        <w:rPr>
          <w:rFonts w:ascii="Arial" w:hAnsi="Arial" w:cs="Arial"/>
        </w:rPr>
        <w:t>Понуђач дати Модел уговора потписује</w:t>
      </w:r>
      <w:r w:rsidRPr="001F1C88">
        <w:rPr>
          <w:rFonts w:ascii="Arial" w:hAnsi="Arial" w:cs="Arial"/>
          <w:lang w:val="sr-Latn-CS"/>
        </w:rPr>
        <w:t xml:space="preserve">, </w:t>
      </w:r>
      <w:r w:rsidRPr="001F1C88">
        <w:rPr>
          <w:rFonts w:ascii="Arial" w:hAnsi="Arial" w:cs="Arial"/>
        </w:rPr>
        <w:t>овера и доставља у понуди.</w:t>
      </w:r>
    </w:p>
    <w:p w:rsidR="003A65E6" w:rsidRPr="001F1C88" w:rsidRDefault="003A65E6" w:rsidP="00CB09F7">
      <w:pPr>
        <w:rPr>
          <w:rFonts w:ascii="Arial" w:hAnsi="Arial" w:cs="Arial"/>
        </w:rPr>
      </w:pPr>
    </w:p>
    <w:p w:rsidR="003A65E6" w:rsidRPr="001F1C88" w:rsidRDefault="00C36D89" w:rsidP="00CB09F7">
      <w:pPr>
        <w:pStyle w:val="Heading2"/>
        <w:rPr>
          <w:sz w:val="24"/>
          <w:szCs w:val="24"/>
        </w:rPr>
      </w:pPr>
      <w:r w:rsidRPr="001F1C88">
        <w:rPr>
          <w:sz w:val="24"/>
          <w:szCs w:val="24"/>
        </w:rPr>
        <w:t>2.25</w:t>
      </w:r>
      <w:r w:rsidR="003A65E6" w:rsidRPr="001F1C88">
        <w:rPr>
          <w:sz w:val="24"/>
          <w:szCs w:val="24"/>
        </w:rPr>
        <w:tab/>
        <w:t>РАЗЛОЗИ ЗА ОДБИЈАЊЕ ПОНУДЕ И ОБУСТАВУ ПОСТУПКА</w:t>
      </w:r>
    </w:p>
    <w:p w:rsidR="003A65E6" w:rsidRPr="001F1C88" w:rsidRDefault="003A65E6" w:rsidP="00CB09F7">
      <w:pPr>
        <w:jc w:val="both"/>
        <w:rPr>
          <w:rFonts w:ascii="Arial" w:hAnsi="Arial" w:cs="Arial"/>
        </w:rPr>
      </w:pPr>
    </w:p>
    <w:p w:rsidR="003A65E6" w:rsidRPr="001F1C88" w:rsidRDefault="003A65E6" w:rsidP="00CB09F7">
      <w:pPr>
        <w:ind w:firstLine="708"/>
        <w:jc w:val="both"/>
        <w:rPr>
          <w:rFonts w:ascii="Arial" w:hAnsi="Arial" w:cs="Arial"/>
        </w:rPr>
      </w:pPr>
      <w:r w:rsidRPr="001F1C88">
        <w:rPr>
          <w:rFonts w:ascii="Arial" w:hAnsi="Arial" w:cs="Arial"/>
        </w:rPr>
        <w:t>У поступку јавне набавке Наручилац ће одбити неприхватљиву понуду у складу са чланом 107. Закона.</w:t>
      </w:r>
    </w:p>
    <w:p w:rsidR="003A65E6" w:rsidRPr="001F1C88" w:rsidRDefault="003A65E6" w:rsidP="00CB09F7">
      <w:pPr>
        <w:ind w:firstLine="708"/>
        <w:jc w:val="both"/>
        <w:rPr>
          <w:rFonts w:ascii="Arial" w:hAnsi="Arial" w:cs="Arial"/>
        </w:rPr>
      </w:pPr>
      <w:r w:rsidRPr="001F1C88">
        <w:rPr>
          <w:rFonts w:ascii="Arial" w:hAnsi="Arial" w:cs="Arial"/>
        </w:rPr>
        <w:t>Наручилац ће донети одлуку о обустави поступка јавне набавке у складу са чланом 109. Закона.</w:t>
      </w:r>
    </w:p>
    <w:p w:rsidR="003A65E6" w:rsidRPr="001F1C88" w:rsidRDefault="003A65E6" w:rsidP="00CB09F7">
      <w:pPr>
        <w:ind w:firstLine="708"/>
        <w:jc w:val="both"/>
        <w:rPr>
          <w:rFonts w:ascii="Arial" w:hAnsi="Arial" w:cs="Arial"/>
        </w:rPr>
      </w:pPr>
      <w:r w:rsidRPr="001F1C88">
        <w:rPr>
          <w:rFonts w:ascii="Arial" w:hAnsi="Arial" w:cs="Arial"/>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3A65E6" w:rsidRPr="001F1C88" w:rsidRDefault="003A65E6" w:rsidP="00CB09F7">
      <w:pPr>
        <w:rPr>
          <w:rFonts w:ascii="Arial" w:hAnsi="Arial" w:cs="Arial"/>
        </w:rPr>
      </w:pPr>
    </w:p>
    <w:p w:rsidR="002C6125" w:rsidRPr="001F1C88" w:rsidRDefault="00C36D89" w:rsidP="00CB09F7">
      <w:pPr>
        <w:pStyle w:val="Heading2"/>
        <w:ind w:left="0" w:firstLine="0"/>
        <w:rPr>
          <w:sz w:val="24"/>
          <w:szCs w:val="24"/>
        </w:rPr>
      </w:pPr>
      <w:r w:rsidRPr="001F1C88">
        <w:rPr>
          <w:sz w:val="24"/>
          <w:szCs w:val="24"/>
        </w:rPr>
        <w:t>2.26</w:t>
      </w:r>
      <w:r w:rsidR="003A65E6" w:rsidRPr="001F1C88">
        <w:rPr>
          <w:sz w:val="24"/>
          <w:szCs w:val="24"/>
        </w:rPr>
        <w:tab/>
      </w:r>
      <w:r w:rsidR="002C6125" w:rsidRPr="001F1C88">
        <w:rPr>
          <w:sz w:val="24"/>
          <w:szCs w:val="24"/>
        </w:rPr>
        <w:t>ИЗМЕНЕ ТОКОМ ТРАЈАЊА УГОВОРА</w:t>
      </w:r>
    </w:p>
    <w:p w:rsidR="002C6125" w:rsidRPr="001F1C88" w:rsidRDefault="002C6125" w:rsidP="00CB09F7">
      <w:pPr>
        <w:jc w:val="both"/>
        <w:rPr>
          <w:rFonts w:ascii="Arial" w:hAnsi="Arial" w:cs="Arial"/>
          <w:lang w:eastAsia="sr-Latn-CS"/>
        </w:rPr>
      </w:pPr>
    </w:p>
    <w:p w:rsidR="002C6125" w:rsidRPr="001F1C88" w:rsidRDefault="002C6125" w:rsidP="00CB09F7">
      <w:pPr>
        <w:ind w:firstLine="709"/>
        <w:jc w:val="both"/>
        <w:rPr>
          <w:rFonts w:ascii="Arial" w:hAnsi="Arial" w:cs="Arial"/>
          <w:lang w:eastAsia="sr-Latn-CS"/>
        </w:rPr>
      </w:pPr>
      <w:r w:rsidRPr="001F1C88">
        <w:rPr>
          <w:rFonts w:ascii="Arial" w:hAnsi="Arial"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2C6125" w:rsidRPr="001F1C88" w:rsidRDefault="002C6125" w:rsidP="00CB09F7">
      <w:pPr>
        <w:ind w:firstLine="709"/>
        <w:jc w:val="both"/>
        <w:rPr>
          <w:rFonts w:ascii="Arial" w:hAnsi="Arial" w:cs="Arial"/>
          <w:lang w:eastAsia="sr-Latn-CS"/>
        </w:rPr>
      </w:pPr>
      <w:r w:rsidRPr="001F1C88">
        <w:rPr>
          <w:rFonts w:ascii="Arial" w:hAnsi="Arial" w:cs="Arial"/>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C6125" w:rsidRPr="001F1C88" w:rsidRDefault="002C6125" w:rsidP="00CB09F7">
      <w:pPr>
        <w:rPr>
          <w:rFonts w:ascii="Arial" w:hAnsi="Arial" w:cs="Arial"/>
        </w:rPr>
      </w:pPr>
    </w:p>
    <w:p w:rsidR="003A65E6" w:rsidRPr="001F1C88" w:rsidRDefault="00C36D89" w:rsidP="00CB09F7">
      <w:pPr>
        <w:pStyle w:val="Heading2"/>
        <w:ind w:left="0" w:firstLine="0"/>
        <w:rPr>
          <w:sz w:val="24"/>
          <w:szCs w:val="24"/>
        </w:rPr>
      </w:pPr>
      <w:r w:rsidRPr="001F1C88">
        <w:rPr>
          <w:sz w:val="24"/>
          <w:szCs w:val="24"/>
        </w:rPr>
        <w:t>2.27</w:t>
      </w:r>
      <w:r w:rsidR="002C6125" w:rsidRPr="001F1C88">
        <w:rPr>
          <w:sz w:val="24"/>
          <w:szCs w:val="24"/>
        </w:rPr>
        <w:tab/>
      </w:r>
      <w:r w:rsidR="003A65E6" w:rsidRPr="001F1C88">
        <w:rPr>
          <w:sz w:val="24"/>
          <w:szCs w:val="24"/>
        </w:rPr>
        <w:t>ПОДАЦИ О САДРЖИНИ ПОНУДЕ</w:t>
      </w:r>
    </w:p>
    <w:p w:rsidR="003A65E6" w:rsidRPr="001F1C88" w:rsidRDefault="003A65E6" w:rsidP="00CB09F7">
      <w:pPr>
        <w:rPr>
          <w:rFonts w:ascii="Arial" w:hAnsi="Arial" w:cs="Arial"/>
        </w:rPr>
      </w:pPr>
    </w:p>
    <w:p w:rsidR="003A65E6" w:rsidRPr="001F1C88" w:rsidRDefault="003A65E6" w:rsidP="00CB09F7">
      <w:pPr>
        <w:ind w:firstLine="720"/>
        <w:jc w:val="both"/>
        <w:rPr>
          <w:rFonts w:ascii="Arial" w:hAnsi="Arial" w:cs="Arial"/>
        </w:rPr>
      </w:pPr>
      <w:r w:rsidRPr="001F1C88">
        <w:rPr>
          <w:rFonts w:ascii="Arial" w:hAnsi="Arial" w:cs="Arial"/>
          <w:lang w:eastAsia="en-US"/>
        </w:rPr>
        <w:t xml:space="preserve">Садржину понуде, поред Обрасца понуде, чине </w:t>
      </w:r>
      <w:r w:rsidR="00C36D89" w:rsidRPr="001F1C88">
        <w:rPr>
          <w:rFonts w:ascii="Arial" w:hAnsi="Arial" w:cs="Arial"/>
          <w:lang w:eastAsia="en-US"/>
        </w:rPr>
        <w:t xml:space="preserve">Изјава </w:t>
      </w:r>
      <w:r w:rsidRPr="001F1C88">
        <w:rPr>
          <w:rFonts w:ascii="Arial" w:hAnsi="Arial" w:cs="Arial"/>
          <w:lang w:eastAsia="en-US"/>
        </w:rPr>
        <w:t>и сви остали докази о испуњености услова из чл. 75.</w:t>
      </w:r>
      <w:r w:rsidR="00C36D89" w:rsidRPr="001F1C88">
        <w:rPr>
          <w:rFonts w:ascii="Arial" w:hAnsi="Arial" w:cs="Arial"/>
          <w:lang w:eastAsia="en-US"/>
        </w:rPr>
        <w:t xml:space="preserve"> </w:t>
      </w:r>
      <w:r w:rsidRPr="001F1C88">
        <w:rPr>
          <w:rFonts w:ascii="Arial" w:hAnsi="Arial" w:cs="Arial"/>
          <w:lang w:eastAsia="en-US"/>
        </w:rPr>
        <w:t>и 76.</w:t>
      </w:r>
      <w:r w:rsidRPr="001F1C88">
        <w:rPr>
          <w:rFonts w:ascii="Arial" w:hAnsi="Arial" w:cs="Arial"/>
        </w:rPr>
        <w:t xml:space="preserve"> Закона</w:t>
      </w:r>
      <w:r w:rsidRPr="001F1C88">
        <w:rPr>
          <w:rFonts w:ascii="Arial" w:hAnsi="Arial" w:cs="Arial"/>
          <w:lang w:eastAsia="en-US"/>
        </w:rPr>
        <w:t>, предвиђени чл. 77. Закона, који су наведени у конкурсној документацији, као и сви тражени прилози и изјаве</w:t>
      </w:r>
      <w:r w:rsidRPr="001F1C88">
        <w:rPr>
          <w:rFonts w:ascii="Arial" w:hAnsi="Arial" w:cs="Arial"/>
        </w:rPr>
        <w:t>:</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lastRenderedPageBreak/>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попуњен, потписан и печатом оверен образац „Образац понуде“ (Образац 2. из конкурсне документације);</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попуњен, потписан и печатом оверен образац Изјаве у складу са чланом 75. став 2. Закона (Образац 3. из конкурсне документације);</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попуњен, потписан и печатом оверен образац „Изјава о независној понуди“ (Образац 4. из конкурсне документације);</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 xml:space="preserve">попуњен, потписан и печатом оверен образац „Структура цене“ (Образац 5. из конкурсне документације); </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потписан и оверен образац „</w:t>
      </w:r>
      <w:r w:rsidR="00154A7B" w:rsidRPr="001F1C88">
        <w:rPr>
          <w:rFonts w:ascii="Arial" w:hAnsi="Arial" w:cs="Arial"/>
          <w:sz w:val="24"/>
          <w:szCs w:val="24"/>
        </w:rPr>
        <w:t>Изјава о испуњавању услова из члана 75. Закона у поступку јавне набавке</w:t>
      </w:r>
      <w:r w:rsidRPr="001F1C88">
        <w:rPr>
          <w:rFonts w:ascii="Arial" w:hAnsi="Arial" w:cs="Arial"/>
          <w:sz w:val="24"/>
          <w:szCs w:val="24"/>
        </w:rPr>
        <w:t>“ (Образац 6. из конкурсне документације)</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изјаве и средства финансијског обезбеђења која се поднос</w:t>
      </w:r>
      <w:r w:rsidR="00B343DD" w:rsidRPr="001F1C88">
        <w:rPr>
          <w:rFonts w:ascii="Arial" w:hAnsi="Arial" w:cs="Arial"/>
          <w:sz w:val="24"/>
          <w:szCs w:val="24"/>
        </w:rPr>
        <w:t>е уз понуду у складу са тачком 2</w:t>
      </w:r>
      <w:r w:rsidRPr="001F1C88">
        <w:rPr>
          <w:rFonts w:ascii="Arial" w:hAnsi="Arial" w:cs="Arial"/>
          <w:sz w:val="24"/>
          <w:szCs w:val="24"/>
        </w:rPr>
        <w:t>.13. овог упутства и Обрасцем 7. и 8. из конкурсне документације;</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 xml:space="preserve">попуњен, потписан и печатом оверен „Образац трошкова припреме понуде“ </w:t>
      </w:r>
      <w:r w:rsidR="002C6125" w:rsidRPr="001F1C88">
        <w:rPr>
          <w:rFonts w:ascii="Arial" w:hAnsi="Arial" w:cs="Arial"/>
          <w:sz w:val="24"/>
          <w:szCs w:val="24"/>
        </w:rPr>
        <w:t xml:space="preserve">по потреби </w:t>
      </w:r>
      <w:r w:rsidRPr="001F1C88">
        <w:rPr>
          <w:rFonts w:ascii="Arial" w:hAnsi="Arial" w:cs="Arial"/>
          <w:sz w:val="24"/>
          <w:szCs w:val="24"/>
        </w:rPr>
        <w:t>(Образац 9. из конкурсне документације</w:t>
      </w:r>
      <w:r w:rsidR="002C6125" w:rsidRPr="001F1C88">
        <w:rPr>
          <w:rFonts w:ascii="Arial" w:hAnsi="Arial" w:cs="Arial"/>
          <w:sz w:val="24"/>
          <w:szCs w:val="24"/>
        </w:rPr>
        <w:t>)</w:t>
      </w:r>
      <w:r w:rsidRPr="001F1C88">
        <w:rPr>
          <w:rFonts w:ascii="Arial" w:hAnsi="Arial" w:cs="Arial"/>
          <w:sz w:val="24"/>
          <w:szCs w:val="24"/>
        </w:rPr>
        <w:t>;</w:t>
      </w:r>
    </w:p>
    <w:p w:rsidR="003A65E6" w:rsidRPr="001F1C88" w:rsidRDefault="003A65E6" w:rsidP="00CB09F7">
      <w:pPr>
        <w:pStyle w:val="ListParagraph"/>
        <w:numPr>
          <w:ilvl w:val="1"/>
          <w:numId w:val="13"/>
        </w:numPr>
        <w:spacing w:after="0" w:line="240" w:lineRule="auto"/>
        <w:ind w:left="1077" w:hanging="357"/>
        <w:jc w:val="both"/>
        <w:rPr>
          <w:rFonts w:ascii="Arial" w:hAnsi="Arial" w:cs="Arial"/>
          <w:sz w:val="24"/>
          <w:szCs w:val="24"/>
        </w:rPr>
      </w:pPr>
      <w:r w:rsidRPr="001F1C88">
        <w:rPr>
          <w:rFonts w:ascii="Arial" w:hAnsi="Arial" w:cs="Arial"/>
          <w:sz w:val="24"/>
          <w:szCs w:val="24"/>
        </w:rPr>
        <w:t>попуњен, потписан и печатом оверен образац „Изјава о гарантном року и року испоруке“ (Образац 10. из конкурсне документације);</w:t>
      </w:r>
    </w:p>
    <w:p w:rsidR="008070D6" w:rsidRPr="001F1C88" w:rsidRDefault="008070D6" w:rsidP="00CB09F7">
      <w:pPr>
        <w:pStyle w:val="ListParagraph"/>
        <w:numPr>
          <w:ilvl w:val="1"/>
          <w:numId w:val="13"/>
        </w:numPr>
        <w:spacing w:after="0" w:line="240" w:lineRule="auto"/>
        <w:ind w:left="1077" w:hanging="357"/>
        <w:jc w:val="both"/>
        <w:rPr>
          <w:rFonts w:ascii="Arial" w:hAnsi="Arial" w:cs="Arial"/>
          <w:sz w:val="24"/>
          <w:szCs w:val="24"/>
        </w:rPr>
      </w:pPr>
      <w:r w:rsidRPr="001F1C88">
        <w:rPr>
          <w:rFonts w:ascii="Arial" w:hAnsi="Arial" w:cs="Arial"/>
          <w:sz w:val="24"/>
          <w:szCs w:val="24"/>
        </w:rPr>
        <w:t>попуњен, потписан и печатом оверен образац „Потврда</w:t>
      </w:r>
      <w:r w:rsidR="000C74F6" w:rsidRPr="001F1C88">
        <w:rPr>
          <w:rFonts w:ascii="Arial" w:hAnsi="Arial" w:cs="Arial"/>
          <w:sz w:val="24"/>
          <w:szCs w:val="24"/>
        </w:rPr>
        <w:t xml:space="preserve"> о извршеним испорукама</w:t>
      </w:r>
      <w:r w:rsidRPr="001F1C88">
        <w:rPr>
          <w:rFonts w:ascii="Arial" w:hAnsi="Arial" w:cs="Arial"/>
          <w:sz w:val="24"/>
          <w:szCs w:val="24"/>
        </w:rPr>
        <w:t xml:space="preserve">“ </w:t>
      </w:r>
      <w:r w:rsidR="00B343DD" w:rsidRPr="001F1C88">
        <w:rPr>
          <w:rFonts w:ascii="Arial" w:hAnsi="Arial" w:cs="Arial"/>
          <w:sz w:val="24"/>
          <w:szCs w:val="24"/>
        </w:rPr>
        <w:t>(Образац 1</w:t>
      </w:r>
      <w:r w:rsidR="00054D32" w:rsidRPr="001F1C88">
        <w:rPr>
          <w:rFonts w:ascii="Arial" w:hAnsi="Arial" w:cs="Arial"/>
          <w:sz w:val="24"/>
          <w:szCs w:val="24"/>
        </w:rPr>
        <w:t>2</w:t>
      </w:r>
      <w:r w:rsidRPr="001F1C88">
        <w:rPr>
          <w:rFonts w:ascii="Arial" w:hAnsi="Arial" w:cs="Arial"/>
          <w:sz w:val="24"/>
          <w:szCs w:val="24"/>
        </w:rPr>
        <w:t>. из конкурсне документације) издат</w:t>
      </w:r>
      <w:r w:rsidR="006635B8" w:rsidRPr="001F1C88">
        <w:rPr>
          <w:rFonts w:ascii="Arial" w:hAnsi="Arial" w:cs="Arial"/>
          <w:sz w:val="24"/>
          <w:szCs w:val="24"/>
        </w:rPr>
        <w:t>а</w:t>
      </w:r>
      <w:r w:rsidRPr="001F1C88">
        <w:rPr>
          <w:rFonts w:ascii="Arial" w:hAnsi="Arial" w:cs="Arial"/>
          <w:sz w:val="24"/>
          <w:szCs w:val="24"/>
        </w:rPr>
        <w:t xml:space="preserve"> од стране претходних купаца/наручилаца;</w:t>
      </w:r>
    </w:p>
    <w:p w:rsidR="00B343DD" w:rsidRPr="001F1C88" w:rsidRDefault="00B343DD"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 xml:space="preserve">потписан и оверен образац „Модел уговора“ </w:t>
      </w:r>
    </w:p>
    <w:p w:rsidR="00B343DD" w:rsidRPr="001F1C88" w:rsidRDefault="00B343DD" w:rsidP="00CB09F7">
      <w:pPr>
        <w:pStyle w:val="ListParagraph"/>
        <w:numPr>
          <w:ilvl w:val="1"/>
          <w:numId w:val="13"/>
        </w:numPr>
        <w:spacing w:after="0" w:line="240" w:lineRule="auto"/>
        <w:ind w:left="1077" w:hanging="357"/>
        <w:jc w:val="both"/>
        <w:rPr>
          <w:rFonts w:ascii="Arial" w:hAnsi="Arial" w:cs="Arial"/>
          <w:sz w:val="24"/>
          <w:szCs w:val="24"/>
        </w:rPr>
      </w:pPr>
      <w:r w:rsidRPr="001F1C88">
        <w:rPr>
          <w:rFonts w:ascii="Arial" w:hAnsi="Arial" w:cs="Arial"/>
          <w:sz w:val="24"/>
          <w:szCs w:val="24"/>
        </w:rPr>
        <w:t>потписан и печатом оверен „Модел уговора о чувању пословне тајне и поверљивих информација“;</w:t>
      </w:r>
    </w:p>
    <w:p w:rsidR="003A65E6" w:rsidRPr="001F1C88" w:rsidRDefault="004C0B08"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докази одређени тачком 2.7 или 2</w:t>
      </w:r>
      <w:r w:rsidR="003A65E6" w:rsidRPr="001F1C88">
        <w:rPr>
          <w:rFonts w:ascii="Arial" w:hAnsi="Arial" w:cs="Arial"/>
          <w:sz w:val="24"/>
          <w:szCs w:val="24"/>
        </w:rPr>
        <w:t>.8 овог упутства у случају да понуђач подноси понуду са подизвођачем или заједничку понуду подноси група понуђача;</w:t>
      </w:r>
    </w:p>
    <w:p w:rsidR="003A65E6" w:rsidRPr="001F1C88" w:rsidRDefault="003A65E6"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докази, изјаве, обрасци о испуњености из члана 75. и 76. Закона у складу са чланом 77. Закон и Одељком 4. конкурсне документације.</w:t>
      </w:r>
    </w:p>
    <w:p w:rsidR="00FC1031" w:rsidRPr="001F1C88" w:rsidRDefault="00FC1031" w:rsidP="00CB09F7">
      <w:pPr>
        <w:ind w:firstLine="709"/>
        <w:jc w:val="both"/>
        <w:rPr>
          <w:rFonts w:ascii="Arial" w:hAnsi="Arial" w:cs="Arial"/>
        </w:rPr>
      </w:pPr>
      <w:r w:rsidRPr="001F1C88">
        <w:rPr>
          <w:rFonts w:ascii="Arial" w:hAnsi="Arial" w:cs="Arial"/>
        </w:rPr>
        <w:t>У оквиру понуде, везано за технички део сагласно одељку 5. конкурсне документације, потребно је доставити:</w:t>
      </w:r>
    </w:p>
    <w:p w:rsidR="009907CD" w:rsidRPr="001F1C88" w:rsidRDefault="009907CD"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попуњен, потписан и печатом оверен образац „Врста, техничке карактеристике и спецификација понуђених добара“ (Образац 11. из конкурсне документације);</w:t>
      </w:r>
    </w:p>
    <w:p w:rsidR="00FC1031" w:rsidRPr="001F1C88" w:rsidRDefault="00FC1031" w:rsidP="00CB09F7">
      <w:pPr>
        <w:pStyle w:val="ListParagraph"/>
        <w:numPr>
          <w:ilvl w:val="1"/>
          <w:numId w:val="13"/>
        </w:numPr>
        <w:spacing w:after="0" w:line="240" w:lineRule="auto"/>
        <w:ind w:left="1080" w:hanging="360"/>
        <w:jc w:val="both"/>
        <w:rPr>
          <w:rFonts w:ascii="Arial" w:hAnsi="Arial" w:cs="Arial"/>
          <w:sz w:val="24"/>
          <w:szCs w:val="24"/>
        </w:rPr>
      </w:pPr>
      <w:r w:rsidRPr="001F1C88">
        <w:rPr>
          <w:rFonts w:ascii="Arial" w:hAnsi="Arial" w:cs="Arial"/>
          <w:sz w:val="24"/>
          <w:szCs w:val="24"/>
        </w:rPr>
        <w:t>оригиналну техничку документацију понуђене опреме</w:t>
      </w:r>
      <w:r w:rsidR="00357D3C" w:rsidRPr="001F1C88">
        <w:rPr>
          <w:rFonts w:ascii="Arial" w:hAnsi="Arial" w:cs="Arial"/>
          <w:sz w:val="24"/>
          <w:szCs w:val="24"/>
        </w:rPr>
        <w:t>.</w:t>
      </w:r>
    </w:p>
    <w:p w:rsidR="00FC1031" w:rsidRPr="001F1C88" w:rsidRDefault="00FC1031" w:rsidP="00CB09F7">
      <w:pPr>
        <w:jc w:val="both"/>
        <w:rPr>
          <w:rFonts w:ascii="Arial" w:hAnsi="Arial" w:cs="Arial"/>
          <w:b/>
        </w:rPr>
      </w:pPr>
    </w:p>
    <w:p w:rsidR="00CB09F7" w:rsidRPr="001F1C88" w:rsidRDefault="00CB09F7" w:rsidP="00CB09F7">
      <w:pPr>
        <w:jc w:val="both"/>
        <w:rPr>
          <w:rFonts w:ascii="Arial" w:hAnsi="Arial" w:cs="Arial"/>
          <w:b/>
        </w:rPr>
      </w:pPr>
    </w:p>
    <w:p w:rsidR="00CB09F7" w:rsidRPr="001F1C88" w:rsidRDefault="00CB09F7" w:rsidP="00CB09F7">
      <w:pPr>
        <w:jc w:val="both"/>
        <w:rPr>
          <w:rFonts w:ascii="Arial" w:hAnsi="Arial" w:cs="Arial"/>
          <w:b/>
        </w:rPr>
      </w:pPr>
    </w:p>
    <w:p w:rsidR="00CB09F7" w:rsidRPr="001F1C88" w:rsidRDefault="00CB09F7" w:rsidP="00CB09F7">
      <w:pPr>
        <w:jc w:val="both"/>
        <w:rPr>
          <w:rFonts w:ascii="Arial" w:hAnsi="Arial" w:cs="Arial"/>
          <w:b/>
        </w:rPr>
      </w:pPr>
    </w:p>
    <w:p w:rsidR="003A65E6" w:rsidRPr="001F1C88" w:rsidRDefault="0056472F" w:rsidP="00CB09F7">
      <w:pPr>
        <w:pStyle w:val="Heading2"/>
        <w:ind w:left="0" w:firstLine="0"/>
        <w:rPr>
          <w:sz w:val="24"/>
          <w:szCs w:val="24"/>
        </w:rPr>
      </w:pPr>
      <w:r w:rsidRPr="001F1C88">
        <w:rPr>
          <w:sz w:val="24"/>
          <w:szCs w:val="24"/>
        </w:rPr>
        <w:lastRenderedPageBreak/>
        <w:t>2.28</w:t>
      </w:r>
      <w:r w:rsidR="003A65E6" w:rsidRPr="001F1C88">
        <w:rPr>
          <w:sz w:val="24"/>
          <w:szCs w:val="24"/>
        </w:rPr>
        <w:tab/>
        <w:t>ЗАШТИТА ПРАВА ПОНУЂАЧА</w:t>
      </w:r>
    </w:p>
    <w:p w:rsidR="003A65E6" w:rsidRPr="001F1C88" w:rsidRDefault="003A65E6" w:rsidP="00CB09F7">
      <w:pPr>
        <w:jc w:val="both"/>
        <w:rPr>
          <w:rFonts w:ascii="Arial" w:hAnsi="Arial" w:cs="Arial"/>
        </w:rPr>
      </w:pPr>
    </w:p>
    <w:p w:rsidR="00847AEA" w:rsidRPr="001F1C88" w:rsidRDefault="00847AEA" w:rsidP="00CB09F7">
      <w:pPr>
        <w:ind w:firstLine="720"/>
        <w:jc w:val="both"/>
        <w:rPr>
          <w:rFonts w:ascii="Arial" w:hAnsi="Arial" w:cs="Arial"/>
        </w:rPr>
      </w:pPr>
      <w:bookmarkStart w:id="182" w:name="_Toc362821710"/>
      <w:bookmarkStart w:id="183" w:name="_Toc299460573"/>
      <w:bookmarkEnd w:id="181"/>
      <w:r w:rsidRPr="001F1C88">
        <w:rPr>
          <w:rFonts w:ascii="Arial" w:hAnsi="Arial" w:cs="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847AEA" w:rsidRPr="001F1C88" w:rsidRDefault="00847AEA" w:rsidP="00CB09F7">
      <w:pPr>
        <w:ind w:firstLine="720"/>
        <w:jc w:val="both"/>
        <w:rPr>
          <w:rFonts w:ascii="Arial" w:hAnsi="Arial" w:cs="Arial"/>
        </w:rPr>
      </w:pPr>
      <w:r w:rsidRPr="001F1C88">
        <w:rPr>
          <w:rFonts w:ascii="Arial" w:hAnsi="Arial" w:cs="Arial"/>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1F1C88">
        <w:rPr>
          <w:rFonts w:ascii="Arial" w:hAnsi="Arial" w:cs="Arial"/>
          <w:lang w:eastAsia="sr-Latn-CS"/>
        </w:rPr>
        <w:t>Н</w:t>
      </w:r>
      <w:r w:rsidRPr="001F1C88">
        <w:rPr>
          <w:rFonts w:ascii="Arial" w:hAnsi="Arial" w:cs="Arial"/>
          <w:lang w:val="sr-Latn-CS" w:eastAsia="sr-Latn-CS"/>
        </w:rPr>
        <w:t xml:space="preserve">аручиоца противно одредбама </w:t>
      </w:r>
      <w:r w:rsidRPr="001F1C88">
        <w:rPr>
          <w:rFonts w:ascii="Arial" w:hAnsi="Arial" w:cs="Arial"/>
          <w:lang w:eastAsia="sr-Latn-CS"/>
        </w:rPr>
        <w:t>Закона.</w:t>
      </w:r>
    </w:p>
    <w:p w:rsidR="00847AEA" w:rsidRPr="001F1C88" w:rsidRDefault="00847AEA" w:rsidP="00CB09F7">
      <w:pPr>
        <w:ind w:firstLine="720"/>
        <w:jc w:val="both"/>
        <w:rPr>
          <w:rFonts w:ascii="Arial" w:hAnsi="Arial" w:cs="Arial"/>
        </w:rPr>
      </w:pPr>
      <w:r w:rsidRPr="001F1C88">
        <w:rPr>
          <w:rFonts w:ascii="Arial" w:hAnsi="Arial" w:cs="Arial"/>
        </w:rPr>
        <w:t xml:space="preserve">Захтев за заштиту права се подноси Наручиоцу, са назнаком „Захтев за заштиту права јн. бр. </w:t>
      </w:r>
      <w:r w:rsidR="00C31280" w:rsidRPr="001F1C88">
        <w:rPr>
          <w:rFonts w:ascii="Arial" w:hAnsi="Arial" w:cs="Arial"/>
          <w:bCs/>
        </w:rPr>
        <w:t>1000/</w:t>
      </w:r>
      <w:r w:rsidR="00F769A8" w:rsidRPr="001F1C88">
        <w:rPr>
          <w:rFonts w:ascii="Arial" w:hAnsi="Arial" w:cs="Arial"/>
          <w:bCs/>
        </w:rPr>
        <w:t>0176/2016</w:t>
      </w:r>
      <w:r w:rsidRPr="001F1C88">
        <w:rPr>
          <w:rFonts w:ascii="Arial" w:hAnsi="Arial" w:cs="Arial"/>
        </w:rPr>
        <w:t>“.</w:t>
      </w:r>
    </w:p>
    <w:p w:rsidR="00847AEA" w:rsidRPr="001F1C88" w:rsidRDefault="00847AEA" w:rsidP="00CB09F7">
      <w:pPr>
        <w:ind w:firstLine="720"/>
        <w:jc w:val="both"/>
        <w:rPr>
          <w:rFonts w:ascii="Arial" w:hAnsi="Arial" w:cs="Arial"/>
        </w:rPr>
      </w:pPr>
      <w:r w:rsidRPr="001F1C88">
        <w:rPr>
          <w:rFonts w:ascii="Arial" w:hAnsi="Arial" w:cs="Arial"/>
          <w:lang w:val="sr-Latn-CS"/>
        </w:rPr>
        <w:t>Ко</w:t>
      </w:r>
      <w:r w:rsidRPr="001F1C88">
        <w:rPr>
          <w:rFonts w:ascii="Arial" w:hAnsi="Arial" w:cs="Arial"/>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784CE1" w:rsidRPr="001F1C88" w:rsidRDefault="00784CE1" w:rsidP="00CB09F7">
      <w:pPr>
        <w:ind w:firstLine="720"/>
        <w:jc w:val="both"/>
        <w:rPr>
          <w:rFonts w:ascii="Arial" w:hAnsi="Arial" w:cs="Arial"/>
        </w:rPr>
      </w:pPr>
      <w:r w:rsidRPr="001F1C88">
        <w:rPr>
          <w:rFonts w:ascii="Arial" w:hAnsi="Arial" w:cs="Arial"/>
        </w:rPr>
        <w:t>Захтев за заштиту права садржи:</w:t>
      </w:r>
    </w:p>
    <w:p w:rsidR="00784CE1" w:rsidRPr="001F1C88" w:rsidRDefault="00784CE1" w:rsidP="00EF2916">
      <w:pPr>
        <w:pStyle w:val="ListParagraph"/>
        <w:numPr>
          <w:ilvl w:val="0"/>
          <w:numId w:val="29"/>
        </w:numPr>
        <w:spacing w:after="0" w:line="240" w:lineRule="auto"/>
        <w:ind w:left="714" w:hanging="357"/>
        <w:contextualSpacing/>
        <w:rPr>
          <w:rFonts w:ascii="Arial" w:hAnsi="Arial" w:cs="Arial"/>
          <w:sz w:val="24"/>
          <w:szCs w:val="24"/>
          <w:lang w:eastAsia="sr-Latn-CS"/>
        </w:rPr>
      </w:pPr>
      <w:r w:rsidRPr="001F1C88">
        <w:rPr>
          <w:rFonts w:ascii="Arial" w:hAnsi="Arial" w:cs="Arial"/>
          <w:sz w:val="24"/>
          <w:szCs w:val="24"/>
          <w:lang w:eastAsia="sr-Latn-CS"/>
        </w:rPr>
        <w:t xml:space="preserve">назив и адресу подносиоца захтева и лице за контакт; </w:t>
      </w:r>
    </w:p>
    <w:p w:rsidR="00784CE1" w:rsidRPr="001F1C88" w:rsidRDefault="00784CE1" w:rsidP="00EF2916">
      <w:pPr>
        <w:pStyle w:val="ListParagraph"/>
        <w:numPr>
          <w:ilvl w:val="0"/>
          <w:numId w:val="29"/>
        </w:numPr>
        <w:spacing w:after="0" w:line="240" w:lineRule="auto"/>
        <w:ind w:left="714" w:hanging="357"/>
        <w:contextualSpacing/>
        <w:rPr>
          <w:rFonts w:ascii="Arial" w:hAnsi="Arial" w:cs="Arial"/>
          <w:sz w:val="24"/>
          <w:szCs w:val="24"/>
          <w:lang w:eastAsia="sr-Latn-CS"/>
        </w:rPr>
      </w:pPr>
      <w:r w:rsidRPr="001F1C88">
        <w:rPr>
          <w:rFonts w:ascii="Arial" w:hAnsi="Arial" w:cs="Arial"/>
          <w:sz w:val="24"/>
          <w:szCs w:val="24"/>
          <w:lang w:eastAsia="sr-Latn-CS"/>
        </w:rPr>
        <w:t xml:space="preserve">назив и адресу наручиоца; </w:t>
      </w:r>
    </w:p>
    <w:p w:rsidR="00784CE1" w:rsidRPr="001F1C88" w:rsidRDefault="00784CE1" w:rsidP="00EF2916">
      <w:pPr>
        <w:pStyle w:val="ListParagraph"/>
        <w:numPr>
          <w:ilvl w:val="0"/>
          <w:numId w:val="29"/>
        </w:numPr>
        <w:spacing w:after="0" w:line="240" w:lineRule="auto"/>
        <w:ind w:left="714" w:hanging="357"/>
        <w:contextualSpacing/>
        <w:rPr>
          <w:rFonts w:ascii="Arial" w:hAnsi="Arial" w:cs="Arial"/>
          <w:sz w:val="24"/>
          <w:szCs w:val="24"/>
          <w:lang w:eastAsia="sr-Latn-CS"/>
        </w:rPr>
      </w:pPr>
      <w:r w:rsidRPr="001F1C88">
        <w:rPr>
          <w:rFonts w:ascii="Arial" w:hAnsi="Arial" w:cs="Arial"/>
          <w:sz w:val="24"/>
          <w:szCs w:val="24"/>
          <w:lang w:eastAsia="sr-Latn-CS"/>
        </w:rPr>
        <w:t xml:space="preserve">податке о јавној набавци која је предмет захтева, односно о одлуци наручиоца; </w:t>
      </w:r>
    </w:p>
    <w:p w:rsidR="00784CE1" w:rsidRPr="001F1C88" w:rsidRDefault="00784CE1" w:rsidP="00EF2916">
      <w:pPr>
        <w:pStyle w:val="ListParagraph"/>
        <w:numPr>
          <w:ilvl w:val="0"/>
          <w:numId w:val="29"/>
        </w:numPr>
        <w:spacing w:after="0" w:line="240" w:lineRule="auto"/>
        <w:ind w:left="714" w:hanging="357"/>
        <w:contextualSpacing/>
        <w:rPr>
          <w:rFonts w:ascii="Arial" w:hAnsi="Arial" w:cs="Arial"/>
          <w:sz w:val="24"/>
          <w:szCs w:val="24"/>
          <w:lang w:eastAsia="sr-Latn-CS"/>
        </w:rPr>
      </w:pPr>
      <w:r w:rsidRPr="001F1C88">
        <w:rPr>
          <w:rFonts w:ascii="Arial" w:hAnsi="Arial" w:cs="Arial"/>
          <w:sz w:val="24"/>
          <w:szCs w:val="24"/>
          <w:lang w:eastAsia="sr-Latn-CS"/>
        </w:rPr>
        <w:t xml:space="preserve">повреде прописа којима се уређује поступак јавне набавке; </w:t>
      </w:r>
    </w:p>
    <w:p w:rsidR="00784CE1" w:rsidRPr="001F1C88" w:rsidRDefault="00784CE1" w:rsidP="00EF2916">
      <w:pPr>
        <w:pStyle w:val="ListParagraph"/>
        <w:numPr>
          <w:ilvl w:val="0"/>
          <w:numId w:val="29"/>
        </w:numPr>
        <w:spacing w:after="0" w:line="240" w:lineRule="auto"/>
        <w:ind w:left="714" w:hanging="357"/>
        <w:contextualSpacing/>
        <w:rPr>
          <w:rFonts w:ascii="Arial" w:hAnsi="Arial" w:cs="Arial"/>
          <w:sz w:val="24"/>
          <w:szCs w:val="24"/>
          <w:lang w:eastAsia="sr-Latn-CS"/>
        </w:rPr>
      </w:pPr>
      <w:r w:rsidRPr="001F1C88">
        <w:rPr>
          <w:rFonts w:ascii="Arial" w:hAnsi="Arial" w:cs="Arial"/>
          <w:sz w:val="24"/>
          <w:szCs w:val="24"/>
          <w:lang w:eastAsia="sr-Latn-CS"/>
        </w:rPr>
        <w:t xml:space="preserve">чињенице и доказе којима се повреде доказују; </w:t>
      </w:r>
    </w:p>
    <w:p w:rsidR="00784CE1" w:rsidRPr="001F1C88" w:rsidRDefault="00784CE1" w:rsidP="00EF2916">
      <w:pPr>
        <w:pStyle w:val="ListParagraph"/>
        <w:numPr>
          <w:ilvl w:val="0"/>
          <w:numId w:val="29"/>
        </w:numPr>
        <w:spacing w:after="0" w:line="240" w:lineRule="auto"/>
        <w:ind w:left="714" w:hanging="357"/>
        <w:contextualSpacing/>
        <w:rPr>
          <w:rFonts w:ascii="Arial" w:hAnsi="Arial" w:cs="Arial"/>
          <w:sz w:val="24"/>
          <w:szCs w:val="24"/>
          <w:lang w:eastAsia="sr-Latn-CS"/>
        </w:rPr>
      </w:pPr>
      <w:r w:rsidRPr="001F1C88">
        <w:rPr>
          <w:rFonts w:ascii="Arial" w:hAnsi="Arial" w:cs="Arial"/>
          <w:sz w:val="24"/>
          <w:szCs w:val="24"/>
          <w:lang w:eastAsia="sr-Latn-CS"/>
        </w:rPr>
        <w:t xml:space="preserve">потврду о уплати таксе из члана 156. Закона; </w:t>
      </w:r>
    </w:p>
    <w:p w:rsidR="00784CE1" w:rsidRPr="001F1C88" w:rsidRDefault="00784CE1" w:rsidP="00EF2916">
      <w:pPr>
        <w:pStyle w:val="ListParagraph"/>
        <w:numPr>
          <w:ilvl w:val="0"/>
          <w:numId w:val="29"/>
        </w:numPr>
        <w:spacing w:after="0" w:line="240" w:lineRule="auto"/>
        <w:ind w:left="714" w:hanging="357"/>
        <w:contextualSpacing/>
        <w:rPr>
          <w:rFonts w:ascii="Arial" w:hAnsi="Arial" w:cs="Arial"/>
          <w:sz w:val="24"/>
          <w:szCs w:val="24"/>
          <w:lang w:eastAsia="sr-Latn-CS"/>
        </w:rPr>
      </w:pPr>
      <w:r w:rsidRPr="001F1C88">
        <w:rPr>
          <w:rFonts w:ascii="Arial" w:hAnsi="Arial" w:cs="Arial"/>
          <w:sz w:val="24"/>
          <w:szCs w:val="24"/>
          <w:lang w:eastAsia="sr-Latn-CS"/>
        </w:rPr>
        <w:t xml:space="preserve">потпис подносиоца. </w:t>
      </w:r>
    </w:p>
    <w:p w:rsidR="00847AEA" w:rsidRPr="001F1C88" w:rsidRDefault="00847AEA" w:rsidP="00CB09F7">
      <w:pPr>
        <w:ind w:firstLine="720"/>
        <w:jc w:val="both"/>
        <w:rPr>
          <w:rFonts w:ascii="Arial" w:hAnsi="Arial" w:cs="Arial"/>
        </w:rPr>
      </w:pPr>
      <w:r w:rsidRPr="001F1C88">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1F1C88">
        <w:rPr>
          <w:rFonts w:ascii="Arial" w:hAnsi="Arial" w:cs="Arial"/>
          <w:lang w:val="sr-Latn-CS" w:eastAsia="sr-Latn-CS"/>
        </w:rPr>
        <w:t xml:space="preserve">и уколико је подносилац захтева у складу са чланом 63. став 2. </w:t>
      </w:r>
      <w:r w:rsidRPr="001F1C88">
        <w:rPr>
          <w:rFonts w:ascii="Arial" w:hAnsi="Arial" w:cs="Arial"/>
          <w:lang w:eastAsia="sr-Latn-CS"/>
        </w:rPr>
        <w:t>Закона</w:t>
      </w:r>
      <w:r w:rsidRPr="001F1C88">
        <w:rPr>
          <w:rFonts w:ascii="Arial" w:hAnsi="Arial" w:cs="Arial"/>
          <w:lang w:val="sr-Latn-CS" w:eastAsia="sr-Latn-CS"/>
        </w:rPr>
        <w:t xml:space="preserve"> указао </w:t>
      </w:r>
      <w:r w:rsidRPr="001F1C88">
        <w:rPr>
          <w:rFonts w:ascii="Arial" w:hAnsi="Arial" w:cs="Arial"/>
          <w:lang w:eastAsia="sr-Latn-CS"/>
        </w:rPr>
        <w:t>Н</w:t>
      </w:r>
      <w:r w:rsidRPr="001F1C88">
        <w:rPr>
          <w:rFonts w:ascii="Arial" w:hAnsi="Arial" w:cs="Arial"/>
          <w:lang w:val="sr-Latn-CS" w:eastAsia="sr-Latn-CS"/>
        </w:rPr>
        <w:t xml:space="preserve">аручиоцу на евентуалне недостатке и неправилности, а </w:t>
      </w:r>
      <w:r w:rsidRPr="001F1C88">
        <w:rPr>
          <w:rFonts w:ascii="Arial" w:hAnsi="Arial" w:cs="Arial"/>
          <w:lang w:eastAsia="sr-Latn-CS"/>
        </w:rPr>
        <w:t>Н</w:t>
      </w:r>
      <w:r w:rsidRPr="001F1C88">
        <w:rPr>
          <w:rFonts w:ascii="Arial" w:hAnsi="Arial" w:cs="Arial"/>
          <w:lang w:val="sr-Latn-CS" w:eastAsia="sr-Latn-CS"/>
        </w:rPr>
        <w:t>аручилац исте није отклонио</w:t>
      </w:r>
      <w:r w:rsidRPr="001F1C88">
        <w:rPr>
          <w:rFonts w:ascii="Arial" w:hAnsi="Arial" w:cs="Arial"/>
        </w:rPr>
        <w:t>.</w:t>
      </w:r>
    </w:p>
    <w:p w:rsidR="00847AEA" w:rsidRPr="001F1C88" w:rsidRDefault="00847AEA" w:rsidP="00CB09F7">
      <w:pPr>
        <w:ind w:firstLine="720"/>
        <w:jc w:val="both"/>
        <w:rPr>
          <w:rFonts w:ascii="Arial" w:hAnsi="Arial" w:cs="Arial"/>
        </w:rPr>
      </w:pPr>
      <w:r w:rsidRPr="001F1C88">
        <w:rPr>
          <w:rFonts w:ascii="Arial" w:hAnsi="Arial" w:cs="Arial"/>
          <w:lang w:val="sr-Latn-CS" w:eastAsia="sr-Latn-CS"/>
        </w:rPr>
        <w:t xml:space="preserve">Захтев за заштиту права којим се оспоравају радње које </w:t>
      </w:r>
      <w:r w:rsidRPr="001F1C88">
        <w:rPr>
          <w:rFonts w:ascii="Arial" w:hAnsi="Arial" w:cs="Arial"/>
          <w:lang w:eastAsia="sr-Latn-CS"/>
        </w:rPr>
        <w:t>Н</w:t>
      </w:r>
      <w:r w:rsidRPr="001F1C88">
        <w:rPr>
          <w:rFonts w:ascii="Arial" w:hAnsi="Arial" w:cs="Arial"/>
          <w:lang w:val="sr-Latn-CS" w:eastAsia="sr-Latn-CS"/>
        </w:rPr>
        <w:t xml:space="preserve">аручилац предузме пре истека рока за подношење понуда, а након истека рока из </w:t>
      </w:r>
      <w:r w:rsidRPr="001F1C88">
        <w:rPr>
          <w:rFonts w:ascii="Arial" w:hAnsi="Arial" w:cs="Arial"/>
          <w:lang w:eastAsia="sr-Latn-CS"/>
        </w:rPr>
        <w:t xml:space="preserve">претходног </w:t>
      </w:r>
      <w:r w:rsidRPr="001F1C88">
        <w:rPr>
          <w:rFonts w:ascii="Arial" w:hAnsi="Arial" w:cs="Arial"/>
          <w:lang w:val="sr-Latn-CS" w:eastAsia="sr-Latn-CS"/>
        </w:rPr>
        <w:t xml:space="preserve">става, сматраће се благовременим уколико је поднет најкасније до истека рока за подношење понуда. </w:t>
      </w:r>
    </w:p>
    <w:p w:rsidR="00847AEA" w:rsidRPr="001F1C88" w:rsidRDefault="00847AEA" w:rsidP="00CB09F7">
      <w:pPr>
        <w:ind w:firstLine="720"/>
        <w:jc w:val="both"/>
        <w:rPr>
          <w:rFonts w:ascii="Arial" w:hAnsi="Arial" w:cs="Arial"/>
        </w:rPr>
      </w:pPr>
      <w:r w:rsidRPr="001F1C88">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847AEA" w:rsidRPr="001F1C88" w:rsidRDefault="00847AEA" w:rsidP="00CB09F7">
      <w:pPr>
        <w:ind w:firstLine="720"/>
        <w:jc w:val="both"/>
        <w:rPr>
          <w:rFonts w:ascii="Arial" w:hAnsi="Arial" w:cs="Arial"/>
        </w:rPr>
      </w:pPr>
      <w:r w:rsidRPr="001F1C88">
        <w:rPr>
          <w:rFonts w:ascii="Arial" w:hAnsi="Arial" w:cs="Arial"/>
          <w:lang w:val="sr-Latn-CS" w:eastAsia="sr-Latn-CS"/>
        </w:rPr>
        <w:t xml:space="preserve">Захтев за заштиту права не задржава даље активности </w:t>
      </w:r>
      <w:r w:rsidRPr="001F1C88">
        <w:rPr>
          <w:rFonts w:ascii="Arial" w:hAnsi="Arial" w:cs="Arial"/>
          <w:lang w:eastAsia="sr-Latn-CS"/>
        </w:rPr>
        <w:t>Н</w:t>
      </w:r>
      <w:r w:rsidRPr="001F1C88">
        <w:rPr>
          <w:rFonts w:ascii="Arial" w:hAnsi="Arial" w:cs="Arial"/>
          <w:lang w:val="sr-Latn-CS" w:eastAsia="sr-Latn-CS"/>
        </w:rPr>
        <w:t xml:space="preserve">аручиоца у поступку јавне набавке у складу са одредбама члана 150. </w:t>
      </w:r>
      <w:r w:rsidRPr="001F1C88">
        <w:rPr>
          <w:rFonts w:ascii="Arial" w:hAnsi="Arial" w:cs="Arial"/>
          <w:lang w:eastAsia="sr-Latn-CS"/>
        </w:rPr>
        <w:t>Закона</w:t>
      </w:r>
      <w:r w:rsidRPr="001F1C88">
        <w:rPr>
          <w:rFonts w:ascii="Arial" w:hAnsi="Arial" w:cs="Arial"/>
          <w:lang w:val="sr-Latn-CS" w:eastAsia="sr-Latn-CS"/>
        </w:rPr>
        <w:t xml:space="preserve">. </w:t>
      </w:r>
    </w:p>
    <w:p w:rsidR="00847AEA" w:rsidRPr="001F1C88" w:rsidRDefault="00847AEA" w:rsidP="00CB09F7">
      <w:pPr>
        <w:ind w:firstLine="720"/>
        <w:jc w:val="both"/>
        <w:rPr>
          <w:rFonts w:ascii="Arial" w:hAnsi="Arial" w:cs="Arial"/>
        </w:rPr>
      </w:pPr>
      <w:r w:rsidRPr="001F1C88">
        <w:rPr>
          <w:rFonts w:ascii="Arial" w:hAnsi="Arial" w:cs="Arial"/>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1F1C88">
        <w:rPr>
          <w:rFonts w:ascii="Arial" w:hAnsi="Arial" w:cs="Arial"/>
          <w:lang w:eastAsia="sr-Latn-CS"/>
        </w:rPr>
        <w:t xml:space="preserve"> Закона.</w:t>
      </w:r>
    </w:p>
    <w:p w:rsidR="00847AEA" w:rsidRPr="001F1C88" w:rsidRDefault="00847AEA" w:rsidP="00CB09F7">
      <w:pPr>
        <w:ind w:firstLine="720"/>
        <w:jc w:val="both"/>
        <w:rPr>
          <w:rFonts w:ascii="Arial" w:hAnsi="Arial" w:cs="Arial"/>
        </w:rPr>
      </w:pPr>
      <w:r w:rsidRPr="001F1C88">
        <w:rPr>
          <w:rFonts w:ascii="Arial" w:hAnsi="Arial" w:cs="Arial"/>
          <w:lang w:val="sr-Latn-CS" w:eastAsia="sr-Latn-CS"/>
        </w:rPr>
        <w:t>Наручилац може да одлучи да заустави даље активности у случају подношења захтева за заштиту права, при чему је</w:t>
      </w:r>
      <w:r w:rsidRPr="001F1C88">
        <w:rPr>
          <w:rFonts w:ascii="Arial" w:hAnsi="Arial" w:cs="Arial"/>
          <w:lang w:eastAsia="sr-Latn-CS"/>
        </w:rPr>
        <w:t xml:space="preserve"> тад</w:t>
      </w:r>
      <w:r w:rsidRPr="001F1C88">
        <w:rPr>
          <w:rFonts w:ascii="Arial" w:hAnsi="Arial"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47AEA" w:rsidRPr="001F1C88" w:rsidRDefault="00847AEA" w:rsidP="00CB09F7">
      <w:pPr>
        <w:ind w:firstLine="720"/>
        <w:jc w:val="both"/>
        <w:rPr>
          <w:rFonts w:ascii="Arial" w:hAnsi="Arial" w:cs="Arial"/>
        </w:rPr>
      </w:pPr>
      <w:r w:rsidRPr="001F1C88">
        <w:rPr>
          <w:rFonts w:ascii="Arial" w:hAnsi="Arial" w:cs="Arial"/>
        </w:rPr>
        <w:t xml:space="preserve">Подносилац захтева за заштиту права дужан је да на рачун буџета Републике Србије (број рачуна: </w:t>
      </w:r>
      <w:r w:rsidRPr="001F1C88">
        <w:rPr>
          <w:rFonts w:ascii="Arial" w:hAnsi="Arial" w:cs="Arial"/>
          <w:lang w:val="ru-RU"/>
        </w:rPr>
        <w:t>840-</w:t>
      </w:r>
      <w:r w:rsidRPr="001F1C88">
        <w:rPr>
          <w:rFonts w:ascii="Arial" w:hAnsi="Arial" w:cs="Arial"/>
          <w:bCs/>
          <w:iCs/>
        </w:rPr>
        <w:t>30678845-06</w:t>
      </w:r>
      <w:r w:rsidRPr="001F1C88">
        <w:rPr>
          <w:rFonts w:ascii="Arial" w:hAnsi="Arial" w:cs="Arial"/>
        </w:rPr>
        <w:t xml:space="preserve">, шифра плаћања 153 или 253, позив на број </w:t>
      </w:r>
      <w:r w:rsidR="00EC454D" w:rsidRPr="001F1C88">
        <w:rPr>
          <w:rFonts w:ascii="Arial" w:hAnsi="Arial" w:cs="Arial"/>
        </w:rPr>
        <w:t>1000-</w:t>
      </w:r>
      <w:r w:rsidR="00F769A8" w:rsidRPr="001F1C88">
        <w:rPr>
          <w:rFonts w:ascii="Arial" w:hAnsi="Arial" w:cs="Arial"/>
        </w:rPr>
        <w:t>0176-2016</w:t>
      </w:r>
      <w:r w:rsidRPr="001F1C88">
        <w:rPr>
          <w:rFonts w:ascii="Arial" w:hAnsi="Arial" w:cs="Arial"/>
        </w:rPr>
        <w:t xml:space="preserve">, сврха: ЗЗП, ЈП ЕПС, јн. бр. </w:t>
      </w:r>
      <w:r w:rsidR="00EC454D" w:rsidRPr="001F1C88">
        <w:rPr>
          <w:rFonts w:ascii="Arial" w:hAnsi="Arial" w:cs="Arial"/>
        </w:rPr>
        <w:t>1000/</w:t>
      </w:r>
      <w:r w:rsidR="00F769A8" w:rsidRPr="001F1C88">
        <w:rPr>
          <w:rFonts w:ascii="Arial" w:hAnsi="Arial" w:cs="Arial"/>
        </w:rPr>
        <w:t>0176/2016</w:t>
      </w:r>
      <w:r w:rsidRPr="001F1C88">
        <w:rPr>
          <w:rFonts w:ascii="Arial" w:hAnsi="Arial" w:cs="Arial"/>
        </w:rPr>
        <w:t>, прималац уплате: буџет Републике Србије) уплати таксу и то:</w:t>
      </w:r>
    </w:p>
    <w:p w:rsidR="00E626A8" w:rsidRPr="001F1C88" w:rsidRDefault="00847AEA" w:rsidP="00EF2916">
      <w:pPr>
        <w:pStyle w:val="ListParagraph"/>
        <w:numPr>
          <w:ilvl w:val="0"/>
          <w:numId w:val="21"/>
        </w:numPr>
        <w:spacing w:after="0" w:line="240" w:lineRule="auto"/>
        <w:ind w:left="782" w:hanging="357"/>
        <w:contextualSpacing/>
        <w:jc w:val="both"/>
        <w:rPr>
          <w:rFonts w:ascii="Arial" w:hAnsi="Arial" w:cs="Arial"/>
          <w:sz w:val="24"/>
          <w:szCs w:val="24"/>
        </w:rPr>
      </w:pPr>
      <w:r w:rsidRPr="001F1C88">
        <w:rPr>
          <w:rFonts w:ascii="Arial" w:hAnsi="Arial" w:cs="Arial"/>
          <w:sz w:val="24"/>
          <w:szCs w:val="24"/>
        </w:rPr>
        <w:lastRenderedPageBreak/>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784CE1" w:rsidRPr="001F1C88">
        <w:rPr>
          <w:rFonts w:ascii="Arial" w:hAnsi="Arial" w:cs="Arial"/>
          <w:sz w:val="24"/>
          <w:szCs w:val="24"/>
        </w:rPr>
        <w:t>120</w:t>
      </w:r>
      <w:r w:rsidRPr="001F1C88">
        <w:rPr>
          <w:rFonts w:ascii="Arial" w:hAnsi="Arial" w:cs="Arial"/>
          <w:sz w:val="24"/>
          <w:szCs w:val="24"/>
        </w:rPr>
        <w:t>.000,00 динара;</w:t>
      </w:r>
    </w:p>
    <w:p w:rsidR="00E626A8" w:rsidRPr="001F1C88" w:rsidRDefault="00847AEA" w:rsidP="00EF2916">
      <w:pPr>
        <w:pStyle w:val="ListParagraph"/>
        <w:numPr>
          <w:ilvl w:val="0"/>
          <w:numId w:val="21"/>
        </w:numPr>
        <w:spacing w:after="0" w:line="240" w:lineRule="auto"/>
        <w:ind w:left="782" w:hanging="357"/>
        <w:contextualSpacing/>
        <w:jc w:val="both"/>
        <w:rPr>
          <w:rFonts w:ascii="Arial" w:hAnsi="Arial" w:cs="Arial"/>
          <w:sz w:val="24"/>
          <w:szCs w:val="24"/>
        </w:rPr>
      </w:pPr>
      <w:r w:rsidRPr="001F1C88">
        <w:rPr>
          <w:rFonts w:ascii="Arial" w:hAnsi="Arial" w:cs="Arial"/>
          <w:sz w:val="24"/>
          <w:szCs w:val="24"/>
        </w:rPr>
        <w:t xml:space="preserve">уколико се захтевом за заштиту права оспоравају радње Наручиоца предузете после </w:t>
      </w:r>
      <w:r w:rsidR="00784CE1" w:rsidRPr="001F1C88">
        <w:rPr>
          <w:rFonts w:ascii="Arial" w:hAnsi="Arial" w:cs="Arial"/>
          <w:sz w:val="24"/>
          <w:szCs w:val="24"/>
        </w:rPr>
        <w:t>отварања</w:t>
      </w:r>
      <w:r w:rsidRPr="001F1C88">
        <w:rPr>
          <w:rFonts w:ascii="Arial" w:hAnsi="Arial" w:cs="Arial"/>
          <w:sz w:val="24"/>
          <w:szCs w:val="24"/>
        </w:rPr>
        <w:t xml:space="preserve"> понуда, изузев Одлуке о додели уговора о јавној набавци, висина таксе се одређује према процењеној вредности јавне набавке </w:t>
      </w:r>
      <w:r w:rsidR="00784CE1" w:rsidRPr="001F1C88">
        <w:rPr>
          <w:rFonts w:ascii="Arial" w:hAnsi="Arial" w:cs="Arial"/>
          <w:sz w:val="24"/>
          <w:szCs w:val="24"/>
        </w:rPr>
        <w:t>и износи 120.000,00 динара</w:t>
      </w:r>
      <w:r w:rsidRPr="001F1C88">
        <w:rPr>
          <w:rFonts w:ascii="Arial" w:hAnsi="Arial" w:cs="Arial"/>
          <w:sz w:val="24"/>
          <w:szCs w:val="24"/>
        </w:rPr>
        <w:t>;</w:t>
      </w:r>
    </w:p>
    <w:p w:rsidR="00E626A8" w:rsidRPr="001F1C88" w:rsidRDefault="00847AEA" w:rsidP="00EF2916">
      <w:pPr>
        <w:pStyle w:val="ListParagraph"/>
        <w:numPr>
          <w:ilvl w:val="0"/>
          <w:numId w:val="21"/>
        </w:numPr>
        <w:spacing w:after="0" w:line="240" w:lineRule="auto"/>
        <w:ind w:left="782" w:hanging="357"/>
        <w:contextualSpacing/>
        <w:jc w:val="both"/>
        <w:rPr>
          <w:rFonts w:ascii="Arial" w:hAnsi="Arial" w:cs="Arial"/>
          <w:b/>
          <w:sz w:val="24"/>
          <w:szCs w:val="24"/>
        </w:rPr>
      </w:pPr>
      <w:r w:rsidRPr="001F1C88">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Pr="001F1C88">
        <w:rPr>
          <w:rStyle w:val="apple-converted-space"/>
          <w:rFonts w:ascii="Arial" w:hAnsi="Arial" w:cs="Arial"/>
          <w:sz w:val="24"/>
          <w:szCs w:val="24"/>
        </w:rPr>
        <w:t> </w:t>
      </w:r>
      <w:r w:rsidRPr="001F1C88">
        <w:rPr>
          <w:rStyle w:val="Strong"/>
          <w:rFonts w:ascii="Arial" w:hAnsi="Arial" w:cs="Arial"/>
          <w:b w:val="0"/>
          <w:sz w:val="24"/>
          <w:szCs w:val="24"/>
        </w:rPr>
        <w:t>120.000,00 динара</w:t>
      </w:r>
      <w:r w:rsidRPr="001F1C88">
        <w:rPr>
          <w:rStyle w:val="Strong"/>
          <w:rFonts w:ascii="Arial" w:hAnsi="Arial" w:cs="Arial"/>
          <w:sz w:val="24"/>
          <w:szCs w:val="24"/>
        </w:rPr>
        <w:t>,</w:t>
      </w:r>
      <w:r w:rsidRPr="001F1C88">
        <w:rPr>
          <w:rStyle w:val="apple-converted-space"/>
          <w:rFonts w:ascii="Arial" w:hAnsi="Arial" w:cs="Arial"/>
          <w:sz w:val="24"/>
          <w:szCs w:val="24"/>
        </w:rPr>
        <w:t> </w:t>
      </w:r>
      <w:r w:rsidRPr="001F1C88">
        <w:rPr>
          <w:rFonts w:ascii="Arial" w:hAnsi="Arial" w:cs="Arial"/>
          <w:sz w:val="24"/>
          <w:szCs w:val="24"/>
        </w:rPr>
        <w:t>а ако</w:t>
      </w:r>
      <w:r w:rsidRPr="001F1C88">
        <w:rPr>
          <w:rStyle w:val="apple-converted-space"/>
          <w:rFonts w:ascii="Arial" w:hAnsi="Arial" w:cs="Arial"/>
          <w:sz w:val="24"/>
          <w:szCs w:val="24"/>
        </w:rPr>
        <w:t> </w:t>
      </w:r>
      <w:r w:rsidRPr="001F1C88">
        <w:rPr>
          <w:rFonts w:ascii="Arial" w:hAnsi="Arial" w:cs="Arial"/>
          <w:sz w:val="24"/>
          <w:szCs w:val="24"/>
        </w:rPr>
        <w:t>та цена прелази 120.000.000,00 динара, такса износи</w:t>
      </w:r>
      <w:r w:rsidRPr="001F1C88">
        <w:rPr>
          <w:rStyle w:val="apple-converted-space"/>
          <w:rFonts w:ascii="Arial" w:hAnsi="Arial" w:cs="Arial"/>
          <w:sz w:val="24"/>
          <w:szCs w:val="24"/>
        </w:rPr>
        <w:t> </w:t>
      </w:r>
      <w:r w:rsidRPr="001F1C88">
        <w:rPr>
          <w:rStyle w:val="Strong"/>
          <w:rFonts w:ascii="Arial" w:hAnsi="Arial" w:cs="Arial"/>
          <w:b w:val="0"/>
          <w:sz w:val="24"/>
          <w:szCs w:val="24"/>
        </w:rPr>
        <w:t>0,1% понуђене цене</w:t>
      </w:r>
      <w:r w:rsidRPr="001F1C88">
        <w:rPr>
          <w:rFonts w:ascii="Arial" w:hAnsi="Arial" w:cs="Arial"/>
          <w:sz w:val="24"/>
          <w:szCs w:val="24"/>
        </w:rPr>
        <w:t xml:space="preserve"> понуђача коме је додељен уговор</w:t>
      </w:r>
      <w:r w:rsidRPr="001F1C88">
        <w:rPr>
          <w:rFonts w:ascii="Arial" w:hAnsi="Arial" w:cs="Arial"/>
          <w:b/>
          <w:sz w:val="24"/>
          <w:szCs w:val="24"/>
        </w:rPr>
        <w:t>.</w:t>
      </w:r>
    </w:p>
    <w:p w:rsidR="00784CE1" w:rsidRPr="001F1C88" w:rsidRDefault="00784CE1" w:rsidP="00CB09F7">
      <w:pPr>
        <w:ind w:firstLine="720"/>
        <w:jc w:val="both"/>
        <w:rPr>
          <w:rFonts w:ascii="Arial" w:hAnsi="Arial" w:cs="Arial"/>
          <w:b/>
          <w:noProof/>
        </w:rPr>
      </w:pPr>
      <w:r w:rsidRPr="001F1C88">
        <w:rPr>
          <w:rFonts w:ascii="Arial" w:hAnsi="Arial" w:cs="Arial"/>
          <w:noProof/>
        </w:rPr>
        <w:t>Упутство о уплати таксе је јавно доступно на сајту Републичке комисије за заштиту права у поступцима јавних набавки:</w:t>
      </w:r>
      <w:r w:rsidRPr="001F1C88">
        <w:rPr>
          <w:rFonts w:ascii="Arial" w:hAnsi="Arial" w:cs="Arial"/>
          <w:b/>
          <w:noProof/>
        </w:rPr>
        <w:t xml:space="preserve"> </w:t>
      </w:r>
    </w:p>
    <w:p w:rsidR="00847AEA" w:rsidRPr="001F1C88" w:rsidRDefault="007719AB" w:rsidP="00CB09F7">
      <w:pPr>
        <w:pStyle w:val="ListParagraph"/>
        <w:spacing w:after="0" w:line="240" w:lineRule="auto"/>
        <w:ind w:left="0"/>
        <w:contextualSpacing/>
        <w:jc w:val="both"/>
        <w:rPr>
          <w:rFonts w:ascii="Arial" w:hAnsi="Arial" w:cs="Arial"/>
          <w:sz w:val="24"/>
          <w:szCs w:val="24"/>
        </w:rPr>
      </w:pPr>
      <w:hyperlink r:id="rId20" w:history="1">
        <w:r w:rsidR="00784CE1" w:rsidRPr="001F1C88">
          <w:rPr>
            <w:rStyle w:val="Hyperlink"/>
            <w:rFonts w:ascii="Arial" w:hAnsi="Arial" w:cs="Arial"/>
            <w:sz w:val="24"/>
            <w:szCs w:val="24"/>
            <w:lang w:eastAsia="sr-Latn-CS"/>
          </w:rPr>
          <w:t>http://www.kjn.gov.rs/ci/uputstvo-o-uplati-republicke-administrativne-takse.html</w:t>
        </w:r>
      </w:hyperlink>
      <w:r w:rsidR="00847AEA" w:rsidRPr="001F1C88">
        <w:rPr>
          <w:rFonts w:ascii="Arial" w:hAnsi="Arial" w:cs="Arial"/>
          <w:b/>
          <w:sz w:val="24"/>
          <w:szCs w:val="24"/>
        </w:rPr>
        <w:br w:type="page"/>
      </w:r>
    </w:p>
    <w:p w:rsidR="0056472F" w:rsidRPr="001F1C88" w:rsidRDefault="0056472F" w:rsidP="00EF2916">
      <w:pPr>
        <w:pStyle w:val="Heading10"/>
        <w:numPr>
          <w:ilvl w:val="0"/>
          <w:numId w:val="38"/>
        </w:numPr>
        <w:rPr>
          <w:sz w:val="24"/>
          <w:szCs w:val="24"/>
        </w:rPr>
      </w:pPr>
      <w:bookmarkStart w:id="184" w:name="_Toc455394063"/>
      <w:r w:rsidRPr="001F1C88">
        <w:rPr>
          <w:sz w:val="24"/>
          <w:szCs w:val="24"/>
        </w:rPr>
        <w:lastRenderedPageBreak/>
        <w:t>КРИТЕРИЈУМ ЗА ДОДЕЛУ УГОВОРА</w:t>
      </w:r>
      <w:bookmarkEnd w:id="184"/>
    </w:p>
    <w:p w:rsidR="0056472F" w:rsidRPr="001F1C88" w:rsidRDefault="0056472F" w:rsidP="00CB09F7">
      <w:pPr>
        <w:tabs>
          <w:tab w:val="left" w:pos="709"/>
        </w:tabs>
        <w:jc w:val="both"/>
        <w:rPr>
          <w:rFonts w:ascii="Arial" w:hAnsi="Arial" w:cs="Arial"/>
          <w:b/>
          <w:bCs/>
        </w:rPr>
      </w:pPr>
    </w:p>
    <w:p w:rsidR="0056472F" w:rsidRPr="001F1C88" w:rsidRDefault="0056472F" w:rsidP="00CB09F7">
      <w:pPr>
        <w:ind w:firstLine="708"/>
        <w:jc w:val="both"/>
        <w:rPr>
          <w:rFonts w:ascii="Arial" w:hAnsi="Arial" w:cs="Arial"/>
        </w:rPr>
      </w:pPr>
      <w:r w:rsidRPr="001F1C88">
        <w:rPr>
          <w:rFonts w:ascii="Arial" w:hAnsi="Arial" w:cs="Arial"/>
        </w:rPr>
        <w:t>Одлуку о додели уговора, Наручилац ће донети применом критеријума „најнижа понуђена цена“.</w:t>
      </w:r>
    </w:p>
    <w:p w:rsidR="0056472F" w:rsidRPr="001F1C88" w:rsidRDefault="0056472F" w:rsidP="00CB09F7">
      <w:pPr>
        <w:ind w:firstLine="708"/>
        <w:jc w:val="both"/>
        <w:rPr>
          <w:rFonts w:ascii="Arial" w:hAnsi="Arial" w:cs="Arial"/>
        </w:rPr>
      </w:pPr>
      <w:r w:rsidRPr="001F1C88">
        <w:rPr>
          <w:rFonts w:ascii="Arial" w:hAnsi="Arial" w:cs="Arial"/>
        </w:rPr>
        <w:t xml:space="preserve">Уколико две или више понуда имају једнаку понуђену цену која је и најнижа, као најповољнија ће бити изабрана понуда понуђача који је понудио краћи рок испоруке који не може бити краћи од </w:t>
      </w:r>
      <w:r w:rsidR="00D7435C" w:rsidRPr="001F1C88">
        <w:rPr>
          <w:rFonts w:ascii="Arial" w:hAnsi="Arial" w:cs="Arial"/>
          <w:lang w:val="sr-Cyrl-RS"/>
        </w:rPr>
        <w:t>6 календарских дана</w:t>
      </w:r>
      <w:r w:rsidRPr="001F1C88">
        <w:rPr>
          <w:rFonts w:ascii="Arial" w:hAnsi="Arial" w:cs="Arial"/>
        </w:rPr>
        <w:t xml:space="preserve">, нити дужи од 60 календарских дана. </w:t>
      </w:r>
    </w:p>
    <w:p w:rsidR="0056472F" w:rsidRPr="001F1C88" w:rsidRDefault="0056472F" w:rsidP="00CB09F7">
      <w:pPr>
        <w:suppressAutoHyphens w:val="0"/>
        <w:ind w:left="720"/>
        <w:jc w:val="both"/>
        <w:rPr>
          <w:rFonts w:ascii="Arial" w:hAnsi="Arial" w:cs="Arial"/>
        </w:rPr>
      </w:pPr>
    </w:p>
    <w:p w:rsidR="0056472F" w:rsidRPr="001F1C88" w:rsidRDefault="0056472F" w:rsidP="00CB09F7">
      <w:pPr>
        <w:suppressAutoHyphens w:val="0"/>
        <w:rPr>
          <w:rFonts w:ascii="Arial" w:hAnsi="Arial" w:cs="Arial"/>
        </w:rPr>
      </w:pPr>
      <w:r w:rsidRPr="001F1C88">
        <w:rPr>
          <w:rFonts w:ascii="Arial" w:hAnsi="Arial" w:cs="Arial"/>
        </w:rPr>
        <w:br w:type="page"/>
      </w:r>
    </w:p>
    <w:p w:rsidR="00E626A8" w:rsidRPr="001F1C88" w:rsidRDefault="003A65E6" w:rsidP="00EF2916">
      <w:pPr>
        <w:pStyle w:val="Heading10"/>
        <w:numPr>
          <w:ilvl w:val="0"/>
          <w:numId w:val="38"/>
        </w:numPr>
        <w:rPr>
          <w:sz w:val="24"/>
          <w:szCs w:val="24"/>
        </w:rPr>
      </w:pPr>
      <w:bookmarkStart w:id="185" w:name="_Toc455394064"/>
      <w:r w:rsidRPr="001F1C88">
        <w:rPr>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2"/>
      <w:bookmarkEnd w:id="185"/>
    </w:p>
    <w:p w:rsidR="003A65E6" w:rsidRPr="001F1C88" w:rsidRDefault="003A65E6" w:rsidP="00CB09F7">
      <w:pPr>
        <w:rPr>
          <w:rFonts w:ascii="Arial" w:hAnsi="Arial" w:cs="Arial"/>
        </w:rPr>
      </w:pPr>
    </w:p>
    <w:p w:rsidR="003A65E6" w:rsidRPr="001F1C88" w:rsidRDefault="003A65E6" w:rsidP="00BB3157">
      <w:pPr>
        <w:pStyle w:val="Heading2"/>
        <w:rPr>
          <w:sz w:val="24"/>
          <w:szCs w:val="24"/>
        </w:rPr>
      </w:pPr>
      <w:r w:rsidRPr="001F1C88">
        <w:rPr>
          <w:sz w:val="24"/>
          <w:szCs w:val="24"/>
        </w:rPr>
        <w:t>4.1</w:t>
      </w:r>
      <w:r w:rsidRPr="001F1C88">
        <w:rPr>
          <w:sz w:val="24"/>
          <w:szCs w:val="24"/>
        </w:rPr>
        <w:tab/>
        <w:t>ОБАВЕЗНИ УСЛОВИ ЗА УЧЕШЋЕ У ПОСТУПКУ ЈАВНЕ НАБАВКЕ</w:t>
      </w:r>
      <w:bookmarkEnd w:id="183"/>
    </w:p>
    <w:p w:rsidR="003A65E6" w:rsidRPr="001F1C88" w:rsidRDefault="003A65E6" w:rsidP="00CB09F7">
      <w:pPr>
        <w:tabs>
          <w:tab w:val="left" w:pos="1455"/>
        </w:tabs>
        <w:jc w:val="both"/>
        <w:rPr>
          <w:rFonts w:ascii="Arial" w:hAnsi="Arial" w:cs="Arial"/>
        </w:rPr>
      </w:pPr>
    </w:p>
    <w:p w:rsidR="003A65E6" w:rsidRPr="001F1C88" w:rsidRDefault="003A65E6" w:rsidP="00CB09F7">
      <w:pPr>
        <w:rPr>
          <w:rFonts w:ascii="Arial" w:hAnsi="Arial" w:cs="Arial"/>
        </w:rPr>
      </w:pPr>
      <w:r w:rsidRPr="001F1C88">
        <w:rPr>
          <w:rFonts w:ascii="Arial" w:hAnsi="Arial" w:cs="Arial"/>
        </w:rPr>
        <w:t>Понуђач у поступку јавне набавке мора доказати:</w:t>
      </w:r>
    </w:p>
    <w:p w:rsidR="003A65E6" w:rsidRPr="001F1C88" w:rsidRDefault="003A65E6" w:rsidP="00CB09F7">
      <w:pPr>
        <w:pStyle w:val="ListParagraph"/>
        <w:numPr>
          <w:ilvl w:val="0"/>
          <w:numId w:val="7"/>
        </w:numPr>
        <w:spacing w:after="0" w:line="240" w:lineRule="auto"/>
        <w:jc w:val="both"/>
        <w:rPr>
          <w:rFonts w:ascii="Arial" w:hAnsi="Arial" w:cs="Arial"/>
          <w:sz w:val="24"/>
          <w:szCs w:val="24"/>
        </w:rPr>
      </w:pPr>
      <w:r w:rsidRPr="001F1C88">
        <w:rPr>
          <w:rFonts w:ascii="Arial" w:hAnsi="Arial" w:cs="Arial"/>
          <w:sz w:val="24"/>
          <w:szCs w:val="24"/>
        </w:rPr>
        <w:t>да је регистрован код надлежног органа, односно уписан у одговарајући регистар;</w:t>
      </w:r>
    </w:p>
    <w:p w:rsidR="003A65E6" w:rsidRPr="001F1C88" w:rsidRDefault="003A65E6" w:rsidP="00CB09F7">
      <w:pPr>
        <w:pStyle w:val="ListParagraph"/>
        <w:numPr>
          <w:ilvl w:val="0"/>
          <w:numId w:val="7"/>
        </w:numPr>
        <w:spacing w:after="0" w:line="240" w:lineRule="auto"/>
        <w:jc w:val="both"/>
        <w:rPr>
          <w:rFonts w:ascii="Arial" w:hAnsi="Arial" w:cs="Arial"/>
          <w:sz w:val="24"/>
          <w:szCs w:val="24"/>
        </w:rPr>
      </w:pPr>
      <w:r w:rsidRPr="001F1C88">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65E6" w:rsidRPr="001F1C88" w:rsidRDefault="00653F90" w:rsidP="00CB09F7">
      <w:pPr>
        <w:pStyle w:val="ListParagraph"/>
        <w:numPr>
          <w:ilvl w:val="0"/>
          <w:numId w:val="7"/>
        </w:numPr>
        <w:spacing w:after="0" w:line="240" w:lineRule="auto"/>
        <w:jc w:val="both"/>
        <w:rPr>
          <w:rFonts w:ascii="Arial" w:hAnsi="Arial" w:cs="Arial"/>
          <w:sz w:val="24"/>
          <w:szCs w:val="24"/>
        </w:rPr>
      </w:pPr>
      <w:r w:rsidRPr="001F1C88">
        <w:rPr>
          <w:rFonts w:ascii="Arial" w:hAnsi="Arial" w:cs="Arial"/>
          <w:sz w:val="24"/>
          <w:szCs w:val="24"/>
        </w:rPr>
        <w:t xml:space="preserve">да је измирио </w:t>
      </w:r>
      <w:r w:rsidR="003A65E6" w:rsidRPr="001F1C88">
        <w:rPr>
          <w:rFonts w:ascii="Arial" w:hAnsi="Arial" w:cs="Arial"/>
          <w:sz w:val="24"/>
          <w:szCs w:val="24"/>
        </w:rPr>
        <w:t xml:space="preserve">доспеле порезе, доприносе и друге јавне дажбине у складу </w:t>
      </w:r>
      <w:r w:rsidR="00A30AE6" w:rsidRPr="001F1C88">
        <w:rPr>
          <w:rFonts w:ascii="Arial" w:hAnsi="Arial" w:cs="Arial"/>
          <w:sz w:val="24"/>
          <w:szCs w:val="24"/>
        </w:rPr>
        <w:t xml:space="preserve">да је измирио </w:t>
      </w:r>
      <w:r w:rsidR="003A65E6" w:rsidRPr="001F1C88">
        <w:rPr>
          <w:rFonts w:ascii="Arial" w:hAnsi="Arial" w:cs="Arial"/>
          <w:sz w:val="24"/>
          <w:szCs w:val="24"/>
        </w:rPr>
        <w:t xml:space="preserve">са прописима Републике Србије или стране државе када </w:t>
      </w:r>
      <w:r w:rsidRPr="001F1C88">
        <w:rPr>
          <w:rFonts w:ascii="Arial" w:hAnsi="Arial" w:cs="Arial"/>
          <w:sz w:val="24"/>
          <w:szCs w:val="24"/>
        </w:rPr>
        <w:t>има седиште на њеној територији;</w:t>
      </w:r>
    </w:p>
    <w:p w:rsidR="002920CC" w:rsidRPr="001F1C88" w:rsidRDefault="002920CC" w:rsidP="00CB09F7">
      <w:pPr>
        <w:pStyle w:val="ListParagraph"/>
        <w:spacing w:after="0" w:line="240" w:lineRule="auto"/>
        <w:contextualSpacing/>
        <w:jc w:val="both"/>
        <w:rPr>
          <w:rFonts w:ascii="Arial" w:hAnsi="Arial" w:cs="Arial"/>
          <w:sz w:val="24"/>
          <w:szCs w:val="24"/>
        </w:rPr>
      </w:pPr>
    </w:p>
    <w:p w:rsidR="00E626A8" w:rsidRPr="001F1C88" w:rsidRDefault="003A65E6" w:rsidP="00EF2916">
      <w:pPr>
        <w:pStyle w:val="Heading2"/>
        <w:numPr>
          <w:ilvl w:val="1"/>
          <w:numId w:val="39"/>
        </w:numPr>
        <w:ind w:left="720"/>
        <w:rPr>
          <w:sz w:val="24"/>
          <w:szCs w:val="24"/>
        </w:rPr>
      </w:pPr>
      <w:r w:rsidRPr="001F1C88">
        <w:rPr>
          <w:sz w:val="24"/>
          <w:szCs w:val="24"/>
        </w:rPr>
        <w:t>ДОДАТНИ УСЛОВИ ЗА УЧЕШЋЕ У ПОСТУПКУ ЈАВНЕ НАБАВКЕ</w:t>
      </w:r>
    </w:p>
    <w:p w:rsidR="003A65E6" w:rsidRPr="001F1C88" w:rsidRDefault="003A65E6" w:rsidP="00CB09F7">
      <w:pPr>
        <w:tabs>
          <w:tab w:val="left" w:pos="1455"/>
        </w:tabs>
        <w:jc w:val="both"/>
        <w:rPr>
          <w:rFonts w:ascii="Arial" w:hAnsi="Arial" w:cs="Arial"/>
        </w:rPr>
      </w:pPr>
    </w:p>
    <w:p w:rsidR="003A65E6" w:rsidRPr="001F1C88" w:rsidRDefault="00F22BAF" w:rsidP="00CB09F7">
      <w:pPr>
        <w:suppressAutoHyphens w:val="0"/>
        <w:autoSpaceDE w:val="0"/>
        <w:autoSpaceDN w:val="0"/>
        <w:adjustRightInd w:val="0"/>
        <w:ind w:left="360"/>
        <w:jc w:val="both"/>
        <w:rPr>
          <w:rFonts w:ascii="Arial" w:hAnsi="Arial" w:cs="Arial"/>
          <w:color w:val="000000"/>
        </w:rPr>
      </w:pPr>
      <w:r w:rsidRPr="001F1C88">
        <w:rPr>
          <w:rFonts w:ascii="Arial" w:hAnsi="Arial" w:cs="Arial"/>
          <w:color w:val="000000"/>
        </w:rPr>
        <w:t xml:space="preserve">1.  </w:t>
      </w:r>
      <w:r w:rsidR="003A65E6" w:rsidRPr="001F1C88">
        <w:rPr>
          <w:rFonts w:ascii="Arial" w:hAnsi="Arial" w:cs="Arial"/>
          <w:color w:val="000000"/>
        </w:rPr>
        <w:t>располаже неопходним финансијским капацитетом:</w:t>
      </w:r>
    </w:p>
    <w:p w:rsidR="001B75E0" w:rsidRPr="001F1C88" w:rsidRDefault="001B75E0" w:rsidP="00CB09F7">
      <w:pPr>
        <w:pStyle w:val="ListParagraph"/>
        <w:numPr>
          <w:ilvl w:val="0"/>
          <w:numId w:val="14"/>
        </w:numPr>
        <w:autoSpaceDE w:val="0"/>
        <w:autoSpaceDN w:val="0"/>
        <w:adjustRightInd w:val="0"/>
        <w:spacing w:after="0" w:line="240" w:lineRule="auto"/>
        <w:contextualSpacing/>
        <w:jc w:val="both"/>
        <w:rPr>
          <w:rFonts w:ascii="Arial" w:hAnsi="Arial" w:cs="Arial"/>
          <w:color w:val="000000"/>
          <w:sz w:val="24"/>
          <w:szCs w:val="24"/>
        </w:rPr>
      </w:pPr>
      <w:r w:rsidRPr="001F1C88">
        <w:rPr>
          <w:rFonts w:ascii="Arial" w:eastAsia="Calibri" w:hAnsi="Arial" w:cs="Arial"/>
          <w:sz w:val="24"/>
          <w:szCs w:val="24"/>
        </w:rPr>
        <w:t>да у  последње 3 (три) обрачунске године (2013, 2014 и 2015) није исказао губитак у пословању,</w:t>
      </w:r>
    </w:p>
    <w:p w:rsidR="00E626A8" w:rsidRPr="001F1C88" w:rsidRDefault="001B75E0" w:rsidP="00CB09F7">
      <w:pPr>
        <w:pStyle w:val="ListParagraph"/>
        <w:numPr>
          <w:ilvl w:val="0"/>
          <w:numId w:val="14"/>
        </w:numPr>
        <w:autoSpaceDE w:val="0"/>
        <w:autoSpaceDN w:val="0"/>
        <w:adjustRightInd w:val="0"/>
        <w:spacing w:after="0" w:line="240" w:lineRule="auto"/>
        <w:contextualSpacing/>
        <w:jc w:val="both"/>
        <w:rPr>
          <w:rFonts w:ascii="Arial" w:hAnsi="Arial" w:cs="Arial"/>
          <w:color w:val="000000"/>
          <w:sz w:val="24"/>
          <w:szCs w:val="24"/>
        </w:rPr>
      </w:pPr>
      <w:r w:rsidRPr="001F1C88">
        <w:rPr>
          <w:rFonts w:ascii="Arial" w:hAnsi="Arial" w:cs="Arial"/>
          <w:color w:val="000000"/>
          <w:sz w:val="24"/>
          <w:szCs w:val="24"/>
        </w:rPr>
        <w:t>да у последњих три године пре дана објављивања позива није имао блокаду на својим текућим рачунима</w:t>
      </w:r>
    </w:p>
    <w:p w:rsidR="003A65E6" w:rsidRPr="001F1C88" w:rsidRDefault="003A65E6" w:rsidP="00EF2916">
      <w:pPr>
        <w:numPr>
          <w:ilvl w:val="0"/>
          <w:numId w:val="40"/>
        </w:numPr>
        <w:suppressAutoHyphens w:val="0"/>
        <w:autoSpaceDE w:val="0"/>
        <w:autoSpaceDN w:val="0"/>
        <w:adjustRightInd w:val="0"/>
        <w:ind w:left="720"/>
        <w:jc w:val="both"/>
        <w:rPr>
          <w:rFonts w:ascii="Arial" w:hAnsi="Arial" w:cs="Arial"/>
          <w:color w:val="000000"/>
        </w:rPr>
      </w:pPr>
      <w:r w:rsidRPr="001F1C88">
        <w:rPr>
          <w:rFonts w:ascii="Arial" w:hAnsi="Arial" w:cs="Arial"/>
          <w:color w:val="000000"/>
        </w:rPr>
        <w:t>располаже неопходним пословним капацитетом:</w:t>
      </w:r>
    </w:p>
    <w:p w:rsidR="001B75E0" w:rsidRPr="001F1C88" w:rsidRDefault="001B75E0" w:rsidP="00CB09F7">
      <w:pPr>
        <w:numPr>
          <w:ilvl w:val="0"/>
          <w:numId w:val="14"/>
        </w:numPr>
        <w:suppressAutoHyphens w:val="0"/>
        <w:jc w:val="both"/>
        <w:rPr>
          <w:rFonts w:ascii="Arial" w:hAnsi="Arial" w:cs="Arial"/>
        </w:rPr>
      </w:pPr>
      <w:r w:rsidRPr="001F1C88">
        <w:rPr>
          <w:rFonts w:ascii="Arial" w:hAnsi="Arial" w:cs="Arial"/>
        </w:rPr>
        <w:t>понуђач има најмање 1 референцу у последњих 12 месеци до дана за подношење понуда, за опрему коју нуди</w:t>
      </w:r>
      <w:r w:rsidR="00092909" w:rsidRPr="001F1C88">
        <w:rPr>
          <w:rFonts w:ascii="Arial" w:hAnsi="Arial" w:cs="Arial"/>
          <w:lang w:val="sr-Latn-RS"/>
        </w:rPr>
        <w:t xml:space="preserve"> </w:t>
      </w:r>
      <w:r w:rsidR="00092909" w:rsidRPr="001F1C88">
        <w:rPr>
          <w:rFonts w:ascii="Arial" w:hAnsi="Arial" w:cs="Arial"/>
          <w:lang w:val="sr-Cyrl-RS"/>
        </w:rPr>
        <w:t>у предметној набавци</w:t>
      </w:r>
      <w:r w:rsidRPr="001F1C88">
        <w:rPr>
          <w:rFonts w:ascii="Arial" w:hAnsi="Arial" w:cs="Arial"/>
        </w:rPr>
        <w:t>, која не може бити у вредности мањој од 6.000.000,00 РСД без ПДВ</w:t>
      </w:r>
    </w:p>
    <w:p w:rsidR="00E626A8" w:rsidRPr="001F1C88" w:rsidRDefault="003A65E6" w:rsidP="00CB09F7">
      <w:pPr>
        <w:numPr>
          <w:ilvl w:val="0"/>
          <w:numId w:val="14"/>
        </w:numPr>
        <w:suppressAutoHyphens w:val="0"/>
        <w:jc w:val="both"/>
        <w:rPr>
          <w:rFonts w:ascii="Arial" w:hAnsi="Arial" w:cs="Arial"/>
        </w:rPr>
      </w:pPr>
      <w:r w:rsidRPr="001F1C88">
        <w:rPr>
          <w:rFonts w:ascii="Arial" w:hAnsi="Arial" w:cs="Arial"/>
        </w:rPr>
        <w:t>понуђач поседује важећи сертификат о квалитету, добијен од овлашћеног сертификационог тела за серију стандарда ISO 90</w:t>
      </w:r>
      <w:r w:rsidR="001B75E0" w:rsidRPr="001F1C88">
        <w:rPr>
          <w:rFonts w:ascii="Arial" w:hAnsi="Arial" w:cs="Arial"/>
        </w:rPr>
        <w:t>01:2015</w:t>
      </w:r>
      <w:r w:rsidR="00193C49" w:rsidRPr="001F1C88">
        <w:rPr>
          <w:rFonts w:ascii="Arial" w:hAnsi="Arial" w:cs="Arial"/>
        </w:rPr>
        <w:t xml:space="preserve"> и </w:t>
      </w:r>
      <w:r w:rsidR="00193C49" w:rsidRPr="001F1C88">
        <w:rPr>
          <w:rFonts w:ascii="Arial" w:hAnsi="Arial" w:cs="Arial"/>
          <w:lang w:val="sr-Latn-CS"/>
        </w:rPr>
        <w:t>ISO</w:t>
      </w:r>
      <w:r w:rsidR="00E912B6" w:rsidRPr="001F1C88">
        <w:rPr>
          <w:rFonts w:ascii="Arial" w:hAnsi="Arial" w:cs="Arial"/>
          <w:lang w:val="sr-Latn-CS"/>
        </w:rPr>
        <w:t>/IEC</w:t>
      </w:r>
      <w:r w:rsidR="00193C49" w:rsidRPr="001F1C88">
        <w:rPr>
          <w:rFonts w:ascii="Arial" w:hAnsi="Arial" w:cs="Arial"/>
          <w:lang w:val="sr-Latn-CS"/>
        </w:rPr>
        <w:t xml:space="preserve"> 27001</w:t>
      </w:r>
      <w:r w:rsidR="00E912B6" w:rsidRPr="001F1C88">
        <w:rPr>
          <w:rFonts w:ascii="Arial" w:hAnsi="Arial" w:cs="Arial"/>
          <w:lang w:val="sr-Latn-CS"/>
        </w:rPr>
        <w:t>:</w:t>
      </w:r>
      <w:r w:rsidR="008565D4" w:rsidRPr="001F1C88">
        <w:rPr>
          <w:rFonts w:ascii="Arial" w:hAnsi="Arial" w:cs="Arial"/>
          <w:lang w:val="sr-Latn-CS"/>
        </w:rPr>
        <w:t>2014</w:t>
      </w:r>
    </w:p>
    <w:p w:rsidR="001B75E0" w:rsidRPr="001F1C88" w:rsidRDefault="001B75E0" w:rsidP="00CB09F7">
      <w:pPr>
        <w:numPr>
          <w:ilvl w:val="0"/>
          <w:numId w:val="14"/>
        </w:numPr>
        <w:suppressAutoHyphens w:val="0"/>
        <w:jc w:val="both"/>
        <w:rPr>
          <w:rFonts w:ascii="Arial" w:hAnsi="Arial" w:cs="Arial"/>
        </w:rPr>
      </w:pPr>
      <w:r w:rsidRPr="001F1C88">
        <w:rPr>
          <w:rFonts w:ascii="Arial" w:hAnsi="Arial" w:cs="Arial"/>
        </w:rPr>
        <w:t xml:space="preserve">понуђач има партнерски </w:t>
      </w:r>
      <w:r w:rsidR="00BB5A9C" w:rsidRPr="001F1C88">
        <w:rPr>
          <w:rFonts w:ascii="Arial" w:hAnsi="Arial" w:cs="Arial"/>
        </w:rPr>
        <w:t>статус</w:t>
      </w:r>
      <w:r w:rsidRPr="001F1C88">
        <w:rPr>
          <w:rFonts w:ascii="Arial" w:hAnsi="Arial" w:cs="Arial"/>
        </w:rPr>
        <w:t xml:space="preserve"> са произвођачем опреме коју нуди</w:t>
      </w:r>
      <w:r w:rsidR="00BB5A9C" w:rsidRPr="001F1C88">
        <w:rPr>
          <w:rFonts w:ascii="Arial" w:hAnsi="Arial" w:cs="Arial"/>
        </w:rPr>
        <w:t xml:space="preserve"> и ауторизован је од стране произвођача опреме за продају предметне опреме и учешће у поступку ове јавне набавке</w:t>
      </w:r>
    </w:p>
    <w:p w:rsidR="001B75E0" w:rsidRPr="001F1C88" w:rsidRDefault="001B75E0" w:rsidP="00CB09F7">
      <w:pPr>
        <w:pStyle w:val="ListParagraph"/>
        <w:numPr>
          <w:ilvl w:val="0"/>
          <w:numId w:val="14"/>
        </w:numPr>
        <w:tabs>
          <w:tab w:val="left" w:pos="1440"/>
        </w:tabs>
        <w:spacing w:after="0" w:line="240" w:lineRule="auto"/>
        <w:contextualSpacing/>
        <w:jc w:val="both"/>
        <w:rPr>
          <w:rFonts w:ascii="Arial" w:hAnsi="Arial" w:cs="Arial"/>
          <w:sz w:val="24"/>
          <w:szCs w:val="24"/>
        </w:rPr>
      </w:pPr>
      <w:r w:rsidRPr="001F1C88">
        <w:rPr>
          <w:rFonts w:ascii="Arial" w:hAnsi="Arial" w:cs="Arial"/>
          <w:sz w:val="24"/>
          <w:szCs w:val="24"/>
        </w:rPr>
        <w:t>понуђач учествује у сервисном програму Partner Support Services да одржава опрему коју нуди</w:t>
      </w:r>
    </w:p>
    <w:p w:rsidR="00092909" w:rsidRPr="001F1C88" w:rsidRDefault="00092909" w:rsidP="00CB09F7">
      <w:pPr>
        <w:pStyle w:val="ListParagraph"/>
        <w:numPr>
          <w:ilvl w:val="0"/>
          <w:numId w:val="14"/>
        </w:numPr>
        <w:tabs>
          <w:tab w:val="left" w:pos="1440"/>
        </w:tabs>
        <w:spacing w:after="0" w:line="240" w:lineRule="auto"/>
        <w:contextualSpacing/>
        <w:jc w:val="both"/>
        <w:rPr>
          <w:rFonts w:ascii="Arial" w:hAnsi="Arial" w:cs="Arial"/>
          <w:sz w:val="24"/>
          <w:szCs w:val="24"/>
        </w:rPr>
      </w:pPr>
      <w:r w:rsidRPr="001F1C88">
        <w:rPr>
          <w:rFonts w:ascii="Arial" w:hAnsi="Arial" w:cs="Arial"/>
          <w:sz w:val="24"/>
          <w:szCs w:val="24"/>
          <w:lang w:val="sr-Cyrl-RS"/>
        </w:rPr>
        <w:t xml:space="preserve">понуђач као партнер произвођача опреме коју нуди мора да поседује најмање следеће специјалности: </w:t>
      </w:r>
      <w:r w:rsidRPr="001F1C88">
        <w:rPr>
          <w:rFonts w:ascii="Arial" w:hAnsi="Arial" w:cs="Arial"/>
          <w:sz w:val="24"/>
          <w:szCs w:val="24"/>
          <w:lang w:val="en-US"/>
        </w:rPr>
        <w:t>Advanced Collaboration Architecture Specialization, Advanced Enterprise Networks Architecture Specialization, Advanced Security Architecture Specialization, Advanced Core and WAN Specialization, Advanced Unified Access Specialization и Advanced SP Routing Technology Specialization.</w:t>
      </w:r>
    </w:p>
    <w:p w:rsidR="003A65E6" w:rsidRPr="001F1C88" w:rsidRDefault="00A30AE6" w:rsidP="00EF2916">
      <w:pPr>
        <w:pStyle w:val="ListParagraph"/>
        <w:numPr>
          <w:ilvl w:val="0"/>
          <w:numId w:val="40"/>
        </w:numPr>
        <w:autoSpaceDE w:val="0"/>
        <w:autoSpaceDN w:val="0"/>
        <w:adjustRightInd w:val="0"/>
        <w:spacing w:after="0" w:line="240" w:lineRule="auto"/>
        <w:ind w:left="720"/>
        <w:jc w:val="both"/>
        <w:rPr>
          <w:rFonts w:ascii="Arial" w:hAnsi="Arial" w:cs="Arial"/>
          <w:sz w:val="24"/>
          <w:szCs w:val="24"/>
          <w:lang w:val="sr-Cyrl-RS"/>
        </w:rPr>
      </w:pPr>
      <w:r w:rsidRPr="001F1C88">
        <w:rPr>
          <w:rFonts w:ascii="Arial" w:hAnsi="Arial" w:cs="Arial"/>
          <w:sz w:val="24"/>
          <w:szCs w:val="24"/>
          <w:lang w:val="sr-Cyrl-RS"/>
        </w:rPr>
        <w:t>располаже неопходним кадровским капацитетом</w:t>
      </w:r>
    </w:p>
    <w:p w:rsidR="001B75E0" w:rsidRPr="001F1C88" w:rsidRDefault="001B75E0" w:rsidP="00CB09F7">
      <w:pPr>
        <w:numPr>
          <w:ilvl w:val="0"/>
          <w:numId w:val="14"/>
        </w:numPr>
        <w:suppressAutoHyphens w:val="0"/>
        <w:autoSpaceDE w:val="0"/>
        <w:autoSpaceDN w:val="0"/>
        <w:adjustRightInd w:val="0"/>
        <w:jc w:val="both"/>
        <w:rPr>
          <w:rFonts w:ascii="Arial" w:hAnsi="Arial" w:cs="Arial"/>
        </w:rPr>
      </w:pPr>
      <w:r w:rsidRPr="001F1C88">
        <w:rPr>
          <w:rFonts w:ascii="Arial" w:hAnsi="Arial" w:cs="Arial"/>
        </w:rPr>
        <w:t xml:space="preserve">понуђач има минимално </w:t>
      </w:r>
      <w:r w:rsidR="00D4405C" w:rsidRPr="001F1C88">
        <w:rPr>
          <w:rFonts w:ascii="Arial" w:hAnsi="Arial" w:cs="Arial"/>
          <w:lang w:val="sr-Latn-RS"/>
        </w:rPr>
        <w:t>6</w:t>
      </w:r>
      <w:r w:rsidR="00D4405C" w:rsidRPr="001F1C88">
        <w:rPr>
          <w:rFonts w:ascii="Arial" w:hAnsi="Arial" w:cs="Arial"/>
        </w:rPr>
        <w:t xml:space="preserve"> </w:t>
      </w:r>
      <w:r w:rsidRPr="001F1C88">
        <w:rPr>
          <w:rFonts w:ascii="Arial" w:hAnsi="Arial" w:cs="Arial"/>
        </w:rPr>
        <w:t xml:space="preserve">запослена/ангажована </w:t>
      </w:r>
      <w:r w:rsidR="00D4405C" w:rsidRPr="001F1C88">
        <w:rPr>
          <w:rFonts w:ascii="Arial" w:hAnsi="Arial" w:cs="Arial"/>
          <w:lang w:val="sr-Cyrl-RS"/>
        </w:rPr>
        <w:t>запослена</w:t>
      </w:r>
      <w:r w:rsidR="00D4405C" w:rsidRPr="001F1C88">
        <w:rPr>
          <w:rFonts w:ascii="Arial" w:hAnsi="Arial" w:cs="Arial"/>
        </w:rPr>
        <w:t xml:space="preserve"> </w:t>
      </w:r>
      <w:r w:rsidRPr="001F1C88">
        <w:rPr>
          <w:rFonts w:ascii="Arial" w:hAnsi="Arial" w:cs="Arial"/>
        </w:rPr>
        <w:t xml:space="preserve">која поседују одговарајући сертификат </w:t>
      </w:r>
      <w:r w:rsidR="009612B4" w:rsidRPr="001F1C88">
        <w:rPr>
          <w:rFonts w:ascii="Arial" w:hAnsi="Arial" w:cs="Arial"/>
        </w:rPr>
        <w:t>и то:</w:t>
      </w:r>
    </w:p>
    <w:p w:rsidR="00D4405C" w:rsidRPr="001F1C88" w:rsidRDefault="00D4405C">
      <w:pPr>
        <w:pStyle w:val="ListParagraph"/>
        <w:numPr>
          <w:ilvl w:val="1"/>
          <w:numId w:val="14"/>
        </w:numPr>
        <w:spacing w:after="0" w:line="240" w:lineRule="auto"/>
        <w:ind w:right="-6"/>
        <w:contextualSpacing/>
        <w:jc w:val="both"/>
        <w:rPr>
          <w:rFonts w:ascii="Arial" w:hAnsi="Arial" w:cs="Arial"/>
          <w:sz w:val="24"/>
          <w:szCs w:val="24"/>
        </w:rPr>
      </w:pPr>
      <w:r w:rsidRPr="001F1C88">
        <w:rPr>
          <w:rFonts w:ascii="Arial" w:hAnsi="Arial" w:cs="Arial"/>
          <w:sz w:val="24"/>
          <w:szCs w:val="24"/>
          <w:lang w:val="sr-Cyrl-RS"/>
        </w:rPr>
        <w:t xml:space="preserve">најмање </w:t>
      </w:r>
      <w:r w:rsidRPr="001F1C88">
        <w:rPr>
          <w:rFonts w:ascii="Arial" w:hAnsi="Arial" w:cs="Arial"/>
          <w:sz w:val="24"/>
          <w:szCs w:val="24"/>
          <w:lang w:val="sr-Latn-RS"/>
        </w:rPr>
        <w:t>1</w:t>
      </w:r>
      <w:r w:rsidRPr="001F1C88">
        <w:rPr>
          <w:rFonts w:ascii="Arial" w:hAnsi="Arial" w:cs="Arial"/>
          <w:sz w:val="24"/>
          <w:szCs w:val="24"/>
        </w:rPr>
        <w:t xml:space="preserve"> </w:t>
      </w:r>
      <w:r w:rsidRPr="001F1C88">
        <w:rPr>
          <w:rFonts w:ascii="Arial" w:hAnsi="Arial" w:cs="Arial"/>
          <w:sz w:val="24"/>
          <w:szCs w:val="24"/>
          <w:lang w:val="sr-Cyrl-RS"/>
        </w:rPr>
        <w:t xml:space="preserve">запослени </w:t>
      </w:r>
      <w:r w:rsidR="009612B4" w:rsidRPr="001F1C88">
        <w:rPr>
          <w:rFonts w:ascii="Arial" w:hAnsi="Arial" w:cs="Arial"/>
          <w:sz w:val="24"/>
          <w:szCs w:val="24"/>
        </w:rPr>
        <w:t xml:space="preserve">за </w:t>
      </w:r>
      <w:r w:rsidR="009612B4" w:rsidRPr="001F1C88">
        <w:rPr>
          <w:rFonts w:ascii="Arial" w:hAnsi="Arial" w:cs="Arial"/>
          <w:sz w:val="24"/>
          <w:szCs w:val="24"/>
          <w:lang w:val="en-US"/>
        </w:rPr>
        <w:t>CCIE Routing &amp; Switching</w:t>
      </w:r>
      <w:r w:rsidR="009612B4" w:rsidRPr="001F1C88">
        <w:rPr>
          <w:rFonts w:ascii="Arial" w:hAnsi="Arial" w:cs="Arial"/>
          <w:sz w:val="24"/>
          <w:szCs w:val="24"/>
        </w:rPr>
        <w:t xml:space="preserve"> </w:t>
      </w:r>
      <w:r w:rsidRPr="001F1C88">
        <w:rPr>
          <w:rFonts w:ascii="Arial" w:hAnsi="Arial" w:cs="Arial"/>
          <w:sz w:val="24"/>
          <w:szCs w:val="24"/>
          <w:lang w:val="sr-Cyrl-RS"/>
        </w:rPr>
        <w:t>сертификатом</w:t>
      </w:r>
    </w:p>
    <w:p w:rsidR="009612B4" w:rsidRPr="001F1C88" w:rsidRDefault="00D4405C">
      <w:pPr>
        <w:pStyle w:val="ListParagraph"/>
        <w:numPr>
          <w:ilvl w:val="1"/>
          <w:numId w:val="14"/>
        </w:numPr>
        <w:spacing w:after="0" w:line="240" w:lineRule="auto"/>
        <w:ind w:right="-6"/>
        <w:contextualSpacing/>
        <w:jc w:val="both"/>
        <w:rPr>
          <w:rFonts w:ascii="Arial" w:hAnsi="Arial" w:cs="Arial"/>
          <w:sz w:val="24"/>
          <w:szCs w:val="24"/>
        </w:rPr>
      </w:pPr>
      <w:r w:rsidRPr="001F1C88">
        <w:rPr>
          <w:rFonts w:ascii="Arial" w:hAnsi="Arial" w:cs="Arial"/>
          <w:sz w:val="24"/>
          <w:szCs w:val="24"/>
          <w:lang w:val="sr-Cyrl-RS"/>
        </w:rPr>
        <w:t xml:space="preserve">Најмање </w:t>
      </w:r>
      <w:r w:rsidR="009612B4" w:rsidRPr="001F1C88">
        <w:rPr>
          <w:rFonts w:ascii="Arial" w:hAnsi="Arial" w:cs="Arial"/>
          <w:sz w:val="24"/>
          <w:szCs w:val="24"/>
        </w:rPr>
        <w:t xml:space="preserve">1 </w:t>
      </w:r>
      <w:r w:rsidRPr="001F1C88">
        <w:rPr>
          <w:rFonts w:ascii="Arial" w:hAnsi="Arial" w:cs="Arial"/>
          <w:sz w:val="24"/>
          <w:szCs w:val="24"/>
          <w:lang w:val="sr-Cyrl-RS"/>
        </w:rPr>
        <w:t>запослени</w:t>
      </w:r>
      <w:r w:rsidRPr="001F1C88">
        <w:rPr>
          <w:rFonts w:ascii="Arial" w:hAnsi="Arial" w:cs="Arial"/>
          <w:sz w:val="24"/>
          <w:szCs w:val="24"/>
        </w:rPr>
        <w:t xml:space="preserve"> </w:t>
      </w:r>
      <w:r w:rsidR="009612B4" w:rsidRPr="001F1C88">
        <w:rPr>
          <w:rFonts w:ascii="Arial" w:hAnsi="Arial" w:cs="Arial"/>
          <w:sz w:val="24"/>
          <w:szCs w:val="24"/>
        </w:rPr>
        <w:t>за CCIE Security</w:t>
      </w:r>
      <w:r w:rsidRPr="001F1C88">
        <w:rPr>
          <w:rFonts w:ascii="Arial" w:hAnsi="Arial" w:cs="Arial"/>
          <w:sz w:val="24"/>
          <w:szCs w:val="24"/>
          <w:lang w:val="sr-Cyrl-RS"/>
        </w:rPr>
        <w:t xml:space="preserve"> сертификатом</w:t>
      </w:r>
    </w:p>
    <w:p w:rsidR="00D4405C" w:rsidRPr="001F1C88" w:rsidRDefault="00D4405C">
      <w:pPr>
        <w:pStyle w:val="ListParagraph"/>
        <w:numPr>
          <w:ilvl w:val="1"/>
          <w:numId w:val="14"/>
        </w:numPr>
        <w:spacing w:after="0" w:line="240" w:lineRule="auto"/>
        <w:ind w:right="-6"/>
        <w:contextualSpacing/>
        <w:jc w:val="both"/>
        <w:rPr>
          <w:rFonts w:ascii="Arial" w:hAnsi="Arial" w:cs="Arial"/>
          <w:sz w:val="24"/>
          <w:szCs w:val="24"/>
        </w:rPr>
      </w:pPr>
      <w:r w:rsidRPr="001F1C88">
        <w:rPr>
          <w:rFonts w:ascii="Arial" w:hAnsi="Arial" w:cs="Arial"/>
          <w:sz w:val="24"/>
          <w:szCs w:val="24"/>
          <w:lang w:val="sr-Cyrl-RS"/>
        </w:rPr>
        <w:t xml:space="preserve">Најмање </w:t>
      </w:r>
      <w:r w:rsidRPr="001F1C88">
        <w:rPr>
          <w:rFonts w:ascii="Arial" w:hAnsi="Arial" w:cs="Arial"/>
          <w:sz w:val="24"/>
          <w:szCs w:val="24"/>
          <w:lang w:val="sr-Latn-RS"/>
        </w:rPr>
        <w:t xml:space="preserve">1 </w:t>
      </w:r>
      <w:r w:rsidRPr="001F1C88">
        <w:rPr>
          <w:rFonts w:ascii="Arial" w:hAnsi="Arial" w:cs="Arial"/>
          <w:sz w:val="24"/>
          <w:szCs w:val="24"/>
          <w:lang w:val="sr-Cyrl-RS"/>
        </w:rPr>
        <w:t xml:space="preserve">запослени за </w:t>
      </w:r>
      <w:r w:rsidRPr="001F1C88">
        <w:rPr>
          <w:rFonts w:ascii="Arial" w:hAnsi="Arial" w:cs="Arial"/>
          <w:sz w:val="24"/>
          <w:szCs w:val="24"/>
        </w:rPr>
        <w:t>CCIE</w:t>
      </w:r>
      <w:r w:rsidRPr="001F1C88">
        <w:rPr>
          <w:rFonts w:ascii="Arial" w:hAnsi="Arial" w:cs="Arial"/>
          <w:sz w:val="24"/>
          <w:szCs w:val="24"/>
          <w:lang w:val="sr-Cyrl-RS"/>
        </w:rPr>
        <w:t xml:space="preserve"> </w:t>
      </w:r>
      <w:r w:rsidRPr="001F1C88">
        <w:rPr>
          <w:rFonts w:ascii="Arial" w:hAnsi="Arial" w:cs="Arial"/>
          <w:sz w:val="24"/>
          <w:szCs w:val="24"/>
          <w:lang w:val="sr-Latn-RS"/>
        </w:rPr>
        <w:t xml:space="preserve"> Service Provider </w:t>
      </w:r>
      <w:r w:rsidRPr="001F1C88">
        <w:rPr>
          <w:rFonts w:ascii="Arial" w:hAnsi="Arial" w:cs="Arial"/>
          <w:sz w:val="24"/>
          <w:szCs w:val="24"/>
          <w:lang w:val="sr-Cyrl-RS"/>
        </w:rPr>
        <w:t>сертификатом</w:t>
      </w:r>
    </w:p>
    <w:p w:rsidR="00D4405C" w:rsidRPr="001F1C88" w:rsidRDefault="00D4405C">
      <w:pPr>
        <w:pStyle w:val="ListParagraph"/>
        <w:numPr>
          <w:ilvl w:val="1"/>
          <w:numId w:val="14"/>
        </w:numPr>
        <w:spacing w:after="0" w:line="240" w:lineRule="auto"/>
        <w:ind w:right="-6"/>
        <w:contextualSpacing/>
        <w:jc w:val="both"/>
        <w:rPr>
          <w:rFonts w:ascii="Arial" w:hAnsi="Arial" w:cs="Arial"/>
          <w:sz w:val="24"/>
          <w:szCs w:val="24"/>
        </w:rPr>
      </w:pPr>
      <w:r w:rsidRPr="001F1C88">
        <w:rPr>
          <w:rFonts w:ascii="Arial" w:hAnsi="Arial" w:cs="Arial"/>
          <w:sz w:val="24"/>
          <w:szCs w:val="24"/>
          <w:lang w:val="sr-Cyrl-RS"/>
        </w:rPr>
        <w:t xml:space="preserve">Најмање </w:t>
      </w:r>
      <w:r w:rsidRPr="001F1C88">
        <w:rPr>
          <w:rFonts w:ascii="Arial" w:hAnsi="Arial" w:cs="Arial"/>
          <w:sz w:val="24"/>
          <w:szCs w:val="24"/>
          <w:lang w:val="sr-Latn-RS"/>
        </w:rPr>
        <w:t xml:space="preserve">3 </w:t>
      </w:r>
      <w:r w:rsidRPr="001F1C88">
        <w:rPr>
          <w:rFonts w:ascii="Arial" w:hAnsi="Arial" w:cs="Arial"/>
          <w:sz w:val="24"/>
          <w:szCs w:val="24"/>
          <w:lang w:val="sr-Cyrl-RS"/>
        </w:rPr>
        <w:t xml:space="preserve">инжењера са </w:t>
      </w:r>
      <w:r w:rsidRPr="001F1C88">
        <w:rPr>
          <w:rFonts w:ascii="Arial" w:hAnsi="Arial" w:cs="Arial"/>
          <w:sz w:val="24"/>
          <w:szCs w:val="24"/>
          <w:lang w:val="sr-Latn-RS"/>
        </w:rPr>
        <w:t xml:space="preserve">CCIE Collaboration </w:t>
      </w:r>
      <w:r w:rsidRPr="001F1C88">
        <w:rPr>
          <w:rFonts w:ascii="Arial" w:hAnsi="Arial" w:cs="Arial"/>
          <w:sz w:val="24"/>
          <w:szCs w:val="24"/>
          <w:lang w:val="sr-Cyrl-RS"/>
        </w:rPr>
        <w:t>сертификатом</w:t>
      </w:r>
    </w:p>
    <w:p w:rsidR="00BB3157" w:rsidRPr="001F1C88" w:rsidRDefault="001B75E0" w:rsidP="00EF2916">
      <w:pPr>
        <w:pStyle w:val="ListParagraph"/>
        <w:numPr>
          <w:ilvl w:val="0"/>
          <w:numId w:val="40"/>
        </w:numPr>
        <w:autoSpaceDE w:val="0"/>
        <w:autoSpaceDN w:val="0"/>
        <w:adjustRightInd w:val="0"/>
        <w:spacing w:after="0" w:line="240" w:lineRule="auto"/>
        <w:ind w:left="720"/>
        <w:jc w:val="both"/>
        <w:rPr>
          <w:rFonts w:ascii="Arial" w:hAnsi="Arial" w:cs="Arial"/>
          <w:sz w:val="24"/>
          <w:szCs w:val="24"/>
        </w:rPr>
      </w:pPr>
      <w:r w:rsidRPr="001F1C88">
        <w:rPr>
          <w:rFonts w:ascii="Arial" w:hAnsi="Arial" w:cs="Arial"/>
          <w:sz w:val="24"/>
          <w:szCs w:val="24"/>
        </w:rPr>
        <w:lastRenderedPageBreak/>
        <w:t xml:space="preserve">над понуђачем није покренут поступак стечаја или ликвидације, односно претходни стечајни поступак </w:t>
      </w:r>
    </w:p>
    <w:p w:rsidR="00BB3157" w:rsidRPr="001F1C88" w:rsidRDefault="00BB3157" w:rsidP="00CB09F7">
      <w:pPr>
        <w:tabs>
          <w:tab w:val="left" w:pos="1455"/>
        </w:tabs>
        <w:jc w:val="both"/>
        <w:rPr>
          <w:rFonts w:ascii="Arial" w:hAnsi="Arial" w:cs="Arial"/>
        </w:rPr>
      </w:pPr>
    </w:p>
    <w:p w:rsidR="003A65E6" w:rsidRPr="001F1C88" w:rsidRDefault="003A65E6" w:rsidP="00BB3157">
      <w:pPr>
        <w:pStyle w:val="Heading2"/>
        <w:rPr>
          <w:sz w:val="24"/>
          <w:szCs w:val="24"/>
        </w:rPr>
      </w:pPr>
      <w:r w:rsidRPr="001F1C88">
        <w:rPr>
          <w:sz w:val="24"/>
          <w:szCs w:val="24"/>
        </w:rPr>
        <w:t>4.3</w:t>
      </w:r>
      <w:r w:rsidRPr="001F1C88">
        <w:rPr>
          <w:sz w:val="24"/>
          <w:szCs w:val="24"/>
        </w:rPr>
        <w:tab/>
        <w:t>УПУТСТВО КАКО СЕ ДОКАЗУЈЕ ИСПУЊЕНОСТ УСЛОВА</w:t>
      </w:r>
    </w:p>
    <w:p w:rsidR="00357D3C" w:rsidRPr="001F1C88" w:rsidRDefault="00357D3C" w:rsidP="00CB09F7">
      <w:pPr>
        <w:jc w:val="both"/>
        <w:rPr>
          <w:rFonts w:ascii="Arial" w:hAnsi="Arial" w:cs="Arial"/>
        </w:rPr>
      </w:pPr>
    </w:p>
    <w:p w:rsidR="00BB5A9C" w:rsidRPr="001F1C88" w:rsidRDefault="00BB5A9C" w:rsidP="00CB09F7">
      <w:pPr>
        <w:jc w:val="both"/>
        <w:rPr>
          <w:rFonts w:ascii="Arial" w:hAnsi="Arial" w:cs="Arial"/>
          <w:color w:val="000000" w:themeColor="text1"/>
        </w:rPr>
      </w:pPr>
      <w:r w:rsidRPr="001F1C88">
        <w:rPr>
          <w:rFonts w:ascii="Arial" w:hAnsi="Arial" w:cs="Arial"/>
          <w:bCs/>
          <w:color w:val="000000" w:themeColor="text1"/>
          <w:lang w:eastAsia="en-US" w:bidi="en-US"/>
        </w:rPr>
        <w:t xml:space="preserve">Као доказ испуњености обавезних услова за учешће понуђач у понуди подноси Изјаву </w:t>
      </w:r>
      <w:r w:rsidRPr="001F1C88">
        <w:rPr>
          <w:rFonts w:ascii="Arial" w:hAnsi="Arial" w:cs="Arial"/>
          <w:color w:val="000000" w:themeColor="text1"/>
        </w:rPr>
        <w:t>којом исти под пуном материјалном и кривичном одговорношћу потврђује да испуњава обавезне услове за учешће, а у складу са чланом 77. став 4. Закона.</w:t>
      </w:r>
    </w:p>
    <w:p w:rsidR="00357D3C" w:rsidRPr="001F1C88" w:rsidRDefault="00357D3C" w:rsidP="00CB09F7">
      <w:pPr>
        <w:jc w:val="both"/>
        <w:rPr>
          <w:rFonts w:ascii="Arial" w:hAnsi="Arial" w:cs="Arial"/>
          <w:color w:val="000000" w:themeColor="text1"/>
        </w:rPr>
      </w:pPr>
    </w:p>
    <w:p w:rsidR="00BB5A9C" w:rsidRPr="001F1C88" w:rsidRDefault="00BB5A9C" w:rsidP="00CB09F7">
      <w:pPr>
        <w:jc w:val="both"/>
        <w:rPr>
          <w:rFonts w:ascii="Arial" w:hAnsi="Arial" w:cs="Arial"/>
          <w:color w:val="000000" w:themeColor="text1"/>
        </w:rPr>
      </w:pPr>
      <w:r w:rsidRPr="001F1C88">
        <w:rPr>
          <w:rFonts w:ascii="Arial" w:hAnsi="Arial" w:cs="Arial"/>
          <w:color w:val="000000" w:themeColor="text1"/>
        </w:rPr>
        <w:t>Понуђач у понуди подноси Изјаву у складу са Обрасцем 8. Конкурсне документације. Ова изјава се подноси, односно исту даје и сваки члан групе понуђача, као и подизвођач, у своје име.</w:t>
      </w:r>
    </w:p>
    <w:p w:rsidR="00357D3C" w:rsidRPr="001F1C88" w:rsidRDefault="00357D3C" w:rsidP="00CB09F7">
      <w:pPr>
        <w:jc w:val="both"/>
        <w:rPr>
          <w:rFonts w:ascii="Arial" w:hAnsi="Arial" w:cs="Arial"/>
        </w:rPr>
      </w:pPr>
    </w:p>
    <w:p w:rsidR="00BB5A9C" w:rsidRPr="001F1C88" w:rsidRDefault="00BB5A9C" w:rsidP="00CB09F7">
      <w:pPr>
        <w:jc w:val="both"/>
        <w:rPr>
          <w:rFonts w:ascii="Arial" w:hAnsi="Arial" w:cs="Arial"/>
        </w:rPr>
      </w:pPr>
      <w:r w:rsidRPr="001F1C88">
        <w:rPr>
          <w:rFonts w:ascii="Arial" w:hAnsi="Arial" w:cs="Arial"/>
        </w:rPr>
        <w:t>Понуђач је дужан да у понуди достави доказе да испуњава додатне услове за учешће у поступку јавне набавке у складу са Законом, и то:</w:t>
      </w:r>
    </w:p>
    <w:p w:rsidR="00BB5A9C" w:rsidRPr="001F1C88" w:rsidRDefault="00BB5A9C" w:rsidP="00CB09F7">
      <w:pPr>
        <w:tabs>
          <w:tab w:val="left" w:pos="993"/>
        </w:tabs>
        <w:jc w:val="both"/>
        <w:rPr>
          <w:rFonts w:ascii="Arial" w:hAnsi="Arial" w:cs="Arial"/>
        </w:rPr>
      </w:pPr>
    </w:p>
    <w:p w:rsidR="00BB5A9C" w:rsidRPr="001F1C88" w:rsidRDefault="00BB5A9C" w:rsidP="00CB09F7">
      <w:pPr>
        <w:ind w:right="-6"/>
        <w:contextualSpacing/>
        <w:jc w:val="both"/>
        <w:rPr>
          <w:rFonts w:ascii="Arial" w:hAnsi="Arial" w:cs="Arial"/>
          <w:lang w:bidi="en-US"/>
        </w:rPr>
      </w:pPr>
      <w:r w:rsidRPr="001F1C88">
        <w:rPr>
          <w:rFonts w:ascii="Arial" w:hAnsi="Arial" w:cs="Arial"/>
          <w:lang w:bidi="en-US"/>
        </w:rPr>
        <w:t>1. Докази неопходног финансијског капацитета:</w:t>
      </w:r>
    </w:p>
    <w:p w:rsidR="00BB5A9C" w:rsidRPr="001F1C88" w:rsidRDefault="00BB5A9C" w:rsidP="00EF2916">
      <w:pPr>
        <w:numPr>
          <w:ilvl w:val="1"/>
          <w:numId w:val="30"/>
        </w:numPr>
        <w:tabs>
          <w:tab w:val="num" w:pos="1080"/>
        </w:tabs>
        <w:suppressAutoHyphens w:val="0"/>
        <w:ind w:left="1070"/>
        <w:jc w:val="both"/>
        <w:rPr>
          <w:rFonts w:ascii="Arial" w:hAnsi="Arial" w:cs="Arial"/>
        </w:rPr>
      </w:pPr>
      <w:r w:rsidRPr="001F1C88">
        <w:rPr>
          <w:rFonts w:ascii="Arial" w:hAnsi="Arial" w:cs="Arial"/>
        </w:rPr>
        <w:t>Биланс стања и Биланс успеха за претходне три обрачунске године (2013, 2014. и 2015. годину), са мишљењем овлашћеног ревизора, ако такво мишљење постоји</w:t>
      </w:r>
      <w:r w:rsidRPr="001F1C88">
        <w:rPr>
          <w:rFonts w:ascii="Arial" w:hAnsi="Arial" w:cs="Arial"/>
          <w:lang w:val="en-US"/>
        </w:rPr>
        <w:t>.</w:t>
      </w:r>
      <w:r w:rsidRPr="001F1C88">
        <w:rPr>
          <w:rFonts w:ascii="Arial" w:hAnsi="Arial" w:cs="Arial"/>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r w:rsidRPr="001F1C88">
        <w:rPr>
          <w:rFonts w:ascii="Arial" w:hAnsi="Arial" w:cs="Arial"/>
          <w:lang w:val="sr-Latn-CS"/>
        </w:rPr>
        <w:t xml:space="preserve"> </w:t>
      </w:r>
    </w:p>
    <w:p w:rsidR="00BB5A9C" w:rsidRPr="001F1C88" w:rsidRDefault="00BB5A9C" w:rsidP="00CB09F7">
      <w:pPr>
        <w:suppressAutoHyphens w:val="0"/>
        <w:ind w:left="1070"/>
        <w:jc w:val="both"/>
        <w:rPr>
          <w:rFonts w:ascii="Arial" w:hAnsi="Arial" w:cs="Arial"/>
        </w:rPr>
      </w:pPr>
      <w:r w:rsidRPr="001F1C88">
        <w:rPr>
          <w:rFonts w:ascii="Arial" w:hAnsi="Arial" w:cs="Arial"/>
        </w:rPr>
        <w:t>За 2015. годину прихватљиви су биланси из Извештаја за статистичке потребе, ако Редован финансијски годишњи извештај за 2015. годину није још предат Агенцији за привредне регистре.</w:t>
      </w:r>
      <w:r w:rsidRPr="001F1C88">
        <w:rPr>
          <w:rFonts w:ascii="Arial" w:hAnsi="Arial" w:cs="Arial"/>
          <w:lang w:val="sr-Latn-CS"/>
        </w:rPr>
        <w:t xml:space="preserve"> </w:t>
      </w:r>
      <w:r w:rsidRPr="001F1C88">
        <w:rPr>
          <w:rFonts w:ascii="Arial" w:hAnsi="Arial" w:cs="Arial"/>
        </w:rPr>
        <w:t>У овом случају уз билансe за 201</w:t>
      </w:r>
      <w:r w:rsidRPr="001F1C88">
        <w:rPr>
          <w:rFonts w:ascii="Arial" w:hAnsi="Arial" w:cs="Arial"/>
          <w:lang w:val="sr-Latn-CS"/>
        </w:rPr>
        <w:t>5</w:t>
      </w:r>
      <w:r w:rsidRPr="001F1C88">
        <w:rPr>
          <w:rFonts w:ascii="Arial" w:hAnsi="Arial" w:cs="Arial"/>
        </w:rPr>
        <w:t>. годину с</w:t>
      </w:r>
      <w:r w:rsidRPr="001F1C88">
        <w:rPr>
          <w:rFonts w:ascii="Arial" w:hAnsi="Arial" w:cs="Arial"/>
          <w:lang w:val="sr-Latn-CS"/>
        </w:rPr>
        <w:t xml:space="preserve">e </w:t>
      </w:r>
      <w:r w:rsidRPr="001F1C88">
        <w:rPr>
          <w:rFonts w:ascii="Arial" w:hAnsi="Arial" w:cs="Arial"/>
        </w:rPr>
        <w:t>достављају и одштампани детаљи о обрађеном предмету – Извештају за статистичке потребе преузети са сајта Агенције за привредне регистре</w:t>
      </w:r>
      <w:r w:rsidR="009440DB" w:rsidRPr="001F1C88">
        <w:rPr>
          <w:rFonts w:ascii="Arial" w:hAnsi="Arial" w:cs="Arial"/>
        </w:rPr>
        <w:t>.</w:t>
      </w:r>
    </w:p>
    <w:p w:rsidR="00BB5A9C" w:rsidRPr="001F1C88" w:rsidRDefault="00BB5A9C" w:rsidP="00CB09F7">
      <w:pPr>
        <w:suppressAutoHyphens w:val="0"/>
        <w:ind w:left="1070"/>
        <w:jc w:val="both"/>
        <w:rPr>
          <w:rFonts w:ascii="Arial" w:hAnsi="Arial" w:cs="Arial"/>
        </w:rPr>
      </w:pPr>
      <w:r w:rsidRPr="001F1C88">
        <w:rPr>
          <w:rFonts w:ascii="Arial" w:hAnsi="Arial" w:cs="Arial"/>
        </w:rPr>
        <w:t>ИЛИ</w:t>
      </w:r>
    </w:p>
    <w:p w:rsidR="00F635F4" w:rsidRPr="001F1C88" w:rsidRDefault="00BB5A9C" w:rsidP="00CB09F7">
      <w:pPr>
        <w:suppressAutoHyphens w:val="0"/>
        <w:ind w:left="1070"/>
        <w:jc w:val="both"/>
        <w:rPr>
          <w:rFonts w:ascii="Arial" w:hAnsi="Arial" w:cs="Arial"/>
        </w:rPr>
      </w:pPr>
      <w:r w:rsidRPr="001F1C88">
        <w:rPr>
          <w:rFonts w:ascii="Arial" w:hAnsi="Arial" w:cs="Arial"/>
        </w:rPr>
        <w:t>Извештај о бонитету, образац БОН ЈН за претходне три обрачунске године (2013, 2014 и 2015 годину) издат од стране Агенције за привредне регистре, ако постоји;</w:t>
      </w:r>
    </w:p>
    <w:p w:rsidR="00BB5A9C" w:rsidRPr="001F1C88" w:rsidRDefault="00F635F4" w:rsidP="00CB09F7">
      <w:pPr>
        <w:suppressAutoHyphens w:val="0"/>
        <w:ind w:left="1070"/>
        <w:jc w:val="both"/>
        <w:rPr>
          <w:rFonts w:ascii="Arial" w:hAnsi="Arial" w:cs="Arial"/>
        </w:rPr>
      </w:pPr>
      <w:r w:rsidRPr="001F1C88">
        <w:rPr>
          <w:rFonts w:ascii="Arial" w:hAnsi="Arial" w:cs="Arial"/>
        </w:rPr>
        <w:t>И</w:t>
      </w:r>
      <w:r w:rsidR="00BB5A9C" w:rsidRPr="001F1C88">
        <w:rPr>
          <w:rFonts w:ascii="Arial" w:hAnsi="Arial" w:cs="Arial"/>
        </w:rPr>
        <w:t xml:space="preserve"> </w:t>
      </w:r>
    </w:p>
    <w:p w:rsidR="00BB5A9C" w:rsidRPr="001F1C88" w:rsidRDefault="00BB5A9C" w:rsidP="00EF2916">
      <w:pPr>
        <w:numPr>
          <w:ilvl w:val="1"/>
          <w:numId w:val="30"/>
        </w:numPr>
        <w:suppressAutoHyphens w:val="0"/>
        <w:ind w:left="1066" w:hanging="357"/>
        <w:jc w:val="both"/>
        <w:rPr>
          <w:rFonts w:ascii="Arial" w:hAnsi="Arial" w:cs="Arial"/>
        </w:rPr>
      </w:pPr>
      <w:r w:rsidRPr="001F1C88">
        <w:rPr>
          <w:rFonts w:ascii="Arial" w:hAnsi="Arial" w:cs="Arial"/>
        </w:rPr>
        <w:t>потврда о подацима о ликвидности издата од стране Народне банке Србије - Одсек принудне наплате, за период од претходне три године пре дана објављивања позива</w:t>
      </w:r>
      <w:r w:rsidR="008140BA" w:rsidRPr="001F1C88">
        <w:rPr>
          <w:rFonts w:ascii="Arial" w:hAnsi="Arial" w:cs="Arial"/>
          <w:lang w:val="en-US"/>
        </w:rPr>
        <w:t>.</w:t>
      </w:r>
      <w:r w:rsidR="007B75E2" w:rsidRPr="001F1C88">
        <w:rPr>
          <w:rFonts w:ascii="Arial" w:hAnsi="Arial" w:cs="Arial"/>
        </w:rPr>
        <w:t xml:space="preserve"> </w:t>
      </w:r>
    </w:p>
    <w:p w:rsidR="00BB5A9C" w:rsidRPr="001F1C88" w:rsidRDefault="00BB5A9C" w:rsidP="00CB09F7">
      <w:pPr>
        <w:tabs>
          <w:tab w:val="left" w:pos="993"/>
        </w:tabs>
        <w:jc w:val="both"/>
        <w:rPr>
          <w:rFonts w:ascii="Arial" w:hAnsi="Arial" w:cs="Arial"/>
          <w:b/>
        </w:rPr>
      </w:pPr>
    </w:p>
    <w:p w:rsidR="00BB5A9C" w:rsidRPr="001F1C88" w:rsidRDefault="00BB5A9C" w:rsidP="00CB09F7">
      <w:pPr>
        <w:tabs>
          <w:tab w:val="left" w:pos="993"/>
        </w:tabs>
        <w:jc w:val="both"/>
        <w:rPr>
          <w:rFonts w:ascii="Arial" w:hAnsi="Arial" w:cs="Arial"/>
        </w:rPr>
      </w:pPr>
      <w:r w:rsidRPr="001F1C88">
        <w:rPr>
          <w:rFonts w:ascii="Arial" w:hAnsi="Arial" w:cs="Arial"/>
        </w:rPr>
        <w:t>2. Докази неопходног пословног капацитета</w:t>
      </w:r>
    </w:p>
    <w:p w:rsidR="00BB5A9C" w:rsidRPr="001F1C88" w:rsidRDefault="009612B4" w:rsidP="00CB09F7">
      <w:pPr>
        <w:pStyle w:val="ListParagraph"/>
        <w:numPr>
          <w:ilvl w:val="1"/>
          <w:numId w:val="5"/>
        </w:numPr>
        <w:tabs>
          <w:tab w:val="left" w:pos="1134"/>
          <w:tab w:val="left" w:pos="1440"/>
        </w:tabs>
        <w:spacing w:after="0" w:line="240" w:lineRule="auto"/>
        <w:contextualSpacing/>
        <w:jc w:val="both"/>
        <w:rPr>
          <w:rFonts w:ascii="Arial" w:hAnsi="Arial" w:cs="Arial"/>
          <w:sz w:val="24"/>
          <w:szCs w:val="24"/>
        </w:rPr>
      </w:pPr>
      <w:r w:rsidRPr="001F1C88">
        <w:rPr>
          <w:rFonts w:ascii="Arial" w:hAnsi="Arial" w:cs="Arial"/>
          <w:sz w:val="24"/>
          <w:szCs w:val="24"/>
        </w:rPr>
        <w:t xml:space="preserve">Оверена и потписана потврда издата од стране претходног наручиоца/купца </w:t>
      </w:r>
      <w:r w:rsidR="00054D32" w:rsidRPr="001F1C88">
        <w:rPr>
          <w:rFonts w:ascii="Arial" w:hAnsi="Arial" w:cs="Arial"/>
          <w:sz w:val="24"/>
          <w:szCs w:val="24"/>
        </w:rPr>
        <w:t>(образац 12</w:t>
      </w:r>
      <w:r w:rsidRPr="001F1C88">
        <w:rPr>
          <w:rFonts w:ascii="Arial" w:hAnsi="Arial" w:cs="Arial"/>
          <w:sz w:val="24"/>
          <w:szCs w:val="24"/>
        </w:rPr>
        <w:t xml:space="preserve">. конкурсне документације) </w:t>
      </w:r>
    </w:p>
    <w:p w:rsidR="00BB5A9C" w:rsidRPr="001F1C88" w:rsidRDefault="00BB5A9C" w:rsidP="00CB09F7">
      <w:pPr>
        <w:pStyle w:val="ListParagraph"/>
        <w:numPr>
          <w:ilvl w:val="1"/>
          <w:numId w:val="5"/>
        </w:numPr>
        <w:tabs>
          <w:tab w:val="left" w:pos="1134"/>
        </w:tabs>
        <w:spacing w:after="0" w:line="240" w:lineRule="auto"/>
        <w:jc w:val="both"/>
        <w:rPr>
          <w:rFonts w:ascii="Arial" w:hAnsi="Arial" w:cs="Arial"/>
          <w:sz w:val="24"/>
          <w:szCs w:val="24"/>
        </w:rPr>
      </w:pPr>
      <w:r w:rsidRPr="001F1C88">
        <w:rPr>
          <w:rFonts w:ascii="Arial" w:hAnsi="Arial" w:cs="Arial"/>
          <w:sz w:val="24"/>
          <w:szCs w:val="24"/>
        </w:rPr>
        <w:t xml:space="preserve">важећи сертификат о квалитету, добијен од овлашћеног сертификационог тела за серију стандарда ISO 9001:2008 и </w:t>
      </w:r>
      <w:r w:rsidRPr="001F1C88">
        <w:rPr>
          <w:rFonts w:ascii="Arial" w:hAnsi="Arial" w:cs="Arial"/>
          <w:sz w:val="24"/>
          <w:szCs w:val="24"/>
          <w:lang w:val="sr-Latn-CS"/>
        </w:rPr>
        <w:t>ISO/IEC 27001:</w:t>
      </w:r>
      <w:r w:rsidR="008565D4" w:rsidRPr="001F1C88">
        <w:rPr>
          <w:rFonts w:ascii="Arial" w:hAnsi="Arial" w:cs="Arial"/>
          <w:sz w:val="24"/>
          <w:szCs w:val="24"/>
          <w:lang w:val="sr-Latn-CS"/>
        </w:rPr>
        <w:t>2014</w:t>
      </w:r>
    </w:p>
    <w:p w:rsidR="00BB5A9C" w:rsidRPr="001F1C88" w:rsidRDefault="00BB5A9C" w:rsidP="00CB09F7">
      <w:pPr>
        <w:pStyle w:val="ListParagraph"/>
        <w:numPr>
          <w:ilvl w:val="1"/>
          <w:numId w:val="5"/>
        </w:numPr>
        <w:tabs>
          <w:tab w:val="left" w:pos="1134"/>
        </w:tabs>
        <w:spacing w:after="0" w:line="240" w:lineRule="auto"/>
        <w:jc w:val="both"/>
        <w:rPr>
          <w:rFonts w:ascii="Arial" w:hAnsi="Arial" w:cs="Arial"/>
          <w:sz w:val="24"/>
          <w:szCs w:val="24"/>
        </w:rPr>
      </w:pPr>
      <w:r w:rsidRPr="001F1C88">
        <w:rPr>
          <w:rFonts w:ascii="Arial" w:hAnsi="Arial" w:cs="Arial"/>
          <w:sz w:val="24"/>
          <w:szCs w:val="24"/>
        </w:rPr>
        <w:t xml:space="preserve">Потврда о партнерском статусу стечена у Србији од произвођача опреме коју нуди и ауторизација за продају предметних добара и учешће у поступку ове јавне набавке </w:t>
      </w:r>
    </w:p>
    <w:p w:rsidR="00BB5A9C" w:rsidRPr="001F1C88" w:rsidRDefault="00BB5A9C" w:rsidP="00CB09F7">
      <w:pPr>
        <w:pStyle w:val="ListParagraph"/>
        <w:numPr>
          <w:ilvl w:val="1"/>
          <w:numId w:val="5"/>
        </w:numPr>
        <w:tabs>
          <w:tab w:val="left" w:pos="1134"/>
        </w:tabs>
        <w:spacing w:after="0" w:line="240" w:lineRule="auto"/>
        <w:jc w:val="both"/>
        <w:rPr>
          <w:rFonts w:ascii="Arial" w:hAnsi="Arial" w:cs="Arial"/>
          <w:sz w:val="24"/>
          <w:szCs w:val="24"/>
        </w:rPr>
      </w:pPr>
      <w:r w:rsidRPr="001F1C88">
        <w:rPr>
          <w:rFonts w:ascii="Arial" w:hAnsi="Arial" w:cs="Arial"/>
          <w:sz w:val="24"/>
          <w:szCs w:val="24"/>
        </w:rPr>
        <w:t xml:space="preserve">Потврда о статусу, сервисном уговору и магацину резервних делова за опрему коју нуди </w:t>
      </w:r>
    </w:p>
    <w:p w:rsidR="009612B4" w:rsidRPr="001F1C88" w:rsidRDefault="00FE32ED" w:rsidP="001F1C88">
      <w:pPr>
        <w:pStyle w:val="Bulit03"/>
        <w:ind w:left="1080"/>
        <w:rPr>
          <w:lang w:bidi="en-US"/>
        </w:rPr>
      </w:pPr>
      <w:r w:rsidRPr="001F1C88">
        <w:rPr>
          <w:lang w:val="sr-Cyrl-RS"/>
        </w:rPr>
        <w:lastRenderedPageBreak/>
        <w:t>За доказивање поседовања специјалности (</w:t>
      </w:r>
      <w:r w:rsidRPr="001F1C88">
        <w:t xml:space="preserve">Advanced Collaboration Architecture Specialization, Advanced Enterprise Networks Architecture Specialization, Advanced Security Architecture Specialization, Advanced Core and WAN Specialization, Advanced Unified Access Specialization и Advanced SP Routing Technology Specialization) доставити </w:t>
      </w:r>
      <w:r w:rsidRPr="001F1C88">
        <w:rPr>
          <w:lang w:val="sr-Cyrl-RS"/>
        </w:rPr>
        <w:t xml:space="preserve">потписану и оверену </w:t>
      </w:r>
      <w:r w:rsidRPr="001F1C88">
        <w:t xml:space="preserve">потврду која </w:t>
      </w:r>
      <w:r w:rsidRPr="001F1C88">
        <w:rPr>
          <w:lang w:val="sr-Cyrl-RS"/>
        </w:rPr>
        <w:t>је издата од стране произвођача опреме или представништва произвођача опреме на територији Републике Србије (ако предстаништво постоји). Потврда којом се потврђује да понуђач поседује предметне специјалности мора бити насловљена на наручиоца у предметној набавци, мора да се односи на предметну набавку позивањем на број набавке и мора бити издата на меморандуму произвођача опреме или представништва произвођача опреме за тероториј</w:t>
      </w:r>
      <w:r w:rsidR="0081516A" w:rsidRPr="001F1C88">
        <w:rPr>
          <w:lang w:val="sr-Cyrl-RS"/>
        </w:rPr>
        <w:t>и</w:t>
      </w:r>
      <w:r w:rsidRPr="001F1C88">
        <w:rPr>
          <w:lang w:val="sr-Cyrl-RS"/>
        </w:rPr>
        <w:t xml:space="preserve"> Републике Србије (ако представништво постоји).</w:t>
      </w:r>
    </w:p>
    <w:p w:rsidR="00BB3157" w:rsidRPr="001F1C88" w:rsidRDefault="00BB3157" w:rsidP="00CB09F7">
      <w:pPr>
        <w:ind w:right="-6"/>
        <w:contextualSpacing/>
        <w:jc w:val="both"/>
        <w:rPr>
          <w:rFonts w:ascii="Arial" w:hAnsi="Arial" w:cs="Arial"/>
          <w:lang w:bidi="en-US"/>
        </w:rPr>
      </w:pPr>
    </w:p>
    <w:p w:rsidR="009612B4" w:rsidRPr="001F1C88" w:rsidRDefault="009612B4" w:rsidP="00CB09F7">
      <w:pPr>
        <w:ind w:right="-6"/>
        <w:contextualSpacing/>
        <w:jc w:val="both"/>
        <w:rPr>
          <w:rFonts w:ascii="Arial" w:hAnsi="Arial" w:cs="Arial"/>
          <w:lang w:bidi="en-US"/>
        </w:rPr>
      </w:pPr>
      <w:r w:rsidRPr="001F1C88">
        <w:rPr>
          <w:rFonts w:ascii="Arial" w:hAnsi="Arial" w:cs="Arial"/>
          <w:lang w:bidi="en-US"/>
        </w:rPr>
        <w:t>3. Докази довољног кадровског капацитета:</w:t>
      </w:r>
    </w:p>
    <w:p w:rsidR="009612B4" w:rsidRPr="001F1C88" w:rsidRDefault="009612B4" w:rsidP="00EF2916">
      <w:pPr>
        <w:pStyle w:val="ListParagraph"/>
        <w:numPr>
          <w:ilvl w:val="1"/>
          <w:numId w:val="30"/>
        </w:numPr>
        <w:spacing w:after="0" w:line="240" w:lineRule="auto"/>
        <w:ind w:right="-6"/>
        <w:contextualSpacing/>
        <w:jc w:val="both"/>
        <w:rPr>
          <w:rFonts w:ascii="Arial" w:hAnsi="Arial" w:cs="Arial"/>
          <w:sz w:val="24"/>
          <w:szCs w:val="24"/>
        </w:rPr>
      </w:pPr>
      <w:r w:rsidRPr="001F1C88">
        <w:rPr>
          <w:rFonts w:ascii="Arial" w:hAnsi="Arial" w:cs="Arial"/>
          <w:sz w:val="24"/>
          <w:szCs w:val="24"/>
        </w:rPr>
        <w:t>К</w:t>
      </w:r>
      <w:r w:rsidRPr="001F1C88">
        <w:rPr>
          <w:rFonts w:ascii="Arial" w:hAnsi="Arial" w:cs="Arial"/>
          <w:sz w:val="24"/>
          <w:szCs w:val="24"/>
          <w:lang w:val="en-US"/>
        </w:rPr>
        <w:t xml:space="preserve">опије важећих </w:t>
      </w:r>
      <w:r w:rsidRPr="001F1C88">
        <w:rPr>
          <w:rFonts w:ascii="Arial" w:hAnsi="Arial" w:cs="Arial"/>
          <w:sz w:val="24"/>
          <w:szCs w:val="24"/>
        </w:rPr>
        <w:t xml:space="preserve">сертификата </w:t>
      </w:r>
      <w:r w:rsidRPr="001F1C88">
        <w:rPr>
          <w:rFonts w:ascii="Arial" w:hAnsi="Arial" w:cs="Arial"/>
          <w:sz w:val="24"/>
          <w:szCs w:val="24"/>
          <w:lang w:val="en-US"/>
        </w:rPr>
        <w:t xml:space="preserve">произвођача опреме за опрему која је предмет </w:t>
      </w:r>
      <w:r w:rsidRPr="001F1C88">
        <w:rPr>
          <w:rFonts w:ascii="Arial" w:hAnsi="Arial" w:cs="Arial"/>
          <w:sz w:val="24"/>
          <w:szCs w:val="24"/>
        </w:rPr>
        <w:t>понуде</w:t>
      </w:r>
      <w:r w:rsidR="00ED22E3" w:rsidRPr="001F1C88">
        <w:rPr>
          <w:rFonts w:ascii="Arial" w:hAnsi="Arial" w:cs="Arial"/>
          <w:sz w:val="24"/>
          <w:szCs w:val="24"/>
          <w:lang w:val="sr-Cyrl-RS"/>
        </w:rPr>
        <w:t>, а који су издати на име запослених лица</w:t>
      </w:r>
    </w:p>
    <w:p w:rsidR="009612B4" w:rsidRPr="001F1C88" w:rsidRDefault="009612B4" w:rsidP="00EF2916">
      <w:pPr>
        <w:pStyle w:val="ListParagraph"/>
        <w:numPr>
          <w:ilvl w:val="1"/>
          <w:numId w:val="30"/>
        </w:numPr>
        <w:spacing w:after="0" w:line="240" w:lineRule="auto"/>
        <w:ind w:right="-6"/>
        <w:contextualSpacing/>
        <w:jc w:val="both"/>
        <w:rPr>
          <w:rFonts w:ascii="Arial" w:hAnsi="Arial" w:cs="Arial"/>
          <w:sz w:val="24"/>
          <w:szCs w:val="24"/>
        </w:rPr>
      </w:pPr>
      <w:r w:rsidRPr="001F1C88">
        <w:rPr>
          <w:rFonts w:ascii="Arial" w:hAnsi="Arial" w:cs="Arial"/>
          <w:sz w:val="24"/>
          <w:szCs w:val="24"/>
        </w:rPr>
        <w:t>Копије одговарајућих појединачних М образаца или уговора о раду</w:t>
      </w:r>
      <w:r w:rsidR="00EE0344" w:rsidRPr="001F1C88">
        <w:rPr>
          <w:rFonts w:ascii="Arial" w:hAnsi="Arial" w:cs="Arial"/>
          <w:sz w:val="24"/>
          <w:szCs w:val="24"/>
        </w:rPr>
        <w:t xml:space="preserve"> за запослена лица код понуђача</w:t>
      </w:r>
      <w:r w:rsidR="00FE32ED" w:rsidRPr="001F1C88">
        <w:rPr>
          <w:rFonts w:ascii="Arial" w:hAnsi="Arial" w:cs="Arial"/>
          <w:sz w:val="24"/>
          <w:szCs w:val="24"/>
          <w:lang w:val="sr-Cyrl-RS"/>
        </w:rPr>
        <w:t xml:space="preserve"> или другог одговарајућег документа из којег се експлицитно види да су запослена лица пријављена на пензијско осигурање у Републици Србији (копије радне књижице, копије уговора о раду)</w:t>
      </w:r>
    </w:p>
    <w:p w:rsidR="009612B4" w:rsidRPr="001F1C88" w:rsidRDefault="009612B4" w:rsidP="00EF2916">
      <w:pPr>
        <w:pStyle w:val="ListParagraph"/>
        <w:numPr>
          <w:ilvl w:val="1"/>
          <w:numId w:val="30"/>
        </w:numPr>
        <w:spacing w:after="0" w:line="240" w:lineRule="auto"/>
        <w:ind w:right="-6"/>
        <w:contextualSpacing/>
        <w:jc w:val="both"/>
        <w:rPr>
          <w:rFonts w:ascii="Arial" w:hAnsi="Arial" w:cs="Arial"/>
          <w:sz w:val="24"/>
          <w:szCs w:val="24"/>
        </w:rPr>
      </w:pPr>
      <w:r w:rsidRPr="001F1C88">
        <w:rPr>
          <w:rFonts w:ascii="Arial" w:hAnsi="Arial" w:cs="Arial"/>
          <w:sz w:val="24"/>
          <w:szCs w:val="24"/>
        </w:rPr>
        <w:t>Копије уговора о радном ангажовању лица код понуђача ван радног односа</w:t>
      </w:r>
      <w:r w:rsidR="00FE32ED" w:rsidRPr="001F1C88">
        <w:rPr>
          <w:rFonts w:ascii="Arial" w:hAnsi="Arial" w:cs="Arial"/>
          <w:sz w:val="24"/>
          <w:szCs w:val="24"/>
          <w:lang w:val="sr-Cyrl-RS"/>
        </w:rPr>
        <w:t xml:space="preserve"> (уговор о делу или уговор о повременим и привременим пословима)</w:t>
      </w:r>
      <w:r w:rsidRPr="001F1C88">
        <w:rPr>
          <w:rFonts w:ascii="Arial" w:hAnsi="Arial" w:cs="Arial"/>
          <w:sz w:val="24"/>
          <w:szCs w:val="24"/>
          <w:lang w:bidi="en-US"/>
        </w:rPr>
        <w:t>.</w:t>
      </w:r>
    </w:p>
    <w:p w:rsidR="009612B4" w:rsidRPr="001F1C88" w:rsidRDefault="009612B4" w:rsidP="00CB09F7">
      <w:pPr>
        <w:autoSpaceDE w:val="0"/>
        <w:autoSpaceDN w:val="0"/>
        <w:adjustRightInd w:val="0"/>
        <w:jc w:val="both"/>
        <w:rPr>
          <w:rFonts w:ascii="Arial" w:hAnsi="Arial" w:cs="Arial"/>
        </w:rPr>
      </w:pPr>
    </w:p>
    <w:p w:rsidR="009612B4" w:rsidRPr="001F1C88" w:rsidRDefault="009612B4" w:rsidP="00CB09F7">
      <w:pPr>
        <w:autoSpaceDE w:val="0"/>
        <w:autoSpaceDN w:val="0"/>
        <w:adjustRightInd w:val="0"/>
        <w:jc w:val="both"/>
        <w:rPr>
          <w:rFonts w:ascii="Arial" w:hAnsi="Arial" w:cs="Arial"/>
          <w:color w:val="000000"/>
        </w:rPr>
      </w:pPr>
      <w:r w:rsidRPr="001F1C88">
        <w:rPr>
          <w:rFonts w:ascii="Arial" w:hAnsi="Arial" w:cs="Arial"/>
        </w:rPr>
        <w:t>4. Доказ да над понуђачем није покренут поступак стечаја или ликвидације, односно претходни стечајни поступак – потврда Агенције за привредне регистре.</w:t>
      </w:r>
    </w:p>
    <w:p w:rsidR="003A65E6" w:rsidRPr="001F1C88" w:rsidRDefault="003A65E6" w:rsidP="00CB09F7">
      <w:pPr>
        <w:tabs>
          <w:tab w:val="left" w:pos="993"/>
        </w:tabs>
        <w:jc w:val="both"/>
        <w:rPr>
          <w:rFonts w:ascii="Arial" w:hAnsi="Arial" w:cs="Arial"/>
        </w:rPr>
      </w:pPr>
    </w:p>
    <w:p w:rsidR="003A65E6" w:rsidRPr="001F1C88" w:rsidRDefault="003A65E6" w:rsidP="00BB3157">
      <w:pPr>
        <w:pStyle w:val="Heading2"/>
        <w:rPr>
          <w:sz w:val="24"/>
          <w:szCs w:val="24"/>
          <w:lang w:eastAsia="en-US"/>
        </w:rPr>
      </w:pPr>
      <w:r w:rsidRPr="001F1C88">
        <w:rPr>
          <w:sz w:val="24"/>
          <w:szCs w:val="24"/>
          <w:lang w:eastAsia="en-US"/>
        </w:rPr>
        <w:t>4.4</w:t>
      </w:r>
      <w:r w:rsidRPr="001F1C88">
        <w:rPr>
          <w:sz w:val="24"/>
          <w:szCs w:val="24"/>
          <w:lang w:eastAsia="en-US"/>
        </w:rPr>
        <w:tab/>
      </w:r>
      <w:r w:rsidR="00BB3157" w:rsidRPr="001F1C88">
        <w:rPr>
          <w:sz w:val="24"/>
          <w:szCs w:val="24"/>
        </w:rPr>
        <w:t>УСЛОВИ КОЈЕ МОРА ДА ИСПУНИ СВАКИ ПОДИЗВОЂАЧ, ОДНОСНО ЧЛАН ГРУПЕ ПОНУЂАЧА</w:t>
      </w:r>
    </w:p>
    <w:p w:rsidR="003A65E6" w:rsidRPr="001F1C88" w:rsidRDefault="003A65E6" w:rsidP="00CB09F7">
      <w:pPr>
        <w:jc w:val="both"/>
        <w:rPr>
          <w:rFonts w:ascii="Arial" w:hAnsi="Arial" w:cs="Arial"/>
          <w:caps/>
        </w:rPr>
      </w:pPr>
    </w:p>
    <w:p w:rsidR="003A65E6" w:rsidRPr="001F1C88" w:rsidRDefault="003A65E6" w:rsidP="00CB09F7">
      <w:pPr>
        <w:jc w:val="both"/>
        <w:rPr>
          <w:rFonts w:ascii="Arial" w:hAnsi="Arial" w:cs="Arial"/>
        </w:rPr>
      </w:pPr>
      <w:r w:rsidRPr="001F1C88">
        <w:rPr>
          <w:rFonts w:ascii="Arial" w:hAnsi="Arial" w:cs="Arial"/>
        </w:rPr>
        <w:t xml:space="preserve">Сваки подизвођач мора да испуњава услове из члана 75. став 1. тачка 1) до 4) Закона, што доказује достављањем </w:t>
      </w:r>
      <w:r w:rsidR="00EE0344" w:rsidRPr="001F1C88">
        <w:rPr>
          <w:rFonts w:ascii="Arial" w:hAnsi="Arial" w:cs="Arial"/>
        </w:rPr>
        <w:t>Изјаве наведене</w:t>
      </w:r>
      <w:r w:rsidRPr="001F1C88">
        <w:rPr>
          <w:rFonts w:ascii="Arial" w:hAnsi="Arial" w:cs="Arial"/>
        </w:rPr>
        <w:t xml:space="preserve"> у овом одељку. Услове у вези са капацитетима из члана 76. Закона, понуђач испуњава самостално без обзира на ангажовање подизвођача.</w:t>
      </w:r>
      <w:r w:rsidR="007B09A8" w:rsidRPr="001F1C88">
        <w:rPr>
          <w:rFonts w:ascii="Arial" w:hAnsi="Arial" w:cs="Arial"/>
        </w:rPr>
        <w:t xml:space="preserve"> </w:t>
      </w:r>
      <w:r w:rsidR="005572B7" w:rsidRPr="001F1C88">
        <w:rPr>
          <w:rFonts w:ascii="Arial" w:hAnsi="Arial" w:cs="Arial"/>
        </w:rPr>
        <w:t xml:space="preserve"> </w:t>
      </w:r>
    </w:p>
    <w:p w:rsidR="005572B7" w:rsidRPr="001F1C88" w:rsidRDefault="005572B7" w:rsidP="00CB09F7">
      <w:pPr>
        <w:jc w:val="both"/>
        <w:rPr>
          <w:rFonts w:ascii="Arial" w:hAnsi="Arial" w:cs="Arial"/>
        </w:rPr>
      </w:pPr>
    </w:p>
    <w:p w:rsidR="003A65E6" w:rsidRPr="001F1C88" w:rsidRDefault="003A65E6" w:rsidP="00CB09F7">
      <w:pPr>
        <w:jc w:val="both"/>
        <w:rPr>
          <w:rFonts w:ascii="Arial" w:hAnsi="Arial" w:cs="Arial"/>
        </w:rPr>
      </w:pPr>
      <w:r w:rsidRPr="001F1C88">
        <w:rPr>
          <w:rFonts w:ascii="Arial" w:hAnsi="Arial" w:cs="Arial"/>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w:t>
      </w:r>
      <w:r w:rsidR="00EE0344" w:rsidRPr="001F1C88">
        <w:rPr>
          <w:rFonts w:ascii="Arial" w:hAnsi="Arial" w:cs="Arial"/>
        </w:rPr>
        <w:t>Изјаве наведене</w:t>
      </w:r>
      <w:r w:rsidRPr="001F1C88">
        <w:rPr>
          <w:rFonts w:ascii="Arial" w:hAnsi="Arial" w:cs="Arial"/>
        </w:rPr>
        <w:t xml:space="preserve"> у овом одељку.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rsidR="0094030B" w:rsidRPr="001F1C88" w:rsidRDefault="0094030B" w:rsidP="00CB09F7">
      <w:pPr>
        <w:jc w:val="both"/>
        <w:rPr>
          <w:rFonts w:ascii="Arial" w:hAnsi="Arial" w:cs="Arial"/>
        </w:rPr>
      </w:pPr>
    </w:p>
    <w:p w:rsidR="003A65E6" w:rsidRPr="001F1C88" w:rsidRDefault="003A65E6" w:rsidP="00BB3157">
      <w:pPr>
        <w:pStyle w:val="Heading2"/>
        <w:rPr>
          <w:sz w:val="24"/>
          <w:szCs w:val="24"/>
          <w:lang w:eastAsia="en-US"/>
        </w:rPr>
      </w:pPr>
      <w:r w:rsidRPr="001F1C88">
        <w:rPr>
          <w:sz w:val="24"/>
          <w:szCs w:val="24"/>
          <w:lang w:eastAsia="en-US"/>
        </w:rPr>
        <w:t>4.5</w:t>
      </w:r>
      <w:r w:rsidRPr="001F1C88">
        <w:rPr>
          <w:sz w:val="24"/>
          <w:szCs w:val="24"/>
          <w:lang w:eastAsia="en-US"/>
        </w:rPr>
        <w:tab/>
      </w:r>
      <w:r w:rsidR="00BB3157" w:rsidRPr="001F1C88">
        <w:rPr>
          <w:sz w:val="24"/>
          <w:szCs w:val="24"/>
        </w:rPr>
        <w:t>ИСПУЊЕНОСТ УСЛОВА ИЗ ЧЛАНА 75. СТАВ 2. ЗАКОНА</w:t>
      </w:r>
    </w:p>
    <w:p w:rsidR="003A65E6" w:rsidRPr="001F1C88" w:rsidRDefault="003A65E6" w:rsidP="00CB09F7">
      <w:pPr>
        <w:jc w:val="both"/>
        <w:rPr>
          <w:rFonts w:ascii="Arial" w:hAnsi="Arial" w:cs="Arial"/>
          <w:b/>
          <w:bCs/>
          <w:u w:val="single"/>
          <w:lang w:eastAsia="en-US"/>
        </w:rPr>
      </w:pPr>
    </w:p>
    <w:p w:rsidR="003A65E6" w:rsidRPr="001F1C88" w:rsidRDefault="003A65E6" w:rsidP="00CB09F7">
      <w:pPr>
        <w:jc w:val="both"/>
        <w:rPr>
          <w:rFonts w:ascii="Arial" w:hAnsi="Arial" w:cs="Arial"/>
        </w:rPr>
      </w:pPr>
      <w:r w:rsidRPr="001F1C88">
        <w:rPr>
          <w:rFonts w:ascii="Arial" w:hAnsi="Arial" w:cs="Arial"/>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1F1C88">
        <w:rPr>
          <w:rFonts w:ascii="Arial" w:hAnsi="Arial" w:cs="Arial"/>
        </w:rPr>
        <w:t>нема забрану обављања делатности која је на снази у време подношења понуде</w:t>
      </w:r>
      <w:r w:rsidRPr="001F1C88">
        <w:rPr>
          <w:rFonts w:ascii="Arial" w:hAnsi="Arial" w:cs="Arial"/>
        </w:rPr>
        <w:t>.</w:t>
      </w:r>
    </w:p>
    <w:p w:rsidR="003A65E6" w:rsidRPr="001F1C88" w:rsidRDefault="003A65E6" w:rsidP="00CB09F7">
      <w:pPr>
        <w:jc w:val="both"/>
        <w:rPr>
          <w:rFonts w:ascii="Arial" w:hAnsi="Arial" w:cs="Arial"/>
        </w:rPr>
      </w:pPr>
    </w:p>
    <w:p w:rsidR="003A65E6" w:rsidRPr="001F1C88" w:rsidRDefault="003A65E6" w:rsidP="00CB09F7">
      <w:pPr>
        <w:jc w:val="both"/>
        <w:rPr>
          <w:rFonts w:ascii="Arial" w:hAnsi="Arial" w:cs="Arial"/>
        </w:rPr>
      </w:pPr>
      <w:r w:rsidRPr="001F1C88">
        <w:rPr>
          <w:rFonts w:ascii="Arial" w:hAnsi="Arial" w:cs="Arial"/>
        </w:rPr>
        <w:t>У вези са овим условом понуђач у понуди подноси Изјаву - Образац 3. из конкурсне документације.</w:t>
      </w:r>
    </w:p>
    <w:p w:rsidR="003A65E6" w:rsidRPr="001F1C88" w:rsidRDefault="003A65E6" w:rsidP="00CB09F7">
      <w:pPr>
        <w:jc w:val="both"/>
        <w:rPr>
          <w:rFonts w:ascii="Arial" w:hAnsi="Arial" w:cs="Arial"/>
        </w:rPr>
      </w:pPr>
    </w:p>
    <w:p w:rsidR="003A65E6" w:rsidRPr="001F1C88" w:rsidRDefault="003A65E6" w:rsidP="00CB09F7">
      <w:pPr>
        <w:jc w:val="both"/>
        <w:rPr>
          <w:rFonts w:ascii="Arial" w:hAnsi="Arial" w:cs="Arial"/>
          <w:b/>
          <w:bCs/>
          <w:u w:val="single"/>
          <w:lang w:eastAsia="en-US"/>
        </w:rPr>
      </w:pPr>
      <w:r w:rsidRPr="001F1C88">
        <w:rPr>
          <w:rFonts w:ascii="Arial" w:hAnsi="Arial" w:cs="Arial"/>
        </w:rPr>
        <w:t>Ова изјава се подноси, односно исту даје и сваки члан групе понуђача, односно подизвођач, у своје име.</w:t>
      </w:r>
    </w:p>
    <w:p w:rsidR="003A65E6" w:rsidRPr="001F1C88" w:rsidRDefault="003A65E6" w:rsidP="00CB09F7">
      <w:pPr>
        <w:jc w:val="both"/>
        <w:rPr>
          <w:rFonts w:ascii="Arial" w:hAnsi="Arial" w:cs="Arial"/>
          <w:b/>
          <w:bCs/>
          <w:u w:val="single"/>
          <w:lang w:eastAsia="en-US"/>
        </w:rPr>
      </w:pPr>
    </w:p>
    <w:p w:rsidR="003A65E6" w:rsidRPr="001F1C88" w:rsidRDefault="003A65E6" w:rsidP="00BB3157">
      <w:pPr>
        <w:pStyle w:val="Heading2"/>
        <w:rPr>
          <w:sz w:val="24"/>
          <w:szCs w:val="24"/>
          <w:lang w:eastAsia="en-US"/>
        </w:rPr>
      </w:pPr>
      <w:r w:rsidRPr="001F1C88">
        <w:rPr>
          <w:sz w:val="24"/>
          <w:szCs w:val="24"/>
          <w:lang w:eastAsia="en-US"/>
        </w:rPr>
        <w:t>4.6</w:t>
      </w:r>
      <w:r w:rsidRPr="001F1C88">
        <w:rPr>
          <w:sz w:val="24"/>
          <w:szCs w:val="24"/>
          <w:lang w:eastAsia="en-US"/>
        </w:rPr>
        <w:tab/>
      </w:r>
      <w:r w:rsidR="00BB3157" w:rsidRPr="001F1C88">
        <w:rPr>
          <w:sz w:val="24"/>
          <w:szCs w:val="24"/>
          <w:lang w:eastAsia="en-US"/>
        </w:rPr>
        <w:t>НАЧИН ДОСТАВЉАЊА ДОКАЗА</w:t>
      </w:r>
    </w:p>
    <w:p w:rsidR="00357D3C" w:rsidRPr="001F1C88" w:rsidRDefault="00357D3C" w:rsidP="00CB09F7">
      <w:pPr>
        <w:jc w:val="both"/>
        <w:rPr>
          <w:rFonts w:ascii="Arial" w:hAnsi="Arial" w:cs="Arial"/>
        </w:rPr>
      </w:pPr>
      <w:bookmarkStart w:id="186" w:name="_Toc310433004"/>
      <w:bookmarkStart w:id="187" w:name="_Toc362821711"/>
    </w:p>
    <w:p w:rsidR="00EE0344" w:rsidRPr="001F1C88" w:rsidRDefault="00EE0344" w:rsidP="00CB09F7">
      <w:pPr>
        <w:jc w:val="both"/>
        <w:rPr>
          <w:rFonts w:ascii="Arial" w:hAnsi="Arial" w:cs="Arial"/>
        </w:rPr>
      </w:pPr>
      <w:r w:rsidRPr="001F1C88">
        <w:rPr>
          <w:rFonts w:ascii="Arial" w:hAnsi="Arial" w:cs="Arial"/>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rsidR="00EE0344" w:rsidRPr="001F1C88" w:rsidRDefault="00EE0344" w:rsidP="00CB09F7">
      <w:pPr>
        <w:jc w:val="both"/>
        <w:rPr>
          <w:rFonts w:ascii="Arial" w:hAnsi="Arial" w:cs="Arial"/>
        </w:rPr>
      </w:pPr>
    </w:p>
    <w:p w:rsidR="00EE0344" w:rsidRPr="001F1C88" w:rsidRDefault="00EE0344" w:rsidP="00CB09F7">
      <w:pPr>
        <w:jc w:val="both"/>
        <w:rPr>
          <w:rFonts w:ascii="Arial" w:hAnsi="Arial" w:cs="Arial"/>
        </w:rPr>
      </w:pPr>
      <w:r w:rsidRPr="001F1C88">
        <w:rPr>
          <w:rFonts w:ascii="Arial" w:hAnsi="Arial" w:cs="Arial"/>
          <w:u w:val="single"/>
        </w:rPr>
        <w:t>Правно лице</w:t>
      </w:r>
      <w:r w:rsidRPr="001F1C88">
        <w:rPr>
          <w:rFonts w:ascii="Arial" w:hAnsi="Arial" w:cs="Arial"/>
        </w:rPr>
        <w:t>:</w:t>
      </w:r>
    </w:p>
    <w:p w:rsidR="00EE0344" w:rsidRPr="001F1C88" w:rsidRDefault="00EE0344" w:rsidP="00CB09F7">
      <w:pPr>
        <w:numPr>
          <w:ilvl w:val="0"/>
          <w:numId w:val="1"/>
        </w:numPr>
        <w:tabs>
          <w:tab w:val="left" w:pos="993"/>
        </w:tabs>
        <w:ind w:left="0" w:firstLine="567"/>
        <w:jc w:val="both"/>
        <w:rPr>
          <w:rFonts w:ascii="Arial" w:hAnsi="Arial" w:cs="Arial"/>
        </w:rPr>
      </w:pPr>
      <w:r w:rsidRPr="001F1C88">
        <w:rPr>
          <w:rFonts w:ascii="Arial" w:hAnsi="Arial" w:cs="Arial"/>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EE0344" w:rsidRPr="001F1C88" w:rsidRDefault="00EE0344" w:rsidP="00CB09F7">
      <w:pPr>
        <w:numPr>
          <w:ilvl w:val="0"/>
          <w:numId w:val="1"/>
        </w:numPr>
        <w:tabs>
          <w:tab w:val="left" w:pos="993"/>
        </w:tabs>
        <w:ind w:left="0" w:firstLine="567"/>
        <w:jc w:val="both"/>
        <w:rPr>
          <w:rFonts w:ascii="Arial" w:hAnsi="Arial" w:cs="Arial"/>
        </w:rPr>
      </w:pPr>
      <w:r w:rsidRPr="001F1C88">
        <w:rPr>
          <w:rFonts w:ascii="Arial" w:hAnsi="Arial" w:cs="Arial"/>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EE0344" w:rsidRPr="001F1C88" w:rsidRDefault="00EE0344" w:rsidP="00CB09F7">
      <w:pPr>
        <w:tabs>
          <w:tab w:val="left" w:pos="993"/>
        </w:tabs>
        <w:jc w:val="both"/>
        <w:rPr>
          <w:rFonts w:ascii="Arial" w:hAnsi="Arial" w:cs="Arial"/>
        </w:rPr>
      </w:pPr>
      <w:r w:rsidRPr="001F1C88">
        <w:rPr>
          <w:rFonts w:ascii="Arial" w:hAnsi="Arial" w:cs="Arial"/>
        </w:rPr>
        <w:t>За домаће понуђаче:</w:t>
      </w:r>
    </w:p>
    <w:p w:rsidR="00EE0344" w:rsidRPr="001F1C88" w:rsidRDefault="00EE0344" w:rsidP="00CB09F7">
      <w:pPr>
        <w:pStyle w:val="ListParagraph"/>
        <w:numPr>
          <w:ilvl w:val="0"/>
          <w:numId w:val="10"/>
        </w:numPr>
        <w:spacing w:after="0" w:line="240" w:lineRule="auto"/>
        <w:contextualSpacing/>
        <w:jc w:val="both"/>
        <w:rPr>
          <w:rFonts w:ascii="Arial" w:hAnsi="Arial" w:cs="Arial"/>
          <w:i/>
          <w:sz w:val="24"/>
          <w:szCs w:val="24"/>
        </w:rPr>
      </w:pPr>
      <w:r w:rsidRPr="001F1C88">
        <w:rPr>
          <w:rFonts w:ascii="Arial" w:hAnsi="Arial" w:cs="Arial"/>
          <w:i/>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EE0344" w:rsidRPr="001F1C88" w:rsidRDefault="00EE0344" w:rsidP="00CB09F7">
      <w:pPr>
        <w:pStyle w:val="ListParagraph"/>
        <w:numPr>
          <w:ilvl w:val="0"/>
          <w:numId w:val="10"/>
        </w:numPr>
        <w:spacing w:after="0" w:line="240" w:lineRule="auto"/>
        <w:contextualSpacing/>
        <w:jc w:val="both"/>
        <w:rPr>
          <w:rFonts w:ascii="Arial" w:hAnsi="Arial" w:cs="Arial"/>
          <w:i/>
          <w:sz w:val="24"/>
          <w:szCs w:val="24"/>
        </w:rPr>
      </w:pPr>
      <w:r w:rsidRPr="001F1C88">
        <w:rPr>
          <w:rFonts w:ascii="Arial" w:hAnsi="Arial" w:cs="Arial"/>
          <w:i/>
          <w:sz w:val="24"/>
          <w:szCs w:val="24"/>
        </w:rPr>
        <w:t>извод из казнене евиденције Посебног одељења (за организовани криминал) Вишег суда у Београду;</w:t>
      </w:r>
    </w:p>
    <w:p w:rsidR="00EE0344" w:rsidRPr="001F1C88" w:rsidRDefault="00EE0344" w:rsidP="00CB09F7">
      <w:pPr>
        <w:pStyle w:val="ListParagraph"/>
        <w:numPr>
          <w:ilvl w:val="0"/>
          <w:numId w:val="10"/>
        </w:numPr>
        <w:spacing w:after="0" w:line="240" w:lineRule="auto"/>
        <w:contextualSpacing/>
        <w:jc w:val="both"/>
        <w:rPr>
          <w:rFonts w:ascii="Arial" w:hAnsi="Arial" w:cs="Arial"/>
          <w:i/>
          <w:color w:val="FF0000"/>
          <w:sz w:val="24"/>
          <w:szCs w:val="24"/>
        </w:rPr>
      </w:pPr>
      <w:r w:rsidRPr="001F1C88">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EE0344" w:rsidRPr="001F1C88" w:rsidRDefault="00EE0344" w:rsidP="00CB09F7">
      <w:pPr>
        <w:ind w:left="1080"/>
        <w:jc w:val="both"/>
        <w:rPr>
          <w:rFonts w:ascii="Arial" w:hAnsi="Arial" w:cs="Arial"/>
          <w:color w:val="FF0000"/>
        </w:rPr>
      </w:pPr>
      <w:r w:rsidRPr="001F1C88">
        <w:rPr>
          <w:rFonts w:ascii="Arial" w:hAnsi="Arial" w:cs="Arial"/>
          <w:i/>
        </w:rPr>
        <w:t>Ако је више законских заступника за сваког сe доставља уверење из казнене евиденц</w:t>
      </w:r>
      <w:r w:rsidRPr="001F1C88">
        <w:rPr>
          <w:rFonts w:ascii="Arial" w:hAnsi="Arial" w:cs="Arial"/>
        </w:rPr>
        <w:t>ије.</w:t>
      </w:r>
    </w:p>
    <w:p w:rsidR="00EE0344" w:rsidRPr="001F1C88" w:rsidRDefault="00EE0344" w:rsidP="00CB09F7">
      <w:pPr>
        <w:tabs>
          <w:tab w:val="left" w:pos="993"/>
        </w:tabs>
        <w:jc w:val="both"/>
        <w:rPr>
          <w:rFonts w:ascii="Arial" w:hAnsi="Arial" w:cs="Arial"/>
        </w:rPr>
      </w:pPr>
      <w:r w:rsidRPr="001F1C88">
        <w:rPr>
          <w:rFonts w:ascii="Arial" w:hAnsi="Arial" w:cs="Arial"/>
        </w:rPr>
        <w:t>За стране понуђаче потврда надлежног органа државе у којој има седиште;</w:t>
      </w:r>
    </w:p>
    <w:p w:rsidR="00EE0344" w:rsidRPr="001F1C88" w:rsidRDefault="00EE0344" w:rsidP="00CB09F7">
      <w:pPr>
        <w:numPr>
          <w:ilvl w:val="0"/>
          <w:numId w:val="1"/>
        </w:numPr>
        <w:tabs>
          <w:tab w:val="left" w:pos="993"/>
        </w:tabs>
        <w:ind w:left="0" w:firstLine="567"/>
        <w:jc w:val="both"/>
        <w:rPr>
          <w:rFonts w:ascii="Arial" w:hAnsi="Arial" w:cs="Arial"/>
        </w:rPr>
      </w:pPr>
      <w:r w:rsidRPr="001F1C88">
        <w:rPr>
          <w:rFonts w:ascii="Arial" w:hAnsi="Arial" w:cs="Arial"/>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EE0344" w:rsidRPr="001F1C88" w:rsidRDefault="00EE0344" w:rsidP="00CB09F7">
      <w:pPr>
        <w:tabs>
          <w:tab w:val="left" w:pos="993"/>
        </w:tabs>
        <w:jc w:val="both"/>
        <w:rPr>
          <w:rFonts w:ascii="Arial" w:hAnsi="Arial" w:cs="Arial"/>
          <w:b/>
        </w:rPr>
      </w:pPr>
    </w:p>
    <w:p w:rsidR="00EE0344" w:rsidRPr="001F1C88" w:rsidRDefault="00EE0344" w:rsidP="00CB09F7">
      <w:pPr>
        <w:jc w:val="both"/>
        <w:rPr>
          <w:rFonts w:ascii="Arial" w:hAnsi="Arial" w:cs="Arial"/>
          <w:lang w:eastAsia="sr-Latn-CS"/>
        </w:rPr>
      </w:pPr>
      <w:r w:rsidRPr="001F1C88">
        <w:rPr>
          <w:rFonts w:ascii="Arial" w:hAnsi="Arial" w:cs="Arial"/>
          <w:lang w:eastAsia="sr-Latn-CS"/>
        </w:rPr>
        <w:t>Доказ из тачке 2</w:t>
      </w:r>
      <w:r w:rsidRPr="001F1C88">
        <w:rPr>
          <w:rFonts w:ascii="Arial" w:hAnsi="Arial" w:cs="Arial"/>
        </w:rPr>
        <w:t>)</w:t>
      </w:r>
      <w:r w:rsidRPr="001F1C88">
        <w:rPr>
          <w:rFonts w:ascii="Arial" w:hAnsi="Arial" w:cs="Arial"/>
          <w:color w:val="FF0000"/>
          <w:lang w:eastAsia="sr-Latn-CS"/>
        </w:rPr>
        <w:t xml:space="preserve"> </w:t>
      </w:r>
      <w:r w:rsidRPr="001F1C88">
        <w:rPr>
          <w:rFonts w:ascii="Arial" w:hAnsi="Arial" w:cs="Arial"/>
          <w:lang w:eastAsia="sr-Latn-CS"/>
        </w:rPr>
        <w:t>и 3) не може бити старији од два месеца пре отварања понуда.</w:t>
      </w:r>
    </w:p>
    <w:p w:rsidR="00EE0344" w:rsidRPr="001F1C88" w:rsidRDefault="00EE0344" w:rsidP="00CB09F7">
      <w:pPr>
        <w:jc w:val="both"/>
        <w:rPr>
          <w:rFonts w:ascii="Arial" w:hAnsi="Arial" w:cs="Arial"/>
          <w:color w:val="FF0000"/>
          <w:lang w:eastAsia="sr-Latn-CS"/>
        </w:rPr>
      </w:pPr>
    </w:p>
    <w:p w:rsidR="00EE0344" w:rsidRPr="001F1C88" w:rsidRDefault="00EE0344" w:rsidP="00CB09F7">
      <w:pPr>
        <w:tabs>
          <w:tab w:val="left" w:pos="993"/>
        </w:tabs>
        <w:jc w:val="both"/>
        <w:rPr>
          <w:rFonts w:ascii="Arial" w:hAnsi="Arial" w:cs="Arial"/>
        </w:rPr>
      </w:pPr>
      <w:r w:rsidRPr="001F1C88">
        <w:rPr>
          <w:rFonts w:ascii="Arial" w:hAnsi="Arial" w:cs="Arial"/>
          <w:u w:val="single"/>
        </w:rPr>
        <w:t>Предузетник</w:t>
      </w:r>
      <w:r w:rsidRPr="001F1C88">
        <w:rPr>
          <w:rFonts w:ascii="Arial" w:hAnsi="Arial" w:cs="Arial"/>
        </w:rPr>
        <w:t>:</w:t>
      </w:r>
    </w:p>
    <w:p w:rsidR="00EE0344" w:rsidRPr="001F1C88" w:rsidRDefault="00EE0344" w:rsidP="00CB09F7">
      <w:pPr>
        <w:pStyle w:val="ListParagraph"/>
        <w:numPr>
          <w:ilvl w:val="0"/>
          <w:numId w:val="8"/>
        </w:numPr>
        <w:spacing w:after="0" w:line="240" w:lineRule="auto"/>
        <w:ind w:left="714" w:hanging="357"/>
        <w:contextualSpacing/>
        <w:jc w:val="both"/>
        <w:rPr>
          <w:rFonts w:ascii="Arial" w:hAnsi="Arial" w:cs="Arial"/>
          <w:sz w:val="24"/>
          <w:szCs w:val="24"/>
          <w:lang w:eastAsia="sr-Latn-CS"/>
        </w:rPr>
      </w:pPr>
      <w:r w:rsidRPr="001F1C88">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EE0344" w:rsidRPr="001F1C88" w:rsidRDefault="00EE0344" w:rsidP="00CB09F7">
      <w:pPr>
        <w:pStyle w:val="ListParagraph"/>
        <w:numPr>
          <w:ilvl w:val="0"/>
          <w:numId w:val="8"/>
        </w:numPr>
        <w:spacing w:after="0" w:line="240" w:lineRule="auto"/>
        <w:ind w:left="714" w:hanging="357"/>
        <w:contextualSpacing/>
        <w:jc w:val="both"/>
        <w:rPr>
          <w:rFonts w:ascii="Arial" w:hAnsi="Arial" w:cs="Arial"/>
          <w:sz w:val="24"/>
          <w:szCs w:val="24"/>
          <w:lang w:eastAsia="sr-Latn-CS"/>
        </w:rPr>
      </w:pPr>
      <w:r w:rsidRPr="001F1C88">
        <w:rPr>
          <w:rFonts w:ascii="Arial" w:hAnsi="Arial" w:cs="Arial"/>
          <w:sz w:val="24"/>
          <w:szCs w:val="24"/>
          <w:lang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w:t>
      </w:r>
      <w:r w:rsidRPr="001F1C88">
        <w:rPr>
          <w:rFonts w:ascii="Arial" w:hAnsi="Arial" w:cs="Arial"/>
          <w:sz w:val="24"/>
          <w:szCs w:val="24"/>
          <w:lang w:eastAsia="sr-Latn-CS"/>
        </w:rPr>
        <w:lastRenderedPageBreak/>
        <w:t>животне средине, кривично дело примања или давања мита, кривично дело преваре</w:t>
      </w:r>
    </w:p>
    <w:p w:rsidR="00EE0344" w:rsidRPr="001F1C88" w:rsidRDefault="00EE0344" w:rsidP="00CB09F7">
      <w:pPr>
        <w:jc w:val="both"/>
        <w:rPr>
          <w:rFonts w:ascii="Arial" w:hAnsi="Arial" w:cs="Arial"/>
          <w:lang w:eastAsia="sr-Latn-CS"/>
        </w:rPr>
      </w:pPr>
      <w:r w:rsidRPr="001F1C88">
        <w:rPr>
          <w:rFonts w:ascii="Arial" w:hAnsi="Arial" w:cs="Arial"/>
          <w:lang w:eastAsia="sr-Latn-CS"/>
        </w:rPr>
        <w:t>За домаће понуђаче:</w:t>
      </w:r>
    </w:p>
    <w:p w:rsidR="00EE0344" w:rsidRPr="001F1C88" w:rsidRDefault="00EE0344" w:rsidP="00CB09F7">
      <w:pPr>
        <w:pStyle w:val="ListParagraph"/>
        <w:widowControl w:val="0"/>
        <w:numPr>
          <w:ilvl w:val="0"/>
          <w:numId w:val="11"/>
        </w:numPr>
        <w:spacing w:after="0" w:line="240" w:lineRule="auto"/>
        <w:contextualSpacing/>
        <w:jc w:val="both"/>
        <w:rPr>
          <w:rFonts w:ascii="Arial" w:hAnsi="Arial" w:cs="Arial"/>
          <w:i/>
          <w:sz w:val="24"/>
          <w:szCs w:val="24"/>
        </w:rPr>
      </w:pPr>
      <w:r w:rsidRPr="001F1C88">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E0344" w:rsidRPr="001F1C88" w:rsidRDefault="00EE0344" w:rsidP="00CB09F7">
      <w:pPr>
        <w:tabs>
          <w:tab w:val="left" w:pos="993"/>
        </w:tabs>
        <w:jc w:val="both"/>
        <w:rPr>
          <w:rFonts w:ascii="Arial" w:hAnsi="Arial" w:cs="Arial"/>
          <w:lang w:eastAsia="sr-Latn-CS"/>
        </w:rPr>
      </w:pPr>
      <w:r w:rsidRPr="001F1C88">
        <w:rPr>
          <w:rFonts w:ascii="Arial" w:hAnsi="Arial" w:cs="Arial"/>
          <w:lang w:eastAsia="sr-Latn-CS"/>
        </w:rPr>
        <w:t>За стране понуђаче потврда</w:t>
      </w:r>
      <w:r w:rsidRPr="001F1C88">
        <w:rPr>
          <w:rFonts w:ascii="Arial" w:hAnsi="Arial" w:cs="Arial"/>
        </w:rPr>
        <w:t xml:space="preserve"> надлежног органа државе у којој има седиште;</w:t>
      </w:r>
    </w:p>
    <w:p w:rsidR="00EE0344" w:rsidRPr="001F1C88" w:rsidRDefault="00EE0344" w:rsidP="00CB09F7">
      <w:pPr>
        <w:pStyle w:val="ListParagraph"/>
        <w:numPr>
          <w:ilvl w:val="0"/>
          <w:numId w:val="8"/>
        </w:numPr>
        <w:spacing w:after="0" w:line="240" w:lineRule="auto"/>
        <w:ind w:left="714" w:hanging="357"/>
        <w:contextualSpacing/>
        <w:jc w:val="both"/>
        <w:rPr>
          <w:rFonts w:ascii="Arial" w:hAnsi="Arial" w:cs="Arial"/>
          <w:sz w:val="24"/>
          <w:szCs w:val="24"/>
          <w:lang w:eastAsia="sr-Latn-CS"/>
        </w:rPr>
      </w:pPr>
      <w:r w:rsidRPr="001F1C88">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EE0344" w:rsidRPr="001F1C88" w:rsidRDefault="00EE0344" w:rsidP="00CB09F7">
      <w:pPr>
        <w:tabs>
          <w:tab w:val="left" w:pos="993"/>
        </w:tabs>
        <w:jc w:val="both"/>
        <w:rPr>
          <w:rFonts w:ascii="Arial" w:hAnsi="Arial" w:cs="Arial"/>
          <w:lang w:eastAsia="sr-Latn-CS"/>
        </w:rPr>
      </w:pPr>
      <w:r w:rsidRPr="001F1C88">
        <w:rPr>
          <w:rFonts w:ascii="Arial" w:hAnsi="Arial" w:cs="Arial"/>
          <w:lang w:eastAsia="sr-Latn-CS"/>
        </w:rPr>
        <w:t>За стране понуђаче потврда надлежног пореског органа државе у којој има седиште.</w:t>
      </w:r>
    </w:p>
    <w:p w:rsidR="00EE0344" w:rsidRPr="001F1C88" w:rsidRDefault="00EE0344" w:rsidP="00CB09F7">
      <w:pPr>
        <w:tabs>
          <w:tab w:val="left" w:pos="993"/>
        </w:tabs>
        <w:jc w:val="both"/>
        <w:rPr>
          <w:rFonts w:ascii="Arial" w:hAnsi="Arial" w:cs="Arial"/>
          <w:b/>
        </w:rPr>
      </w:pPr>
    </w:p>
    <w:p w:rsidR="00EE0344" w:rsidRPr="001F1C88" w:rsidRDefault="00EE0344" w:rsidP="00CB09F7">
      <w:pPr>
        <w:jc w:val="both"/>
        <w:rPr>
          <w:rFonts w:ascii="Arial" w:hAnsi="Arial" w:cs="Arial"/>
          <w:lang w:eastAsia="sr-Latn-CS"/>
        </w:rPr>
      </w:pPr>
      <w:r w:rsidRPr="001F1C88">
        <w:rPr>
          <w:rFonts w:ascii="Arial" w:hAnsi="Arial" w:cs="Arial"/>
          <w:lang w:eastAsia="sr-Latn-CS"/>
        </w:rPr>
        <w:t>Доказ из тачке 2</w:t>
      </w:r>
      <w:r w:rsidRPr="001F1C88">
        <w:rPr>
          <w:rFonts w:ascii="Arial" w:hAnsi="Arial" w:cs="Arial"/>
        </w:rPr>
        <w:t xml:space="preserve">) </w:t>
      </w:r>
      <w:r w:rsidRPr="001F1C88">
        <w:rPr>
          <w:rFonts w:ascii="Arial" w:hAnsi="Arial" w:cs="Arial"/>
          <w:lang w:eastAsia="sr-Latn-CS"/>
        </w:rPr>
        <w:t>и 3) не може бити старији од два месеца пре отварања понуда.</w:t>
      </w:r>
    </w:p>
    <w:p w:rsidR="00EE0344" w:rsidRPr="001F1C88" w:rsidRDefault="00EE0344" w:rsidP="00CB09F7">
      <w:pPr>
        <w:tabs>
          <w:tab w:val="left" w:pos="993"/>
        </w:tabs>
        <w:jc w:val="both"/>
        <w:rPr>
          <w:rFonts w:ascii="Arial" w:hAnsi="Arial" w:cs="Arial"/>
        </w:rPr>
      </w:pPr>
      <w:r w:rsidRPr="001F1C88">
        <w:rPr>
          <w:rFonts w:ascii="Arial" w:hAnsi="Arial" w:cs="Arial"/>
          <w:u w:val="single"/>
        </w:rPr>
        <w:t>Физичко лице</w:t>
      </w:r>
      <w:r w:rsidRPr="001F1C88">
        <w:rPr>
          <w:rFonts w:ascii="Arial" w:hAnsi="Arial" w:cs="Arial"/>
        </w:rPr>
        <w:t>:</w:t>
      </w:r>
    </w:p>
    <w:p w:rsidR="00EE0344" w:rsidRPr="001F1C88" w:rsidRDefault="00EE0344" w:rsidP="00CB09F7">
      <w:pPr>
        <w:pStyle w:val="ListParagraph"/>
        <w:numPr>
          <w:ilvl w:val="0"/>
          <w:numId w:val="9"/>
        </w:numPr>
        <w:spacing w:after="0" w:line="240" w:lineRule="auto"/>
        <w:contextualSpacing/>
        <w:jc w:val="both"/>
        <w:rPr>
          <w:rFonts w:ascii="Arial" w:hAnsi="Arial" w:cs="Arial"/>
          <w:sz w:val="24"/>
          <w:szCs w:val="24"/>
          <w:lang w:eastAsia="sr-Latn-CS"/>
        </w:rPr>
      </w:pPr>
      <w:r w:rsidRPr="001F1C88">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E0344" w:rsidRPr="001F1C88" w:rsidRDefault="00EE0344" w:rsidP="00CB09F7">
      <w:pPr>
        <w:jc w:val="both"/>
        <w:rPr>
          <w:rFonts w:ascii="Arial" w:hAnsi="Arial" w:cs="Arial"/>
          <w:lang w:eastAsia="sr-Latn-CS"/>
        </w:rPr>
      </w:pPr>
      <w:r w:rsidRPr="001F1C88">
        <w:rPr>
          <w:rFonts w:ascii="Arial" w:hAnsi="Arial" w:cs="Arial"/>
          <w:lang w:eastAsia="sr-Latn-CS"/>
        </w:rPr>
        <w:t>За домаће понуђаче:</w:t>
      </w:r>
    </w:p>
    <w:p w:rsidR="00EE0344" w:rsidRPr="001F1C88" w:rsidRDefault="00EE0344" w:rsidP="00CB09F7">
      <w:pPr>
        <w:pStyle w:val="ListParagraph"/>
        <w:widowControl w:val="0"/>
        <w:numPr>
          <w:ilvl w:val="0"/>
          <w:numId w:val="11"/>
        </w:numPr>
        <w:spacing w:after="0" w:line="240" w:lineRule="auto"/>
        <w:contextualSpacing/>
        <w:jc w:val="both"/>
        <w:rPr>
          <w:rFonts w:ascii="Arial" w:hAnsi="Arial" w:cs="Arial"/>
          <w:i/>
          <w:sz w:val="24"/>
          <w:szCs w:val="24"/>
        </w:rPr>
      </w:pPr>
      <w:r w:rsidRPr="001F1C88">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E0344" w:rsidRPr="001F1C88" w:rsidRDefault="00EE0344" w:rsidP="00CB09F7">
      <w:pPr>
        <w:tabs>
          <w:tab w:val="left" w:pos="993"/>
        </w:tabs>
        <w:jc w:val="both"/>
        <w:rPr>
          <w:rFonts w:ascii="Arial" w:hAnsi="Arial" w:cs="Arial"/>
          <w:lang w:eastAsia="sr-Latn-CS"/>
        </w:rPr>
      </w:pPr>
      <w:r w:rsidRPr="001F1C88">
        <w:rPr>
          <w:rFonts w:ascii="Arial" w:hAnsi="Arial" w:cs="Arial"/>
          <w:lang w:eastAsia="sr-Latn-CS"/>
        </w:rPr>
        <w:t>За стране понуђаче потврда</w:t>
      </w:r>
      <w:r w:rsidRPr="001F1C88">
        <w:rPr>
          <w:rFonts w:ascii="Arial" w:hAnsi="Arial" w:cs="Arial"/>
        </w:rPr>
        <w:t xml:space="preserve"> надлежног органа државе у којој има седиште;</w:t>
      </w:r>
    </w:p>
    <w:p w:rsidR="00EE0344" w:rsidRPr="001F1C88" w:rsidRDefault="00EE0344" w:rsidP="00CB09F7">
      <w:pPr>
        <w:pStyle w:val="ListParagraph"/>
        <w:numPr>
          <w:ilvl w:val="0"/>
          <w:numId w:val="9"/>
        </w:numPr>
        <w:spacing w:after="0" w:line="240" w:lineRule="auto"/>
        <w:contextualSpacing/>
        <w:jc w:val="both"/>
        <w:rPr>
          <w:rFonts w:ascii="Arial" w:hAnsi="Arial" w:cs="Arial"/>
          <w:sz w:val="24"/>
          <w:szCs w:val="24"/>
          <w:lang w:eastAsia="sr-Latn-CS"/>
        </w:rPr>
      </w:pPr>
      <w:r w:rsidRPr="001F1C88">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EE0344" w:rsidRPr="001F1C88" w:rsidRDefault="00EE0344" w:rsidP="00CB09F7">
      <w:pPr>
        <w:jc w:val="both"/>
        <w:rPr>
          <w:rFonts w:ascii="Arial" w:hAnsi="Arial" w:cs="Arial"/>
          <w:lang w:eastAsia="sr-Latn-CS"/>
        </w:rPr>
      </w:pPr>
    </w:p>
    <w:p w:rsidR="00EE0344" w:rsidRPr="001F1C88" w:rsidRDefault="00EE0344" w:rsidP="00CB09F7">
      <w:pPr>
        <w:jc w:val="both"/>
        <w:rPr>
          <w:rFonts w:ascii="Arial" w:hAnsi="Arial" w:cs="Arial"/>
          <w:lang w:eastAsia="sr-Latn-CS"/>
        </w:rPr>
      </w:pPr>
      <w:r w:rsidRPr="001F1C88">
        <w:rPr>
          <w:rFonts w:ascii="Arial" w:hAnsi="Arial" w:cs="Arial"/>
          <w:lang w:eastAsia="sr-Latn-CS"/>
        </w:rPr>
        <w:t>Доказ из тачке 1) и 2) не може бити старији од два месеца пре отварања понуда.</w:t>
      </w:r>
    </w:p>
    <w:p w:rsidR="00EE0344" w:rsidRPr="001F1C88" w:rsidRDefault="00EE0344" w:rsidP="00CB09F7">
      <w:pPr>
        <w:jc w:val="both"/>
        <w:rPr>
          <w:rFonts w:ascii="Arial" w:hAnsi="Arial" w:cs="Arial"/>
        </w:rPr>
      </w:pPr>
    </w:p>
    <w:p w:rsidR="00EE0344" w:rsidRPr="001F1C88" w:rsidRDefault="00EE0344" w:rsidP="00CB09F7">
      <w:pPr>
        <w:jc w:val="both"/>
        <w:rPr>
          <w:rFonts w:ascii="Arial" w:hAnsi="Arial" w:cs="Arial"/>
        </w:rPr>
      </w:pPr>
      <w:r w:rsidRPr="001F1C88">
        <w:rPr>
          <w:rFonts w:ascii="Arial" w:hAnsi="Arial" w:cs="Arial"/>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rsidR="00EE0344" w:rsidRPr="001F1C88" w:rsidRDefault="00EE0344" w:rsidP="00CB09F7">
      <w:pPr>
        <w:jc w:val="both"/>
        <w:rPr>
          <w:rFonts w:ascii="Arial" w:hAnsi="Arial" w:cs="Arial"/>
        </w:rPr>
      </w:pPr>
    </w:p>
    <w:p w:rsidR="00EE0344" w:rsidRPr="001F1C88" w:rsidRDefault="00EE0344" w:rsidP="00CB09F7">
      <w:pPr>
        <w:jc w:val="both"/>
        <w:rPr>
          <w:rFonts w:ascii="Arial" w:hAnsi="Arial" w:cs="Arial"/>
        </w:rPr>
      </w:pPr>
      <w:r w:rsidRPr="001F1C88">
        <w:rPr>
          <w:rFonts w:ascii="Arial" w:hAnsi="Arial" w:cs="Arial"/>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EE0344" w:rsidRPr="001F1C88" w:rsidRDefault="00EE0344" w:rsidP="00CB09F7">
      <w:pPr>
        <w:jc w:val="both"/>
        <w:rPr>
          <w:rFonts w:ascii="Arial" w:hAnsi="Arial" w:cs="Arial"/>
        </w:rPr>
      </w:pPr>
    </w:p>
    <w:p w:rsidR="00EE0344" w:rsidRPr="001F1C88" w:rsidRDefault="00EE0344" w:rsidP="00CB09F7">
      <w:pPr>
        <w:jc w:val="both"/>
        <w:rPr>
          <w:rFonts w:ascii="Arial" w:hAnsi="Arial" w:cs="Arial"/>
        </w:rPr>
      </w:pPr>
      <w:r w:rsidRPr="001F1C88">
        <w:rPr>
          <w:rFonts w:ascii="Arial" w:hAnsi="Arial" w:cs="Arial"/>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rsidR="00EE0344" w:rsidRPr="001F1C88" w:rsidRDefault="00EE0344" w:rsidP="00CB09F7">
      <w:pPr>
        <w:pStyle w:val="ListParagraph"/>
        <w:tabs>
          <w:tab w:val="left" w:pos="680"/>
        </w:tabs>
        <w:spacing w:after="0" w:line="240" w:lineRule="auto"/>
        <w:ind w:left="0"/>
        <w:rPr>
          <w:rFonts w:ascii="Arial" w:eastAsia="TimesNewRomanPS-BoldMT" w:hAnsi="Arial" w:cs="Arial"/>
          <w:bCs/>
          <w:sz w:val="24"/>
          <w:szCs w:val="24"/>
        </w:rPr>
      </w:pPr>
    </w:p>
    <w:p w:rsidR="00EE0344" w:rsidRPr="001F1C88" w:rsidRDefault="00EE0344" w:rsidP="00CB09F7">
      <w:pPr>
        <w:pStyle w:val="ListParagraph"/>
        <w:tabs>
          <w:tab w:val="left" w:pos="680"/>
        </w:tabs>
        <w:spacing w:after="0" w:line="240" w:lineRule="auto"/>
        <w:ind w:left="0"/>
        <w:jc w:val="both"/>
        <w:rPr>
          <w:rFonts w:ascii="Arial" w:hAnsi="Arial" w:cs="Arial"/>
          <w:sz w:val="24"/>
          <w:szCs w:val="24"/>
        </w:rPr>
      </w:pPr>
      <w:r w:rsidRPr="001F1C88">
        <w:rPr>
          <w:rFonts w:ascii="Arial" w:eastAsia="TimesNewRomanPS-BoldMT" w:hAnsi="Arial" w:cs="Arial"/>
          <w:bCs/>
          <w:sz w:val="24"/>
          <w:szCs w:val="24"/>
        </w:rPr>
        <w:t xml:space="preserve">Понуђачи који су регистровани у Регистру који води Агенција за привредне регистре нису дужни да по позиву Наручиоца доставе доказ из чл.  75. став. 1. тачка 1) Закона - Извод из регистра Агенције за привредне регистре, који је јавно доступан на интернет страници Агенције за привредне регистре. У овом случају </w:t>
      </w:r>
      <w:r w:rsidRPr="001F1C88">
        <w:rPr>
          <w:rFonts w:ascii="Arial" w:eastAsia="TimesNewRomanPS-BoldMT" w:hAnsi="Arial" w:cs="Arial"/>
          <w:bCs/>
          <w:sz w:val="24"/>
          <w:szCs w:val="24"/>
        </w:rPr>
        <w:lastRenderedPageBreak/>
        <w:t xml:space="preserve">понуђач ће Наручиоцу у наведеном року, заједно са осталим траженим доказима, доставити писано обавештење са податаком о </w:t>
      </w:r>
      <w:r w:rsidRPr="001F1C88">
        <w:rPr>
          <w:rFonts w:ascii="Arial" w:eastAsia="TimesNewRomanPS-BoldMT" w:hAnsi="Arial" w:cs="Arial"/>
          <w:bCs/>
          <w:i/>
          <w:sz w:val="24"/>
          <w:szCs w:val="24"/>
          <w:lang w:val="en-US"/>
        </w:rPr>
        <w:t>hyperlink</w:t>
      </w:r>
      <w:r w:rsidRPr="001F1C88">
        <w:rPr>
          <w:rFonts w:ascii="Arial" w:eastAsia="TimesNewRomanPS-BoldMT" w:hAnsi="Arial" w:cs="Arial"/>
          <w:bCs/>
          <w:sz w:val="24"/>
          <w:szCs w:val="24"/>
          <w:lang w:val="en-US"/>
        </w:rPr>
        <w:t>-u</w:t>
      </w:r>
      <w:r w:rsidRPr="001F1C88">
        <w:rPr>
          <w:rFonts w:ascii="Arial" w:eastAsia="TimesNewRomanPS-BoldMT" w:hAnsi="Arial" w:cs="Arial"/>
          <w:bCs/>
          <w:sz w:val="24"/>
          <w:szCs w:val="24"/>
        </w:rPr>
        <w:t xml:space="preserve"> на ком су доступни подаци о регистрацији понуђача.</w:t>
      </w:r>
    </w:p>
    <w:p w:rsidR="00EE0344" w:rsidRPr="001F1C88" w:rsidRDefault="00EE0344" w:rsidP="00CB09F7">
      <w:pPr>
        <w:jc w:val="both"/>
        <w:rPr>
          <w:rFonts w:ascii="Arial" w:hAnsi="Arial" w:cs="Arial"/>
        </w:rPr>
      </w:pPr>
    </w:p>
    <w:p w:rsidR="00EE0344" w:rsidRPr="001F1C88" w:rsidRDefault="00EE0344" w:rsidP="00CB09F7">
      <w:pPr>
        <w:jc w:val="both"/>
        <w:rPr>
          <w:rFonts w:ascii="Arial" w:hAnsi="Arial" w:cs="Arial"/>
        </w:rPr>
      </w:pPr>
      <w:r w:rsidRPr="001F1C88">
        <w:rPr>
          <w:rFonts w:ascii="Arial" w:hAnsi="Arial" w:cs="Arial"/>
        </w:rPr>
        <w:t xml:space="preserve">Понуђачи уписани у Регистар понуђача </w:t>
      </w:r>
      <w:r w:rsidRPr="001F1C88">
        <w:rPr>
          <w:rFonts w:ascii="Arial" w:eastAsia="TimesNewRomanPS-BoldMT" w:hAnsi="Arial" w:cs="Arial"/>
          <w:bCs/>
        </w:rPr>
        <w:t>нису дужни да по позиву Наручиоца доставе доказе из чл. 75. став 1. тачка 1), 2) и 4) Закона</w:t>
      </w:r>
      <w:r w:rsidRPr="001F1C88">
        <w:rPr>
          <w:rFonts w:ascii="Arial" w:hAnsi="Arial" w:cs="Arial"/>
        </w:rPr>
        <w:t>. Регистар понуђача је јавно доступан на интернет страници</w:t>
      </w:r>
      <w:r w:rsidRPr="001F1C88">
        <w:rPr>
          <w:rFonts w:ascii="Arial" w:eastAsia="TimesNewRomanPS-BoldMT" w:hAnsi="Arial" w:cs="Arial"/>
          <w:bCs/>
        </w:rPr>
        <w:t xml:space="preserve"> Агенције за привредне регистре</w:t>
      </w:r>
      <w:r w:rsidRPr="001F1C88">
        <w:rPr>
          <w:rFonts w:ascii="Arial" w:hAnsi="Arial" w:cs="Arial"/>
        </w:rPr>
        <w:t>.</w:t>
      </w:r>
      <w:r w:rsidRPr="001F1C88">
        <w:rPr>
          <w:rFonts w:ascii="Arial" w:eastAsia="TimesNewRomanPS-BoldMT" w:hAnsi="Arial" w:cs="Arial"/>
          <w:bCs/>
        </w:rPr>
        <w:t xml:space="preserve"> У овом случају понуђач ће Наручиоцу у наведеном року доставити писано обавештење са податаком о </w:t>
      </w:r>
      <w:r w:rsidRPr="001F1C88">
        <w:rPr>
          <w:rFonts w:ascii="Arial" w:eastAsia="TimesNewRomanPS-BoldMT" w:hAnsi="Arial" w:cs="Arial"/>
          <w:bCs/>
          <w:i/>
          <w:lang w:val="en-US"/>
        </w:rPr>
        <w:t>hyperlink</w:t>
      </w:r>
      <w:r w:rsidRPr="001F1C88">
        <w:rPr>
          <w:rFonts w:ascii="Arial" w:eastAsia="TimesNewRomanPS-BoldMT" w:hAnsi="Arial" w:cs="Arial"/>
          <w:bCs/>
          <w:lang w:val="en-US"/>
        </w:rPr>
        <w:t>-u</w:t>
      </w:r>
      <w:r w:rsidRPr="001F1C88">
        <w:rPr>
          <w:rFonts w:ascii="Arial" w:eastAsia="TimesNewRomanPS-BoldMT" w:hAnsi="Arial" w:cs="Arial"/>
          <w:bCs/>
        </w:rPr>
        <w:t xml:space="preserve"> на ком су доступни подаци о упису понуђача у Регистар понуђача.</w:t>
      </w:r>
    </w:p>
    <w:p w:rsidR="00EE0344" w:rsidRPr="001F1C88" w:rsidRDefault="00EE0344" w:rsidP="00CB09F7">
      <w:pPr>
        <w:pStyle w:val="ListParagraph"/>
        <w:tabs>
          <w:tab w:val="left" w:pos="680"/>
        </w:tabs>
        <w:spacing w:after="0" w:line="240" w:lineRule="auto"/>
        <w:ind w:left="0"/>
        <w:rPr>
          <w:rFonts w:ascii="Arial" w:eastAsia="TimesNewRomanPS-BoldMT" w:hAnsi="Arial" w:cs="Arial"/>
          <w:bCs/>
          <w:sz w:val="24"/>
          <w:szCs w:val="24"/>
        </w:rPr>
      </w:pPr>
    </w:p>
    <w:p w:rsidR="00EE0344" w:rsidRPr="001F1C88" w:rsidRDefault="00EE0344" w:rsidP="00CB09F7">
      <w:pPr>
        <w:pStyle w:val="ListParagraph"/>
        <w:tabs>
          <w:tab w:val="left" w:pos="680"/>
        </w:tabs>
        <w:spacing w:after="0" w:line="240" w:lineRule="auto"/>
        <w:ind w:left="0"/>
        <w:jc w:val="both"/>
        <w:rPr>
          <w:rFonts w:ascii="Arial" w:eastAsia="TimesNewRomanPS-BoldMT" w:hAnsi="Arial" w:cs="Arial"/>
          <w:bCs/>
          <w:sz w:val="24"/>
          <w:szCs w:val="24"/>
        </w:rPr>
      </w:pPr>
      <w:r w:rsidRPr="001F1C88">
        <w:rPr>
          <w:rFonts w:ascii="Arial" w:eastAsia="TimesNewRomanPS-BoldMT" w:hAnsi="Arial" w:cs="Arial"/>
          <w:bCs/>
          <w:sz w:val="24"/>
          <w:szCs w:val="24"/>
        </w:rPr>
        <w:t>Наручилац неће одбити понуду као неприхватљиву, уколико не садржи доказ испуњености додатног услова за учешће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E0344" w:rsidRPr="001F1C88" w:rsidRDefault="00EE0344" w:rsidP="00CB09F7">
      <w:pPr>
        <w:jc w:val="both"/>
        <w:rPr>
          <w:rFonts w:ascii="Arial" w:hAnsi="Arial" w:cs="Arial"/>
        </w:rPr>
      </w:pPr>
    </w:p>
    <w:p w:rsidR="00EE0344" w:rsidRPr="001F1C88" w:rsidRDefault="00EE0344" w:rsidP="00CB09F7">
      <w:pPr>
        <w:jc w:val="both"/>
        <w:rPr>
          <w:rFonts w:ascii="Arial" w:hAnsi="Arial" w:cs="Arial"/>
        </w:rPr>
      </w:pPr>
      <w:r w:rsidRPr="001F1C88">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E0344" w:rsidRPr="001F1C88" w:rsidRDefault="00EE0344" w:rsidP="00CB09F7">
      <w:pPr>
        <w:jc w:val="both"/>
        <w:rPr>
          <w:rFonts w:ascii="Arial" w:hAnsi="Arial" w:cs="Arial"/>
        </w:rPr>
      </w:pPr>
    </w:p>
    <w:p w:rsidR="00EE0344" w:rsidRPr="001F1C88" w:rsidRDefault="00EE0344" w:rsidP="00CB09F7">
      <w:pPr>
        <w:jc w:val="both"/>
        <w:rPr>
          <w:rFonts w:ascii="Arial" w:hAnsi="Arial" w:cs="Arial"/>
        </w:rPr>
      </w:pPr>
      <w:r w:rsidRPr="001F1C88">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EE0344" w:rsidRPr="001F1C88" w:rsidRDefault="00EE0344" w:rsidP="00CB09F7">
      <w:pPr>
        <w:jc w:val="both"/>
        <w:rPr>
          <w:rFonts w:ascii="Arial" w:hAnsi="Arial" w:cs="Arial"/>
        </w:rPr>
      </w:pPr>
    </w:p>
    <w:p w:rsidR="00EE0344" w:rsidRPr="001F1C88" w:rsidRDefault="00EE0344" w:rsidP="00CB09F7">
      <w:pPr>
        <w:jc w:val="both"/>
        <w:rPr>
          <w:rFonts w:ascii="Arial" w:hAnsi="Arial" w:cs="Arial"/>
        </w:rPr>
      </w:pPr>
      <w:r w:rsidRPr="001F1C88">
        <w:rPr>
          <w:rFonts w:ascii="Arial" w:hAnsi="Arial" w:cs="Arial"/>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E0344" w:rsidRPr="001F1C88" w:rsidRDefault="00EE0344" w:rsidP="00CB09F7">
      <w:pPr>
        <w:jc w:val="both"/>
        <w:rPr>
          <w:rFonts w:ascii="Arial" w:hAnsi="Arial" w:cs="Arial"/>
        </w:rPr>
      </w:pPr>
    </w:p>
    <w:p w:rsidR="00EE0344" w:rsidRPr="001F1C88" w:rsidRDefault="00EE0344" w:rsidP="00CB09F7">
      <w:pPr>
        <w:jc w:val="both"/>
        <w:rPr>
          <w:rFonts w:ascii="Arial" w:hAnsi="Arial" w:cs="Arial"/>
        </w:rPr>
      </w:pPr>
      <w:r w:rsidRPr="001F1C88">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E0344" w:rsidRPr="001F1C88" w:rsidRDefault="00EE0344" w:rsidP="00CB09F7">
      <w:pPr>
        <w:jc w:val="both"/>
        <w:rPr>
          <w:rFonts w:ascii="Arial" w:hAnsi="Arial" w:cs="Arial"/>
        </w:rPr>
      </w:pPr>
    </w:p>
    <w:p w:rsidR="00EE0344" w:rsidRPr="001F1C88" w:rsidRDefault="00EE0344" w:rsidP="00CB09F7">
      <w:pPr>
        <w:jc w:val="both"/>
        <w:rPr>
          <w:rFonts w:ascii="Arial" w:hAnsi="Arial" w:cs="Arial"/>
        </w:rPr>
      </w:pPr>
      <w:r w:rsidRPr="001F1C88">
        <w:rPr>
          <w:rFonts w:ascii="Arial" w:hAnsi="Arial" w:cs="Arial"/>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E0344" w:rsidRPr="001F1C88" w:rsidRDefault="00EE0344" w:rsidP="00CB09F7">
      <w:pPr>
        <w:jc w:val="both"/>
        <w:rPr>
          <w:rFonts w:ascii="Arial" w:hAnsi="Arial" w:cs="Arial"/>
        </w:rPr>
      </w:pPr>
    </w:p>
    <w:p w:rsidR="00EE0344" w:rsidRPr="001F1C88" w:rsidRDefault="00EE0344" w:rsidP="00CB09F7">
      <w:pPr>
        <w:jc w:val="both"/>
        <w:rPr>
          <w:rFonts w:ascii="Arial" w:hAnsi="Arial" w:cs="Arial"/>
        </w:rPr>
      </w:pPr>
      <w:r w:rsidRPr="001F1C88">
        <w:rPr>
          <w:rFonts w:ascii="Arial" w:hAnsi="Arial"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EE0344" w:rsidRPr="001F1C88" w:rsidRDefault="00EE0344" w:rsidP="00CB09F7">
      <w:pPr>
        <w:suppressAutoHyphens w:val="0"/>
        <w:rPr>
          <w:rFonts w:ascii="Arial" w:hAnsi="Arial" w:cs="Arial"/>
        </w:rPr>
      </w:pPr>
    </w:p>
    <w:p w:rsidR="00EE0344" w:rsidRPr="001F1C88" w:rsidRDefault="00EE0344" w:rsidP="00CB09F7">
      <w:pPr>
        <w:suppressAutoHyphens w:val="0"/>
        <w:rPr>
          <w:rFonts w:ascii="Arial" w:hAnsi="Arial" w:cs="Arial"/>
          <w:b/>
        </w:rPr>
      </w:pPr>
      <w:bookmarkStart w:id="188" w:name="_ВРСТА,_ТЕХНИЧКЕ_КАРАКТЕРИСТИКЕ"/>
      <w:bookmarkEnd w:id="188"/>
      <w:r w:rsidRPr="001F1C88">
        <w:rPr>
          <w:rFonts w:ascii="Arial" w:hAnsi="Arial" w:cs="Arial"/>
        </w:rPr>
        <w:br w:type="page"/>
      </w:r>
    </w:p>
    <w:p w:rsidR="00E626A8" w:rsidRPr="001F1C88" w:rsidRDefault="003A65E6" w:rsidP="00EF2916">
      <w:pPr>
        <w:pStyle w:val="Heading10"/>
        <w:numPr>
          <w:ilvl w:val="0"/>
          <w:numId w:val="39"/>
        </w:numPr>
        <w:jc w:val="both"/>
        <w:rPr>
          <w:sz w:val="24"/>
          <w:szCs w:val="24"/>
        </w:rPr>
      </w:pPr>
      <w:bookmarkStart w:id="189" w:name="_Toc455394065"/>
      <w:r w:rsidRPr="001F1C88">
        <w:rPr>
          <w:sz w:val="24"/>
          <w:szCs w:val="24"/>
        </w:rPr>
        <w:lastRenderedPageBreak/>
        <w:t>ВРСТА, ТЕХНИЧКЕ КАРАКТЕРИСТИКЕ И СПЕЦИФИКАЦИЈА ДОБАРА</w:t>
      </w:r>
      <w:bookmarkEnd w:id="189"/>
      <w:r w:rsidRPr="001F1C88">
        <w:rPr>
          <w:sz w:val="24"/>
          <w:szCs w:val="24"/>
        </w:rPr>
        <w:t xml:space="preserve"> </w:t>
      </w:r>
    </w:p>
    <w:p w:rsidR="008F239D" w:rsidRPr="001F1C88" w:rsidRDefault="003A65E6" w:rsidP="00BB3157">
      <w:pPr>
        <w:rPr>
          <w:rFonts w:ascii="Arial" w:hAnsi="Arial" w:cs="Arial"/>
          <w:b/>
        </w:rPr>
      </w:pPr>
      <w:r w:rsidRPr="001F1C88">
        <w:rPr>
          <w:rFonts w:ascii="Arial" w:hAnsi="Arial" w:cs="Arial"/>
          <w:b/>
        </w:rPr>
        <w:t>ПРЕДМЕТНЕ ЈАВНЕ НАБАВКЕ</w:t>
      </w:r>
      <w:bookmarkEnd w:id="186"/>
      <w:bookmarkEnd w:id="187"/>
    </w:p>
    <w:p w:rsidR="00102612" w:rsidRPr="001F1C88" w:rsidRDefault="00102612" w:rsidP="00CB09F7">
      <w:pPr>
        <w:rPr>
          <w:rFonts w:ascii="Arial" w:hAnsi="Arial" w:cs="Arial"/>
        </w:rPr>
      </w:pPr>
    </w:p>
    <w:tbl>
      <w:tblPr>
        <w:tblW w:w="8224" w:type="dxa"/>
        <w:tblCellMar>
          <w:left w:w="0" w:type="dxa"/>
          <w:right w:w="0" w:type="dxa"/>
        </w:tblCellMar>
        <w:tblLook w:val="04A0" w:firstRow="1" w:lastRow="0" w:firstColumn="1" w:lastColumn="0" w:noHBand="0" w:noVBand="1"/>
      </w:tblPr>
      <w:tblGrid>
        <w:gridCol w:w="546"/>
        <w:gridCol w:w="8505"/>
      </w:tblGrid>
      <w:tr w:rsidR="002E0C4F" w:rsidRPr="001F1C88" w:rsidTr="00624427">
        <w:trPr>
          <w:trHeight w:val="570"/>
        </w:trPr>
        <w:tc>
          <w:tcPr>
            <w:tcW w:w="8224" w:type="dxa"/>
            <w:gridSpan w:val="2"/>
            <w:tcBorders>
              <w:top w:val="single" w:sz="8"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rsidR="002E0C4F" w:rsidRPr="001F1C88" w:rsidRDefault="00ED22E3" w:rsidP="00CB09F7">
            <w:pPr>
              <w:suppressAutoHyphens w:val="0"/>
              <w:rPr>
                <w:rFonts w:ascii="Arial" w:hAnsi="Arial" w:cs="Arial"/>
                <w:b/>
                <w:bCs/>
                <w:lang w:val="en-US"/>
              </w:rPr>
            </w:pPr>
            <w:r w:rsidRPr="001F1C88">
              <w:rPr>
                <w:rFonts w:ascii="Arial" w:hAnsi="Arial" w:cs="Arial"/>
                <w:b/>
                <w:bCs/>
                <w:lang w:val="en-US"/>
              </w:rPr>
              <w:t>SWITCH ure</w:t>
            </w:r>
            <w:r w:rsidRPr="001F1C88">
              <w:rPr>
                <w:rFonts w:ascii="Arial" w:hAnsi="Arial" w:cs="Arial"/>
                <w:b/>
                <w:bCs/>
                <w:lang w:val="sr-Latn-RS"/>
              </w:rPr>
              <w:t>đaj Tip 1</w:t>
            </w:r>
            <w:r w:rsidR="002E0C4F" w:rsidRPr="001F1C88">
              <w:rPr>
                <w:rFonts w:ascii="Arial" w:hAnsi="Arial" w:cs="Arial"/>
                <w:b/>
                <w:bCs/>
              </w:rPr>
              <w:br/>
              <w:t>1 komad</w:t>
            </w:r>
          </w:p>
        </w:tc>
      </w:tr>
      <w:tr w:rsidR="002E0C4F" w:rsidRPr="001F1C88" w:rsidTr="00D7435C">
        <w:trPr>
          <w:trHeight w:val="504"/>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2E0C4F" w:rsidRPr="001F1C88" w:rsidRDefault="002E0C4F" w:rsidP="00633F4D">
            <w:pPr>
              <w:suppressAutoHyphens w:val="0"/>
              <w:rPr>
                <w:rFonts w:ascii="Arial" w:hAnsi="Arial" w:cs="Arial"/>
                <w:b/>
                <w:bCs/>
              </w:rPr>
            </w:pPr>
            <w:r w:rsidRPr="001F1C88">
              <w:rPr>
                <w:rFonts w:ascii="Arial" w:hAnsi="Arial" w:cs="Arial"/>
                <w:b/>
                <w:bCs/>
              </w:rPr>
              <w:t>Tehničke karakterisitike</w:t>
            </w:r>
          </w:p>
        </w:tc>
      </w:tr>
      <w:tr w:rsidR="002E0C4F" w:rsidRPr="001F1C88" w:rsidTr="00624427">
        <w:trPr>
          <w:trHeight w:val="25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ED22E3" w:rsidP="00633F4D">
            <w:pPr>
              <w:suppressAutoHyphens w:val="0"/>
              <w:rPr>
                <w:rFonts w:ascii="Arial" w:hAnsi="Arial" w:cs="Arial"/>
              </w:rPr>
            </w:pPr>
            <w:r w:rsidRPr="001F1C88">
              <w:rPr>
                <w:rFonts w:ascii="Arial" w:hAnsi="Arial" w:cs="Arial"/>
                <w:lang w:val="sr-Latn-RS"/>
              </w:rPr>
              <w:t xml:space="preserve">Minimum </w:t>
            </w:r>
            <w:r w:rsidR="002E0C4F" w:rsidRPr="001F1C88">
              <w:rPr>
                <w:rFonts w:ascii="Arial" w:hAnsi="Arial" w:cs="Arial"/>
              </w:rPr>
              <w:t>12 SFP Gigabit portova.</w:t>
            </w:r>
          </w:p>
        </w:tc>
      </w:tr>
      <w:tr w:rsidR="002E0C4F" w:rsidRPr="001F1C88" w:rsidTr="00624427">
        <w:trPr>
          <w:trHeight w:val="25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Podrška za stekovanje</w:t>
            </w:r>
          </w:p>
        </w:tc>
      </w:tr>
      <w:tr w:rsidR="002E0C4F" w:rsidRPr="001F1C88" w:rsidTr="00624427">
        <w:trPr>
          <w:trHeight w:val="25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ED22E3" w:rsidP="00633F4D">
            <w:pPr>
              <w:suppressAutoHyphens w:val="0"/>
              <w:rPr>
                <w:rFonts w:ascii="Arial" w:hAnsi="Arial" w:cs="Arial"/>
              </w:rPr>
            </w:pPr>
            <w:r w:rsidRPr="001F1C88">
              <w:rPr>
                <w:rFonts w:ascii="Arial" w:hAnsi="Arial" w:cs="Arial"/>
                <w:lang w:val="sr-Latn-RS"/>
              </w:rPr>
              <w:t xml:space="preserve">Minimum </w:t>
            </w:r>
            <w:r w:rsidR="002E0C4F" w:rsidRPr="001F1C88">
              <w:rPr>
                <w:rFonts w:ascii="Arial" w:hAnsi="Arial" w:cs="Arial"/>
              </w:rPr>
              <w:t>2 SFP+ 10G uplink porta.</w:t>
            </w:r>
          </w:p>
        </w:tc>
      </w:tr>
      <w:tr w:rsidR="002E0C4F" w:rsidRPr="001F1C88" w:rsidTr="00624427">
        <w:trPr>
          <w:trHeight w:val="25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IP Base IOS softver za upravljanje uređajima.</w:t>
            </w:r>
          </w:p>
        </w:tc>
      </w:tr>
      <w:tr w:rsidR="002E0C4F" w:rsidRPr="001F1C88" w:rsidTr="00624427">
        <w:trPr>
          <w:trHeight w:val="51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2.5.</w:t>
            </w:r>
          </w:p>
        </w:tc>
        <w:tc>
          <w:tcPr>
            <w:tcW w:w="7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pPr>
              <w:suppressAutoHyphens w:val="0"/>
              <w:rPr>
                <w:rFonts w:ascii="Arial" w:hAnsi="Arial" w:cs="Arial"/>
              </w:rPr>
            </w:pPr>
            <w:r w:rsidRPr="001F1C88">
              <w:rPr>
                <w:rFonts w:ascii="Arial" w:hAnsi="Arial" w:cs="Arial"/>
              </w:rPr>
              <w:t xml:space="preserve">Kapacitet komutacione matrice </w:t>
            </w:r>
            <w:r w:rsidR="00ED22E3" w:rsidRPr="001F1C88">
              <w:rPr>
                <w:rFonts w:ascii="Arial" w:hAnsi="Arial" w:cs="Arial"/>
                <w:lang w:val="sr-Latn-RS"/>
              </w:rPr>
              <w:t>minimum</w:t>
            </w:r>
            <w:r w:rsidR="00ED22E3" w:rsidRPr="001F1C88">
              <w:rPr>
                <w:rFonts w:ascii="Arial" w:hAnsi="Arial" w:cs="Arial"/>
              </w:rPr>
              <w:t xml:space="preserve"> </w:t>
            </w:r>
            <w:r w:rsidRPr="001F1C88">
              <w:rPr>
                <w:rFonts w:ascii="Arial" w:hAnsi="Arial" w:cs="Arial"/>
              </w:rPr>
              <w:t xml:space="preserve">68 Gbps </w:t>
            </w:r>
            <w:r w:rsidRPr="001F1C88">
              <w:rPr>
                <w:rFonts w:ascii="Arial" w:hAnsi="Arial" w:cs="Arial"/>
              </w:rPr>
              <w:br/>
              <w:t>(Switching capacity).</w:t>
            </w:r>
          </w:p>
        </w:tc>
      </w:tr>
      <w:tr w:rsidR="002E0C4F" w:rsidRPr="001F1C88" w:rsidTr="00624427">
        <w:trPr>
          <w:trHeight w:val="51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2.6.</w:t>
            </w:r>
          </w:p>
        </w:tc>
        <w:tc>
          <w:tcPr>
            <w:tcW w:w="7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Brzina prosleđivanja od minimalno 50 Mpps </w:t>
            </w:r>
            <w:r w:rsidRPr="001F1C88">
              <w:rPr>
                <w:rFonts w:ascii="Arial" w:hAnsi="Arial" w:cs="Arial"/>
              </w:rPr>
              <w:br/>
              <w:t xml:space="preserve">(Forwarding Rate - bazirana na paketima od </w:t>
            </w:r>
            <w:r w:rsidR="00ED22E3" w:rsidRPr="001F1C88">
              <w:rPr>
                <w:rFonts w:ascii="Arial" w:hAnsi="Arial" w:cs="Arial"/>
                <w:lang w:val="sr-Latn-RS"/>
              </w:rPr>
              <w:t xml:space="preserve">minimum </w:t>
            </w:r>
            <w:r w:rsidRPr="001F1C88">
              <w:rPr>
                <w:rFonts w:ascii="Arial" w:hAnsi="Arial" w:cs="Arial"/>
              </w:rPr>
              <w:t>6</w:t>
            </w:r>
            <w:r w:rsidR="00ED22E3" w:rsidRPr="001F1C88">
              <w:rPr>
                <w:rFonts w:ascii="Arial" w:hAnsi="Arial" w:cs="Arial"/>
                <w:lang w:val="sr-Latn-RS"/>
              </w:rPr>
              <w:t>0</w:t>
            </w:r>
            <w:r w:rsidRPr="001F1C88">
              <w:rPr>
                <w:rFonts w:ascii="Arial" w:hAnsi="Arial" w:cs="Arial"/>
              </w:rPr>
              <w:t xml:space="preserve"> bajta).</w:t>
            </w:r>
          </w:p>
        </w:tc>
      </w:tr>
      <w:tr w:rsidR="002E0C4F" w:rsidRPr="001F1C88" w:rsidTr="00624427">
        <w:trPr>
          <w:trHeight w:val="25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Podrška za minimum 1000 aktivnih VLAN-ova i za </w:t>
            </w:r>
            <w:r w:rsidR="00ED22E3" w:rsidRPr="001F1C88">
              <w:rPr>
                <w:rFonts w:ascii="Arial" w:hAnsi="Arial" w:cs="Arial"/>
                <w:lang w:val="sr-Latn-RS"/>
              </w:rPr>
              <w:t xml:space="preserve">minimum </w:t>
            </w:r>
            <w:r w:rsidRPr="001F1C88">
              <w:rPr>
                <w:rFonts w:ascii="Arial" w:hAnsi="Arial" w:cs="Arial"/>
              </w:rPr>
              <w:t>4000 VLAN ID-eva.</w:t>
            </w:r>
          </w:p>
        </w:tc>
      </w:tr>
      <w:tr w:rsidR="002E0C4F" w:rsidRPr="001F1C88" w:rsidTr="00624427">
        <w:trPr>
          <w:trHeight w:val="25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Mogućnost konfigurisanja </w:t>
            </w:r>
            <w:r w:rsidR="00ED22E3" w:rsidRPr="001F1C88">
              <w:rPr>
                <w:rFonts w:ascii="Arial" w:hAnsi="Arial" w:cs="Arial"/>
                <w:lang w:val="sr-Latn-RS"/>
              </w:rPr>
              <w:t xml:space="preserve">minimum </w:t>
            </w:r>
            <w:r w:rsidRPr="001F1C88">
              <w:rPr>
                <w:rFonts w:ascii="Arial" w:hAnsi="Arial" w:cs="Arial"/>
              </w:rPr>
              <w:t>32000 MAC adresa.</w:t>
            </w:r>
          </w:p>
        </w:tc>
      </w:tr>
      <w:tr w:rsidR="002E0C4F" w:rsidRPr="001F1C88" w:rsidTr="00624427">
        <w:trPr>
          <w:trHeight w:val="25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pPr>
              <w:suppressAutoHyphens w:val="0"/>
              <w:rPr>
                <w:rFonts w:ascii="Arial" w:hAnsi="Arial" w:cs="Arial"/>
              </w:rPr>
            </w:pPr>
            <w:r w:rsidRPr="001F1C88">
              <w:rPr>
                <w:rFonts w:ascii="Arial" w:hAnsi="Arial" w:cs="Arial"/>
              </w:rPr>
              <w:t xml:space="preserve">MTU (Maximum transmission unit) L3 paketi </w:t>
            </w:r>
            <w:r w:rsidR="00ED22E3" w:rsidRPr="001F1C88">
              <w:rPr>
                <w:rFonts w:ascii="Arial" w:hAnsi="Arial" w:cs="Arial"/>
              </w:rPr>
              <w:t>–</w:t>
            </w:r>
            <w:r w:rsidRPr="001F1C88">
              <w:rPr>
                <w:rFonts w:ascii="Arial" w:hAnsi="Arial" w:cs="Arial"/>
              </w:rPr>
              <w:t xml:space="preserve"> </w:t>
            </w:r>
            <w:r w:rsidR="00ED22E3" w:rsidRPr="001F1C88">
              <w:rPr>
                <w:rFonts w:ascii="Arial" w:hAnsi="Arial" w:cs="Arial"/>
                <w:lang w:val="sr-Latn-RS"/>
              </w:rPr>
              <w:t xml:space="preserve">minimum </w:t>
            </w:r>
            <w:r w:rsidR="00ED22E3" w:rsidRPr="001F1C88">
              <w:rPr>
                <w:rFonts w:ascii="Arial" w:hAnsi="Arial" w:cs="Arial"/>
              </w:rPr>
              <w:t>91</w:t>
            </w:r>
            <w:r w:rsidR="00ED22E3" w:rsidRPr="001F1C88">
              <w:rPr>
                <w:rFonts w:ascii="Arial" w:hAnsi="Arial" w:cs="Arial"/>
                <w:lang w:val="sr-Latn-RS"/>
              </w:rPr>
              <w:t>00</w:t>
            </w:r>
            <w:r w:rsidR="00ED22E3" w:rsidRPr="001F1C88">
              <w:rPr>
                <w:rFonts w:ascii="Arial" w:hAnsi="Arial" w:cs="Arial"/>
              </w:rPr>
              <w:t xml:space="preserve"> </w:t>
            </w:r>
            <w:r w:rsidRPr="001F1C88">
              <w:rPr>
                <w:rFonts w:ascii="Arial" w:hAnsi="Arial" w:cs="Arial"/>
              </w:rPr>
              <w:t>bajtova.</w:t>
            </w:r>
          </w:p>
        </w:tc>
      </w:tr>
      <w:tr w:rsidR="002E0C4F" w:rsidRPr="001F1C88" w:rsidTr="00624427">
        <w:trPr>
          <w:trHeight w:val="25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2.10.</w:t>
            </w:r>
          </w:p>
        </w:tc>
        <w:tc>
          <w:tcPr>
            <w:tcW w:w="7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Podrška za Voice VLAN i Private VLAN.</w:t>
            </w:r>
          </w:p>
        </w:tc>
      </w:tr>
      <w:tr w:rsidR="002E0C4F" w:rsidRPr="001F1C88" w:rsidTr="00624427">
        <w:trPr>
          <w:trHeight w:val="25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2.11.</w:t>
            </w:r>
          </w:p>
        </w:tc>
        <w:tc>
          <w:tcPr>
            <w:tcW w:w="7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Console i Ethernet menadžment interfejsi.</w:t>
            </w:r>
          </w:p>
        </w:tc>
      </w:tr>
      <w:tr w:rsidR="002E0C4F" w:rsidRPr="001F1C88" w:rsidTr="00624427">
        <w:trPr>
          <w:trHeight w:val="25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2.12.</w:t>
            </w:r>
          </w:p>
        </w:tc>
        <w:tc>
          <w:tcPr>
            <w:tcW w:w="7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Podrška za broadcast, multicast i unicast storm kontrolu po portu.</w:t>
            </w:r>
          </w:p>
        </w:tc>
      </w:tr>
      <w:tr w:rsidR="002E0C4F" w:rsidRPr="001F1C88" w:rsidTr="00624427">
        <w:trPr>
          <w:trHeight w:val="25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2.13.</w:t>
            </w:r>
          </w:p>
        </w:tc>
        <w:tc>
          <w:tcPr>
            <w:tcW w:w="7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Podrška za LACP link agregaciju</w:t>
            </w:r>
          </w:p>
        </w:tc>
      </w:tr>
      <w:tr w:rsidR="002E0C4F" w:rsidRPr="001F1C88" w:rsidTr="00624427">
        <w:trPr>
          <w:trHeight w:val="51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2.14.</w:t>
            </w:r>
          </w:p>
        </w:tc>
        <w:tc>
          <w:tcPr>
            <w:tcW w:w="7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QoS podrška: </w:t>
            </w:r>
            <w:r w:rsidR="00ED22E3" w:rsidRPr="001F1C88">
              <w:rPr>
                <w:rFonts w:ascii="Arial" w:hAnsi="Arial" w:cs="Arial"/>
                <w:lang w:val="sr-Latn-RS"/>
              </w:rPr>
              <w:t xml:space="preserve">minimum </w:t>
            </w:r>
            <w:r w:rsidRPr="001F1C88">
              <w:rPr>
                <w:rFonts w:ascii="Arial" w:hAnsi="Arial" w:cs="Arial"/>
              </w:rPr>
              <w:t>8 izlazna reda po portu, AutoQoS, Strict Priority Queuing, SRR, WTD, 802.1p CoS i DSCP klasifikacija.</w:t>
            </w:r>
          </w:p>
        </w:tc>
      </w:tr>
      <w:tr w:rsidR="002E0C4F" w:rsidRPr="001F1C88" w:rsidTr="00624427">
        <w:trPr>
          <w:trHeight w:val="102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2.15.</w:t>
            </w:r>
          </w:p>
        </w:tc>
        <w:tc>
          <w:tcPr>
            <w:tcW w:w="7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Podrška za </w:t>
            </w:r>
            <w:r w:rsidR="00ED22E3" w:rsidRPr="001F1C88">
              <w:rPr>
                <w:rFonts w:ascii="Arial" w:hAnsi="Arial" w:cs="Arial"/>
                <w:lang w:val="sr-Latn-RS"/>
              </w:rPr>
              <w:t xml:space="preserve">minimum </w:t>
            </w:r>
            <w:r w:rsidRPr="001F1C88">
              <w:rPr>
                <w:rFonts w:ascii="Arial" w:hAnsi="Arial" w:cs="Arial"/>
              </w:rPr>
              <w:t>sledeće sigurnosne funkcije:  Flexible Authentication, 802.1x, RADIUS Change of Authorization, Port Security, Dinamička ARP Inspekcija, IP Source Guard i Private VLAN Edge,Unicast Reverse Path Forwarding.</w:t>
            </w:r>
          </w:p>
        </w:tc>
      </w:tr>
      <w:tr w:rsidR="002E0C4F" w:rsidRPr="001F1C88" w:rsidTr="00624427">
        <w:trPr>
          <w:trHeight w:val="25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Podrška za </w:t>
            </w:r>
            <w:r w:rsidR="00ED22E3" w:rsidRPr="001F1C88">
              <w:rPr>
                <w:rFonts w:ascii="Arial" w:hAnsi="Arial" w:cs="Arial"/>
                <w:lang w:val="sr-Latn-RS"/>
              </w:rPr>
              <w:t xml:space="preserve">minimum sledeće </w:t>
            </w:r>
            <w:r w:rsidRPr="001F1C88">
              <w:rPr>
                <w:rFonts w:ascii="Arial" w:hAnsi="Arial" w:cs="Arial"/>
              </w:rPr>
              <w:t>protokole: VTP, CDP, PVST+, RSTP, MSTP, HSRP.</w:t>
            </w:r>
          </w:p>
        </w:tc>
      </w:tr>
      <w:tr w:rsidR="002E0C4F" w:rsidRPr="001F1C88" w:rsidTr="00624427">
        <w:trPr>
          <w:trHeight w:val="25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Hardverska specifikacija: minimalno 4 GB DRAM i </w:t>
            </w:r>
            <w:r w:rsidR="00ED22E3" w:rsidRPr="001F1C88">
              <w:rPr>
                <w:rFonts w:ascii="Arial" w:hAnsi="Arial" w:cs="Arial"/>
                <w:lang w:val="sr-Latn-RS"/>
              </w:rPr>
              <w:t xml:space="preserve">minimum </w:t>
            </w:r>
            <w:r w:rsidRPr="001F1C88">
              <w:rPr>
                <w:rFonts w:ascii="Arial" w:hAnsi="Arial" w:cs="Arial"/>
              </w:rPr>
              <w:t>2 GB flash memorije.</w:t>
            </w:r>
          </w:p>
        </w:tc>
      </w:tr>
      <w:tr w:rsidR="00D7435C" w:rsidRPr="001F1C88" w:rsidTr="00624427">
        <w:trPr>
          <w:trHeight w:val="25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Redudantno napajanje.</w:t>
            </w:r>
          </w:p>
        </w:tc>
      </w:tr>
      <w:tr w:rsidR="00D7435C" w:rsidRPr="001F1C88" w:rsidTr="00624427">
        <w:trPr>
          <w:trHeight w:val="25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24427" w:rsidRPr="001F1C88" w:rsidRDefault="00624427" w:rsidP="00633F4D">
            <w:pPr>
              <w:suppressAutoHyphens w:val="0"/>
              <w:rPr>
                <w:rFonts w:ascii="Arial" w:hAnsi="Arial" w:cs="Arial"/>
              </w:rPr>
            </w:pPr>
            <w:r w:rsidRPr="001F1C88">
              <w:rPr>
                <w:rFonts w:ascii="Arial" w:hAnsi="Arial" w:cs="Arial"/>
              </w:rPr>
              <w:t>2.19.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rsidR="00624427" w:rsidRPr="001F1C88" w:rsidRDefault="00624427" w:rsidP="00633F4D">
            <w:pPr>
              <w:suppressAutoHyphens w:val="0"/>
              <w:rPr>
                <w:rFonts w:ascii="Arial" w:hAnsi="Arial" w:cs="Arial"/>
              </w:rPr>
            </w:pPr>
            <w:r w:rsidRPr="001F1C88">
              <w:rPr>
                <w:rFonts w:ascii="Arial" w:hAnsi="Arial" w:cs="Arial"/>
              </w:rPr>
              <w:t>Svi potrebni kablovi za napajanje.</w:t>
            </w:r>
          </w:p>
        </w:tc>
      </w:tr>
      <w:tr w:rsidR="00D7435C" w:rsidRPr="001F1C88" w:rsidTr="00624427">
        <w:trPr>
          <w:trHeight w:val="27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tcPr>
          <w:p w:rsidR="00624427" w:rsidRPr="001F1C88" w:rsidRDefault="00624427" w:rsidP="00633F4D">
            <w:pPr>
              <w:suppressAutoHyphens w:val="0"/>
              <w:rPr>
                <w:rFonts w:ascii="Arial" w:hAnsi="Arial" w:cs="Arial"/>
                <w:lang w:val="en-US"/>
              </w:rPr>
            </w:pPr>
            <w:r w:rsidRPr="001F1C88">
              <w:rPr>
                <w:rFonts w:ascii="Arial" w:hAnsi="Arial" w:cs="Arial"/>
                <w:lang w:val="en-US"/>
              </w:rPr>
              <w:t>2.20.</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tcPr>
          <w:p w:rsidR="00624427" w:rsidRPr="001F1C88" w:rsidRDefault="00624427" w:rsidP="00633F4D">
            <w:pPr>
              <w:suppressAutoHyphens w:val="0"/>
              <w:rPr>
                <w:rFonts w:ascii="Arial" w:hAnsi="Arial" w:cs="Arial"/>
                <w:lang w:val="en-US"/>
              </w:rPr>
            </w:pPr>
            <w:r w:rsidRPr="001F1C88">
              <w:rPr>
                <w:rFonts w:ascii="Arial" w:hAnsi="Arial" w:cs="Arial"/>
                <w:lang w:val="en-US"/>
              </w:rPr>
              <w:t>Svi potrebni kablove za stekovanje.</w:t>
            </w:r>
          </w:p>
        </w:tc>
      </w:tr>
    </w:tbl>
    <w:p w:rsidR="002E0C4F" w:rsidRPr="001F1C88" w:rsidRDefault="002E0C4F" w:rsidP="00633F4D">
      <w:pPr>
        <w:suppressAutoHyphens w:val="0"/>
        <w:rPr>
          <w:rFonts w:ascii="Arial" w:hAnsi="Arial" w:cs="Arial"/>
          <w:lang w:val="sr-Latn-CS"/>
        </w:rPr>
      </w:pPr>
      <w:r w:rsidRPr="001F1C88">
        <w:rPr>
          <w:rFonts w:ascii="Arial" w:hAnsi="Arial" w:cs="Arial"/>
          <w:lang w:val="sr-Latn-CS"/>
        </w:rPr>
        <w:t xml:space="preserve"> </w:t>
      </w:r>
    </w:p>
    <w:tbl>
      <w:tblPr>
        <w:tblW w:w="5000" w:type="pct"/>
        <w:tblLayout w:type="fixed"/>
        <w:tblCellMar>
          <w:left w:w="0" w:type="dxa"/>
          <w:right w:w="0" w:type="dxa"/>
        </w:tblCellMar>
        <w:tblLook w:val="04A0" w:firstRow="1" w:lastRow="0" w:firstColumn="1" w:lastColumn="0" w:noHBand="0" w:noVBand="1"/>
      </w:tblPr>
      <w:tblGrid>
        <w:gridCol w:w="621"/>
        <w:gridCol w:w="8430"/>
      </w:tblGrid>
      <w:tr w:rsidR="002E0C4F" w:rsidRPr="001F1C88" w:rsidTr="001F1C88">
        <w:trPr>
          <w:trHeight w:val="585"/>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rsidR="002E0C4F" w:rsidRPr="001F1C88" w:rsidRDefault="00ED22E3" w:rsidP="00633F4D">
            <w:pPr>
              <w:suppressAutoHyphens w:val="0"/>
              <w:rPr>
                <w:rFonts w:ascii="Arial" w:hAnsi="Arial" w:cs="Arial"/>
                <w:b/>
                <w:bCs/>
                <w:lang w:val="en-US"/>
              </w:rPr>
            </w:pPr>
            <w:r w:rsidRPr="001F1C88">
              <w:rPr>
                <w:rFonts w:ascii="Arial" w:hAnsi="Arial" w:cs="Arial"/>
                <w:b/>
                <w:bCs/>
                <w:lang w:val="en-US"/>
              </w:rPr>
              <w:t>SWITCH ure</w:t>
            </w:r>
            <w:r w:rsidR="004419CB" w:rsidRPr="001F1C88">
              <w:rPr>
                <w:rFonts w:ascii="Arial" w:hAnsi="Arial" w:cs="Arial"/>
                <w:b/>
                <w:bCs/>
                <w:lang w:val="sr-Latn-RS"/>
              </w:rPr>
              <w:t xml:space="preserve">đaj Tip </w:t>
            </w:r>
            <w:r w:rsidRPr="001F1C88">
              <w:rPr>
                <w:rFonts w:ascii="Arial" w:hAnsi="Arial" w:cs="Arial"/>
                <w:b/>
                <w:bCs/>
                <w:lang w:val="sr-Latn-RS"/>
              </w:rPr>
              <w:t>2</w:t>
            </w:r>
            <w:r w:rsidR="002E0C4F" w:rsidRPr="001F1C88">
              <w:rPr>
                <w:rFonts w:ascii="Arial" w:hAnsi="Arial" w:cs="Arial"/>
                <w:b/>
                <w:bCs/>
              </w:rPr>
              <w:br/>
              <w:t>1 komad</w:t>
            </w:r>
          </w:p>
        </w:tc>
      </w:tr>
      <w:tr w:rsidR="002E0C4F" w:rsidRPr="001F1C88" w:rsidTr="001F1C88">
        <w:trPr>
          <w:trHeight w:val="504"/>
        </w:trPr>
        <w:tc>
          <w:tcPr>
            <w:tcW w:w="5000" w:type="pct"/>
            <w:gridSpan w:val="2"/>
            <w:tcBorders>
              <w:top w:val="single" w:sz="4" w:space="0" w:color="auto"/>
              <w:left w:val="single" w:sz="8"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2E0C4F" w:rsidRPr="001F1C88" w:rsidRDefault="002E0C4F" w:rsidP="00633F4D">
            <w:pPr>
              <w:suppressAutoHyphens w:val="0"/>
              <w:rPr>
                <w:rFonts w:ascii="Arial" w:hAnsi="Arial" w:cs="Arial"/>
                <w:b/>
                <w:bCs/>
              </w:rPr>
            </w:pPr>
            <w:r w:rsidRPr="001F1C88">
              <w:rPr>
                <w:rFonts w:ascii="Arial" w:hAnsi="Arial" w:cs="Arial"/>
                <w:b/>
                <w:bCs/>
              </w:rPr>
              <w:t>Tehničke karakterisitike</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ED22E3" w:rsidP="00633F4D">
            <w:pPr>
              <w:suppressAutoHyphens w:val="0"/>
              <w:rPr>
                <w:rFonts w:ascii="Arial" w:hAnsi="Arial" w:cs="Arial"/>
              </w:rPr>
            </w:pPr>
            <w:r w:rsidRPr="001F1C88">
              <w:rPr>
                <w:rFonts w:ascii="Arial" w:hAnsi="Arial" w:cs="Arial"/>
                <w:lang w:val="sr-Latn-RS"/>
              </w:rPr>
              <w:t xml:space="preserve">Minimum </w:t>
            </w:r>
            <w:r w:rsidR="002E0C4F" w:rsidRPr="001F1C88">
              <w:rPr>
                <w:rFonts w:ascii="Arial" w:hAnsi="Arial" w:cs="Arial"/>
              </w:rPr>
              <w:t>24 RJ45 10/100/1000 Ethernet portova.</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lastRenderedPageBreak/>
              <w:t>2.2.</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Podrška za stekovanje</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2.3.</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ED22E3" w:rsidP="00633F4D">
            <w:pPr>
              <w:suppressAutoHyphens w:val="0"/>
              <w:rPr>
                <w:rFonts w:ascii="Arial" w:hAnsi="Arial" w:cs="Arial"/>
              </w:rPr>
            </w:pPr>
            <w:r w:rsidRPr="001F1C88">
              <w:rPr>
                <w:rFonts w:ascii="Arial" w:hAnsi="Arial" w:cs="Arial"/>
                <w:lang w:val="sr-Latn-RS"/>
              </w:rPr>
              <w:t xml:space="preserve">Minimum </w:t>
            </w:r>
            <w:r w:rsidR="002E0C4F" w:rsidRPr="001F1C88">
              <w:rPr>
                <w:rFonts w:ascii="Arial" w:hAnsi="Arial" w:cs="Arial"/>
              </w:rPr>
              <w:t>2 SFP+ 10G uplink porta.</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2.4.</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IP Base IOS softver za upravljanje uređajima.</w:t>
            </w:r>
          </w:p>
        </w:tc>
      </w:tr>
      <w:tr w:rsidR="002E0C4F" w:rsidRPr="001F1C88" w:rsidTr="001F1C88">
        <w:trPr>
          <w:trHeight w:val="51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2.5.</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pPr>
              <w:suppressAutoHyphens w:val="0"/>
              <w:rPr>
                <w:rFonts w:ascii="Arial" w:hAnsi="Arial" w:cs="Arial"/>
              </w:rPr>
            </w:pPr>
            <w:r w:rsidRPr="001F1C88">
              <w:rPr>
                <w:rFonts w:ascii="Arial" w:hAnsi="Arial" w:cs="Arial"/>
              </w:rPr>
              <w:t>Kapacitet komutacione matrice</w:t>
            </w:r>
            <w:r w:rsidR="00ED22E3" w:rsidRPr="001F1C88">
              <w:rPr>
                <w:rFonts w:ascii="Arial" w:hAnsi="Arial" w:cs="Arial"/>
                <w:lang w:val="sr-Latn-RS"/>
              </w:rPr>
              <w:t xml:space="preserve"> minimum</w:t>
            </w:r>
            <w:r w:rsidRPr="001F1C88">
              <w:rPr>
                <w:rFonts w:ascii="Arial" w:hAnsi="Arial" w:cs="Arial"/>
              </w:rPr>
              <w:t xml:space="preserve"> 90 Gbps </w:t>
            </w:r>
            <w:r w:rsidRPr="001F1C88">
              <w:rPr>
                <w:rFonts w:ascii="Arial" w:hAnsi="Arial" w:cs="Arial"/>
              </w:rPr>
              <w:br/>
              <w:t>(Switching capacity).</w:t>
            </w:r>
          </w:p>
        </w:tc>
      </w:tr>
      <w:tr w:rsidR="002E0C4F" w:rsidRPr="001F1C88" w:rsidTr="001F1C88">
        <w:trPr>
          <w:trHeight w:val="51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2.6.</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Brzina prosleđivanja od minimalno 6</w:t>
            </w:r>
            <w:r w:rsidR="00ED22E3" w:rsidRPr="001F1C88">
              <w:rPr>
                <w:rFonts w:ascii="Arial" w:hAnsi="Arial" w:cs="Arial"/>
                <w:lang w:val="sr-Latn-RS"/>
              </w:rPr>
              <w:t>0</w:t>
            </w:r>
            <w:r w:rsidRPr="001F1C88">
              <w:rPr>
                <w:rFonts w:ascii="Arial" w:hAnsi="Arial" w:cs="Arial"/>
              </w:rPr>
              <w:t xml:space="preserve"> Mpps </w:t>
            </w:r>
            <w:r w:rsidRPr="001F1C88">
              <w:rPr>
                <w:rFonts w:ascii="Arial" w:hAnsi="Arial" w:cs="Arial"/>
              </w:rPr>
              <w:br/>
              <w:t>(Forwarding Rate - bazirana na paketima od 64 bajta).</w:t>
            </w:r>
          </w:p>
        </w:tc>
      </w:tr>
      <w:tr w:rsidR="002E0C4F" w:rsidRPr="001F1C88" w:rsidTr="001F1C88">
        <w:trPr>
          <w:trHeight w:val="255"/>
        </w:trPr>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2.7.</w:t>
            </w:r>
          </w:p>
        </w:tc>
        <w:tc>
          <w:tcPr>
            <w:tcW w:w="4657"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Podrška za minimum 1000 aktivnih VLAN-ova i za </w:t>
            </w:r>
            <w:r w:rsidR="00ED22E3" w:rsidRPr="001F1C88">
              <w:rPr>
                <w:rFonts w:ascii="Arial" w:hAnsi="Arial" w:cs="Arial"/>
                <w:lang w:val="sr-Latn-RS"/>
              </w:rPr>
              <w:t xml:space="preserve">minimum </w:t>
            </w:r>
            <w:r w:rsidRPr="001F1C88">
              <w:rPr>
                <w:rFonts w:ascii="Arial" w:hAnsi="Arial" w:cs="Arial"/>
              </w:rPr>
              <w:t>4000 VLAN ID-eva.</w:t>
            </w:r>
          </w:p>
        </w:tc>
      </w:tr>
      <w:tr w:rsidR="002E0C4F" w:rsidRPr="001F1C88" w:rsidTr="001F1C88">
        <w:trPr>
          <w:trHeight w:val="255"/>
        </w:trPr>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2.8.</w:t>
            </w:r>
          </w:p>
        </w:tc>
        <w:tc>
          <w:tcPr>
            <w:tcW w:w="4657"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Mogućnost konfigurisanja </w:t>
            </w:r>
            <w:r w:rsidR="00ED22E3" w:rsidRPr="001F1C88">
              <w:rPr>
                <w:rFonts w:ascii="Arial" w:hAnsi="Arial" w:cs="Arial"/>
                <w:lang w:val="sr-Latn-RS"/>
              </w:rPr>
              <w:t xml:space="preserve">minimum </w:t>
            </w:r>
            <w:r w:rsidRPr="001F1C88">
              <w:rPr>
                <w:rFonts w:ascii="Arial" w:hAnsi="Arial" w:cs="Arial"/>
              </w:rPr>
              <w:t>32000 MAC adresa.</w:t>
            </w:r>
          </w:p>
        </w:tc>
      </w:tr>
      <w:tr w:rsidR="002E0C4F" w:rsidRPr="001F1C88" w:rsidTr="001F1C88">
        <w:trPr>
          <w:trHeight w:val="255"/>
        </w:trPr>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2.9.</w:t>
            </w:r>
          </w:p>
        </w:tc>
        <w:tc>
          <w:tcPr>
            <w:tcW w:w="4657"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MTU (Maximum transmission unit) L3 paketi </w:t>
            </w:r>
            <w:r w:rsidR="00ED22E3" w:rsidRPr="001F1C88">
              <w:rPr>
                <w:rFonts w:ascii="Arial" w:hAnsi="Arial" w:cs="Arial"/>
              </w:rPr>
              <w:t>–</w:t>
            </w:r>
            <w:r w:rsidRPr="001F1C88">
              <w:rPr>
                <w:rFonts w:ascii="Arial" w:hAnsi="Arial" w:cs="Arial"/>
              </w:rPr>
              <w:t xml:space="preserve"> </w:t>
            </w:r>
            <w:r w:rsidR="00ED22E3" w:rsidRPr="001F1C88">
              <w:rPr>
                <w:rFonts w:ascii="Arial" w:hAnsi="Arial" w:cs="Arial"/>
                <w:lang w:val="sr-Latn-RS"/>
              </w:rPr>
              <w:t xml:space="preserve">minimum </w:t>
            </w:r>
            <w:r w:rsidRPr="001F1C88">
              <w:rPr>
                <w:rFonts w:ascii="Arial" w:hAnsi="Arial" w:cs="Arial"/>
              </w:rPr>
              <w:t>91</w:t>
            </w:r>
            <w:r w:rsidR="00ED22E3" w:rsidRPr="001F1C88">
              <w:rPr>
                <w:rFonts w:ascii="Arial" w:hAnsi="Arial" w:cs="Arial"/>
                <w:lang w:val="sr-Latn-RS"/>
              </w:rPr>
              <w:t>00</w:t>
            </w:r>
            <w:r w:rsidRPr="001F1C88">
              <w:rPr>
                <w:rFonts w:ascii="Arial" w:hAnsi="Arial" w:cs="Arial"/>
              </w:rPr>
              <w:t xml:space="preserve"> bajtova.</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2.10.</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Podrška za Voice VLAN i Private VLAN.</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2.11.</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Console i Ethernet menadžment interfejsi.</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2.12.</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Podrška za broadcast, multicast i unicast storm kontrolu po portu.</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2.13.</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Podrška za LACP link agregaciju</w:t>
            </w:r>
          </w:p>
        </w:tc>
      </w:tr>
      <w:tr w:rsidR="002E0C4F" w:rsidRPr="001F1C88" w:rsidTr="001F1C88">
        <w:trPr>
          <w:trHeight w:val="51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2.14.</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QoS podrška: </w:t>
            </w:r>
            <w:r w:rsidR="00ED22E3" w:rsidRPr="001F1C88">
              <w:rPr>
                <w:rFonts w:ascii="Arial" w:hAnsi="Arial" w:cs="Arial"/>
                <w:lang w:val="sr-Latn-RS"/>
              </w:rPr>
              <w:t xml:space="preserve">minimum </w:t>
            </w:r>
            <w:r w:rsidRPr="001F1C88">
              <w:rPr>
                <w:rFonts w:ascii="Arial" w:hAnsi="Arial" w:cs="Arial"/>
              </w:rPr>
              <w:t>8 izlazna reda po portu, AutoQoS, Strict Priority Queuing, SRR, WTD, 802.1p CoS i DSCP klasifikacija.</w:t>
            </w:r>
          </w:p>
        </w:tc>
      </w:tr>
      <w:tr w:rsidR="002E0C4F" w:rsidRPr="001F1C88" w:rsidTr="001F1C88">
        <w:trPr>
          <w:trHeight w:val="102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2.15.</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Podrška za </w:t>
            </w:r>
            <w:r w:rsidR="00ED22E3" w:rsidRPr="001F1C88">
              <w:rPr>
                <w:rFonts w:ascii="Arial" w:hAnsi="Arial" w:cs="Arial"/>
                <w:lang w:val="sr-Latn-RS"/>
              </w:rPr>
              <w:t xml:space="preserve">minimum </w:t>
            </w:r>
            <w:r w:rsidRPr="001F1C88">
              <w:rPr>
                <w:rFonts w:ascii="Arial" w:hAnsi="Arial" w:cs="Arial"/>
              </w:rPr>
              <w:t>sledeće sigurnosne funkcije:  Flexible Authentication, 802.1x, RADIUS Change of Authorization, Port Security, Dinamička ARP Inspekcija, IP Source Guard i Private VLAN Edge,Unicast Reverse Path Forwarding.</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2.16.</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Podrška za </w:t>
            </w:r>
            <w:r w:rsidR="00ED22E3" w:rsidRPr="001F1C88">
              <w:rPr>
                <w:rFonts w:ascii="Arial" w:hAnsi="Arial" w:cs="Arial"/>
                <w:lang w:val="sr-Latn-RS"/>
              </w:rPr>
              <w:t xml:space="preserve">minimum sledeće </w:t>
            </w:r>
            <w:r w:rsidRPr="001F1C88">
              <w:rPr>
                <w:rFonts w:ascii="Arial" w:hAnsi="Arial" w:cs="Arial"/>
              </w:rPr>
              <w:t>protokole: VTP, CDP, PVST+, RSTP, MSTP, HSRP.</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2.17.</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Hardverska specifikacija: minimalno 4 GB DRAM i </w:t>
            </w:r>
            <w:r w:rsidR="00ED22E3" w:rsidRPr="001F1C88">
              <w:rPr>
                <w:rFonts w:ascii="Arial" w:hAnsi="Arial" w:cs="Arial"/>
                <w:lang w:val="sr-Latn-RS"/>
              </w:rPr>
              <w:t xml:space="preserve">minimalno </w:t>
            </w:r>
            <w:r w:rsidRPr="001F1C88">
              <w:rPr>
                <w:rFonts w:ascii="Arial" w:hAnsi="Arial" w:cs="Arial"/>
              </w:rPr>
              <w:t>2 GB flash memorije.</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2.18.</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Redudantno napajanje.</w:t>
            </w:r>
          </w:p>
        </w:tc>
      </w:tr>
      <w:tr w:rsidR="00D7435C"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24427" w:rsidRPr="001F1C88" w:rsidRDefault="00624427" w:rsidP="00633F4D">
            <w:pPr>
              <w:suppressAutoHyphens w:val="0"/>
              <w:rPr>
                <w:rFonts w:ascii="Arial" w:hAnsi="Arial" w:cs="Arial"/>
              </w:rPr>
            </w:pPr>
            <w:r w:rsidRPr="001F1C88">
              <w:rPr>
                <w:rFonts w:ascii="Arial" w:hAnsi="Arial" w:cs="Arial"/>
              </w:rPr>
              <w:t>2.19.</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rsidR="00624427" w:rsidRPr="001F1C88" w:rsidRDefault="00624427" w:rsidP="00633F4D">
            <w:pPr>
              <w:suppressAutoHyphens w:val="0"/>
              <w:rPr>
                <w:rFonts w:ascii="Arial" w:hAnsi="Arial" w:cs="Arial"/>
              </w:rPr>
            </w:pPr>
            <w:r w:rsidRPr="001F1C88">
              <w:rPr>
                <w:rFonts w:ascii="Arial" w:hAnsi="Arial" w:cs="Arial"/>
              </w:rPr>
              <w:t>Svi potrebni kablovi za napajanje.</w:t>
            </w:r>
          </w:p>
        </w:tc>
      </w:tr>
      <w:tr w:rsidR="00D7435C" w:rsidRPr="001F1C88" w:rsidTr="001F1C88">
        <w:trPr>
          <w:trHeight w:val="270"/>
        </w:trPr>
        <w:tc>
          <w:tcPr>
            <w:tcW w:w="343" w:type="pct"/>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tcPr>
          <w:p w:rsidR="00624427" w:rsidRPr="001F1C88" w:rsidRDefault="00624427" w:rsidP="00633F4D">
            <w:pPr>
              <w:suppressAutoHyphens w:val="0"/>
              <w:rPr>
                <w:rFonts w:ascii="Arial" w:hAnsi="Arial" w:cs="Arial"/>
                <w:lang w:val="en-US"/>
              </w:rPr>
            </w:pPr>
            <w:r w:rsidRPr="001F1C88">
              <w:rPr>
                <w:rFonts w:ascii="Arial" w:hAnsi="Arial" w:cs="Arial"/>
                <w:lang w:val="en-US"/>
              </w:rPr>
              <w:t>2.20.</w:t>
            </w:r>
          </w:p>
        </w:tc>
        <w:tc>
          <w:tcPr>
            <w:tcW w:w="4657" w:type="pct"/>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tcPr>
          <w:p w:rsidR="00624427" w:rsidRPr="001F1C88" w:rsidRDefault="00624427" w:rsidP="00633F4D">
            <w:pPr>
              <w:suppressAutoHyphens w:val="0"/>
              <w:rPr>
                <w:rFonts w:ascii="Arial" w:hAnsi="Arial" w:cs="Arial"/>
                <w:lang w:val="en-US"/>
              </w:rPr>
            </w:pPr>
            <w:r w:rsidRPr="001F1C88">
              <w:rPr>
                <w:rFonts w:ascii="Arial" w:hAnsi="Arial" w:cs="Arial"/>
                <w:lang w:val="en-US"/>
              </w:rPr>
              <w:t>Svi potrebni kablove za stekovanje.</w:t>
            </w:r>
          </w:p>
        </w:tc>
      </w:tr>
    </w:tbl>
    <w:p w:rsidR="00880A0D" w:rsidRPr="001F1C88" w:rsidRDefault="002E0C4F" w:rsidP="00633F4D">
      <w:pPr>
        <w:suppressAutoHyphens w:val="0"/>
        <w:rPr>
          <w:rFonts w:ascii="Arial" w:hAnsi="Arial" w:cs="Arial"/>
          <w:lang w:val="sr-Latn-CS"/>
        </w:rPr>
      </w:pPr>
      <w:r w:rsidRPr="001F1C88">
        <w:rPr>
          <w:rFonts w:ascii="Arial" w:hAnsi="Arial" w:cs="Arial"/>
          <w:lang w:val="sr-Latn-CS"/>
        </w:rPr>
        <w:t xml:space="preserve"> </w:t>
      </w:r>
    </w:p>
    <w:tbl>
      <w:tblPr>
        <w:tblW w:w="5000" w:type="pct"/>
        <w:tblLayout w:type="fixed"/>
        <w:tblCellMar>
          <w:left w:w="0" w:type="dxa"/>
          <w:right w:w="0" w:type="dxa"/>
        </w:tblCellMar>
        <w:tblLook w:val="04A0" w:firstRow="1" w:lastRow="0" w:firstColumn="1" w:lastColumn="0" w:noHBand="0" w:noVBand="1"/>
      </w:tblPr>
      <w:tblGrid>
        <w:gridCol w:w="621"/>
        <w:gridCol w:w="8430"/>
      </w:tblGrid>
      <w:tr w:rsidR="00880A0D" w:rsidRPr="001F1C88" w:rsidTr="001F1C88">
        <w:trPr>
          <w:trHeight w:val="585"/>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rsidR="00880A0D" w:rsidRPr="001F1C88" w:rsidRDefault="00ED22E3" w:rsidP="00633F4D">
            <w:pPr>
              <w:suppressAutoHyphens w:val="0"/>
              <w:rPr>
                <w:rFonts w:ascii="Arial" w:hAnsi="Arial" w:cs="Arial"/>
                <w:b/>
                <w:bCs/>
                <w:lang w:val="en-US"/>
              </w:rPr>
            </w:pPr>
            <w:r w:rsidRPr="001F1C88">
              <w:rPr>
                <w:rFonts w:ascii="Arial" w:hAnsi="Arial" w:cs="Arial"/>
                <w:b/>
                <w:bCs/>
                <w:lang w:val="en-US"/>
              </w:rPr>
              <w:t>SWITCH ure</w:t>
            </w:r>
            <w:r w:rsidRPr="001F1C88">
              <w:rPr>
                <w:rFonts w:ascii="Arial" w:hAnsi="Arial" w:cs="Arial"/>
                <w:b/>
                <w:bCs/>
                <w:lang w:val="sr-Latn-RS"/>
              </w:rPr>
              <w:t>đaj Tip 3</w:t>
            </w:r>
            <w:r w:rsidR="00880A0D" w:rsidRPr="001F1C88">
              <w:rPr>
                <w:rFonts w:ascii="Arial" w:hAnsi="Arial" w:cs="Arial"/>
                <w:b/>
                <w:bCs/>
              </w:rPr>
              <w:br/>
              <w:t>1 komad</w:t>
            </w:r>
          </w:p>
        </w:tc>
      </w:tr>
      <w:tr w:rsidR="00880A0D" w:rsidRPr="001F1C88" w:rsidTr="001F1C88">
        <w:trPr>
          <w:trHeight w:val="504"/>
        </w:trPr>
        <w:tc>
          <w:tcPr>
            <w:tcW w:w="5000" w:type="pct"/>
            <w:gridSpan w:val="2"/>
            <w:tcBorders>
              <w:top w:val="single" w:sz="4" w:space="0" w:color="auto"/>
              <w:left w:val="single" w:sz="8"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880A0D" w:rsidRPr="001F1C88" w:rsidRDefault="00880A0D" w:rsidP="00633F4D">
            <w:pPr>
              <w:suppressAutoHyphens w:val="0"/>
              <w:rPr>
                <w:rFonts w:ascii="Arial" w:hAnsi="Arial" w:cs="Arial"/>
                <w:b/>
                <w:bCs/>
              </w:rPr>
            </w:pPr>
            <w:r w:rsidRPr="001F1C88">
              <w:rPr>
                <w:rFonts w:ascii="Arial" w:hAnsi="Arial" w:cs="Arial"/>
                <w:b/>
                <w:bCs/>
              </w:rPr>
              <w:t>Tehničke karakterisitike</w:t>
            </w:r>
          </w:p>
        </w:tc>
      </w:tr>
      <w:tr w:rsidR="00880A0D"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2.1.</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880A0D" w:rsidRPr="001F1C88" w:rsidRDefault="00ED22E3" w:rsidP="00633F4D">
            <w:pPr>
              <w:suppressAutoHyphens w:val="0"/>
              <w:rPr>
                <w:rFonts w:ascii="Arial" w:hAnsi="Arial" w:cs="Arial"/>
              </w:rPr>
            </w:pPr>
            <w:r w:rsidRPr="001F1C88">
              <w:rPr>
                <w:rFonts w:ascii="Arial" w:hAnsi="Arial" w:cs="Arial"/>
                <w:lang w:val="sr-Latn-RS"/>
              </w:rPr>
              <w:t xml:space="preserve">Minimum </w:t>
            </w:r>
            <w:r w:rsidR="00880A0D" w:rsidRPr="001F1C88">
              <w:rPr>
                <w:rFonts w:ascii="Arial" w:hAnsi="Arial" w:cs="Arial"/>
              </w:rPr>
              <w:t>48 RJ45 10/100/1000 Ethernet portova.</w:t>
            </w:r>
          </w:p>
        </w:tc>
      </w:tr>
      <w:tr w:rsidR="00880A0D"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2.2.</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880A0D" w:rsidRPr="001F1C88" w:rsidRDefault="00ED22E3" w:rsidP="00633F4D">
            <w:pPr>
              <w:suppressAutoHyphens w:val="0"/>
              <w:rPr>
                <w:rFonts w:ascii="Arial" w:hAnsi="Arial" w:cs="Arial"/>
              </w:rPr>
            </w:pPr>
            <w:r w:rsidRPr="001F1C88">
              <w:rPr>
                <w:rFonts w:ascii="Arial" w:hAnsi="Arial" w:cs="Arial"/>
                <w:lang w:val="sr-Latn-RS"/>
              </w:rPr>
              <w:t xml:space="preserve">Minimum </w:t>
            </w:r>
            <w:r w:rsidR="00880A0D" w:rsidRPr="001F1C88">
              <w:rPr>
                <w:rFonts w:ascii="Arial" w:hAnsi="Arial" w:cs="Arial"/>
              </w:rPr>
              <w:t xml:space="preserve">48 PoE portova ili </w:t>
            </w:r>
            <w:r w:rsidRPr="001F1C88">
              <w:rPr>
                <w:rFonts w:ascii="Arial" w:hAnsi="Arial" w:cs="Arial"/>
                <w:lang w:val="sr-Latn-RS"/>
              </w:rPr>
              <w:t xml:space="preserve">minimum </w:t>
            </w:r>
            <w:r w:rsidR="00880A0D" w:rsidRPr="001F1C88">
              <w:rPr>
                <w:rFonts w:ascii="Arial" w:hAnsi="Arial" w:cs="Arial"/>
              </w:rPr>
              <w:t>24 PoE+ portova</w:t>
            </w:r>
          </w:p>
        </w:tc>
      </w:tr>
      <w:tr w:rsidR="00880A0D"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2.3.</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880A0D" w:rsidRPr="001F1C88" w:rsidRDefault="00ED22E3" w:rsidP="00633F4D">
            <w:pPr>
              <w:suppressAutoHyphens w:val="0"/>
              <w:rPr>
                <w:rFonts w:ascii="Arial" w:hAnsi="Arial" w:cs="Arial"/>
              </w:rPr>
            </w:pPr>
            <w:r w:rsidRPr="001F1C88">
              <w:rPr>
                <w:rFonts w:ascii="Arial" w:hAnsi="Arial" w:cs="Arial"/>
                <w:lang w:val="sr-Latn-RS"/>
              </w:rPr>
              <w:t xml:space="preserve">Minimum </w:t>
            </w:r>
            <w:r w:rsidR="00880A0D" w:rsidRPr="001F1C88">
              <w:rPr>
                <w:rFonts w:ascii="Arial" w:hAnsi="Arial" w:cs="Arial"/>
              </w:rPr>
              <w:t>4 SFP uplink porta.</w:t>
            </w:r>
          </w:p>
        </w:tc>
      </w:tr>
      <w:tr w:rsidR="00880A0D"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2.4.</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LAN Base IOS softver za upravljanje uređajima.</w:t>
            </w:r>
          </w:p>
        </w:tc>
      </w:tr>
      <w:tr w:rsidR="00880A0D" w:rsidRPr="001F1C88" w:rsidTr="001F1C88">
        <w:trPr>
          <w:trHeight w:val="51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2.5.</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880A0D" w:rsidRPr="001F1C88" w:rsidRDefault="00880A0D">
            <w:pPr>
              <w:suppressAutoHyphens w:val="0"/>
              <w:rPr>
                <w:rFonts w:ascii="Arial" w:hAnsi="Arial" w:cs="Arial"/>
              </w:rPr>
            </w:pPr>
            <w:r w:rsidRPr="001F1C88">
              <w:rPr>
                <w:rFonts w:ascii="Arial" w:hAnsi="Arial" w:cs="Arial"/>
              </w:rPr>
              <w:t xml:space="preserve">Kapacitet komutacione matrice </w:t>
            </w:r>
            <w:r w:rsidR="00ED22E3" w:rsidRPr="001F1C88">
              <w:rPr>
                <w:rFonts w:ascii="Arial" w:hAnsi="Arial" w:cs="Arial"/>
                <w:lang w:val="sr-Latn-RS"/>
              </w:rPr>
              <w:t>minimum</w:t>
            </w:r>
            <w:r w:rsidR="00ED22E3" w:rsidRPr="001F1C88">
              <w:rPr>
                <w:rFonts w:ascii="Arial" w:hAnsi="Arial" w:cs="Arial"/>
              </w:rPr>
              <w:t xml:space="preserve"> </w:t>
            </w:r>
            <w:r w:rsidRPr="001F1C88">
              <w:rPr>
                <w:rFonts w:ascii="Arial" w:hAnsi="Arial" w:cs="Arial"/>
              </w:rPr>
              <w:t>10</w:t>
            </w:r>
            <w:r w:rsidR="00ED22E3" w:rsidRPr="001F1C88">
              <w:rPr>
                <w:rFonts w:ascii="Arial" w:hAnsi="Arial" w:cs="Arial"/>
                <w:lang w:val="sr-Latn-RS"/>
              </w:rPr>
              <w:t>0</w:t>
            </w:r>
            <w:r w:rsidRPr="001F1C88">
              <w:rPr>
                <w:rFonts w:ascii="Arial" w:hAnsi="Arial" w:cs="Arial"/>
              </w:rPr>
              <w:t xml:space="preserve"> Gbps </w:t>
            </w:r>
            <w:r w:rsidRPr="001F1C88">
              <w:rPr>
                <w:rFonts w:ascii="Arial" w:hAnsi="Arial" w:cs="Arial"/>
              </w:rPr>
              <w:br/>
              <w:t>(Forwarding bandwidth).</w:t>
            </w:r>
          </w:p>
        </w:tc>
      </w:tr>
      <w:tr w:rsidR="00880A0D" w:rsidRPr="001F1C88" w:rsidTr="001F1C88">
        <w:trPr>
          <w:trHeight w:val="51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2.6.</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Brzina prosleđivanja od minimalno 10</w:t>
            </w:r>
            <w:r w:rsidR="00ED22E3" w:rsidRPr="001F1C88">
              <w:rPr>
                <w:rFonts w:ascii="Arial" w:hAnsi="Arial" w:cs="Arial"/>
                <w:lang w:val="sr-Latn-RS"/>
              </w:rPr>
              <w:t>0</w:t>
            </w:r>
            <w:r w:rsidRPr="001F1C88">
              <w:rPr>
                <w:rFonts w:ascii="Arial" w:hAnsi="Arial" w:cs="Arial"/>
              </w:rPr>
              <w:t xml:space="preserve"> Mpps </w:t>
            </w:r>
            <w:r w:rsidRPr="001F1C88">
              <w:rPr>
                <w:rFonts w:ascii="Arial" w:hAnsi="Arial" w:cs="Arial"/>
              </w:rPr>
              <w:br/>
              <w:t>(Forwarding Rate - bazirana na paketima od 64 bajta).</w:t>
            </w:r>
          </w:p>
        </w:tc>
      </w:tr>
      <w:tr w:rsidR="00880A0D"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2.7.</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 xml:space="preserve">Podrška za minimum 1000 aktivnih VLAN-ova i za </w:t>
            </w:r>
            <w:r w:rsidR="00ED22E3" w:rsidRPr="001F1C88">
              <w:rPr>
                <w:rFonts w:ascii="Arial" w:hAnsi="Arial" w:cs="Arial"/>
                <w:lang w:val="sr-Latn-RS"/>
              </w:rPr>
              <w:t xml:space="preserve">minimum </w:t>
            </w:r>
            <w:r w:rsidRPr="001F1C88">
              <w:rPr>
                <w:rFonts w:ascii="Arial" w:hAnsi="Arial" w:cs="Arial"/>
              </w:rPr>
              <w:t>40</w:t>
            </w:r>
            <w:r w:rsidR="00ED22E3" w:rsidRPr="001F1C88">
              <w:rPr>
                <w:rFonts w:ascii="Arial" w:hAnsi="Arial" w:cs="Arial"/>
                <w:lang w:val="sr-Latn-RS"/>
              </w:rPr>
              <w:t>00</w:t>
            </w:r>
            <w:r w:rsidRPr="001F1C88">
              <w:rPr>
                <w:rFonts w:ascii="Arial" w:hAnsi="Arial" w:cs="Arial"/>
              </w:rPr>
              <w:t xml:space="preserve"> VLAN ID-eva.</w:t>
            </w:r>
          </w:p>
        </w:tc>
      </w:tr>
      <w:tr w:rsidR="00880A0D"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2.8.</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 xml:space="preserve">Mogućnost konfigurisanja </w:t>
            </w:r>
            <w:r w:rsidR="00ED22E3" w:rsidRPr="001F1C88">
              <w:rPr>
                <w:rFonts w:ascii="Arial" w:hAnsi="Arial" w:cs="Arial"/>
                <w:lang w:val="sr-Latn-RS"/>
              </w:rPr>
              <w:t xml:space="preserve">minimum </w:t>
            </w:r>
            <w:r w:rsidRPr="001F1C88">
              <w:rPr>
                <w:rFonts w:ascii="Arial" w:hAnsi="Arial" w:cs="Arial"/>
              </w:rPr>
              <w:t>16000 MAC adresa.</w:t>
            </w:r>
          </w:p>
        </w:tc>
      </w:tr>
      <w:tr w:rsidR="00880A0D"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2.9.</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880A0D" w:rsidRPr="001F1C88" w:rsidRDefault="00880A0D">
            <w:pPr>
              <w:suppressAutoHyphens w:val="0"/>
              <w:rPr>
                <w:rFonts w:ascii="Arial" w:hAnsi="Arial" w:cs="Arial"/>
              </w:rPr>
            </w:pPr>
            <w:r w:rsidRPr="001F1C88">
              <w:rPr>
                <w:rFonts w:ascii="Arial" w:hAnsi="Arial" w:cs="Arial"/>
              </w:rPr>
              <w:t xml:space="preserve">MTU (Maximum transmission unit) L3 paketi </w:t>
            </w:r>
            <w:r w:rsidR="007731FB" w:rsidRPr="001F1C88">
              <w:rPr>
                <w:rFonts w:ascii="Arial" w:hAnsi="Arial" w:cs="Arial"/>
              </w:rPr>
              <w:t>–</w:t>
            </w:r>
            <w:r w:rsidR="007731FB" w:rsidRPr="001F1C88">
              <w:rPr>
                <w:rFonts w:ascii="Arial" w:hAnsi="Arial" w:cs="Arial"/>
                <w:lang w:val="sr-Latn-RS"/>
              </w:rPr>
              <w:t xml:space="preserve"> minimum </w:t>
            </w:r>
            <w:r w:rsidR="00ED22E3" w:rsidRPr="001F1C88">
              <w:rPr>
                <w:rFonts w:ascii="Arial" w:hAnsi="Arial" w:cs="Arial"/>
              </w:rPr>
              <w:t>91</w:t>
            </w:r>
            <w:r w:rsidR="00ED22E3" w:rsidRPr="001F1C88">
              <w:rPr>
                <w:rFonts w:ascii="Arial" w:hAnsi="Arial" w:cs="Arial"/>
                <w:lang w:val="sr-Latn-RS"/>
              </w:rPr>
              <w:t>00</w:t>
            </w:r>
            <w:r w:rsidR="00ED22E3" w:rsidRPr="001F1C88">
              <w:rPr>
                <w:rFonts w:ascii="Arial" w:hAnsi="Arial" w:cs="Arial"/>
              </w:rPr>
              <w:t xml:space="preserve"> </w:t>
            </w:r>
            <w:r w:rsidRPr="001F1C88">
              <w:rPr>
                <w:rFonts w:ascii="Arial" w:hAnsi="Arial" w:cs="Arial"/>
              </w:rPr>
              <w:t>bajtova.</w:t>
            </w:r>
          </w:p>
        </w:tc>
      </w:tr>
      <w:tr w:rsidR="00880A0D"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2.10.</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Podrška za Voice VLAN i Private VLAN.</w:t>
            </w:r>
          </w:p>
        </w:tc>
      </w:tr>
      <w:tr w:rsidR="00880A0D"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2.11.</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USB i Ethernet menadžment interfejsi.</w:t>
            </w:r>
          </w:p>
        </w:tc>
      </w:tr>
      <w:tr w:rsidR="00880A0D"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2.12.</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Podrška za broadcast, multicast i unicast storm kontrolu po portu.</w:t>
            </w:r>
          </w:p>
        </w:tc>
      </w:tr>
      <w:tr w:rsidR="00880A0D"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lastRenderedPageBreak/>
              <w:t>2.13.</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Podrška za minimalno 1000 IPv4 Multi</w:t>
            </w:r>
            <w:r w:rsidR="00ED22E3" w:rsidRPr="001F1C88">
              <w:rPr>
                <w:rFonts w:ascii="Arial" w:hAnsi="Arial" w:cs="Arial"/>
                <w:lang w:val="sr-Latn-RS"/>
              </w:rPr>
              <w:t>c</w:t>
            </w:r>
            <w:r w:rsidRPr="001F1C88">
              <w:rPr>
                <w:rFonts w:ascii="Arial" w:hAnsi="Arial" w:cs="Arial"/>
              </w:rPr>
              <w:t>ast ruta i IGMP grupa.</w:t>
            </w:r>
          </w:p>
        </w:tc>
      </w:tr>
      <w:tr w:rsidR="00880A0D" w:rsidRPr="001F1C88" w:rsidTr="001F1C88">
        <w:trPr>
          <w:trHeight w:val="51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2.14.</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 xml:space="preserve">QoS podrška: </w:t>
            </w:r>
            <w:r w:rsidR="00ED22E3" w:rsidRPr="001F1C88">
              <w:rPr>
                <w:rFonts w:ascii="Arial" w:hAnsi="Arial" w:cs="Arial"/>
                <w:lang w:val="sr-Latn-RS"/>
              </w:rPr>
              <w:t xml:space="preserve">minimum </w:t>
            </w:r>
            <w:r w:rsidRPr="001F1C88">
              <w:rPr>
                <w:rFonts w:ascii="Arial" w:hAnsi="Arial" w:cs="Arial"/>
              </w:rPr>
              <w:t>8 izlazna reda po portu, Strict Priority Queuing, SRR, WTD, 802.1p CoS i DSCP klasifikacija.</w:t>
            </w:r>
          </w:p>
        </w:tc>
      </w:tr>
      <w:tr w:rsidR="00880A0D" w:rsidRPr="001F1C88" w:rsidTr="001F1C88">
        <w:trPr>
          <w:trHeight w:val="102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2.15.</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 xml:space="preserve">Podrška za </w:t>
            </w:r>
            <w:r w:rsidR="00ED22E3" w:rsidRPr="001F1C88">
              <w:rPr>
                <w:rFonts w:ascii="Arial" w:hAnsi="Arial" w:cs="Arial"/>
                <w:lang w:val="sr-Latn-RS"/>
              </w:rPr>
              <w:t xml:space="preserve">minimum </w:t>
            </w:r>
            <w:r w:rsidRPr="001F1C88">
              <w:rPr>
                <w:rFonts w:ascii="Arial" w:hAnsi="Arial" w:cs="Arial"/>
              </w:rPr>
              <w:t>sledeće sigurnosne funkcije:  Flexible Authentication, 802.1x Monitor Mode, RADIUS Change of Authorization, Port Security, Dinamička ARP Inspekcija, IP Source Guard i Private VLAN Edge,Unicast Reverse Path Forwarding.</w:t>
            </w:r>
          </w:p>
        </w:tc>
      </w:tr>
      <w:tr w:rsidR="00880A0D"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2.16.</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 xml:space="preserve">Podrška za </w:t>
            </w:r>
            <w:r w:rsidR="00ED22E3" w:rsidRPr="001F1C88">
              <w:rPr>
                <w:rFonts w:ascii="Arial" w:hAnsi="Arial" w:cs="Arial"/>
                <w:lang w:val="sr-Latn-RS"/>
              </w:rPr>
              <w:t xml:space="preserve">minimum </w:t>
            </w:r>
            <w:r w:rsidR="007731FB" w:rsidRPr="001F1C88">
              <w:rPr>
                <w:rFonts w:ascii="Arial" w:hAnsi="Arial" w:cs="Arial"/>
                <w:lang w:val="sr-Latn-RS"/>
              </w:rPr>
              <w:t xml:space="preserve">sledeće </w:t>
            </w:r>
            <w:r w:rsidRPr="001F1C88">
              <w:rPr>
                <w:rFonts w:ascii="Arial" w:hAnsi="Arial" w:cs="Arial"/>
              </w:rPr>
              <w:t>protokole: VTP, CDP, PVRST+, RSTP, MSTP, HSRP.</w:t>
            </w:r>
          </w:p>
        </w:tc>
      </w:tr>
      <w:tr w:rsidR="00880A0D" w:rsidRPr="001F1C88" w:rsidTr="001F1C88">
        <w:trPr>
          <w:trHeight w:val="510"/>
        </w:trPr>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2.17.</w:t>
            </w:r>
          </w:p>
        </w:tc>
        <w:tc>
          <w:tcPr>
            <w:tcW w:w="4657"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 xml:space="preserve">Hardverska specifikacija: minimalno 512 MB DRAM i </w:t>
            </w:r>
            <w:r w:rsidR="00ED22E3" w:rsidRPr="001F1C88">
              <w:rPr>
                <w:rFonts w:ascii="Arial" w:hAnsi="Arial" w:cs="Arial"/>
                <w:lang w:val="sr-Latn-RS"/>
              </w:rPr>
              <w:t xml:space="preserve">minimalno </w:t>
            </w:r>
            <w:r w:rsidRPr="001F1C88">
              <w:rPr>
                <w:rFonts w:ascii="Arial" w:hAnsi="Arial" w:cs="Arial"/>
              </w:rPr>
              <w:t>128 MB flash memorije.</w:t>
            </w:r>
          </w:p>
        </w:tc>
      </w:tr>
      <w:tr w:rsidR="00880A0D" w:rsidRPr="001F1C88" w:rsidTr="001F1C88">
        <w:trPr>
          <w:trHeight w:val="270"/>
        </w:trPr>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2.18.</w:t>
            </w:r>
          </w:p>
        </w:tc>
        <w:tc>
          <w:tcPr>
            <w:tcW w:w="4657"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880A0D" w:rsidRPr="001F1C88" w:rsidRDefault="00880A0D" w:rsidP="00633F4D">
            <w:pPr>
              <w:suppressAutoHyphens w:val="0"/>
              <w:rPr>
                <w:rFonts w:ascii="Arial" w:hAnsi="Arial" w:cs="Arial"/>
              </w:rPr>
            </w:pPr>
            <w:r w:rsidRPr="001F1C88">
              <w:rPr>
                <w:rFonts w:ascii="Arial" w:hAnsi="Arial" w:cs="Arial"/>
              </w:rPr>
              <w:t>Svi potrebni kablovi za napajanje.</w:t>
            </w:r>
          </w:p>
        </w:tc>
      </w:tr>
    </w:tbl>
    <w:p w:rsidR="00D7435C" w:rsidRPr="001F1C88" w:rsidRDefault="00D7435C" w:rsidP="00633F4D">
      <w:pPr>
        <w:rPr>
          <w:rFonts w:ascii="Arial" w:hAnsi="Arial" w:cs="Arial"/>
        </w:rPr>
      </w:pPr>
    </w:p>
    <w:tbl>
      <w:tblPr>
        <w:tblW w:w="5000" w:type="pct"/>
        <w:tblLayout w:type="fixed"/>
        <w:tblCellMar>
          <w:left w:w="0" w:type="dxa"/>
          <w:right w:w="0" w:type="dxa"/>
        </w:tblCellMar>
        <w:tblLook w:val="04A0" w:firstRow="1" w:lastRow="0" w:firstColumn="1" w:lastColumn="0" w:noHBand="0" w:noVBand="1"/>
      </w:tblPr>
      <w:tblGrid>
        <w:gridCol w:w="621"/>
        <w:gridCol w:w="8430"/>
      </w:tblGrid>
      <w:tr w:rsidR="00D7435C" w:rsidRPr="001F1C88" w:rsidTr="001F1C88">
        <w:trPr>
          <w:trHeight w:val="585"/>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rsidR="002E0C4F" w:rsidRPr="001F1C88" w:rsidRDefault="007731FB" w:rsidP="00633F4D">
            <w:pPr>
              <w:suppressAutoHyphens w:val="0"/>
              <w:rPr>
                <w:rFonts w:ascii="Arial" w:hAnsi="Arial" w:cs="Arial"/>
                <w:b/>
                <w:bCs/>
                <w:lang w:val="en-US"/>
              </w:rPr>
            </w:pPr>
            <w:r w:rsidRPr="001F1C88">
              <w:rPr>
                <w:rFonts w:ascii="Arial" w:hAnsi="Arial" w:cs="Arial"/>
                <w:b/>
                <w:bCs/>
                <w:lang w:val="en-US"/>
              </w:rPr>
              <w:t>SWITCH ure</w:t>
            </w:r>
            <w:r w:rsidRPr="001F1C88">
              <w:rPr>
                <w:rFonts w:ascii="Arial" w:hAnsi="Arial" w:cs="Arial"/>
                <w:b/>
                <w:bCs/>
                <w:lang w:val="sr-Latn-RS"/>
              </w:rPr>
              <w:t>đaj Tip 4</w:t>
            </w:r>
            <w:r w:rsidR="002E0C4F" w:rsidRPr="001F1C88">
              <w:rPr>
                <w:rFonts w:ascii="Arial" w:hAnsi="Arial" w:cs="Arial"/>
                <w:b/>
                <w:bCs/>
              </w:rPr>
              <w:br/>
              <w:t>1 komad</w:t>
            </w:r>
          </w:p>
        </w:tc>
      </w:tr>
      <w:tr w:rsidR="00D7435C" w:rsidRPr="001F1C88" w:rsidTr="001F1C88">
        <w:trPr>
          <w:trHeight w:val="504"/>
        </w:trPr>
        <w:tc>
          <w:tcPr>
            <w:tcW w:w="5000" w:type="pct"/>
            <w:gridSpan w:val="2"/>
            <w:tcBorders>
              <w:top w:val="single" w:sz="4" w:space="0" w:color="auto"/>
              <w:left w:val="single" w:sz="8"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2E0C4F" w:rsidRPr="001F1C88" w:rsidRDefault="002E0C4F" w:rsidP="00633F4D">
            <w:pPr>
              <w:suppressAutoHyphens w:val="0"/>
              <w:rPr>
                <w:rFonts w:ascii="Arial" w:hAnsi="Arial" w:cs="Arial"/>
                <w:b/>
                <w:bCs/>
              </w:rPr>
            </w:pPr>
            <w:r w:rsidRPr="001F1C88">
              <w:rPr>
                <w:rFonts w:ascii="Arial" w:hAnsi="Arial" w:cs="Arial"/>
                <w:b/>
                <w:bCs/>
              </w:rPr>
              <w:t>Tehničke karakterisitike</w:t>
            </w:r>
          </w:p>
        </w:tc>
      </w:tr>
      <w:tr w:rsidR="00D7435C"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7731FB" w:rsidP="00633F4D">
            <w:pPr>
              <w:suppressAutoHyphens w:val="0"/>
              <w:rPr>
                <w:rFonts w:ascii="Arial" w:hAnsi="Arial" w:cs="Arial"/>
              </w:rPr>
            </w:pPr>
            <w:r w:rsidRPr="001F1C88">
              <w:rPr>
                <w:rFonts w:ascii="Arial" w:hAnsi="Arial" w:cs="Arial"/>
                <w:lang w:val="sr-Latn-RS"/>
              </w:rPr>
              <w:t xml:space="preserve">Minimum </w:t>
            </w:r>
            <w:r w:rsidR="002E0C4F" w:rsidRPr="001F1C88">
              <w:rPr>
                <w:rFonts w:ascii="Arial" w:hAnsi="Arial" w:cs="Arial"/>
              </w:rPr>
              <w:t>48 RJ45 10/100/1000 Ethernet portova.</w:t>
            </w:r>
          </w:p>
        </w:tc>
      </w:tr>
      <w:tr w:rsidR="00D7435C"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CA1D2E" w:rsidP="00633F4D">
            <w:pPr>
              <w:suppressAutoHyphens w:val="0"/>
              <w:rPr>
                <w:rFonts w:ascii="Arial" w:hAnsi="Arial" w:cs="Arial"/>
              </w:rPr>
            </w:pPr>
            <w:r w:rsidRPr="001F1C88">
              <w:rPr>
                <w:rFonts w:ascii="Arial" w:hAnsi="Arial" w:cs="Arial"/>
              </w:rPr>
              <w:t>2.2</w:t>
            </w:r>
            <w:r w:rsidR="002E0C4F" w:rsidRPr="001F1C88">
              <w:rPr>
                <w:rFonts w:ascii="Arial" w:hAnsi="Arial" w:cs="Arial"/>
              </w:rPr>
              <w:t>.</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7731FB" w:rsidP="00633F4D">
            <w:pPr>
              <w:suppressAutoHyphens w:val="0"/>
              <w:rPr>
                <w:rFonts w:ascii="Arial" w:hAnsi="Arial" w:cs="Arial"/>
              </w:rPr>
            </w:pPr>
            <w:r w:rsidRPr="001F1C88">
              <w:rPr>
                <w:rFonts w:ascii="Arial" w:hAnsi="Arial" w:cs="Arial"/>
                <w:lang w:val="sr-Latn-RS"/>
              </w:rPr>
              <w:t xml:space="preserve">Minimum </w:t>
            </w:r>
            <w:r w:rsidR="00D62D79" w:rsidRPr="001F1C88">
              <w:rPr>
                <w:rFonts w:ascii="Arial" w:hAnsi="Arial" w:cs="Arial"/>
              </w:rPr>
              <w:t>2</w:t>
            </w:r>
            <w:r w:rsidR="002E0C4F" w:rsidRPr="001F1C88">
              <w:rPr>
                <w:rFonts w:ascii="Arial" w:hAnsi="Arial" w:cs="Arial"/>
              </w:rPr>
              <w:t xml:space="preserve"> SFP</w:t>
            </w:r>
            <w:r w:rsidR="00D62D79" w:rsidRPr="001F1C88">
              <w:rPr>
                <w:rFonts w:ascii="Arial" w:hAnsi="Arial" w:cs="Arial"/>
                <w:lang w:val="en-US"/>
              </w:rPr>
              <w:t>+</w:t>
            </w:r>
            <w:r w:rsidR="002E0C4F" w:rsidRPr="001F1C88">
              <w:rPr>
                <w:rFonts w:ascii="Arial" w:hAnsi="Arial" w:cs="Arial"/>
              </w:rPr>
              <w:t xml:space="preserve"> uplink porta.</w:t>
            </w:r>
          </w:p>
        </w:tc>
      </w:tr>
      <w:tr w:rsidR="00D7435C"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CA1D2E" w:rsidP="00633F4D">
            <w:pPr>
              <w:suppressAutoHyphens w:val="0"/>
              <w:rPr>
                <w:rFonts w:ascii="Arial" w:hAnsi="Arial" w:cs="Arial"/>
              </w:rPr>
            </w:pPr>
            <w:r w:rsidRPr="001F1C88">
              <w:rPr>
                <w:rFonts w:ascii="Arial" w:hAnsi="Arial" w:cs="Arial"/>
              </w:rPr>
              <w:t>2.3</w:t>
            </w:r>
            <w:r w:rsidR="002E0C4F" w:rsidRPr="001F1C88">
              <w:rPr>
                <w:rFonts w:ascii="Arial" w:hAnsi="Arial" w:cs="Arial"/>
              </w:rPr>
              <w:t>.</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LAN Base IOS softver za upravljanje uređajima.</w:t>
            </w:r>
          </w:p>
        </w:tc>
      </w:tr>
      <w:tr w:rsidR="00D7435C" w:rsidRPr="001F1C88" w:rsidTr="001F1C88">
        <w:trPr>
          <w:trHeight w:val="51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CA1D2E" w:rsidP="00633F4D">
            <w:pPr>
              <w:suppressAutoHyphens w:val="0"/>
              <w:rPr>
                <w:rFonts w:ascii="Arial" w:hAnsi="Arial" w:cs="Arial"/>
              </w:rPr>
            </w:pPr>
            <w:r w:rsidRPr="001F1C88">
              <w:rPr>
                <w:rFonts w:ascii="Arial" w:hAnsi="Arial" w:cs="Arial"/>
              </w:rPr>
              <w:t>2.4</w:t>
            </w:r>
            <w:r w:rsidR="002E0C4F" w:rsidRPr="001F1C88">
              <w:rPr>
                <w:rFonts w:ascii="Arial" w:hAnsi="Arial" w:cs="Arial"/>
              </w:rPr>
              <w:t>.</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Kapacitet komutacione matrice bar 10</w:t>
            </w:r>
            <w:r w:rsidR="007731FB" w:rsidRPr="001F1C88">
              <w:rPr>
                <w:rFonts w:ascii="Arial" w:hAnsi="Arial" w:cs="Arial"/>
                <w:lang w:val="sr-Latn-RS"/>
              </w:rPr>
              <w:t>0</w:t>
            </w:r>
            <w:r w:rsidRPr="001F1C88">
              <w:rPr>
                <w:rFonts w:ascii="Arial" w:hAnsi="Arial" w:cs="Arial"/>
              </w:rPr>
              <w:t xml:space="preserve"> Gbps </w:t>
            </w:r>
            <w:r w:rsidRPr="001F1C88">
              <w:rPr>
                <w:rFonts w:ascii="Arial" w:hAnsi="Arial" w:cs="Arial"/>
              </w:rPr>
              <w:br/>
              <w:t>(Forwarding bandwidth).</w:t>
            </w:r>
          </w:p>
        </w:tc>
      </w:tr>
      <w:tr w:rsidR="00D7435C" w:rsidRPr="001F1C88" w:rsidTr="001F1C88">
        <w:trPr>
          <w:trHeight w:val="51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CA1D2E" w:rsidP="00633F4D">
            <w:pPr>
              <w:suppressAutoHyphens w:val="0"/>
              <w:rPr>
                <w:rFonts w:ascii="Arial" w:hAnsi="Arial" w:cs="Arial"/>
              </w:rPr>
            </w:pPr>
            <w:r w:rsidRPr="001F1C88">
              <w:rPr>
                <w:rFonts w:ascii="Arial" w:hAnsi="Arial" w:cs="Arial"/>
              </w:rPr>
              <w:t>2.5</w:t>
            </w:r>
            <w:r w:rsidR="002E0C4F" w:rsidRPr="001F1C88">
              <w:rPr>
                <w:rFonts w:ascii="Arial" w:hAnsi="Arial" w:cs="Arial"/>
              </w:rPr>
              <w:t>.</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Brzina prosle</w:t>
            </w:r>
            <w:r w:rsidR="00D62D79" w:rsidRPr="001F1C88">
              <w:rPr>
                <w:rFonts w:ascii="Arial" w:hAnsi="Arial" w:cs="Arial"/>
              </w:rPr>
              <w:t>đivanja od minimalno 130</w:t>
            </w:r>
            <w:r w:rsidRPr="001F1C88">
              <w:rPr>
                <w:rFonts w:ascii="Arial" w:hAnsi="Arial" w:cs="Arial"/>
              </w:rPr>
              <w:t xml:space="preserve"> Mpps </w:t>
            </w:r>
            <w:r w:rsidRPr="001F1C88">
              <w:rPr>
                <w:rFonts w:ascii="Arial" w:hAnsi="Arial" w:cs="Arial"/>
              </w:rPr>
              <w:br/>
              <w:t>(Forwarding Rate - bazirana na paketima od 64 bajta).</w:t>
            </w:r>
          </w:p>
        </w:tc>
      </w:tr>
      <w:tr w:rsidR="00D7435C"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CA1D2E" w:rsidP="00633F4D">
            <w:pPr>
              <w:suppressAutoHyphens w:val="0"/>
              <w:rPr>
                <w:rFonts w:ascii="Arial" w:hAnsi="Arial" w:cs="Arial"/>
              </w:rPr>
            </w:pPr>
            <w:r w:rsidRPr="001F1C88">
              <w:rPr>
                <w:rFonts w:ascii="Arial" w:hAnsi="Arial" w:cs="Arial"/>
              </w:rPr>
              <w:t>2.6</w:t>
            </w:r>
            <w:r w:rsidR="002E0C4F" w:rsidRPr="001F1C88">
              <w:rPr>
                <w:rFonts w:ascii="Arial" w:hAnsi="Arial" w:cs="Arial"/>
              </w:rPr>
              <w:t>.</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Podrška za minimum 1000 aktivnih VLAN-ova i za </w:t>
            </w:r>
            <w:r w:rsidR="007731FB" w:rsidRPr="001F1C88">
              <w:rPr>
                <w:rFonts w:ascii="Arial" w:hAnsi="Arial" w:cs="Arial"/>
                <w:lang w:val="sr-Latn-RS"/>
              </w:rPr>
              <w:t xml:space="preserve">minimum </w:t>
            </w:r>
            <w:r w:rsidRPr="001F1C88">
              <w:rPr>
                <w:rFonts w:ascii="Arial" w:hAnsi="Arial" w:cs="Arial"/>
              </w:rPr>
              <w:t>40</w:t>
            </w:r>
            <w:r w:rsidR="007731FB" w:rsidRPr="001F1C88">
              <w:rPr>
                <w:rFonts w:ascii="Arial" w:hAnsi="Arial" w:cs="Arial"/>
                <w:lang w:val="sr-Latn-RS"/>
              </w:rPr>
              <w:t>00</w:t>
            </w:r>
            <w:r w:rsidRPr="001F1C88">
              <w:rPr>
                <w:rFonts w:ascii="Arial" w:hAnsi="Arial" w:cs="Arial"/>
              </w:rPr>
              <w:t xml:space="preserve"> VLAN ID-eva.</w:t>
            </w:r>
          </w:p>
        </w:tc>
      </w:tr>
      <w:tr w:rsidR="00D7435C"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CA1D2E" w:rsidP="00633F4D">
            <w:pPr>
              <w:suppressAutoHyphens w:val="0"/>
              <w:rPr>
                <w:rFonts w:ascii="Arial" w:hAnsi="Arial" w:cs="Arial"/>
              </w:rPr>
            </w:pPr>
            <w:r w:rsidRPr="001F1C88">
              <w:rPr>
                <w:rFonts w:ascii="Arial" w:hAnsi="Arial" w:cs="Arial"/>
              </w:rPr>
              <w:t>2.7</w:t>
            </w:r>
            <w:r w:rsidR="002E0C4F" w:rsidRPr="001F1C88">
              <w:rPr>
                <w:rFonts w:ascii="Arial" w:hAnsi="Arial" w:cs="Arial"/>
              </w:rPr>
              <w:t>.</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Mogućnost konfigurisanja </w:t>
            </w:r>
            <w:r w:rsidR="007731FB" w:rsidRPr="001F1C88">
              <w:rPr>
                <w:rFonts w:ascii="Arial" w:hAnsi="Arial" w:cs="Arial"/>
                <w:lang w:val="sr-Latn-RS"/>
              </w:rPr>
              <w:t xml:space="preserve">minimum </w:t>
            </w:r>
            <w:r w:rsidRPr="001F1C88">
              <w:rPr>
                <w:rFonts w:ascii="Arial" w:hAnsi="Arial" w:cs="Arial"/>
              </w:rPr>
              <w:t>16000 MAC adresa.</w:t>
            </w:r>
          </w:p>
        </w:tc>
      </w:tr>
      <w:tr w:rsidR="00D7435C"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CA1D2E" w:rsidP="00633F4D">
            <w:pPr>
              <w:suppressAutoHyphens w:val="0"/>
              <w:rPr>
                <w:rFonts w:ascii="Arial" w:hAnsi="Arial" w:cs="Arial"/>
              </w:rPr>
            </w:pPr>
            <w:r w:rsidRPr="001F1C88">
              <w:rPr>
                <w:rFonts w:ascii="Arial" w:hAnsi="Arial" w:cs="Arial"/>
              </w:rPr>
              <w:t>2.8</w:t>
            </w:r>
            <w:r w:rsidR="002E0C4F" w:rsidRPr="001F1C88">
              <w:rPr>
                <w:rFonts w:ascii="Arial" w:hAnsi="Arial" w:cs="Arial"/>
              </w:rPr>
              <w:t>.</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MTU (Maximum transmission unit) L3 paketi </w:t>
            </w:r>
            <w:r w:rsidR="007731FB" w:rsidRPr="001F1C88">
              <w:rPr>
                <w:rFonts w:ascii="Arial" w:hAnsi="Arial" w:cs="Arial"/>
              </w:rPr>
              <w:t>–</w:t>
            </w:r>
            <w:r w:rsidRPr="001F1C88">
              <w:rPr>
                <w:rFonts w:ascii="Arial" w:hAnsi="Arial" w:cs="Arial"/>
              </w:rPr>
              <w:t xml:space="preserve"> </w:t>
            </w:r>
            <w:r w:rsidR="007731FB" w:rsidRPr="001F1C88">
              <w:rPr>
                <w:rFonts w:ascii="Arial" w:hAnsi="Arial" w:cs="Arial"/>
                <w:lang w:val="sr-Latn-RS"/>
              </w:rPr>
              <w:t xml:space="preserve">minimum </w:t>
            </w:r>
            <w:r w:rsidRPr="001F1C88">
              <w:rPr>
                <w:rFonts w:ascii="Arial" w:hAnsi="Arial" w:cs="Arial"/>
              </w:rPr>
              <w:t>91</w:t>
            </w:r>
            <w:r w:rsidR="007731FB" w:rsidRPr="001F1C88">
              <w:rPr>
                <w:rFonts w:ascii="Arial" w:hAnsi="Arial" w:cs="Arial"/>
                <w:lang w:val="sr-Latn-RS"/>
              </w:rPr>
              <w:t>00</w:t>
            </w:r>
            <w:r w:rsidRPr="001F1C88">
              <w:rPr>
                <w:rFonts w:ascii="Arial" w:hAnsi="Arial" w:cs="Arial"/>
              </w:rPr>
              <w:t xml:space="preserve"> bajtova.</w:t>
            </w:r>
          </w:p>
        </w:tc>
      </w:tr>
      <w:tr w:rsidR="00D7435C"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CA1D2E" w:rsidP="00633F4D">
            <w:pPr>
              <w:suppressAutoHyphens w:val="0"/>
              <w:rPr>
                <w:rFonts w:ascii="Arial" w:hAnsi="Arial" w:cs="Arial"/>
              </w:rPr>
            </w:pPr>
            <w:r w:rsidRPr="001F1C88">
              <w:rPr>
                <w:rFonts w:ascii="Arial" w:hAnsi="Arial" w:cs="Arial"/>
              </w:rPr>
              <w:t>2.9</w:t>
            </w:r>
            <w:r w:rsidR="002E0C4F" w:rsidRPr="001F1C88">
              <w:rPr>
                <w:rFonts w:ascii="Arial" w:hAnsi="Arial" w:cs="Arial"/>
              </w:rPr>
              <w:t>.</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Podrška za Voice VLAN i Private VLAN.</w:t>
            </w:r>
          </w:p>
        </w:tc>
      </w:tr>
      <w:tr w:rsidR="00D7435C"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CA1D2E" w:rsidP="00633F4D">
            <w:pPr>
              <w:suppressAutoHyphens w:val="0"/>
              <w:rPr>
                <w:rFonts w:ascii="Arial" w:hAnsi="Arial" w:cs="Arial"/>
              </w:rPr>
            </w:pPr>
            <w:r w:rsidRPr="001F1C88">
              <w:rPr>
                <w:rFonts w:ascii="Arial" w:hAnsi="Arial" w:cs="Arial"/>
              </w:rPr>
              <w:t>2.10</w:t>
            </w:r>
            <w:r w:rsidR="002E0C4F" w:rsidRPr="001F1C88">
              <w:rPr>
                <w:rFonts w:ascii="Arial" w:hAnsi="Arial" w:cs="Arial"/>
              </w:rPr>
              <w:t>.</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USB i Ethernet menadžment interfejsi.</w:t>
            </w:r>
          </w:p>
        </w:tc>
      </w:tr>
      <w:tr w:rsidR="00D7435C"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CA1D2E" w:rsidP="00633F4D">
            <w:pPr>
              <w:suppressAutoHyphens w:val="0"/>
              <w:rPr>
                <w:rFonts w:ascii="Arial" w:hAnsi="Arial" w:cs="Arial"/>
              </w:rPr>
            </w:pPr>
            <w:r w:rsidRPr="001F1C88">
              <w:rPr>
                <w:rFonts w:ascii="Arial" w:hAnsi="Arial" w:cs="Arial"/>
              </w:rPr>
              <w:t>2.11</w:t>
            </w:r>
            <w:r w:rsidR="002E0C4F" w:rsidRPr="001F1C88">
              <w:rPr>
                <w:rFonts w:ascii="Arial" w:hAnsi="Arial" w:cs="Arial"/>
              </w:rPr>
              <w:t>.</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Podrška za broadcast, multicast i unicast storm kontrolu po portu.</w:t>
            </w:r>
          </w:p>
        </w:tc>
      </w:tr>
      <w:tr w:rsidR="00D7435C"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CA1D2E" w:rsidP="00633F4D">
            <w:pPr>
              <w:suppressAutoHyphens w:val="0"/>
              <w:rPr>
                <w:rFonts w:ascii="Arial" w:hAnsi="Arial" w:cs="Arial"/>
              </w:rPr>
            </w:pPr>
            <w:r w:rsidRPr="001F1C88">
              <w:rPr>
                <w:rFonts w:ascii="Arial" w:hAnsi="Arial" w:cs="Arial"/>
              </w:rPr>
              <w:t>2.12</w:t>
            </w:r>
            <w:r w:rsidR="002E0C4F" w:rsidRPr="001F1C88">
              <w:rPr>
                <w:rFonts w:ascii="Arial" w:hAnsi="Arial" w:cs="Arial"/>
              </w:rPr>
              <w:t>.</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Podrška za minimalno 1000 IPv4 Multikast ruta i IGMP grupa.</w:t>
            </w:r>
          </w:p>
        </w:tc>
      </w:tr>
      <w:tr w:rsidR="00D7435C" w:rsidRPr="001F1C88" w:rsidTr="001F1C88">
        <w:trPr>
          <w:trHeight w:val="51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CA1D2E" w:rsidP="00633F4D">
            <w:pPr>
              <w:suppressAutoHyphens w:val="0"/>
              <w:rPr>
                <w:rFonts w:ascii="Arial" w:hAnsi="Arial" w:cs="Arial"/>
              </w:rPr>
            </w:pPr>
            <w:r w:rsidRPr="001F1C88">
              <w:rPr>
                <w:rFonts w:ascii="Arial" w:hAnsi="Arial" w:cs="Arial"/>
              </w:rPr>
              <w:t>2.13</w:t>
            </w:r>
            <w:r w:rsidR="002E0C4F" w:rsidRPr="001F1C88">
              <w:rPr>
                <w:rFonts w:ascii="Arial" w:hAnsi="Arial" w:cs="Arial"/>
              </w:rPr>
              <w:t>.</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QoS podrška: </w:t>
            </w:r>
            <w:r w:rsidR="007731FB" w:rsidRPr="001F1C88">
              <w:rPr>
                <w:rFonts w:ascii="Arial" w:hAnsi="Arial" w:cs="Arial"/>
                <w:lang w:val="sr-Latn-RS"/>
              </w:rPr>
              <w:t xml:space="preserve">minimum </w:t>
            </w:r>
            <w:r w:rsidRPr="001F1C88">
              <w:rPr>
                <w:rFonts w:ascii="Arial" w:hAnsi="Arial" w:cs="Arial"/>
              </w:rPr>
              <w:t>8 izlazna reda po portu, Strict Priority Queuing, SRR, WTD, 802.1p CoS i DSCP klasifikacija.</w:t>
            </w:r>
          </w:p>
        </w:tc>
      </w:tr>
      <w:tr w:rsidR="00D7435C" w:rsidRPr="001F1C88" w:rsidTr="001F1C88">
        <w:trPr>
          <w:trHeight w:val="102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CA1D2E" w:rsidP="00633F4D">
            <w:pPr>
              <w:suppressAutoHyphens w:val="0"/>
              <w:rPr>
                <w:rFonts w:ascii="Arial" w:hAnsi="Arial" w:cs="Arial"/>
              </w:rPr>
            </w:pPr>
            <w:r w:rsidRPr="001F1C88">
              <w:rPr>
                <w:rFonts w:ascii="Arial" w:hAnsi="Arial" w:cs="Arial"/>
              </w:rPr>
              <w:t>2.14</w:t>
            </w:r>
            <w:r w:rsidR="002E0C4F" w:rsidRPr="001F1C88">
              <w:rPr>
                <w:rFonts w:ascii="Arial" w:hAnsi="Arial" w:cs="Arial"/>
              </w:rPr>
              <w:t>.</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Podrška za </w:t>
            </w:r>
            <w:r w:rsidR="007731FB" w:rsidRPr="001F1C88">
              <w:rPr>
                <w:rFonts w:ascii="Arial" w:hAnsi="Arial" w:cs="Arial"/>
                <w:lang w:val="sr-Latn-RS"/>
              </w:rPr>
              <w:t xml:space="preserve">minimum </w:t>
            </w:r>
            <w:r w:rsidRPr="001F1C88">
              <w:rPr>
                <w:rFonts w:ascii="Arial" w:hAnsi="Arial" w:cs="Arial"/>
              </w:rPr>
              <w:t>sledeće sigurnosne funkcije:  Flexible Authentication, 802.1x Monitor Mode, RADIUS Change of Authorization, Port Security, Dinamička ARP Inspekcija, IP Source Guard i Private VLAN Edge,Unicast Reverse Path Forwarding.</w:t>
            </w:r>
          </w:p>
        </w:tc>
      </w:tr>
      <w:tr w:rsidR="00D7435C"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CA1D2E" w:rsidP="00633F4D">
            <w:pPr>
              <w:suppressAutoHyphens w:val="0"/>
              <w:rPr>
                <w:rFonts w:ascii="Arial" w:hAnsi="Arial" w:cs="Arial"/>
              </w:rPr>
            </w:pPr>
            <w:r w:rsidRPr="001F1C88">
              <w:rPr>
                <w:rFonts w:ascii="Arial" w:hAnsi="Arial" w:cs="Arial"/>
              </w:rPr>
              <w:t>2.15</w:t>
            </w:r>
            <w:r w:rsidR="002E0C4F" w:rsidRPr="001F1C88">
              <w:rPr>
                <w:rFonts w:ascii="Arial" w:hAnsi="Arial" w:cs="Arial"/>
              </w:rPr>
              <w:t>.</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Podrška za </w:t>
            </w:r>
            <w:r w:rsidR="007731FB" w:rsidRPr="001F1C88">
              <w:rPr>
                <w:rFonts w:ascii="Arial" w:hAnsi="Arial" w:cs="Arial"/>
                <w:lang w:val="sr-Latn-RS"/>
              </w:rPr>
              <w:t xml:space="preserve">minimum sledeće </w:t>
            </w:r>
            <w:r w:rsidRPr="001F1C88">
              <w:rPr>
                <w:rFonts w:ascii="Arial" w:hAnsi="Arial" w:cs="Arial"/>
              </w:rPr>
              <w:t>protokole: VTP, CDP, PVRST+, RSTP, MSTP, HSRP.</w:t>
            </w:r>
          </w:p>
        </w:tc>
      </w:tr>
      <w:tr w:rsidR="00D7435C" w:rsidRPr="001F1C88" w:rsidTr="001F1C88">
        <w:trPr>
          <w:trHeight w:val="51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CA1D2E" w:rsidP="00633F4D">
            <w:pPr>
              <w:suppressAutoHyphens w:val="0"/>
              <w:rPr>
                <w:rFonts w:ascii="Arial" w:hAnsi="Arial" w:cs="Arial"/>
              </w:rPr>
            </w:pPr>
            <w:r w:rsidRPr="001F1C88">
              <w:rPr>
                <w:rFonts w:ascii="Arial" w:hAnsi="Arial" w:cs="Arial"/>
              </w:rPr>
              <w:t>2.16</w:t>
            </w:r>
            <w:r w:rsidR="002E0C4F" w:rsidRPr="001F1C88">
              <w:rPr>
                <w:rFonts w:ascii="Arial" w:hAnsi="Arial" w:cs="Arial"/>
              </w:rPr>
              <w:t>.</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Hardverska specifikacija: minimalno 512 MB DRAM i </w:t>
            </w:r>
            <w:r w:rsidR="007731FB" w:rsidRPr="001F1C88">
              <w:rPr>
                <w:rFonts w:ascii="Arial" w:hAnsi="Arial" w:cs="Arial"/>
                <w:lang w:val="sr-Latn-RS"/>
              </w:rPr>
              <w:t xml:space="preserve">minimalno </w:t>
            </w:r>
            <w:r w:rsidRPr="001F1C88">
              <w:rPr>
                <w:rFonts w:ascii="Arial" w:hAnsi="Arial" w:cs="Arial"/>
              </w:rPr>
              <w:t>128 MB flash memorije.</w:t>
            </w:r>
          </w:p>
        </w:tc>
      </w:tr>
      <w:tr w:rsidR="00D7435C" w:rsidRPr="001F1C88" w:rsidTr="001F1C88">
        <w:trPr>
          <w:trHeight w:val="270"/>
        </w:trPr>
        <w:tc>
          <w:tcPr>
            <w:tcW w:w="343" w:type="pct"/>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CA1D2E" w:rsidP="00633F4D">
            <w:pPr>
              <w:suppressAutoHyphens w:val="0"/>
              <w:rPr>
                <w:rFonts w:ascii="Arial" w:hAnsi="Arial" w:cs="Arial"/>
              </w:rPr>
            </w:pPr>
            <w:r w:rsidRPr="001F1C88">
              <w:rPr>
                <w:rFonts w:ascii="Arial" w:hAnsi="Arial" w:cs="Arial"/>
              </w:rPr>
              <w:t>2.17</w:t>
            </w:r>
            <w:r w:rsidR="002E0C4F" w:rsidRPr="001F1C88">
              <w:rPr>
                <w:rFonts w:ascii="Arial" w:hAnsi="Arial" w:cs="Arial"/>
              </w:rPr>
              <w:t>.</w:t>
            </w:r>
          </w:p>
        </w:tc>
        <w:tc>
          <w:tcPr>
            <w:tcW w:w="4657" w:type="pct"/>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Svi potrebni kablovi za napajanje.</w:t>
            </w:r>
          </w:p>
        </w:tc>
      </w:tr>
    </w:tbl>
    <w:p w:rsidR="002E0C4F" w:rsidRPr="001F1C88" w:rsidRDefault="002E0C4F" w:rsidP="00633F4D">
      <w:pPr>
        <w:suppressAutoHyphens w:val="0"/>
        <w:rPr>
          <w:rFonts w:ascii="Arial" w:hAnsi="Arial" w:cs="Arial"/>
          <w:lang w:val="sr-Latn-CS"/>
        </w:rPr>
      </w:pPr>
    </w:p>
    <w:tbl>
      <w:tblPr>
        <w:tblW w:w="5000" w:type="pct"/>
        <w:tblLayout w:type="fixed"/>
        <w:tblCellMar>
          <w:left w:w="0" w:type="dxa"/>
          <w:right w:w="0" w:type="dxa"/>
        </w:tblCellMar>
        <w:tblLook w:val="04A0" w:firstRow="1" w:lastRow="0" w:firstColumn="1" w:lastColumn="0" w:noHBand="0" w:noVBand="1"/>
      </w:tblPr>
      <w:tblGrid>
        <w:gridCol w:w="621"/>
        <w:gridCol w:w="8430"/>
      </w:tblGrid>
      <w:tr w:rsidR="002E0C4F" w:rsidRPr="001F1C88" w:rsidTr="001F1C88">
        <w:trPr>
          <w:trHeight w:val="645"/>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rsidR="002E0C4F" w:rsidRPr="001F1C88" w:rsidRDefault="007731FB" w:rsidP="00633F4D">
            <w:pPr>
              <w:suppressAutoHyphens w:val="0"/>
              <w:rPr>
                <w:rFonts w:ascii="Arial" w:hAnsi="Arial" w:cs="Arial"/>
                <w:b/>
                <w:bCs/>
                <w:lang w:val="en-US"/>
              </w:rPr>
            </w:pPr>
            <w:r w:rsidRPr="001F1C88">
              <w:rPr>
                <w:rFonts w:ascii="Arial" w:hAnsi="Arial" w:cs="Arial"/>
                <w:b/>
                <w:bCs/>
                <w:lang w:val="en-US"/>
              </w:rPr>
              <w:t>SWITCH ure</w:t>
            </w:r>
            <w:r w:rsidRPr="001F1C88">
              <w:rPr>
                <w:rFonts w:ascii="Arial" w:hAnsi="Arial" w:cs="Arial"/>
                <w:b/>
                <w:bCs/>
                <w:lang w:val="sr-Latn-RS"/>
              </w:rPr>
              <w:t>đaj Tip 5</w:t>
            </w:r>
            <w:r w:rsidRPr="001F1C88">
              <w:rPr>
                <w:rFonts w:ascii="Arial" w:hAnsi="Arial" w:cs="Arial"/>
                <w:b/>
                <w:bCs/>
              </w:rPr>
              <w:br/>
            </w:r>
            <w:r w:rsidR="002E0C4F" w:rsidRPr="001F1C88">
              <w:rPr>
                <w:rFonts w:ascii="Arial" w:hAnsi="Arial" w:cs="Arial"/>
                <w:b/>
                <w:bCs/>
              </w:rPr>
              <w:t>3 komada</w:t>
            </w:r>
          </w:p>
        </w:tc>
      </w:tr>
      <w:tr w:rsidR="002E0C4F" w:rsidRPr="001F1C88" w:rsidTr="001F1C88">
        <w:trPr>
          <w:trHeight w:val="504"/>
        </w:trPr>
        <w:tc>
          <w:tcPr>
            <w:tcW w:w="5000" w:type="pct"/>
            <w:gridSpan w:val="2"/>
            <w:tcBorders>
              <w:top w:val="single" w:sz="4" w:space="0" w:color="auto"/>
              <w:left w:val="single" w:sz="8"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2E0C4F" w:rsidRPr="001F1C88" w:rsidRDefault="002E0C4F" w:rsidP="00633F4D">
            <w:pPr>
              <w:suppressAutoHyphens w:val="0"/>
              <w:rPr>
                <w:rFonts w:ascii="Arial" w:hAnsi="Arial" w:cs="Arial"/>
                <w:b/>
                <w:bCs/>
              </w:rPr>
            </w:pPr>
            <w:r w:rsidRPr="001F1C88">
              <w:rPr>
                <w:rFonts w:ascii="Arial" w:hAnsi="Arial" w:cs="Arial"/>
                <w:b/>
                <w:bCs/>
              </w:rPr>
              <w:t>Tehničke karakterisitike</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lastRenderedPageBreak/>
              <w:t>2.1.</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7731FB" w:rsidP="00633F4D">
            <w:pPr>
              <w:suppressAutoHyphens w:val="0"/>
              <w:rPr>
                <w:rFonts w:ascii="Arial" w:hAnsi="Arial" w:cs="Arial"/>
              </w:rPr>
            </w:pPr>
            <w:r w:rsidRPr="001F1C88">
              <w:rPr>
                <w:rFonts w:ascii="Arial" w:hAnsi="Arial" w:cs="Arial"/>
                <w:lang w:val="sr-Latn-RS"/>
              </w:rPr>
              <w:t xml:space="preserve">Minimum </w:t>
            </w:r>
            <w:r w:rsidR="002E0C4F" w:rsidRPr="001F1C88">
              <w:rPr>
                <w:rFonts w:ascii="Arial" w:hAnsi="Arial" w:cs="Arial"/>
              </w:rPr>
              <w:t>24 RJ45 10/100/1000 Ethernet portova.</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2.2.</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7731FB" w:rsidP="00633F4D">
            <w:pPr>
              <w:suppressAutoHyphens w:val="0"/>
              <w:rPr>
                <w:rFonts w:ascii="Arial" w:hAnsi="Arial" w:cs="Arial"/>
              </w:rPr>
            </w:pPr>
            <w:r w:rsidRPr="001F1C88">
              <w:rPr>
                <w:rFonts w:ascii="Arial" w:hAnsi="Arial" w:cs="Arial"/>
                <w:lang w:val="sr-Latn-RS"/>
              </w:rPr>
              <w:t xml:space="preserve">Minimum </w:t>
            </w:r>
            <w:r w:rsidR="002E0C4F" w:rsidRPr="001F1C88">
              <w:rPr>
                <w:rFonts w:ascii="Arial" w:hAnsi="Arial" w:cs="Arial"/>
              </w:rPr>
              <w:t xml:space="preserve">24 PoE portova ili </w:t>
            </w:r>
            <w:r w:rsidRPr="001F1C88">
              <w:rPr>
                <w:rFonts w:ascii="Arial" w:hAnsi="Arial" w:cs="Arial"/>
                <w:lang w:val="sr-Latn-RS"/>
              </w:rPr>
              <w:t xml:space="preserve">minimum </w:t>
            </w:r>
            <w:r w:rsidR="002E0C4F" w:rsidRPr="001F1C88">
              <w:rPr>
                <w:rFonts w:ascii="Arial" w:hAnsi="Arial" w:cs="Arial"/>
              </w:rPr>
              <w:t>12 PoE+ portova</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2.3.</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7731FB" w:rsidP="00633F4D">
            <w:pPr>
              <w:suppressAutoHyphens w:val="0"/>
              <w:rPr>
                <w:rFonts w:ascii="Arial" w:hAnsi="Arial" w:cs="Arial"/>
              </w:rPr>
            </w:pPr>
            <w:r w:rsidRPr="001F1C88">
              <w:rPr>
                <w:rFonts w:ascii="Arial" w:hAnsi="Arial" w:cs="Arial"/>
                <w:lang w:val="sr-Latn-RS"/>
              </w:rPr>
              <w:t xml:space="preserve">Minimum </w:t>
            </w:r>
            <w:r w:rsidR="002E0C4F" w:rsidRPr="001F1C88">
              <w:rPr>
                <w:rFonts w:ascii="Arial" w:hAnsi="Arial" w:cs="Arial"/>
              </w:rPr>
              <w:t>4 SFP uplink porta.</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2.4.</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LAN Base IOS softver za upravljanje uređajima.</w:t>
            </w:r>
          </w:p>
        </w:tc>
      </w:tr>
      <w:tr w:rsidR="002E0C4F" w:rsidRPr="001F1C88" w:rsidTr="001F1C88">
        <w:trPr>
          <w:trHeight w:val="51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2.5.</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Kapacitet komutacione matrice </w:t>
            </w:r>
            <w:r w:rsidR="007731FB" w:rsidRPr="001F1C88">
              <w:rPr>
                <w:rFonts w:ascii="Arial" w:hAnsi="Arial" w:cs="Arial"/>
                <w:lang w:val="sr-Latn-RS"/>
              </w:rPr>
              <w:t>minimum</w:t>
            </w:r>
            <w:r w:rsidRPr="001F1C88">
              <w:rPr>
                <w:rFonts w:ascii="Arial" w:hAnsi="Arial" w:cs="Arial"/>
              </w:rPr>
              <w:t xml:space="preserve"> 10</w:t>
            </w:r>
            <w:r w:rsidR="007731FB" w:rsidRPr="001F1C88">
              <w:rPr>
                <w:rFonts w:ascii="Arial" w:hAnsi="Arial" w:cs="Arial"/>
                <w:lang w:val="sr-Latn-RS"/>
              </w:rPr>
              <w:t>0</w:t>
            </w:r>
            <w:r w:rsidRPr="001F1C88">
              <w:rPr>
                <w:rFonts w:ascii="Arial" w:hAnsi="Arial" w:cs="Arial"/>
              </w:rPr>
              <w:t xml:space="preserve"> Gbps </w:t>
            </w:r>
            <w:r w:rsidRPr="001F1C88">
              <w:rPr>
                <w:rFonts w:ascii="Arial" w:hAnsi="Arial" w:cs="Arial"/>
              </w:rPr>
              <w:br/>
              <w:t>(Forwarding bandwidth).</w:t>
            </w:r>
          </w:p>
        </w:tc>
      </w:tr>
      <w:tr w:rsidR="002E0C4F" w:rsidRPr="001F1C88" w:rsidTr="001F1C88">
        <w:trPr>
          <w:trHeight w:val="51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2.6.</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Brzina prosleđivanja od minimalno 7</w:t>
            </w:r>
            <w:r w:rsidR="007731FB" w:rsidRPr="001F1C88">
              <w:rPr>
                <w:rFonts w:ascii="Arial" w:hAnsi="Arial" w:cs="Arial"/>
                <w:lang w:val="sr-Latn-RS"/>
              </w:rPr>
              <w:t>0</w:t>
            </w:r>
            <w:r w:rsidRPr="001F1C88">
              <w:rPr>
                <w:rFonts w:ascii="Arial" w:hAnsi="Arial" w:cs="Arial"/>
              </w:rPr>
              <w:t xml:space="preserve"> Mpps </w:t>
            </w:r>
            <w:r w:rsidRPr="001F1C88">
              <w:rPr>
                <w:rFonts w:ascii="Arial" w:hAnsi="Arial" w:cs="Arial"/>
              </w:rPr>
              <w:br/>
              <w:t>(Forwarding Rate - bazirana na paketima od 64 bajta).</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2.7.</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Podrška za minimum 1000 aktivnih VLAN-ova i za </w:t>
            </w:r>
            <w:r w:rsidR="007731FB" w:rsidRPr="001F1C88">
              <w:rPr>
                <w:rFonts w:ascii="Arial" w:hAnsi="Arial" w:cs="Arial"/>
                <w:lang w:val="sr-Latn-RS"/>
              </w:rPr>
              <w:t xml:space="preserve">minimum </w:t>
            </w:r>
            <w:r w:rsidRPr="001F1C88">
              <w:rPr>
                <w:rFonts w:ascii="Arial" w:hAnsi="Arial" w:cs="Arial"/>
              </w:rPr>
              <w:t>40</w:t>
            </w:r>
            <w:r w:rsidR="007731FB" w:rsidRPr="001F1C88">
              <w:rPr>
                <w:rFonts w:ascii="Arial" w:hAnsi="Arial" w:cs="Arial"/>
                <w:lang w:val="sr-Latn-RS"/>
              </w:rPr>
              <w:t>00</w:t>
            </w:r>
            <w:r w:rsidRPr="001F1C88">
              <w:rPr>
                <w:rFonts w:ascii="Arial" w:hAnsi="Arial" w:cs="Arial"/>
              </w:rPr>
              <w:t xml:space="preserve"> VLAN ID-eva.</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2.8.</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Mogućnost konfigurisanja </w:t>
            </w:r>
            <w:r w:rsidR="007731FB" w:rsidRPr="001F1C88">
              <w:rPr>
                <w:rFonts w:ascii="Arial" w:hAnsi="Arial" w:cs="Arial"/>
                <w:lang w:val="sr-Latn-RS"/>
              </w:rPr>
              <w:t xml:space="preserve">minimum </w:t>
            </w:r>
            <w:r w:rsidRPr="001F1C88">
              <w:rPr>
                <w:rFonts w:ascii="Arial" w:hAnsi="Arial" w:cs="Arial"/>
              </w:rPr>
              <w:t>16000 MAC adresa.</w:t>
            </w:r>
          </w:p>
        </w:tc>
      </w:tr>
      <w:tr w:rsidR="002E0C4F" w:rsidRPr="001F1C88" w:rsidTr="001F1C88">
        <w:trPr>
          <w:trHeight w:val="255"/>
        </w:trPr>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2.9.</w:t>
            </w:r>
          </w:p>
        </w:tc>
        <w:tc>
          <w:tcPr>
            <w:tcW w:w="4657"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MTU (Maximum transmission unit) L3 paketi - 9198 bajtova.</w:t>
            </w:r>
          </w:p>
        </w:tc>
      </w:tr>
      <w:tr w:rsidR="002E0C4F" w:rsidRPr="001F1C88" w:rsidTr="001F1C88">
        <w:trPr>
          <w:trHeight w:val="255"/>
        </w:trPr>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2.10.</w:t>
            </w:r>
          </w:p>
        </w:tc>
        <w:tc>
          <w:tcPr>
            <w:tcW w:w="4657"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Podrška za Voice VLAN i Private VLAN.</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2.11.</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USB i Ethernet menadžment interfejsi.</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2.12.</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Podrška za broadcast, multicast i unicast storm kontrolu po portu.</w:t>
            </w:r>
          </w:p>
        </w:tc>
      </w:tr>
      <w:tr w:rsidR="002E0C4F" w:rsidRPr="001F1C88" w:rsidTr="001F1C88">
        <w:trPr>
          <w:trHeight w:val="255"/>
        </w:trPr>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2.13.</w:t>
            </w:r>
          </w:p>
        </w:tc>
        <w:tc>
          <w:tcPr>
            <w:tcW w:w="4657"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Podrška za minimalno 1000 IPv4 Multikast ruta i IGMP grupa.</w:t>
            </w:r>
          </w:p>
        </w:tc>
      </w:tr>
      <w:tr w:rsidR="002E0C4F" w:rsidRPr="001F1C88" w:rsidTr="001F1C88">
        <w:trPr>
          <w:trHeight w:val="510"/>
        </w:trPr>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2.14.</w:t>
            </w:r>
          </w:p>
        </w:tc>
        <w:tc>
          <w:tcPr>
            <w:tcW w:w="4657"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QoS podrška: </w:t>
            </w:r>
            <w:r w:rsidR="007731FB" w:rsidRPr="001F1C88">
              <w:rPr>
                <w:rFonts w:ascii="Arial" w:hAnsi="Arial" w:cs="Arial"/>
                <w:lang w:val="sr-Latn-RS"/>
              </w:rPr>
              <w:t xml:space="preserve">minimum </w:t>
            </w:r>
            <w:r w:rsidRPr="001F1C88">
              <w:rPr>
                <w:rFonts w:ascii="Arial" w:hAnsi="Arial" w:cs="Arial"/>
              </w:rPr>
              <w:t>8 izlazna reda po portu, Strict Priority Queuing, SRR, WTD, 802.1p CoS i DSCP klasifikacija.</w:t>
            </w:r>
          </w:p>
        </w:tc>
      </w:tr>
      <w:tr w:rsidR="002E0C4F" w:rsidRPr="001F1C88" w:rsidTr="001F1C88">
        <w:trPr>
          <w:trHeight w:val="102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2.15.</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Podrška za </w:t>
            </w:r>
            <w:r w:rsidR="007731FB" w:rsidRPr="001F1C88">
              <w:rPr>
                <w:rFonts w:ascii="Arial" w:hAnsi="Arial" w:cs="Arial"/>
                <w:lang w:val="sr-Latn-RS"/>
              </w:rPr>
              <w:t xml:space="preserve">minimum </w:t>
            </w:r>
            <w:r w:rsidRPr="001F1C88">
              <w:rPr>
                <w:rFonts w:ascii="Arial" w:hAnsi="Arial" w:cs="Arial"/>
              </w:rPr>
              <w:t>sledeće sigurnosne funkcije:  Flexible Authentication, 802.1x Monitor Mode, RADIUS Change of Authorization, Port Security, Dinamička ARP Inspekcija, IP Source Guard i Private VLAN Edge,Unicast Reverse Path Forwarding.</w:t>
            </w:r>
          </w:p>
        </w:tc>
      </w:tr>
      <w:tr w:rsidR="002E0C4F" w:rsidRPr="001F1C88" w:rsidTr="001F1C88">
        <w:trPr>
          <w:trHeight w:val="255"/>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2.16.</w:t>
            </w:r>
          </w:p>
        </w:tc>
        <w:tc>
          <w:tcPr>
            <w:tcW w:w="465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Podrška za </w:t>
            </w:r>
            <w:r w:rsidR="007731FB" w:rsidRPr="001F1C88">
              <w:rPr>
                <w:rFonts w:ascii="Arial" w:hAnsi="Arial" w:cs="Arial"/>
                <w:lang w:val="sr-Latn-RS"/>
              </w:rPr>
              <w:t xml:space="preserve">minimum sledeće </w:t>
            </w:r>
            <w:r w:rsidRPr="001F1C88">
              <w:rPr>
                <w:rFonts w:ascii="Arial" w:hAnsi="Arial" w:cs="Arial"/>
              </w:rPr>
              <w:t>protokole: VTP, CDP, PVRST+, RSTP, MSTP, HSRP.</w:t>
            </w:r>
          </w:p>
        </w:tc>
      </w:tr>
      <w:tr w:rsidR="002E0C4F" w:rsidRPr="001F1C88" w:rsidTr="001F1C88">
        <w:trPr>
          <w:trHeight w:val="510"/>
        </w:trPr>
        <w:tc>
          <w:tcPr>
            <w:tcW w:w="3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2.17.</w:t>
            </w:r>
          </w:p>
        </w:tc>
        <w:tc>
          <w:tcPr>
            <w:tcW w:w="4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 xml:space="preserve">Hardverska specifikacija: minimalno 512 MB DRAM i </w:t>
            </w:r>
            <w:r w:rsidR="007731FB" w:rsidRPr="001F1C88">
              <w:rPr>
                <w:rFonts w:ascii="Arial" w:hAnsi="Arial" w:cs="Arial"/>
                <w:lang w:val="sr-Latn-RS"/>
              </w:rPr>
              <w:t xml:space="preserve">minimalno </w:t>
            </w:r>
            <w:r w:rsidRPr="001F1C88">
              <w:rPr>
                <w:rFonts w:ascii="Arial" w:hAnsi="Arial" w:cs="Arial"/>
              </w:rPr>
              <w:t>128 MB flash memorije.</w:t>
            </w:r>
          </w:p>
        </w:tc>
      </w:tr>
      <w:tr w:rsidR="002E0C4F" w:rsidRPr="001F1C88" w:rsidTr="001F1C88">
        <w:trPr>
          <w:trHeight w:val="270"/>
        </w:trPr>
        <w:tc>
          <w:tcPr>
            <w:tcW w:w="343" w:type="pct"/>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2.18.</w:t>
            </w:r>
          </w:p>
        </w:tc>
        <w:tc>
          <w:tcPr>
            <w:tcW w:w="4657" w:type="pct"/>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rsidR="002E0C4F" w:rsidRPr="001F1C88" w:rsidRDefault="002E0C4F" w:rsidP="00633F4D">
            <w:pPr>
              <w:suppressAutoHyphens w:val="0"/>
              <w:rPr>
                <w:rFonts w:ascii="Arial" w:hAnsi="Arial" w:cs="Arial"/>
              </w:rPr>
            </w:pPr>
            <w:r w:rsidRPr="001F1C88">
              <w:rPr>
                <w:rFonts w:ascii="Arial" w:hAnsi="Arial" w:cs="Arial"/>
              </w:rPr>
              <w:t>Svi potrebni kablovi za napajanje.</w:t>
            </w:r>
          </w:p>
        </w:tc>
      </w:tr>
    </w:tbl>
    <w:p w:rsidR="000040ED" w:rsidRPr="001F1C88" w:rsidRDefault="000040ED" w:rsidP="00633F4D">
      <w:pPr>
        <w:suppressAutoHyphens w:val="0"/>
        <w:rPr>
          <w:rFonts w:ascii="Arial" w:hAnsi="Arial" w:cs="Arial"/>
          <w:lang w:val="sr-Latn-CS"/>
        </w:rPr>
      </w:pPr>
    </w:p>
    <w:tbl>
      <w:tblPr>
        <w:tblW w:w="5000" w:type="pct"/>
        <w:tblCellMar>
          <w:left w:w="0" w:type="dxa"/>
          <w:right w:w="0" w:type="dxa"/>
        </w:tblCellMar>
        <w:tblLook w:val="04A0" w:firstRow="1" w:lastRow="0" w:firstColumn="1" w:lastColumn="0" w:noHBand="0" w:noVBand="1"/>
      </w:tblPr>
      <w:tblGrid>
        <w:gridCol w:w="617"/>
        <w:gridCol w:w="8434"/>
      </w:tblGrid>
      <w:tr w:rsidR="000040ED" w:rsidRPr="001F1C88" w:rsidTr="001F1C88">
        <w:trPr>
          <w:trHeight w:val="645"/>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rsidR="000040ED" w:rsidRPr="001F1C88" w:rsidRDefault="007731FB">
            <w:pPr>
              <w:suppressAutoHyphens w:val="0"/>
              <w:rPr>
                <w:rFonts w:ascii="Arial" w:hAnsi="Arial" w:cs="Arial"/>
                <w:b/>
                <w:bCs/>
                <w:lang w:val="en-US"/>
              </w:rPr>
            </w:pPr>
            <w:r w:rsidRPr="001F1C88">
              <w:rPr>
                <w:rFonts w:ascii="Arial" w:hAnsi="Arial" w:cs="Arial"/>
                <w:b/>
                <w:bCs/>
                <w:lang w:val="sr-Latn-RS"/>
              </w:rPr>
              <w:t xml:space="preserve">Firewall uređaj </w:t>
            </w:r>
            <w:r w:rsidR="000040ED" w:rsidRPr="001F1C88">
              <w:rPr>
                <w:rFonts w:ascii="Arial" w:hAnsi="Arial" w:cs="Arial"/>
                <w:b/>
                <w:bCs/>
              </w:rPr>
              <w:br/>
              <w:t>1 komad</w:t>
            </w:r>
          </w:p>
        </w:tc>
      </w:tr>
      <w:tr w:rsidR="000040ED" w:rsidRPr="001F1C88" w:rsidTr="001F1C88">
        <w:trPr>
          <w:trHeight w:val="504"/>
        </w:trPr>
        <w:tc>
          <w:tcPr>
            <w:tcW w:w="5000" w:type="pct"/>
            <w:gridSpan w:val="2"/>
            <w:tcBorders>
              <w:top w:val="single" w:sz="4" w:space="0" w:color="auto"/>
              <w:left w:val="single" w:sz="8"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0040ED" w:rsidRPr="001F1C88" w:rsidRDefault="000040ED" w:rsidP="00633F4D">
            <w:pPr>
              <w:suppressAutoHyphens w:val="0"/>
              <w:rPr>
                <w:rFonts w:ascii="Arial" w:hAnsi="Arial" w:cs="Arial"/>
                <w:b/>
                <w:bCs/>
              </w:rPr>
            </w:pPr>
            <w:r w:rsidRPr="001F1C88">
              <w:rPr>
                <w:rFonts w:ascii="Arial" w:hAnsi="Arial" w:cs="Arial"/>
                <w:b/>
                <w:bCs/>
              </w:rPr>
              <w:t>Tehničke karakterisitike</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2.1.</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7731FB" w:rsidP="00633F4D">
            <w:pPr>
              <w:suppressAutoHyphens w:val="0"/>
              <w:rPr>
                <w:rFonts w:ascii="Arial" w:hAnsi="Arial" w:cs="Arial"/>
              </w:rPr>
            </w:pPr>
            <w:r w:rsidRPr="001F1C88">
              <w:rPr>
                <w:rFonts w:ascii="Arial" w:hAnsi="Arial" w:cs="Arial"/>
                <w:lang w:val="sr-Latn-RS"/>
              </w:rPr>
              <w:t xml:space="preserve">Minimum </w:t>
            </w:r>
            <w:r w:rsidR="000040ED" w:rsidRPr="001F1C88">
              <w:rPr>
                <w:rFonts w:ascii="Arial" w:hAnsi="Arial" w:cs="Arial"/>
              </w:rPr>
              <w:t>6 RJ45 10/100/1000 Ethernet portova.</w:t>
            </w:r>
          </w:p>
        </w:tc>
      </w:tr>
      <w:tr w:rsidR="000040ED" w:rsidRPr="001F1C88" w:rsidTr="001F1C88">
        <w:trPr>
          <w:trHeight w:val="510"/>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2.2.</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pPr>
              <w:suppressAutoHyphens w:val="0"/>
              <w:rPr>
                <w:rFonts w:ascii="Arial" w:hAnsi="Arial" w:cs="Arial"/>
              </w:rPr>
            </w:pPr>
            <w:r w:rsidRPr="001F1C88">
              <w:rPr>
                <w:rFonts w:ascii="Arial" w:hAnsi="Arial" w:cs="Arial"/>
              </w:rPr>
              <w:t xml:space="preserve">Mogućnost proširenja portova za </w:t>
            </w:r>
            <w:r w:rsidR="007731FB" w:rsidRPr="001F1C88">
              <w:rPr>
                <w:rFonts w:ascii="Arial" w:hAnsi="Arial" w:cs="Arial"/>
                <w:lang w:val="sr-Latn-RS"/>
              </w:rPr>
              <w:t>minimum još</w:t>
            </w:r>
            <w:r w:rsidR="007731FB" w:rsidRPr="001F1C88">
              <w:rPr>
                <w:rFonts w:ascii="Arial" w:hAnsi="Arial" w:cs="Arial"/>
              </w:rPr>
              <w:t xml:space="preserve"> </w:t>
            </w:r>
            <w:r w:rsidRPr="001F1C88">
              <w:rPr>
                <w:rFonts w:ascii="Arial" w:hAnsi="Arial" w:cs="Arial"/>
              </w:rPr>
              <w:t xml:space="preserve">6 Gigabit RJ45 UTP ili </w:t>
            </w:r>
            <w:r w:rsidR="007731FB" w:rsidRPr="001F1C88">
              <w:rPr>
                <w:rFonts w:ascii="Arial" w:hAnsi="Arial" w:cs="Arial"/>
                <w:lang w:val="sr-Latn-RS"/>
              </w:rPr>
              <w:t xml:space="preserve">minimum </w:t>
            </w:r>
            <w:r w:rsidRPr="001F1C88">
              <w:rPr>
                <w:rFonts w:ascii="Arial" w:hAnsi="Arial" w:cs="Arial"/>
              </w:rPr>
              <w:t>6 Gigabitnih optičkih (SFP) portova.</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2.3.</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7731FB" w:rsidP="00633F4D">
            <w:pPr>
              <w:suppressAutoHyphens w:val="0"/>
              <w:rPr>
                <w:rFonts w:ascii="Arial" w:hAnsi="Arial" w:cs="Arial"/>
              </w:rPr>
            </w:pPr>
            <w:r w:rsidRPr="001F1C88">
              <w:rPr>
                <w:rFonts w:ascii="Arial" w:hAnsi="Arial" w:cs="Arial"/>
                <w:lang w:val="sr-Latn-RS"/>
              </w:rPr>
              <w:t xml:space="preserve">Minimum </w:t>
            </w:r>
            <w:r w:rsidR="000040ED" w:rsidRPr="001F1C88">
              <w:rPr>
                <w:rFonts w:ascii="Arial" w:hAnsi="Arial" w:cs="Arial"/>
              </w:rPr>
              <w:t>1 RJ45 Gigabit Ethernet menadžment port.</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2.4.</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Podrška za konzolni RJ45 port.</w:t>
            </w:r>
          </w:p>
        </w:tc>
      </w:tr>
      <w:tr w:rsidR="000040ED" w:rsidRPr="001F1C88" w:rsidTr="001F1C88">
        <w:trPr>
          <w:trHeight w:val="76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2.5.</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 xml:space="preserve">Maksimalni stateful firewall protok od </w:t>
            </w:r>
            <w:r w:rsidR="007731FB" w:rsidRPr="001F1C88">
              <w:rPr>
                <w:rFonts w:ascii="Arial" w:hAnsi="Arial" w:cs="Arial"/>
                <w:lang w:val="sr-Latn-RS"/>
              </w:rPr>
              <w:t xml:space="preserve">minimum </w:t>
            </w:r>
            <w:r w:rsidRPr="001F1C88">
              <w:rPr>
                <w:rFonts w:ascii="Arial" w:hAnsi="Arial" w:cs="Arial"/>
              </w:rPr>
              <w:t>1.2 Gbps, protok sa uključenim servisima nove generacije za prepoznavanje i kontrolu aplikacija minimalno 350 Mbps.</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2.6.</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Podrška za VPN protok od minimalno 250 Mbps (3DES/AES).</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2.7.</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Podrška za minimalno 250 000 istovremenih sesija.</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2.8.</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Podrška za minimalno 15000 sesija/sekundi.</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2.9.</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 xml:space="preserve">Podrška za </w:t>
            </w:r>
            <w:r w:rsidR="007731FB" w:rsidRPr="001F1C88">
              <w:rPr>
                <w:rFonts w:ascii="Arial" w:hAnsi="Arial" w:cs="Arial"/>
                <w:lang w:val="sr-Latn-RS"/>
              </w:rPr>
              <w:t xml:space="preserve">minimalno </w:t>
            </w:r>
            <w:r w:rsidRPr="001F1C88">
              <w:rPr>
                <w:rFonts w:ascii="Arial" w:hAnsi="Arial" w:cs="Arial"/>
              </w:rPr>
              <w:t>250 istovremenih IPsec VPN tunela.</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2.10.</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 xml:space="preserve">Podrška za </w:t>
            </w:r>
            <w:r w:rsidR="007731FB" w:rsidRPr="001F1C88">
              <w:rPr>
                <w:rFonts w:ascii="Arial" w:hAnsi="Arial" w:cs="Arial"/>
                <w:lang w:val="sr-Latn-RS"/>
              </w:rPr>
              <w:t xml:space="preserve">minimalno </w:t>
            </w:r>
            <w:r w:rsidRPr="001F1C88">
              <w:rPr>
                <w:rFonts w:ascii="Arial" w:hAnsi="Arial" w:cs="Arial"/>
              </w:rPr>
              <w:t>2 istovremena SSL VPN tunela.</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2.11.</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Podrška za minimum 100 aktivnih VLAN-ova.</w:t>
            </w:r>
          </w:p>
        </w:tc>
      </w:tr>
      <w:tr w:rsidR="000040ED" w:rsidRPr="001F1C88" w:rsidTr="001F1C88">
        <w:trPr>
          <w:trHeight w:val="510"/>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2.12.</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Podrška za minimalno dva virtuelna firewall-a, uz mogućnost nadogradnje.</w:t>
            </w:r>
          </w:p>
        </w:tc>
      </w:tr>
      <w:tr w:rsidR="000040ED" w:rsidRPr="001F1C88" w:rsidTr="001F1C88">
        <w:trPr>
          <w:trHeight w:val="510"/>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lastRenderedPageBreak/>
              <w:t>2.13.</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 xml:space="preserve">Mogućnost konfiguracije sa </w:t>
            </w:r>
            <w:r w:rsidR="007731FB" w:rsidRPr="001F1C88">
              <w:rPr>
                <w:rFonts w:ascii="Arial" w:hAnsi="Arial" w:cs="Arial"/>
                <w:lang w:val="sr-Latn-RS"/>
              </w:rPr>
              <w:t xml:space="preserve">minimum </w:t>
            </w:r>
            <w:r w:rsidRPr="001F1C88">
              <w:rPr>
                <w:rFonts w:ascii="Arial" w:hAnsi="Arial" w:cs="Arial"/>
              </w:rPr>
              <w:t>dva firewall uređaja koji rade u Failover (High Availability) Active-Active ili Active-Standby režimu.</w:t>
            </w:r>
          </w:p>
        </w:tc>
      </w:tr>
      <w:tr w:rsidR="000040ED" w:rsidRPr="001F1C88" w:rsidTr="001F1C88">
        <w:trPr>
          <w:trHeight w:val="510"/>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2.14.</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Uređaj treba da bude isporučen sa AC napajanjem i svim potrebnim kablovima za napajanje.</w:t>
            </w:r>
          </w:p>
        </w:tc>
      </w:tr>
      <w:tr w:rsidR="000040ED" w:rsidRPr="001F1C88" w:rsidTr="001F1C88">
        <w:trPr>
          <w:trHeight w:val="270"/>
        </w:trPr>
        <w:tc>
          <w:tcPr>
            <w:tcW w:w="341" w:type="pct"/>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2.15.</w:t>
            </w:r>
          </w:p>
        </w:tc>
        <w:tc>
          <w:tcPr>
            <w:tcW w:w="4659" w:type="pct"/>
            <w:tcBorders>
              <w:top w:val="nil"/>
              <w:left w:val="nil"/>
              <w:bottom w:val="single" w:sz="8"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Svi potrebni kablovi za napajanje.</w:t>
            </w:r>
          </w:p>
        </w:tc>
      </w:tr>
    </w:tbl>
    <w:p w:rsidR="000040ED" w:rsidRPr="001F1C88" w:rsidRDefault="000040ED" w:rsidP="00633F4D">
      <w:pPr>
        <w:suppressAutoHyphens w:val="0"/>
        <w:rPr>
          <w:rFonts w:ascii="Arial" w:hAnsi="Arial" w:cs="Arial"/>
          <w:lang w:val="sr-Latn-CS"/>
        </w:rPr>
      </w:pPr>
    </w:p>
    <w:tbl>
      <w:tblPr>
        <w:tblW w:w="5000" w:type="pct"/>
        <w:tblLayout w:type="fixed"/>
        <w:tblCellMar>
          <w:left w:w="0" w:type="dxa"/>
          <w:right w:w="0" w:type="dxa"/>
        </w:tblCellMar>
        <w:tblLook w:val="04A0" w:firstRow="1" w:lastRow="0" w:firstColumn="1" w:lastColumn="0" w:noHBand="0" w:noVBand="1"/>
      </w:tblPr>
      <w:tblGrid>
        <w:gridCol w:w="530"/>
        <w:gridCol w:w="8521"/>
      </w:tblGrid>
      <w:tr w:rsidR="00D7435C" w:rsidRPr="001F1C88" w:rsidTr="001F1C88">
        <w:trPr>
          <w:trHeight w:val="600"/>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rsidR="000040ED" w:rsidRPr="001F1C88" w:rsidRDefault="00880A0D">
            <w:pPr>
              <w:suppressAutoHyphens w:val="0"/>
              <w:rPr>
                <w:rFonts w:ascii="Arial" w:hAnsi="Arial" w:cs="Arial"/>
                <w:b/>
                <w:bCs/>
                <w:lang w:val="en-US"/>
              </w:rPr>
            </w:pPr>
            <w:r w:rsidRPr="001F1C88">
              <w:rPr>
                <w:rFonts w:ascii="Arial" w:hAnsi="Arial" w:cs="Arial"/>
                <w:b/>
                <w:bCs/>
              </w:rPr>
              <w:t xml:space="preserve">Model </w:t>
            </w:r>
            <w:r w:rsidR="007731FB" w:rsidRPr="001F1C88">
              <w:rPr>
                <w:rFonts w:ascii="Arial" w:hAnsi="Arial" w:cs="Arial"/>
                <w:b/>
                <w:bCs/>
              </w:rPr>
              <w:t>–</w:t>
            </w:r>
            <w:r w:rsidRPr="001F1C88">
              <w:rPr>
                <w:rFonts w:ascii="Arial" w:hAnsi="Arial" w:cs="Arial"/>
                <w:b/>
                <w:bCs/>
              </w:rPr>
              <w:t xml:space="preserve"> </w:t>
            </w:r>
            <w:r w:rsidR="007F4FD1" w:rsidRPr="001F1C88">
              <w:rPr>
                <w:rFonts w:ascii="Arial" w:hAnsi="Arial" w:cs="Arial"/>
                <w:b/>
                <w:bCs/>
                <w:lang w:val="sr-Latn-RS"/>
              </w:rPr>
              <w:t>Primopredajnik</w:t>
            </w:r>
            <w:r w:rsidR="007731FB" w:rsidRPr="001F1C88">
              <w:rPr>
                <w:rFonts w:ascii="Arial" w:hAnsi="Arial" w:cs="Arial"/>
                <w:b/>
                <w:bCs/>
                <w:lang w:val="sr-Latn-RS"/>
              </w:rPr>
              <w:t xml:space="preserve"> Tip 1</w:t>
            </w:r>
            <w:r w:rsidRPr="001F1C88">
              <w:rPr>
                <w:rFonts w:ascii="Arial" w:hAnsi="Arial" w:cs="Arial"/>
                <w:b/>
                <w:bCs/>
              </w:rPr>
              <w:br/>
            </w:r>
            <w:r w:rsidRPr="001F1C88">
              <w:rPr>
                <w:rFonts w:ascii="Arial" w:hAnsi="Arial" w:cs="Arial"/>
                <w:b/>
                <w:bCs/>
                <w:lang w:val="en-US"/>
              </w:rPr>
              <w:t>2</w:t>
            </w:r>
            <w:r w:rsidR="000040ED" w:rsidRPr="001F1C88">
              <w:rPr>
                <w:rFonts w:ascii="Arial" w:hAnsi="Arial" w:cs="Arial"/>
                <w:b/>
                <w:bCs/>
              </w:rPr>
              <w:t xml:space="preserve"> komada</w:t>
            </w:r>
          </w:p>
        </w:tc>
      </w:tr>
      <w:tr w:rsidR="00D7435C" w:rsidRPr="001F1C88" w:rsidTr="001F1C88">
        <w:trPr>
          <w:trHeight w:val="504"/>
        </w:trPr>
        <w:tc>
          <w:tcPr>
            <w:tcW w:w="5000" w:type="pct"/>
            <w:gridSpan w:val="2"/>
            <w:tcBorders>
              <w:top w:val="single" w:sz="4" w:space="0" w:color="auto"/>
              <w:left w:val="single" w:sz="8"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0040ED" w:rsidRPr="001F1C88" w:rsidRDefault="000040ED" w:rsidP="00633F4D">
            <w:pPr>
              <w:suppressAutoHyphens w:val="0"/>
              <w:rPr>
                <w:rFonts w:ascii="Arial" w:hAnsi="Arial" w:cs="Arial"/>
                <w:b/>
                <w:bCs/>
              </w:rPr>
            </w:pPr>
            <w:r w:rsidRPr="001F1C88">
              <w:rPr>
                <w:rFonts w:ascii="Arial" w:hAnsi="Arial" w:cs="Arial"/>
                <w:b/>
                <w:bCs/>
              </w:rPr>
              <w:t>Tehničke karakterisitike</w:t>
            </w:r>
          </w:p>
        </w:tc>
      </w:tr>
      <w:tr w:rsidR="00D7435C" w:rsidRPr="001F1C88" w:rsidTr="001F1C88">
        <w:trPr>
          <w:trHeight w:val="255"/>
        </w:trPr>
        <w:tc>
          <w:tcPr>
            <w:tcW w:w="29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2.1.</w:t>
            </w:r>
          </w:p>
        </w:tc>
        <w:tc>
          <w:tcPr>
            <w:tcW w:w="47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 xml:space="preserve">SFP+ </w:t>
            </w:r>
            <w:r w:rsidR="007F4FD1" w:rsidRPr="001F1C88">
              <w:rPr>
                <w:rFonts w:ascii="Arial" w:hAnsi="Arial" w:cs="Arial"/>
                <w:lang w:val="sr-Latn-RS"/>
              </w:rPr>
              <w:t xml:space="preserve">minimum </w:t>
            </w:r>
            <w:r w:rsidRPr="001F1C88">
              <w:rPr>
                <w:rFonts w:ascii="Arial" w:hAnsi="Arial" w:cs="Arial"/>
              </w:rPr>
              <w:t>10G Ethernet optički modul</w:t>
            </w:r>
          </w:p>
        </w:tc>
      </w:tr>
      <w:tr w:rsidR="00D7435C" w:rsidRPr="001F1C88" w:rsidTr="001F1C88">
        <w:trPr>
          <w:trHeight w:val="255"/>
        </w:trPr>
        <w:tc>
          <w:tcPr>
            <w:tcW w:w="29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2.2.</w:t>
            </w:r>
          </w:p>
        </w:tc>
        <w:tc>
          <w:tcPr>
            <w:tcW w:w="47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Podr</w:t>
            </w:r>
            <w:r w:rsidR="00880A0D" w:rsidRPr="001F1C88">
              <w:rPr>
                <w:rFonts w:ascii="Arial" w:hAnsi="Arial" w:cs="Arial"/>
              </w:rPr>
              <w:t xml:space="preserve">ška za multimodnu optiku na </w:t>
            </w:r>
            <w:r w:rsidR="007F4FD1" w:rsidRPr="001F1C88">
              <w:rPr>
                <w:rFonts w:ascii="Arial" w:hAnsi="Arial" w:cs="Arial"/>
                <w:lang w:val="sr-Latn-RS"/>
              </w:rPr>
              <w:t xml:space="preserve">minimum </w:t>
            </w:r>
            <w:r w:rsidR="00880A0D" w:rsidRPr="001F1C88">
              <w:rPr>
                <w:rFonts w:ascii="Arial" w:hAnsi="Arial" w:cs="Arial"/>
              </w:rPr>
              <w:t>850nm</w:t>
            </w:r>
          </w:p>
        </w:tc>
      </w:tr>
      <w:tr w:rsidR="00D7435C" w:rsidRPr="001F1C88" w:rsidTr="001F1C88">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2.3.</w:t>
            </w:r>
          </w:p>
        </w:tc>
        <w:tc>
          <w:tcPr>
            <w:tcW w:w="4707"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040ED" w:rsidRPr="001F1C88" w:rsidRDefault="00880A0D" w:rsidP="00633F4D">
            <w:pPr>
              <w:suppressAutoHyphens w:val="0"/>
              <w:rPr>
                <w:rFonts w:ascii="Arial" w:hAnsi="Arial" w:cs="Arial"/>
              </w:rPr>
            </w:pPr>
            <w:r w:rsidRPr="001F1C88">
              <w:rPr>
                <w:rFonts w:ascii="Arial" w:hAnsi="Arial" w:cs="Arial"/>
              </w:rPr>
              <w:t xml:space="preserve">Podržani domet </w:t>
            </w:r>
            <w:r w:rsidR="007F4FD1" w:rsidRPr="001F1C88">
              <w:rPr>
                <w:rFonts w:ascii="Arial" w:hAnsi="Arial" w:cs="Arial"/>
                <w:lang w:val="sr-Latn-RS"/>
              </w:rPr>
              <w:t xml:space="preserve">minimum </w:t>
            </w:r>
            <w:r w:rsidRPr="001F1C88">
              <w:rPr>
                <w:rFonts w:ascii="Arial" w:hAnsi="Arial" w:cs="Arial"/>
              </w:rPr>
              <w:t>300m</w:t>
            </w:r>
          </w:p>
        </w:tc>
      </w:tr>
      <w:tr w:rsidR="00D7435C" w:rsidRPr="001F1C88" w:rsidTr="001F1C88">
        <w:trPr>
          <w:trHeight w:val="270"/>
        </w:trPr>
        <w:tc>
          <w:tcPr>
            <w:tcW w:w="2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2.4.</w:t>
            </w:r>
          </w:p>
        </w:tc>
        <w:tc>
          <w:tcPr>
            <w:tcW w:w="4707"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lang w:val="sr-Latn-RS"/>
              </w:rPr>
            </w:pPr>
            <w:r w:rsidRPr="001F1C88">
              <w:rPr>
                <w:rFonts w:ascii="Arial" w:hAnsi="Arial" w:cs="Arial"/>
              </w:rPr>
              <w:t>Modul mora biti podržan u Cisco Catalyst seriji svičeva</w:t>
            </w:r>
            <w:r w:rsidR="007F4FD1" w:rsidRPr="001F1C88">
              <w:rPr>
                <w:rFonts w:ascii="Arial" w:hAnsi="Arial" w:cs="Arial"/>
                <w:lang w:val="sr-Latn-RS"/>
              </w:rPr>
              <w:t xml:space="preserve"> ili odgovarajući za Cisco uređaje</w:t>
            </w:r>
          </w:p>
        </w:tc>
      </w:tr>
    </w:tbl>
    <w:p w:rsidR="000040ED" w:rsidRPr="001F1C88" w:rsidRDefault="000040ED" w:rsidP="00633F4D">
      <w:pPr>
        <w:suppressAutoHyphens w:val="0"/>
        <w:rPr>
          <w:rFonts w:ascii="Arial" w:hAnsi="Arial" w:cs="Arial"/>
          <w:lang w:val="sr-Latn-CS"/>
        </w:rPr>
      </w:pPr>
    </w:p>
    <w:tbl>
      <w:tblPr>
        <w:tblW w:w="5000" w:type="pct"/>
        <w:tblLayout w:type="fixed"/>
        <w:tblCellMar>
          <w:left w:w="0" w:type="dxa"/>
          <w:right w:w="0" w:type="dxa"/>
        </w:tblCellMar>
        <w:tblLook w:val="04A0" w:firstRow="1" w:lastRow="0" w:firstColumn="1" w:lastColumn="0" w:noHBand="0" w:noVBand="1"/>
      </w:tblPr>
      <w:tblGrid>
        <w:gridCol w:w="530"/>
        <w:gridCol w:w="8521"/>
      </w:tblGrid>
      <w:tr w:rsidR="00D7435C" w:rsidRPr="001F1C88" w:rsidTr="001F1C88">
        <w:trPr>
          <w:trHeight w:val="600"/>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rsidR="00D7435C" w:rsidRPr="001F1C88" w:rsidRDefault="00D7435C" w:rsidP="00633F4D">
            <w:pPr>
              <w:suppressAutoHyphens w:val="0"/>
              <w:rPr>
                <w:rFonts w:ascii="Arial" w:hAnsi="Arial" w:cs="Arial"/>
                <w:b/>
                <w:bCs/>
                <w:lang w:val="en-US"/>
              </w:rPr>
            </w:pPr>
            <w:r w:rsidRPr="001F1C88">
              <w:rPr>
                <w:rFonts w:ascii="Arial" w:hAnsi="Arial" w:cs="Arial"/>
                <w:b/>
                <w:bCs/>
              </w:rPr>
              <w:t xml:space="preserve">Model - </w:t>
            </w:r>
            <w:r w:rsidR="007F4FD1" w:rsidRPr="001F1C88">
              <w:rPr>
                <w:rFonts w:ascii="Arial" w:hAnsi="Arial" w:cs="Arial"/>
                <w:b/>
                <w:bCs/>
                <w:lang w:val="sr-Latn-RS"/>
              </w:rPr>
              <w:t>Primopredajnik Tip 2</w:t>
            </w:r>
            <w:r w:rsidRPr="001F1C88">
              <w:rPr>
                <w:rFonts w:ascii="Arial" w:hAnsi="Arial" w:cs="Arial"/>
                <w:b/>
                <w:bCs/>
              </w:rPr>
              <w:br/>
            </w:r>
            <w:r w:rsidRPr="001F1C88">
              <w:rPr>
                <w:rFonts w:ascii="Arial" w:hAnsi="Arial" w:cs="Arial"/>
                <w:b/>
                <w:bCs/>
                <w:lang w:val="en-US"/>
              </w:rPr>
              <w:t xml:space="preserve">3 </w:t>
            </w:r>
            <w:r w:rsidRPr="001F1C88">
              <w:rPr>
                <w:rFonts w:ascii="Arial" w:hAnsi="Arial" w:cs="Arial"/>
                <w:b/>
                <w:bCs/>
              </w:rPr>
              <w:t>komada</w:t>
            </w:r>
          </w:p>
        </w:tc>
      </w:tr>
      <w:tr w:rsidR="00D7435C" w:rsidRPr="001F1C88" w:rsidTr="001F1C88">
        <w:trPr>
          <w:trHeight w:val="504"/>
        </w:trPr>
        <w:tc>
          <w:tcPr>
            <w:tcW w:w="5000" w:type="pct"/>
            <w:gridSpan w:val="2"/>
            <w:tcBorders>
              <w:top w:val="single" w:sz="4" w:space="0" w:color="auto"/>
              <w:left w:val="single" w:sz="8"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D7435C" w:rsidRPr="001F1C88" w:rsidRDefault="00D7435C" w:rsidP="00633F4D">
            <w:pPr>
              <w:suppressAutoHyphens w:val="0"/>
              <w:rPr>
                <w:rFonts w:ascii="Arial" w:hAnsi="Arial" w:cs="Arial"/>
                <w:b/>
                <w:bCs/>
              </w:rPr>
            </w:pPr>
            <w:r w:rsidRPr="001F1C88">
              <w:rPr>
                <w:rFonts w:ascii="Arial" w:hAnsi="Arial" w:cs="Arial"/>
                <w:b/>
                <w:bCs/>
              </w:rPr>
              <w:t>Tehničke karakterisitike</w:t>
            </w:r>
          </w:p>
        </w:tc>
      </w:tr>
      <w:tr w:rsidR="00D7435C" w:rsidRPr="001F1C88" w:rsidTr="001F1C88">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7435C" w:rsidRPr="001F1C88" w:rsidRDefault="00D7435C" w:rsidP="00633F4D">
            <w:pPr>
              <w:suppressAutoHyphens w:val="0"/>
              <w:rPr>
                <w:rFonts w:ascii="Arial" w:hAnsi="Arial" w:cs="Arial"/>
              </w:rPr>
            </w:pPr>
            <w:r w:rsidRPr="001F1C88">
              <w:rPr>
                <w:rFonts w:ascii="Arial" w:hAnsi="Arial" w:cs="Arial"/>
              </w:rPr>
              <w:t>2.1.</w:t>
            </w:r>
          </w:p>
        </w:tc>
        <w:tc>
          <w:tcPr>
            <w:tcW w:w="47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D7435C" w:rsidRPr="001F1C88" w:rsidRDefault="00D7435C" w:rsidP="00633F4D">
            <w:pPr>
              <w:suppressAutoHyphens w:val="0"/>
              <w:rPr>
                <w:rFonts w:ascii="Arial" w:hAnsi="Arial" w:cs="Arial"/>
              </w:rPr>
            </w:pPr>
            <w:r w:rsidRPr="001F1C88">
              <w:rPr>
                <w:rFonts w:ascii="Arial" w:hAnsi="Arial" w:cs="Arial"/>
              </w:rPr>
              <w:t>RJ45 10/100/1000 Ethernet SFP modul</w:t>
            </w:r>
          </w:p>
        </w:tc>
      </w:tr>
      <w:tr w:rsidR="00D7435C" w:rsidRPr="001F1C88" w:rsidTr="001F1C88">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7435C" w:rsidRPr="001F1C88" w:rsidRDefault="00D7435C" w:rsidP="00633F4D">
            <w:pPr>
              <w:suppressAutoHyphens w:val="0"/>
              <w:rPr>
                <w:rFonts w:ascii="Arial" w:hAnsi="Arial" w:cs="Arial"/>
              </w:rPr>
            </w:pPr>
            <w:r w:rsidRPr="001F1C88">
              <w:rPr>
                <w:rFonts w:ascii="Arial" w:hAnsi="Arial" w:cs="Arial"/>
              </w:rPr>
              <w:t>2.2.</w:t>
            </w:r>
          </w:p>
        </w:tc>
        <w:tc>
          <w:tcPr>
            <w:tcW w:w="47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D7435C" w:rsidRPr="001F1C88" w:rsidRDefault="00D7435C" w:rsidP="00633F4D">
            <w:pPr>
              <w:suppressAutoHyphens w:val="0"/>
              <w:rPr>
                <w:rFonts w:ascii="Arial" w:hAnsi="Arial" w:cs="Arial"/>
              </w:rPr>
            </w:pPr>
            <w:r w:rsidRPr="001F1C88">
              <w:rPr>
                <w:rFonts w:ascii="Arial" w:hAnsi="Arial" w:cs="Arial"/>
              </w:rPr>
              <w:t>Podrška za UTP Category 5</w:t>
            </w:r>
          </w:p>
        </w:tc>
      </w:tr>
      <w:tr w:rsidR="00D7435C" w:rsidRPr="001F1C88" w:rsidTr="001F1C88">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7435C" w:rsidRPr="001F1C88" w:rsidRDefault="00D7435C" w:rsidP="00633F4D">
            <w:pPr>
              <w:suppressAutoHyphens w:val="0"/>
              <w:rPr>
                <w:rFonts w:ascii="Arial" w:hAnsi="Arial" w:cs="Arial"/>
              </w:rPr>
            </w:pPr>
            <w:r w:rsidRPr="001F1C88">
              <w:rPr>
                <w:rFonts w:ascii="Arial" w:hAnsi="Arial" w:cs="Arial"/>
              </w:rPr>
              <w:t>2.3.</w:t>
            </w:r>
          </w:p>
        </w:tc>
        <w:tc>
          <w:tcPr>
            <w:tcW w:w="4707" w:type="pct"/>
            <w:tcBorders>
              <w:top w:val="single" w:sz="4" w:space="0" w:color="auto"/>
              <w:bottom w:val="single" w:sz="4" w:space="0" w:color="auto"/>
              <w:right w:val="single" w:sz="4" w:space="0" w:color="auto"/>
            </w:tcBorders>
            <w:noWrap/>
            <w:tcMar>
              <w:top w:w="15" w:type="dxa"/>
              <w:left w:w="15" w:type="dxa"/>
              <w:bottom w:w="0" w:type="dxa"/>
              <w:right w:w="15" w:type="dxa"/>
            </w:tcMar>
            <w:hideMark/>
          </w:tcPr>
          <w:p w:rsidR="00D7435C" w:rsidRPr="001F1C88" w:rsidRDefault="00D7435C" w:rsidP="00633F4D">
            <w:pPr>
              <w:suppressAutoHyphens w:val="0"/>
              <w:rPr>
                <w:rFonts w:ascii="Arial" w:hAnsi="Arial" w:cs="Arial"/>
              </w:rPr>
            </w:pPr>
            <w:r w:rsidRPr="001F1C88">
              <w:rPr>
                <w:rFonts w:ascii="Arial" w:hAnsi="Arial" w:cs="Arial"/>
              </w:rPr>
              <w:t xml:space="preserve">Podržani domet </w:t>
            </w:r>
            <w:r w:rsidR="007F4FD1" w:rsidRPr="001F1C88">
              <w:rPr>
                <w:rFonts w:ascii="Arial" w:hAnsi="Arial" w:cs="Arial"/>
                <w:lang w:val="sr-Latn-RS"/>
              </w:rPr>
              <w:t xml:space="preserve">minimum </w:t>
            </w:r>
            <w:r w:rsidRPr="001F1C88">
              <w:rPr>
                <w:rFonts w:ascii="Arial" w:hAnsi="Arial" w:cs="Arial"/>
              </w:rPr>
              <w:t>100m</w:t>
            </w:r>
          </w:p>
        </w:tc>
      </w:tr>
      <w:tr w:rsidR="00D7435C" w:rsidRPr="001F1C88" w:rsidTr="001F1C88">
        <w:trPr>
          <w:trHeight w:val="270"/>
        </w:trPr>
        <w:tc>
          <w:tcPr>
            <w:tcW w:w="2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7435C" w:rsidRPr="001F1C88" w:rsidRDefault="00D7435C" w:rsidP="00633F4D">
            <w:pPr>
              <w:suppressAutoHyphens w:val="0"/>
              <w:rPr>
                <w:rFonts w:ascii="Arial" w:hAnsi="Arial" w:cs="Arial"/>
              </w:rPr>
            </w:pPr>
            <w:r w:rsidRPr="001F1C88">
              <w:rPr>
                <w:rFonts w:ascii="Arial" w:hAnsi="Arial" w:cs="Arial"/>
              </w:rPr>
              <w:t>2.4.</w:t>
            </w:r>
          </w:p>
        </w:tc>
        <w:tc>
          <w:tcPr>
            <w:tcW w:w="4707" w:type="pct"/>
            <w:tcBorders>
              <w:top w:val="single" w:sz="4" w:space="0" w:color="auto"/>
              <w:bottom w:val="single" w:sz="4" w:space="0" w:color="auto"/>
              <w:right w:val="single" w:sz="4" w:space="0" w:color="auto"/>
            </w:tcBorders>
            <w:noWrap/>
            <w:tcMar>
              <w:top w:w="15" w:type="dxa"/>
              <w:left w:w="15" w:type="dxa"/>
              <w:bottom w:w="0" w:type="dxa"/>
              <w:right w:w="15" w:type="dxa"/>
            </w:tcMar>
            <w:hideMark/>
          </w:tcPr>
          <w:p w:rsidR="00D7435C" w:rsidRPr="001F1C88" w:rsidRDefault="00D7435C" w:rsidP="00633F4D">
            <w:pPr>
              <w:suppressAutoHyphens w:val="0"/>
              <w:rPr>
                <w:rFonts w:ascii="Arial" w:hAnsi="Arial" w:cs="Arial"/>
                <w:lang w:val="sr-Latn-RS"/>
              </w:rPr>
            </w:pPr>
            <w:r w:rsidRPr="001F1C88">
              <w:rPr>
                <w:rFonts w:ascii="Arial" w:hAnsi="Arial" w:cs="Arial"/>
              </w:rPr>
              <w:t>Modul mora biti podržan u Cisco Catalyst seriji svičeva</w:t>
            </w:r>
            <w:r w:rsidR="007F4FD1" w:rsidRPr="001F1C88">
              <w:rPr>
                <w:rFonts w:ascii="Arial" w:hAnsi="Arial" w:cs="Arial"/>
                <w:lang w:val="sr-Latn-RS"/>
              </w:rPr>
              <w:t xml:space="preserve"> ili odgovarajući za Cisco uređaje</w:t>
            </w:r>
          </w:p>
        </w:tc>
      </w:tr>
    </w:tbl>
    <w:p w:rsidR="00D7435C" w:rsidRPr="001F1C88" w:rsidRDefault="00D7435C" w:rsidP="00633F4D">
      <w:pPr>
        <w:suppressAutoHyphens w:val="0"/>
        <w:rPr>
          <w:rFonts w:ascii="Arial" w:hAnsi="Arial" w:cs="Arial"/>
          <w:lang w:val="sr-Latn-CS"/>
        </w:rPr>
      </w:pPr>
    </w:p>
    <w:tbl>
      <w:tblPr>
        <w:tblW w:w="5000" w:type="pct"/>
        <w:tblCellMar>
          <w:left w:w="0" w:type="dxa"/>
          <w:right w:w="0" w:type="dxa"/>
        </w:tblCellMar>
        <w:tblLook w:val="04A0" w:firstRow="1" w:lastRow="0" w:firstColumn="1" w:lastColumn="0" w:noHBand="0" w:noVBand="1"/>
      </w:tblPr>
      <w:tblGrid>
        <w:gridCol w:w="617"/>
        <w:gridCol w:w="8434"/>
      </w:tblGrid>
      <w:tr w:rsidR="000040ED" w:rsidRPr="001F1C88" w:rsidTr="001F1C88">
        <w:trPr>
          <w:trHeight w:val="689"/>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rsidR="000040ED" w:rsidRPr="001F1C88" w:rsidRDefault="000040ED">
            <w:pPr>
              <w:suppressAutoHyphens w:val="0"/>
              <w:rPr>
                <w:rFonts w:ascii="Arial" w:hAnsi="Arial" w:cs="Arial"/>
                <w:b/>
                <w:bCs/>
                <w:lang w:val="en-US"/>
              </w:rPr>
            </w:pPr>
            <w:r w:rsidRPr="001F1C88">
              <w:rPr>
                <w:rFonts w:ascii="Arial" w:hAnsi="Arial" w:cs="Arial"/>
                <w:b/>
                <w:bCs/>
              </w:rPr>
              <w:t xml:space="preserve">Model </w:t>
            </w:r>
            <w:r w:rsidR="007F4FD1" w:rsidRPr="001F1C88">
              <w:rPr>
                <w:rFonts w:ascii="Arial" w:hAnsi="Arial" w:cs="Arial"/>
                <w:b/>
                <w:bCs/>
              </w:rPr>
              <w:t>–</w:t>
            </w:r>
            <w:r w:rsidRPr="001F1C88">
              <w:rPr>
                <w:rFonts w:ascii="Arial" w:hAnsi="Arial" w:cs="Arial"/>
                <w:b/>
                <w:bCs/>
              </w:rPr>
              <w:t xml:space="preserve"> </w:t>
            </w:r>
            <w:r w:rsidR="007F4FD1" w:rsidRPr="001F1C88">
              <w:rPr>
                <w:rFonts w:ascii="Arial" w:hAnsi="Arial" w:cs="Arial"/>
                <w:b/>
                <w:bCs/>
                <w:lang w:val="sr-Latn-RS"/>
              </w:rPr>
              <w:t xml:space="preserve">WiFi Access Point </w:t>
            </w:r>
            <w:r w:rsidR="00CF7327" w:rsidRPr="001F1C88">
              <w:rPr>
                <w:rFonts w:ascii="Arial" w:hAnsi="Arial" w:cs="Arial"/>
                <w:b/>
                <w:bCs/>
                <w:lang w:val="sr-Latn-RS"/>
              </w:rPr>
              <w:t>uređaj</w:t>
            </w:r>
            <w:r w:rsidRPr="001F1C88">
              <w:rPr>
                <w:rFonts w:ascii="Arial" w:hAnsi="Arial" w:cs="Arial"/>
                <w:b/>
                <w:bCs/>
              </w:rPr>
              <w:br/>
              <w:t>4 komada</w:t>
            </w:r>
          </w:p>
        </w:tc>
      </w:tr>
      <w:tr w:rsidR="000040ED" w:rsidRPr="001F1C88" w:rsidTr="001F1C88">
        <w:trPr>
          <w:trHeight w:val="510"/>
        </w:trPr>
        <w:tc>
          <w:tcPr>
            <w:tcW w:w="5000" w:type="pct"/>
            <w:gridSpan w:val="2"/>
            <w:tcBorders>
              <w:top w:val="single" w:sz="4" w:space="0" w:color="auto"/>
              <w:left w:val="single" w:sz="8"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0040ED" w:rsidRPr="001F1C88" w:rsidRDefault="000040ED" w:rsidP="00633F4D">
            <w:pPr>
              <w:suppressAutoHyphens w:val="0"/>
              <w:rPr>
                <w:rFonts w:ascii="Arial" w:hAnsi="Arial" w:cs="Arial"/>
                <w:b/>
                <w:bCs/>
              </w:rPr>
            </w:pPr>
            <w:r w:rsidRPr="001F1C88">
              <w:rPr>
                <w:rFonts w:ascii="Arial" w:hAnsi="Arial" w:cs="Arial"/>
                <w:b/>
                <w:bCs/>
              </w:rPr>
              <w:t>Tehničke karakterisitike</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2.1.</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Dual-band, controller-based wireless access point (AP).</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2.2.</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Podrška za Cisco 2500 Series Wireless Controllers.</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2.3.</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Podrška za 802.11a/g/n/ac standarde.</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2.4.</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 xml:space="preserve">Podrška za 3x4 MIMO sa 3 </w:t>
            </w:r>
            <w:r w:rsidRPr="001F1C88">
              <w:rPr>
                <w:rFonts w:ascii="Arial" w:hAnsi="Arial" w:cs="Arial"/>
                <w:i/>
                <w:iCs/>
              </w:rPr>
              <w:t xml:space="preserve">spatial stream </w:t>
            </w:r>
            <w:r w:rsidRPr="001F1C88">
              <w:rPr>
                <w:rFonts w:ascii="Arial" w:hAnsi="Arial" w:cs="Arial"/>
              </w:rPr>
              <w:t>kanala.</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2.5.</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Podrška za 802.11a/g/n/ac beamforming.</w:t>
            </w:r>
          </w:p>
        </w:tc>
      </w:tr>
      <w:tr w:rsidR="000040ED" w:rsidRPr="001F1C88" w:rsidTr="001F1C88">
        <w:trPr>
          <w:trHeight w:val="510"/>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2.6.</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Podržana širina kanala: 20- i 40-MHz (za 802.11n standard), odnosno 20-, 40-, i 80-MHz (za 802.11ac standard)</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2.7.</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Podrška za 802.11 dynamic frequency selection (DFS)</w:t>
            </w:r>
          </w:p>
        </w:tc>
      </w:tr>
      <w:tr w:rsidR="000040ED" w:rsidRPr="001F1C88" w:rsidTr="001F1C88">
        <w:trPr>
          <w:trHeight w:val="76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2.8.</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pPr>
              <w:suppressAutoHyphens w:val="0"/>
              <w:rPr>
                <w:rFonts w:ascii="Arial" w:hAnsi="Arial" w:cs="Arial"/>
              </w:rPr>
            </w:pPr>
            <w:r w:rsidRPr="001F1C88">
              <w:rPr>
                <w:rFonts w:ascii="Arial" w:hAnsi="Arial" w:cs="Arial"/>
              </w:rPr>
              <w:t xml:space="preserve">Protok na fizičkom nivou </w:t>
            </w:r>
            <w:r w:rsidR="007F4FD1" w:rsidRPr="001F1C88">
              <w:rPr>
                <w:rFonts w:ascii="Arial" w:hAnsi="Arial" w:cs="Arial"/>
                <w:lang w:val="sr-Latn-RS"/>
              </w:rPr>
              <w:t>minimum</w:t>
            </w:r>
            <w:r w:rsidR="007F4FD1" w:rsidRPr="001F1C88">
              <w:rPr>
                <w:rFonts w:ascii="Arial" w:hAnsi="Arial" w:cs="Arial"/>
              </w:rPr>
              <w:t xml:space="preserve"> </w:t>
            </w:r>
            <w:r w:rsidRPr="001F1C88">
              <w:rPr>
                <w:rFonts w:ascii="Arial" w:hAnsi="Arial" w:cs="Arial"/>
              </w:rPr>
              <w:t xml:space="preserve">450 Mbps (802.11n na </w:t>
            </w:r>
            <w:r w:rsidR="007F4FD1" w:rsidRPr="001F1C88">
              <w:rPr>
                <w:rFonts w:ascii="Arial" w:hAnsi="Arial" w:cs="Arial"/>
                <w:lang w:val="sr-Latn-RS"/>
              </w:rPr>
              <w:t xml:space="preserve">minimum </w:t>
            </w:r>
            <w:r w:rsidRPr="001F1C88">
              <w:rPr>
                <w:rFonts w:ascii="Arial" w:hAnsi="Arial" w:cs="Arial"/>
              </w:rPr>
              <w:t xml:space="preserve">5GHz sa širinom kanala od 40 MHz), odnosno </w:t>
            </w:r>
            <w:r w:rsidR="007F4FD1" w:rsidRPr="001F1C88">
              <w:rPr>
                <w:rFonts w:ascii="Arial" w:hAnsi="Arial" w:cs="Arial"/>
                <w:lang w:val="sr-Latn-RS"/>
              </w:rPr>
              <w:t xml:space="preserve">minimum </w:t>
            </w:r>
            <w:r w:rsidRPr="001F1C88">
              <w:rPr>
                <w:rFonts w:ascii="Arial" w:hAnsi="Arial" w:cs="Arial"/>
              </w:rPr>
              <w:t xml:space="preserve">1.3Gbps (802.11ac na </w:t>
            </w:r>
            <w:r w:rsidR="007F4FD1" w:rsidRPr="001F1C88">
              <w:rPr>
                <w:rFonts w:ascii="Arial" w:hAnsi="Arial" w:cs="Arial"/>
                <w:lang w:val="sr-Latn-RS"/>
              </w:rPr>
              <w:t xml:space="preserve">minimum </w:t>
            </w:r>
            <w:r w:rsidRPr="001F1C88">
              <w:rPr>
                <w:rFonts w:ascii="Arial" w:hAnsi="Arial" w:cs="Arial"/>
              </w:rPr>
              <w:t>5 GHz sa širinom kanala od 80 MHz)</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2.9.</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Podrška za interne omni-direkcione antene</w:t>
            </w:r>
          </w:p>
        </w:tc>
      </w:tr>
      <w:tr w:rsidR="000040ED" w:rsidRPr="001F1C88" w:rsidTr="001F1C88">
        <w:trPr>
          <w:trHeight w:val="510"/>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2.10.</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 xml:space="preserve">Podržani radni frekvencijski opsezi i kanali na </w:t>
            </w:r>
            <w:r w:rsidR="007F4FD1" w:rsidRPr="001F1C88">
              <w:rPr>
                <w:rFonts w:ascii="Arial" w:hAnsi="Arial" w:cs="Arial"/>
                <w:lang w:val="sr-Latn-RS"/>
              </w:rPr>
              <w:t xml:space="preserve">minjimum </w:t>
            </w:r>
            <w:r w:rsidRPr="001F1C88">
              <w:rPr>
                <w:rFonts w:ascii="Arial" w:hAnsi="Arial" w:cs="Arial"/>
              </w:rPr>
              <w:t xml:space="preserve">2.4 i </w:t>
            </w:r>
            <w:r w:rsidR="007F4FD1" w:rsidRPr="001F1C88">
              <w:rPr>
                <w:rFonts w:ascii="Arial" w:hAnsi="Arial" w:cs="Arial"/>
                <w:lang w:val="sr-Latn-RS"/>
              </w:rPr>
              <w:t xml:space="preserve">minimum </w:t>
            </w:r>
            <w:r w:rsidRPr="001F1C88">
              <w:rPr>
                <w:rFonts w:ascii="Arial" w:hAnsi="Arial" w:cs="Arial"/>
              </w:rPr>
              <w:t>5 GHz u skladu sa regulativom Republike Srbije.</w:t>
            </w:r>
          </w:p>
        </w:tc>
      </w:tr>
      <w:tr w:rsidR="000040ED" w:rsidRPr="001F1C88" w:rsidTr="001F1C88">
        <w:trPr>
          <w:trHeight w:val="510"/>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2.11.</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Podrška za minimum 2 RJ45 autosensing 10/100/1000 Ethernet porta</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2.12.</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Podrška za konzolni RJ-45 port</w:t>
            </w:r>
          </w:p>
        </w:tc>
      </w:tr>
      <w:tr w:rsidR="000040ED" w:rsidRPr="001F1C88" w:rsidTr="001F1C88">
        <w:trPr>
          <w:trHeight w:val="255"/>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2.1</w:t>
            </w:r>
            <w:r w:rsidR="007F4FD1" w:rsidRPr="001F1C88">
              <w:rPr>
                <w:rFonts w:ascii="Arial" w:hAnsi="Arial" w:cs="Arial"/>
                <w:lang w:val="sr-Latn-RS"/>
              </w:rPr>
              <w:t>3</w:t>
            </w:r>
            <w:r w:rsidRPr="001F1C88">
              <w:rPr>
                <w:rFonts w:ascii="Arial" w:hAnsi="Arial" w:cs="Arial"/>
              </w:rPr>
              <w:t>.</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 xml:space="preserve">Podrška za </w:t>
            </w:r>
            <w:r w:rsidR="007F4FD1" w:rsidRPr="001F1C88">
              <w:rPr>
                <w:rFonts w:ascii="Arial" w:hAnsi="Arial" w:cs="Arial"/>
                <w:lang w:val="sr-Latn-RS"/>
              </w:rPr>
              <w:t xml:space="preserve">minimum </w:t>
            </w:r>
            <w:r w:rsidRPr="001F1C88">
              <w:rPr>
                <w:rFonts w:ascii="Arial" w:hAnsi="Arial" w:cs="Arial"/>
              </w:rPr>
              <w:t>sledeće protokole: WPA2, AES, TKIP, 802.1X</w:t>
            </w:r>
          </w:p>
        </w:tc>
      </w:tr>
      <w:tr w:rsidR="000040ED" w:rsidRPr="001F1C88" w:rsidTr="001F1C88">
        <w:trPr>
          <w:trHeight w:val="510"/>
        </w:trPr>
        <w:tc>
          <w:tcPr>
            <w:tcW w:w="341"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lastRenderedPageBreak/>
              <w:t>2.1</w:t>
            </w:r>
            <w:r w:rsidR="007F4FD1" w:rsidRPr="001F1C88">
              <w:rPr>
                <w:rFonts w:ascii="Arial" w:hAnsi="Arial" w:cs="Arial"/>
                <w:lang w:val="sr-Latn-RS"/>
              </w:rPr>
              <w:t>4</w:t>
            </w:r>
            <w:r w:rsidRPr="001F1C88">
              <w:rPr>
                <w:rFonts w:ascii="Arial" w:hAnsi="Arial" w:cs="Arial"/>
              </w:rPr>
              <w:t>.</w:t>
            </w:r>
          </w:p>
        </w:tc>
        <w:tc>
          <w:tcPr>
            <w:tcW w:w="465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 xml:space="preserve">Hardverska specifikacija: minimalno 512 MB DRAM i </w:t>
            </w:r>
            <w:r w:rsidR="007F4FD1" w:rsidRPr="001F1C88">
              <w:rPr>
                <w:rFonts w:ascii="Arial" w:hAnsi="Arial" w:cs="Arial"/>
                <w:lang w:val="sr-Latn-RS"/>
              </w:rPr>
              <w:t xml:space="preserve">minimalno </w:t>
            </w:r>
            <w:r w:rsidRPr="001F1C88">
              <w:rPr>
                <w:rFonts w:ascii="Arial" w:hAnsi="Arial" w:cs="Arial"/>
              </w:rPr>
              <w:t>64 MB flash memorije.</w:t>
            </w:r>
          </w:p>
        </w:tc>
      </w:tr>
      <w:tr w:rsidR="000040ED" w:rsidRPr="001F1C88" w:rsidTr="001F1C88">
        <w:trPr>
          <w:trHeight w:val="270"/>
        </w:trPr>
        <w:tc>
          <w:tcPr>
            <w:tcW w:w="341" w:type="pct"/>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2.1</w:t>
            </w:r>
            <w:r w:rsidR="007F4FD1" w:rsidRPr="001F1C88">
              <w:rPr>
                <w:rFonts w:ascii="Arial" w:hAnsi="Arial" w:cs="Arial"/>
                <w:lang w:val="sr-Latn-RS"/>
              </w:rPr>
              <w:t>5</w:t>
            </w:r>
            <w:r w:rsidRPr="001F1C88">
              <w:rPr>
                <w:rFonts w:ascii="Arial" w:hAnsi="Arial" w:cs="Arial"/>
              </w:rPr>
              <w:t>.</w:t>
            </w:r>
          </w:p>
        </w:tc>
        <w:tc>
          <w:tcPr>
            <w:tcW w:w="4659" w:type="pct"/>
            <w:tcBorders>
              <w:top w:val="nil"/>
              <w:left w:val="nil"/>
              <w:bottom w:val="single" w:sz="8" w:space="0" w:color="auto"/>
              <w:right w:val="single" w:sz="4" w:space="0" w:color="auto"/>
            </w:tcBorders>
            <w:shd w:val="clear" w:color="000000" w:fill="FFFFFF"/>
            <w:tcMar>
              <w:top w:w="15" w:type="dxa"/>
              <w:left w:w="15" w:type="dxa"/>
              <w:bottom w:w="0" w:type="dxa"/>
              <w:right w:w="15" w:type="dxa"/>
            </w:tcMar>
            <w:vAlign w:val="bottom"/>
            <w:hideMark/>
          </w:tcPr>
          <w:p w:rsidR="000040ED" w:rsidRPr="001F1C88" w:rsidRDefault="000040ED" w:rsidP="00633F4D">
            <w:pPr>
              <w:suppressAutoHyphens w:val="0"/>
              <w:rPr>
                <w:rFonts w:ascii="Arial" w:hAnsi="Arial" w:cs="Arial"/>
              </w:rPr>
            </w:pPr>
            <w:r w:rsidRPr="001F1C88">
              <w:rPr>
                <w:rFonts w:ascii="Arial" w:hAnsi="Arial" w:cs="Arial"/>
              </w:rPr>
              <w:t>Mogućnost napajanja preko PoE porta i eksternog napajanja.</w:t>
            </w:r>
          </w:p>
        </w:tc>
      </w:tr>
    </w:tbl>
    <w:p w:rsidR="00102612" w:rsidRPr="001F1C88" w:rsidRDefault="000040ED" w:rsidP="00633F4D">
      <w:pPr>
        <w:suppressAutoHyphens w:val="0"/>
        <w:rPr>
          <w:rFonts w:ascii="Arial" w:hAnsi="Arial" w:cs="Arial"/>
          <w:lang w:val="sr-Latn-CS"/>
        </w:rPr>
      </w:pPr>
      <w:r w:rsidRPr="001F1C88">
        <w:rPr>
          <w:rFonts w:ascii="Arial" w:hAnsi="Arial" w:cs="Arial"/>
          <w:lang w:val="sr-Latn-CS"/>
        </w:rPr>
        <w:t xml:space="preserve"> </w:t>
      </w:r>
      <w:r w:rsidR="00102612" w:rsidRPr="001F1C88">
        <w:rPr>
          <w:rFonts w:ascii="Arial" w:hAnsi="Arial" w:cs="Arial"/>
          <w:lang w:val="sr-Latn-CS"/>
        </w:rPr>
        <w:br w:type="page"/>
      </w:r>
    </w:p>
    <w:p w:rsidR="003A65E6" w:rsidRPr="001F1C88" w:rsidRDefault="00FD1BF9" w:rsidP="00EF2916">
      <w:pPr>
        <w:pStyle w:val="Heading10"/>
        <w:numPr>
          <w:ilvl w:val="0"/>
          <w:numId w:val="39"/>
        </w:numPr>
        <w:rPr>
          <w:i/>
          <w:iCs/>
          <w:sz w:val="24"/>
          <w:szCs w:val="24"/>
        </w:rPr>
      </w:pPr>
      <w:bookmarkStart w:id="190" w:name="_Toc455394066"/>
      <w:r w:rsidRPr="001F1C88">
        <w:rPr>
          <w:sz w:val="24"/>
          <w:szCs w:val="24"/>
        </w:rPr>
        <w:lastRenderedPageBreak/>
        <w:t>ОБРАСЦИ</w:t>
      </w:r>
      <w:bookmarkEnd w:id="190"/>
    </w:p>
    <w:p w:rsidR="003A65E6" w:rsidRPr="001F1C88" w:rsidRDefault="003A65E6" w:rsidP="00BB3157">
      <w:pPr>
        <w:pStyle w:val="Heading3"/>
        <w:jc w:val="right"/>
        <w:rPr>
          <w:rFonts w:cs="Arial"/>
          <w:sz w:val="24"/>
          <w:szCs w:val="24"/>
          <w:lang w:val="ru-RU"/>
        </w:rPr>
      </w:pPr>
      <w:r w:rsidRPr="001F1C88">
        <w:rPr>
          <w:rFonts w:cs="Arial"/>
          <w:sz w:val="24"/>
          <w:szCs w:val="24"/>
        </w:rPr>
        <w:t>ОБРАЗАЦ 1.</w:t>
      </w:r>
    </w:p>
    <w:p w:rsidR="003A65E6" w:rsidRPr="001F1C88" w:rsidRDefault="003A65E6" w:rsidP="00CB09F7">
      <w:pPr>
        <w:rPr>
          <w:rFonts w:ascii="Arial" w:hAnsi="Arial" w:cs="Arial"/>
          <w:lang w:val="ru-RU"/>
        </w:rPr>
      </w:pPr>
      <w:r w:rsidRPr="001F1C88">
        <w:rPr>
          <w:rFonts w:ascii="Arial" w:hAnsi="Arial" w:cs="Arial"/>
          <w:lang w:val="ru-RU"/>
        </w:rPr>
        <w:t xml:space="preserve">  </w:t>
      </w:r>
    </w:p>
    <w:p w:rsidR="003A65E6" w:rsidRPr="001F1C88" w:rsidRDefault="003A65E6" w:rsidP="00CB09F7">
      <w:pPr>
        <w:rPr>
          <w:rFonts w:ascii="Arial" w:hAnsi="Arial" w:cs="Arial"/>
        </w:rPr>
      </w:pPr>
      <w:r w:rsidRPr="001F1C88">
        <w:rPr>
          <w:rFonts w:ascii="Arial" w:hAnsi="Arial" w:cs="Arial"/>
          <w:lang w:val="ru-RU"/>
        </w:rPr>
        <w:t xml:space="preserve">                                          </w:t>
      </w:r>
    </w:p>
    <w:p w:rsidR="003A65E6" w:rsidRPr="001F1C88" w:rsidRDefault="003A65E6" w:rsidP="00633F4D">
      <w:pPr>
        <w:pStyle w:val="BodyText"/>
        <w:jc w:val="center"/>
        <w:rPr>
          <w:rFonts w:ascii="Arial" w:hAnsi="Arial" w:cs="Arial"/>
          <w:b/>
          <w:bCs/>
          <w:spacing w:val="80"/>
        </w:rPr>
      </w:pPr>
      <w:r w:rsidRPr="001F1C88">
        <w:rPr>
          <w:rFonts w:ascii="Arial" w:hAnsi="Arial" w:cs="Arial"/>
          <w:b/>
          <w:bCs/>
          <w:spacing w:val="80"/>
        </w:rPr>
        <w:t>ПОДАЦИ О ПОНУЂАЧУ</w:t>
      </w:r>
    </w:p>
    <w:p w:rsidR="003A65E6" w:rsidRPr="001F1C88" w:rsidRDefault="003A65E6" w:rsidP="00633F4D">
      <w:pPr>
        <w:pStyle w:val="BodyText"/>
        <w:jc w:val="center"/>
        <w:rPr>
          <w:rFonts w:ascii="Arial" w:hAnsi="Arial" w:cs="Arial"/>
          <w:b/>
          <w:bCs/>
          <w:spacing w:val="80"/>
        </w:rPr>
      </w:pPr>
    </w:p>
    <w:p w:rsidR="003A65E6" w:rsidRPr="001F1C88" w:rsidRDefault="003A65E6" w:rsidP="00470781">
      <w:pPr>
        <w:rPr>
          <w:rFonts w:ascii="Arial" w:hAnsi="Arial" w:cs="Arial"/>
        </w:rPr>
      </w:pPr>
    </w:p>
    <w:tbl>
      <w:tblPr>
        <w:tblW w:w="0" w:type="auto"/>
        <w:tblInd w:w="-106" w:type="dxa"/>
        <w:tblLook w:val="00A0" w:firstRow="1" w:lastRow="0" w:firstColumn="1" w:lastColumn="0" w:noHBand="0" w:noVBand="0"/>
      </w:tblPr>
      <w:tblGrid>
        <w:gridCol w:w="3111"/>
        <w:gridCol w:w="588"/>
        <w:gridCol w:w="5478"/>
      </w:tblGrid>
      <w:tr w:rsidR="003A65E6" w:rsidRPr="001F1C88">
        <w:trPr>
          <w:trHeight w:val="492"/>
        </w:trPr>
        <w:tc>
          <w:tcPr>
            <w:tcW w:w="3133" w:type="dxa"/>
            <w:vAlign w:val="center"/>
          </w:tcPr>
          <w:p w:rsidR="003A65E6" w:rsidRPr="001F1C88" w:rsidRDefault="003A65E6" w:rsidP="00DD6DAC">
            <w:pPr>
              <w:rPr>
                <w:rFonts w:ascii="Arial" w:hAnsi="Arial" w:cs="Arial"/>
              </w:rPr>
            </w:pPr>
            <w:r w:rsidRPr="001F1C88">
              <w:rPr>
                <w:rFonts w:ascii="Arial" w:hAnsi="Arial" w:cs="Arial"/>
              </w:rPr>
              <w:t>Назив понуђача:</w:t>
            </w:r>
          </w:p>
        </w:tc>
        <w:tc>
          <w:tcPr>
            <w:tcW w:w="594" w:type="dxa"/>
            <w:vAlign w:val="center"/>
          </w:tcPr>
          <w:p w:rsidR="003A65E6" w:rsidRPr="001F1C88" w:rsidRDefault="003A65E6" w:rsidP="00DD6DAC">
            <w:pPr>
              <w:rPr>
                <w:rFonts w:ascii="Arial" w:hAnsi="Arial" w:cs="Arial"/>
              </w:rPr>
            </w:pPr>
          </w:p>
        </w:tc>
        <w:tc>
          <w:tcPr>
            <w:tcW w:w="5560" w:type="dxa"/>
            <w:tcBorders>
              <w:bottom w:val="single" w:sz="4" w:space="0" w:color="auto"/>
            </w:tcBorders>
            <w:vAlign w:val="center"/>
          </w:tcPr>
          <w:p w:rsidR="003A65E6" w:rsidRPr="001F1C88" w:rsidRDefault="003A65E6" w:rsidP="00DD6DAC">
            <w:pPr>
              <w:rPr>
                <w:rFonts w:ascii="Arial" w:hAnsi="Arial" w:cs="Arial"/>
              </w:rPr>
            </w:pPr>
          </w:p>
        </w:tc>
      </w:tr>
      <w:tr w:rsidR="003A65E6" w:rsidRPr="001F1C88">
        <w:trPr>
          <w:trHeight w:val="492"/>
        </w:trPr>
        <w:tc>
          <w:tcPr>
            <w:tcW w:w="3133" w:type="dxa"/>
            <w:vAlign w:val="center"/>
          </w:tcPr>
          <w:p w:rsidR="003A65E6" w:rsidRPr="001F1C88" w:rsidRDefault="003A65E6" w:rsidP="00633F4D">
            <w:pPr>
              <w:rPr>
                <w:rFonts w:ascii="Arial" w:hAnsi="Arial" w:cs="Arial"/>
              </w:rPr>
            </w:pPr>
            <w:r w:rsidRPr="001F1C88">
              <w:rPr>
                <w:rFonts w:ascii="Arial" w:hAnsi="Arial" w:cs="Arial"/>
              </w:rPr>
              <w:t>Адреса понуђача:</w:t>
            </w:r>
          </w:p>
        </w:tc>
        <w:tc>
          <w:tcPr>
            <w:tcW w:w="594" w:type="dxa"/>
            <w:vAlign w:val="center"/>
          </w:tcPr>
          <w:p w:rsidR="003A65E6" w:rsidRPr="001F1C88" w:rsidRDefault="003A65E6" w:rsidP="00633F4D">
            <w:pPr>
              <w:rPr>
                <w:rFonts w:ascii="Arial" w:hAnsi="Arial" w:cs="Arial"/>
              </w:rPr>
            </w:pPr>
          </w:p>
        </w:tc>
        <w:tc>
          <w:tcPr>
            <w:tcW w:w="5560"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33" w:type="dxa"/>
            <w:vAlign w:val="center"/>
          </w:tcPr>
          <w:p w:rsidR="003A65E6" w:rsidRPr="001F1C88" w:rsidRDefault="003A65E6" w:rsidP="00633F4D">
            <w:pPr>
              <w:rPr>
                <w:rFonts w:ascii="Arial" w:hAnsi="Arial" w:cs="Arial"/>
              </w:rPr>
            </w:pPr>
            <w:r w:rsidRPr="001F1C88">
              <w:rPr>
                <w:rFonts w:ascii="Arial" w:hAnsi="Arial" w:cs="Arial"/>
              </w:rPr>
              <w:t>Лице за контакт:</w:t>
            </w:r>
          </w:p>
        </w:tc>
        <w:tc>
          <w:tcPr>
            <w:tcW w:w="594" w:type="dxa"/>
            <w:vAlign w:val="center"/>
          </w:tcPr>
          <w:p w:rsidR="003A65E6" w:rsidRPr="001F1C88" w:rsidRDefault="003A65E6" w:rsidP="00633F4D">
            <w:pPr>
              <w:rPr>
                <w:rFonts w:ascii="Arial" w:hAnsi="Arial" w:cs="Arial"/>
              </w:rPr>
            </w:pPr>
          </w:p>
        </w:tc>
        <w:tc>
          <w:tcPr>
            <w:tcW w:w="5560"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33" w:type="dxa"/>
            <w:vAlign w:val="center"/>
          </w:tcPr>
          <w:p w:rsidR="003A65E6" w:rsidRPr="001F1C88" w:rsidRDefault="003A65E6" w:rsidP="00633F4D">
            <w:pPr>
              <w:rPr>
                <w:rFonts w:ascii="Arial" w:hAnsi="Arial" w:cs="Arial"/>
              </w:rPr>
            </w:pPr>
            <w:r w:rsidRPr="001F1C88">
              <w:rPr>
                <w:rFonts w:ascii="Arial" w:hAnsi="Arial" w:cs="Arial"/>
              </w:rPr>
              <w:t>Е-пошта:</w:t>
            </w:r>
          </w:p>
        </w:tc>
        <w:tc>
          <w:tcPr>
            <w:tcW w:w="594" w:type="dxa"/>
            <w:vAlign w:val="center"/>
          </w:tcPr>
          <w:p w:rsidR="003A65E6" w:rsidRPr="001F1C88" w:rsidRDefault="003A65E6" w:rsidP="00633F4D">
            <w:pPr>
              <w:rPr>
                <w:rFonts w:ascii="Arial" w:hAnsi="Arial" w:cs="Arial"/>
              </w:rPr>
            </w:pPr>
          </w:p>
        </w:tc>
        <w:tc>
          <w:tcPr>
            <w:tcW w:w="5560"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33" w:type="dxa"/>
            <w:vAlign w:val="center"/>
          </w:tcPr>
          <w:p w:rsidR="003A65E6" w:rsidRPr="001F1C88" w:rsidRDefault="003A65E6" w:rsidP="00633F4D">
            <w:pPr>
              <w:rPr>
                <w:rFonts w:ascii="Arial" w:hAnsi="Arial" w:cs="Arial"/>
              </w:rPr>
            </w:pPr>
            <w:r w:rsidRPr="001F1C88">
              <w:rPr>
                <w:rFonts w:ascii="Arial" w:hAnsi="Arial" w:cs="Arial"/>
              </w:rPr>
              <w:t>Телефон:</w:t>
            </w:r>
          </w:p>
        </w:tc>
        <w:tc>
          <w:tcPr>
            <w:tcW w:w="594" w:type="dxa"/>
            <w:vAlign w:val="center"/>
          </w:tcPr>
          <w:p w:rsidR="003A65E6" w:rsidRPr="001F1C88" w:rsidRDefault="003A65E6" w:rsidP="00633F4D">
            <w:pPr>
              <w:rPr>
                <w:rFonts w:ascii="Arial" w:hAnsi="Arial" w:cs="Arial"/>
              </w:rPr>
            </w:pPr>
          </w:p>
        </w:tc>
        <w:tc>
          <w:tcPr>
            <w:tcW w:w="5560"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33" w:type="dxa"/>
            <w:vAlign w:val="center"/>
          </w:tcPr>
          <w:p w:rsidR="003A65E6" w:rsidRPr="001F1C88" w:rsidRDefault="003A65E6" w:rsidP="00633F4D">
            <w:pPr>
              <w:rPr>
                <w:rFonts w:ascii="Arial" w:hAnsi="Arial" w:cs="Arial"/>
              </w:rPr>
            </w:pPr>
            <w:r w:rsidRPr="001F1C88">
              <w:rPr>
                <w:rFonts w:ascii="Arial" w:hAnsi="Arial" w:cs="Arial"/>
              </w:rPr>
              <w:t>Телефакс:</w:t>
            </w:r>
          </w:p>
        </w:tc>
        <w:tc>
          <w:tcPr>
            <w:tcW w:w="594" w:type="dxa"/>
            <w:vAlign w:val="center"/>
          </w:tcPr>
          <w:p w:rsidR="003A65E6" w:rsidRPr="001F1C88" w:rsidRDefault="003A65E6" w:rsidP="00633F4D">
            <w:pPr>
              <w:rPr>
                <w:rFonts w:ascii="Arial" w:hAnsi="Arial" w:cs="Arial"/>
              </w:rPr>
            </w:pPr>
          </w:p>
        </w:tc>
        <w:tc>
          <w:tcPr>
            <w:tcW w:w="5560"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33" w:type="dxa"/>
            <w:vAlign w:val="center"/>
          </w:tcPr>
          <w:p w:rsidR="003A65E6" w:rsidRPr="001F1C88" w:rsidRDefault="003A65E6" w:rsidP="00633F4D">
            <w:pPr>
              <w:rPr>
                <w:rFonts w:ascii="Arial" w:hAnsi="Arial" w:cs="Arial"/>
              </w:rPr>
            </w:pPr>
            <w:r w:rsidRPr="001F1C88">
              <w:rPr>
                <w:rFonts w:ascii="Arial" w:hAnsi="Arial" w:cs="Arial"/>
              </w:rPr>
              <w:t>Порески број понуђача (ПИБ):</w:t>
            </w:r>
          </w:p>
        </w:tc>
        <w:tc>
          <w:tcPr>
            <w:tcW w:w="594" w:type="dxa"/>
            <w:vAlign w:val="center"/>
          </w:tcPr>
          <w:p w:rsidR="003A65E6" w:rsidRPr="001F1C88" w:rsidRDefault="003A65E6" w:rsidP="00633F4D">
            <w:pPr>
              <w:rPr>
                <w:rFonts w:ascii="Arial" w:hAnsi="Arial" w:cs="Arial"/>
              </w:rPr>
            </w:pPr>
          </w:p>
        </w:tc>
        <w:tc>
          <w:tcPr>
            <w:tcW w:w="5560"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33" w:type="dxa"/>
            <w:vAlign w:val="center"/>
          </w:tcPr>
          <w:p w:rsidR="003A65E6" w:rsidRPr="001F1C88" w:rsidRDefault="003A65E6" w:rsidP="00633F4D">
            <w:pPr>
              <w:rPr>
                <w:rFonts w:ascii="Arial" w:hAnsi="Arial" w:cs="Arial"/>
              </w:rPr>
            </w:pPr>
            <w:r w:rsidRPr="001F1C88">
              <w:rPr>
                <w:rFonts w:ascii="Arial" w:hAnsi="Arial" w:cs="Arial"/>
              </w:rPr>
              <w:t>Матични број понуђача:</w:t>
            </w:r>
          </w:p>
        </w:tc>
        <w:tc>
          <w:tcPr>
            <w:tcW w:w="594" w:type="dxa"/>
            <w:vAlign w:val="center"/>
          </w:tcPr>
          <w:p w:rsidR="003A65E6" w:rsidRPr="001F1C88" w:rsidRDefault="003A65E6" w:rsidP="00633F4D">
            <w:pPr>
              <w:rPr>
                <w:rFonts w:ascii="Arial" w:hAnsi="Arial" w:cs="Arial"/>
              </w:rPr>
            </w:pPr>
          </w:p>
        </w:tc>
        <w:tc>
          <w:tcPr>
            <w:tcW w:w="5560"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33" w:type="dxa"/>
            <w:vAlign w:val="center"/>
          </w:tcPr>
          <w:p w:rsidR="003A65E6" w:rsidRPr="001F1C88" w:rsidRDefault="003A65E6" w:rsidP="00633F4D">
            <w:pPr>
              <w:rPr>
                <w:rFonts w:ascii="Arial" w:hAnsi="Arial" w:cs="Arial"/>
              </w:rPr>
            </w:pPr>
            <w:r w:rsidRPr="001F1C88">
              <w:rPr>
                <w:rFonts w:ascii="Arial" w:hAnsi="Arial" w:cs="Arial"/>
              </w:rPr>
              <w:t>Шифра делатности:</w:t>
            </w:r>
          </w:p>
        </w:tc>
        <w:tc>
          <w:tcPr>
            <w:tcW w:w="594" w:type="dxa"/>
            <w:vAlign w:val="center"/>
          </w:tcPr>
          <w:p w:rsidR="003A65E6" w:rsidRPr="001F1C88" w:rsidRDefault="003A65E6" w:rsidP="00633F4D">
            <w:pPr>
              <w:rPr>
                <w:rFonts w:ascii="Arial" w:hAnsi="Arial" w:cs="Arial"/>
              </w:rPr>
            </w:pPr>
          </w:p>
        </w:tc>
        <w:tc>
          <w:tcPr>
            <w:tcW w:w="5560"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33" w:type="dxa"/>
            <w:vAlign w:val="center"/>
          </w:tcPr>
          <w:p w:rsidR="003A65E6" w:rsidRPr="001F1C88" w:rsidRDefault="003A65E6" w:rsidP="00633F4D">
            <w:pPr>
              <w:rPr>
                <w:rFonts w:ascii="Arial" w:hAnsi="Arial" w:cs="Arial"/>
              </w:rPr>
            </w:pPr>
            <w:r w:rsidRPr="001F1C88">
              <w:rPr>
                <w:rFonts w:ascii="Arial" w:hAnsi="Arial" w:cs="Arial"/>
              </w:rPr>
              <w:t>Број рачуна и назив банке:</w:t>
            </w:r>
          </w:p>
        </w:tc>
        <w:tc>
          <w:tcPr>
            <w:tcW w:w="594" w:type="dxa"/>
            <w:vAlign w:val="center"/>
          </w:tcPr>
          <w:p w:rsidR="003A65E6" w:rsidRPr="001F1C88" w:rsidRDefault="003A65E6" w:rsidP="00633F4D">
            <w:pPr>
              <w:rPr>
                <w:rFonts w:ascii="Arial" w:hAnsi="Arial" w:cs="Arial"/>
              </w:rPr>
            </w:pPr>
          </w:p>
        </w:tc>
        <w:tc>
          <w:tcPr>
            <w:tcW w:w="5560"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33" w:type="dxa"/>
            <w:vAlign w:val="center"/>
          </w:tcPr>
          <w:p w:rsidR="003A65E6" w:rsidRPr="001F1C88" w:rsidRDefault="003A65E6" w:rsidP="00633F4D">
            <w:pPr>
              <w:rPr>
                <w:rFonts w:ascii="Arial" w:hAnsi="Arial" w:cs="Arial"/>
              </w:rPr>
            </w:pPr>
            <w:r w:rsidRPr="001F1C88">
              <w:rPr>
                <w:rFonts w:ascii="Arial" w:hAnsi="Arial" w:cs="Arial"/>
              </w:rPr>
              <w:t>Лице одговорно за потписивање уговора:</w:t>
            </w:r>
          </w:p>
        </w:tc>
        <w:tc>
          <w:tcPr>
            <w:tcW w:w="594" w:type="dxa"/>
            <w:vAlign w:val="center"/>
          </w:tcPr>
          <w:p w:rsidR="003A65E6" w:rsidRPr="001F1C88" w:rsidRDefault="003A65E6" w:rsidP="00633F4D">
            <w:pPr>
              <w:rPr>
                <w:rFonts w:ascii="Arial" w:hAnsi="Arial" w:cs="Arial"/>
              </w:rPr>
            </w:pPr>
          </w:p>
        </w:tc>
        <w:tc>
          <w:tcPr>
            <w:tcW w:w="5560"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bl>
    <w:p w:rsidR="003A65E6" w:rsidRPr="001F1C88" w:rsidRDefault="003A65E6" w:rsidP="00633F4D">
      <w:pPr>
        <w:rPr>
          <w:rFonts w:ascii="Arial" w:hAnsi="Arial" w:cs="Arial"/>
        </w:rPr>
      </w:pPr>
    </w:p>
    <w:p w:rsidR="003A65E6" w:rsidRPr="001F1C88" w:rsidRDefault="003A65E6" w:rsidP="00633F4D">
      <w:pPr>
        <w:rPr>
          <w:rFonts w:ascii="Arial" w:hAnsi="Arial" w:cs="Arial"/>
        </w:rPr>
      </w:pPr>
    </w:p>
    <w:p w:rsidR="003A65E6" w:rsidRPr="001F1C88" w:rsidRDefault="003A65E6" w:rsidP="00470781">
      <w:pPr>
        <w:rPr>
          <w:rFonts w:ascii="Arial" w:hAnsi="Arial" w:cs="Arial"/>
        </w:rPr>
      </w:pPr>
    </w:p>
    <w:tbl>
      <w:tblPr>
        <w:tblW w:w="0" w:type="auto"/>
        <w:jc w:val="center"/>
        <w:tblLook w:val="01E0" w:firstRow="1" w:lastRow="1" w:firstColumn="1" w:lastColumn="1" w:noHBand="0" w:noVBand="0"/>
      </w:tblPr>
      <w:tblGrid>
        <w:gridCol w:w="3509"/>
        <w:gridCol w:w="1917"/>
        <w:gridCol w:w="3645"/>
      </w:tblGrid>
      <w:tr w:rsidR="003A65E6" w:rsidRPr="001F1C88">
        <w:trPr>
          <w:jc w:val="center"/>
        </w:trPr>
        <w:tc>
          <w:tcPr>
            <w:tcW w:w="3652" w:type="dxa"/>
          </w:tcPr>
          <w:p w:rsidR="003A65E6" w:rsidRPr="001F1C88" w:rsidRDefault="003A65E6" w:rsidP="00DD6DAC">
            <w:pPr>
              <w:jc w:val="center"/>
              <w:rPr>
                <w:rFonts w:ascii="Arial" w:hAnsi="Arial" w:cs="Arial"/>
              </w:rPr>
            </w:pPr>
            <w:r w:rsidRPr="001F1C88">
              <w:rPr>
                <w:rFonts w:ascii="Arial" w:hAnsi="Arial" w:cs="Arial"/>
              </w:rPr>
              <w:t>Датум:</w:t>
            </w:r>
          </w:p>
        </w:tc>
        <w:tc>
          <w:tcPr>
            <w:tcW w:w="1985" w:type="dxa"/>
          </w:tcPr>
          <w:p w:rsidR="003A65E6" w:rsidRPr="001F1C88" w:rsidRDefault="003A65E6" w:rsidP="00DD6DAC">
            <w:pPr>
              <w:jc w:val="center"/>
              <w:rPr>
                <w:rFonts w:ascii="Arial" w:hAnsi="Arial" w:cs="Arial"/>
              </w:rPr>
            </w:pPr>
            <w:r w:rsidRPr="001F1C88">
              <w:rPr>
                <w:rFonts w:ascii="Arial" w:hAnsi="Arial" w:cs="Arial"/>
              </w:rPr>
              <w:t>М.П.</w:t>
            </w:r>
          </w:p>
        </w:tc>
        <w:tc>
          <w:tcPr>
            <w:tcW w:w="3782" w:type="dxa"/>
          </w:tcPr>
          <w:p w:rsidR="003A65E6" w:rsidRPr="001F1C88" w:rsidRDefault="003A65E6" w:rsidP="00DD6DAC">
            <w:pPr>
              <w:jc w:val="center"/>
              <w:rPr>
                <w:rFonts w:ascii="Arial" w:hAnsi="Arial" w:cs="Arial"/>
              </w:rPr>
            </w:pPr>
            <w:r w:rsidRPr="001F1C88">
              <w:rPr>
                <w:rFonts w:ascii="Arial" w:hAnsi="Arial" w:cs="Arial"/>
              </w:rPr>
              <w:t>Понуђач:</w:t>
            </w:r>
          </w:p>
        </w:tc>
      </w:tr>
      <w:tr w:rsidR="003A65E6" w:rsidRPr="001F1C88">
        <w:trPr>
          <w:jc w:val="center"/>
        </w:trPr>
        <w:tc>
          <w:tcPr>
            <w:tcW w:w="3652" w:type="dxa"/>
            <w:vAlign w:val="center"/>
          </w:tcPr>
          <w:p w:rsidR="003A65E6" w:rsidRPr="001F1C88" w:rsidRDefault="003A65E6" w:rsidP="00633F4D">
            <w:pPr>
              <w:jc w:val="both"/>
              <w:rPr>
                <w:rFonts w:ascii="Arial" w:hAnsi="Arial" w:cs="Arial"/>
              </w:rPr>
            </w:pPr>
          </w:p>
        </w:tc>
        <w:tc>
          <w:tcPr>
            <w:tcW w:w="1985" w:type="dxa"/>
            <w:vAlign w:val="center"/>
          </w:tcPr>
          <w:p w:rsidR="003A65E6" w:rsidRPr="001F1C88" w:rsidRDefault="003A65E6" w:rsidP="00633F4D">
            <w:pPr>
              <w:jc w:val="both"/>
              <w:rPr>
                <w:rFonts w:ascii="Arial" w:hAnsi="Arial" w:cs="Arial"/>
              </w:rPr>
            </w:pPr>
          </w:p>
        </w:tc>
        <w:tc>
          <w:tcPr>
            <w:tcW w:w="3782" w:type="dxa"/>
            <w:vAlign w:val="center"/>
          </w:tcPr>
          <w:p w:rsidR="003A65E6" w:rsidRPr="001F1C88" w:rsidRDefault="003A65E6" w:rsidP="00470781">
            <w:pPr>
              <w:jc w:val="both"/>
              <w:rPr>
                <w:rFonts w:ascii="Arial" w:hAnsi="Arial" w:cs="Arial"/>
              </w:rPr>
            </w:pPr>
          </w:p>
        </w:tc>
      </w:tr>
      <w:tr w:rsidR="003A65E6" w:rsidRPr="001F1C88">
        <w:trPr>
          <w:jc w:val="center"/>
        </w:trPr>
        <w:tc>
          <w:tcPr>
            <w:tcW w:w="3652" w:type="dxa"/>
            <w:tcBorders>
              <w:bottom w:val="single" w:sz="4" w:space="0" w:color="auto"/>
            </w:tcBorders>
            <w:vAlign w:val="center"/>
          </w:tcPr>
          <w:p w:rsidR="003A65E6" w:rsidRPr="001F1C88" w:rsidRDefault="003A65E6" w:rsidP="00633F4D">
            <w:pPr>
              <w:jc w:val="both"/>
              <w:rPr>
                <w:rFonts w:ascii="Arial" w:hAnsi="Arial" w:cs="Arial"/>
              </w:rPr>
            </w:pPr>
          </w:p>
        </w:tc>
        <w:tc>
          <w:tcPr>
            <w:tcW w:w="1985" w:type="dxa"/>
            <w:vAlign w:val="center"/>
          </w:tcPr>
          <w:p w:rsidR="003A65E6" w:rsidRPr="001F1C88" w:rsidRDefault="003A65E6" w:rsidP="00633F4D">
            <w:pPr>
              <w:jc w:val="both"/>
              <w:rPr>
                <w:rFonts w:ascii="Arial" w:hAnsi="Arial" w:cs="Arial"/>
              </w:rPr>
            </w:pPr>
          </w:p>
        </w:tc>
        <w:tc>
          <w:tcPr>
            <w:tcW w:w="3782" w:type="dxa"/>
            <w:tcBorders>
              <w:bottom w:val="single" w:sz="4" w:space="0" w:color="auto"/>
            </w:tcBorders>
            <w:vAlign w:val="center"/>
          </w:tcPr>
          <w:p w:rsidR="003A65E6" w:rsidRPr="001F1C88" w:rsidRDefault="003A65E6" w:rsidP="00470781">
            <w:pPr>
              <w:jc w:val="both"/>
              <w:rPr>
                <w:rFonts w:ascii="Arial" w:hAnsi="Arial" w:cs="Arial"/>
              </w:rPr>
            </w:pPr>
          </w:p>
        </w:tc>
      </w:tr>
    </w:tbl>
    <w:p w:rsidR="003A65E6" w:rsidRPr="001F1C88" w:rsidRDefault="003A65E6" w:rsidP="00633F4D">
      <w:pPr>
        <w:rPr>
          <w:rFonts w:ascii="Arial" w:hAnsi="Arial" w:cs="Arial"/>
          <w:i/>
          <w:iCs/>
        </w:rPr>
      </w:pPr>
    </w:p>
    <w:p w:rsidR="003A65E6" w:rsidRPr="001F1C88" w:rsidRDefault="003A65E6" w:rsidP="00633F4D">
      <w:pPr>
        <w:rPr>
          <w:rFonts w:ascii="Arial" w:hAnsi="Arial" w:cs="Arial"/>
          <w:i/>
          <w:iCs/>
        </w:rPr>
      </w:pPr>
    </w:p>
    <w:p w:rsidR="003A65E6" w:rsidRPr="001F1C88" w:rsidRDefault="003A65E6" w:rsidP="00470781">
      <w:pPr>
        <w:rPr>
          <w:rFonts w:ascii="Arial" w:hAnsi="Arial" w:cs="Arial"/>
          <w:i/>
          <w:iCs/>
          <w:lang w:val="en-US"/>
        </w:rPr>
      </w:pPr>
    </w:p>
    <w:p w:rsidR="003A65E6" w:rsidRPr="001F1C88" w:rsidRDefault="003A65E6" w:rsidP="00DD6DAC">
      <w:pPr>
        <w:rPr>
          <w:rFonts w:ascii="Arial" w:hAnsi="Arial" w:cs="Arial"/>
          <w:i/>
          <w:iCs/>
          <w:lang w:val="en-US"/>
        </w:rPr>
      </w:pPr>
    </w:p>
    <w:p w:rsidR="003A65E6" w:rsidRPr="001F1C88" w:rsidRDefault="003A65E6" w:rsidP="00DD6DAC">
      <w:pPr>
        <w:rPr>
          <w:rFonts w:ascii="Arial" w:hAnsi="Arial" w:cs="Arial"/>
          <w:i/>
          <w:iCs/>
          <w:lang w:val="en-US"/>
        </w:rPr>
      </w:pPr>
    </w:p>
    <w:p w:rsidR="003A65E6" w:rsidRPr="001F1C88" w:rsidRDefault="003A65E6" w:rsidP="00DD6DAC">
      <w:pPr>
        <w:rPr>
          <w:rFonts w:ascii="Arial" w:hAnsi="Arial" w:cs="Arial"/>
          <w:i/>
          <w:iCs/>
        </w:rPr>
      </w:pPr>
    </w:p>
    <w:p w:rsidR="003A65E6" w:rsidRPr="001F1C88" w:rsidRDefault="003A65E6" w:rsidP="00CB09F7">
      <w:pPr>
        <w:jc w:val="both"/>
        <w:rPr>
          <w:rFonts w:ascii="Arial" w:hAnsi="Arial" w:cs="Arial"/>
          <w:i/>
          <w:iCs/>
        </w:rPr>
      </w:pPr>
      <w:r w:rsidRPr="001F1C88">
        <w:rPr>
          <w:rFonts w:ascii="Arial" w:hAnsi="Arial" w:cs="Arial"/>
          <w:b/>
          <w:bCs/>
          <w:i/>
          <w:iCs/>
        </w:rPr>
        <w:t>Напомена</w:t>
      </w:r>
      <w:r w:rsidRPr="001F1C88">
        <w:rPr>
          <w:rFonts w:ascii="Arial" w:hAnsi="Arial" w:cs="Arial"/>
          <w:i/>
          <w:iCs/>
        </w:rPr>
        <w:t>: Уколико понуђачи наступају у заједничкој понуди, овај образац се попуњава за носиоца посла.</w:t>
      </w:r>
    </w:p>
    <w:p w:rsidR="003A65E6" w:rsidRPr="001F1C88" w:rsidRDefault="003A65E6" w:rsidP="00BB3157">
      <w:pPr>
        <w:pStyle w:val="Heading3"/>
        <w:jc w:val="left"/>
        <w:rPr>
          <w:rFonts w:cs="Arial"/>
          <w:sz w:val="24"/>
          <w:szCs w:val="24"/>
          <w:lang w:val="sr-Cyrl-RS" w:eastAsia="en-US"/>
        </w:rPr>
      </w:pPr>
      <w:r w:rsidRPr="001F1C88">
        <w:rPr>
          <w:rFonts w:cs="Arial"/>
          <w:sz w:val="24"/>
          <w:szCs w:val="24"/>
        </w:rPr>
        <w:br w:type="page"/>
      </w:r>
    </w:p>
    <w:p w:rsidR="003A65E6" w:rsidRPr="001F1C88" w:rsidRDefault="00BB3157" w:rsidP="00BB3157">
      <w:pPr>
        <w:pStyle w:val="Heading3"/>
        <w:jc w:val="right"/>
        <w:rPr>
          <w:rFonts w:cs="Arial"/>
          <w:sz w:val="24"/>
          <w:szCs w:val="24"/>
          <w:lang w:val="sr-Cyrl-RS" w:eastAsia="en-US"/>
        </w:rPr>
      </w:pPr>
      <w:r w:rsidRPr="001F1C88">
        <w:rPr>
          <w:rFonts w:cs="Arial"/>
          <w:sz w:val="24"/>
          <w:szCs w:val="24"/>
          <w:lang w:val="sr-Cyrl-RS" w:eastAsia="en-US"/>
        </w:rPr>
        <w:lastRenderedPageBreak/>
        <w:t xml:space="preserve">ОБРАЗАЦ 1.1. </w:t>
      </w:r>
    </w:p>
    <w:p w:rsidR="003A65E6" w:rsidRPr="001F1C88" w:rsidRDefault="003A65E6" w:rsidP="00CB09F7">
      <w:pPr>
        <w:tabs>
          <w:tab w:val="left" w:pos="0"/>
        </w:tabs>
        <w:jc w:val="both"/>
        <w:rPr>
          <w:rFonts w:ascii="Arial" w:hAnsi="Arial" w:cs="Arial"/>
          <w:b/>
          <w:bCs/>
          <w:lang w:eastAsia="en-US"/>
        </w:rPr>
      </w:pPr>
    </w:p>
    <w:p w:rsidR="003A65E6" w:rsidRPr="001F1C88" w:rsidRDefault="003A65E6" w:rsidP="00CB09F7">
      <w:pPr>
        <w:jc w:val="center"/>
        <w:rPr>
          <w:rFonts w:ascii="Arial" w:hAnsi="Arial" w:cs="Arial"/>
          <w:b/>
          <w:bCs/>
          <w:lang w:val="ru-RU"/>
        </w:rPr>
      </w:pPr>
      <w:r w:rsidRPr="001F1C88">
        <w:rPr>
          <w:rFonts w:ascii="Arial" w:hAnsi="Arial" w:cs="Arial"/>
          <w:b/>
          <w:bCs/>
        </w:rPr>
        <w:t>ПОДАЦИ О ПОНУЂАЧУ ИЗ</w:t>
      </w:r>
      <w:r w:rsidRPr="001F1C88">
        <w:rPr>
          <w:rFonts w:ascii="Arial" w:hAnsi="Arial" w:cs="Arial"/>
          <w:b/>
          <w:bCs/>
          <w:lang w:val="ru-RU" w:eastAsia="en-US"/>
        </w:rPr>
        <w:t xml:space="preserve">  ГРУПЕ ПОНУЂАЧА</w:t>
      </w:r>
      <w:r w:rsidRPr="001F1C88">
        <w:rPr>
          <w:rFonts w:ascii="Arial" w:hAnsi="Arial" w:cs="Arial"/>
          <w:b/>
          <w:bCs/>
          <w:lang w:val="ru-RU"/>
        </w:rPr>
        <w:t xml:space="preserve"> </w:t>
      </w:r>
    </w:p>
    <w:p w:rsidR="003A65E6" w:rsidRPr="001F1C88" w:rsidRDefault="003A65E6" w:rsidP="00CB09F7">
      <w:pPr>
        <w:rPr>
          <w:rFonts w:ascii="Arial" w:hAnsi="Arial" w:cs="Arial"/>
        </w:rPr>
      </w:pPr>
    </w:p>
    <w:p w:rsidR="003A65E6" w:rsidRPr="001F1C88" w:rsidRDefault="003A65E6" w:rsidP="00CB09F7">
      <w:pPr>
        <w:rPr>
          <w:rFonts w:ascii="Arial" w:hAnsi="Arial" w:cs="Arial"/>
        </w:rPr>
      </w:pPr>
    </w:p>
    <w:tbl>
      <w:tblPr>
        <w:tblW w:w="0" w:type="auto"/>
        <w:tblInd w:w="-106" w:type="dxa"/>
        <w:tblLook w:val="00A0" w:firstRow="1" w:lastRow="0" w:firstColumn="1" w:lastColumn="0" w:noHBand="0" w:noVBand="0"/>
      </w:tblPr>
      <w:tblGrid>
        <w:gridCol w:w="3106"/>
        <w:gridCol w:w="589"/>
        <w:gridCol w:w="5482"/>
      </w:tblGrid>
      <w:tr w:rsidR="003A65E6" w:rsidRPr="001F1C88">
        <w:trPr>
          <w:trHeight w:val="492"/>
        </w:trPr>
        <w:tc>
          <w:tcPr>
            <w:tcW w:w="3129" w:type="dxa"/>
            <w:vAlign w:val="center"/>
          </w:tcPr>
          <w:p w:rsidR="003A65E6" w:rsidRPr="001F1C88" w:rsidRDefault="003A65E6" w:rsidP="00CB09F7">
            <w:pPr>
              <w:rPr>
                <w:rFonts w:ascii="Arial" w:hAnsi="Arial" w:cs="Arial"/>
              </w:rPr>
            </w:pPr>
            <w:r w:rsidRPr="001F1C88">
              <w:rPr>
                <w:rFonts w:ascii="Arial" w:hAnsi="Arial" w:cs="Arial"/>
              </w:rPr>
              <w:t>Назив понуђача:</w:t>
            </w:r>
          </w:p>
        </w:tc>
        <w:tc>
          <w:tcPr>
            <w:tcW w:w="595" w:type="dxa"/>
            <w:vAlign w:val="center"/>
          </w:tcPr>
          <w:p w:rsidR="003A65E6" w:rsidRPr="001F1C88" w:rsidRDefault="003A65E6" w:rsidP="00CB09F7">
            <w:pPr>
              <w:rPr>
                <w:rFonts w:ascii="Arial" w:hAnsi="Arial" w:cs="Arial"/>
              </w:rPr>
            </w:pPr>
          </w:p>
        </w:tc>
        <w:tc>
          <w:tcPr>
            <w:tcW w:w="5563" w:type="dxa"/>
            <w:tcBorders>
              <w:bottom w:val="single" w:sz="4" w:space="0" w:color="auto"/>
            </w:tcBorders>
            <w:vAlign w:val="center"/>
          </w:tcPr>
          <w:p w:rsidR="003A65E6" w:rsidRPr="001F1C88" w:rsidRDefault="003A65E6" w:rsidP="00CB09F7">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Адреса понуђача:</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Лице за контакт:</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Е-пошта:</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Телефон:</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Телефакс:</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Порески број понуђача (ПИБ):</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Матични број понуђача:</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Шифра делатности:</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Број рачуна и назив банке:</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AA5341" w:rsidP="00633F4D">
            <w:pPr>
              <w:rPr>
                <w:rFonts w:ascii="Arial" w:hAnsi="Arial" w:cs="Arial"/>
              </w:rPr>
            </w:pPr>
            <w:r w:rsidRPr="001F1C88">
              <w:rPr>
                <w:rFonts w:ascii="Arial" w:hAnsi="Arial" w:cs="Arial"/>
              </w:rPr>
              <w:t>О</w:t>
            </w:r>
            <w:r w:rsidR="003A65E6" w:rsidRPr="001F1C88">
              <w:rPr>
                <w:rFonts w:ascii="Arial" w:hAnsi="Arial" w:cs="Arial"/>
              </w:rPr>
              <w:t xml:space="preserve">дговорно </w:t>
            </w:r>
            <w:r w:rsidRPr="001F1C88">
              <w:rPr>
                <w:rFonts w:ascii="Arial" w:hAnsi="Arial" w:cs="Arial"/>
              </w:rPr>
              <w:t>лице</w:t>
            </w:r>
            <w:r w:rsidR="003A65E6" w:rsidRPr="001F1C88">
              <w:rPr>
                <w:rFonts w:ascii="Arial" w:hAnsi="Arial" w:cs="Arial"/>
              </w:rPr>
              <w:t>:</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bl>
    <w:p w:rsidR="003A65E6" w:rsidRPr="001F1C88" w:rsidRDefault="003A65E6" w:rsidP="00633F4D">
      <w:pPr>
        <w:rPr>
          <w:rFonts w:ascii="Arial" w:hAnsi="Arial" w:cs="Arial"/>
        </w:rPr>
      </w:pPr>
    </w:p>
    <w:p w:rsidR="003A65E6" w:rsidRPr="001F1C88" w:rsidRDefault="003A65E6" w:rsidP="00633F4D">
      <w:pPr>
        <w:rPr>
          <w:rFonts w:ascii="Arial" w:hAnsi="Arial" w:cs="Arial"/>
        </w:rPr>
      </w:pPr>
    </w:p>
    <w:p w:rsidR="003A65E6" w:rsidRPr="001F1C88" w:rsidRDefault="003A65E6" w:rsidP="00470781">
      <w:pPr>
        <w:rPr>
          <w:rFonts w:ascii="Arial" w:hAnsi="Arial" w:cs="Arial"/>
        </w:rPr>
      </w:pPr>
    </w:p>
    <w:tbl>
      <w:tblPr>
        <w:tblW w:w="0" w:type="auto"/>
        <w:jc w:val="center"/>
        <w:tblLook w:val="01E0" w:firstRow="1" w:lastRow="1" w:firstColumn="1" w:lastColumn="1" w:noHBand="0" w:noVBand="0"/>
      </w:tblPr>
      <w:tblGrid>
        <w:gridCol w:w="3509"/>
        <w:gridCol w:w="1917"/>
        <w:gridCol w:w="3645"/>
      </w:tblGrid>
      <w:tr w:rsidR="003A65E6" w:rsidRPr="001F1C88">
        <w:trPr>
          <w:jc w:val="center"/>
        </w:trPr>
        <w:tc>
          <w:tcPr>
            <w:tcW w:w="3652" w:type="dxa"/>
          </w:tcPr>
          <w:p w:rsidR="003A65E6" w:rsidRPr="001F1C88" w:rsidRDefault="003A65E6" w:rsidP="00DD6DAC">
            <w:pPr>
              <w:jc w:val="center"/>
              <w:rPr>
                <w:rFonts w:ascii="Arial" w:hAnsi="Arial" w:cs="Arial"/>
              </w:rPr>
            </w:pPr>
            <w:r w:rsidRPr="001F1C88">
              <w:rPr>
                <w:rFonts w:ascii="Arial" w:hAnsi="Arial" w:cs="Arial"/>
              </w:rPr>
              <w:t>Датум:</w:t>
            </w:r>
          </w:p>
        </w:tc>
        <w:tc>
          <w:tcPr>
            <w:tcW w:w="1985" w:type="dxa"/>
          </w:tcPr>
          <w:p w:rsidR="003A65E6" w:rsidRPr="001F1C88" w:rsidRDefault="003A65E6" w:rsidP="00DD6DAC">
            <w:pPr>
              <w:jc w:val="center"/>
              <w:rPr>
                <w:rFonts w:ascii="Arial" w:hAnsi="Arial" w:cs="Arial"/>
              </w:rPr>
            </w:pPr>
            <w:r w:rsidRPr="001F1C88">
              <w:rPr>
                <w:rFonts w:ascii="Arial" w:hAnsi="Arial" w:cs="Arial"/>
              </w:rPr>
              <w:t>М.П.</w:t>
            </w:r>
          </w:p>
        </w:tc>
        <w:tc>
          <w:tcPr>
            <w:tcW w:w="3782" w:type="dxa"/>
          </w:tcPr>
          <w:p w:rsidR="003A65E6" w:rsidRPr="001F1C88" w:rsidRDefault="003A65E6" w:rsidP="00DD6DAC">
            <w:pPr>
              <w:jc w:val="center"/>
              <w:rPr>
                <w:rFonts w:ascii="Arial" w:hAnsi="Arial" w:cs="Arial"/>
              </w:rPr>
            </w:pPr>
            <w:r w:rsidRPr="001F1C88">
              <w:rPr>
                <w:rFonts w:ascii="Arial" w:hAnsi="Arial" w:cs="Arial"/>
              </w:rPr>
              <w:t>Понуђач:</w:t>
            </w:r>
          </w:p>
        </w:tc>
      </w:tr>
      <w:tr w:rsidR="003A65E6" w:rsidRPr="001F1C88">
        <w:trPr>
          <w:jc w:val="center"/>
        </w:trPr>
        <w:tc>
          <w:tcPr>
            <w:tcW w:w="3652" w:type="dxa"/>
            <w:vAlign w:val="center"/>
          </w:tcPr>
          <w:p w:rsidR="003A65E6" w:rsidRPr="001F1C88" w:rsidRDefault="003A65E6" w:rsidP="00633F4D">
            <w:pPr>
              <w:jc w:val="both"/>
              <w:rPr>
                <w:rFonts w:ascii="Arial" w:hAnsi="Arial" w:cs="Arial"/>
              </w:rPr>
            </w:pPr>
          </w:p>
        </w:tc>
        <w:tc>
          <w:tcPr>
            <w:tcW w:w="1985" w:type="dxa"/>
            <w:vAlign w:val="center"/>
          </w:tcPr>
          <w:p w:rsidR="003A65E6" w:rsidRPr="001F1C88" w:rsidRDefault="003A65E6" w:rsidP="00633F4D">
            <w:pPr>
              <w:jc w:val="both"/>
              <w:rPr>
                <w:rFonts w:ascii="Arial" w:hAnsi="Arial" w:cs="Arial"/>
              </w:rPr>
            </w:pPr>
          </w:p>
        </w:tc>
        <w:tc>
          <w:tcPr>
            <w:tcW w:w="3782" w:type="dxa"/>
            <w:vAlign w:val="center"/>
          </w:tcPr>
          <w:p w:rsidR="003A65E6" w:rsidRPr="001F1C88" w:rsidRDefault="003A65E6" w:rsidP="00470781">
            <w:pPr>
              <w:jc w:val="both"/>
              <w:rPr>
                <w:rFonts w:ascii="Arial" w:hAnsi="Arial" w:cs="Arial"/>
              </w:rPr>
            </w:pPr>
          </w:p>
        </w:tc>
      </w:tr>
      <w:tr w:rsidR="003A65E6" w:rsidRPr="001F1C88">
        <w:trPr>
          <w:jc w:val="center"/>
        </w:trPr>
        <w:tc>
          <w:tcPr>
            <w:tcW w:w="3652" w:type="dxa"/>
            <w:tcBorders>
              <w:bottom w:val="single" w:sz="4" w:space="0" w:color="auto"/>
            </w:tcBorders>
            <w:vAlign w:val="center"/>
          </w:tcPr>
          <w:p w:rsidR="003A65E6" w:rsidRPr="001F1C88" w:rsidRDefault="003A65E6" w:rsidP="00633F4D">
            <w:pPr>
              <w:jc w:val="both"/>
              <w:rPr>
                <w:rFonts w:ascii="Arial" w:hAnsi="Arial" w:cs="Arial"/>
              </w:rPr>
            </w:pPr>
          </w:p>
        </w:tc>
        <w:tc>
          <w:tcPr>
            <w:tcW w:w="1985" w:type="dxa"/>
            <w:vAlign w:val="center"/>
          </w:tcPr>
          <w:p w:rsidR="003A65E6" w:rsidRPr="001F1C88" w:rsidRDefault="003A65E6" w:rsidP="00633F4D">
            <w:pPr>
              <w:jc w:val="both"/>
              <w:rPr>
                <w:rFonts w:ascii="Arial" w:hAnsi="Arial" w:cs="Arial"/>
              </w:rPr>
            </w:pPr>
          </w:p>
        </w:tc>
        <w:tc>
          <w:tcPr>
            <w:tcW w:w="3782" w:type="dxa"/>
            <w:tcBorders>
              <w:bottom w:val="single" w:sz="4" w:space="0" w:color="auto"/>
            </w:tcBorders>
            <w:vAlign w:val="center"/>
          </w:tcPr>
          <w:p w:rsidR="003A65E6" w:rsidRPr="001F1C88" w:rsidRDefault="003A65E6" w:rsidP="00470781">
            <w:pPr>
              <w:jc w:val="both"/>
              <w:rPr>
                <w:rFonts w:ascii="Arial" w:hAnsi="Arial" w:cs="Arial"/>
              </w:rPr>
            </w:pPr>
          </w:p>
        </w:tc>
      </w:tr>
    </w:tbl>
    <w:p w:rsidR="003A65E6" w:rsidRPr="001F1C88" w:rsidRDefault="003A65E6" w:rsidP="00633F4D">
      <w:pPr>
        <w:rPr>
          <w:rFonts w:ascii="Arial" w:hAnsi="Arial" w:cs="Arial"/>
          <w:i/>
          <w:iCs/>
        </w:rPr>
      </w:pPr>
    </w:p>
    <w:p w:rsidR="003A65E6" w:rsidRPr="001F1C88" w:rsidRDefault="003A65E6" w:rsidP="00633F4D">
      <w:pPr>
        <w:rPr>
          <w:rFonts w:ascii="Arial" w:hAnsi="Arial" w:cs="Arial"/>
          <w:i/>
          <w:iCs/>
        </w:rPr>
      </w:pPr>
    </w:p>
    <w:p w:rsidR="003A65E6" w:rsidRPr="001F1C88" w:rsidRDefault="003A65E6" w:rsidP="00470781">
      <w:pPr>
        <w:rPr>
          <w:rFonts w:ascii="Arial" w:hAnsi="Arial" w:cs="Arial"/>
          <w:i/>
          <w:iCs/>
        </w:rPr>
      </w:pPr>
    </w:p>
    <w:p w:rsidR="003A65E6" w:rsidRPr="001F1C88" w:rsidRDefault="003A65E6" w:rsidP="00DD6DAC">
      <w:pPr>
        <w:rPr>
          <w:rFonts w:ascii="Arial" w:hAnsi="Arial" w:cs="Arial"/>
          <w:i/>
          <w:iCs/>
        </w:rPr>
      </w:pPr>
    </w:p>
    <w:p w:rsidR="003A65E6" w:rsidRPr="001F1C88" w:rsidRDefault="003A65E6" w:rsidP="00DD6DAC">
      <w:pPr>
        <w:jc w:val="both"/>
        <w:rPr>
          <w:rFonts w:ascii="Arial" w:hAnsi="Arial" w:cs="Arial"/>
          <w:b/>
          <w:bCs/>
          <w:i/>
          <w:iCs/>
        </w:rPr>
      </w:pPr>
    </w:p>
    <w:p w:rsidR="003A65E6" w:rsidRPr="001F1C88" w:rsidRDefault="003A65E6" w:rsidP="00DD6DAC">
      <w:pPr>
        <w:jc w:val="both"/>
        <w:rPr>
          <w:rFonts w:ascii="Arial" w:hAnsi="Arial" w:cs="Arial"/>
          <w:b/>
          <w:bCs/>
          <w:i/>
          <w:iCs/>
        </w:rPr>
      </w:pPr>
    </w:p>
    <w:p w:rsidR="003657DB" w:rsidRPr="001F1C88" w:rsidRDefault="003657DB" w:rsidP="00CB09F7">
      <w:pPr>
        <w:jc w:val="both"/>
        <w:rPr>
          <w:rFonts w:ascii="Arial" w:hAnsi="Arial" w:cs="Arial"/>
          <w:b/>
          <w:bCs/>
          <w:i/>
          <w:iCs/>
        </w:rPr>
      </w:pPr>
    </w:p>
    <w:p w:rsidR="003A65E6" w:rsidRPr="001F1C88" w:rsidRDefault="003A65E6" w:rsidP="00CB09F7">
      <w:pPr>
        <w:jc w:val="both"/>
        <w:rPr>
          <w:rFonts w:ascii="Arial" w:hAnsi="Arial" w:cs="Arial"/>
          <w:i/>
          <w:iCs/>
          <w:lang w:eastAsia="en-US"/>
        </w:rPr>
      </w:pPr>
      <w:r w:rsidRPr="001F1C88">
        <w:rPr>
          <w:rFonts w:ascii="Arial" w:hAnsi="Arial" w:cs="Arial"/>
          <w:b/>
          <w:bCs/>
          <w:i/>
          <w:iCs/>
        </w:rPr>
        <w:t>Напомена</w:t>
      </w:r>
      <w:r w:rsidRPr="001F1C88">
        <w:rPr>
          <w:rFonts w:ascii="Arial" w:hAnsi="Arial" w:cs="Arial"/>
          <w:i/>
          <w:iCs/>
        </w:rPr>
        <w:t>:</w:t>
      </w:r>
      <w:r w:rsidRPr="001F1C88">
        <w:rPr>
          <w:rFonts w:ascii="Arial" w:hAnsi="Arial" w:cs="Arial"/>
          <w:i/>
          <w:iCs/>
          <w:lang w:eastAsia="en-US"/>
        </w:rPr>
        <w:t xml:space="preserve"> </w:t>
      </w:r>
      <w:r w:rsidRPr="001F1C88">
        <w:rPr>
          <w:rFonts w:ascii="Arial" w:hAnsi="Arial" w:cs="Arial"/>
          <w:i/>
          <w:iCs/>
        </w:rPr>
        <w:t>Уколико понуђачи наступају у заједничкој понуди</w:t>
      </w:r>
      <w:r w:rsidRPr="001F1C88">
        <w:rPr>
          <w:rFonts w:ascii="Arial" w:hAnsi="Arial" w:cs="Arial"/>
          <w:i/>
          <w:iCs/>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3A65E6" w:rsidRPr="001F1C88" w:rsidRDefault="003A65E6" w:rsidP="00CB09F7">
      <w:pPr>
        <w:jc w:val="both"/>
        <w:rPr>
          <w:rFonts w:ascii="Arial" w:hAnsi="Arial" w:cs="Arial"/>
          <w:b/>
          <w:bCs/>
          <w:lang w:eastAsia="en-US"/>
        </w:rPr>
      </w:pPr>
    </w:p>
    <w:p w:rsidR="003A65E6" w:rsidRPr="001F1C88" w:rsidRDefault="003A65E6" w:rsidP="00CB09F7">
      <w:pPr>
        <w:jc w:val="both"/>
        <w:rPr>
          <w:rFonts w:ascii="Arial" w:hAnsi="Arial" w:cs="Arial"/>
          <w:b/>
          <w:bCs/>
          <w:lang w:eastAsia="en-US"/>
        </w:rPr>
      </w:pPr>
    </w:p>
    <w:p w:rsidR="003A65E6" w:rsidRPr="001F1C88" w:rsidRDefault="003A65E6" w:rsidP="00CB09F7">
      <w:pPr>
        <w:jc w:val="both"/>
        <w:rPr>
          <w:rFonts w:ascii="Arial" w:hAnsi="Arial" w:cs="Arial"/>
          <w:b/>
          <w:bCs/>
          <w:lang w:eastAsia="en-US"/>
        </w:rPr>
      </w:pPr>
    </w:p>
    <w:p w:rsidR="003A65E6" w:rsidRPr="001F1C88" w:rsidRDefault="003A65E6" w:rsidP="00CB09F7">
      <w:pPr>
        <w:jc w:val="both"/>
        <w:rPr>
          <w:rFonts w:ascii="Arial" w:hAnsi="Arial" w:cs="Arial"/>
          <w:b/>
          <w:bCs/>
          <w:lang w:eastAsia="en-US"/>
        </w:rPr>
      </w:pPr>
    </w:p>
    <w:p w:rsidR="003A65E6" w:rsidRPr="001F1C88" w:rsidRDefault="003A65E6" w:rsidP="00CB09F7">
      <w:pPr>
        <w:jc w:val="both"/>
        <w:rPr>
          <w:rFonts w:ascii="Arial" w:hAnsi="Arial" w:cs="Arial"/>
          <w:b/>
          <w:bCs/>
          <w:lang w:eastAsia="en-US"/>
        </w:rPr>
      </w:pPr>
    </w:p>
    <w:p w:rsidR="003A65E6" w:rsidRPr="001F1C88" w:rsidRDefault="003A65E6" w:rsidP="00CB09F7">
      <w:pPr>
        <w:jc w:val="both"/>
        <w:rPr>
          <w:rFonts w:ascii="Arial" w:hAnsi="Arial" w:cs="Arial"/>
          <w:b/>
          <w:bCs/>
          <w:lang w:eastAsia="en-US"/>
        </w:rPr>
      </w:pPr>
    </w:p>
    <w:p w:rsidR="003A65E6" w:rsidRPr="001F1C88" w:rsidRDefault="003A65E6" w:rsidP="00CB09F7">
      <w:pPr>
        <w:jc w:val="both"/>
        <w:rPr>
          <w:rFonts w:ascii="Arial" w:hAnsi="Arial" w:cs="Arial"/>
          <w:b/>
          <w:bCs/>
          <w:lang w:eastAsia="en-US"/>
        </w:rPr>
      </w:pPr>
    </w:p>
    <w:p w:rsidR="003212AD" w:rsidRPr="001F1C88" w:rsidRDefault="003212AD" w:rsidP="00CB09F7">
      <w:pPr>
        <w:jc w:val="both"/>
        <w:rPr>
          <w:rFonts w:ascii="Arial" w:hAnsi="Arial" w:cs="Arial"/>
          <w:b/>
          <w:bCs/>
          <w:lang w:eastAsia="en-US"/>
        </w:rPr>
      </w:pPr>
    </w:p>
    <w:p w:rsidR="003A65E6" w:rsidRPr="001F1C88" w:rsidRDefault="003A65E6" w:rsidP="00CB09F7">
      <w:pPr>
        <w:jc w:val="both"/>
        <w:rPr>
          <w:rFonts w:ascii="Arial" w:hAnsi="Arial" w:cs="Arial"/>
          <w:b/>
          <w:bCs/>
        </w:rPr>
      </w:pPr>
    </w:p>
    <w:p w:rsidR="003A65E6" w:rsidRPr="001F1C88" w:rsidRDefault="003A65E6" w:rsidP="00BB3157">
      <w:pPr>
        <w:pStyle w:val="Heading3"/>
        <w:jc w:val="right"/>
        <w:rPr>
          <w:rFonts w:cs="Arial"/>
          <w:sz w:val="24"/>
          <w:szCs w:val="24"/>
          <w:lang w:eastAsia="en-US"/>
        </w:rPr>
      </w:pPr>
      <w:r w:rsidRPr="001F1C88">
        <w:rPr>
          <w:rFonts w:cs="Arial"/>
          <w:sz w:val="24"/>
          <w:szCs w:val="24"/>
          <w:lang w:eastAsia="en-US"/>
        </w:rPr>
        <w:lastRenderedPageBreak/>
        <w:t>ОБРАЗАЦ  1.2</w:t>
      </w:r>
    </w:p>
    <w:p w:rsidR="003A65E6" w:rsidRPr="001F1C88" w:rsidRDefault="003A65E6" w:rsidP="00CB09F7">
      <w:pPr>
        <w:tabs>
          <w:tab w:val="left" w:pos="0"/>
        </w:tabs>
        <w:jc w:val="both"/>
        <w:rPr>
          <w:rFonts w:ascii="Arial" w:hAnsi="Arial" w:cs="Arial"/>
          <w:b/>
          <w:bCs/>
          <w:lang w:eastAsia="en-US"/>
        </w:rPr>
      </w:pPr>
    </w:p>
    <w:p w:rsidR="003A65E6" w:rsidRPr="001F1C88" w:rsidRDefault="003A65E6" w:rsidP="00CB09F7">
      <w:pPr>
        <w:tabs>
          <w:tab w:val="left" w:pos="0"/>
        </w:tabs>
        <w:jc w:val="both"/>
        <w:rPr>
          <w:rFonts w:ascii="Arial" w:hAnsi="Arial" w:cs="Arial"/>
          <w:b/>
          <w:bCs/>
          <w:lang w:eastAsia="en-US"/>
        </w:rPr>
      </w:pPr>
    </w:p>
    <w:p w:rsidR="003A65E6" w:rsidRPr="001F1C88" w:rsidRDefault="003A65E6" w:rsidP="00CB09F7">
      <w:pPr>
        <w:jc w:val="center"/>
        <w:rPr>
          <w:rFonts w:ascii="Arial" w:hAnsi="Arial" w:cs="Arial"/>
          <w:b/>
          <w:bCs/>
          <w:lang w:val="ru-RU"/>
        </w:rPr>
      </w:pPr>
      <w:r w:rsidRPr="001F1C88">
        <w:rPr>
          <w:rFonts w:ascii="Arial" w:hAnsi="Arial" w:cs="Arial"/>
          <w:b/>
          <w:bCs/>
        </w:rPr>
        <w:t>ПОДАЦИ О ПОДИЗВОЂАЧУ</w:t>
      </w:r>
      <w:r w:rsidRPr="001F1C88">
        <w:rPr>
          <w:rFonts w:ascii="Arial" w:hAnsi="Arial" w:cs="Arial"/>
          <w:b/>
          <w:bCs/>
          <w:lang w:val="ru-RU"/>
        </w:rPr>
        <w:t xml:space="preserve"> </w:t>
      </w:r>
    </w:p>
    <w:p w:rsidR="003A65E6" w:rsidRPr="001F1C88" w:rsidRDefault="003A65E6" w:rsidP="00CB09F7">
      <w:pPr>
        <w:jc w:val="center"/>
        <w:rPr>
          <w:rFonts w:ascii="Arial" w:hAnsi="Arial" w:cs="Arial"/>
          <w:b/>
          <w:bCs/>
          <w:lang w:val="ru-RU"/>
        </w:rPr>
      </w:pPr>
    </w:p>
    <w:p w:rsidR="003A65E6" w:rsidRPr="001F1C88" w:rsidRDefault="003A65E6" w:rsidP="00CB09F7">
      <w:pPr>
        <w:rPr>
          <w:rFonts w:ascii="Arial" w:hAnsi="Arial" w:cs="Arial"/>
        </w:rPr>
      </w:pPr>
    </w:p>
    <w:p w:rsidR="003A65E6" w:rsidRPr="001F1C88" w:rsidRDefault="003A65E6" w:rsidP="00CB09F7">
      <w:pPr>
        <w:rPr>
          <w:rFonts w:ascii="Arial" w:hAnsi="Arial" w:cs="Arial"/>
        </w:rPr>
      </w:pPr>
    </w:p>
    <w:tbl>
      <w:tblPr>
        <w:tblW w:w="0" w:type="auto"/>
        <w:tblInd w:w="-106" w:type="dxa"/>
        <w:tblLook w:val="00A0" w:firstRow="1" w:lastRow="0" w:firstColumn="1" w:lastColumn="0" w:noHBand="0" w:noVBand="0"/>
      </w:tblPr>
      <w:tblGrid>
        <w:gridCol w:w="3106"/>
        <w:gridCol w:w="589"/>
        <w:gridCol w:w="5482"/>
      </w:tblGrid>
      <w:tr w:rsidR="003A65E6" w:rsidRPr="001F1C88">
        <w:trPr>
          <w:trHeight w:val="492"/>
        </w:trPr>
        <w:tc>
          <w:tcPr>
            <w:tcW w:w="3129" w:type="dxa"/>
            <w:vAlign w:val="center"/>
          </w:tcPr>
          <w:p w:rsidR="003A65E6" w:rsidRPr="001F1C88" w:rsidRDefault="003A65E6" w:rsidP="00CB09F7">
            <w:pPr>
              <w:rPr>
                <w:rFonts w:ascii="Arial" w:hAnsi="Arial" w:cs="Arial"/>
              </w:rPr>
            </w:pPr>
            <w:r w:rsidRPr="001F1C88">
              <w:rPr>
                <w:rFonts w:ascii="Arial" w:hAnsi="Arial" w:cs="Arial"/>
              </w:rPr>
              <w:t xml:space="preserve">Назив </w:t>
            </w:r>
          </w:p>
        </w:tc>
        <w:tc>
          <w:tcPr>
            <w:tcW w:w="595" w:type="dxa"/>
            <w:vAlign w:val="center"/>
          </w:tcPr>
          <w:p w:rsidR="003A65E6" w:rsidRPr="001F1C88" w:rsidRDefault="003A65E6" w:rsidP="00CB09F7">
            <w:pPr>
              <w:rPr>
                <w:rFonts w:ascii="Arial" w:hAnsi="Arial" w:cs="Arial"/>
              </w:rPr>
            </w:pPr>
          </w:p>
        </w:tc>
        <w:tc>
          <w:tcPr>
            <w:tcW w:w="5563" w:type="dxa"/>
            <w:tcBorders>
              <w:bottom w:val="single" w:sz="4" w:space="0" w:color="auto"/>
            </w:tcBorders>
            <w:vAlign w:val="center"/>
          </w:tcPr>
          <w:p w:rsidR="003A65E6" w:rsidRPr="001F1C88" w:rsidRDefault="003A65E6" w:rsidP="00CB09F7">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Адреса:</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Лице за контакт:</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Е-пошта:</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Телефон:</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Телефакс:</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Порески број (ПИБ):</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Матични број:</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Шифра делатности:</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3A65E6" w:rsidRPr="001F1C88">
        <w:trPr>
          <w:trHeight w:val="492"/>
        </w:trPr>
        <w:tc>
          <w:tcPr>
            <w:tcW w:w="3129" w:type="dxa"/>
            <w:vAlign w:val="center"/>
          </w:tcPr>
          <w:p w:rsidR="003A65E6" w:rsidRPr="001F1C88" w:rsidRDefault="003A65E6" w:rsidP="00633F4D">
            <w:pPr>
              <w:rPr>
                <w:rFonts w:ascii="Arial" w:hAnsi="Arial" w:cs="Arial"/>
              </w:rPr>
            </w:pPr>
            <w:r w:rsidRPr="001F1C88">
              <w:rPr>
                <w:rFonts w:ascii="Arial" w:hAnsi="Arial" w:cs="Arial"/>
              </w:rPr>
              <w:t>Број рачуна и назив банке:</w:t>
            </w:r>
          </w:p>
        </w:tc>
        <w:tc>
          <w:tcPr>
            <w:tcW w:w="595" w:type="dxa"/>
            <w:vAlign w:val="center"/>
          </w:tcPr>
          <w:p w:rsidR="003A65E6" w:rsidRPr="001F1C88" w:rsidRDefault="003A65E6" w:rsidP="00633F4D">
            <w:pPr>
              <w:rPr>
                <w:rFonts w:ascii="Arial" w:hAnsi="Arial" w:cs="Arial"/>
              </w:rPr>
            </w:pPr>
          </w:p>
        </w:tc>
        <w:tc>
          <w:tcPr>
            <w:tcW w:w="5563" w:type="dxa"/>
            <w:tcBorders>
              <w:top w:val="single" w:sz="4" w:space="0" w:color="auto"/>
              <w:bottom w:val="single" w:sz="4" w:space="0" w:color="auto"/>
            </w:tcBorders>
            <w:vAlign w:val="center"/>
          </w:tcPr>
          <w:p w:rsidR="003A65E6" w:rsidRPr="001F1C88" w:rsidRDefault="003A65E6" w:rsidP="00470781">
            <w:pPr>
              <w:rPr>
                <w:rFonts w:ascii="Arial" w:hAnsi="Arial" w:cs="Arial"/>
              </w:rPr>
            </w:pPr>
          </w:p>
        </w:tc>
      </w:tr>
      <w:tr w:rsidR="00596823" w:rsidRPr="001F1C88">
        <w:trPr>
          <w:trHeight w:val="492"/>
        </w:trPr>
        <w:tc>
          <w:tcPr>
            <w:tcW w:w="3129" w:type="dxa"/>
            <w:vAlign w:val="center"/>
          </w:tcPr>
          <w:p w:rsidR="00596823" w:rsidRPr="001F1C88" w:rsidRDefault="00596823" w:rsidP="00633F4D">
            <w:pPr>
              <w:rPr>
                <w:rFonts w:ascii="Arial" w:hAnsi="Arial" w:cs="Arial"/>
              </w:rPr>
            </w:pPr>
            <w:r w:rsidRPr="001F1C88">
              <w:rPr>
                <w:rFonts w:ascii="Arial" w:hAnsi="Arial" w:cs="Arial"/>
              </w:rPr>
              <w:t>Одговорно лице:</w:t>
            </w:r>
          </w:p>
        </w:tc>
        <w:tc>
          <w:tcPr>
            <w:tcW w:w="595" w:type="dxa"/>
            <w:vAlign w:val="center"/>
          </w:tcPr>
          <w:p w:rsidR="00596823" w:rsidRPr="001F1C88" w:rsidRDefault="00596823" w:rsidP="00633F4D">
            <w:pPr>
              <w:rPr>
                <w:rFonts w:ascii="Arial" w:hAnsi="Arial" w:cs="Arial"/>
              </w:rPr>
            </w:pPr>
          </w:p>
        </w:tc>
        <w:tc>
          <w:tcPr>
            <w:tcW w:w="5563" w:type="dxa"/>
            <w:tcBorders>
              <w:top w:val="single" w:sz="4" w:space="0" w:color="auto"/>
              <w:bottom w:val="single" w:sz="4" w:space="0" w:color="auto"/>
            </w:tcBorders>
            <w:vAlign w:val="center"/>
          </w:tcPr>
          <w:p w:rsidR="00596823" w:rsidRPr="001F1C88" w:rsidRDefault="00596823" w:rsidP="00470781">
            <w:pPr>
              <w:rPr>
                <w:rFonts w:ascii="Arial" w:hAnsi="Arial" w:cs="Arial"/>
              </w:rPr>
            </w:pPr>
          </w:p>
        </w:tc>
      </w:tr>
    </w:tbl>
    <w:p w:rsidR="00596823" w:rsidRPr="001F1C88" w:rsidRDefault="00596823" w:rsidP="00633F4D">
      <w:pPr>
        <w:rPr>
          <w:rFonts w:ascii="Arial" w:hAnsi="Arial" w:cs="Arial"/>
        </w:rPr>
      </w:pPr>
    </w:p>
    <w:p w:rsidR="003A65E6" w:rsidRPr="001F1C88" w:rsidRDefault="003A65E6" w:rsidP="00633F4D">
      <w:pPr>
        <w:rPr>
          <w:rFonts w:ascii="Arial" w:hAnsi="Arial" w:cs="Arial"/>
        </w:rPr>
      </w:pPr>
    </w:p>
    <w:p w:rsidR="003A65E6" w:rsidRPr="001F1C88" w:rsidRDefault="003A65E6" w:rsidP="00470781">
      <w:pPr>
        <w:rPr>
          <w:rFonts w:ascii="Arial" w:hAnsi="Arial" w:cs="Arial"/>
        </w:rPr>
      </w:pPr>
    </w:p>
    <w:tbl>
      <w:tblPr>
        <w:tblW w:w="0" w:type="auto"/>
        <w:jc w:val="center"/>
        <w:tblLook w:val="01E0" w:firstRow="1" w:lastRow="1" w:firstColumn="1" w:lastColumn="1" w:noHBand="0" w:noVBand="0"/>
      </w:tblPr>
      <w:tblGrid>
        <w:gridCol w:w="3509"/>
        <w:gridCol w:w="1917"/>
        <w:gridCol w:w="3645"/>
      </w:tblGrid>
      <w:tr w:rsidR="003A65E6" w:rsidRPr="001F1C88">
        <w:trPr>
          <w:jc w:val="center"/>
        </w:trPr>
        <w:tc>
          <w:tcPr>
            <w:tcW w:w="3652" w:type="dxa"/>
          </w:tcPr>
          <w:p w:rsidR="003A65E6" w:rsidRPr="001F1C88" w:rsidRDefault="003A65E6" w:rsidP="00DD6DAC">
            <w:pPr>
              <w:jc w:val="center"/>
              <w:rPr>
                <w:rFonts w:ascii="Arial" w:hAnsi="Arial" w:cs="Arial"/>
              </w:rPr>
            </w:pPr>
            <w:r w:rsidRPr="001F1C88">
              <w:rPr>
                <w:rFonts w:ascii="Arial" w:hAnsi="Arial" w:cs="Arial"/>
              </w:rPr>
              <w:t>Датум:</w:t>
            </w:r>
          </w:p>
        </w:tc>
        <w:tc>
          <w:tcPr>
            <w:tcW w:w="1985" w:type="dxa"/>
          </w:tcPr>
          <w:p w:rsidR="003A65E6" w:rsidRPr="001F1C88" w:rsidRDefault="003A65E6" w:rsidP="00DD6DAC">
            <w:pPr>
              <w:jc w:val="center"/>
              <w:rPr>
                <w:rFonts w:ascii="Arial" w:hAnsi="Arial" w:cs="Arial"/>
              </w:rPr>
            </w:pPr>
            <w:r w:rsidRPr="001F1C88">
              <w:rPr>
                <w:rFonts w:ascii="Arial" w:hAnsi="Arial" w:cs="Arial"/>
              </w:rPr>
              <w:t>М.П.</w:t>
            </w:r>
          </w:p>
        </w:tc>
        <w:tc>
          <w:tcPr>
            <w:tcW w:w="3782" w:type="dxa"/>
          </w:tcPr>
          <w:p w:rsidR="003A65E6" w:rsidRPr="001F1C88" w:rsidRDefault="003A65E6" w:rsidP="00DD6DAC">
            <w:pPr>
              <w:jc w:val="center"/>
              <w:rPr>
                <w:rFonts w:ascii="Arial" w:hAnsi="Arial" w:cs="Arial"/>
              </w:rPr>
            </w:pPr>
            <w:r w:rsidRPr="001F1C88">
              <w:rPr>
                <w:rFonts w:ascii="Arial" w:hAnsi="Arial" w:cs="Arial"/>
              </w:rPr>
              <w:t>Понуђач:</w:t>
            </w:r>
          </w:p>
        </w:tc>
      </w:tr>
      <w:tr w:rsidR="003A65E6" w:rsidRPr="001F1C88">
        <w:trPr>
          <w:jc w:val="center"/>
        </w:trPr>
        <w:tc>
          <w:tcPr>
            <w:tcW w:w="3652" w:type="dxa"/>
            <w:vAlign w:val="center"/>
          </w:tcPr>
          <w:p w:rsidR="003A65E6" w:rsidRPr="001F1C88" w:rsidRDefault="003A65E6" w:rsidP="00633F4D">
            <w:pPr>
              <w:jc w:val="both"/>
              <w:rPr>
                <w:rFonts w:ascii="Arial" w:hAnsi="Arial" w:cs="Arial"/>
              </w:rPr>
            </w:pPr>
          </w:p>
        </w:tc>
        <w:tc>
          <w:tcPr>
            <w:tcW w:w="1985" w:type="dxa"/>
            <w:vAlign w:val="center"/>
          </w:tcPr>
          <w:p w:rsidR="003A65E6" w:rsidRPr="001F1C88" w:rsidRDefault="003A65E6" w:rsidP="00633F4D">
            <w:pPr>
              <w:jc w:val="both"/>
              <w:rPr>
                <w:rFonts w:ascii="Arial" w:hAnsi="Arial" w:cs="Arial"/>
              </w:rPr>
            </w:pPr>
          </w:p>
        </w:tc>
        <w:tc>
          <w:tcPr>
            <w:tcW w:w="3782" w:type="dxa"/>
            <w:vAlign w:val="center"/>
          </w:tcPr>
          <w:p w:rsidR="003A65E6" w:rsidRPr="001F1C88" w:rsidRDefault="003A65E6" w:rsidP="00470781">
            <w:pPr>
              <w:jc w:val="both"/>
              <w:rPr>
                <w:rFonts w:ascii="Arial" w:hAnsi="Arial" w:cs="Arial"/>
              </w:rPr>
            </w:pPr>
          </w:p>
        </w:tc>
      </w:tr>
      <w:tr w:rsidR="003A65E6" w:rsidRPr="001F1C88">
        <w:trPr>
          <w:jc w:val="center"/>
        </w:trPr>
        <w:tc>
          <w:tcPr>
            <w:tcW w:w="3652" w:type="dxa"/>
            <w:tcBorders>
              <w:bottom w:val="single" w:sz="4" w:space="0" w:color="auto"/>
            </w:tcBorders>
            <w:vAlign w:val="center"/>
          </w:tcPr>
          <w:p w:rsidR="003A65E6" w:rsidRPr="001F1C88" w:rsidRDefault="003A65E6" w:rsidP="00633F4D">
            <w:pPr>
              <w:jc w:val="both"/>
              <w:rPr>
                <w:rFonts w:ascii="Arial" w:hAnsi="Arial" w:cs="Arial"/>
              </w:rPr>
            </w:pPr>
          </w:p>
        </w:tc>
        <w:tc>
          <w:tcPr>
            <w:tcW w:w="1985" w:type="dxa"/>
            <w:vAlign w:val="center"/>
          </w:tcPr>
          <w:p w:rsidR="003A65E6" w:rsidRPr="001F1C88" w:rsidRDefault="003A65E6" w:rsidP="00633F4D">
            <w:pPr>
              <w:jc w:val="both"/>
              <w:rPr>
                <w:rFonts w:ascii="Arial" w:hAnsi="Arial" w:cs="Arial"/>
              </w:rPr>
            </w:pPr>
          </w:p>
        </w:tc>
        <w:tc>
          <w:tcPr>
            <w:tcW w:w="3782" w:type="dxa"/>
            <w:tcBorders>
              <w:bottom w:val="single" w:sz="4" w:space="0" w:color="auto"/>
            </w:tcBorders>
            <w:vAlign w:val="center"/>
          </w:tcPr>
          <w:p w:rsidR="003A65E6" w:rsidRPr="001F1C88" w:rsidRDefault="003A65E6" w:rsidP="00470781">
            <w:pPr>
              <w:jc w:val="both"/>
              <w:rPr>
                <w:rFonts w:ascii="Arial" w:hAnsi="Arial" w:cs="Arial"/>
              </w:rPr>
            </w:pPr>
          </w:p>
        </w:tc>
      </w:tr>
    </w:tbl>
    <w:p w:rsidR="003A65E6" w:rsidRPr="001F1C88" w:rsidRDefault="003A65E6" w:rsidP="00633F4D">
      <w:pPr>
        <w:rPr>
          <w:rFonts w:ascii="Arial" w:hAnsi="Arial" w:cs="Arial"/>
          <w:i/>
          <w:iCs/>
        </w:rPr>
      </w:pPr>
    </w:p>
    <w:p w:rsidR="003A65E6" w:rsidRPr="001F1C88" w:rsidRDefault="003A65E6" w:rsidP="00633F4D">
      <w:pPr>
        <w:rPr>
          <w:rFonts w:ascii="Arial" w:hAnsi="Arial" w:cs="Arial"/>
          <w:i/>
          <w:iCs/>
        </w:rPr>
      </w:pPr>
    </w:p>
    <w:p w:rsidR="003A65E6" w:rsidRPr="001F1C88" w:rsidRDefault="003A65E6" w:rsidP="00470781">
      <w:pPr>
        <w:rPr>
          <w:rFonts w:ascii="Arial" w:hAnsi="Arial" w:cs="Arial"/>
          <w:i/>
          <w:iCs/>
        </w:rPr>
      </w:pPr>
    </w:p>
    <w:p w:rsidR="003A65E6" w:rsidRPr="001F1C88" w:rsidRDefault="003A65E6" w:rsidP="00DD6DAC">
      <w:pPr>
        <w:rPr>
          <w:rFonts w:ascii="Arial" w:hAnsi="Arial" w:cs="Arial"/>
          <w:i/>
          <w:iCs/>
        </w:rPr>
      </w:pPr>
    </w:p>
    <w:p w:rsidR="003A65E6" w:rsidRPr="001F1C88" w:rsidRDefault="003A65E6" w:rsidP="00DD6DAC">
      <w:pPr>
        <w:jc w:val="both"/>
        <w:rPr>
          <w:rFonts w:ascii="Arial" w:hAnsi="Arial" w:cs="Arial"/>
          <w:lang w:eastAsia="en-US"/>
        </w:rPr>
      </w:pPr>
    </w:p>
    <w:p w:rsidR="003A65E6" w:rsidRPr="001F1C88" w:rsidRDefault="003A65E6" w:rsidP="00DD6DAC">
      <w:pPr>
        <w:jc w:val="both"/>
        <w:rPr>
          <w:rFonts w:ascii="Arial" w:hAnsi="Arial" w:cs="Arial"/>
          <w:lang w:eastAsia="en-US"/>
        </w:rPr>
      </w:pPr>
    </w:p>
    <w:p w:rsidR="003A65E6" w:rsidRPr="001F1C88" w:rsidRDefault="003A65E6" w:rsidP="00CB09F7">
      <w:pPr>
        <w:jc w:val="both"/>
        <w:rPr>
          <w:rFonts w:ascii="Arial" w:hAnsi="Arial" w:cs="Arial"/>
          <w:lang w:eastAsia="en-US"/>
        </w:rPr>
      </w:pPr>
    </w:p>
    <w:p w:rsidR="003A65E6" w:rsidRPr="001F1C88" w:rsidRDefault="003A65E6" w:rsidP="00CB09F7">
      <w:pPr>
        <w:jc w:val="both"/>
        <w:rPr>
          <w:rFonts w:ascii="Arial" w:hAnsi="Arial" w:cs="Arial"/>
          <w:lang w:eastAsia="en-US"/>
        </w:rPr>
      </w:pPr>
    </w:p>
    <w:p w:rsidR="003A65E6" w:rsidRPr="001F1C88" w:rsidRDefault="003A65E6" w:rsidP="00CB09F7">
      <w:pPr>
        <w:jc w:val="both"/>
        <w:rPr>
          <w:rFonts w:ascii="Arial" w:hAnsi="Arial" w:cs="Arial"/>
          <w:i/>
          <w:iCs/>
          <w:lang w:eastAsia="en-US"/>
        </w:rPr>
      </w:pPr>
      <w:r w:rsidRPr="001F1C88">
        <w:rPr>
          <w:rFonts w:ascii="Arial" w:hAnsi="Arial" w:cs="Arial"/>
          <w:i/>
          <w:iCs/>
          <w:lang w:eastAsia="en-US"/>
        </w:rPr>
        <w:t>НАПОМЕНА: Уколико понуђач подноси понуду са подизвођачем, о</w:t>
      </w:r>
      <w:r w:rsidRPr="001F1C88">
        <w:rPr>
          <w:rFonts w:ascii="Arial" w:hAnsi="Arial" w:cs="Arial"/>
          <w:i/>
          <w:iCs/>
          <w:lang w:val="ru-RU"/>
        </w:rPr>
        <w:t>вај образац попуњава, потписује и оверава понуђач за сваког подизвођача.</w:t>
      </w:r>
    </w:p>
    <w:p w:rsidR="003A65E6" w:rsidRPr="001F1C88" w:rsidRDefault="003A65E6" w:rsidP="00CB09F7">
      <w:pPr>
        <w:jc w:val="both"/>
        <w:rPr>
          <w:rFonts w:ascii="Arial" w:hAnsi="Arial" w:cs="Arial"/>
          <w:i/>
          <w:iCs/>
          <w:lang w:val="ru-RU"/>
        </w:rPr>
      </w:pPr>
    </w:p>
    <w:p w:rsidR="003A65E6" w:rsidRPr="001F1C88" w:rsidRDefault="003A65E6" w:rsidP="00CB09F7">
      <w:pPr>
        <w:jc w:val="both"/>
        <w:rPr>
          <w:rFonts w:ascii="Arial" w:hAnsi="Arial" w:cs="Arial"/>
          <w:lang w:val="ru-RU"/>
        </w:rPr>
      </w:pPr>
    </w:p>
    <w:p w:rsidR="003A65E6" w:rsidRPr="001F1C88" w:rsidRDefault="003A65E6" w:rsidP="00CB09F7">
      <w:pPr>
        <w:jc w:val="both"/>
        <w:rPr>
          <w:rFonts w:ascii="Arial" w:hAnsi="Arial" w:cs="Arial"/>
          <w:lang w:val="ru-RU"/>
        </w:rPr>
      </w:pPr>
    </w:p>
    <w:p w:rsidR="003A65E6" w:rsidRPr="001F1C88" w:rsidRDefault="003A65E6" w:rsidP="00CB09F7">
      <w:pPr>
        <w:jc w:val="both"/>
        <w:rPr>
          <w:rFonts w:ascii="Arial" w:hAnsi="Arial" w:cs="Arial"/>
          <w:lang w:eastAsia="en-US"/>
        </w:rPr>
      </w:pPr>
    </w:p>
    <w:p w:rsidR="003A65E6" w:rsidRPr="001F1C88" w:rsidRDefault="003A65E6" w:rsidP="00CB09F7">
      <w:pPr>
        <w:jc w:val="both"/>
        <w:rPr>
          <w:rFonts w:ascii="Arial" w:hAnsi="Arial" w:cs="Arial"/>
          <w:lang w:eastAsia="en-US"/>
        </w:rPr>
      </w:pPr>
    </w:p>
    <w:p w:rsidR="003A65E6" w:rsidRPr="001F1C88" w:rsidRDefault="003A65E6" w:rsidP="00CB09F7">
      <w:pPr>
        <w:jc w:val="both"/>
        <w:rPr>
          <w:rFonts w:ascii="Arial" w:hAnsi="Arial" w:cs="Arial"/>
          <w:lang w:eastAsia="en-US"/>
        </w:rPr>
      </w:pPr>
    </w:p>
    <w:p w:rsidR="003A65E6" w:rsidRPr="001F1C88" w:rsidRDefault="003A65E6" w:rsidP="00CB09F7">
      <w:pPr>
        <w:jc w:val="both"/>
        <w:rPr>
          <w:rFonts w:ascii="Arial" w:hAnsi="Arial" w:cs="Arial"/>
          <w:lang w:eastAsia="en-US"/>
        </w:rPr>
      </w:pPr>
    </w:p>
    <w:p w:rsidR="003A65E6" w:rsidRPr="001F1C88" w:rsidRDefault="003A65E6" w:rsidP="00CB09F7">
      <w:pPr>
        <w:jc w:val="both"/>
        <w:rPr>
          <w:rFonts w:ascii="Arial" w:hAnsi="Arial" w:cs="Arial"/>
          <w:lang w:eastAsia="en-US"/>
        </w:rPr>
      </w:pPr>
    </w:p>
    <w:p w:rsidR="003A65E6" w:rsidRPr="001F1C88" w:rsidRDefault="003A65E6" w:rsidP="00BB3157">
      <w:pPr>
        <w:pStyle w:val="Heading3"/>
        <w:jc w:val="right"/>
        <w:rPr>
          <w:rFonts w:cs="Arial"/>
          <w:sz w:val="24"/>
          <w:szCs w:val="24"/>
        </w:rPr>
      </w:pPr>
      <w:bookmarkStart w:id="191" w:name="_Toc362821713"/>
      <w:r w:rsidRPr="001F1C88">
        <w:rPr>
          <w:rFonts w:cs="Arial"/>
          <w:sz w:val="24"/>
          <w:szCs w:val="24"/>
        </w:rPr>
        <w:t>ОБРАЗАЦ 2.</w:t>
      </w:r>
      <w:bookmarkEnd w:id="191"/>
    </w:p>
    <w:p w:rsidR="003A65E6" w:rsidRPr="001F1C88" w:rsidRDefault="003A65E6" w:rsidP="00CB09F7">
      <w:pPr>
        <w:rPr>
          <w:rFonts w:ascii="Arial" w:hAnsi="Arial" w:cs="Arial"/>
        </w:rPr>
      </w:pPr>
    </w:p>
    <w:p w:rsidR="003A65E6" w:rsidRPr="001F1C88" w:rsidRDefault="003A65E6" w:rsidP="00BB3157">
      <w:pPr>
        <w:jc w:val="center"/>
        <w:rPr>
          <w:rStyle w:val="BookTitle"/>
          <w:rFonts w:ascii="Arial" w:hAnsi="Arial" w:cs="Arial"/>
          <w:bCs w:val="0"/>
        </w:rPr>
      </w:pPr>
      <w:bookmarkStart w:id="192" w:name="_Toc310433006"/>
      <w:bookmarkStart w:id="193" w:name="_Toc361395923"/>
      <w:bookmarkStart w:id="194" w:name="_Toc361395988"/>
      <w:bookmarkStart w:id="195" w:name="_Toc362821714"/>
      <w:r w:rsidRPr="001F1C88">
        <w:rPr>
          <w:rStyle w:val="BookTitle"/>
          <w:rFonts w:ascii="Arial" w:hAnsi="Arial" w:cs="Arial"/>
          <w:bCs w:val="0"/>
        </w:rPr>
        <w:t>ОБРАЗАЦ ПОНУДЕ</w:t>
      </w:r>
      <w:bookmarkEnd w:id="192"/>
      <w:bookmarkEnd w:id="193"/>
      <w:bookmarkEnd w:id="194"/>
      <w:bookmarkEnd w:id="195"/>
    </w:p>
    <w:p w:rsidR="003A65E6" w:rsidRPr="001F1C88" w:rsidRDefault="003A65E6" w:rsidP="00CB09F7">
      <w:pPr>
        <w:jc w:val="both"/>
        <w:rPr>
          <w:rFonts w:ascii="Arial" w:hAnsi="Arial" w:cs="Arial"/>
        </w:rPr>
      </w:pPr>
    </w:p>
    <w:p w:rsidR="003A65E6" w:rsidRPr="001F1C88" w:rsidRDefault="003A65E6" w:rsidP="00CB09F7">
      <w:pPr>
        <w:jc w:val="both"/>
        <w:rPr>
          <w:rFonts w:ascii="Arial" w:hAnsi="Arial" w:cs="Arial"/>
        </w:rPr>
      </w:pPr>
      <w:r w:rsidRPr="001F1C88">
        <w:rPr>
          <w:rFonts w:ascii="Arial" w:hAnsi="Arial" w:cs="Arial"/>
        </w:rPr>
        <w:t>Назив понуђача ___________________________</w:t>
      </w:r>
    </w:p>
    <w:p w:rsidR="003A65E6" w:rsidRPr="001F1C88" w:rsidRDefault="003A65E6" w:rsidP="00CB09F7">
      <w:pPr>
        <w:jc w:val="both"/>
        <w:rPr>
          <w:rFonts w:ascii="Arial" w:hAnsi="Arial" w:cs="Arial"/>
        </w:rPr>
      </w:pPr>
      <w:r w:rsidRPr="001F1C88">
        <w:rPr>
          <w:rFonts w:ascii="Arial" w:hAnsi="Arial" w:cs="Arial"/>
        </w:rPr>
        <w:t>Адреса понуђача __________________________</w:t>
      </w:r>
    </w:p>
    <w:p w:rsidR="003A65E6" w:rsidRPr="001F1C88" w:rsidRDefault="003A65E6" w:rsidP="00CB09F7">
      <w:pPr>
        <w:jc w:val="both"/>
        <w:rPr>
          <w:rFonts w:ascii="Arial" w:hAnsi="Arial" w:cs="Arial"/>
        </w:rPr>
      </w:pPr>
      <w:r w:rsidRPr="001F1C88">
        <w:rPr>
          <w:rFonts w:ascii="Arial" w:hAnsi="Arial" w:cs="Arial"/>
        </w:rPr>
        <w:t>Број дел. протокола понуђача ________________</w:t>
      </w:r>
    </w:p>
    <w:p w:rsidR="003A65E6" w:rsidRPr="001F1C88" w:rsidRDefault="003A65E6" w:rsidP="00CB09F7">
      <w:pPr>
        <w:jc w:val="both"/>
        <w:rPr>
          <w:rFonts w:ascii="Arial" w:hAnsi="Arial" w:cs="Arial"/>
        </w:rPr>
      </w:pPr>
      <w:r w:rsidRPr="001F1C88">
        <w:rPr>
          <w:rFonts w:ascii="Arial" w:hAnsi="Arial" w:cs="Arial"/>
        </w:rPr>
        <w:t>Датум: __________  године</w:t>
      </w:r>
    </w:p>
    <w:p w:rsidR="003A65E6" w:rsidRPr="001F1C88" w:rsidRDefault="003A65E6" w:rsidP="00CB09F7">
      <w:pPr>
        <w:jc w:val="both"/>
        <w:rPr>
          <w:rFonts w:ascii="Arial" w:hAnsi="Arial" w:cs="Arial"/>
        </w:rPr>
      </w:pPr>
      <w:r w:rsidRPr="001F1C88">
        <w:rPr>
          <w:rFonts w:ascii="Arial" w:hAnsi="Arial" w:cs="Arial"/>
        </w:rPr>
        <w:t>Место: _________________</w:t>
      </w:r>
    </w:p>
    <w:p w:rsidR="003A65E6" w:rsidRPr="001F1C88" w:rsidRDefault="003A65E6" w:rsidP="00CB09F7">
      <w:pPr>
        <w:jc w:val="both"/>
        <w:rPr>
          <w:rFonts w:ascii="Arial" w:hAnsi="Arial" w:cs="Arial"/>
        </w:rPr>
      </w:pPr>
      <w:r w:rsidRPr="001F1C88">
        <w:rPr>
          <w:rFonts w:ascii="Arial" w:hAnsi="Arial" w:cs="Arial"/>
        </w:rPr>
        <w:t>(у случају заједничке понуде уносе се подаци за носиоца посла)</w:t>
      </w:r>
    </w:p>
    <w:p w:rsidR="003A65E6" w:rsidRPr="001F1C88" w:rsidRDefault="003A65E6" w:rsidP="00CB09F7">
      <w:pPr>
        <w:jc w:val="both"/>
        <w:rPr>
          <w:rFonts w:ascii="Arial" w:hAnsi="Arial" w:cs="Arial"/>
        </w:rPr>
      </w:pPr>
    </w:p>
    <w:p w:rsidR="003A65E6" w:rsidRPr="001F1C88" w:rsidRDefault="003A65E6" w:rsidP="00CB09F7">
      <w:pPr>
        <w:jc w:val="both"/>
        <w:rPr>
          <w:rFonts w:ascii="Arial" w:hAnsi="Arial" w:cs="Arial"/>
        </w:rPr>
      </w:pPr>
    </w:p>
    <w:p w:rsidR="003A65E6" w:rsidRPr="001F1C88" w:rsidRDefault="003A65E6" w:rsidP="00CB09F7">
      <w:pPr>
        <w:jc w:val="both"/>
        <w:rPr>
          <w:rFonts w:ascii="Arial" w:hAnsi="Arial" w:cs="Arial"/>
        </w:rPr>
      </w:pPr>
      <w:r w:rsidRPr="001F1C88">
        <w:rPr>
          <w:rFonts w:ascii="Arial" w:hAnsi="Arial" w:cs="Arial"/>
        </w:rPr>
        <w:t>На основу позива за подношење понуда у отвореном поступку јавне набавке добара</w:t>
      </w:r>
      <w:r w:rsidR="00BE6FCA" w:rsidRPr="001F1C88">
        <w:rPr>
          <w:rFonts w:ascii="Arial" w:hAnsi="Arial" w:cs="Arial"/>
        </w:rPr>
        <w:t xml:space="preserve"> </w:t>
      </w:r>
      <w:r w:rsidRPr="001F1C88">
        <w:rPr>
          <w:rFonts w:ascii="Arial" w:hAnsi="Arial" w:cs="Arial"/>
        </w:rPr>
        <w:t>“</w:t>
      </w:r>
      <w:r w:rsidR="00F769A8" w:rsidRPr="001F1C88">
        <w:rPr>
          <w:rFonts w:ascii="Arial" w:hAnsi="Arial" w:cs="Arial"/>
        </w:rPr>
        <w:t>Доградња рачунарских ЛАН мрежа у ЈП ЕПС</w:t>
      </w:r>
      <w:r w:rsidR="00DC51D3" w:rsidRPr="001F1C88">
        <w:rPr>
          <w:rFonts w:ascii="Arial" w:hAnsi="Arial" w:cs="Arial"/>
        </w:rPr>
        <w:t xml:space="preserve">” </w:t>
      </w:r>
      <w:r w:rsidRPr="001F1C88">
        <w:rPr>
          <w:rFonts w:ascii="Arial" w:hAnsi="Arial" w:cs="Arial"/>
        </w:rPr>
        <w:t xml:space="preserve">објављеног дана </w:t>
      </w:r>
      <w:r w:rsidR="003657DB" w:rsidRPr="001F1C88">
        <w:rPr>
          <w:rFonts w:ascii="Arial" w:hAnsi="Arial" w:cs="Arial"/>
        </w:rPr>
        <w:t>_________</w:t>
      </w:r>
      <w:r w:rsidRPr="001F1C88">
        <w:rPr>
          <w:rFonts w:ascii="Arial" w:hAnsi="Arial" w:cs="Arial"/>
        </w:rPr>
        <w:t xml:space="preserve">. године на Порталу јавних набавки, Порталу службених гласила </w:t>
      </w:r>
      <w:r w:rsidR="00BE6FCA" w:rsidRPr="001F1C88">
        <w:rPr>
          <w:rFonts w:ascii="Arial" w:hAnsi="Arial" w:cs="Arial"/>
        </w:rPr>
        <w:t xml:space="preserve">РС </w:t>
      </w:r>
      <w:r w:rsidRPr="001F1C88">
        <w:rPr>
          <w:rFonts w:ascii="Arial" w:hAnsi="Arial" w:cs="Arial"/>
        </w:rPr>
        <w:t xml:space="preserve">и база прописа и интернет страници Наручиоца, подносимо </w:t>
      </w:r>
    </w:p>
    <w:p w:rsidR="003A65E6" w:rsidRPr="001F1C88" w:rsidRDefault="003A65E6" w:rsidP="00CB09F7">
      <w:pPr>
        <w:jc w:val="both"/>
        <w:rPr>
          <w:rFonts w:ascii="Arial" w:hAnsi="Arial" w:cs="Arial"/>
        </w:rPr>
      </w:pPr>
    </w:p>
    <w:p w:rsidR="003A65E6" w:rsidRPr="001F1C88" w:rsidRDefault="003A65E6" w:rsidP="00CB09F7">
      <w:pPr>
        <w:jc w:val="center"/>
        <w:rPr>
          <w:rFonts w:ascii="Arial" w:hAnsi="Arial" w:cs="Arial"/>
          <w:b/>
          <w:bCs/>
        </w:rPr>
      </w:pPr>
      <w:r w:rsidRPr="001F1C88">
        <w:rPr>
          <w:rFonts w:ascii="Arial" w:hAnsi="Arial" w:cs="Arial"/>
          <w:b/>
          <w:bCs/>
        </w:rPr>
        <w:t>П О Н У Д У</w:t>
      </w:r>
    </w:p>
    <w:p w:rsidR="003A65E6" w:rsidRPr="001F1C88" w:rsidRDefault="003A65E6" w:rsidP="00CB09F7">
      <w:pPr>
        <w:jc w:val="both"/>
        <w:rPr>
          <w:rFonts w:ascii="Arial" w:hAnsi="Arial" w:cs="Arial"/>
        </w:rPr>
      </w:pPr>
    </w:p>
    <w:p w:rsidR="003A65E6" w:rsidRPr="001F1C88" w:rsidRDefault="003A65E6" w:rsidP="00CB09F7">
      <w:pPr>
        <w:jc w:val="both"/>
        <w:rPr>
          <w:rFonts w:ascii="Arial" w:hAnsi="Arial" w:cs="Arial"/>
        </w:rPr>
      </w:pPr>
      <w:r w:rsidRPr="001F1C88">
        <w:rPr>
          <w:rFonts w:ascii="Arial" w:hAnsi="Arial" w:cs="Arial"/>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3A65E6" w:rsidRPr="001F1C88" w:rsidRDefault="003A65E6" w:rsidP="00CB09F7">
      <w:pPr>
        <w:jc w:val="both"/>
        <w:rPr>
          <w:rFonts w:ascii="Arial" w:hAnsi="Arial" w:cs="Arial"/>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1F1C88">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1F1C88" w:rsidRDefault="003A65E6" w:rsidP="00CB09F7">
            <w:pPr>
              <w:jc w:val="center"/>
              <w:rPr>
                <w:rFonts w:ascii="Arial" w:hAnsi="Arial" w:cs="Arial"/>
                <w:b/>
                <w:bCs/>
              </w:rPr>
            </w:pPr>
            <w:r w:rsidRPr="001F1C88">
              <w:rPr>
                <w:rFonts w:ascii="Arial" w:hAnsi="Arial" w:cs="Arial"/>
                <w:b/>
                <w:bCs/>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1F1C88" w:rsidRDefault="007B0E04" w:rsidP="00CB09F7">
            <w:pPr>
              <w:jc w:val="center"/>
              <w:rPr>
                <w:rFonts w:ascii="Arial" w:hAnsi="Arial" w:cs="Arial"/>
              </w:rPr>
            </w:pPr>
            <w:r w:rsidRPr="001F1C88">
              <w:rPr>
                <w:rFonts w:ascii="Arial" w:hAnsi="Arial" w:cs="Arial"/>
                <w:b/>
                <w:bCs/>
              </w:rPr>
              <w:t>1000/</w:t>
            </w:r>
            <w:r w:rsidR="00F769A8" w:rsidRPr="001F1C88">
              <w:rPr>
                <w:rFonts w:ascii="Arial" w:hAnsi="Arial" w:cs="Arial"/>
                <w:b/>
                <w:bCs/>
              </w:rPr>
              <w:t>0176/2016</w:t>
            </w:r>
          </w:p>
        </w:tc>
      </w:tr>
    </w:tbl>
    <w:p w:rsidR="003A65E6" w:rsidRPr="001F1C88" w:rsidRDefault="003A65E6" w:rsidP="00633F4D">
      <w:pPr>
        <w:ind w:left="360"/>
        <w:jc w:val="center"/>
        <w:rPr>
          <w:rFonts w:ascii="Arial" w:hAnsi="Arial" w:cs="Arial"/>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1F1C8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1F1C88" w:rsidRDefault="003A65E6" w:rsidP="00633F4D">
            <w:pPr>
              <w:jc w:val="center"/>
              <w:rPr>
                <w:rFonts w:ascii="Arial" w:hAnsi="Arial" w:cs="Arial"/>
                <w:b/>
                <w:bCs/>
              </w:rPr>
            </w:pPr>
            <w:r w:rsidRPr="001F1C88">
              <w:rPr>
                <w:rFonts w:ascii="Arial" w:hAnsi="Arial" w:cs="Arial"/>
                <w:b/>
                <w:bCs/>
              </w:rPr>
              <w:t>НАЗИВ И СЕДИШТЕ ПОНУЂАЧА</w:t>
            </w:r>
          </w:p>
          <w:p w:rsidR="003A65E6" w:rsidRPr="001F1C88" w:rsidRDefault="003A65E6" w:rsidP="00470781">
            <w:pPr>
              <w:jc w:val="center"/>
              <w:rPr>
                <w:rFonts w:ascii="Arial" w:hAnsi="Arial" w:cs="Arial"/>
                <w:b/>
                <w:bCs/>
              </w:rPr>
            </w:pPr>
          </w:p>
          <w:p w:rsidR="003A65E6" w:rsidRPr="001F1C88" w:rsidRDefault="003A65E6" w:rsidP="00DD6DAC">
            <w:pPr>
              <w:jc w:val="center"/>
              <w:rPr>
                <w:rFonts w:ascii="Arial" w:hAnsi="Arial" w:cs="Arial"/>
                <w:b/>
                <w:bCs/>
              </w:rPr>
            </w:pPr>
            <w:r w:rsidRPr="001F1C88">
              <w:rPr>
                <w:rFonts w:ascii="Arial" w:hAnsi="Arial" w:cs="Arial"/>
                <w:b/>
                <w:bCs/>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1F1C88" w:rsidRDefault="003A65E6" w:rsidP="00DD6DAC">
            <w:pPr>
              <w:jc w:val="center"/>
              <w:rPr>
                <w:rFonts w:ascii="Arial" w:hAnsi="Arial" w:cs="Arial"/>
              </w:rPr>
            </w:pPr>
          </w:p>
        </w:tc>
      </w:tr>
      <w:tr w:rsidR="003A65E6" w:rsidRPr="001F1C8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1F1C88" w:rsidRDefault="003A65E6" w:rsidP="00633F4D">
            <w:pPr>
              <w:jc w:val="center"/>
              <w:rPr>
                <w:rFonts w:ascii="Arial" w:hAnsi="Arial" w:cs="Arial"/>
                <w:b/>
                <w:bCs/>
              </w:rPr>
            </w:pPr>
            <w:r w:rsidRPr="001F1C88">
              <w:rPr>
                <w:rFonts w:ascii="Arial" w:hAnsi="Arial" w:cs="Arial"/>
                <w:b/>
                <w:bCs/>
              </w:rPr>
              <w:t xml:space="preserve">ДЕЛАТНОСТ ПОНУЂАЧА </w:t>
            </w:r>
            <w:r w:rsidRPr="001F1C88">
              <w:rPr>
                <w:rFonts w:ascii="Arial" w:hAnsi="Arial" w:cs="Arial"/>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1F1C88" w:rsidRDefault="003A65E6" w:rsidP="00633F4D">
            <w:pPr>
              <w:jc w:val="center"/>
              <w:rPr>
                <w:rFonts w:ascii="Arial" w:hAnsi="Arial" w:cs="Arial"/>
              </w:rPr>
            </w:pPr>
          </w:p>
        </w:tc>
      </w:tr>
    </w:tbl>
    <w:p w:rsidR="003A65E6" w:rsidRPr="001F1C88" w:rsidRDefault="003A65E6" w:rsidP="00633F4D">
      <w:pPr>
        <w:ind w:left="360"/>
        <w:jc w:val="center"/>
        <w:rPr>
          <w:rFonts w:ascii="Arial" w:hAnsi="Arial" w:cs="Arial"/>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1F1C8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1F1C88" w:rsidRDefault="003A65E6" w:rsidP="00633F4D">
            <w:pPr>
              <w:jc w:val="center"/>
              <w:rPr>
                <w:rFonts w:ascii="Arial" w:hAnsi="Arial" w:cs="Arial"/>
                <w:b/>
                <w:bCs/>
              </w:rPr>
            </w:pPr>
            <w:r w:rsidRPr="001F1C88">
              <w:rPr>
                <w:rFonts w:ascii="Arial" w:hAnsi="Arial" w:cs="Arial"/>
                <w:b/>
                <w:bCs/>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1F1C88" w:rsidRDefault="003A65E6" w:rsidP="00470781">
            <w:pPr>
              <w:jc w:val="center"/>
              <w:rPr>
                <w:rFonts w:ascii="Arial" w:hAnsi="Arial" w:cs="Arial"/>
              </w:rPr>
            </w:pPr>
          </w:p>
        </w:tc>
      </w:tr>
    </w:tbl>
    <w:p w:rsidR="003A65E6" w:rsidRPr="001F1C88" w:rsidRDefault="003A65E6" w:rsidP="00633F4D">
      <w:pPr>
        <w:rPr>
          <w:rFonts w:ascii="Arial" w:hAnsi="Arial" w:cs="Arial"/>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1F1C88">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1F1C88" w:rsidRDefault="003A65E6" w:rsidP="00633F4D">
            <w:pPr>
              <w:jc w:val="center"/>
              <w:rPr>
                <w:rFonts w:ascii="Arial" w:hAnsi="Arial" w:cs="Arial"/>
                <w:b/>
                <w:bCs/>
              </w:rPr>
            </w:pPr>
            <w:r w:rsidRPr="001F1C88">
              <w:rPr>
                <w:rFonts w:ascii="Arial" w:hAnsi="Arial" w:cs="Arial"/>
                <w:b/>
                <w:bCs/>
              </w:rPr>
              <w:t>НАЧИН ПОДНОШЕЊА ПОНУДЕ</w:t>
            </w:r>
          </w:p>
          <w:p w:rsidR="003A65E6" w:rsidRPr="001F1C88" w:rsidRDefault="003A65E6" w:rsidP="00470781">
            <w:pPr>
              <w:jc w:val="center"/>
              <w:rPr>
                <w:rFonts w:ascii="Arial" w:hAnsi="Arial" w:cs="Arial"/>
              </w:rPr>
            </w:pPr>
            <w:r w:rsidRPr="001F1C88">
              <w:rPr>
                <w:rFonts w:ascii="Arial" w:hAnsi="Arial" w:cs="Arial"/>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1F1C88" w:rsidRDefault="003A65E6" w:rsidP="00DD6DAC">
            <w:pPr>
              <w:numPr>
                <w:ilvl w:val="0"/>
                <w:numId w:val="4"/>
              </w:numPr>
              <w:suppressAutoHyphens w:val="0"/>
              <w:rPr>
                <w:rFonts w:ascii="Arial" w:hAnsi="Arial" w:cs="Arial"/>
              </w:rPr>
            </w:pPr>
            <w:r w:rsidRPr="001F1C88">
              <w:rPr>
                <w:rFonts w:ascii="Arial" w:hAnsi="Arial" w:cs="Arial"/>
              </w:rPr>
              <w:t>самостално</w:t>
            </w:r>
          </w:p>
          <w:p w:rsidR="003A65E6" w:rsidRPr="001F1C88" w:rsidRDefault="003A65E6" w:rsidP="00DD6DAC">
            <w:pPr>
              <w:numPr>
                <w:ilvl w:val="0"/>
                <w:numId w:val="4"/>
              </w:numPr>
              <w:suppressAutoHyphens w:val="0"/>
              <w:rPr>
                <w:rFonts w:ascii="Arial" w:hAnsi="Arial" w:cs="Arial"/>
              </w:rPr>
            </w:pPr>
            <w:r w:rsidRPr="001F1C88">
              <w:rPr>
                <w:rFonts w:ascii="Arial" w:hAnsi="Arial" w:cs="Arial"/>
              </w:rPr>
              <w:t>заједничка понуда</w:t>
            </w:r>
          </w:p>
          <w:p w:rsidR="003A65E6" w:rsidRPr="001F1C88" w:rsidRDefault="003A65E6" w:rsidP="00DD6DAC">
            <w:pPr>
              <w:numPr>
                <w:ilvl w:val="0"/>
                <w:numId w:val="4"/>
              </w:numPr>
              <w:suppressAutoHyphens w:val="0"/>
              <w:rPr>
                <w:rFonts w:ascii="Arial" w:hAnsi="Arial" w:cs="Arial"/>
              </w:rPr>
            </w:pPr>
            <w:r w:rsidRPr="001F1C88">
              <w:rPr>
                <w:rFonts w:ascii="Arial" w:hAnsi="Arial" w:cs="Arial"/>
              </w:rPr>
              <w:t>са подизвођачем</w:t>
            </w:r>
          </w:p>
        </w:tc>
      </w:tr>
      <w:tr w:rsidR="003A65E6" w:rsidRPr="001F1C88">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1F1C88" w:rsidRDefault="003A65E6" w:rsidP="00633F4D">
            <w:pPr>
              <w:jc w:val="center"/>
              <w:rPr>
                <w:rFonts w:ascii="Arial" w:hAnsi="Arial" w:cs="Arial"/>
                <w:b/>
                <w:bCs/>
              </w:rPr>
            </w:pPr>
            <w:r w:rsidRPr="001F1C88">
              <w:rPr>
                <w:rFonts w:ascii="Arial" w:hAnsi="Arial" w:cs="Arial"/>
                <w:b/>
                <w:bCs/>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1F1C88" w:rsidRDefault="003A65E6" w:rsidP="00633F4D">
            <w:pPr>
              <w:suppressAutoHyphens w:val="0"/>
              <w:rPr>
                <w:rFonts w:ascii="Arial" w:hAnsi="Arial" w:cs="Arial"/>
              </w:rPr>
            </w:pPr>
          </w:p>
        </w:tc>
      </w:tr>
      <w:tr w:rsidR="003A65E6" w:rsidRPr="001F1C8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1F1C88" w:rsidRDefault="003A65E6" w:rsidP="00633F4D">
            <w:pPr>
              <w:jc w:val="center"/>
              <w:rPr>
                <w:rFonts w:ascii="Arial" w:hAnsi="Arial" w:cs="Arial"/>
                <w:b/>
                <w:bCs/>
              </w:rPr>
            </w:pPr>
          </w:p>
          <w:p w:rsidR="003A65E6" w:rsidRPr="001F1C88" w:rsidRDefault="003A65E6" w:rsidP="00633F4D">
            <w:pPr>
              <w:jc w:val="center"/>
              <w:rPr>
                <w:rFonts w:ascii="Arial" w:hAnsi="Arial" w:cs="Arial"/>
                <w:b/>
                <w:bCs/>
              </w:rPr>
            </w:pPr>
          </w:p>
          <w:p w:rsidR="003A65E6" w:rsidRPr="001F1C88" w:rsidRDefault="003A65E6" w:rsidP="00470781">
            <w:pPr>
              <w:jc w:val="center"/>
              <w:rPr>
                <w:rFonts w:ascii="Arial" w:hAnsi="Arial" w:cs="Arial"/>
                <w:b/>
                <w:bCs/>
              </w:rPr>
            </w:pPr>
            <w:r w:rsidRPr="001F1C88">
              <w:rPr>
                <w:rFonts w:ascii="Arial" w:hAnsi="Arial" w:cs="Arial"/>
                <w:b/>
                <w:bCs/>
              </w:rPr>
              <w:t>НАЗИВ, СЕДИШТЕ, МАТИЧНИ БРОЈ И ПИБ ОСТАЛИХ ЧЛАНОВА ГРУПЕ ПОНУЂАЧА ИЛИ ПОДИЗВОЂАЧА</w:t>
            </w:r>
          </w:p>
          <w:p w:rsidR="003A65E6" w:rsidRPr="001F1C88" w:rsidRDefault="003A65E6" w:rsidP="00DD6DAC">
            <w:pPr>
              <w:jc w:val="center"/>
              <w:rPr>
                <w:rFonts w:ascii="Arial" w:hAnsi="Arial" w:cs="Arial"/>
                <w:b/>
                <w:bCs/>
              </w:rPr>
            </w:pPr>
          </w:p>
          <w:p w:rsidR="003A65E6" w:rsidRPr="001F1C88" w:rsidRDefault="003A65E6" w:rsidP="00DD6DAC">
            <w:pPr>
              <w:jc w:val="center"/>
              <w:rPr>
                <w:rFonts w:ascii="Arial" w:hAnsi="Arial" w:cs="Arial"/>
                <w:b/>
                <w:bC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1F1C88" w:rsidRDefault="003A65E6" w:rsidP="00DD6DAC">
            <w:pPr>
              <w:ind w:left="1260"/>
              <w:rPr>
                <w:rFonts w:ascii="Arial" w:hAnsi="Arial" w:cs="Arial"/>
              </w:rPr>
            </w:pPr>
          </w:p>
        </w:tc>
      </w:tr>
    </w:tbl>
    <w:p w:rsidR="003A65E6" w:rsidRPr="001F1C88" w:rsidRDefault="003A65E6" w:rsidP="00633F4D">
      <w:pPr>
        <w:rPr>
          <w:rFonts w:ascii="Arial" w:hAnsi="Arial" w:cs="Arial"/>
        </w:rPr>
      </w:pPr>
    </w:p>
    <w:p w:rsidR="003A65E6" w:rsidRPr="001F1C88" w:rsidRDefault="003A65E6" w:rsidP="00633F4D">
      <w:pPr>
        <w:suppressAutoHyphens w:val="0"/>
        <w:rPr>
          <w:rFonts w:ascii="Arial" w:hAnsi="Arial" w:cs="Arial"/>
        </w:rPr>
      </w:pPr>
      <w:r w:rsidRPr="001F1C88">
        <w:rPr>
          <w:rFonts w:ascii="Arial" w:hAnsi="Arial" w:cs="Arial"/>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1F1C88">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1F1C88" w:rsidRDefault="003A65E6" w:rsidP="00633F4D">
            <w:pPr>
              <w:jc w:val="center"/>
              <w:rPr>
                <w:rFonts w:ascii="Arial" w:hAnsi="Arial" w:cs="Arial"/>
                <w:b/>
                <w:bCs/>
              </w:rPr>
            </w:pPr>
            <w:r w:rsidRPr="001F1C88">
              <w:rPr>
                <w:rFonts w:ascii="Arial" w:hAnsi="Arial" w:cs="Arial"/>
                <w:b/>
                <w:bCs/>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1F1C88" w:rsidRDefault="003A65E6" w:rsidP="00470781">
            <w:pPr>
              <w:jc w:val="center"/>
              <w:rPr>
                <w:rFonts w:ascii="Arial" w:hAnsi="Arial" w:cs="Arial"/>
                <w:b/>
                <w:bCs/>
              </w:rPr>
            </w:pPr>
          </w:p>
        </w:tc>
      </w:tr>
    </w:tbl>
    <w:p w:rsidR="003A65E6" w:rsidRPr="001F1C88" w:rsidRDefault="003A65E6" w:rsidP="00633F4D">
      <w:pPr>
        <w:ind w:left="360" w:hanging="360"/>
        <w:jc w:val="center"/>
        <w:rPr>
          <w:rFonts w:ascii="Arial" w:hAnsi="Arial" w:cs="Arial"/>
          <w:b/>
          <w:bCs/>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1F1C8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1F1C88" w:rsidRDefault="003A65E6" w:rsidP="00633F4D">
            <w:pPr>
              <w:jc w:val="center"/>
              <w:rPr>
                <w:rFonts w:ascii="Arial" w:hAnsi="Arial" w:cs="Arial"/>
                <w:b/>
                <w:bCs/>
              </w:rPr>
            </w:pPr>
            <w:r w:rsidRPr="001F1C88">
              <w:rPr>
                <w:rFonts w:ascii="Arial" w:hAnsi="Arial" w:cs="Arial"/>
                <w:b/>
                <w:bCs/>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1F1C88" w:rsidRDefault="003A65E6" w:rsidP="00470781">
            <w:pPr>
              <w:jc w:val="center"/>
              <w:rPr>
                <w:rFonts w:ascii="Arial" w:hAnsi="Arial" w:cs="Arial"/>
                <w:b/>
                <w:bCs/>
              </w:rPr>
            </w:pPr>
          </w:p>
        </w:tc>
      </w:tr>
    </w:tbl>
    <w:p w:rsidR="003A65E6" w:rsidRPr="001F1C88" w:rsidRDefault="003A65E6" w:rsidP="00633F4D">
      <w:pPr>
        <w:rPr>
          <w:rFonts w:ascii="Arial" w:hAnsi="Arial" w:cs="Arial"/>
          <w:u w:val="single"/>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1F1C8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1F1C88" w:rsidRDefault="003A65E6" w:rsidP="00633F4D">
            <w:pPr>
              <w:jc w:val="center"/>
              <w:rPr>
                <w:rFonts w:ascii="Arial" w:hAnsi="Arial" w:cs="Arial"/>
                <w:b/>
                <w:bCs/>
              </w:rPr>
            </w:pPr>
            <w:r w:rsidRPr="001F1C88">
              <w:rPr>
                <w:rFonts w:ascii="Arial" w:hAnsi="Arial" w:cs="Arial"/>
                <w:b/>
                <w:bCs/>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1F1C88" w:rsidRDefault="003A65E6" w:rsidP="00470781">
            <w:pPr>
              <w:jc w:val="center"/>
              <w:rPr>
                <w:rFonts w:ascii="Arial" w:hAnsi="Arial" w:cs="Arial"/>
                <w:b/>
                <w:bCs/>
              </w:rPr>
            </w:pPr>
          </w:p>
        </w:tc>
      </w:tr>
      <w:tr w:rsidR="003A65E6" w:rsidRPr="001F1C88">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A65E6" w:rsidRPr="001F1C88" w:rsidRDefault="003A65E6" w:rsidP="00633F4D">
            <w:pPr>
              <w:jc w:val="center"/>
              <w:rPr>
                <w:rFonts w:ascii="Arial" w:hAnsi="Arial" w:cs="Arial"/>
                <w:b/>
                <w:bCs/>
              </w:rPr>
            </w:pPr>
            <w:r w:rsidRPr="001F1C88">
              <w:rPr>
                <w:rFonts w:ascii="Arial" w:hAnsi="Arial" w:cs="Arial"/>
                <w:b/>
                <w:bCs/>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3A65E6" w:rsidRPr="001F1C88" w:rsidRDefault="003A65E6" w:rsidP="00633F4D">
            <w:pPr>
              <w:jc w:val="center"/>
              <w:rPr>
                <w:rFonts w:ascii="Arial" w:hAnsi="Arial" w:cs="Arial"/>
                <w:b/>
                <w:bCs/>
              </w:rPr>
            </w:pPr>
          </w:p>
        </w:tc>
      </w:tr>
      <w:tr w:rsidR="003A65E6" w:rsidRPr="001F1C88">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1F1C88" w:rsidRDefault="003A65E6" w:rsidP="00633F4D">
            <w:pPr>
              <w:jc w:val="center"/>
              <w:rPr>
                <w:rFonts w:ascii="Arial" w:hAnsi="Arial" w:cs="Arial"/>
                <w:b/>
                <w:bCs/>
              </w:rPr>
            </w:pPr>
            <w:r w:rsidRPr="001F1C88">
              <w:rPr>
                <w:rFonts w:ascii="Arial" w:hAnsi="Arial" w:cs="Arial"/>
                <w:b/>
                <w:bCs/>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1F1C88" w:rsidRDefault="003A65E6" w:rsidP="00633F4D">
            <w:pPr>
              <w:jc w:val="center"/>
              <w:rPr>
                <w:rFonts w:ascii="Arial" w:hAnsi="Arial" w:cs="Arial"/>
                <w:b/>
                <w:bCs/>
              </w:rPr>
            </w:pPr>
          </w:p>
        </w:tc>
      </w:tr>
      <w:tr w:rsidR="003A65E6" w:rsidRPr="001F1C88">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1F1C88" w:rsidRDefault="003A65E6" w:rsidP="00633F4D">
            <w:pPr>
              <w:jc w:val="center"/>
              <w:rPr>
                <w:rFonts w:ascii="Arial" w:hAnsi="Arial" w:cs="Arial"/>
                <w:b/>
                <w:bCs/>
              </w:rPr>
            </w:pPr>
            <w:r w:rsidRPr="001F1C88">
              <w:rPr>
                <w:rFonts w:ascii="Arial" w:hAnsi="Arial" w:cs="Arial"/>
                <w:b/>
                <w:bCs/>
              </w:rPr>
              <w:t>ТЕКУЋИ РАЧУН ПОНУЂАЧА</w:t>
            </w:r>
          </w:p>
          <w:p w:rsidR="003A65E6" w:rsidRPr="001F1C88" w:rsidRDefault="003A65E6" w:rsidP="00633F4D">
            <w:pPr>
              <w:jc w:val="center"/>
              <w:rPr>
                <w:rFonts w:ascii="Arial" w:hAnsi="Arial" w:cs="Arial"/>
                <w:b/>
                <w:bCs/>
              </w:rPr>
            </w:pPr>
            <w:r w:rsidRPr="001F1C88">
              <w:rPr>
                <w:rFonts w:ascii="Arial" w:hAnsi="Arial" w:cs="Arial"/>
                <w:b/>
                <w:bCs/>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A65E6" w:rsidRPr="001F1C88" w:rsidRDefault="003A65E6" w:rsidP="00470781">
            <w:pPr>
              <w:jc w:val="center"/>
              <w:rPr>
                <w:rFonts w:ascii="Arial" w:hAnsi="Arial" w:cs="Arial"/>
                <w:b/>
                <w:bCs/>
              </w:rPr>
            </w:pPr>
          </w:p>
        </w:tc>
      </w:tr>
    </w:tbl>
    <w:p w:rsidR="003A65E6" w:rsidRPr="001F1C88" w:rsidRDefault="003A65E6" w:rsidP="00633F4D">
      <w:pPr>
        <w:jc w:val="both"/>
        <w:rPr>
          <w:rFonts w:ascii="Arial" w:hAnsi="Arial" w:cs="Arial"/>
          <w:b/>
          <w:bCs/>
        </w:rPr>
      </w:pPr>
    </w:p>
    <w:p w:rsidR="00BE6FCA" w:rsidRPr="001F1C88" w:rsidRDefault="00287925" w:rsidP="00633F4D">
      <w:pPr>
        <w:rPr>
          <w:rFonts w:ascii="Arial" w:hAnsi="Arial" w:cs="Arial"/>
          <w:b/>
          <w:bCs/>
        </w:rPr>
      </w:pPr>
      <w:r w:rsidRPr="001F1C88">
        <w:rPr>
          <w:rFonts w:ascii="Arial" w:hAnsi="Arial" w:cs="Arial"/>
          <w:b/>
          <w:bCs/>
        </w:rPr>
        <w:t xml:space="preserve">1. </w:t>
      </w:r>
      <w:r w:rsidR="00BE6FCA" w:rsidRPr="001F1C88">
        <w:rPr>
          <w:rFonts w:ascii="Arial" w:hAnsi="Arial" w:cs="Arial"/>
          <w:b/>
        </w:rPr>
        <w:t>УКУПНА ЦЕНА износи ___________________ (словима: ___________) динара исказана без ПДВ</w:t>
      </w:r>
    </w:p>
    <w:p w:rsidR="00BE6FCA" w:rsidRPr="001F1C88" w:rsidRDefault="00BE6FCA" w:rsidP="00470781">
      <w:pPr>
        <w:rPr>
          <w:rFonts w:ascii="Arial" w:hAnsi="Arial" w:cs="Arial"/>
          <w:b/>
          <w:bCs/>
        </w:rPr>
      </w:pPr>
    </w:p>
    <w:p w:rsidR="003A65E6" w:rsidRPr="001F1C88" w:rsidRDefault="003A65E6" w:rsidP="00DD6DAC">
      <w:pPr>
        <w:rPr>
          <w:rFonts w:ascii="Arial" w:hAnsi="Arial" w:cs="Arial"/>
        </w:rPr>
      </w:pPr>
      <w:r w:rsidRPr="001F1C88">
        <w:rPr>
          <w:rFonts w:ascii="Arial" w:hAnsi="Arial" w:cs="Arial"/>
          <w:b/>
          <w:bCs/>
        </w:rPr>
        <w:t xml:space="preserve">2. УСЛОВИ И НАЧИН ПЛАЋАЊА: </w:t>
      </w:r>
      <w:r w:rsidRPr="001F1C88">
        <w:rPr>
          <w:rFonts w:ascii="Arial" w:hAnsi="Arial" w:cs="Arial"/>
        </w:rPr>
        <w:t>_____________________________________</w:t>
      </w:r>
    </w:p>
    <w:p w:rsidR="003A65E6" w:rsidRPr="001F1C88" w:rsidRDefault="003A65E6" w:rsidP="00DD6DAC">
      <w:pPr>
        <w:rPr>
          <w:rFonts w:ascii="Arial" w:hAnsi="Arial" w:cs="Arial"/>
        </w:rPr>
      </w:pPr>
      <w:r w:rsidRPr="001F1C88">
        <w:rPr>
          <w:rFonts w:ascii="Arial" w:hAnsi="Arial" w:cs="Arial"/>
        </w:rPr>
        <w:t>______________________________________________________________________________________________________________________________________</w:t>
      </w:r>
    </w:p>
    <w:p w:rsidR="003A65E6" w:rsidRPr="001F1C88" w:rsidRDefault="003A65E6" w:rsidP="00DD6DAC">
      <w:pPr>
        <w:rPr>
          <w:rFonts w:ascii="Arial" w:hAnsi="Arial" w:cs="Arial"/>
          <w:i/>
          <w:iCs/>
        </w:rPr>
      </w:pPr>
      <w:r w:rsidRPr="001F1C88">
        <w:rPr>
          <w:rFonts w:ascii="Arial" w:hAnsi="Arial" w:cs="Arial"/>
          <w:i/>
          <w:iCs/>
        </w:rPr>
        <w:t>(навести услове и начин плаћања)</w:t>
      </w:r>
    </w:p>
    <w:p w:rsidR="003A65E6" w:rsidRPr="001F1C88" w:rsidRDefault="003A65E6" w:rsidP="00CB09F7">
      <w:pPr>
        <w:pStyle w:val="StyleLeft0cmHanging063cm"/>
        <w:ind w:left="0" w:firstLine="0"/>
        <w:jc w:val="left"/>
        <w:rPr>
          <w:rFonts w:cs="Arial"/>
          <w:sz w:val="24"/>
          <w:szCs w:val="24"/>
          <w:lang w:val="sr-Cyrl-CS"/>
        </w:rPr>
      </w:pPr>
    </w:p>
    <w:p w:rsidR="003A65E6" w:rsidRPr="001F1C88" w:rsidRDefault="00BD43FA" w:rsidP="00CB09F7">
      <w:pPr>
        <w:rPr>
          <w:rFonts w:ascii="Arial" w:hAnsi="Arial" w:cs="Arial"/>
        </w:rPr>
      </w:pPr>
      <w:r w:rsidRPr="001F1C88">
        <w:rPr>
          <w:rFonts w:ascii="Arial" w:hAnsi="Arial" w:cs="Arial"/>
          <w:b/>
          <w:bCs/>
        </w:rPr>
        <w:t>3</w:t>
      </w:r>
      <w:r w:rsidR="003A65E6" w:rsidRPr="001F1C88">
        <w:rPr>
          <w:rFonts w:ascii="Arial" w:hAnsi="Arial" w:cs="Arial"/>
          <w:b/>
          <w:bCs/>
        </w:rPr>
        <w:t xml:space="preserve">. РОК ВАЖЕЊА ПОНУДЕ: </w:t>
      </w:r>
      <w:r w:rsidR="003A65E6" w:rsidRPr="001F1C88">
        <w:rPr>
          <w:rFonts w:ascii="Arial" w:hAnsi="Arial" w:cs="Arial"/>
        </w:rPr>
        <w:t>_________________________________________________</w:t>
      </w:r>
    </w:p>
    <w:p w:rsidR="003A65E6" w:rsidRPr="001F1C88" w:rsidRDefault="003A65E6" w:rsidP="00CB09F7">
      <w:pPr>
        <w:jc w:val="both"/>
        <w:rPr>
          <w:rFonts w:ascii="Arial" w:hAnsi="Arial" w:cs="Arial"/>
          <w:i/>
          <w:iCs/>
        </w:rPr>
      </w:pPr>
      <w:r w:rsidRPr="001F1C88">
        <w:rPr>
          <w:rFonts w:ascii="Arial" w:hAnsi="Arial" w:cs="Arial"/>
          <w:i/>
          <w:iCs/>
        </w:rPr>
        <w:t>(понуда мора да важи најмање 60 дана од дана отварања понуда)</w:t>
      </w:r>
    </w:p>
    <w:p w:rsidR="00DD6DAC" w:rsidRPr="001F1C88" w:rsidRDefault="00DD6DAC" w:rsidP="00CB09F7">
      <w:pPr>
        <w:jc w:val="both"/>
        <w:rPr>
          <w:rFonts w:ascii="Arial" w:hAnsi="Arial" w:cs="Arial"/>
          <w:i/>
          <w:iCs/>
        </w:rPr>
      </w:pPr>
    </w:p>
    <w:p w:rsidR="00CB09F7" w:rsidRPr="001F1C88" w:rsidRDefault="00DD6DAC" w:rsidP="00EF2916">
      <w:pPr>
        <w:pStyle w:val="ListParagraph"/>
        <w:numPr>
          <w:ilvl w:val="0"/>
          <w:numId w:val="37"/>
        </w:numPr>
        <w:ind w:left="270" w:hanging="270"/>
        <w:rPr>
          <w:rFonts w:ascii="Arial" w:hAnsi="Arial" w:cs="Arial"/>
          <w:b/>
          <w:bCs/>
          <w:sz w:val="24"/>
          <w:szCs w:val="24"/>
        </w:rPr>
      </w:pPr>
      <w:r w:rsidRPr="001F1C88">
        <w:rPr>
          <w:rFonts w:ascii="Arial" w:hAnsi="Arial" w:cs="Arial"/>
          <w:b/>
          <w:bCs/>
          <w:sz w:val="24"/>
          <w:szCs w:val="24"/>
          <w:lang w:val="sr-Cyrl-RS" w:eastAsia="ar-SA"/>
        </w:rPr>
        <w:t xml:space="preserve">ГАРАНТНИ РОК: </w:t>
      </w:r>
      <w:r w:rsidR="00CB09F7" w:rsidRPr="001F1C88">
        <w:rPr>
          <w:rFonts w:ascii="Arial" w:hAnsi="Arial" w:cs="Arial"/>
          <w:b/>
          <w:bCs/>
          <w:sz w:val="24"/>
          <w:szCs w:val="24"/>
          <w:lang w:val="sr-Cyrl-RS" w:eastAsia="ar-SA"/>
        </w:rPr>
        <w:t>_____________ о</w:t>
      </w:r>
      <w:r w:rsidR="00CB09F7" w:rsidRPr="001F1C88">
        <w:rPr>
          <w:rFonts w:ascii="Arial" w:hAnsi="Arial" w:cs="Arial"/>
          <w:b/>
          <w:bCs/>
          <w:sz w:val="24"/>
          <w:szCs w:val="24"/>
        </w:rPr>
        <w:t>д дана извршеног квантитативног пријема и потписивања Записника о квантитативном и квалитативном пријему свих добара.</w:t>
      </w:r>
    </w:p>
    <w:p w:rsidR="003A65E6" w:rsidRPr="001F1C88" w:rsidRDefault="003A65E6" w:rsidP="00DD6DAC">
      <w:pPr>
        <w:jc w:val="both"/>
        <w:rPr>
          <w:rFonts w:ascii="Arial" w:hAnsi="Arial" w:cs="Arial"/>
        </w:rPr>
      </w:pPr>
    </w:p>
    <w:p w:rsidR="003A65E6" w:rsidRPr="001F1C88" w:rsidRDefault="003A65E6" w:rsidP="00DD6DAC">
      <w:pPr>
        <w:widowControl w:val="0"/>
        <w:jc w:val="both"/>
        <w:rPr>
          <w:rFonts w:ascii="Arial" w:hAnsi="Arial" w:cs="Arial"/>
          <w:lang w:eastAsia="sr-Latn-CS"/>
        </w:rPr>
      </w:pPr>
      <w:r w:rsidRPr="001F1C88">
        <w:rPr>
          <w:rFonts w:ascii="Arial" w:hAnsi="Arial" w:cs="Arial"/>
          <w:b/>
          <w:bCs/>
        </w:rPr>
        <w:t xml:space="preserve">Подаци о </w:t>
      </w:r>
      <w:r w:rsidRPr="001F1C88">
        <w:rPr>
          <w:rFonts w:ascii="Arial" w:hAnsi="Arial" w:cs="Arial"/>
          <w:b/>
          <w:bCs/>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F1C88">
        <w:rPr>
          <w:rFonts w:ascii="Arial" w:hAnsi="Arial" w:cs="Arial"/>
          <w:lang w:eastAsia="sr-Latn-CS"/>
        </w:rPr>
        <w:t>: _______________________________________________________</w:t>
      </w:r>
    </w:p>
    <w:p w:rsidR="003A65E6" w:rsidRPr="001F1C88" w:rsidRDefault="003A65E6" w:rsidP="00CB09F7">
      <w:pPr>
        <w:widowControl w:val="0"/>
        <w:jc w:val="both"/>
        <w:rPr>
          <w:rFonts w:ascii="Arial" w:hAnsi="Arial" w:cs="Arial"/>
        </w:rPr>
      </w:pPr>
      <w:r w:rsidRPr="001F1C88">
        <w:rPr>
          <w:rFonts w:ascii="Arial" w:hAnsi="Arial" w:cs="Arial"/>
          <w:lang w:eastAsia="sr-Latn-CS"/>
        </w:rPr>
        <w:t>______________________________________________________________________________________________________________________________________</w:t>
      </w:r>
    </w:p>
    <w:p w:rsidR="003A65E6" w:rsidRPr="001F1C88" w:rsidRDefault="003A65E6" w:rsidP="00CB09F7">
      <w:pPr>
        <w:jc w:val="both"/>
        <w:rPr>
          <w:rFonts w:ascii="Arial" w:hAnsi="Arial" w:cs="Arial"/>
          <w:b/>
          <w:bCs/>
        </w:rPr>
      </w:pPr>
    </w:p>
    <w:p w:rsidR="003A65E6" w:rsidRPr="001F1C88" w:rsidRDefault="003A65E6" w:rsidP="00CB09F7">
      <w:pPr>
        <w:rPr>
          <w:rFonts w:ascii="Arial" w:hAnsi="Arial" w:cs="Arial"/>
          <w:b/>
          <w:bCs/>
          <w:i/>
          <w:iCs/>
        </w:rPr>
      </w:pPr>
    </w:p>
    <w:p w:rsidR="003A65E6" w:rsidRPr="001F1C88" w:rsidRDefault="003A65E6" w:rsidP="00CB09F7">
      <w:pPr>
        <w:jc w:val="both"/>
        <w:rPr>
          <w:rFonts w:ascii="Arial" w:hAnsi="Arial" w:cs="Arial"/>
        </w:rPr>
      </w:pPr>
    </w:p>
    <w:tbl>
      <w:tblPr>
        <w:tblW w:w="0" w:type="auto"/>
        <w:jc w:val="center"/>
        <w:tblLook w:val="01E0" w:firstRow="1" w:lastRow="1" w:firstColumn="1" w:lastColumn="1" w:noHBand="0" w:noVBand="0"/>
      </w:tblPr>
      <w:tblGrid>
        <w:gridCol w:w="3508"/>
        <w:gridCol w:w="1917"/>
        <w:gridCol w:w="3646"/>
      </w:tblGrid>
      <w:tr w:rsidR="003A65E6" w:rsidRPr="001F1C88">
        <w:trPr>
          <w:jc w:val="center"/>
        </w:trPr>
        <w:tc>
          <w:tcPr>
            <w:tcW w:w="3652" w:type="dxa"/>
          </w:tcPr>
          <w:p w:rsidR="003A65E6" w:rsidRPr="001F1C88" w:rsidRDefault="003A65E6" w:rsidP="00CB09F7">
            <w:pPr>
              <w:jc w:val="center"/>
              <w:rPr>
                <w:rFonts w:ascii="Arial" w:hAnsi="Arial" w:cs="Arial"/>
              </w:rPr>
            </w:pPr>
            <w:r w:rsidRPr="001F1C88">
              <w:rPr>
                <w:rFonts w:ascii="Arial" w:hAnsi="Arial" w:cs="Arial"/>
              </w:rPr>
              <w:t>Место и датум:</w:t>
            </w:r>
          </w:p>
        </w:tc>
        <w:tc>
          <w:tcPr>
            <w:tcW w:w="1985" w:type="dxa"/>
          </w:tcPr>
          <w:p w:rsidR="003A65E6" w:rsidRPr="001F1C88" w:rsidRDefault="003A65E6" w:rsidP="00CB09F7">
            <w:pPr>
              <w:jc w:val="center"/>
              <w:rPr>
                <w:rFonts w:ascii="Arial" w:hAnsi="Arial" w:cs="Arial"/>
              </w:rPr>
            </w:pPr>
            <w:r w:rsidRPr="001F1C88">
              <w:rPr>
                <w:rFonts w:ascii="Arial" w:hAnsi="Arial" w:cs="Arial"/>
              </w:rPr>
              <w:t>М.П.</w:t>
            </w:r>
          </w:p>
        </w:tc>
        <w:tc>
          <w:tcPr>
            <w:tcW w:w="3782" w:type="dxa"/>
          </w:tcPr>
          <w:p w:rsidR="003A65E6" w:rsidRPr="001F1C88" w:rsidRDefault="003A65E6" w:rsidP="00CB09F7">
            <w:pPr>
              <w:jc w:val="center"/>
              <w:rPr>
                <w:rFonts w:ascii="Arial" w:hAnsi="Arial" w:cs="Arial"/>
              </w:rPr>
            </w:pPr>
            <w:r w:rsidRPr="001F1C88">
              <w:rPr>
                <w:rFonts w:ascii="Arial" w:hAnsi="Arial" w:cs="Arial"/>
              </w:rPr>
              <w:t>Понуђач:</w:t>
            </w:r>
          </w:p>
        </w:tc>
      </w:tr>
      <w:tr w:rsidR="003A65E6" w:rsidRPr="001F1C88">
        <w:trPr>
          <w:jc w:val="center"/>
        </w:trPr>
        <w:tc>
          <w:tcPr>
            <w:tcW w:w="3652" w:type="dxa"/>
            <w:vAlign w:val="center"/>
          </w:tcPr>
          <w:p w:rsidR="003A65E6" w:rsidRPr="001F1C88" w:rsidRDefault="003A65E6" w:rsidP="00633F4D">
            <w:pPr>
              <w:jc w:val="both"/>
              <w:rPr>
                <w:rFonts w:ascii="Arial" w:hAnsi="Arial" w:cs="Arial"/>
              </w:rPr>
            </w:pPr>
          </w:p>
        </w:tc>
        <w:tc>
          <w:tcPr>
            <w:tcW w:w="1985" w:type="dxa"/>
            <w:vAlign w:val="center"/>
          </w:tcPr>
          <w:p w:rsidR="003A65E6" w:rsidRPr="001F1C88" w:rsidRDefault="003A65E6" w:rsidP="00633F4D">
            <w:pPr>
              <w:jc w:val="both"/>
              <w:rPr>
                <w:rFonts w:ascii="Arial" w:hAnsi="Arial" w:cs="Arial"/>
              </w:rPr>
            </w:pPr>
          </w:p>
        </w:tc>
        <w:tc>
          <w:tcPr>
            <w:tcW w:w="3782" w:type="dxa"/>
            <w:vAlign w:val="center"/>
          </w:tcPr>
          <w:p w:rsidR="003A65E6" w:rsidRPr="001F1C88" w:rsidRDefault="003A65E6" w:rsidP="00470781">
            <w:pPr>
              <w:jc w:val="both"/>
              <w:rPr>
                <w:rFonts w:ascii="Arial" w:hAnsi="Arial" w:cs="Arial"/>
              </w:rPr>
            </w:pPr>
          </w:p>
        </w:tc>
      </w:tr>
      <w:tr w:rsidR="003A65E6" w:rsidRPr="001F1C88">
        <w:trPr>
          <w:jc w:val="center"/>
        </w:trPr>
        <w:tc>
          <w:tcPr>
            <w:tcW w:w="3652" w:type="dxa"/>
            <w:tcBorders>
              <w:bottom w:val="single" w:sz="4" w:space="0" w:color="auto"/>
            </w:tcBorders>
            <w:vAlign w:val="center"/>
          </w:tcPr>
          <w:p w:rsidR="003A65E6" w:rsidRPr="001F1C88" w:rsidRDefault="003A65E6" w:rsidP="00633F4D">
            <w:pPr>
              <w:jc w:val="both"/>
              <w:rPr>
                <w:rFonts w:ascii="Arial" w:hAnsi="Arial" w:cs="Arial"/>
              </w:rPr>
            </w:pPr>
          </w:p>
        </w:tc>
        <w:tc>
          <w:tcPr>
            <w:tcW w:w="1985" w:type="dxa"/>
            <w:vAlign w:val="center"/>
          </w:tcPr>
          <w:p w:rsidR="003A65E6" w:rsidRPr="001F1C88" w:rsidRDefault="003A65E6" w:rsidP="00633F4D">
            <w:pPr>
              <w:jc w:val="both"/>
              <w:rPr>
                <w:rFonts w:ascii="Arial" w:hAnsi="Arial" w:cs="Arial"/>
              </w:rPr>
            </w:pPr>
          </w:p>
        </w:tc>
        <w:tc>
          <w:tcPr>
            <w:tcW w:w="3782" w:type="dxa"/>
            <w:tcBorders>
              <w:bottom w:val="single" w:sz="4" w:space="0" w:color="auto"/>
            </w:tcBorders>
            <w:vAlign w:val="center"/>
          </w:tcPr>
          <w:p w:rsidR="003A65E6" w:rsidRPr="001F1C88" w:rsidRDefault="003A65E6" w:rsidP="00470781">
            <w:pPr>
              <w:jc w:val="both"/>
              <w:rPr>
                <w:rFonts w:ascii="Arial" w:hAnsi="Arial" w:cs="Arial"/>
              </w:rPr>
            </w:pPr>
          </w:p>
        </w:tc>
      </w:tr>
    </w:tbl>
    <w:p w:rsidR="003A65E6" w:rsidRPr="001F1C88" w:rsidRDefault="003A65E6" w:rsidP="00BB3157">
      <w:pPr>
        <w:pStyle w:val="Heading3"/>
        <w:jc w:val="right"/>
        <w:rPr>
          <w:rFonts w:cs="Arial"/>
          <w:sz w:val="24"/>
          <w:szCs w:val="24"/>
        </w:rPr>
      </w:pPr>
      <w:r w:rsidRPr="001F1C88">
        <w:rPr>
          <w:rFonts w:cs="Arial"/>
          <w:sz w:val="24"/>
          <w:szCs w:val="24"/>
        </w:rPr>
        <w:br w:type="page"/>
      </w:r>
      <w:bookmarkStart w:id="196" w:name="_Toc362821715"/>
      <w:r w:rsidRPr="001F1C88">
        <w:rPr>
          <w:rFonts w:cs="Arial"/>
          <w:sz w:val="24"/>
          <w:szCs w:val="24"/>
        </w:rPr>
        <w:lastRenderedPageBreak/>
        <w:t>ОБРАЗАЦ 3.</w:t>
      </w:r>
      <w:bookmarkEnd w:id="196"/>
    </w:p>
    <w:p w:rsidR="003A65E6" w:rsidRPr="001F1C88" w:rsidRDefault="003A65E6" w:rsidP="00633F4D">
      <w:pPr>
        <w:tabs>
          <w:tab w:val="right" w:pos="9072"/>
        </w:tabs>
        <w:ind w:left="142"/>
        <w:jc w:val="right"/>
        <w:rPr>
          <w:rFonts w:ascii="Arial" w:hAnsi="Arial" w:cs="Arial"/>
        </w:rPr>
      </w:pPr>
    </w:p>
    <w:p w:rsidR="003A65E6" w:rsidRPr="001F1C88" w:rsidRDefault="003A65E6" w:rsidP="00633F4D">
      <w:pPr>
        <w:pStyle w:val="BodyText"/>
        <w:ind w:left="-540" w:right="-16"/>
        <w:rPr>
          <w:rFonts w:ascii="Arial" w:hAnsi="Arial" w:cs="Arial"/>
        </w:rPr>
      </w:pPr>
    </w:p>
    <w:p w:rsidR="003A65E6" w:rsidRPr="001F1C88" w:rsidRDefault="003A65E6" w:rsidP="00470781">
      <w:pPr>
        <w:jc w:val="both"/>
        <w:rPr>
          <w:rFonts w:ascii="Arial" w:hAnsi="Arial" w:cs="Arial"/>
          <w:lang w:eastAsia="en-US"/>
        </w:rPr>
      </w:pPr>
      <w:r w:rsidRPr="001F1C88">
        <w:rPr>
          <w:rFonts w:ascii="Arial" w:hAnsi="Arial" w:cs="Arial"/>
          <w:lang w:eastAsia="en-US"/>
        </w:rPr>
        <w:t xml:space="preserve">У складу са чланом 75. став 2. </w:t>
      </w:r>
      <w:r w:rsidR="000370F0" w:rsidRPr="001F1C88">
        <w:rPr>
          <w:rFonts w:ascii="Arial" w:hAnsi="Arial" w:cs="Arial"/>
          <w:lang w:val="sr-Cyrl-RS" w:eastAsia="en-US"/>
        </w:rPr>
        <w:t>ЗЈН</w:t>
      </w:r>
      <w:r w:rsidRPr="001F1C88">
        <w:rPr>
          <w:rFonts w:ascii="Arial" w:hAnsi="Arial" w:cs="Arial"/>
          <w:lang w:eastAsia="en-US"/>
        </w:rPr>
        <w:t xml:space="preserve"> („Сл. гласник РС“ бр. 124/12</w:t>
      </w:r>
      <w:r w:rsidR="00BE6FCA" w:rsidRPr="001F1C88">
        <w:rPr>
          <w:rFonts w:ascii="Arial" w:hAnsi="Arial" w:cs="Arial"/>
          <w:lang w:eastAsia="en-US"/>
        </w:rPr>
        <w:t>, 14/15 и 68/15</w:t>
      </w:r>
      <w:r w:rsidRPr="001F1C88">
        <w:rPr>
          <w:rFonts w:ascii="Arial" w:hAnsi="Arial" w:cs="Arial"/>
          <w:lang w:eastAsia="en-US"/>
        </w:rPr>
        <w:t>) дајемо следећу</w:t>
      </w:r>
    </w:p>
    <w:p w:rsidR="003A65E6" w:rsidRPr="001F1C88" w:rsidRDefault="003A65E6" w:rsidP="00DD6DAC">
      <w:pPr>
        <w:jc w:val="right"/>
        <w:rPr>
          <w:rFonts w:ascii="Arial" w:hAnsi="Arial" w:cs="Arial"/>
          <w:b/>
          <w:bCs/>
          <w:lang w:eastAsia="en-US"/>
        </w:rPr>
      </w:pPr>
    </w:p>
    <w:p w:rsidR="003A65E6" w:rsidRPr="001F1C88" w:rsidRDefault="003A65E6" w:rsidP="00DD6DAC">
      <w:pPr>
        <w:jc w:val="right"/>
        <w:rPr>
          <w:rFonts w:ascii="Arial" w:hAnsi="Arial" w:cs="Arial"/>
          <w:b/>
          <w:bCs/>
          <w:lang w:eastAsia="en-US"/>
        </w:rPr>
      </w:pPr>
    </w:p>
    <w:p w:rsidR="003A65E6" w:rsidRPr="001F1C88" w:rsidRDefault="003A65E6" w:rsidP="00DD6DAC">
      <w:pPr>
        <w:jc w:val="right"/>
        <w:rPr>
          <w:rFonts w:ascii="Arial" w:hAnsi="Arial" w:cs="Arial"/>
          <w:b/>
          <w:bCs/>
          <w:lang w:eastAsia="en-US"/>
        </w:rPr>
      </w:pPr>
    </w:p>
    <w:p w:rsidR="003A65E6" w:rsidRPr="001F1C88" w:rsidRDefault="003A65E6" w:rsidP="00DD6DAC">
      <w:pPr>
        <w:jc w:val="center"/>
        <w:rPr>
          <w:rFonts w:ascii="Arial" w:hAnsi="Arial" w:cs="Arial"/>
          <w:b/>
          <w:bCs/>
        </w:rPr>
      </w:pPr>
      <w:r w:rsidRPr="001F1C88">
        <w:rPr>
          <w:rFonts w:ascii="Arial" w:hAnsi="Arial" w:cs="Arial"/>
          <w:b/>
          <w:bCs/>
        </w:rPr>
        <w:t xml:space="preserve">И З Ј А В У </w:t>
      </w:r>
    </w:p>
    <w:p w:rsidR="003A65E6" w:rsidRPr="001F1C88" w:rsidRDefault="003A65E6" w:rsidP="00CB09F7">
      <w:pPr>
        <w:jc w:val="center"/>
        <w:rPr>
          <w:rFonts w:ascii="Arial" w:hAnsi="Arial" w:cs="Arial"/>
        </w:rPr>
      </w:pPr>
    </w:p>
    <w:p w:rsidR="003A65E6" w:rsidRPr="001F1C88" w:rsidRDefault="003A65E6" w:rsidP="00CB09F7">
      <w:pPr>
        <w:jc w:val="center"/>
        <w:rPr>
          <w:rFonts w:ascii="Arial" w:hAnsi="Arial" w:cs="Arial"/>
        </w:rPr>
      </w:pPr>
      <w:r w:rsidRPr="001F1C88">
        <w:rPr>
          <w:rFonts w:ascii="Arial" w:hAnsi="Arial" w:cs="Arial"/>
        </w:rPr>
        <w:t xml:space="preserve">У својству ____________________ </w:t>
      </w:r>
    </w:p>
    <w:p w:rsidR="003A65E6" w:rsidRPr="001F1C88" w:rsidRDefault="003A65E6" w:rsidP="00CB09F7">
      <w:pPr>
        <w:jc w:val="center"/>
        <w:rPr>
          <w:rFonts w:ascii="Arial" w:hAnsi="Arial" w:cs="Arial"/>
        </w:rPr>
      </w:pPr>
      <w:r w:rsidRPr="001F1C88">
        <w:rPr>
          <w:rFonts w:ascii="Arial" w:hAnsi="Arial" w:cs="Arial"/>
        </w:rPr>
        <w:t>(</w:t>
      </w:r>
      <w:r w:rsidRPr="001F1C88">
        <w:rPr>
          <w:rFonts w:ascii="Arial" w:hAnsi="Arial" w:cs="Arial"/>
          <w:i/>
          <w:iCs/>
        </w:rPr>
        <w:t>уписати: понуђача, члана групе понуђача, подизвођача</w:t>
      </w:r>
      <w:r w:rsidRPr="001F1C88">
        <w:rPr>
          <w:rFonts w:ascii="Arial" w:hAnsi="Arial" w:cs="Arial"/>
        </w:rPr>
        <w:t>)</w:t>
      </w:r>
    </w:p>
    <w:p w:rsidR="003A65E6" w:rsidRPr="001F1C88" w:rsidRDefault="003A65E6" w:rsidP="00CB09F7">
      <w:pPr>
        <w:jc w:val="center"/>
        <w:rPr>
          <w:rFonts w:ascii="Arial" w:hAnsi="Arial" w:cs="Arial"/>
        </w:rPr>
      </w:pPr>
    </w:p>
    <w:p w:rsidR="003A65E6" w:rsidRPr="001F1C88" w:rsidRDefault="003A65E6" w:rsidP="00CB09F7">
      <w:pPr>
        <w:jc w:val="center"/>
        <w:rPr>
          <w:rFonts w:ascii="Arial" w:hAnsi="Arial" w:cs="Arial"/>
        </w:rPr>
      </w:pPr>
    </w:p>
    <w:p w:rsidR="003A65E6" w:rsidRPr="001F1C88" w:rsidRDefault="003A65E6" w:rsidP="00CB09F7">
      <w:pPr>
        <w:jc w:val="center"/>
        <w:rPr>
          <w:rFonts w:ascii="Arial" w:hAnsi="Arial" w:cs="Arial"/>
        </w:rPr>
      </w:pPr>
      <w:r w:rsidRPr="001F1C88">
        <w:rPr>
          <w:rFonts w:ascii="Arial" w:hAnsi="Arial" w:cs="Arial"/>
        </w:rPr>
        <w:t>И З Ј А В Љ У Ј Е М О</w:t>
      </w:r>
    </w:p>
    <w:p w:rsidR="003A65E6" w:rsidRPr="001F1C88" w:rsidRDefault="003A65E6" w:rsidP="00CB09F7">
      <w:pPr>
        <w:jc w:val="center"/>
        <w:rPr>
          <w:rFonts w:ascii="Arial" w:hAnsi="Arial" w:cs="Arial"/>
        </w:rPr>
      </w:pPr>
    </w:p>
    <w:p w:rsidR="003A65E6" w:rsidRPr="001F1C88" w:rsidRDefault="003A65E6" w:rsidP="00CB09F7">
      <w:pPr>
        <w:jc w:val="center"/>
        <w:rPr>
          <w:rFonts w:ascii="Arial" w:hAnsi="Arial" w:cs="Arial"/>
        </w:rPr>
      </w:pPr>
      <w:r w:rsidRPr="001F1C88">
        <w:rPr>
          <w:rFonts w:ascii="Arial" w:hAnsi="Arial" w:cs="Arial"/>
        </w:rPr>
        <w:t>под пуном материјалном и кривичном одговорношћу да</w:t>
      </w:r>
    </w:p>
    <w:p w:rsidR="003A65E6" w:rsidRPr="001F1C88" w:rsidRDefault="003A65E6" w:rsidP="00CB09F7">
      <w:pPr>
        <w:jc w:val="center"/>
        <w:rPr>
          <w:rFonts w:ascii="Arial" w:hAnsi="Arial" w:cs="Arial"/>
        </w:rPr>
      </w:pPr>
    </w:p>
    <w:p w:rsidR="003A65E6" w:rsidRPr="001F1C88" w:rsidRDefault="003A65E6" w:rsidP="00CB09F7">
      <w:pPr>
        <w:jc w:val="center"/>
        <w:rPr>
          <w:rFonts w:ascii="Arial" w:hAnsi="Arial" w:cs="Arial"/>
        </w:rPr>
      </w:pPr>
      <w:r w:rsidRPr="001F1C88">
        <w:rPr>
          <w:rFonts w:ascii="Arial" w:hAnsi="Arial" w:cs="Arial"/>
        </w:rPr>
        <w:t>_____________________________________________________</w:t>
      </w:r>
    </w:p>
    <w:p w:rsidR="003A65E6" w:rsidRPr="001F1C88" w:rsidRDefault="003A65E6" w:rsidP="00CB09F7">
      <w:pPr>
        <w:jc w:val="center"/>
        <w:rPr>
          <w:rFonts w:ascii="Arial" w:hAnsi="Arial" w:cs="Arial"/>
        </w:rPr>
      </w:pPr>
      <w:r w:rsidRPr="001F1C88">
        <w:rPr>
          <w:rFonts w:ascii="Arial" w:hAnsi="Arial" w:cs="Arial"/>
        </w:rPr>
        <w:t>(</w:t>
      </w:r>
      <w:r w:rsidRPr="001F1C88">
        <w:rPr>
          <w:rFonts w:ascii="Arial" w:hAnsi="Arial" w:cs="Arial"/>
          <w:i/>
          <w:iCs/>
        </w:rPr>
        <w:t>пун назив  и седиште</w:t>
      </w:r>
      <w:r w:rsidRPr="001F1C88">
        <w:rPr>
          <w:rFonts w:ascii="Arial" w:hAnsi="Arial" w:cs="Arial"/>
        </w:rPr>
        <w:t>)</w:t>
      </w:r>
    </w:p>
    <w:p w:rsidR="003A65E6" w:rsidRPr="001F1C88" w:rsidRDefault="003A65E6" w:rsidP="00CB09F7">
      <w:pPr>
        <w:rPr>
          <w:rFonts w:ascii="Arial" w:hAnsi="Arial" w:cs="Arial"/>
        </w:rPr>
      </w:pPr>
    </w:p>
    <w:p w:rsidR="003A65E6" w:rsidRPr="001F1C88" w:rsidRDefault="003A65E6" w:rsidP="00CB09F7">
      <w:pPr>
        <w:rPr>
          <w:rFonts w:ascii="Arial" w:hAnsi="Arial" w:cs="Arial"/>
        </w:rPr>
      </w:pPr>
    </w:p>
    <w:p w:rsidR="00FD351B" w:rsidRPr="001F1C88" w:rsidRDefault="003A65E6" w:rsidP="00CB09F7">
      <w:pPr>
        <w:jc w:val="both"/>
        <w:rPr>
          <w:rFonts w:ascii="Arial" w:hAnsi="Arial" w:cs="Arial"/>
          <w:color w:val="000000"/>
        </w:rPr>
      </w:pPr>
      <w:r w:rsidRPr="001F1C88">
        <w:rPr>
          <w:rFonts w:ascii="Arial" w:hAnsi="Arial" w:cs="Arial"/>
        </w:rPr>
        <w:t>поштује све обавезе које произлазе из важећих прописа о заштити</w:t>
      </w:r>
      <w:r w:rsidRPr="001F1C88">
        <w:rPr>
          <w:rFonts w:ascii="Arial" w:hAnsi="Arial" w:cs="Arial"/>
          <w:color w:val="000000"/>
        </w:rPr>
        <w:t xml:space="preserve"> на раду</w:t>
      </w:r>
      <w:r w:rsidRPr="001F1C88">
        <w:rPr>
          <w:rFonts w:ascii="Arial" w:hAnsi="Arial" w:cs="Arial"/>
        </w:rPr>
        <w:t xml:space="preserve">, запошљавању и условима рада, заштити животне средине и </w:t>
      </w:r>
      <w:r w:rsidR="00FD351B" w:rsidRPr="001F1C88">
        <w:rPr>
          <w:rFonts w:ascii="Arial" w:hAnsi="Arial" w:cs="Arial"/>
        </w:rPr>
        <w:t xml:space="preserve">нема забрану обављања делатности која је на снази у време подношења понуде у поступку јавне набавке број </w:t>
      </w:r>
      <w:r w:rsidR="008E6BFC" w:rsidRPr="001F1C88">
        <w:rPr>
          <w:rFonts w:ascii="Arial" w:hAnsi="Arial" w:cs="Arial"/>
        </w:rPr>
        <w:t>1000/0176/2016</w:t>
      </w:r>
      <w:r w:rsidR="00FD351B" w:rsidRPr="001F1C88">
        <w:rPr>
          <w:rFonts w:ascii="Arial" w:hAnsi="Arial" w:cs="Arial"/>
        </w:rPr>
        <w:t>.</w:t>
      </w:r>
    </w:p>
    <w:p w:rsidR="003A65E6" w:rsidRPr="001F1C88" w:rsidRDefault="003A65E6" w:rsidP="00CB09F7">
      <w:pPr>
        <w:jc w:val="both"/>
        <w:rPr>
          <w:rFonts w:ascii="Arial" w:hAnsi="Arial" w:cs="Arial"/>
        </w:rPr>
      </w:pPr>
    </w:p>
    <w:p w:rsidR="003A65E6" w:rsidRPr="001F1C88" w:rsidRDefault="003A65E6" w:rsidP="00CB09F7">
      <w:pPr>
        <w:pStyle w:val="BodyText"/>
        <w:ind w:left="-540" w:right="-16"/>
        <w:rPr>
          <w:rFonts w:ascii="Arial" w:hAnsi="Arial" w:cs="Arial"/>
        </w:rPr>
      </w:pPr>
    </w:p>
    <w:p w:rsidR="003A65E6" w:rsidRPr="001F1C88" w:rsidRDefault="003A65E6" w:rsidP="00CB09F7">
      <w:pPr>
        <w:pStyle w:val="BodyText"/>
        <w:ind w:left="-540" w:right="-16"/>
        <w:rPr>
          <w:rFonts w:ascii="Arial" w:hAnsi="Arial" w:cs="Arial"/>
        </w:rPr>
      </w:pPr>
    </w:p>
    <w:p w:rsidR="003A65E6" w:rsidRPr="001F1C88" w:rsidRDefault="003A65E6" w:rsidP="00CB09F7">
      <w:pPr>
        <w:pStyle w:val="BodyText"/>
        <w:ind w:left="-540" w:right="-16"/>
        <w:rPr>
          <w:rFonts w:ascii="Arial" w:hAnsi="Arial" w:cs="Arial"/>
        </w:rPr>
      </w:pPr>
    </w:p>
    <w:p w:rsidR="003A65E6" w:rsidRPr="001F1C88" w:rsidRDefault="003A65E6" w:rsidP="00CB09F7">
      <w:pPr>
        <w:pStyle w:val="BodyText"/>
        <w:ind w:left="-540" w:right="-16"/>
        <w:rPr>
          <w:rFonts w:ascii="Arial" w:hAnsi="Arial" w:cs="Arial"/>
        </w:rPr>
      </w:pPr>
    </w:p>
    <w:p w:rsidR="003A65E6" w:rsidRPr="001F1C88" w:rsidRDefault="003A65E6" w:rsidP="00CB09F7">
      <w:pPr>
        <w:pStyle w:val="BodyText"/>
        <w:ind w:left="-540" w:right="-16"/>
        <w:rPr>
          <w:rFonts w:ascii="Arial" w:hAnsi="Arial" w:cs="Arial"/>
        </w:rPr>
      </w:pPr>
    </w:p>
    <w:tbl>
      <w:tblPr>
        <w:tblW w:w="0" w:type="auto"/>
        <w:jc w:val="center"/>
        <w:tblLook w:val="01E0" w:firstRow="1" w:lastRow="1" w:firstColumn="1" w:lastColumn="1" w:noHBand="0" w:noVBand="0"/>
      </w:tblPr>
      <w:tblGrid>
        <w:gridCol w:w="3481"/>
        <w:gridCol w:w="1905"/>
        <w:gridCol w:w="3685"/>
      </w:tblGrid>
      <w:tr w:rsidR="003A65E6" w:rsidRPr="001F1C88">
        <w:trPr>
          <w:jc w:val="center"/>
        </w:trPr>
        <w:tc>
          <w:tcPr>
            <w:tcW w:w="3652" w:type="dxa"/>
          </w:tcPr>
          <w:p w:rsidR="003A65E6" w:rsidRPr="001F1C88" w:rsidRDefault="003A65E6" w:rsidP="00CB09F7">
            <w:pPr>
              <w:jc w:val="center"/>
              <w:rPr>
                <w:rFonts w:ascii="Arial" w:hAnsi="Arial" w:cs="Arial"/>
              </w:rPr>
            </w:pPr>
            <w:r w:rsidRPr="001F1C88">
              <w:rPr>
                <w:rFonts w:ascii="Arial" w:hAnsi="Arial" w:cs="Arial"/>
              </w:rPr>
              <w:t>Датум:</w:t>
            </w:r>
          </w:p>
        </w:tc>
        <w:tc>
          <w:tcPr>
            <w:tcW w:w="1985" w:type="dxa"/>
          </w:tcPr>
          <w:p w:rsidR="003A65E6" w:rsidRPr="001F1C88" w:rsidRDefault="003A65E6" w:rsidP="00CB09F7">
            <w:pPr>
              <w:jc w:val="center"/>
              <w:rPr>
                <w:rFonts w:ascii="Arial" w:hAnsi="Arial" w:cs="Arial"/>
              </w:rPr>
            </w:pPr>
            <w:r w:rsidRPr="001F1C88">
              <w:rPr>
                <w:rFonts w:ascii="Arial" w:hAnsi="Arial" w:cs="Arial"/>
              </w:rPr>
              <w:t>М.П.</w:t>
            </w:r>
          </w:p>
        </w:tc>
        <w:tc>
          <w:tcPr>
            <w:tcW w:w="3782" w:type="dxa"/>
          </w:tcPr>
          <w:p w:rsidR="003A65E6" w:rsidRPr="001F1C88" w:rsidRDefault="003A65E6" w:rsidP="00CB09F7">
            <w:pPr>
              <w:jc w:val="center"/>
              <w:rPr>
                <w:rFonts w:ascii="Arial" w:hAnsi="Arial" w:cs="Arial"/>
              </w:rPr>
            </w:pPr>
            <w:r w:rsidRPr="001F1C88">
              <w:rPr>
                <w:rFonts w:ascii="Arial" w:hAnsi="Arial" w:cs="Arial"/>
              </w:rPr>
              <w:t>Понуђач/</w:t>
            </w:r>
            <w:r w:rsidR="00A21418" w:rsidRPr="001F1C88">
              <w:rPr>
                <w:rFonts w:ascii="Arial" w:hAnsi="Arial" w:cs="Arial"/>
              </w:rPr>
              <w:t>члан групе/</w:t>
            </w:r>
            <w:r w:rsidRPr="001F1C88">
              <w:rPr>
                <w:rFonts w:ascii="Arial" w:hAnsi="Arial" w:cs="Arial"/>
              </w:rPr>
              <w:t>подизвођач:</w:t>
            </w:r>
          </w:p>
        </w:tc>
      </w:tr>
      <w:tr w:rsidR="003A65E6" w:rsidRPr="001F1C88">
        <w:trPr>
          <w:jc w:val="center"/>
        </w:trPr>
        <w:tc>
          <w:tcPr>
            <w:tcW w:w="3652" w:type="dxa"/>
            <w:vAlign w:val="center"/>
          </w:tcPr>
          <w:p w:rsidR="003A65E6" w:rsidRPr="001F1C88" w:rsidRDefault="003A65E6" w:rsidP="00633F4D">
            <w:pPr>
              <w:jc w:val="both"/>
              <w:rPr>
                <w:rFonts w:ascii="Arial" w:hAnsi="Arial" w:cs="Arial"/>
              </w:rPr>
            </w:pPr>
          </w:p>
        </w:tc>
        <w:tc>
          <w:tcPr>
            <w:tcW w:w="1985" w:type="dxa"/>
            <w:vAlign w:val="center"/>
          </w:tcPr>
          <w:p w:rsidR="003A65E6" w:rsidRPr="001F1C88" w:rsidRDefault="003A65E6" w:rsidP="00633F4D">
            <w:pPr>
              <w:jc w:val="both"/>
              <w:rPr>
                <w:rFonts w:ascii="Arial" w:hAnsi="Arial" w:cs="Arial"/>
              </w:rPr>
            </w:pPr>
          </w:p>
        </w:tc>
        <w:tc>
          <w:tcPr>
            <w:tcW w:w="3782" w:type="dxa"/>
            <w:vAlign w:val="center"/>
          </w:tcPr>
          <w:p w:rsidR="003A65E6" w:rsidRPr="001F1C88" w:rsidRDefault="003A65E6" w:rsidP="00470781">
            <w:pPr>
              <w:jc w:val="both"/>
              <w:rPr>
                <w:rFonts w:ascii="Arial" w:hAnsi="Arial" w:cs="Arial"/>
              </w:rPr>
            </w:pPr>
          </w:p>
        </w:tc>
      </w:tr>
      <w:tr w:rsidR="003A65E6" w:rsidRPr="001F1C88">
        <w:trPr>
          <w:jc w:val="center"/>
        </w:trPr>
        <w:tc>
          <w:tcPr>
            <w:tcW w:w="3652" w:type="dxa"/>
            <w:tcBorders>
              <w:bottom w:val="single" w:sz="4" w:space="0" w:color="auto"/>
            </w:tcBorders>
            <w:vAlign w:val="center"/>
          </w:tcPr>
          <w:p w:rsidR="003A65E6" w:rsidRPr="001F1C88" w:rsidRDefault="003A65E6" w:rsidP="00633F4D">
            <w:pPr>
              <w:jc w:val="both"/>
              <w:rPr>
                <w:rFonts w:ascii="Arial" w:hAnsi="Arial" w:cs="Arial"/>
              </w:rPr>
            </w:pPr>
          </w:p>
        </w:tc>
        <w:tc>
          <w:tcPr>
            <w:tcW w:w="1985" w:type="dxa"/>
            <w:vAlign w:val="center"/>
          </w:tcPr>
          <w:p w:rsidR="003A65E6" w:rsidRPr="001F1C88" w:rsidRDefault="003A65E6" w:rsidP="00633F4D">
            <w:pPr>
              <w:jc w:val="both"/>
              <w:rPr>
                <w:rFonts w:ascii="Arial" w:hAnsi="Arial" w:cs="Arial"/>
              </w:rPr>
            </w:pPr>
          </w:p>
        </w:tc>
        <w:tc>
          <w:tcPr>
            <w:tcW w:w="3782" w:type="dxa"/>
            <w:tcBorders>
              <w:bottom w:val="single" w:sz="4" w:space="0" w:color="auto"/>
            </w:tcBorders>
            <w:vAlign w:val="center"/>
          </w:tcPr>
          <w:p w:rsidR="003A65E6" w:rsidRPr="001F1C88" w:rsidRDefault="003A65E6" w:rsidP="00470781">
            <w:pPr>
              <w:jc w:val="both"/>
              <w:rPr>
                <w:rFonts w:ascii="Arial" w:hAnsi="Arial" w:cs="Arial"/>
              </w:rPr>
            </w:pPr>
          </w:p>
        </w:tc>
      </w:tr>
    </w:tbl>
    <w:p w:rsidR="003A65E6" w:rsidRPr="001F1C88" w:rsidRDefault="003A65E6" w:rsidP="00633F4D">
      <w:pPr>
        <w:ind w:left="142" w:right="-1096"/>
        <w:jc w:val="right"/>
        <w:rPr>
          <w:rFonts w:ascii="Arial" w:hAnsi="Arial" w:cs="Arial"/>
          <w:i/>
          <w:iCs/>
        </w:rPr>
      </w:pPr>
    </w:p>
    <w:p w:rsidR="003A65E6" w:rsidRPr="001F1C88" w:rsidRDefault="003A65E6" w:rsidP="00CB09F7">
      <w:pPr>
        <w:ind w:left="5954" w:right="-1096"/>
        <w:jc w:val="center"/>
        <w:rPr>
          <w:rFonts w:ascii="Arial" w:hAnsi="Arial" w:cs="Arial"/>
        </w:rPr>
        <w:sectPr w:rsidR="003A65E6" w:rsidRPr="001F1C88" w:rsidSect="00AF4184">
          <w:headerReference w:type="default" r:id="rId21"/>
          <w:footerReference w:type="default" r:id="rId22"/>
          <w:pgSz w:w="11907" w:h="16840" w:code="9"/>
          <w:pgMar w:top="1418" w:right="1418" w:bottom="1418" w:left="1418" w:header="720" w:footer="246" w:gutter="0"/>
          <w:cols w:space="720"/>
          <w:docGrid w:linePitch="360"/>
        </w:sectPr>
      </w:pPr>
    </w:p>
    <w:p w:rsidR="003A65E6" w:rsidRPr="001F1C88" w:rsidRDefault="003A65E6" w:rsidP="00BB3157">
      <w:pPr>
        <w:pStyle w:val="Heading3"/>
        <w:jc w:val="right"/>
        <w:rPr>
          <w:rFonts w:cs="Arial"/>
          <w:sz w:val="24"/>
          <w:szCs w:val="24"/>
        </w:rPr>
      </w:pPr>
      <w:bookmarkStart w:id="197" w:name="_Toc362821716"/>
      <w:bookmarkStart w:id="198" w:name="_Toc297798741"/>
      <w:r w:rsidRPr="001F1C88">
        <w:rPr>
          <w:rFonts w:cs="Arial"/>
          <w:sz w:val="24"/>
          <w:szCs w:val="24"/>
        </w:rPr>
        <w:lastRenderedPageBreak/>
        <w:t>ОБРАЗАЦ 4.</w:t>
      </w:r>
      <w:bookmarkEnd w:id="197"/>
    </w:p>
    <w:p w:rsidR="003A65E6" w:rsidRPr="001F1C88" w:rsidRDefault="003A65E6" w:rsidP="00CB09F7">
      <w:pPr>
        <w:rPr>
          <w:rFonts w:ascii="Arial" w:hAnsi="Arial" w:cs="Arial"/>
        </w:rPr>
      </w:pPr>
    </w:p>
    <w:p w:rsidR="003A65E6" w:rsidRPr="001F1C88" w:rsidRDefault="003A65E6" w:rsidP="00CB09F7">
      <w:pPr>
        <w:jc w:val="both"/>
        <w:rPr>
          <w:rFonts w:ascii="Arial" w:hAnsi="Arial" w:cs="Arial"/>
          <w:lang w:eastAsia="en-US"/>
        </w:rPr>
      </w:pPr>
      <w:bookmarkStart w:id="199" w:name="_Toc362821718"/>
      <w:r w:rsidRPr="001F1C88">
        <w:rPr>
          <w:rFonts w:ascii="Arial" w:hAnsi="Arial" w:cs="Arial"/>
          <w:lang w:eastAsia="en-US"/>
        </w:rPr>
        <w:t xml:space="preserve">У </w:t>
      </w:r>
      <w:r w:rsidRPr="001F1C88">
        <w:rPr>
          <w:rFonts w:ascii="Arial" w:hAnsi="Arial" w:cs="Arial"/>
        </w:rPr>
        <w:t xml:space="preserve">складу са </w:t>
      </w:r>
      <w:r w:rsidRPr="001F1C88">
        <w:rPr>
          <w:rFonts w:ascii="Arial" w:hAnsi="Arial" w:cs="Arial"/>
          <w:lang w:eastAsia="en-US"/>
        </w:rPr>
        <w:t xml:space="preserve">чланом 26. </w:t>
      </w:r>
      <w:r w:rsidR="000370F0" w:rsidRPr="001F1C88">
        <w:rPr>
          <w:rFonts w:ascii="Arial" w:hAnsi="Arial" w:cs="Arial"/>
          <w:lang w:val="sr-Cyrl-RS" w:eastAsia="en-US"/>
        </w:rPr>
        <w:t>ЗЈН</w:t>
      </w:r>
      <w:r w:rsidRPr="001F1C88">
        <w:rPr>
          <w:rFonts w:ascii="Arial" w:hAnsi="Arial" w:cs="Arial"/>
          <w:lang w:eastAsia="en-US"/>
        </w:rPr>
        <w:t xml:space="preserve"> („Сл. гласник РС“ бр. 124/12</w:t>
      </w:r>
      <w:r w:rsidR="00A21418" w:rsidRPr="001F1C88">
        <w:rPr>
          <w:rFonts w:ascii="Arial" w:hAnsi="Arial" w:cs="Arial"/>
          <w:lang w:eastAsia="en-US"/>
        </w:rPr>
        <w:t>, 14/15 и 68/15</w:t>
      </w:r>
      <w:r w:rsidRPr="001F1C88">
        <w:rPr>
          <w:rFonts w:ascii="Arial" w:hAnsi="Arial" w:cs="Arial"/>
          <w:lang w:eastAsia="en-US"/>
        </w:rPr>
        <w:t>) дајемо следећу</w:t>
      </w:r>
    </w:p>
    <w:p w:rsidR="003A65E6" w:rsidRPr="001F1C88" w:rsidRDefault="003A65E6" w:rsidP="00CB09F7">
      <w:pPr>
        <w:jc w:val="right"/>
        <w:rPr>
          <w:rFonts w:ascii="Arial" w:hAnsi="Arial" w:cs="Arial"/>
          <w:b/>
          <w:bCs/>
          <w:lang w:eastAsia="en-US"/>
        </w:rPr>
      </w:pPr>
    </w:p>
    <w:p w:rsidR="003A65E6" w:rsidRPr="001F1C88" w:rsidRDefault="003A65E6" w:rsidP="00CB09F7">
      <w:pPr>
        <w:jc w:val="right"/>
        <w:rPr>
          <w:rFonts w:ascii="Arial" w:hAnsi="Arial" w:cs="Arial"/>
          <w:b/>
          <w:bCs/>
          <w:lang w:eastAsia="en-US"/>
        </w:rPr>
      </w:pPr>
    </w:p>
    <w:p w:rsidR="003A65E6" w:rsidRPr="001F1C88" w:rsidRDefault="003A65E6" w:rsidP="00CB09F7">
      <w:pPr>
        <w:jc w:val="right"/>
        <w:rPr>
          <w:rFonts w:ascii="Arial" w:hAnsi="Arial" w:cs="Arial"/>
          <w:b/>
          <w:bCs/>
          <w:lang w:eastAsia="en-US"/>
        </w:rPr>
      </w:pPr>
    </w:p>
    <w:p w:rsidR="003A65E6" w:rsidRPr="001F1C88" w:rsidRDefault="003A65E6" w:rsidP="00CB09F7">
      <w:pPr>
        <w:jc w:val="right"/>
        <w:rPr>
          <w:rFonts w:ascii="Arial" w:hAnsi="Arial" w:cs="Arial"/>
          <w:b/>
          <w:bCs/>
          <w:lang w:eastAsia="en-US"/>
        </w:rPr>
      </w:pPr>
    </w:p>
    <w:p w:rsidR="003A65E6" w:rsidRPr="001F1C88" w:rsidRDefault="003A65E6" w:rsidP="00CB09F7">
      <w:pPr>
        <w:jc w:val="right"/>
        <w:rPr>
          <w:rFonts w:ascii="Arial" w:hAnsi="Arial" w:cs="Arial"/>
          <w:b/>
          <w:bCs/>
          <w:lang w:eastAsia="en-US"/>
        </w:rPr>
      </w:pPr>
    </w:p>
    <w:p w:rsidR="003A65E6" w:rsidRPr="001F1C88" w:rsidRDefault="003A65E6" w:rsidP="00CB09F7">
      <w:pPr>
        <w:jc w:val="center"/>
        <w:rPr>
          <w:rFonts w:ascii="Arial" w:hAnsi="Arial" w:cs="Arial"/>
          <w:b/>
          <w:bCs/>
        </w:rPr>
      </w:pPr>
      <w:r w:rsidRPr="001F1C88">
        <w:rPr>
          <w:rFonts w:ascii="Arial" w:hAnsi="Arial" w:cs="Arial"/>
          <w:b/>
          <w:bCs/>
        </w:rPr>
        <w:t xml:space="preserve">И З Ј А В У </w:t>
      </w:r>
    </w:p>
    <w:p w:rsidR="003A65E6" w:rsidRPr="001F1C88" w:rsidRDefault="003A65E6" w:rsidP="00CB09F7">
      <w:pPr>
        <w:jc w:val="center"/>
        <w:rPr>
          <w:rFonts w:ascii="Arial" w:hAnsi="Arial" w:cs="Arial"/>
          <w:b/>
          <w:bCs/>
        </w:rPr>
      </w:pPr>
      <w:r w:rsidRPr="001F1C88">
        <w:rPr>
          <w:rFonts w:ascii="Arial" w:hAnsi="Arial" w:cs="Arial"/>
          <w:b/>
          <w:bCs/>
        </w:rPr>
        <w:t>О НЕЗАВИСНОЈ ПОНУДИ</w:t>
      </w:r>
    </w:p>
    <w:p w:rsidR="003A65E6" w:rsidRPr="001F1C88" w:rsidRDefault="003A65E6" w:rsidP="00CB09F7">
      <w:pPr>
        <w:jc w:val="center"/>
        <w:rPr>
          <w:rFonts w:ascii="Arial" w:hAnsi="Arial" w:cs="Arial"/>
        </w:rPr>
      </w:pPr>
    </w:p>
    <w:p w:rsidR="003A65E6" w:rsidRPr="001F1C88" w:rsidRDefault="003A65E6" w:rsidP="00CB09F7">
      <w:pPr>
        <w:jc w:val="center"/>
        <w:rPr>
          <w:rFonts w:ascii="Arial" w:hAnsi="Arial" w:cs="Arial"/>
        </w:rPr>
      </w:pPr>
    </w:p>
    <w:p w:rsidR="00A21418" w:rsidRPr="001F1C88" w:rsidRDefault="00A21418" w:rsidP="00CB09F7">
      <w:pPr>
        <w:jc w:val="center"/>
        <w:rPr>
          <w:rFonts w:ascii="Arial" w:hAnsi="Arial" w:cs="Arial"/>
        </w:rPr>
      </w:pPr>
      <w:r w:rsidRPr="001F1C88">
        <w:rPr>
          <w:rFonts w:ascii="Arial" w:hAnsi="Arial" w:cs="Arial"/>
        </w:rPr>
        <w:t>у својству ________________</w:t>
      </w:r>
    </w:p>
    <w:p w:rsidR="00A21418" w:rsidRPr="001F1C88" w:rsidRDefault="00A21418" w:rsidP="00CB09F7">
      <w:pPr>
        <w:jc w:val="center"/>
        <w:rPr>
          <w:rFonts w:ascii="Arial" w:hAnsi="Arial" w:cs="Arial"/>
        </w:rPr>
      </w:pPr>
      <w:r w:rsidRPr="001F1C88">
        <w:rPr>
          <w:rFonts w:ascii="Arial" w:hAnsi="Arial" w:cs="Arial"/>
        </w:rPr>
        <w:t>(</w:t>
      </w:r>
      <w:r w:rsidRPr="001F1C88">
        <w:rPr>
          <w:rFonts w:ascii="Arial" w:hAnsi="Arial" w:cs="Arial"/>
          <w:i/>
        </w:rPr>
        <w:t>уписати: понуђача</w:t>
      </w:r>
      <w:r w:rsidRPr="001F1C88">
        <w:rPr>
          <w:rFonts w:ascii="Arial" w:hAnsi="Arial" w:cs="Arial"/>
        </w:rPr>
        <w:t xml:space="preserve">, </w:t>
      </w:r>
      <w:r w:rsidRPr="001F1C88">
        <w:rPr>
          <w:rFonts w:ascii="Arial" w:hAnsi="Arial" w:cs="Arial"/>
          <w:i/>
        </w:rPr>
        <w:t>члана групе понуђача</w:t>
      </w:r>
      <w:r w:rsidRPr="001F1C88">
        <w:rPr>
          <w:rFonts w:ascii="Arial" w:hAnsi="Arial" w:cs="Arial"/>
        </w:rPr>
        <w:t>)</w:t>
      </w:r>
    </w:p>
    <w:p w:rsidR="003A65E6" w:rsidRPr="001F1C88" w:rsidRDefault="003A65E6" w:rsidP="00CB09F7">
      <w:pPr>
        <w:jc w:val="center"/>
        <w:rPr>
          <w:rFonts w:ascii="Arial" w:hAnsi="Arial" w:cs="Arial"/>
        </w:rPr>
      </w:pPr>
    </w:p>
    <w:p w:rsidR="003A65E6" w:rsidRPr="001F1C88" w:rsidRDefault="003A65E6" w:rsidP="00CB09F7">
      <w:pPr>
        <w:jc w:val="center"/>
        <w:rPr>
          <w:rFonts w:ascii="Arial" w:hAnsi="Arial" w:cs="Arial"/>
        </w:rPr>
      </w:pPr>
      <w:r w:rsidRPr="001F1C88">
        <w:rPr>
          <w:rFonts w:ascii="Arial" w:hAnsi="Arial" w:cs="Arial"/>
        </w:rPr>
        <w:t>И З Ј А В Љ У Ј Е М О</w:t>
      </w:r>
    </w:p>
    <w:p w:rsidR="003A65E6" w:rsidRPr="001F1C88" w:rsidRDefault="003A65E6" w:rsidP="00CB09F7">
      <w:pPr>
        <w:jc w:val="center"/>
        <w:rPr>
          <w:rFonts w:ascii="Arial" w:hAnsi="Arial" w:cs="Arial"/>
        </w:rPr>
      </w:pPr>
    </w:p>
    <w:p w:rsidR="003A65E6" w:rsidRPr="001F1C88" w:rsidRDefault="003A65E6" w:rsidP="00CB09F7">
      <w:pPr>
        <w:jc w:val="center"/>
        <w:rPr>
          <w:rFonts w:ascii="Arial" w:hAnsi="Arial" w:cs="Arial"/>
        </w:rPr>
      </w:pPr>
      <w:r w:rsidRPr="001F1C88">
        <w:rPr>
          <w:rFonts w:ascii="Arial" w:hAnsi="Arial" w:cs="Arial"/>
        </w:rPr>
        <w:t>под пуном материјалном и кривичном одговорношћу да</w:t>
      </w:r>
    </w:p>
    <w:p w:rsidR="003A65E6" w:rsidRPr="001F1C88" w:rsidRDefault="003A65E6" w:rsidP="00CB09F7">
      <w:pPr>
        <w:jc w:val="center"/>
        <w:rPr>
          <w:rFonts w:ascii="Arial" w:hAnsi="Arial" w:cs="Arial"/>
        </w:rPr>
      </w:pPr>
    </w:p>
    <w:p w:rsidR="003A65E6" w:rsidRPr="001F1C88" w:rsidRDefault="003A65E6" w:rsidP="00CB09F7">
      <w:pPr>
        <w:jc w:val="center"/>
        <w:rPr>
          <w:rFonts w:ascii="Arial" w:hAnsi="Arial" w:cs="Arial"/>
        </w:rPr>
      </w:pPr>
      <w:r w:rsidRPr="001F1C88">
        <w:rPr>
          <w:rFonts w:ascii="Arial" w:hAnsi="Arial" w:cs="Arial"/>
        </w:rPr>
        <w:t>_____________________________________________________</w:t>
      </w:r>
    </w:p>
    <w:p w:rsidR="003A65E6" w:rsidRPr="001F1C88" w:rsidRDefault="003A65E6" w:rsidP="00CB09F7">
      <w:pPr>
        <w:jc w:val="center"/>
        <w:rPr>
          <w:rFonts w:ascii="Arial" w:hAnsi="Arial" w:cs="Arial"/>
        </w:rPr>
      </w:pPr>
      <w:r w:rsidRPr="001F1C88">
        <w:rPr>
          <w:rFonts w:ascii="Arial" w:hAnsi="Arial" w:cs="Arial"/>
        </w:rPr>
        <w:t>(</w:t>
      </w:r>
      <w:r w:rsidRPr="001F1C88">
        <w:rPr>
          <w:rFonts w:ascii="Arial" w:hAnsi="Arial" w:cs="Arial"/>
          <w:i/>
          <w:iCs/>
        </w:rPr>
        <w:t>пун назив  и седиште</w:t>
      </w:r>
      <w:r w:rsidRPr="001F1C88">
        <w:rPr>
          <w:rFonts w:ascii="Arial" w:hAnsi="Arial" w:cs="Arial"/>
        </w:rPr>
        <w:t>)</w:t>
      </w:r>
    </w:p>
    <w:p w:rsidR="003A65E6" w:rsidRPr="001F1C88" w:rsidRDefault="003A65E6" w:rsidP="00CB09F7">
      <w:pPr>
        <w:jc w:val="center"/>
        <w:rPr>
          <w:rFonts w:ascii="Arial" w:hAnsi="Arial" w:cs="Arial"/>
          <w:b/>
          <w:bCs/>
        </w:rPr>
      </w:pPr>
    </w:p>
    <w:p w:rsidR="003A65E6" w:rsidRPr="001F1C88" w:rsidRDefault="003A65E6" w:rsidP="00CB09F7">
      <w:pPr>
        <w:jc w:val="center"/>
        <w:rPr>
          <w:rFonts w:ascii="Arial" w:hAnsi="Arial" w:cs="Arial"/>
        </w:rPr>
      </w:pPr>
    </w:p>
    <w:p w:rsidR="003A65E6" w:rsidRPr="001F1C88" w:rsidRDefault="003A65E6" w:rsidP="00CB09F7">
      <w:pPr>
        <w:jc w:val="both"/>
        <w:rPr>
          <w:rFonts w:ascii="Arial" w:hAnsi="Arial" w:cs="Arial"/>
        </w:rPr>
      </w:pPr>
      <w:r w:rsidRPr="001F1C88">
        <w:rPr>
          <w:rFonts w:ascii="Arial" w:hAnsi="Arial" w:cs="Arial"/>
        </w:rPr>
        <w:t xml:space="preserve">(заједничку) понуду у отвореном поступку јавне набавке број </w:t>
      </w:r>
      <w:r w:rsidR="007B0E04" w:rsidRPr="001F1C88">
        <w:rPr>
          <w:rFonts w:ascii="Arial" w:hAnsi="Arial" w:cs="Arial"/>
          <w:bCs/>
        </w:rPr>
        <w:t>1000/</w:t>
      </w:r>
      <w:r w:rsidR="00F769A8" w:rsidRPr="001F1C88">
        <w:rPr>
          <w:rFonts w:ascii="Arial" w:hAnsi="Arial" w:cs="Arial"/>
          <w:bCs/>
        </w:rPr>
        <w:t>0176/2016</w:t>
      </w:r>
      <w:r w:rsidRPr="001F1C88">
        <w:rPr>
          <w:rFonts w:ascii="Arial" w:hAnsi="Arial" w:cs="Arial"/>
        </w:rPr>
        <w:t>, Наручиоца – Јавно предузеће „Електропривреда Србије“, подносим/о независно, без договора са другим понуђачима или заинтересованим лицима.</w:t>
      </w:r>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p>
    <w:p w:rsidR="003A65E6" w:rsidRPr="001F1C88" w:rsidRDefault="003A65E6" w:rsidP="00CB09F7">
      <w:pPr>
        <w:jc w:val="both"/>
        <w:rPr>
          <w:rFonts w:ascii="Arial" w:hAnsi="Arial" w:cs="Arial"/>
          <w:b/>
          <w:bCs/>
          <w:lang w:eastAsia="en-US"/>
        </w:rPr>
      </w:pPr>
    </w:p>
    <w:p w:rsidR="003A65E6" w:rsidRPr="001F1C88" w:rsidRDefault="003A65E6" w:rsidP="00CB09F7">
      <w:pPr>
        <w:ind w:left="2880" w:firstLine="720"/>
        <w:rPr>
          <w:rFonts w:ascii="Arial" w:hAnsi="Arial" w:cs="Arial"/>
        </w:rPr>
      </w:pPr>
    </w:p>
    <w:p w:rsidR="003A65E6" w:rsidRPr="001F1C88" w:rsidRDefault="003A65E6" w:rsidP="00CB09F7">
      <w:pPr>
        <w:ind w:left="2880" w:firstLine="720"/>
        <w:rPr>
          <w:rFonts w:ascii="Arial" w:hAnsi="Arial" w:cs="Arial"/>
        </w:rPr>
      </w:pPr>
    </w:p>
    <w:p w:rsidR="003A65E6" w:rsidRPr="001F1C88" w:rsidRDefault="003A65E6" w:rsidP="00CB09F7">
      <w:pPr>
        <w:jc w:val="both"/>
        <w:rPr>
          <w:rFonts w:ascii="Arial" w:hAnsi="Arial" w:cs="Arial"/>
          <w:b/>
          <w:bCs/>
        </w:rPr>
      </w:pPr>
    </w:p>
    <w:p w:rsidR="003A65E6" w:rsidRPr="001F1C88" w:rsidRDefault="003A65E6" w:rsidP="00CB09F7">
      <w:pPr>
        <w:tabs>
          <w:tab w:val="right" w:pos="9072"/>
        </w:tabs>
        <w:ind w:left="142"/>
        <w:jc w:val="right"/>
        <w:rPr>
          <w:rFonts w:ascii="Arial" w:hAnsi="Arial" w:cs="Arial"/>
        </w:rPr>
      </w:pPr>
    </w:p>
    <w:p w:rsidR="003A65E6" w:rsidRPr="001F1C88" w:rsidRDefault="003A65E6" w:rsidP="00CB09F7">
      <w:pPr>
        <w:pStyle w:val="BodyText"/>
        <w:ind w:left="-540" w:right="-16"/>
        <w:rPr>
          <w:rFonts w:ascii="Arial" w:hAnsi="Arial" w:cs="Arial"/>
        </w:rPr>
      </w:pPr>
    </w:p>
    <w:p w:rsidR="003A65E6" w:rsidRPr="001F1C88" w:rsidRDefault="003A65E6" w:rsidP="00CB09F7">
      <w:pPr>
        <w:pStyle w:val="BodyText"/>
        <w:ind w:left="-540" w:right="-16"/>
        <w:rPr>
          <w:rFonts w:ascii="Arial" w:hAnsi="Arial" w:cs="Arial"/>
        </w:rPr>
      </w:pPr>
    </w:p>
    <w:tbl>
      <w:tblPr>
        <w:tblW w:w="0" w:type="auto"/>
        <w:jc w:val="center"/>
        <w:tblLayout w:type="fixed"/>
        <w:tblLook w:val="01E0" w:firstRow="1" w:lastRow="1" w:firstColumn="1" w:lastColumn="1" w:noHBand="0" w:noVBand="0"/>
      </w:tblPr>
      <w:tblGrid>
        <w:gridCol w:w="3652"/>
        <w:gridCol w:w="1985"/>
        <w:gridCol w:w="3782"/>
      </w:tblGrid>
      <w:tr w:rsidR="003A65E6" w:rsidRPr="001F1C88">
        <w:trPr>
          <w:jc w:val="center"/>
        </w:trPr>
        <w:tc>
          <w:tcPr>
            <w:tcW w:w="3652" w:type="dxa"/>
          </w:tcPr>
          <w:p w:rsidR="003A65E6" w:rsidRPr="001F1C88" w:rsidRDefault="003A65E6" w:rsidP="00CB09F7">
            <w:pPr>
              <w:jc w:val="center"/>
              <w:rPr>
                <w:rFonts w:ascii="Arial" w:hAnsi="Arial" w:cs="Arial"/>
              </w:rPr>
            </w:pPr>
            <w:r w:rsidRPr="001F1C88">
              <w:rPr>
                <w:rFonts w:ascii="Arial" w:hAnsi="Arial" w:cs="Arial"/>
              </w:rPr>
              <w:t>Датум:</w:t>
            </w:r>
          </w:p>
        </w:tc>
        <w:tc>
          <w:tcPr>
            <w:tcW w:w="1985" w:type="dxa"/>
          </w:tcPr>
          <w:p w:rsidR="003A65E6" w:rsidRPr="001F1C88" w:rsidRDefault="003A65E6" w:rsidP="00CB09F7">
            <w:pPr>
              <w:jc w:val="center"/>
              <w:rPr>
                <w:rFonts w:ascii="Arial" w:hAnsi="Arial" w:cs="Arial"/>
              </w:rPr>
            </w:pPr>
            <w:r w:rsidRPr="001F1C88">
              <w:rPr>
                <w:rFonts w:ascii="Arial" w:hAnsi="Arial" w:cs="Arial"/>
              </w:rPr>
              <w:t>М.П.</w:t>
            </w:r>
          </w:p>
        </w:tc>
        <w:tc>
          <w:tcPr>
            <w:tcW w:w="3782" w:type="dxa"/>
          </w:tcPr>
          <w:p w:rsidR="003A65E6" w:rsidRPr="001F1C88" w:rsidRDefault="003A65E6" w:rsidP="00CB09F7">
            <w:pPr>
              <w:jc w:val="center"/>
              <w:rPr>
                <w:rFonts w:ascii="Arial" w:hAnsi="Arial" w:cs="Arial"/>
              </w:rPr>
            </w:pPr>
            <w:r w:rsidRPr="001F1C88">
              <w:rPr>
                <w:rFonts w:ascii="Arial" w:hAnsi="Arial" w:cs="Arial"/>
              </w:rPr>
              <w:t>Понуђач</w:t>
            </w:r>
            <w:r w:rsidR="008E6BFC" w:rsidRPr="001F1C88">
              <w:rPr>
                <w:rFonts w:ascii="Arial" w:hAnsi="Arial" w:cs="Arial"/>
              </w:rPr>
              <w:t>/члан групе</w:t>
            </w:r>
            <w:r w:rsidRPr="001F1C88">
              <w:rPr>
                <w:rFonts w:ascii="Arial" w:hAnsi="Arial" w:cs="Arial"/>
              </w:rPr>
              <w:t>:</w:t>
            </w:r>
          </w:p>
        </w:tc>
      </w:tr>
      <w:tr w:rsidR="003A65E6" w:rsidRPr="001F1C88">
        <w:trPr>
          <w:jc w:val="center"/>
        </w:trPr>
        <w:tc>
          <w:tcPr>
            <w:tcW w:w="3652" w:type="dxa"/>
            <w:vAlign w:val="center"/>
          </w:tcPr>
          <w:p w:rsidR="003A65E6" w:rsidRPr="001F1C88" w:rsidRDefault="003A65E6" w:rsidP="00633F4D">
            <w:pPr>
              <w:rPr>
                <w:rFonts w:ascii="Arial" w:hAnsi="Arial" w:cs="Arial"/>
              </w:rPr>
            </w:pPr>
          </w:p>
        </w:tc>
        <w:tc>
          <w:tcPr>
            <w:tcW w:w="1985" w:type="dxa"/>
            <w:vAlign w:val="center"/>
          </w:tcPr>
          <w:p w:rsidR="003A65E6" w:rsidRPr="001F1C88" w:rsidRDefault="003A65E6" w:rsidP="00633F4D">
            <w:pPr>
              <w:jc w:val="both"/>
              <w:rPr>
                <w:rFonts w:ascii="Arial" w:hAnsi="Arial" w:cs="Arial"/>
              </w:rPr>
            </w:pPr>
          </w:p>
        </w:tc>
        <w:tc>
          <w:tcPr>
            <w:tcW w:w="3782" w:type="dxa"/>
            <w:vAlign w:val="center"/>
          </w:tcPr>
          <w:p w:rsidR="003A65E6" w:rsidRPr="001F1C88" w:rsidRDefault="003A65E6" w:rsidP="00470781">
            <w:pPr>
              <w:jc w:val="both"/>
              <w:rPr>
                <w:rFonts w:ascii="Arial" w:hAnsi="Arial" w:cs="Arial"/>
              </w:rPr>
            </w:pPr>
          </w:p>
        </w:tc>
      </w:tr>
      <w:tr w:rsidR="003A65E6" w:rsidRPr="001F1C88">
        <w:trPr>
          <w:jc w:val="center"/>
        </w:trPr>
        <w:tc>
          <w:tcPr>
            <w:tcW w:w="3652" w:type="dxa"/>
            <w:tcBorders>
              <w:bottom w:val="single" w:sz="4" w:space="0" w:color="auto"/>
            </w:tcBorders>
            <w:vAlign w:val="center"/>
          </w:tcPr>
          <w:p w:rsidR="003A65E6" w:rsidRPr="001F1C88" w:rsidRDefault="003A65E6" w:rsidP="00633F4D">
            <w:pPr>
              <w:jc w:val="both"/>
              <w:rPr>
                <w:rFonts w:ascii="Arial" w:hAnsi="Arial" w:cs="Arial"/>
              </w:rPr>
            </w:pPr>
          </w:p>
        </w:tc>
        <w:tc>
          <w:tcPr>
            <w:tcW w:w="1985" w:type="dxa"/>
            <w:vAlign w:val="center"/>
          </w:tcPr>
          <w:p w:rsidR="003A65E6" w:rsidRPr="001F1C88" w:rsidRDefault="003A65E6" w:rsidP="00633F4D">
            <w:pPr>
              <w:jc w:val="both"/>
              <w:rPr>
                <w:rFonts w:ascii="Arial" w:hAnsi="Arial" w:cs="Arial"/>
              </w:rPr>
            </w:pPr>
          </w:p>
        </w:tc>
        <w:tc>
          <w:tcPr>
            <w:tcW w:w="3782" w:type="dxa"/>
            <w:tcBorders>
              <w:bottom w:val="single" w:sz="4" w:space="0" w:color="auto"/>
            </w:tcBorders>
            <w:vAlign w:val="center"/>
          </w:tcPr>
          <w:p w:rsidR="003A65E6" w:rsidRPr="001F1C88" w:rsidRDefault="003A65E6" w:rsidP="00470781">
            <w:pPr>
              <w:jc w:val="both"/>
              <w:rPr>
                <w:rFonts w:ascii="Arial" w:hAnsi="Arial" w:cs="Arial"/>
              </w:rPr>
            </w:pPr>
          </w:p>
        </w:tc>
      </w:tr>
    </w:tbl>
    <w:p w:rsidR="003A65E6" w:rsidRPr="001F1C88" w:rsidRDefault="003A65E6" w:rsidP="00633F4D">
      <w:pPr>
        <w:suppressAutoHyphens w:val="0"/>
        <w:rPr>
          <w:rFonts w:ascii="Arial" w:hAnsi="Arial" w:cs="Arial"/>
          <w:b/>
          <w:bCs/>
          <w:i/>
          <w:iCs/>
        </w:rPr>
      </w:pPr>
    </w:p>
    <w:p w:rsidR="003A65E6" w:rsidRPr="001F1C88" w:rsidRDefault="003A65E6" w:rsidP="00633F4D">
      <w:pPr>
        <w:suppressAutoHyphens w:val="0"/>
        <w:rPr>
          <w:rFonts w:ascii="Arial" w:hAnsi="Arial" w:cs="Arial"/>
          <w:b/>
          <w:bCs/>
          <w:i/>
          <w:iCs/>
        </w:rPr>
      </w:pPr>
    </w:p>
    <w:p w:rsidR="003A65E6" w:rsidRPr="001F1C88" w:rsidRDefault="003A65E6" w:rsidP="00470781">
      <w:pPr>
        <w:suppressAutoHyphens w:val="0"/>
        <w:rPr>
          <w:rFonts w:ascii="Arial" w:hAnsi="Arial" w:cs="Arial"/>
          <w:b/>
          <w:bCs/>
          <w:i/>
          <w:iCs/>
        </w:rPr>
      </w:pPr>
    </w:p>
    <w:p w:rsidR="003A65E6" w:rsidRPr="001F1C88" w:rsidRDefault="003A65E6" w:rsidP="00DD6DAC">
      <w:pPr>
        <w:suppressAutoHyphens w:val="0"/>
        <w:rPr>
          <w:rFonts w:ascii="Arial" w:hAnsi="Arial" w:cs="Arial"/>
          <w:b/>
          <w:bCs/>
          <w:i/>
          <w:iCs/>
        </w:rPr>
      </w:pPr>
    </w:p>
    <w:p w:rsidR="003A65E6" w:rsidRPr="001F1C88" w:rsidRDefault="003A65E6" w:rsidP="00DD6DAC">
      <w:pPr>
        <w:suppressAutoHyphens w:val="0"/>
        <w:rPr>
          <w:rFonts w:ascii="Arial" w:hAnsi="Arial" w:cs="Arial"/>
          <w:b/>
          <w:bCs/>
          <w:i/>
          <w:iCs/>
        </w:rPr>
      </w:pPr>
    </w:p>
    <w:p w:rsidR="003A65E6" w:rsidRPr="001F1C88" w:rsidRDefault="003A65E6" w:rsidP="00DD6DAC">
      <w:pPr>
        <w:suppressAutoHyphens w:val="0"/>
        <w:rPr>
          <w:rFonts w:ascii="Arial" w:hAnsi="Arial" w:cs="Arial"/>
          <w:b/>
          <w:bCs/>
          <w:i/>
          <w:iCs/>
        </w:rPr>
      </w:pPr>
    </w:p>
    <w:p w:rsidR="003A65E6" w:rsidRPr="001F1C88" w:rsidRDefault="003A65E6" w:rsidP="00DD6DAC">
      <w:pPr>
        <w:suppressAutoHyphens w:val="0"/>
        <w:rPr>
          <w:rFonts w:ascii="Arial" w:hAnsi="Arial" w:cs="Arial"/>
          <w:b/>
          <w:bCs/>
          <w:i/>
          <w:iCs/>
        </w:rPr>
      </w:pPr>
    </w:p>
    <w:p w:rsidR="003A65E6" w:rsidRPr="001F1C88" w:rsidRDefault="003A65E6" w:rsidP="00CB09F7">
      <w:pPr>
        <w:suppressAutoHyphens w:val="0"/>
        <w:rPr>
          <w:rFonts w:ascii="Arial" w:hAnsi="Arial" w:cs="Arial"/>
          <w:b/>
          <w:bCs/>
          <w:i/>
          <w:iCs/>
        </w:rPr>
      </w:pPr>
    </w:p>
    <w:p w:rsidR="00BD43FA" w:rsidRPr="001F1C88" w:rsidRDefault="00BD43FA" w:rsidP="00CB09F7">
      <w:pPr>
        <w:suppressAutoHyphens w:val="0"/>
        <w:rPr>
          <w:rFonts w:ascii="Arial" w:hAnsi="Arial" w:cs="Arial"/>
          <w:b/>
          <w:bCs/>
          <w:i/>
          <w:iCs/>
        </w:rPr>
      </w:pPr>
    </w:p>
    <w:p w:rsidR="003A65E6" w:rsidRPr="001F1C88" w:rsidRDefault="003A65E6" w:rsidP="00CB09F7">
      <w:pPr>
        <w:suppressAutoHyphens w:val="0"/>
        <w:rPr>
          <w:rFonts w:ascii="Arial" w:hAnsi="Arial" w:cs="Arial"/>
          <w:b/>
          <w:bCs/>
          <w:i/>
          <w:iCs/>
        </w:rPr>
      </w:pPr>
    </w:p>
    <w:p w:rsidR="003A65E6" w:rsidRPr="001F1C88" w:rsidRDefault="003A65E6" w:rsidP="00BB3157">
      <w:pPr>
        <w:pStyle w:val="Heading3"/>
        <w:jc w:val="right"/>
        <w:rPr>
          <w:rFonts w:cs="Arial"/>
          <w:sz w:val="24"/>
          <w:szCs w:val="24"/>
        </w:rPr>
      </w:pPr>
      <w:r w:rsidRPr="001F1C88">
        <w:rPr>
          <w:rFonts w:cs="Arial"/>
          <w:sz w:val="24"/>
          <w:szCs w:val="24"/>
        </w:rPr>
        <w:lastRenderedPageBreak/>
        <w:t>ОБРАЗАЦ 5.</w:t>
      </w:r>
      <w:bookmarkEnd w:id="199"/>
    </w:p>
    <w:p w:rsidR="003A65E6" w:rsidRPr="001F1C88" w:rsidRDefault="003A65E6" w:rsidP="00CB09F7">
      <w:pPr>
        <w:jc w:val="right"/>
        <w:rPr>
          <w:rFonts w:ascii="Arial" w:hAnsi="Arial" w:cs="Arial"/>
          <w:b/>
          <w:bCs/>
          <w:i/>
          <w:iCs/>
        </w:rPr>
      </w:pPr>
    </w:p>
    <w:p w:rsidR="003A65E6" w:rsidRPr="001F1C88" w:rsidRDefault="003A65E6" w:rsidP="00BB3157">
      <w:pPr>
        <w:jc w:val="center"/>
        <w:rPr>
          <w:rStyle w:val="BookTitle"/>
          <w:rFonts w:ascii="Arial" w:hAnsi="Arial" w:cs="Arial"/>
          <w:bCs w:val="0"/>
        </w:rPr>
      </w:pPr>
      <w:bookmarkStart w:id="200" w:name="_Toc310433014"/>
      <w:r w:rsidRPr="001F1C88">
        <w:rPr>
          <w:rStyle w:val="BookTitle"/>
          <w:rFonts w:ascii="Arial" w:hAnsi="Arial" w:cs="Arial"/>
          <w:bCs w:val="0"/>
        </w:rPr>
        <w:t>СТРУКТУРА ЦЕНЕ</w:t>
      </w:r>
      <w:bookmarkEnd w:id="200"/>
    </w:p>
    <w:tbl>
      <w:tblPr>
        <w:tblStyle w:val="TableGrid"/>
        <w:tblW w:w="9738" w:type="dxa"/>
        <w:tblLayout w:type="fixed"/>
        <w:tblLook w:val="04A0" w:firstRow="1" w:lastRow="0" w:firstColumn="1" w:lastColumn="0" w:noHBand="0" w:noVBand="1"/>
      </w:tblPr>
      <w:tblGrid>
        <w:gridCol w:w="1980"/>
        <w:gridCol w:w="3865"/>
        <w:gridCol w:w="1193"/>
        <w:gridCol w:w="1324"/>
        <w:gridCol w:w="1376"/>
      </w:tblGrid>
      <w:tr w:rsidR="003B0698" w:rsidRPr="001F1C88" w:rsidTr="00D011D0">
        <w:trPr>
          <w:trHeight w:val="480"/>
        </w:trPr>
        <w:tc>
          <w:tcPr>
            <w:tcW w:w="1980" w:type="dxa"/>
            <w:hideMark/>
          </w:tcPr>
          <w:p w:rsidR="002B3AEE" w:rsidRPr="001F1C88" w:rsidRDefault="003B0698" w:rsidP="00CB09F7">
            <w:pPr>
              <w:rPr>
                <w:rFonts w:ascii="Arial" w:hAnsi="Arial" w:cs="Arial"/>
                <w:b/>
                <w:bCs/>
                <w:lang w:val="en-US"/>
              </w:rPr>
            </w:pPr>
            <w:r w:rsidRPr="001F1C88">
              <w:rPr>
                <w:rFonts w:ascii="Arial" w:hAnsi="Arial" w:cs="Arial"/>
                <w:b/>
                <w:bCs/>
              </w:rPr>
              <w:t> </w:t>
            </w:r>
          </w:p>
          <w:p w:rsidR="003B0698" w:rsidRPr="001F1C88" w:rsidRDefault="002B3AEE" w:rsidP="00CB09F7">
            <w:pPr>
              <w:tabs>
                <w:tab w:val="left" w:pos="1335"/>
              </w:tabs>
              <w:rPr>
                <w:rFonts w:ascii="Arial" w:hAnsi="Arial" w:cs="Arial"/>
                <w:lang w:val="en-US"/>
              </w:rPr>
            </w:pPr>
            <w:r w:rsidRPr="001F1C88">
              <w:rPr>
                <w:rFonts w:ascii="Arial" w:hAnsi="Arial" w:cs="Arial"/>
                <w:lang w:val="en-US"/>
              </w:rPr>
              <w:tab/>
            </w:r>
          </w:p>
        </w:tc>
        <w:tc>
          <w:tcPr>
            <w:tcW w:w="3865" w:type="dxa"/>
            <w:hideMark/>
          </w:tcPr>
          <w:p w:rsidR="003B0698" w:rsidRPr="001F1C88" w:rsidRDefault="003B0698" w:rsidP="00CB09F7">
            <w:pPr>
              <w:rPr>
                <w:rFonts w:ascii="Arial" w:hAnsi="Arial" w:cs="Arial"/>
                <w:b/>
                <w:bCs/>
                <w:lang w:val="en-US"/>
              </w:rPr>
            </w:pPr>
            <w:r w:rsidRPr="001F1C88">
              <w:rPr>
                <w:rFonts w:ascii="Arial" w:hAnsi="Arial" w:cs="Arial"/>
                <w:b/>
                <w:bCs/>
                <w:lang w:val="en-US"/>
              </w:rPr>
              <w:t xml:space="preserve">                                 </w:t>
            </w:r>
          </w:p>
          <w:p w:rsidR="003B0698" w:rsidRPr="001F1C88" w:rsidRDefault="00CF7327" w:rsidP="00D011D0">
            <w:pPr>
              <w:jc w:val="center"/>
              <w:rPr>
                <w:rFonts w:ascii="Arial" w:hAnsi="Arial" w:cs="Arial"/>
                <w:b/>
                <w:bCs/>
                <w:lang w:val="sr-Latn-RS"/>
              </w:rPr>
            </w:pPr>
            <w:r w:rsidRPr="001F1C88">
              <w:rPr>
                <w:rFonts w:ascii="Arial" w:hAnsi="Arial" w:cs="Arial"/>
                <w:b/>
                <w:bCs/>
                <w:lang w:val="sr-Latn-RS"/>
              </w:rPr>
              <w:t>Model uređaja (upisuje ponuđač)</w:t>
            </w:r>
          </w:p>
        </w:tc>
        <w:tc>
          <w:tcPr>
            <w:tcW w:w="1193" w:type="dxa"/>
            <w:hideMark/>
          </w:tcPr>
          <w:p w:rsidR="003B0698" w:rsidRPr="001F1C88" w:rsidRDefault="003B0698" w:rsidP="00CB09F7">
            <w:pPr>
              <w:rPr>
                <w:rFonts w:ascii="Arial" w:hAnsi="Arial" w:cs="Arial"/>
                <w:b/>
                <w:bCs/>
              </w:rPr>
            </w:pPr>
            <w:r w:rsidRPr="001F1C88">
              <w:rPr>
                <w:rFonts w:ascii="Arial" w:hAnsi="Arial" w:cs="Arial"/>
                <w:b/>
                <w:bCs/>
              </w:rPr>
              <w:t>Količina</w:t>
            </w:r>
          </w:p>
        </w:tc>
        <w:tc>
          <w:tcPr>
            <w:tcW w:w="1324" w:type="dxa"/>
            <w:hideMark/>
          </w:tcPr>
          <w:p w:rsidR="003B0698" w:rsidRPr="001F1C88" w:rsidRDefault="003B0698" w:rsidP="00CB09F7">
            <w:pPr>
              <w:jc w:val="center"/>
              <w:rPr>
                <w:rFonts w:ascii="Arial" w:hAnsi="Arial" w:cs="Arial"/>
                <w:b/>
                <w:bCs/>
              </w:rPr>
            </w:pPr>
            <w:r w:rsidRPr="001F1C88">
              <w:rPr>
                <w:rFonts w:ascii="Arial" w:hAnsi="Arial" w:cs="Arial"/>
                <w:b/>
                <w:bCs/>
              </w:rPr>
              <w:t>Jedinična cena</w:t>
            </w:r>
          </w:p>
          <w:p w:rsidR="003B0698" w:rsidRPr="001F1C88" w:rsidRDefault="003B0698" w:rsidP="00CB09F7">
            <w:pPr>
              <w:jc w:val="center"/>
              <w:rPr>
                <w:rFonts w:ascii="Arial" w:hAnsi="Arial" w:cs="Arial"/>
                <w:b/>
                <w:bCs/>
                <w:lang w:val="sr-Latn-RS"/>
              </w:rPr>
            </w:pPr>
            <w:r w:rsidRPr="001F1C88">
              <w:rPr>
                <w:rFonts w:ascii="Arial" w:hAnsi="Arial" w:cs="Arial"/>
                <w:b/>
                <w:bCs/>
                <w:lang w:val="sr-Latn-RS"/>
              </w:rPr>
              <w:t>(bez pdv)</w:t>
            </w:r>
          </w:p>
        </w:tc>
        <w:tc>
          <w:tcPr>
            <w:tcW w:w="1376" w:type="dxa"/>
            <w:hideMark/>
          </w:tcPr>
          <w:p w:rsidR="003B0698" w:rsidRPr="001F1C88" w:rsidRDefault="003B0698" w:rsidP="00CB09F7">
            <w:pPr>
              <w:jc w:val="center"/>
              <w:rPr>
                <w:rFonts w:ascii="Arial" w:hAnsi="Arial" w:cs="Arial"/>
                <w:b/>
                <w:bCs/>
              </w:rPr>
            </w:pPr>
            <w:r w:rsidRPr="001F1C88">
              <w:rPr>
                <w:rFonts w:ascii="Arial" w:hAnsi="Arial" w:cs="Arial"/>
                <w:b/>
                <w:bCs/>
              </w:rPr>
              <w:t>Ukupna cena</w:t>
            </w:r>
          </w:p>
          <w:p w:rsidR="003B0698" w:rsidRPr="001F1C88" w:rsidRDefault="003B0698" w:rsidP="00CB09F7">
            <w:pPr>
              <w:jc w:val="center"/>
              <w:rPr>
                <w:rFonts w:ascii="Arial" w:hAnsi="Arial" w:cs="Arial"/>
                <w:b/>
                <w:bCs/>
                <w:lang w:val="sr-Latn-RS"/>
              </w:rPr>
            </w:pPr>
            <w:r w:rsidRPr="001F1C88">
              <w:rPr>
                <w:rFonts w:ascii="Arial" w:hAnsi="Arial" w:cs="Arial"/>
                <w:b/>
                <w:bCs/>
                <w:lang w:val="sr-Latn-RS"/>
              </w:rPr>
              <w:t>(bez pdv)</w:t>
            </w:r>
          </w:p>
        </w:tc>
      </w:tr>
      <w:tr w:rsidR="003B0698" w:rsidRPr="001F1C88" w:rsidTr="00D011D0">
        <w:trPr>
          <w:trHeight w:val="255"/>
        </w:trPr>
        <w:tc>
          <w:tcPr>
            <w:tcW w:w="1980" w:type="dxa"/>
            <w:hideMark/>
          </w:tcPr>
          <w:p w:rsidR="003B0698" w:rsidRPr="001F1C88" w:rsidRDefault="00CF7327" w:rsidP="00633F4D">
            <w:pPr>
              <w:rPr>
                <w:rFonts w:ascii="Arial" w:hAnsi="Arial" w:cs="Arial"/>
                <w:b/>
                <w:bCs/>
                <w:lang w:val="sr-Latn-RS"/>
              </w:rPr>
            </w:pPr>
            <w:r w:rsidRPr="001F1C88">
              <w:rPr>
                <w:rFonts w:ascii="Arial" w:hAnsi="Arial" w:cs="Arial"/>
                <w:b/>
                <w:bCs/>
                <w:lang w:val="sr-Latn-RS"/>
              </w:rPr>
              <w:t>SWITCH uređaj Tip 1</w:t>
            </w:r>
          </w:p>
        </w:tc>
        <w:tc>
          <w:tcPr>
            <w:tcW w:w="3865" w:type="dxa"/>
          </w:tcPr>
          <w:p w:rsidR="002E0C4F" w:rsidRPr="001F1C88" w:rsidRDefault="002E0C4F" w:rsidP="00633F4D">
            <w:pPr>
              <w:rPr>
                <w:rFonts w:ascii="Arial" w:hAnsi="Arial" w:cs="Arial"/>
              </w:rPr>
            </w:pPr>
          </w:p>
        </w:tc>
        <w:tc>
          <w:tcPr>
            <w:tcW w:w="1193" w:type="dxa"/>
            <w:hideMark/>
          </w:tcPr>
          <w:p w:rsidR="003B0698" w:rsidRPr="001F1C88" w:rsidRDefault="003B0698" w:rsidP="00470781">
            <w:pPr>
              <w:jc w:val="center"/>
              <w:rPr>
                <w:rFonts w:ascii="Arial" w:hAnsi="Arial" w:cs="Arial"/>
              </w:rPr>
            </w:pPr>
            <w:r w:rsidRPr="001F1C88">
              <w:rPr>
                <w:rFonts w:ascii="Arial" w:hAnsi="Arial" w:cs="Arial"/>
              </w:rPr>
              <w:t>1</w:t>
            </w:r>
          </w:p>
        </w:tc>
        <w:tc>
          <w:tcPr>
            <w:tcW w:w="1324" w:type="dxa"/>
            <w:hideMark/>
          </w:tcPr>
          <w:p w:rsidR="003B0698" w:rsidRPr="001F1C88" w:rsidRDefault="003B0698" w:rsidP="00DD6DAC">
            <w:pPr>
              <w:rPr>
                <w:rFonts w:ascii="Arial" w:hAnsi="Arial" w:cs="Arial"/>
              </w:rPr>
            </w:pPr>
            <w:r w:rsidRPr="001F1C88">
              <w:rPr>
                <w:rFonts w:ascii="Arial" w:hAnsi="Arial" w:cs="Arial"/>
              </w:rPr>
              <w:t> </w:t>
            </w:r>
          </w:p>
        </w:tc>
        <w:tc>
          <w:tcPr>
            <w:tcW w:w="1376" w:type="dxa"/>
            <w:hideMark/>
          </w:tcPr>
          <w:p w:rsidR="003B0698" w:rsidRPr="001F1C88" w:rsidRDefault="003B0698" w:rsidP="00DD6DAC">
            <w:pPr>
              <w:rPr>
                <w:rFonts w:ascii="Arial" w:hAnsi="Arial" w:cs="Arial"/>
              </w:rPr>
            </w:pPr>
            <w:r w:rsidRPr="001F1C88">
              <w:rPr>
                <w:rFonts w:ascii="Arial" w:hAnsi="Arial" w:cs="Arial"/>
              </w:rPr>
              <w:t> </w:t>
            </w:r>
          </w:p>
        </w:tc>
      </w:tr>
      <w:tr w:rsidR="00CF7327" w:rsidRPr="001F1C88" w:rsidTr="00D011D0">
        <w:trPr>
          <w:trHeight w:val="255"/>
        </w:trPr>
        <w:tc>
          <w:tcPr>
            <w:tcW w:w="1980" w:type="dxa"/>
            <w:hideMark/>
          </w:tcPr>
          <w:p w:rsidR="00CF7327" w:rsidRPr="001F1C88" w:rsidRDefault="00CF7327" w:rsidP="00CF7327">
            <w:pPr>
              <w:rPr>
                <w:rFonts w:ascii="Arial" w:hAnsi="Arial" w:cs="Arial"/>
                <w:b/>
                <w:bCs/>
              </w:rPr>
            </w:pPr>
            <w:r w:rsidRPr="001F1C88">
              <w:rPr>
                <w:rFonts w:ascii="Arial" w:hAnsi="Arial" w:cs="Arial"/>
                <w:b/>
                <w:bCs/>
                <w:lang w:val="sr-Latn-RS"/>
              </w:rPr>
              <w:t>SWITCH uređaj Tip 2</w:t>
            </w:r>
          </w:p>
        </w:tc>
        <w:tc>
          <w:tcPr>
            <w:tcW w:w="3865" w:type="dxa"/>
          </w:tcPr>
          <w:p w:rsidR="00CF7327" w:rsidRPr="001F1C88" w:rsidRDefault="00CF7327" w:rsidP="00CF7327">
            <w:pPr>
              <w:rPr>
                <w:rFonts w:ascii="Arial" w:hAnsi="Arial" w:cs="Arial"/>
              </w:rPr>
            </w:pPr>
          </w:p>
        </w:tc>
        <w:tc>
          <w:tcPr>
            <w:tcW w:w="1193" w:type="dxa"/>
            <w:hideMark/>
          </w:tcPr>
          <w:p w:rsidR="00CF7327" w:rsidRPr="001F1C88" w:rsidRDefault="00CF7327" w:rsidP="00CF7327">
            <w:pPr>
              <w:jc w:val="center"/>
              <w:rPr>
                <w:rFonts w:ascii="Arial" w:hAnsi="Arial" w:cs="Arial"/>
              </w:rPr>
            </w:pPr>
            <w:r w:rsidRPr="001F1C88">
              <w:rPr>
                <w:rFonts w:ascii="Arial" w:hAnsi="Arial" w:cs="Arial"/>
              </w:rPr>
              <w:t>1</w:t>
            </w:r>
          </w:p>
        </w:tc>
        <w:tc>
          <w:tcPr>
            <w:tcW w:w="1324" w:type="dxa"/>
            <w:hideMark/>
          </w:tcPr>
          <w:p w:rsidR="00CF7327" w:rsidRPr="001F1C88" w:rsidRDefault="00CF7327" w:rsidP="00CF7327">
            <w:pPr>
              <w:rPr>
                <w:rFonts w:ascii="Arial" w:hAnsi="Arial" w:cs="Arial"/>
              </w:rPr>
            </w:pPr>
            <w:r w:rsidRPr="001F1C88">
              <w:rPr>
                <w:rFonts w:ascii="Arial" w:hAnsi="Arial" w:cs="Arial"/>
              </w:rPr>
              <w:t> </w:t>
            </w:r>
          </w:p>
        </w:tc>
        <w:tc>
          <w:tcPr>
            <w:tcW w:w="1376" w:type="dxa"/>
            <w:hideMark/>
          </w:tcPr>
          <w:p w:rsidR="00CF7327" w:rsidRPr="001F1C88" w:rsidRDefault="00CF7327" w:rsidP="00CF7327">
            <w:pPr>
              <w:rPr>
                <w:rFonts w:ascii="Arial" w:hAnsi="Arial" w:cs="Arial"/>
              </w:rPr>
            </w:pPr>
            <w:r w:rsidRPr="001F1C88">
              <w:rPr>
                <w:rFonts w:ascii="Arial" w:hAnsi="Arial" w:cs="Arial"/>
              </w:rPr>
              <w:t> </w:t>
            </w:r>
          </w:p>
        </w:tc>
      </w:tr>
      <w:tr w:rsidR="00CF7327" w:rsidRPr="001F1C88" w:rsidTr="00D011D0">
        <w:trPr>
          <w:trHeight w:val="255"/>
        </w:trPr>
        <w:tc>
          <w:tcPr>
            <w:tcW w:w="1980" w:type="dxa"/>
            <w:hideMark/>
          </w:tcPr>
          <w:p w:rsidR="00CF7327" w:rsidRPr="001F1C88" w:rsidRDefault="00CF7327" w:rsidP="00CF7327">
            <w:pPr>
              <w:rPr>
                <w:rFonts w:ascii="Arial" w:hAnsi="Arial" w:cs="Arial"/>
                <w:b/>
                <w:bCs/>
              </w:rPr>
            </w:pPr>
            <w:r w:rsidRPr="001F1C88">
              <w:rPr>
                <w:rFonts w:ascii="Arial" w:hAnsi="Arial" w:cs="Arial"/>
                <w:b/>
                <w:bCs/>
                <w:lang w:val="sr-Latn-RS"/>
              </w:rPr>
              <w:t>SWITCH uređaj Tip 3</w:t>
            </w:r>
          </w:p>
        </w:tc>
        <w:tc>
          <w:tcPr>
            <w:tcW w:w="3865" w:type="dxa"/>
          </w:tcPr>
          <w:p w:rsidR="00CF7327" w:rsidRPr="001F1C88" w:rsidRDefault="00CF7327" w:rsidP="00CF7327">
            <w:pPr>
              <w:rPr>
                <w:rFonts w:ascii="Arial" w:hAnsi="Arial" w:cs="Arial"/>
              </w:rPr>
            </w:pPr>
          </w:p>
        </w:tc>
        <w:tc>
          <w:tcPr>
            <w:tcW w:w="1193" w:type="dxa"/>
            <w:hideMark/>
          </w:tcPr>
          <w:p w:rsidR="00CF7327" w:rsidRPr="001F1C88" w:rsidRDefault="00CF7327" w:rsidP="00CF7327">
            <w:pPr>
              <w:jc w:val="center"/>
              <w:rPr>
                <w:rFonts w:ascii="Arial" w:hAnsi="Arial" w:cs="Arial"/>
              </w:rPr>
            </w:pPr>
            <w:r w:rsidRPr="001F1C88">
              <w:rPr>
                <w:rFonts w:ascii="Arial" w:hAnsi="Arial" w:cs="Arial"/>
              </w:rPr>
              <w:t>1</w:t>
            </w:r>
          </w:p>
        </w:tc>
        <w:tc>
          <w:tcPr>
            <w:tcW w:w="1324" w:type="dxa"/>
            <w:hideMark/>
          </w:tcPr>
          <w:p w:rsidR="00CF7327" w:rsidRPr="001F1C88" w:rsidRDefault="00CF7327" w:rsidP="00CF7327">
            <w:pPr>
              <w:rPr>
                <w:rFonts w:ascii="Arial" w:hAnsi="Arial" w:cs="Arial"/>
              </w:rPr>
            </w:pPr>
            <w:r w:rsidRPr="001F1C88">
              <w:rPr>
                <w:rFonts w:ascii="Arial" w:hAnsi="Arial" w:cs="Arial"/>
              </w:rPr>
              <w:t> </w:t>
            </w:r>
          </w:p>
        </w:tc>
        <w:tc>
          <w:tcPr>
            <w:tcW w:w="1376" w:type="dxa"/>
            <w:hideMark/>
          </w:tcPr>
          <w:p w:rsidR="00CF7327" w:rsidRPr="001F1C88" w:rsidRDefault="00CF7327" w:rsidP="00CF7327">
            <w:pPr>
              <w:rPr>
                <w:rFonts w:ascii="Arial" w:hAnsi="Arial" w:cs="Arial"/>
              </w:rPr>
            </w:pPr>
            <w:r w:rsidRPr="001F1C88">
              <w:rPr>
                <w:rFonts w:ascii="Arial" w:hAnsi="Arial" w:cs="Arial"/>
              </w:rPr>
              <w:t> </w:t>
            </w:r>
          </w:p>
        </w:tc>
      </w:tr>
      <w:tr w:rsidR="006E75F1" w:rsidRPr="001F1C88" w:rsidTr="00CF7327">
        <w:trPr>
          <w:trHeight w:val="255"/>
        </w:trPr>
        <w:tc>
          <w:tcPr>
            <w:tcW w:w="1980" w:type="dxa"/>
          </w:tcPr>
          <w:p w:rsidR="006E75F1" w:rsidRPr="001F1C88" w:rsidRDefault="006E75F1" w:rsidP="00CF7327">
            <w:pPr>
              <w:rPr>
                <w:rFonts w:ascii="Arial" w:hAnsi="Arial" w:cs="Arial"/>
                <w:b/>
                <w:bCs/>
                <w:lang w:val="sr-Latn-RS"/>
              </w:rPr>
            </w:pPr>
            <w:r w:rsidRPr="001F1C88">
              <w:rPr>
                <w:rFonts w:ascii="Arial" w:hAnsi="Arial" w:cs="Arial"/>
                <w:b/>
                <w:bCs/>
                <w:lang w:val="sr-Latn-RS"/>
              </w:rPr>
              <w:t>SWITCH uređaj Tip 4</w:t>
            </w:r>
          </w:p>
        </w:tc>
        <w:tc>
          <w:tcPr>
            <w:tcW w:w="3865" w:type="dxa"/>
          </w:tcPr>
          <w:p w:rsidR="006E75F1" w:rsidRPr="001F1C88" w:rsidDel="00CF7327" w:rsidRDefault="006E75F1" w:rsidP="00CF7327">
            <w:pPr>
              <w:rPr>
                <w:rFonts w:ascii="Arial" w:hAnsi="Arial" w:cs="Arial"/>
              </w:rPr>
            </w:pPr>
          </w:p>
        </w:tc>
        <w:tc>
          <w:tcPr>
            <w:tcW w:w="1193" w:type="dxa"/>
          </w:tcPr>
          <w:p w:rsidR="006E75F1" w:rsidRPr="001F1C88" w:rsidRDefault="006E75F1" w:rsidP="00CF7327">
            <w:pPr>
              <w:jc w:val="center"/>
              <w:rPr>
                <w:rFonts w:ascii="Arial" w:hAnsi="Arial" w:cs="Arial"/>
                <w:lang w:val="sr-Latn-RS"/>
              </w:rPr>
            </w:pPr>
            <w:r w:rsidRPr="001F1C88">
              <w:rPr>
                <w:rFonts w:ascii="Arial" w:hAnsi="Arial" w:cs="Arial"/>
                <w:lang w:val="sr-Latn-RS"/>
              </w:rPr>
              <w:t>1</w:t>
            </w:r>
          </w:p>
        </w:tc>
        <w:tc>
          <w:tcPr>
            <w:tcW w:w="1324" w:type="dxa"/>
          </w:tcPr>
          <w:p w:rsidR="006E75F1" w:rsidRPr="001F1C88" w:rsidRDefault="006E75F1" w:rsidP="00CF7327">
            <w:pPr>
              <w:rPr>
                <w:rFonts w:ascii="Arial" w:hAnsi="Arial" w:cs="Arial"/>
              </w:rPr>
            </w:pPr>
          </w:p>
        </w:tc>
        <w:tc>
          <w:tcPr>
            <w:tcW w:w="1376" w:type="dxa"/>
          </w:tcPr>
          <w:p w:rsidR="006E75F1" w:rsidRPr="001F1C88" w:rsidRDefault="006E75F1" w:rsidP="00CF7327">
            <w:pPr>
              <w:rPr>
                <w:rFonts w:ascii="Arial" w:hAnsi="Arial" w:cs="Arial"/>
              </w:rPr>
            </w:pPr>
          </w:p>
        </w:tc>
      </w:tr>
      <w:tr w:rsidR="00CF7327" w:rsidRPr="001F1C88" w:rsidTr="00D011D0">
        <w:trPr>
          <w:trHeight w:val="255"/>
        </w:trPr>
        <w:tc>
          <w:tcPr>
            <w:tcW w:w="1980" w:type="dxa"/>
            <w:hideMark/>
          </w:tcPr>
          <w:p w:rsidR="00CF7327" w:rsidRPr="001F1C88" w:rsidRDefault="00CF7327" w:rsidP="00CF7327">
            <w:pPr>
              <w:rPr>
                <w:rFonts w:ascii="Arial" w:hAnsi="Arial" w:cs="Arial"/>
                <w:b/>
                <w:bCs/>
              </w:rPr>
            </w:pPr>
            <w:r w:rsidRPr="001F1C88">
              <w:rPr>
                <w:rFonts w:ascii="Arial" w:hAnsi="Arial" w:cs="Arial"/>
                <w:b/>
                <w:bCs/>
                <w:lang w:val="sr-Latn-RS"/>
              </w:rPr>
              <w:t>S</w:t>
            </w:r>
            <w:r w:rsidR="006E75F1" w:rsidRPr="001F1C88">
              <w:rPr>
                <w:rFonts w:ascii="Arial" w:hAnsi="Arial" w:cs="Arial"/>
                <w:b/>
                <w:bCs/>
                <w:lang w:val="sr-Latn-RS"/>
              </w:rPr>
              <w:t>WITCH uređaj Tip 5</w:t>
            </w:r>
          </w:p>
        </w:tc>
        <w:tc>
          <w:tcPr>
            <w:tcW w:w="3865" w:type="dxa"/>
          </w:tcPr>
          <w:p w:rsidR="00CF7327" w:rsidRPr="001F1C88" w:rsidRDefault="00CF7327" w:rsidP="00CF7327">
            <w:pPr>
              <w:rPr>
                <w:rFonts w:ascii="Arial" w:hAnsi="Arial" w:cs="Arial"/>
              </w:rPr>
            </w:pPr>
          </w:p>
        </w:tc>
        <w:tc>
          <w:tcPr>
            <w:tcW w:w="1193" w:type="dxa"/>
            <w:hideMark/>
          </w:tcPr>
          <w:p w:rsidR="00CF7327" w:rsidRPr="001F1C88" w:rsidRDefault="00CF7327" w:rsidP="00CF7327">
            <w:pPr>
              <w:jc w:val="center"/>
              <w:rPr>
                <w:rFonts w:ascii="Arial" w:hAnsi="Arial" w:cs="Arial"/>
              </w:rPr>
            </w:pPr>
            <w:r w:rsidRPr="001F1C88">
              <w:rPr>
                <w:rFonts w:ascii="Arial" w:hAnsi="Arial" w:cs="Arial"/>
              </w:rPr>
              <w:t>3</w:t>
            </w:r>
          </w:p>
        </w:tc>
        <w:tc>
          <w:tcPr>
            <w:tcW w:w="1324" w:type="dxa"/>
            <w:hideMark/>
          </w:tcPr>
          <w:p w:rsidR="00CF7327" w:rsidRPr="001F1C88" w:rsidRDefault="00CF7327" w:rsidP="00CF7327">
            <w:pPr>
              <w:rPr>
                <w:rFonts w:ascii="Arial" w:hAnsi="Arial" w:cs="Arial"/>
              </w:rPr>
            </w:pPr>
            <w:r w:rsidRPr="001F1C88">
              <w:rPr>
                <w:rFonts w:ascii="Arial" w:hAnsi="Arial" w:cs="Arial"/>
              </w:rPr>
              <w:t> </w:t>
            </w:r>
          </w:p>
        </w:tc>
        <w:tc>
          <w:tcPr>
            <w:tcW w:w="1376" w:type="dxa"/>
            <w:hideMark/>
          </w:tcPr>
          <w:p w:rsidR="00CF7327" w:rsidRPr="001F1C88" w:rsidRDefault="00CF7327" w:rsidP="00CF7327">
            <w:pPr>
              <w:rPr>
                <w:rFonts w:ascii="Arial" w:hAnsi="Arial" w:cs="Arial"/>
              </w:rPr>
            </w:pPr>
            <w:r w:rsidRPr="001F1C88">
              <w:rPr>
                <w:rFonts w:ascii="Arial" w:hAnsi="Arial" w:cs="Arial"/>
              </w:rPr>
              <w:t> </w:t>
            </w:r>
          </w:p>
        </w:tc>
      </w:tr>
      <w:tr w:rsidR="003B0698" w:rsidRPr="001F1C88" w:rsidTr="00D011D0">
        <w:trPr>
          <w:trHeight w:val="255"/>
        </w:trPr>
        <w:tc>
          <w:tcPr>
            <w:tcW w:w="1980" w:type="dxa"/>
            <w:hideMark/>
          </w:tcPr>
          <w:p w:rsidR="003B0698" w:rsidRPr="001F1C88" w:rsidRDefault="00CF7327" w:rsidP="00633F4D">
            <w:pPr>
              <w:rPr>
                <w:rFonts w:ascii="Arial" w:hAnsi="Arial" w:cs="Arial"/>
                <w:b/>
                <w:bCs/>
                <w:lang w:val="sr-Latn-RS"/>
              </w:rPr>
            </w:pPr>
            <w:r w:rsidRPr="001F1C88">
              <w:rPr>
                <w:rFonts w:ascii="Arial" w:hAnsi="Arial" w:cs="Arial"/>
                <w:b/>
                <w:bCs/>
                <w:lang w:val="sr-Latn-RS"/>
              </w:rPr>
              <w:t>Firewall uređaj</w:t>
            </w:r>
          </w:p>
        </w:tc>
        <w:tc>
          <w:tcPr>
            <w:tcW w:w="3865" w:type="dxa"/>
          </w:tcPr>
          <w:p w:rsidR="003B0698" w:rsidRPr="001F1C88" w:rsidRDefault="003B0698" w:rsidP="00633F4D">
            <w:pPr>
              <w:rPr>
                <w:rFonts w:ascii="Arial" w:hAnsi="Arial" w:cs="Arial"/>
              </w:rPr>
            </w:pPr>
          </w:p>
        </w:tc>
        <w:tc>
          <w:tcPr>
            <w:tcW w:w="1193" w:type="dxa"/>
            <w:hideMark/>
          </w:tcPr>
          <w:p w:rsidR="003B0698" w:rsidRPr="001F1C88" w:rsidRDefault="003B0698" w:rsidP="00470781">
            <w:pPr>
              <w:jc w:val="center"/>
              <w:rPr>
                <w:rFonts w:ascii="Arial" w:hAnsi="Arial" w:cs="Arial"/>
              </w:rPr>
            </w:pPr>
            <w:r w:rsidRPr="001F1C88">
              <w:rPr>
                <w:rFonts w:ascii="Arial" w:hAnsi="Arial" w:cs="Arial"/>
              </w:rPr>
              <w:t>1</w:t>
            </w:r>
          </w:p>
        </w:tc>
        <w:tc>
          <w:tcPr>
            <w:tcW w:w="1324" w:type="dxa"/>
            <w:hideMark/>
          </w:tcPr>
          <w:p w:rsidR="003B0698" w:rsidRPr="001F1C88" w:rsidRDefault="003B0698" w:rsidP="00DD6DAC">
            <w:pPr>
              <w:rPr>
                <w:rFonts w:ascii="Arial" w:hAnsi="Arial" w:cs="Arial"/>
              </w:rPr>
            </w:pPr>
            <w:r w:rsidRPr="001F1C88">
              <w:rPr>
                <w:rFonts w:ascii="Arial" w:hAnsi="Arial" w:cs="Arial"/>
              </w:rPr>
              <w:t> </w:t>
            </w:r>
          </w:p>
        </w:tc>
        <w:tc>
          <w:tcPr>
            <w:tcW w:w="1376" w:type="dxa"/>
            <w:hideMark/>
          </w:tcPr>
          <w:p w:rsidR="003B0698" w:rsidRPr="001F1C88" w:rsidRDefault="003B0698" w:rsidP="00DD6DAC">
            <w:pPr>
              <w:rPr>
                <w:rFonts w:ascii="Arial" w:hAnsi="Arial" w:cs="Arial"/>
              </w:rPr>
            </w:pPr>
            <w:r w:rsidRPr="001F1C88">
              <w:rPr>
                <w:rFonts w:ascii="Arial" w:hAnsi="Arial" w:cs="Arial"/>
              </w:rPr>
              <w:t> </w:t>
            </w:r>
          </w:p>
        </w:tc>
      </w:tr>
      <w:tr w:rsidR="003B0698" w:rsidRPr="001F1C88" w:rsidTr="00D011D0">
        <w:trPr>
          <w:trHeight w:val="255"/>
        </w:trPr>
        <w:tc>
          <w:tcPr>
            <w:tcW w:w="1980" w:type="dxa"/>
            <w:hideMark/>
          </w:tcPr>
          <w:p w:rsidR="003B0698" w:rsidRPr="001F1C88" w:rsidRDefault="00CF7327">
            <w:pPr>
              <w:rPr>
                <w:rFonts w:ascii="Arial" w:hAnsi="Arial" w:cs="Arial"/>
                <w:b/>
                <w:bCs/>
                <w:lang w:val="sr-Latn-RS"/>
              </w:rPr>
            </w:pPr>
            <w:r w:rsidRPr="001F1C88">
              <w:rPr>
                <w:rFonts w:ascii="Arial" w:hAnsi="Arial" w:cs="Arial"/>
                <w:b/>
                <w:bCs/>
                <w:lang w:val="sr-Latn-RS"/>
              </w:rPr>
              <w:t>Primopredajnik Tip 1</w:t>
            </w:r>
          </w:p>
        </w:tc>
        <w:tc>
          <w:tcPr>
            <w:tcW w:w="3865" w:type="dxa"/>
          </w:tcPr>
          <w:p w:rsidR="003B0698" w:rsidRPr="001F1C88" w:rsidRDefault="003B0698" w:rsidP="00633F4D">
            <w:pPr>
              <w:rPr>
                <w:rFonts w:ascii="Arial" w:hAnsi="Arial" w:cs="Arial"/>
              </w:rPr>
            </w:pPr>
          </w:p>
        </w:tc>
        <w:tc>
          <w:tcPr>
            <w:tcW w:w="1193" w:type="dxa"/>
            <w:hideMark/>
          </w:tcPr>
          <w:p w:rsidR="003B0698" w:rsidRPr="001F1C88" w:rsidRDefault="003B0698" w:rsidP="00470781">
            <w:pPr>
              <w:jc w:val="center"/>
              <w:rPr>
                <w:rFonts w:ascii="Arial" w:hAnsi="Arial" w:cs="Arial"/>
              </w:rPr>
            </w:pPr>
            <w:r w:rsidRPr="001F1C88">
              <w:rPr>
                <w:rFonts w:ascii="Arial" w:hAnsi="Arial" w:cs="Arial"/>
              </w:rPr>
              <w:t>2</w:t>
            </w:r>
          </w:p>
        </w:tc>
        <w:tc>
          <w:tcPr>
            <w:tcW w:w="1324" w:type="dxa"/>
            <w:hideMark/>
          </w:tcPr>
          <w:p w:rsidR="003B0698" w:rsidRPr="001F1C88" w:rsidRDefault="003B0698" w:rsidP="00DD6DAC">
            <w:pPr>
              <w:rPr>
                <w:rFonts w:ascii="Arial" w:hAnsi="Arial" w:cs="Arial"/>
              </w:rPr>
            </w:pPr>
            <w:r w:rsidRPr="001F1C88">
              <w:rPr>
                <w:rFonts w:ascii="Arial" w:hAnsi="Arial" w:cs="Arial"/>
              </w:rPr>
              <w:t> </w:t>
            </w:r>
          </w:p>
        </w:tc>
        <w:tc>
          <w:tcPr>
            <w:tcW w:w="1376" w:type="dxa"/>
            <w:hideMark/>
          </w:tcPr>
          <w:p w:rsidR="003B0698" w:rsidRPr="001F1C88" w:rsidRDefault="003B0698" w:rsidP="00DD6DAC">
            <w:pPr>
              <w:rPr>
                <w:rFonts w:ascii="Arial" w:hAnsi="Arial" w:cs="Arial"/>
              </w:rPr>
            </w:pPr>
            <w:r w:rsidRPr="001F1C88">
              <w:rPr>
                <w:rFonts w:ascii="Arial" w:hAnsi="Arial" w:cs="Arial"/>
              </w:rPr>
              <w:t> </w:t>
            </w:r>
          </w:p>
        </w:tc>
      </w:tr>
      <w:tr w:rsidR="003B0698" w:rsidRPr="001F1C88" w:rsidTr="00D011D0">
        <w:trPr>
          <w:trHeight w:val="255"/>
        </w:trPr>
        <w:tc>
          <w:tcPr>
            <w:tcW w:w="1980" w:type="dxa"/>
            <w:hideMark/>
          </w:tcPr>
          <w:p w:rsidR="003B0698" w:rsidRPr="001F1C88" w:rsidRDefault="00CF7327" w:rsidP="00633F4D">
            <w:pPr>
              <w:rPr>
                <w:rFonts w:ascii="Arial" w:hAnsi="Arial" w:cs="Arial"/>
                <w:b/>
                <w:bCs/>
              </w:rPr>
            </w:pPr>
            <w:r w:rsidRPr="001F1C88">
              <w:rPr>
                <w:rFonts w:ascii="Arial" w:hAnsi="Arial" w:cs="Arial"/>
                <w:b/>
                <w:bCs/>
                <w:lang w:val="sr-Latn-RS"/>
              </w:rPr>
              <w:t>Primopredajnik Tip 2</w:t>
            </w:r>
          </w:p>
        </w:tc>
        <w:tc>
          <w:tcPr>
            <w:tcW w:w="3865" w:type="dxa"/>
          </w:tcPr>
          <w:p w:rsidR="003B0698" w:rsidRPr="001F1C88" w:rsidRDefault="003B0698" w:rsidP="00633F4D">
            <w:pPr>
              <w:rPr>
                <w:rFonts w:ascii="Arial" w:hAnsi="Arial" w:cs="Arial"/>
              </w:rPr>
            </w:pPr>
          </w:p>
        </w:tc>
        <w:tc>
          <w:tcPr>
            <w:tcW w:w="1193" w:type="dxa"/>
            <w:hideMark/>
          </w:tcPr>
          <w:p w:rsidR="003B0698" w:rsidRPr="001F1C88" w:rsidRDefault="00626B3F" w:rsidP="00470781">
            <w:pPr>
              <w:jc w:val="center"/>
              <w:rPr>
                <w:rFonts w:ascii="Arial" w:hAnsi="Arial" w:cs="Arial"/>
                <w:lang w:val="sr-Cyrl-RS"/>
              </w:rPr>
            </w:pPr>
            <w:r w:rsidRPr="001F1C88">
              <w:rPr>
                <w:rFonts w:ascii="Arial" w:hAnsi="Arial" w:cs="Arial"/>
                <w:lang w:val="sr-Cyrl-RS"/>
              </w:rPr>
              <w:t>3</w:t>
            </w:r>
          </w:p>
        </w:tc>
        <w:tc>
          <w:tcPr>
            <w:tcW w:w="1324" w:type="dxa"/>
            <w:hideMark/>
          </w:tcPr>
          <w:p w:rsidR="003B0698" w:rsidRPr="001F1C88" w:rsidRDefault="003B0698" w:rsidP="00DD6DAC">
            <w:pPr>
              <w:rPr>
                <w:rFonts w:ascii="Arial" w:hAnsi="Arial" w:cs="Arial"/>
              </w:rPr>
            </w:pPr>
            <w:r w:rsidRPr="001F1C88">
              <w:rPr>
                <w:rFonts w:ascii="Arial" w:hAnsi="Arial" w:cs="Arial"/>
              </w:rPr>
              <w:t> </w:t>
            </w:r>
          </w:p>
        </w:tc>
        <w:tc>
          <w:tcPr>
            <w:tcW w:w="1376" w:type="dxa"/>
            <w:hideMark/>
          </w:tcPr>
          <w:p w:rsidR="003B0698" w:rsidRPr="001F1C88" w:rsidRDefault="003B0698" w:rsidP="00DD6DAC">
            <w:pPr>
              <w:rPr>
                <w:rFonts w:ascii="Arial" w:hAnsi="Arial" w:cs="Arial"/>
              </w:rPr>
            </w:pPr>
            <w:r w:rsidRPr="001F1C88">
              <w:rPr>
                <w:rFonts w:ascii="Arial" w:hAnsi="Arial" w:cs="Arial"/>
              </w:rPr>
              <w:t> </w:t>
            </w:r>
          </w:p>
        </w:tc>
      </w:tr>
      <w:tr w:rsidR="003B0698" w:rsidRPr="001F1C88" w:rsidTr="00D011D0">
        <w:trPr>
          <w:trHeight w:val="255"/>
        </w:trPr>
        <w:tc>
          <w:tcPr>
            <w:tcW w:w="1980" w:type="dxa"/>
            <w:hideMark/>
          </w:tcPr>
          <w:p w:rsidR="003B0698" w:rsidRPr="001F1C88" w:rsidRDefault="00CF7327" w:rsidP="00633F4D">
            <w:pPr>
              <w:rPr>
                <w:rFonts w:ascii="Arial" w:hAnsi="Arial" w:cs="Arial"/>
                <w:b/>
                <w:bCs/>
                <w:lang w:val="sr-Latn-RS"/>
              </w:rPr>
            </w:pPr>
            <w:r w:rsidRPr="001F1C88">
              <w:rPr>
                <w:rFonts w:ascii="Arial" w:hAnsi="Arial" w:cs="Arial"/>
                <w:b/>
                <w:bCs/>
                <w:lang w:val="sr-Latn-RS"/>
              </w:rPr>
              <w:t>WiFi Access Point</w:t>
            </w:r>
          </w:p>
        </w:tc>
        <w:tc>
          <w:tcPr>
            <w:tcW w:w="3865" w:type="dxa"/>
          </w:tcPr>
          <w:p w:rsidR="003B0698" w:rsidRPr="001F1C88" w:rsidRDefault="003B0698" w:rsidP="00633F4D">
            <w:pPr>
              <w:rPr>
                <w:rFonts w:ascii="Arial" w:hAnsi="Arial" w:cs="Arial"/>
              </w:rPr>
            </w:pPr>
          </w:p>
        </w:tc>
        <w:tc>
          <w:tcPr>
            <w:tcW w:w="1193" w:type="dxa"/>
            <w:hideMark/>
          </w:tcPr>
          <w:p w:rsidR="003B0698" w:rsidRPr="001F1C88" w:rsidRDefault="003B0698" w:rsidP="00470781">
            <w:pPr>
              <w:jc w:val="center"/>
              <w:rPr>
                <w:rFonts w:ascii="Arial" w:hAnsi="Arial" w:cs="Arial"/>
              </w:rPr>
            </w:pPr>
            <w:r w:rsidRPr="001F1C88">
              <w:rPr>
                <w:rFonts w:ascii="Arial" w:hAnsi="Arial" w:cs="Arial"/>
              </w:rPr>
              <w:t>4</w:t>
            </w:r>
          </w:p>
        </w:tc>
        <w:tc>
          <w:tcPr>
            <w:tcW w:w="1324" w:type="dxa"/>
            <w:hideMark/>
          </w:tcPr>
          <w:p w:rsidR="003B0698" w:rsidRPr="001F1C88" w:rsidRDefault="003B0698" w:rsidP="00DD6DAC">
            <w:pPr>
              <w:rPr>
                <w:rFonts w:ascii="Arial" w:hAnsi="Arial" w:cs="Arial"/>
              </w:rPr>
            </w:pPr>
            <w:r w:rsidRPr="001F1C88">
              <w:rPr>
                <w:rFonts w:ascii="Arial" w:hAnsi="Arial" w:cs="Arial"/>
              </w:rPr>
              <w:t> </w:t>
            </w:r>
          </w:p>
        </w:tc>
        <w:tc>
          <w:tcPr>
            <w:tcW w:w="1376" w:type="dxa"/>
            <w:hideMark/>
          </w:tcPr>
          <w:p w:rsidR="003B0698" w:rsidRPr="001F1C88" w:rsidRDefault="003B0698" w:rsidP="00DD6DAC">
            <w:pPr>
              <w:rPr>
                <w:rFonts w:ascii="Arial" w:hAnsi="Arial" w:cs="Arial"/>
              </w:rPr>
            </w:pPr>
            <w:r w:rsidRPr="001F1C88">
              <w:rPr>
                <w:rFonts w:ascii="Arial" w:hAnsi="Arial" w:cs="Arial"/>
              </w:rPr>
              <w:t> </w:t>
            </w:r>
          </w:p>
        </w:tc>
      </w:tr>
      <w:tr w:rsidR="003B0698" w:rsidRPr="001F1C88" w:rsidTr="00626B3F">
        <w:trPr>
          <w:trHeight w:val="255"/>
        </w:trPr>
        <w:tc>
          <w:tcPr>
            <w:tcW w:w="5845" w:type="dxa"/>
            <w:gridSpan w:val="2"/>
            <w:noWrap/>
            <w:hideMark/>
          </w:tcPr>
          <w:p w:rsidR="003B0698" w:rsidRPr="001F1C88" w:rsidRDefault="003B0698" w:rsidP="00633F4D">
            <w:pPr>
              <w:rPr>
                <w:rFonts w:ascii="Arial" w:hAnsi="Arial" w:cs="Arial"/>
                <w:b/>
                <w:bCs/>
              </w:rPr>
            </w:pPr>
            <w:r w:rsidRPr="001F1C88">
              <w:rPr>
                <w:rFonts w:ascii="Arial" w:hAnsi="Arial" w:cs="Arial"/>
                <w:b/>
                <w:bCs/>
              </w:rPr>
              <w:t> </w:t>
            </w:r>
          </w:p>
        </w:tc>
        <w:tc>
          <w:tcPr>
            <w:tcW w:w="1193" w:type="dxa"/>
            <w:noWrap/>
            <w:hideMark/>
          </w:tcPr>
          <w:p w:rsidR="003B0698" w:rsidRPr="001F1C88" w:rsidRDefault="003B0698" w:rsidP="00633F4D">
            <w:pPr>
              <w:rPr>
                <w:rFonts w:ascii="Arial" w:hAnsi="Arial" w:cs="Arial"/>
              </w:rPr>
            </w:pPr>
            <w:r w:rsidRPr="001F1C88">
              <w:rPr>
                <w:rFonts w:ascii="Arial" w:hAnsi="Arial" w:cs="Arial"/>
              </w:rPr>
              <w:t> </w:t>
            </w:r>
          </w:p>
        </w:tc>
        <w:tc>
          <w:tcPr>
            <w:tcW w:w="1324" w:type="dxa"/>
            <w:noWrap/>
            <w:hideMark/>
          </w:tcPr>
          <w:p w:rsidR="003B0698" w:rsidRPr="001F1C88" w:rsidRDefault="003B0698" w:rsidP="00470781">
            <w:pPr>
              <w:rPr>
                <w:rFonts w:ascii="Arial" w:hAnsi="Arial" w:cs="Arial"/>
                <w:b/>
                <w:bCs/>
                <w:lang w:val="sr-Latn-RS"/>
              </w:rPr>
            </w:pPr>
            <w:r w:rsidRPr="001F1C88">
              <w:rPr>
                <w:rFonts w:ascii="Arial" w:hAnsi="Arial" w:cs="Arial"/>
                <w:b/>
                <w:bCs/>
              </w:rPr>
              <w:t>UKUPNO</w:t>
            </w:r>
            <w:r w:rsidR="002E0C4F" w:rsidRPr="001F1C88">
              <w:rPr>
                <w:rFonts w:ascii="Arial" w:hAnsi="Arial" w:cs="Arial"/>
                <w:b/>
                <w:bCs/>
                <w:lang w:val="sr-Latn-RS"/>
              </w:rPr>
              <w:t xml:space="preserve"> (bez pdv)</w:t>
            </w:r>
          </w:p>
        </w:tc>
        <w:tc>
          <w:tcPr>
            <w:tcW w:w="1376" w:type="dxa"/>
            <w:noWrap/>
            <w:hideMark/>
          </w:tcPr>
          <w:p w:rsidR="003B0698" w:rsidRPr="001F1C88" w:rsidRDefault="003B0698" w:rsidP="00DD6DAC">
            <w:pPr>
              <w:rPr>
                <w:rFonts w:ascii="Arial" w:hAnsi="Arial" w:cs="Arial"/>
              </w:rPr>
            </w:pPr>
            <w:r w:rsidRPr="001F1C88">
              <w:rPr>
                <w:rFonts w:ascii="Arial" w:hAnsi="Arial" w:cs="Arial"/>
              </w:rPr>
              <w:t> </w:t>
            </w:r>
          </w:p>
        </w:tc>
      </w:tr>
      <w:tr w:rsidR="002E0C4F" w:rsidRPr="001F1C88" w:rsidTr="00626B3F">
        <w:trPr>
          <w:trHeight w:val="255"/>
        </w:trPr>
        <w:tc>
          <w:tcPr>
            <w:tcW w:w="5845" w:type="dxa"/>
            <w:gridSpan w:val="2"/>
            <w:noWrap/>
          </w:tcPr>
          <w:p w:rsidR="002E0C4F" w:rsidRPr="001F1C88" w:rsidRDefault="002E0C4F" w:rsidP="00633F4D">
            <w:pPr>
              <w:rPr>
                <w:rFonts w:ascii="Arial" w:hAnsi="Arial" w:cs="Arial"/>
                <w:b/>
                <w:bCs/>
              </w:rPr>
            </w:pPr>
          </w:p>
        </w:tc>
        <w:tc>
          <w:tcPr>
            <w:tcW w:w="1193" w:type="dxa"/>
            <w:noWrap/>
          </w:tcPr>
          <w:p w:rsidR="002E0C4F" w:rsidRPr="001F1C88" w:rsidRDefault="002E0C4F" w:rsidP="00633F4D">
            <w:pPr>
              <w:rPr>
                <w:rFonts w:ascii="Arial" w:hAnsi="Arial" w:cs="Arial"/>
              </w:rPr>
            </w:pPr>
          </w:p>
        </w:tc>
        <w:tc>
          <w:tcPr>
            <w:tcW w:w="1324" w:type="dxa"/>
            <w:noWrap/>
          </w:tcPr>
          <w:p w:rsidR="002E0C4F" w:rsidRPr="001F1C88" w:rsidRDefault="002E0C4F" w:rsidP="00470781">
            <w:pPr>
              <w:rPr>
                <w:rFonts w:ascii="Arial" w:hAnsi="Arial" w:cs="Arial"/>
                <w:b/>
                <w:bCs/>
                <w:lang w:val="sr-Latn-RS"/>
              </w:rPr>
            </w:pPr>
            <w:r w:rsidRPr="001F1C88">
              <w:rPr>
                <w:rFonts w:ascii="Arial" w:hAnsi="Arial" w:cs="Arial"/>
                <w:b/>
                <w:bCs/>
                <w:lang w:val="sr-Latn-RS"/>
              </w:rPr>
              <w:t>PDV</w:t>
            </w:r>
          </w:p>
        </w:tc>
        <w:tc>
          <w:tcPr>
            <w:tcW w:w="1376" w:type="dxa"/>
            <w:noWrap/>
          </w:tcPr>
          <w:p w:rsidR="002E0C4F" w:rsidRPr="001F1C88" w:rsidRDefault="002E0C4F" w:rsidP="00DD6DAC">
            <w:pPr>
              <w:rPr>
                <w:rFonts w:ascii="Arial" w:hAnsi="Arial" w:cs="Arial"/>
              </w:rPr>
            </w:pPr>
          </w:p>
        </w:tc>
      </w:tr>
      <w:tr w:rsidR="002E0C4F" w:rsidRPr="001F1C88" w:rsidTr="00626B3F">
        <w:trPr>
          <w:trHeight w:val="255"/>
        </w:trPr>
        <w:tc>
          <w:tcPr>
            <w:tcW w:w="5845" w:type="dxa"/>
            <w:gridSpan w:val="2"/>
            <w:noWrap/>
          </w:tcPr>
          <w:p w:rsidR="002E0C4F" w:rsidRPr="001F1C88" w:rsidRDefault="002E0C4F" w:rsidP="00633F4D">
            <w:pPr>
              <w:rPr>
                <w:rFonts w:ascii="Arial" w:hAnsi="Arial" w:cs="Arial"/>
                <w:b/>
                <w:bCs/>
              </w:rPr>
            </w:pPr>
          </w:p>
        </w:tc>
        <w:tc>
          <w:tcPr>
            <w:tcW w:w="1193" w:type="dxa"/>
            <w:noWrap/>
          </w:tcPr>
          <w:p w:rsidR="002E0C4F" w:rsidRPr="001F1C88" w:rsidRDefault="002E0C4F" w:rsidP="00633F4D">
            <w:pPr>
              <w:rPr>
                <w:rFonts w:ascii="Arial" w:hAnsi="Arial" w:cs="Arial"/>
              </w:rPr>
            </w:pPr>
          </w:p>
        </w:tc>
        <w:tc>
          <w:tcPr>
            <w:tcW w:w="1324" w:type="dxa"/>
            <w:noWrap/>
          </w:tcPr>
          <w:p w:rsidR="002E0C4F" w:rsidRPr="001F1C88" w:rsidRDefault="002E0C4F" w:rsidP="00470781">
            <w:pPr>
              <w:rPr>
                <w:rFonts w:ascii="Arial" w:hAnsi="Arial" w:cs="Arial"/>
                <w:b/>
                <w:bCs/>
                <w:lang w:val="sr-Latn-RS"/>
              </w:rPr>
            </w:pPr>
            <w:r w:rsidRPr="001F1C88">
              <w:rPr>
                <w:rFonts w:ascii="Arial" w:hAnsi="Arial" w:cs="Arial"/>
                <w:b/>
                <w:bCs/>
              </w:rPr>
              <w:t>UKUPNO</w:t>
            </w:r>
            <w:r w:rsidRPr="001F1C88">
              <w:rPr>
                <w:rFonts w:ascii="Arial" w:hAnsi="Arial" w:cs="Arial"/>
                <w:b/>
                <w:bCs/>
                <w:lang w:val="sr-Latn-RS"/>
              </w:rPr>
              <w:t xml:space="preserve"> (sa pdv)</w:t>
            </w:r>
          </w:p>
        </w:tc>
        <w:tc>
          <w:tcPr>
            <w:tcW w:w="1376" w:type="dxa"/>
            <w:noWrap/>
          </w:tcPr>
          <w:p w:rsidR="002E0C4F" w:rsidRPr="001F1C88" w:rsidRDefault="002E0C4F" w:rsidP="00DD6DAC">
            <w:pPr>
              <w:rPr>
                <w:rFonts w:ascii="Arial" w:hAnsi="Arial" w:cs="Arial"/>
              </w:rPr>
            </w:pPr>
          </w:p>
        </w:tc>
      </w:tr>
    </w:tbl>
    <w:p w:rsidR="002B3AEE" w:rsidRPr="001F1C88" w:rsidRDefault="002B3AEE" w:rsidP="00633F4D">
      <w:pPr>
        <w:pStyle w:val="BodyText"/>
        <w:rPr>
          <w:rFonts w:ascii="Arial" w:hAnsi="Arial" w:cs="Arial"/>
          <w:b/>
          <w:bCs/>
        </w:rPr>
      </w:pPr>
    </w:p>
    <w:tbl>
      <w:tblPr>
        <w:tblW w:w="9720" w:type="dxa"/>
        <w:tblInd w:w="18" w:type="dxa"/>
        <w:tblLook w:val="04A0" w:firstRow="1" w:lastRow="0" w:firstColumn="1" w:lastColumn="0" w:noHBand="0" w:noVBand="1"/>
      </w:tblPr>
      <w:tblGrid>
        <w:gridCol w:w="761"/>
        <w:gridCol w:w="6655"/>
        <w:gridCol w:w="2304"/>
      </w:tblGrid>
      <w:tr w:rsidR="006E75F1" w:rsidRPr="001F1C88" w:rsidTr="008565D4">
        <w:trPr>
          <w:trHeight w:val="570"/>
        </w:trPr>
        <w:tc>
          <w:tcPr>
            <w:tcW w:w="97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rPr>
              <w:t>SWITCH ure</w:t>
            </w:r>
            <w:r w:rsidRPr="001F1C88">
              <w:rPr>
                <w:rFonts w:ascii="Arial" w:hAnsi="Arial" w:cs="Arial"/>
                <w:b/>
                <w:bCs/>
                <w:lang w:val="sr-Latn-RS"/>
              </w:rPr>
              <w:t>đaj Tip 1</w:t>
            </w:r>
            <w:r w:rsidRPr="001F1C88">
              <w:rPr>
                <w:rFonts w:ascii="Arial" w:hAnsi="Arial" w:cs="Arial"/>
                <w:b/>
                <w:bCs/>
              </w:rPr>
              <w:br/>
              <w:t>1 komad</w:t>
            </w:r>
          </w:p>
        </w:tc>
      </w:tr>
      <w:tr w:rsidR="006E75F1" w:rsidRPr="001F1C88" w:rsidTr="008565D4">
        <w:trPr>
          <w:trHeight w:val="765"/>
        </w:trPr>
        <w:tc>
          <w:tcPr>
            <w:tcW w:w="741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Tehničke karakterisitike</w:t>
            </w:r>
          </w:p>
        </w:tc>
        <w:tc>
          <w:tcPr>
            <w:tcW w:w="2304"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xml:space="preserve">Ponuđene tehničke karakterisitike </w:t>
            </w:r>
            <w:r w:rsidRPr="001F1C88">
              <w:rPr>
                <w:rFonts w:ascii="Arial" w:hAnsi="Arial" w:cs="Arial"/>
                <w:b/>
                <w:bCs/>
                <w:lang w:val="en-US" w:eastAsia="en-US"/>
              </w:rPr>
              <w:br/>
              <w:t>(da/ne i broj komponente)</w:t>
            </w:r>
          </w:p>
        </w:tc>
      </w:tr>
      <w:tr w:rsidR="006E75F1" w:rsidRPr="001F1C88" w:rsidTr="008565D4">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lang w:val="sr-Latn-RS"/>
              </w:rPr>
              <w:t xml:space="preserve">Minimum </w:t>
            </w:r>
            <w:r w:rsidRPr="001F1C88">
              <w:rPr>
                <w:rFonts w:ascii="Arial" w:hAnsi="Arial" w:cs="Arial"/>
              </w:rPr>
              <w:t>12 SFP Gigabit portova.</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2.2.</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stekovanje</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2.3.</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lang w:val="sr-Latn-RS"/>
              </w:rPr>
              <w:t xml:space="preserve">Minimum </w:t>
            </w:r>
            <w:r w:rsidRPr="001F1C88">
              <w:rPr>
                <w:rFonts w:ascii="Arial" w:hAnsi="Arial" w:cs="Arial"/>
              </w:rPr>
              <w:t>2 SFP+ 10G uplink porta.</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2.4.</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IP Base IOS softver za upravljanje uređajima.</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2.5.</w:t>
            </w:r>
          </w:p>
        </w:tc>
        <w:tc>
          <w:tcPr>
            <w:tcW w:w="665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Kapacitet komutacione matrice </w:t>
            </w:r>
            <w:r w:rsidRPr="001F1C88">
              <w:rPr>
                <w:rFonts w:ascii="Arial" w:hAnsi="Arial" w:cs="Arial"/>
                <w:lang w:val="sr-Latn-RS"/>
              </w:rPr>
              <w:t>minimum</w:t>
            </w:r>
            <w:r w:rsidRPr="001F1C88">
              <w:rPr>
                <w:rFonts w:ascii="Arial" w:hAnsi="Arial" w:cs="Arial"/>
              </w:rPr>
              <w:t xml:space="preserve"> 68 Gbps </w:t>
            </w:r>
            <w:r w:rsidRPr="001F1C88">
              <w:rPr>
                <w:rFonts w:ascii="Arial" w:hAnsi="Arial" w:cs="Arial"/>
              </w:rPr>
              <w:br/>
              <w:t>(Switching capacity).</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2.6.</w:t>
            </w:r>
          </w:p>
        </w:tc>
        <w:tc>
          <w:tcPr>
            <w:tcW w:w="665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Brzina prosleđivanja od minimalno 50 Mpps </w:t>
            </w:r>
            <w:r w:rsidRPr="001F1C88">
              <w:rPr>
                <w:rFonts w:ascii="Arial" w:hAnsi="Arial" w:cs="Arial"/>
              </w:rPr>
              <w:br/>
              <w:t xml:space="preserve">(Forwarding Rate - bazirana na paketima od </w:t>
            </w:r>
            <w:r w:rsidRPr="001F1C88">
              <w:rPr>
                <w:rFonts w:ascii="Arial" w:hAnsi="Arial" w:cs="Arial"/>
                <w:lang w:val="sr-Latn-RS"/>
              </w:rPr>
              <w:t xml:space="preserve">minimum </w:t>
            </w:r>
            <w:r w:rsidRPr="001F1C88">
              <w:rPr>
                <w:rFonts w:ascii="Arial" w:hAnsi="Arial" w:cs="Arial"/>
              </w:rPr>
              <w:t>6</w:t>
            </w:r>
            <w:r w:rsidRPr="001F1C88">
              <w:rPr>
                <w:rFonts w:ascii="Arial" w:hAnsi="Arial" w:cs="Arial"/>
                <w:lang w:val="sr-Latn-RS"/>
              </w:rPr>
              <w:t>0</w:t>
            </w:r>
            <w:r w:rsidRPr="001F1C88">
              <w:rPr>
                <w:rFonts w:ascii="Arial" w:hAnsi="Arial" w:cs="Arial"/>
              </w:rPr>
              <w:t xml:space="preserve"> bajta).</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2.7.</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minimum 1000 aktivnih VLAN-ova i za </w:t>
            </w:r>
            <w:r w:rsidRPr="001F1C88">
              <w:rPr>
                <w:rFonts w:ascii="Arial" w:hAnsi="Arial" w:cs="Arial"/>
                <w:lang w:val="sr-Latn-RS"/>
              </w:rPr>
              <w:t xml:space="preserve">minimum </w:t>
            </w:r>
            <w:r w:rsidRPr="001F1C88">
              <w:rPr>
                <w:rFonts w:ascii="Arial" w:hAnsi="Arial" w:cs="Arial"/>
              </w:rPr>
              <w:t>4000 VLAN ID-eva.</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2.8.</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Mogućnost konfigurisanja </w:t>
            </w:r>
            <w:r w:rsidRPr="001F1C88">
              <w:rPr>
                <w:rFonts w:ascii="Arial" w:hAnsi="Arial" w:cs="Arial"/>
                <w:lang w:val="sr-Latn-RS"/>
              </w:rPr>
              <w:t xml:space="preserve">minimum </w:t>
            </w:r>
            <w:r w:rsidRPr="001F1C88">
              <w:rPr>
                <w:rFonts w:ascii="Arial" w:hAnsi="Arial" w:cs="Arial"/>
              </w:rPr>
              <w:t>32000 MAC adresa.</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lastRenderedPageBreak/>
              <w:t>2.9.</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MTU (Maximum transmission unit) L3 paketi – </w:t>
            </w:r>
            <w:r w:rsidRPr="001F1C88">
              <w:rPr>
                <w:rFonts w:ascii="Arial" w:hAnsi="Arial" w:cs="Arial"/>
                <w:lang w:val="sr-Latn-RS"/>
              </w:rPr>
              <w:t xml:space="preserve">minimum </w:t>
            </w:r>
            <w:r w:rsidRPr="001F1C88">
              <w:rPr>
                <w:rFonts w:ascii="Arial" w:hAnsi="Arial" w:cs="Arial"/>
              </w:rPr>
              <w:t>91</w:t>
            </w:r>
            <w:r w:rsidRPr="001F1C88">
              <w:rPr>
                <w:rFonts w:ascii="Arial" w:hAnsi="Arial" w:cs="Arial"/>
                <w:lang w:val="sr-Latn-RS"/>
              </w:rPr>
              <w:t>00</w:t>
            </w:r>
            <w:r w:rsidRPr="001F1C88">
              <w:rPr>
                <w:rFonts w:ascii="Arial" w:hAnsi="Arial" w:cs="Arial"/>
              </w:rPr>
              <w:t xml:space="preserve"> bajtova.</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2.10.</w:t>
            </w:r>
          </w:p>
        </w:tc>
        <w:tc>
          <w:tcPr>
            <w:tcW w:w="665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Voice VLAN i Private VLAN.</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2.11.</w:t>
            </w:r>
          </w:p>
        </w:tc>
        <w:tc>
          <w:tcPr>
            <w:tcW w:w="665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Console i Ethernet menadžment interfejsi.</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2.12.</w:t>
            </w:r>
          </w:p>
        </w:tc>
        <w:tc>
          <w:tcPr>
            <w:tcW w:w="665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broadcast, multicast i unicast storm kontrolu po portu.</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2.13.</w:t>
            </w:r>
          </w:p>
        </w:tc>
        <w:tc>
          <w:tcPr>
            <w:tcW w:w="665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LACP link agregaciju</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2.14.</w:t>
            </w:r>
          </w:p>
        </w:tc>
        <w:tc>
          <w:tcPr>
            <w:tcW w:w="6655" w:type="dxa"/>
            <w:tcBorders>
              <w:top w:val="single" w:sz="4" w:space="0" w:color="auto"/>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QoS podrška: </w:t>
            </w:r>
            <w:r w:rsidRPr="001F1C88">
              <w:rPr>
                <w:rFonts w:ascii="Arial" w:hAnsi="Arial" w:cs="Arial"/>
                <w:lang w:val="sr-Latn-RS"/>
              </w:rPr>
              <w:t xml:space="preserve">minimum </w:t>
            </w:r>
            <w:r w:rsidRPr="001F1C88">
              <w:rPr>
                <w:rFonts w:ascii="Arial" w:hAnsi="Arial" w:cs="Arial"/>
              </w:rPr>
              <w:t>8 izlazna reda po portu, AutoQoS, Strict Priority Queuing, SRR, WTD, 802.1p CoS i DSCP klasifikacija.</w:t>
            </w:r>
          </w:p>
        </w:tc>
        <w:tc>
          <w:tcPr>
            <w:tcW w:w="2304" w:type="dxa"/>
            <w:tcBorders>
              <w:top w:val="single" w:sz="4" w:space="0" w:color="auto"/>
              <w:left w:val="nil"/>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1020"/>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2.15.</w:t>
            </w:r>
          </w:p>
        </w:tc>
        <w:tc>
          <w:tcPr>
            <w:tcW w:w="6655" w:type="dxa"/>
            <w:tcBorders>
              <w:top w:val="single" w:sz="4" w:space="0" w:color="auto"/>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w:t>
            </w:r>
            <w:r w:rsidRPr="001F1C88">
              <w:rPr>
                <w:rFonts w:ascii="Arial" w:hAnsi="Arial" w:cs="Arial"/>
                <w:lang w:val="sr-Latn-RS"/>
              </w:rPr>
              <w:t xml:space="preserve">minimum </w:t>
            </w:r>
            <w:r w:rsidRPr="001F1C88">
              <w:rPr>
                <w:rFonts w:ascii="Arial" w:hAnsi="Arial" w:cs="Arial"/>
              </w:rPr>
              <w:t>sledeće sigurnosne funkcije:  Flexible Authentication, 802.1x, RADIUS Change of Authorization, Port Security, Dinamička ARP Inspekcija, IP Source Guard i Private VLAN Edge,Unicast Reverse Path Forwarding.</w:t>
            </w:r>
          </w:p>
        </w:tc>
        <w:tc>
          <w:tcPr>
            <w:tcW w:w="2304" w:type="dxa"/>
            <w:tcBorders>
              <w:top w:val="single" w:sz="4" w:space="0" w:color="auto"/>
              <w:left w:val="nil"/>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2.16.</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w:t>
            </w:r>
            <w:r w:rsidRPr="001F1C88">
              <w:rPr>
                <w:rFonts w:ascii="Arial" w:hAnsi="Arial" w:cs="Arial"/>
                <w:lang w:val="sr-Latn-RS"/>
              </w:rPr>
              <w:t xml:space="preserve">minimum sledeće </w:t>
            </w:r>
            <w:r w:rsidRPr="001F1C88">
              <w:rPr>
                <w:rFonts w:ascii="Arial" w:hAnsi="Arial" w:cs="Arial"/>
              </w:rPr>
              <w:t>protokole: VTP, CDP, PVST+, RSTP, MSTP, HSRP.</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2.17.</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Hardverska specifikacija: minimalno 4 GB DRAM i </w:t>
            </w:r>
            <w:r w:rsidRPr="001F1C88">
              <w:rPr>
                <w:rFonts w:ascii="Arial" w:hAnsi="Arial" w:cs="Arial"/>
                <w:lang w:val="sr-Latn-RS"/>
              </w:rPr>
              <w:t xml:space="preserve">minimum </w:t>
            </w:r>
            <w:r w:rsidRPr="001F1C88">
              <w:rPr>
                <w:rFonts w:ascii="Arial" w:hAnsi="Arial" w:cs="Arial"/>
              </w:rPr>
              <w:t>2 GB flash memorije.</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2.18.</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Redudantno napajanje.</w:t>
            </w:r>
          </w:p>
        </w:tc>
        <w:tc>
          <w:tcPr>
            <w:tcW w:w="2304" w:type="dxa"/>
            <w:tcBorders>
              <w:top w:val="single" w:sz="4" w:space="0" w:color="auto"/>
              <w:left w:val="nil"/>
              <w:bottom w:val="single" w:sz="6"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2.19.</w:t>
            </w:r>
          </w:p>
        </w:tc>
        <w:tc>
          <w:tcPr>
            <w:tcW w:w="6655" w:type="dxa"/>
            <w:tcBorders>
              <w:top w:val="nil"/>
              <w:left w:val="nil"/>
              <w:bottom w:val="single" w:sz="4" w:space="0" w:color="auto"/>
              <w:right w:val="single" w:sz="4" w:space="0" w:color="auto"/>
            </w:tcBorders>
            <w:shd w:val="clear" w:color="000000" w:fill="FFFFFF"/>
            <w:noWrap/>
            <w:vAlign w:val="bottom"/>
          </w:tcPr>
          <w:p w:rsidR="006E75F1" w:rsidRPr="001F1C88" w:rsidRDefault="006E75F1" w:rsidP="008565D4">
            <w:pPr>
              <w:suppressAutoHyphens w:val="0"/>
              <w:rPr>
                <w:rFonts w:ascii="Arial" w:hAnsi="Arial" w:cs="Arial"/>
              </w:rPr>
            </w:pPr>
            <w:r w:rsidRPr="001F1C88">
              <w:rPr>
                <w:rFonts w:ascii="Arial" w:hAnsi="Arial" w:cs="Arial"/>
              </w:rPr>
              <w:t>Svi potrebni kablovi za napajanje.</w:t>
            </w:r>
          </w:p>
        </w:tc>
        <w:tc>
          <w:tcPr>
            <w:tcW w:w="2304" w:type="dxa"/>
            <w:tcBorders>
              <w:top w:val="single" w:sz="6" w:space="0" w:color="auto"/>
              <w:left w:val="nil"/>
              <w:bottom w:val="single" w:sz="4" w:space="0" w:color="auto"/>
              <w:right w:val="single" w:sz="4" w:space="0" w:color="auto"/>
            </w:tcBorders>
            <w:shd w:val="clear" w:color="auto" w:fill="auto"/>
            <w:noWrap/>
            <w:vAlign w:val="bottom"/>
          </w:tcPr>
          <w:p w:rsidR="006E75F1" w:rsidRPr="001F1C88" w:rsidRDefault="006E75F1" w:rsidP="008565D4">
            <w:pPr>
              <w:suppressAutoHyphens w:val="0"/>
              <w:rPr>
                <w:rFonts w:ascii="Arial" w:hAnsi="Arial" w:cs="Arial"/>
                <w:lang w:val="en-US" w:eastAsia="en-US"/>
              </w:rPr>
            </w:pPr>
          </w:p>
        </w:tc>
      </w:tr>
      <w:tr w:rsidR="006E75F1" w:rsidRPr="001F1C88" w:rsidTr="008565D4">
        <w:trPr>
          <w:trHeight w:val="270"/>
        </w:trPr>
        <w:tc>
          <w:tcPr>
            <w:tcW w:w="761" w:type="dxa"/>
            <w:tcBorders>
              <w:top w:val="nil"/>
              <w:left w:val="single" w:sz="8" w:space="0" w:color="auto"/>
              <w:bottom w:val="single" w:sz="8"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2.10.</w:t>
            </w:r>
          </w:p>
        </w:tc>
        <w:tc>
          <w:tcPr>
            <w:tcW w:w="6655" w:type="dxa"/>
            <w:tcBorders>
              <w:top w:val="nil"/>
              <w:left w:val="nil"/>
              <w:bottom w:val="single" w:sz="8"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lang w:val="en-US"/>
              </w:rPr>
            </w:pPr>
            <w:r w:rsidRPr="001F1C88">
              <w:rPr>
                <w:rFonts w:ascii="Arial" w:hAnsi="Arial" w:cs="Arial"/>
                <w:lang w:val="en-US"/>
              </w:rPr>
              <w:t>Svi potrebni kablove za stekovanje.</w:t>
            </w:r>
          </w:p>
        </w:tc>
        <w:tc>
          <w:tcPr>
            <w:tcW w:w="2304" w:type="dxa"/>
            <w:tcBorders>
              <w:top w:val="single" w:sz="4" w:space="0" w:color="auto"/>
              <w:left w:val="nil"/>
              <w:bottom w:val="single" w:sz="8"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bl>
    <w:p w:rsidR="006E75F1" w:rsidRPr="001F1C88" w:rsidRDefault="006E75F1" w:rsidP="006E75F1">
      <w:pPr>
        <w:ind w:left="90"/>
        <w:jc w:val="center"/>
        <w:rPr>
          <w:rFonts w:ascii="Arial" w:hAnsi="Arial" w:cs="Arial"/>
          <w:b/>
          <w:bCs/>
        </w:rPr>
      </w:pPr>
    </w:p>
    <w:tbl>
      <w:tblPr>
        <w:tblW w:w="9620" w:type="dxa"/>
        <w:tblInd w:w="118" w:type="dxa"/>
        <w:tblLook w:val="04A0" w:firstRow="1" w:lastRow="0" w:firstColumn="1" w:lastColumn="0" w:noHBand="0" w:noVBand="1"/>
      </w:tblPr>
      <w:tblGrid>
        <w:gridCol w:w="750"/>
        <w:gridCol w:w="6655"/>
        <w:gridCol w:w="2304"/>
      </w:tblGrid>
      <w:tr w:rsidR="006E75F1" w:rsidRPr="001F1C88" w:rsidTr="008565D4">
        <w:trPr>
          <w:trHeight w:val="585"/>
        </w:trPr>
        <w:tc>
          <w:tcPr>
            <w:tcW w:w="96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rPr>
              <w:t>SWITCH ure</w:t>
            </w:r>
            <w:r w:rsidRPr="001F1C88">
              <w:rPr>
                <w:rFonts w:ascii="Arial" w:hAnsi="Arial" w:cs="Arial"/>
                <w:b/>
                <w:bCs/>
                <w:lang w:val="sr-Latn-RS"/>
              </w:rPr>
              <w:t>đaj Tip 2</w:t>
            </w:r>
            <w:r w:rsidRPr="001F1C88">
              <w:rPr>
                <w:rFonts w:ascii="Arial" w:hAnsi="Arial" w:cs="Arial"/>
                <w:b/>
                <w:bCs/>
              </w:rPr>
              <w:br/>
              <w:t>1 komad</w:t>
            </w:r>
          </w:p>
        </w:tc>
      </w:tr>
      <w:tr w:rsidR="006E75F1" w:rsidRPr="001F1C88" w:rsidTr="008565D4">
        <w:trPr>
          <w:trHeight w:val="765"/>
        </w:trPr>
        <w:tc>
          <w:tcPr>
            <w:tcW w:w="731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Tehničke karakterisitike</w:t>
            </w:r>
          </w:p>
        </w:tc>
        <w:tc>
          <w:tcPr>
            <w:tcW w:w="2304"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xml:space="preserve">Ponuđene tehničke karakterisitike </w:t>
            </w:r>
            <w:r w:rsidRPr="001F1C88">
              <w:rPr>
                <w:rFonts w:ascii="Arial" w:hAnsi="Arial" w:cs="Arial"/>
                <w:b/>
                <w:bCs/>
                <w:lang w:val="en-US" w:eastAsia="en-US"/>
              </w:rPr>
              <w:br/>
              <w:t>(da/ne i broj komponente)</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lang w:val="sr-Latn-RS"/>
              </w:rPr>
              <w:t xml:space="preserve">Minimum </w:t>
            </w:r>
            <w:r w:rsidRPr="001F1C88">
              <w:rPr>
                <w:rFonts w:ascii="Arial" w:hAnsi="Arial" w:cs="Arial"/>
              </w:rPr>
              <w:t>24 RJ45 10/100/1000 Ethernet portova.</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2.2.</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stekovanje</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color w:val="FF0000"/>
                <w:lang w:val="en-US" w:eastAsia="en-US"/>
              </w:rPr>
            </w:pPr>
            <w:r w:rsidRPr="001F1C88">
              <w:rPr>
                <w:rFonts w:ascii="Arial" w:hAnsi="Arial" w:cs="Arial"/>
                <w:color w:val="FF0000"/>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2.3.</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lang w:val="sr-Latn-RS"/>
              </w:rPr>
              <w:t xml:space="preserve">Minimum </w:t>
            </w:r>
            <w:r w:rsidRPr="001F1C88">
              <w:rPr>
                <w:rFonts w:ascii="Arial" w:hAnsi="Arial" w:cs="Arial"/>
              </w:rPr>
              <w:t>2 SFP+ 10G uplink porta.</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2.4.</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IP Base IOS softver za upravljanje uređajima.</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2.5.</w:t>
            </w:r>
          </w:p>
        </w:tc>
        <w:tc>
          <w:tcPr>
            <w:tcW w:w="665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Kapacitet komutacione matrice</w:t>
            </w:r>
            <w:r w:rsidRPr="001F1C88">
              <w:rPr>
                <w:rFonts w:ascii="Arial" w:hAnsi="Arial" w:cs="Arial"/>
                <w:lang w:val="sr-Latn-RS"/>
              </w:rPr>
              <w:t xml:space="preserve"> minimum</w:t>
            </w:r>
            <w:r w:rsidRPr="001F1C88">
              <w:rPr>
                <w:rFonts w:ascii="Arial" w:hAnsi="Arial" w:cs="Arial"/>
              </w:rPr>
              <w:t xml:space="preserve"> 90 Gbps </w:t>
            </w:r>
            <w:r w:rsidRPr="001F1C88">
              <w:rPr>
                <w:rFonts w:ascii="Arial" w:hAnsi="Arial" w:cs="Arial"/>
              </w:rPr>
              <w:br/>
              <w:t>(Switching capacity).</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2.6.</w:t>
            </w:r>
          </w:p>
        </w:tc>
        <w:tc>
          <w:tcPr>
            <w:tcW w:w="665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Brzina prosleđivanja od minimalno 6</w:t>
            </w:r>
            <w:r w:rsidRPr="001F1C88">
              <w:rPr>
                <w:rFonts w:ascii="Arial" w:hAnsi="Arial" w:cs="Arial"/>
                <w:lang w:val="sr-Latn-RS"/>
              </w:rPr>
              <w:t>0</w:t>
            </w:r>
            <w:r w:rsidRPr="001F1C88">
              <w:rPr>
                <w:rFonts w:ascii="Arial" w:hAnsi="Arial" w:cs="Arial"/>
              </w:rPr>
              <w:t xml:space="preserve"> Mpps </w:t>
            </w:r>
            <w:r w:rsidRPr="001F1C88">
              <w:rPr>
                <w:rFonts w:ascii="Arial" w:hAnsi="Arial" w:cs="Arial"/>
              </w:rPr>
              <w:br/>
              <w:t>(Forwarding Rate - bazirana na paketima od 64 bajta).</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2.7.</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minimum 1000 aktivnih VLAN-ova i za </w:t>
            </w:r>
            <w:r w:rsidRPr="001F1C88">
              <w:rPr>
                <w:rFonts w:ascii="Arial" w:hAnsi="Arial" w:cs="Arial"/>
                <w:lang w:val="sr-Latn-RS"/>
              </w:rPr>
              <w:t xml:space="preserve">minimum </w:t>
            </w:r>
            <w:r w:rsidRPr="001F1C88">
              <w:rPr>
                <w:rFonts w:ascii="Arial" w:hAnsi="Arial" w:cs="Arial"/>
              </w:rPr>
              <w:t>4000 VLAN ID-eva.</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2.8.</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Mogućnost konfigurisanja </w:t>
            </w:r>
            <w:r w:rsidRPr="001F1C88">
              <w:rPr>
                <w:rFonts w:ascii="Arial" w:hAnsi="Arial" w:cs="Arial"/>
                <w:lang w:val="sr-Latn-RS"/>
              </w:rPr>
              <w:t xml:space="preserve">minimum </w:t>
            </w:r>
            <w:r w:rsidRPr="001F1C88">
              <w:rPr>
                <w:rFonts w:ascii="Arial" w:hAnsi="Arial" w:cs="Arial"/>
              </w:rPr>
              <w:t>32000 MAC adresa.</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2.9.</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MTU (Maximum transmission unit) L3 paketi – </w:t>
            </w:r>
            <w:r w:rsidRPr="001F1C88">
              <w:rPr>
                <w:rFonts w:ascii="Arial" w:hAnsi="Arial" w:cs="Arial"/>
                <w:lang w:val="sr-Latn-RS"/>
              </w:rPr>
              <w:t xml:space="preserve">minimum </w:t>
            </w:r>
            <w:r w:rsidRPr="001F1C88">
              <w:rPr>
                <w:rFonts w:ascii="Arial" w:hAnsi="Arial" w:cs="Arial"/>
              </w:rPr>
              <w:t>91</w:t>
            </w:r>
            <w:r w:rsidRPr="001F1C88">
              <w:rPr>
                <w:rFonts w:ascii="Arial" w:hAnsi="Arial" w:cs="Arial"/>
                <w:lang w:val="sr-Latn-RS"/>
              </w:rPr>
              <w:t>00</w:t>
            </w:r>
            <w:r w:rsidRPr="001F1C88">
              <w:rPr>
                <w:rFonts w:ascii="Arial" w:hAnsi="Arial" w:cs="Arial"/>
              </w:rPr>
              <w:t xml:space="preserve"> bajtova.</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2.10.</w:t>
            </w:r>
          </w:p>
        </w:tc>
        <w:tc>
          <w:tcPr>
            <w:tcW w:w="665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Voice VLAN i Private VLAN.</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2.11.</w:t>
            </w:r>
          </w:p>
        </w:tc>
        <w:tc>
          <w:tcPr>
            <w:tcW w:w="665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Console i Ethernet menadžment interfejsi.</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2.12.</w:t>
            </w:r>
          </w:p>
        </w:tc>
        <w:tc>
          <w:tcPr>
            <w:tcW w:w="665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broadcast, multicast i unicast storm kontrolu po portu.</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2.13.</w:t>
            </w:r>
          </w:p>
        </w:tc>
        <w:tc>
          <w:tcPr>
            <w:tcW w:w="665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LACP link agregaciju</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lastRenderedPageBreak/>
              <w:t>2.14.</w:t>
            </w:r>
          </w:p>
        </w:tc>
        <w:tc>
          <w:tcPr>
            <w:tcW w:w="665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QoS podrška: </w:t>
            </w:r>
            <w:r w:rsidRPr="001F1C88">
              <w:rPr>
                <w:rFonts w:ascii="Arial" w:hAnsi="Arial" w:cs="Arial"/>
                <w:lang w:val="sr-Latn-RS"/>
              </w:rPr>
              <w:t xml:space="preserve">minimum </w:t>
            </w:r>
            <w:r w:rsidRPr="001F1C88">
              <w:rPr>
                <w:rFonts w:ascii="Arial" w:hAnsi="Arial" w:cs="Arial"/>
              </w:rPr>
              <w:t>8 izlazna reda po portu, AutoQoS, Strict Priority Queuing, SRR, WTD, 802.1p CoS i DSCP klasifikacija.</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102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2.15.</w:t>
            </w:r>
          </w:p>
        </w:tc>
        <w:tc>
          <w:tcPr>
            <w:tcW w:w="665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w:t>
            </w:r>
            <w:r w:rsidRPr="001F1C88">
              <w:rPr>
                <w:rFonts w:ascii="Arial" w:hAnsi="Arial" w:cs="Arial"/>
                <w:lang w:val="sr-Latn-RS"/>
              </w:rPr>
              <w:t xml:space="preserve">minimum </w:t>
            </w:r>
            <w:r w:rsidRPr="001F1C88">
              <w:rPr>
                <w:rFonts w:ascii="Arial" w:hAnsi="Arial" w:cs="Arial"/>
              </w:rPr>
              <w:t>sledeće sigurnosne funkcije:  Flexible Authentication, 802.1x, RADIUS Change of Authorization, Port Security, Dinamička ARP Inspekcija, IP Source Guard i Private VLAN Edge,Unicast Reverse Path Forwarding.</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2.16.</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w:t>
            </w:r>
            <w:r w:rsidRPr="001F1C88">
              <w:rPr>
                <w:rFonts w:ascii="Arial" w:hAnsi="Arial" w:cs="Arial"/>
                <w:lang w:val="sr-Latn-RS"/>
              </w:rPr>
              <w:t xml:space="preserve">minimum sledeće </w:t>
            </w:r>
            <w:r w:rsidRPr="001F1C88">
              <w:rPr>
                <w:rFonts w:ascii="Arial" w:hAnsi="Arial" w:cs="Arial"/>
              </w:rPr>
              <w:t>protokole: VTP, CDP, PVST+, RSTP, MSTP, HSRP.</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2.17.</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Hardverska specifikacija: minimalno 4 GB DRAM i </w:t>
            </w:r>
            <w:r w:rsidRPr="001F1C88">
              <w:rPr>
                <w:rFonts w:ascii="Arial" w:hAnsi="Arial" w:cs="Arial"/>
                <w:lang w:val="sr-Latn-RS"/>
              </w:rPr>
              <w:t xml:space="preserve">minimalno </w:t>
            </w:r>
            <w:r w:rsidRPr="001F1C88">
              <w:rPr>
                <w:rFonts w:ascii="Arial" w:hAnsi="Arial" w:cs="Arial"/>
              </w:rPr>
              <w:t>2 GB flash memorije.</w:t>
            </w:r>
          </w:p>
        </w:tc>
        <w:tc>
          <w:tcPr>
            <w:tcW w:w="230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2.18.</w:t>
            </w:r>
          </w:p>
        </w:tc>
        <w:tc>
          <w:tcPr>
            <w:tcW w:w="665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Redudantno napajanje.</w:t>
            </w:r>
          </w:p>
        </w:tc>
        <w:tc>
          <w:tcPr>
            <w:tcW w:w="2304" w:type="dxa"/>
            <w:tcBorders>
              <w:top w:val="single" w:sz="4" w:space="0" w:color="auto"/>
              <w:left w:val="nil"/>
              <w:bottom w:val="single" w:sz="6"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2.19.</w:t>
            </w:r>
          </w:p>
        </w:tc>
        <w:tc>
          <w:tcPr>
            <w:tcW w:w="6655" w:type="dxa"/>
            <w:tcBorders>
              <w:top w:val="nil"/>
              <w:left w:val="nil"/>
              <w:bottom w:val="single" w:sz="4" w:space="0" w:color="auto"/>
              <w:right w:val="single" w:sz="4" w:space="0" w:color="auto"/>
            </w:tcBorders>
            <w:shd w:val="clear" w:color="000000" w:fill="FFFFFF"/>
            <w:noWrap/>
            <w:vAlign w:val="bottom"/>
          </w:tcPr>
          <w:p w:rsidR="006E75F1" w:rsidRPr="001F1C88" w:rsidRDefault="006E75F1" w:rsidP="008565D4">
            <w:pPr>
              <w:suppressAutoHyphens w:val="0"/>
              <w:rPr>
                <w:rFonts w:ascii="Arial" w:hAnsi="Arial" w:cs="Arial"/>
              </w:rPr>
            </w:pPr>
            <w:r w:rsidRPr="001F1C88">
              <w:rPr>
                <w:rFonts w:ascii="Arial" w:hAnsi="Arial" w:cs="Arial"/>
              </w:rPr>
              <w:t>Svi potrebni kablovi za napajanje.</w:t>
            </w:r>
          </w:p>
        </w:tc>
        <w:tc>
          <w:tcPr>
            <w:tcW w:w="2304" w:type="dxa"/>
            <w:tcBorders>
              <w:top w:val="single" w:sz="6" w:space="0" w:color="auto"/>
              <w:left w:val="nil"/>
              <w:bottom w:val="single" w:sz="4" w:space="0" w:color="auto"/>
              <w:right w:val="single" w:sz="4" w:space="0" w:color="auto"/>
            </w:tcBorders>
            <w:shd w:val="clear" w:color="auto" w:fill="auto"/>
            <w:noWrap/>
            <w:vAlign w:val="bottom"/>
          </w:tcPr>
          <w:p w:rsidR="006E75F1" w:rsidRPr="001F1C88" w:rsidRDefault="006E75F1" w:rsidP="008565D4">
            <w:pPr>
              <w:suppressAutoHyphens w:val="0"/>
              <w:rPr>
                <w:rFonts w:ascii="Arial" w:hAnsi="Arial" w:cs="Arial"/>
                <w:lang w:val="en-US" w:eastAsia="en-US"/>
              </w:rPr>
            </w:pPr>
          </w:p>
        </w:tc>
      </w:tr>
      <w:tr w:rsidR="006E75F1" w:rsidRPr="001F1C88" w:rsidTr="008565D4">
        <w:trPr>
          <w:trHeight w:val="270"/>
        </w:trPr>
        <w:tc>
          <w:tcPr>
            <w:tcW w:w="661" w:type="dxa"/>
            <w:tcBorders>
              <w:top w:val="nil"/>
              <w:left w:val="single" w:sz="8" w:space="0" w:color="auto"/>
              <w:bottom w:val="single" w:sz="8"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2.20.</w:t>
            </w:r>
          </w:p>
        </w:tc>
        <w:tc>
          <w:tcPr>
            <w:tcW w:w="6655" w:type="dxa"/>
            <w:tcBorders>
              <w:top w:val="nil"/>
              <w:left w:val="nil"/>
              <w:bottom w:val="single" w:sz="8"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lang w:val="en-US"/>
              </w:rPr>
            </w:pPr>
            <w:r w:rsidRPr="001F1C88">
              <w:rPr>
                <w:rFonts w:ascii="Arial" w:hAnsi="Arial" w:cs="Arial"/>
                <w:lang w:val="en-US"/>
              </w:rPr>
              <w:t>Svi potrebni kablove za stekovanje.</w:t>
            </w:r>
          </w:p>
        </w:tc>
        <w:tc>
          <w:tcPr>
            <w:tcW w:w="2304" w:type="dxa"/>
            <w:tcBorders>
              <w:top w:val="single" w:sz="4" w:space="0" w:color="auto"/>
              <w:left w:val="nil"/>
              <w:bottom w:val="single" w:sz="8"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bl>
    <w:p w:rsidR="006E75F1" w:rsidRPr="001F1C88" w:rsidRDefault="006E75F1" w:rsidP="006E75F1">
      <w:pPr>
        <w:pStyle w:val="BodyText"/>
        <w:rPr>
          <w:rFonts w:ascii="Arial" w:hAnsi="Arial" w:cs="Arial"/>
          <w:b/>
          <w:bCs/>
        </w:rPr>
      </w:pPr>
    </w:p>
    <w:p w:rsidR="006E75F1" w:rsidRPr="001F1C88" w:rsidRDefault="006E75F1" w:rsidP="006E75F1">
      <w:pPr>
        <w:pStyle w:val="BodyText"/>
        <w:rPr>
          <w:rFonts w:ascii="Arial" w:hAnsi="Arial" w:cs="Arial"/>
          <w:b/>
          <w:bCs/>
        </w:rPr>
      </w:pPr>
    </w:p>
    <w:tbl>
      <w:tblPr>
        <w:tblW w:w="9620" w:type="dxa"/>
        <w:tblInd w:w="118" w:type="dxa"/>
        <w:tblLook w:val="04A0" w:firstRow="1" w:lastRow="0" w:firstColumn="1" w:lastColumn="0" w:noHBand="0" w:noVBand="1"/>
      </w:tblPr>
      <w:tblGrid>
        <w:gridCol w:w="750"/>
        <w:gridCol w:w="6625"/>
        <w:gridCol w:w="2334"/>
      </w:tblGrid>
      <w:tr w:rsidR="006E75F1" w:rsidRPr="001F1C88" w:rsidTr="008565D4">
        <w:trPr>
          <w:trHeight w:val="585"/>
        </w:trPr>
        <w:tc>
          <w:tcPr>
            <w:tcW w:w="96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rPr>
              <w:t>SWITCH ure</w:t>
            </w:r>
            <w:r w:rsidRPr="001F1C88">
              <w:rPr>
                <w:rFonts w:ascii="Arial" w:hAnsi="Arial" w:cs="Arial"/>
                <w:b/>
                <w:bCs/>
                <w:lang w:val="sr-Latn-RS"/>
              </w:rPr>
              <w:t>đaj Tip 3</w:t>
            </w:r>
            <w:r w:rsidRPr="001F1C88">
              <w:rPr>
                <w:rFonts w:ascii="Arial" w:hAnsi="Arial" w:cs="Arial"/>
                <w:b/>
                <w:bCs/>
              </w:rPr>
              <w:br/>
              <w:t>1 komad</w:t>
            </w:r>
          </w:p>
        </w:tc>
      </w:tr>
      <w:tr w:rsidR="006E75F1" w:rsidRPr="001F1C88" w:rsidTr="008565D4">
        <w:trPr>
          <w:trHeight w:val="765"/>
        </w:trPr>
        <w:tc>
          <w:tcPr>
            <w:tcW w:w="72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Tehničke karakterisitike</w:t>
            </w:r>
          </w:p>
        </w:tc>
        <w:tc>
          <w:tcPr>
            <w:tcW w:w="2334"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xml:space="preserve">Ponuđene tehničke karakterisitike </w:t>
            </w:r>
            <w:r w:rsidRPr="001F1C88">
              <w:rPr>
                <w:rFonts w:ascii="Arial" w:hAnsi="Arial" w:cs="Arial"/>
                <w:b/>
                <w:bCs/>
                <w:lang w:val="en-US" w:eastAsia="en-US"/>
              </w:rPr>
              <w:br/>
              <w:t>(da/ne i broj komponente)</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lang w:val="sr-Latn-RS"/>
              </w:rPr>
              <w:t xml:space="preserve">Minimum </w:t>
            </w:r>
            <w:r w:rsidRPr="001F1C88">
              <w:rPr>
                <w:rFonts w:ascii="Arial" w:hAnsi="Arial" w:cs="Arial"/>
              </w:rPr>
              <w:t>48 RJ45 10/100/1000 Ethernet portova.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2.2.</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lang w:val="sr-Latn-RS"/>
              </w:rPr>
              <w:t xml:space="preserve">Minimum </w:t>
            </w:r>
            <w:r w:rsidRPr="001F1C88">
              <w:rPr>
                <w:rFonts w:ascii="Arial" w:hAnsi="Arial" w:cs="Arial"/>
              </w:rPr>
              <w:t xml:space="preserve">48 PoE portova ili </w:t>
            </w:r>
            <w:r w:rsidRPr="001F1C88">
              <w:rPr>
                <w:rFonts w:ascii="Arial" w:hAnsi="Arial" w:cs="Arial"/>
                <w:lang w:val="sr-Latn-RS"/>
              </w:rPr>
              <w:t xml:space="preserve">minimum </w:t>
            </w:r>
            <w:r w:rsidRPr="001F1C88">
              <w:rPr>
                <w:rFonts w:ascii="Arial" w:hAnsi="Arial" w:cs="Arial"/>
              </w:rPr>
              <w:t>24 PoE+ portova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2.3.</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lang w:val="sr-Latn-RS"/>
              </w:rPr>
              <w:t xml:space="preserve">Minimum </w:t>
            </w:r>
            <w:r w:rsidRPr="001F1C88">
              <w:rPr>
                <w:rFonts w:ascii="Arial" w:hAnsi="Arial" w:cs="Arial"/>
              </w:rPr>
              <w:t>4 SFP uplink porta.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2.4.</w:t>
            </w:r>
          </w:p>
        </w:tc>
        <w:tc>
          <w:tcPr>
            <w:tcW w:w="6625" w:type="dxa"/>
            <w:tcBorders>
              <w:top w:val="single" w:sz="4" w:space="0" w:color="auto"/>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LAN Base IOS softver za upravljanje uređajima.</w:t>
            </w:r>
          </w:p>
        </w:tc>
        <w:tc>
          <w:tcPr>
            <w:tcW w:w="2334" w:type="dxa"/>
            <w:tcBorders>
              <w:top w:val="single" w:sz="4" w:space="0" w:color="auto"/>
              <w:left w:val="nil"/>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2.5.</w:t>
            </w:r>
          </w:p>
        </w:tc>
        <w:tc>
          <w:tcPr>
            <w:tcW w:w="6625" w:type="dxa"/>
            <w:tcBorders>
              <w:top w:val="single" w:sz="4" w:space="0" w:color="auto"/>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Kapacitet komutacione matrice </w:t>
            </w:r>
            <w:r w:rsidRPr="001F1C88">
              <w:rPr>
                <w:rFonts w:ascii="Arial" w:hAnsi="Arial" w:cs="Arial"/>
                <w:lang w:val="sr-Latn-RS"/>
              </w:rPr>
              <w:t>minimum</w:t>
            </w:r>
            <w:r w:rsidRPr="001F1C88">
              <w:rPr>
                <w:rFonts w:ascii="Arial" w:hAnsi="Arial" w:cs="Arial"/>
              </w:rPr>
              <w:t xml:space="preserve"> 10</w:t>
            </w:r>
            <w:r w:rsidRPr="001F1C88">
              <w:rPr>
                <w:rFonts w:ascii="Arial" w:hAnsi="Arial" w:cs="Arial"/>
                <w:lang w:val="sr-Latn-RS"/>
              </w:rPr>
              <w:t>0</w:t>
            </w:r>
            <w:r w:rsidRPr="001F1C88">
              <w:rPr>
                <w:rFonts w:ascii="Arial" w:hAnsi="Arial" w:cs="Arial"/>
              </w:rPr>
              <w:t xml:space="preserve"> Gbps </w:t>
            </w:r>
            <w:r w:rsidRPr="001F1C88">
              <w:rPr>
                <w:rFonts w:ascii="Arial" w:hAnsi="Arial" w:cs="Arial"/>
              </w:rPr>
              <w:br/>
              <w:t>(Forwarding bandwidth).</w:t>
            </w:r>
          </w:p>
        </w:tc>
        <w:tc>
          <w:tcPr>
            <w:tcW w:w="2334" w:type="dxa"/>
            <w:tcBorders>
              <w:top w:val="single" w:sz="4" w:space="0" w:color="auto"/>
              <w:left w:val="nil"/>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2.6.</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Brzina prosleđivanja od minimalno 10</w:t>
            </w:r>
            <w:r w:rsidRPr="001F1C88">
              <w:rPr>
                <w:rFonts w:ascii="Arial" w:hAnsi="Arial" w:cs="Arial"/>
                <w:lang w:val="sr-Latn-RS"/>
              </w:rPr>
              <w:t>0</w:t>
            </w:r>
            <w:r w:rsidRPr="001F1C88">
              <w:rPr>
                <w:rFonts w:ascii="Arial" w:hAnsi="Arial" w:cs="Arial"/>
              </w:rPr>
              <w:t xml:space="preserve"> Mpps </w:t>
            </w:r>
            <w:r w:rsidRPr="001F1C88">
              <w:rPr>
                <w:rFonts w:ascii="Arial" w:hAnsi="Arial" w:cs="Arial"/>
              </w:rPr>
              <w:br/>
              <w:t>(Forwarding Rate - bazirana na paketima od 64 bajta).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2.7.</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minimum 1000 aktivnih VLAN-ova i za </w:t>
            </w:r>
            <w:r w:rsidRPr="001F1C88">
              <w:rPr>
                <w:rFonts w:ascii="Arial" w:hAnsi="Arial" w:cs="Arial"/>
                <w:lang w:val="sr-Latn-RS"/>
              </w:rPr>
              <w:t xml:space="preserve">minimum </w:t>
            </w:r>
            <w:r w:rsidRPr="001F1C88">
              <w:rPr>
                <w:rFonts w:ascii="Arial" w:hAnsi="Arial" w:cs="Arial"/>
              </w:rPr>
              <w:t>40</w:t>
            </w:r>
            <w:r w:rsidRPr="001F1C88">
              <w:rPr>
                <w:rFonts w:ascii="Arial" w:hAnsi="Arial" w:cs="Arial"/>
                <w:lang w:val="sr-Latn-RS"/>
              </w:rPr>
              <w:t>00</w:t>
            </w:r>
            <w:r w:rsidRPr="001F1C88">
              <w:rPr>
                <w:rFonts w:ascii="Arial" w:hAnsi="Arial" w:cs="Arial"/>
              </w:rPr>
              <w:t xml:space="preserve"> VLAN ID-eva.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2.8.</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Mogućnost konfigurisanja </w:t>
            </w:r>
            <w:r w:rsidRPr="001F1C88">
              <w:rPr>
                <w:rFonts w:ascii="Arial" w:hAnsi="Arial" w:cs="Arial"/>
                <w:lang w:val="sr-Latn-RS"/>
              </w:rPr>
              <w:t xml:space="preserve">minimum </w:t>
            </w:r>
            <w:r w:rsidRPr="001F1C88">
              <w:rPr>
                <w:rFonts w:ascii="Arial" w:hAnsi="Arial" w:cs="Arial"/>
              </w:rPr>
              <w:t>16000 MAC adresa.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2.9.</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MTU (Maximum transmission unit) L3 paketi –</w:t>
            </w:r>
            <w:r w:rsidRPr="001F1C88">
              <w:rPr>
                <w:rFonts w:ascii="Arial" w:hAnsi="Arial" w:cs="Arial"/>
                <w:lang w:val="sr-Latn-RS"/>
              </w:rPr>
              <w:t xml:space="preserve"> minimum </w:t>
            </w:r>
            <w:r w:rsidRPr="001F1C88">
              <w:rPr>
                <w:rFonts w:ascii="Arial" w:hAnsi="Arial" w:cs="Arial"/>
              </w:rPr>
              <w:t>91</w:t>
            </w:r>
            <w:r w:rsidRPr="001F1C88">
              <w:rPr>
                <w:rFonts w:ascii="Arial" w:hAnsi="Arial" w:cs="Arial"/>
                <w:lang w:val="sr-Latn-RS"/>
              </w:rPr>
              <w:t>00</w:t>
            </w:r>
            <w:r w:rsidRPr="001F1C88">
              <w:rPr>
                <w:rFonts w:ascii="Arial" w:hAnsi="Arial" w:cs="Arial"/>
              </w:rPr>
              <w:t xml:space="preserve"> bajtova.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2.10.</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Voice VLAN i Private VLAN.</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2.11.</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USB i Ethernet menadžment interfejsi.</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2.12.</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broadcast, multicast i unicast storm kontrolu po portu.</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2.13.</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minimalno 1000 IPv4 Multi</w:t>
            </w:r>
            <w:r w:rsidRPr="001F1C88">
              <w:rPr>
                <w:rFonts w:ascii="Arial" w:hAnsi="Arial" w:cs="Arial"/>
                <w:lang w:val="sr-Latn-RS"/>
              </w:rPr>
              <w:t>c</w:t>
            </w:r>
            <w:r w:rsidRPr="001F1C88">
              <w:rPr>
                <w:rFonts w:ascii="Arial" w:hAnsi="Arial" w:cs="Arial"/>
              </w:rPr>
              <w:t>ast ruta i IGMP grupa.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2.14.</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QoS podrška: </w:t>
            </w:r>
            <w:r w:rsidRPr="001F1C88">
              <w:rPr>
                <w:rFonts w:ascii="Arial" w:hAnsi="Arial" w:cs="Arial"/>
                <w:lang w:val="sr-Latn-RS"/>
              </w:rPr>
              <w:t xml:space="preserve">minimum </w:t>
            </w:r>
            <w:r w:rsidRPr="001F1C88">
              <w:rPr>
                <w:rFonts w:ascii="Arial" w:hAnsi="Arial" w:cs="Arial"/>
              </w:rPr>
              <w:t>8 izlazna reda po portu, Strict Priority Queuing, SRR, WTD, 802.1p CoS i DSCP klasifikacija.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102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lastRenderedPageBreak/>
              <w:t>2.15.</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w:t>
            </w:r>
            <w:r w:rsidRPr="001F1C88">
              <w:rPr>
                <w:rFonts w:ascii="Arial" w:hAnsi="Arial" w:cs="Arial"/>
                <w:lang w:val="sr-Latn-RS"/>
              </w:rPr>
              <w:t xml:space="preserve">minimum </w:t>
            </w:r>
            <w:r w:rsidRPr="001F1C88">
              <w:rPr>
                <w:rFonts w:ascii="Arial" w:hAnsi="Arial" w:cs="Arial"/>
              </w:rPr>
              <w:t>sledeće sigurnosne funkcije:  Flexible Authentication, 802.1x Monitor Mode, RADIUS Change of Authorization, Port Security, Dinamička ARP Inspekcija, IP Source Guard i Private VLAN Edge,Unicast Reverse Path Forwarding.</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2.16.</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w:t>
            </w:r>
            <w:r w:rsidRPr="001F1C88">
              <w:rPr>
                <w:rFonts w:ascii="Arial" w:hAnsi="Arial" w:cs="Arial"/>
                <w:lang w:val="sr-Latn-RS"/>
              </w:rPr>
              <w:t xml:space="preserve">minimum sledeće </w:t>
            </w:r>
            <w:r w:rsidRPr="001F1C88">
              <w:rPr>
                <w:rFonts w:ascii="Arial" w:hAnsi="Arial" w:cs="Arial"/>
              </w:rPr>
              <w:t>protokole: VTP, CDP, PVRST+, RSTP, MSTP, HSRP.</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2.17.</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Hardverska specifikacija: minimalno 512 MB DRAM i </w:t>
            </w:r>
            <w:r w:rsidRPr="001F1C88">
              <w:rPr>
                <w:rFonts w:ascii="Arial" w:hAnsi="Arial" w:cs="Arial"/>
                <w:lang w:val="sr-Latn-RS"/>
              </w:rPr>
              <w:t xml:space="preserve">minimalno </w:t>
            </w:r>
            <w:r w:rsidRPr="001F1C88">
              <w:rPr>
                <w:rFonts w:ascii="Arial" w:hAnsi="Arial" w:cs="Arial"/>
              </w:rPr>
              <w:t>128 MB flash memorije.</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70"/>
        </w:trPr>
        <w:tc>
          <w:tcPr>
            <w:tcW w:w="661" w:type="dxa"/>
            <w:tcBorders>
              <w:top w:val="nil"/>
              <w:left w:val="single" w:sz="8" w:space="0" w:color="auto"/>
              <w:bottom w:val="single" w:sz="8"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2.18.</w:t>
            </w:r>
          </w:p>
        </w:tc>
        <w:tc>
          <w:tcPr>
            <w:tcW w:w="6625" w:type="dxa"/>
            <w:tcBorders>
              <w:top w:val="nil"/>
              <w:left w:val="nil"/>
              <w:bottom w:val="single" w:sz="8"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Svi potrebni kablovi za napajanje.</w:t>
            </w:r>
          </w:p>
        </w:tc>
        <w:tc>
          <w:tcPr>
            <w:tcW w:w="2334" w:type="dxa"/>
            <w:tcBorders>
              <w:top w:val="nil"/>
              <w:left w:val="nil"/>
              <w:bottom w:val="single" w:sz="8"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bl>
    <w:p w:rsidR="006E75F1" w:rsidRPr="001F1C88" w:rsidRDefault="006E75F1" w:rsidP="006E75F1">
      <w:pPr>
        <w:pStyle w:val="BodyText"/>
        <w:rPr>
          <w:rFonts w:ascii="Arial" w:hAnsi="Arial" w:cs="Arial"/>
          <w:b/>
          <w:bCs/>
        </w:rPr>
      </w:pPr>
    </w:p>
    <w:tbl>
      <w:tblPr>
        <w:tblW w:w="9620" w:type="dxa"/>
        <w:tblInd w:w="118" w:type="dxa"/>
        <w:tblLook w:val="04A0" w:firstRow="1" w:lastRow="0" w:firstColumn="1" w:lastColumn="0" w:noHBand="0" w:noVBand="1"/>
      </w:tblPr>
      <w:tblGrid>
        <w:gridCol w:w="750"/>
        <w:gridCol w:w="6625"/>
        <w:gridCol w:w="2334"/>
      </w:tblGrid>
      <w:tr w:rsidR="006E75F1" w:rsidRPr="001F1C88" w:rsidTr="008565D4">
        <w:trPr>
          <w:trHeight w:val="585"/>
        </w:trPr>
        <w:tc>
          <w:tcPr>
            <w:tcW w:w="96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rPr>
              <w:t>SWITCH ure</w:t>
            </w:r>
            <w:r w:rsidRPr="001F1C88">
              <w:rPr>
                <w:rFonts w:ascii="Arial" w:hAnsi="Arial" w:cs="Arial"/>
                <w:b/>
                <w:bCs/>
                <w:lang w:val="sr-Latn-RS"/>
              </w:rPr>
              <w:t>đaj Tip 4</w:t>
            </w:r>
            <w:r w:rsidRPr="001F1C88">
              <w:rPr>
                <w:rFonts w:ascii="Arial" w:hAnsi="Arial" w:cs="Arial"/>
                <w:b/>
                <w:bCs/>
              </w:rPr>
              <w:br/>
              <w:t>1 komad</w:t>
            </w:r>
          </w:p>
        </w:tc>
      </w:tr>
      <w:tr w:rsidR="006E75F1" w:rsidRPr="001F1C88" w:rsidTr="008565D4">
        <w:trPr>
          <w:trHeight w:val="765"/>
        </w:trPr>
        <w:tc>
          <w:tcPr>
            <w:tcW w:w="72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Tehničke karakterisitike</w:t>
            </w:r>
          </w:p>
        </w:tc>
        <w:tc>
          <w:tcPr>
            <w:tcW w:w="2334"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xml:space="preserve">Ponuđene tehničke karakterisitike </w:t>
            </w:r>
            <w:r w:rsidRPr="001F1C88">
              <w:rPr>
                <w:rFonts w:ascii="Arial" w:hAnsi="Arial" w:cs="Arial"/>
                <w:b/>
                <w:bCs/>
                <w:lang w:val="en-US" w:eastAsia="en-US"/>
              </w:rPr>
              <w:br/>
              <w:t>(da/ne i broj komponente)</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lang w:val="sr-Latn-RS"/>
              </w:rPr>
              <w:t xml:space="preserve">Minimum </w:t>
            </w:r>
            <w:r w:rsidRPr="001F1C88">
              <w:rPr>
                <w:rFonts w:ascii="Arial" w:hAnsi="Arial" w:cs="Arial"/>
              </w:rPr>
              <w:t>48 RJ45 10/100/1000 Ethernet portova.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2.2.</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lang w:val="sr-Latn-RS"/>
              </w:rPr>
              <w:t xml:space="preserve">Minimum </w:t>
            </w:r>
            <w:r w:rsidRPr="001F1C88">
              <w:rPr>
                <w:rFonts w:ascii="Arial" w:hAnsi="Arial" w:cs="Arial"/>
              </w:rPr>
              <w:t>2 SFP</w:t>
            </w:r>
            <w:r w:rsidRPr="001F1C88">
              <w:rPr>
                <w:rFonts w:ascii="Arial" w:hAnsi="Arial" w:cs="Arial"/>
                <w:lang w:val="en-US"/>
              </w:rPr>
              <w:t>+</w:t>
            </w:r>
            <w:r w:rsidRPr="001F1C88">
              <w:rPr>
                <w:rFonts w:ascii="Arial" w:hAnsi="Arial" w:cs="Arial"/>
              </w:rPr>
              <w:t xml:space="preserve"> uplink porta.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2.3.</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LAN Base IOS softver za upravljanje uređajima.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2.4.</w:t>
            </w:r>
          </w:p>
        </w:tc>
        <w:tc>
          <w:tcPr>
            <w:tcW w:w="6625" w:type="dxa"/>
            <w:tcBorders>
              <w:top w:val="single" w:sz="4" w:space="0" w:color="auto"/>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Kapacitet komutacione matrice bar 10</w:t>
            </w:r>
            <w:r w:rsidRPr="001F1C88">
              <w:rPr>
                <w:rFonts w:ascii="Arial" w:hAnsi="Arial" w:cs="Arial"/>
                <w:lang w:val="sr-Latn-RS"/>
              </w:rPr>
              <w:t>0</w:t>
            </w:r>
            <w:r w:rsidRPr="001F1C88">
              <w:rPr>
                <w:rFonts w:ascii="Arial" w:hAnsi="Arial" w:cs="Arial"/>
              </w:rPr>
              <w:t xml:space="preserve"> Gbps </w:t>
            </w:r>
            <w:r w:rsidRPr="001F1C88">
              <w:rPr>
                <w:rFonts w:ascii="Arial" w:hAnsi="Arial" w:cs="Arial"/>
              </w:rPr>
              <w:br/>
              <w:t>(Forwarding bandwidth).</w:t>
            </w:r>
          </w:p>
        </w:tc>
        <w:tc>
          <w:tcPr>
            <w:tcW w:w="2334" w:type="dxa"/>
            <w:tcBorders>
              <w:top w:val="single" w:sz="4" w:space="0" w:color="auto"/>
              <w:left w:val="nil"/>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2.5.</w:t>
            </w:r>
          </w:p>
        </w:tc>
        <w:tc>
          <w:tcPr>
            <w:tcW w:w="6625" w:type="dxa"/>
            <w:tcBorders>
              <w:top w:val="single" w:sz="4" w:space="0" w:color="auto"/>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Brzina prosleđivanja od minimalno 130 Mpps </w:t>
            </w:r>
            <w:r w:rsidRPr="001F1C88">
              <w:rPr>
                <w:rFonts w:ascii="Arial" w:hAnsi="Arial" w:cs="Arial"/>
              </w:rPr>
              <w:br/>
              <w:t>(Forwarding Rate - bazirana na paketima od 64 bajta).</w:t>
            </w:r>
          </w:p>
        </w:tc>
        <w:tc>
          <w:tcPr>
            <w:tcW w:w="2334" w:type="dxa"/>
            <w:tcBorders>
              <w:top w:val="single" w:sz="4" w:space="0" w:color="auto"/>
              <w:left w:val="nil"/>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2.6.</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minimum 1000 aktivnih VLAN-ova i za </w:t>
            </w:r>
            <w:r w:rsidRPr="001F1C88">
              <w:rPr>
                <w:rFonts w:ascii="Arial" w:hAnsi="Arial" w:cs="Arial"/>
                <w:lang w:val="sr-Latn-RS"/>
              </w:rPr>
              <w:t xml:space="preserve">minimum </w:t>
            </w:r>
            <w:r w:rsidRPr="001F1C88">
              <w:rPr>
                <w:rFonts w:ascii="Arial" w:hAnsi="Arial" w:cs="Arial"/>
              </w:rPr>
              <w:t>40</w:t>
            </w:r>
            <w:r w:rsidRPr="001F1C88">
              <w:rPr>
                <w:rFonts w:ascii="Arial" w:hAnsi="Arial" w:cs="Arial"/>
                <w:lang w:val="sr-Latn-RS"/>
              </w:rPr>
              <w:t>00</w:t>
            </w:r>
            <w:r w:rsidRPr="001F1C88">
              <w:rPr>
                <w:rFonts w:ascii="Arial" w:hAnsi="Arial" w:cs="Arial"/>
              </w:rPr>
              <w:t xml:space="preserve"> VLAN ID-eva.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2.7.</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Mogućnost konfigurisanja </w:t>
            </w:r>
            <w:r w:rsidRPr="001F1C88">
              <w:rPr>
                <w:rFonts w:ascii="Arial" w:hAnsi="Arial" w:cs="Arial"/>
                <w:lang w:val="sr-Latn-RS"/>
              </w:rPr>
              <w:t xml:space="preserve">minimum </w:t>
            </w:r>
            <w:r w:rsidRPr="001F1C88">
              <w:rPr>
                <w:rFonts w:ascii="Arial" w:hAnsi="Arial" w:cs="Arial"/>
              </w:rPr>
              <w:t>16000 MAC adresa.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2.8.</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MTU (Maximum transmission unit) L3 paketi – </w:t>
            </w:r>
            <w:r w:rsidRPr="001F1C88">
              <w:rPr>
                <w:rFonts w:ascii="Arial" w:hAnsi="Arial" w:cs="Arial"/>
                <w:lang w:val="sr-Latn-RS"/>
              </w:rPr>
              <w:t xml:space="preserve">minimum </w:t>
            </w:r>
            <w:r w:rsidRPr="001F1C88">
              <w:rPr>
                <w:rFonts w:ascii="Arial" w:hAnsi="Arial" w:cs="Arial"/>
              </w:rPr>
              <w:t>91</w:t>
            </w:r>
            <w:r w:rsidRPr="001F1C88">
              <w:rPr>
                <w:rFonts w:ascii="Arial" w:hAnsi="Arial" w:cs="Arial"/>
                <w:lang w:val="sr-Latn-RS"/>
              </w:rPr>
              <w:t>00</w:t>
            </w:r>
            <w:r w:rsidRPr="001F1C88">
              <w:rPr>
                <w:rFonts w:ascii="Arial" w:hAnsi="Arial" w:cs="Arial"/>
              </w:rPr>
              <w:t xml:space="preserve"> bajtova.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2.9.</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Voice VLAN i Private VLAN.</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2.10.</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USB i Ethernet menadžment interfejsi.</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2.11.</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broadcast, multicast i unicast storm kontrolu po portu.</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2.12.</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minimalno 1000 IPv4 Multikast ruta i IGMP grupa.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2.13.</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QoS podrška: </w:t>
            </w:r>
            <w:r w:rsidRPr="001F1C88">
              <w:rPr>
                <w:rFonts w:ascii="Arial" w:hAnsi="Arial" w:cs="Arial"/>
                <w:lang w:val="sr-Latn-RS"/>
              </w:rPr>
              <w:t xml:space="preserve">minimum </w:t>
            </w:r>
            <w:r w:rsidRPr="001F1C88">
              <w:rPr>
                <w:rFonts w:ascii="Arial" w:hAnsi="Arial" w:cs="Arial"/>
              </w:rPr>
              <w:t>8 izlazna reda po portu, Strict Priority Queuing, SRR, WTD, 802.1p CoS i DSCP klasifikacija.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2.14.</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w:t>
            </w:r>
            <w:r w:rsidRPr="001F1C88">
              <w:rPr>
                <w:rFonts w:ascii="Arial" w:hAnsi="Arial" w:cs="Arial"/>
                <w:lang w:val="sr-Latn-RS"/>
              </w:rPr>
              <w:t xml:space="preserve">minimum </w:t>
            </w:r>
            <w:r w:rsidRPr="001F1C88">
              <w:rPr>
                <w:rFonts w:ascii="Arial" w:hAnsi="Arial" w:cs="Arial"/>
              </w:rPr>
              <w:t>sledeće sigurnosne funkcije:  Flexible Authentication, 802.1x Monitor Mode, RADIUS Change of Authorization, Port Security, Dinamička ARP Inspekcija, IP Source Guard i Private VLAN Edge,Unicast Reverse Path Forwarding.</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102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2.15.</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w:t>
            </w:r>
            <w:r w:rsidRPr="001F1C88">
              <w:rPr>
                <w:rFonts w:ascii="Arial" w:hAnsi="Arial" w:cs="Arial"/>
                <w:lang w:val="sr-Latn-RS"/>
              </w:rPr>
              <w:t xml:space="preserve">minimum sledeće </w:t>
            </w:r>
            <w:r w:rsidRPr="001F1C88">
              <w:rPr>
                <w:rFonts w:ascii="Arial" w:hAnsi="Arial" w:cs="Arial"/>
              </w:rPr>
              <w:t>protokole: VTP, CDP, PVRST+, RSTP, MSTP, HSRP.</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lastRenderedPageBreak/>
              <w:t>2.16.</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Hardverska specifikacija: minimalno 512 MB DRAM i </w:t>
            </w:r>
            <w:r w:rsidRPr="001F1C88">
              <w:rPr>
                <w:rFonts w:ascii="Arial" w:hAnsi="Arial" w:cs="Arial"/>
                <w:lang w:val="sr-Latn-RS"/>
              </w:rPr>
              <w:t xml:space="preserve">minimalno </w:t>
            </w:r>
            <w:r w:rsidRPr="001F1C88">
              <w:rPr>
                <w:rFonts w:ascii="Arial" w:hAnsi="Arial" w:cs="Arial"/>
              </w:rPr>
              <w:t>128 MB flash memorije.</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2.17.</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Svi potrebni kablovi za napajanje.</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bl>
    <w:p w:rsidR="006E75F1" w:rsidRPr="001F1C88" w:rsidRDefault="006E75F1" w:rsidP="006E75F1">
      <w:pPr>
        <w:pStyle w:val="BodyText"/>
        <w:rPr>
          <w:rFonts w:ascii="Arial" w:hAnsi="Arial" w:cs="Arial"/>
          <w:b/>
          <w:bCs/>
        </w:rPr>
      </w:pPr>
    </w:p>
    <w:p w:rsidR="006E75F1" w:rsidRPr="001F1C88" w:rsidRDefault="006E75F1" w:rsidP="006E75F1">
      <w:pPr>
        <w:pStyle w:val="BodyText"/>
        <w:rPr>
          <w:rFonts w:ascii="Arial" w:hAnsi="Arial" w:cs="Arial"/>
          <w:b/>
          <w:bCs/>
        </w:rPr>
      </w:pPr>
    </w:p>
    <w:tbl>
      <w:tblPr>
        <w:tblW w:w="9620" w:type="dxa"/>
        <w:tblInd w:w="118" w:type="dxa"/>
        <w:tblLook w:val="04A0" w:firstRow="1" w:lastRow="0" w:firstColumn="1" w:lastColumn="0" w:noHBand="0" w:noVBand="1"/>
      </w:tblPr>
      <w:tblGrid>
        <w:gridCol w:w="750"/>
        <w:gridCol w:w="6625"/>
        <w:gridCol w:w="2334"/>
      </w:tblGrid>
      <w:tr w:rsidR="006E75F1" w:rsidRPr="001F1C88" w:rsidTr="008565D4">
        <w:trPr>
          <w:trHeight w:val="645"/>
        </w:trPr>
        <w:tc>
          <w:tcPr>
            <w:tcW w:w="96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rPr>
              <w:t>SWITCH ure</w:t>
            </w:r>
            <w:r w:rsidRPr="001F1C88">
              <w:rPr>
                <w:rFonts w:ascii="Arial" w:hAnsi="Arial" w:cs="Arial"/>
                <w:b/>
                <w:bCs/>
                <w:lang w:val="sr-Latn-RS"/>
              </w:rPr>
              <w:t>đaj Tip 5</w:t>
            </w:r>
            <w:r w:rsidRPr="001F1C88">
              <w:rPr>
                <w:rFonts w:ascii="Arial" w:hAnsi="Arial" w:cs="Arial"/>
                <w:b/>
                <w:bCs/>
              </w:rPr>
              <w:br/>
              <w:t>3 komada</w:t>
            </w:r>
          </w:p>
        </w:tc>
      </w:tr>
      <w:tr w:rsidR="006E75F1" w:rsidRPr="001F1C88" w:rsidTr="008565D4">
        <w:trPr>
          <w:trHeight w:val="765"/>
        </w:trPr>
        <w:tc>
          <w:tcPr>
            <w:tcW w:w="72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Tehničke karakterisitike</w:t>
            </w:r>
          </w:p>
        </w:tc>
        <w:tc>
          <w:tcPr>
            <w:tcW w:w="2334"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xml:space="preserve">Ponuđene tehničke karakterisitike </w:t>
            </w:r>
            <w:r w:rsidRPr="001F1C88">
              <w:rPr>
                <w:rFonts w:ascii="Arial" w:hAnsi="Arial" w:cs="Arial"/>
                <w:b/>
                <w:bCs/>
                <w:lang w:val="en-US" w:eastAsia="en-US"/>
              </w:rPr>
              <w:br/>
              <w:t>(da/ne i broj komponente)</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lang w:val="sr-Latn-RS"/>
              </w:rPr>
              <w:t xml:space="preserve">Minimum </w:t>
            </w:r>
            <w:r w:rsidRPr="001F1C88">
              <w:rPr>
                <w:rFonts w:ascii="Arial" w:hAnsi="Arial" w:cs="Arial"/>
              </w:rPr>
              <w:t>24 RJ45 10/100/1000 Ethernet portova.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2.2.</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lang w:val="sr-Latn-RS"/>
              </w:rPr>
              <w:t xml:space="preserve">Minimum </w:t>
            </w:r>
            <w:r w:rsidRPr="001F1C88">
              <w:rPr>
                <w:rFonts w:ascii="Arial" w:hAnsi="Arial" w:cs="Arial"/>
              </w:rPr>
              <w:t xml:space="preserve">24 PoE portova ili </w:t>
            </w:r>
            <w:r w:rsidRPr="001F1C88">
              <w:rPr>
                <w:rFonts w:ascii="Arial" w:hAnsi="Arial" w:cs="Arial"/>
                <w:lang w:val="sr-Latn-RS"/>
              </w:rPr>
              <w:t xml:space="preserve">minimum </w:t>
            </w:r>
            <w:r w:rsidRPr="001F1C88">
              <w:rPr>
                <w:rFonts w:ascii="Arial" w:hAnsi="Arial" w:cs="Arial"/>
              </w:rPr>
              <w:t>12 PoE+ portova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2.3.</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lang w:val="sr-Latn-RS"/>
              </w:rPr>
              <w:t xml:space="preserve">Minimum </w:t>
            </w:r>
            <w:r w:rsidRPr="001F1C88">
              <w:rPr>
                <w:rFonts w:ascii="Arial" w:hAnsi="Arial" w:cs="Arial"/>
              </w:rPr>
              <w:t>4 SFP uplink porta.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2.4.</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LAN Base IOS softver za upravljanje uređajima.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2.5.</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Kapacitet komutacione matrice </w:t>
            </w:r>
            <w:r w:rsidRPr="001F1C88">
              <w:rPr>
                <w:rFonts w:ascii="Arial" w:hAnsi="Arial" w:cs="Arial"/>
                <w:lang w:val="sr-Latn-RS"/>
              </w:rPr>
              <w:t>minimum</w:t>
            </w:r>
            <w:r w:rsidRPr="001F1C88">
              <w:rPr>
                <w:rFonts w:ascii="Arial" w:hAnsi="Arial" w:cs="Arial"/>
              </w:rPr>
              <w:t xml:space="preserve"> 10</w:t>
            </w:r>
            <w:r w:rsidRPr="001F1C88">
              <w:rPr>
                <w:rFonts w:ascii="Arial" w:hAnsi="Arial" w:cs="Arial"/>
                <w:lang w:val="sr-Latn-RS"/>
              </w:rPr>
              <w:t>0</w:t>
            </w:r>
            <w:r w:rsidRPr="001F1C88">
              <w:rPr>
                <w:rFonts w:ascii="Arial" w:hAnsi="Arial" w:cs="Arial"/>
              </w:rPr>
              <w:t xml:space="preserve"> Gbps </w:t>
            </w:r>
            <w:r w:rsidRPr="001F1C88">
              <w:rPr>
                <w:rFonts w:ascii="Arial" w:hAnsi="Arial" w:cs="Arial"/>
              </w:rPr>
              <w:br/>
              <w:t>(Forwarding bandwidth).</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2.6.</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Brzina prosleđivanja od minimalno 7</w:t>
            </w:r>
            <w:r w:rsidRPr="001F1C88">
              <w:rPr>
                <w:rFonts w:ascii="Arial" w:hAnsi="Arial" w:cs="Arial"/>
                <w:lang w:val="sr-Latn-RS"/>
              </w:rPr>
              <w:t>0</w:t>
            </w:r>
            <w:r w:rsidRPr="001F1C88">
              <w:rPr>
                <w:rFonts w:ascii="Arial" w:hAnsi="Arial" w:cs="Arial"/>
              </w:rPr>
              <w:t xml:space="preserve"> Mpps </w:t>
            </w:r>
            <w:r w:rsidRPr="001F1C88">
              <w:rPr>
                <w:rFonts w:ascii="Arial" w:hAnsi="Arial" w:cs="Arial"/>
              </w:rPr>
              <w:br/>
              <w:t>(Forwarding Rate - bazirana na paketima od 64 bajta).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2.7.</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minimum 1000 aktivnih VLAN-ova i za </w:t>
            </w:r>
            <w:r w:rsidRPr="001F1C88">
              <w:rPr>
                <w:rFonts w:ascii="Arial" w:hAnsi="Arial" w:cs="Arial"/>
                <w:lang w:val="sr-Latn-RS"/>
              </w:rPr>
              <w:t xml:space="preserve">minimum </w:t>
            </w:r>
            <w:r w:rsidRPr="001F1C88">
              <w:rPr>
                <w:rFonts w:ascii="Arial" w:hAnsi="Arial" w:cs="Arial"/>
              </w:rPr>
              <w:t>40</w:t>
            </w:r>
            <w:r w:rsidRPr="001F1C88">
              <w:rPr>
                <w:rFonts w:ascii="Arial" w:hAnsi="Arial" w:cs="Arial"/>
                <w:lang w:val="sr-Latn-RS"/>
              </w:rPr>
              <w:t>00</w:t>
            </w:r>
            <w:r w:rsidRPr="001F1C88">
              <w:rPr>
                <w:rFonts w:ascii="Arial" w:hAnsi="Arial" w:cs="Arial"/>
              </w:rPr>
              <w:t xml:space="preserve"> VLAN ID-eva.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2.8.</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Mogućnost konfigurisanja </w:t>
            </w:r>
            <w:r w:rsidRPr="001F1C88">
              <w:rPr>
                <w:rFonts w:ascii="Arial" w:hAnsi="Arial" w:cs="Arial"/>
                <w:lang w:val="sr-Latn-RS"/>
              </w:rPr>
              <w:t xml:space="preserve">minimum </w:t>
            </w:r>
            <w:r w:rsidRPr="001F1C88">
              <w:rPr>
                <w:rFonts w:ascii="Arial" w:hAnsi="Arial" w:cs="Arial"/>
              </w:rPr>
              <w:t>16000 MAC adresa.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2.9.</w:t>
            </w:r>
          </w:p>
        </w:tc>
        <w:tc>
          <w:tcPr>
            <w:tcW w:w="6625"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MTU (Maximum transmission unit) L3 paketi - 9198 bajtova.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2.10.</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Voice VLAN i Private VLAN.</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2.11.</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USB i Ethernet menadžment interfejsi.</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2.12.</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broadcast, multicast i unicast storm kontrolu po portu.</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2.13.</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minimalno 1000 IPv4 Multikast ruta i IGMP grupa.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2.14.</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QoS podrška: </w:t>
            </w:r>
            <w:r w:rsidRPr="001F1C88">
              <w:rPr>
                <w:rFonts w:ascii="Arial" w:hAnsi="Arial" w:cs="Arial"/>
                <w:lang w:val="sr-Latn-RS"/>
              </w:rPr>
              <w:t xml:space="preserve">minimum </w:t>
            </w:r>
            <w:r w:rsidRPr="001F1C88">
              <w:rPr>
                <w:rFonts w:ascii="Arial" w:hAnsi="Arial" w:cs="Arial"/>
              </w:rPr>
              <w:t>8 izlazna reda po portu, Strict Priority Queuing, SRR, WTD, 802.1p CoS i DSCP klasifikacija.</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102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2.15.</w:t>
            </w:r>
          </w:p>
        </w:tc>
        <w:tc>
          <w:tcPr>
            <w:tcW w:w="6625"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w:t>
            </w:r>
            <w:r w:rsidRPr="001F1C88">
              <w:rPr>
                <w:rFonts w:ascii="Arial" w:hAnsi="Arial" w:cs="Arial"/>
                <w:lang w:val="sr-Latn-RS"/>
              </w:rPr>
              <w:t xml:space="preserve">minimum </w:t>
            </w:r>
            <w:r w:rsidRPr="001F1C88">
              <w:rPr>
                <w:rFonts w:ascii="Arial" w:hAnsi="Arial" w:cs="Arial"/>
              </w:rPr>
              <w:t>sledeće sigurnosne funkcije:  Flexible Authentication, 802.1x Monitor Mode, RADIUS Change of Authorization, Port Security, Dinamička ARP Inspekcija, IP Source Guard i Private VLAN Edge,Unicast Reverse Path Forwarding.</w:t>
            </w:r>
          </w:p>
        </w:tc>
        <w:tc>
          <w:tcPr>
            <w:tcW w:w="2334"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2.16.</w:t>
            </w:r>
          </w:p>
        </w:tc>
        <w:tc>
          <w:tcPr>
            <w:tcW w:w="6625" w:type="dxa"/>
            <w:tcBorders>
              <w:top w:val="single" w:sz="4" w:space="0" w:color="auto"/>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w:t>
            </w:r>
            <w:r w:rsidRPr="001F1C88">
              <w:rPr>
                <w:rFonts w:ascii="Arial" w:hAnsi="Arial" w:cs="Arial"/>
                <w:lang w:val="sr-Latn-RS"/>
              </w:rPr>
              <w:t xml:space="preserve">minimum sledeće </w:t>
            </w:r>
            <w:r w:rsidRPr="001F1C88">
              <w:rPr>
                <w:rFonts w:ascii="Arial" w:hAnsi="Arial" w:cs="Arial"/>
              </w:rPr>
              <w:t>protokole: VTP, CDP, PVRST+, RSTP, MSTP, HSRP.</w:t>
            </w:r>
          </w:p>
        </w:tc>
        <w:tc>
          <w:tcPr>
            <w:tcW w:w="2334" w:type="dxa"/>
            <w:tcBorders>
              <w:top w:val="single" w:sz="4" w:space="0" w:color="auto"/>
              <w:left w:val="nil"/>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2.17.</w:t>
            </w:r>
          </w:p>
        </w:tc>
        <w:tc>
          <w:tcPr>
            <w:tcW w:w="6625" w:type="dxa"/>
            <w:tcBorders>
              <w:top w:val="single" w:sz="4" w:space="0" w:color="auto"/>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Hardverska specifikacija: minimalno 512 MB DRAM i </w:t>
            </w:r>
            <w:r w:rsidRPr="001F1C88">
              <w:rPr>
                <w:rFonts w:ascii="Arial" w:hAnsi="Arial" w:cs="Arial"/>
                <w:lang w:val="sr-Latn-RS"/>
              </w:rPr>
              <w:t xml:space="preserve">minimalno </w:t>
            </w:r>
            <w:r w:rsidRPr="001F1C88">
              <w:rPr>
                <w:rFonts w:ascii="Arial" w:hAnsi="Arial" w:cs="Arial"/>
              </w:rPr>
              <w:t>128 MB flash memorije.</w:t>
            </w:r>
          </w:p>
        </w:tc>
        <w:tc>
          <w:tcPr>
            <w:tcW w:w="2334" w:type="dxa"/>
            <w:tcBorders>
              <w:top w:val="single" w:sz="4" w:space="0" w:color="auto"/>
              <w:left w:val="nil"/>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70"/>
        </w:trPr>
        <w:tc>
          <w:tcPr>
            <w:tcW w:w="661" w:type="dxa"/>
            <w:tcBorders>
              <w:top w:val="nil"/>
              <w:left w:val="single" w:sz="8" w:space="0" w:color="auto"/>
              <w:bottom w:val="single" w:sz="8"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2.18.</w:t>
            </w:r>
          </w:p>
        </w:tc>
        <w:tc>
          <w:tcPr>
            <w:tcW w:w="6625" w:type="dxa"/>
            <w:tcBorders>
              <w:top w:val="nil"/>
              <w:left w:val="nil"/>
              <w:bottom w:val="single" w:sz="8"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Svi potrebni kablovi za napajanje.</w:t>
            </w:r>
          </w:p>
        </w:tc>
        <w:tc>
          <w:tcPr>
            <w:tcW w:w="2334" w:type="dxa"/>
            <w:tcBorders>
              <w:top w:val="nil"/>
              <w:left w:val="nil"/>
              <w:bottom w:val="single" w:sz="8"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bl>
    <w:p w:rsidR="006E75F1" w:rsidRPr="001F1C88" w:rsidRDefault="006E75F1" w:rsidP="006E75F1">
      <w:pPr>
        <w:pStyle w:val="BodyText"/>
        <w:rPr>
          <w:rFonts w:ascii="Arial" w:hAnsi="Arial" w:cs="Arial"/>
          <w:b/>
          <w:bCs/>
        </w:rPr>
      </w:pPr>
    </w:p>
    <w:tbl>
      <w:tblPr>
        <w:tblW w:w="9620" w:type="dxa"/>
        <w:tblInd w:w="118" w:type="dxa"/>
        <w:tblLook w:val="04A0" w:firstRow="1" w:lastRow="0" w:firstColumn="1" w:lastColumn="0" w:noHBand="0" w:noVBand="1"/>
      </w:tblPr>
      <w:tblGrid>
        <w:gridCol w:w="750"/>
        <w:gridCol w:w="6375"/>
        <w:gridCol w:w="2495"/>
      </w:tblGrid>
      <w:tr w:rsidR="006E75F1" w:rsidRPr="001F1C88" w:rsidTr="008565D4">
        <w:trPr>
          <w:trHeight w:val="645"/>
        </w:trPr>
        <w:tc>
          <w:tcPr>
            <w:tcW w:w="96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sr-Latn-RS"/>
              </w:rPr>
              <w:t xml:space="preserve">Firewall uređaj </w:t>
            </w:r>
            <w:r w:rsidRPr="001F1C88">
              <w:rPr>
                <w:rFonts w:ascii="Arial" w:hAnsi="Arial" w:cs="Arial"/>
                <w:b/>
                <w:bCs/>
              </w:rPr>
              <w:br/>
              <w:t>1 komad</w:t>
            </w:r>
          </w:p>
        </w:tc>
      </w:tr>
      <w:tr w:rsidR="006E75F1" w:rsidRPr="001F1C88" w:rsidTr="008565D4">
        <w:trPr>
          <w:trHeight w:val="765"/>
        </w:trPr>
        <w:tc>
          <w:tcPr>
            <w:tcW w:w="712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lastRenderedPageBreak/>
              <w:t>Tehničke karakterisitike</w:t>
            </w:r>
          </w:p>
        </w:tc>
        <w:tc>
          <w:tcPr>
            <w:tcW w:w="2495"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xml:space="preserve">Ponuđene tehničke karakterisitike </w:t>
            </w:r>
            <w:r w:rsidRPr="001F1C88">
              <w:rPr>
                <w:rFonts w:ascii="Arial" w:hAnsi="Arial" w:cs="Arial"/>
                <w:b/>
                <w:bCs/>
                <w:lang w:val="en-US" w:eastAsia="en-US"/>
              </w:rPr>
              <w:br/>
              <w:t>(da/ne i broj komponente)</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w:t>
            </w:r>
          </w:p>
        </w:tc>
        <w:tc>
          <w:tcPr>
            <w:tcW w:w="6464"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lang w:val="sr-Latn-RS"/>
              </w:rPr>
              <w:t xml:space="preserve">Minimum </w:t>
            </w:r>
            <w:r w:rsidRPr="001F1C88">
              <w:rPr>
                <w:rFonts w:ascii="Arial" w:hAnsi="Arial" w:cs="Arial"/>
              </w:rPr>
              <w:t>6 RJ45 10/100/1000 Ethernet portova.</w:t>
            </w:r>
          </w:p>
        </w:tc>
        <w:tc>
          <w:tcPr>
            <w:tcW w:w="2495"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2.2.</w:t>
            </w:r>
          </w:p>
        </w:tc>
        <w:tc>
          <w:tcPr>
            <w:tcW w:w="6464"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Mogućnost proširenja portova za </w:t>
            </w:r>
            <w:r w:rsidRPr="001F1C88">
              <w:rPr>
                <w:rFonts w:ascii="Arial" w:hAnsi="Arial" w:cs="Arial"/>
                <w:lang w:val="sr-Latn-RS"/>
              </w:rPr>
              <w:t>minimum još</w:t>
            </w:r>
            <w:r w:rsidRPr="001F1C88">
              <w:rPr>
                <w:rFonts w:ascii="Arial" w:hAnsi="Arial" w:cs="Arial"/>
              </w:rPr>
              <w:t xml:space="preserve"> 6 Gigabit RJ45 UTP ili </w:t>
            </w:r>
            <w:r w:rsidRPr="001F1C88">
              <w:rPr>
                <w:rFonts w:ascii="Arial" w:hAnsi="Arial" w:cs="Arial"/>
                <w:lang w:val="sr-Latn-RS"/>
              </w:rPr>
              <w:t xml:space="preserve">minimum </w:t>
            </w:r>
            <w:r w:rsidRPr="001F1C88">
              <w:rPr>
                <w:rFonts w:ascii="Arial" w:hAnsi="Arial" w:cs="Arial"/>
              </w:rPr>
              <w:t>6 Gigabitnih optičkih (SFP) portova.</w:t>
            </w:r>
          </w:p>
        </w:tc>
        <w:tc>
          <w:tcPr>
            <w:tcW w:w="2495"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2.3.</w:t>
            </w:r>
          </w:p>
        </w:tc>
        <w:tc>
          <w:tcPr>
            <w:tcW w:w="6464"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lang w:val="sr-Latn-RS"/>
              </w:rPr>
              <w:t xml:space="preserve">Minimum </w:t>
            </w:r>
            <w:r w:rsidRPr="001F1C88">
              <w:rPr>
                <w:rFonts w:ascii="Arial" w:hAnsi="Arial" w:cs="Arial"/>
              </w:rPr>
              <w:t>1 RJ45 Gigabit Ethernet menadžment port.</w:t>
            </w:r>
          </w:p>
        </w:tc>
        <w:tc>
          <w:tcPr>
            <w:tcW w:w="2495"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2.4.</w:t>
            </w:r>
          </w:p>
        </w:tc>
        <w:tc>
          <w:tcPr>
            <w:tcW w:w="6464"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konzolni RJ45 port.</w:t>
            </w:r>
          </w:p>
        </w:tc>
        <w:tc>
          <w:tcPr>
            <w:tcW w:w="2495"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76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2.5.</w:t>
            </w:r>
          </w:p>
        </w:tc>
        <w:tc>
          <w:tcPr>
            <w:tcW w:w="6464"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Maksimalni stateful firewall protok od </w:t>
            </w:r>
            <w:r w:rsidRPr="001F1C88">
              <w:rPr>
                <w:rFonts w:ascii="Arial" w:hAnsi="Arial" w:cs="Arial"/>
                <w:lang w:val="sr-Latn-RS"/>
              </w:rPr>
              <w:t xml:space="preserve">minimum </w:t>
            </w:r>
            <w:r w:rsidRPr="001F1C88">
              <w:rPr>
                <w:rFonts w:ascii="Arial" w:hAnsi="Arial" w:cs="Arial"/>
              </w:rPr>
              <w:t>1.2 Gbps, protok sa uključenim servisima nove generacije za prepoznavanje i kontrolu aplikacija minimalno 350 Mbps.</w:t>
            </w:r>
          </w:p>
        </w:tc>
        <w:tc>
          <w:tcPr>
            <w:tcW w:w="2495"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2.6.</w:t>
            </w:r>
          </w:p>
        </w:tc>
        <w:tc>
          <w:tcPr>
            <w:tcW w:w="6464"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VPN protok od minimalno 250 Mbps (3DES/AES).</w:t>
            </w:r>
          </w:p>
        </w:tc>
        <w:tc>
          <w:tcPr>
            <w:tcW w:w="2495"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2.7.</w:t>
            </w:r>
          </w:p>
        </w:tc>
        <w:tc>
          <w:tcPr>
            <w:tcW w:w="6464"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minimalno 250 000 istovremenih sesija.</w:t>
            </w:r>
          </w:p>
        </w:tc>
        <w:tc>
          <w:tcPr>
            <w:tcW w:w="2495"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2.8.</w:t>
            </w:r>
          </w:p>
        </w:tc>
        <w:tc>
          <w:tcPr>
            <w:tcW w:w="6464"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minimalno 15000 sesija/sekundi.</w:t>
            </w:r>
          </w:p>
        </w:tc>
        <w:tc>
          <w:tcPr>
            <w:tcW w:w="2495"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2.9.</w:t>
            </w:r>
          </w:p>
        </w:tc>
        <w:tc>
          <w:tcPr>
            <w:tcW w:w="6464"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w:t>
            </w:r>
            <w:r w:rsidRPr="001F1C88">
              <w:rPr>
                <w:rFonts w:ascii="Arial" w:hAnsi="Arial" w:cs="Arial"/>
                <w:lang w:val="sr-Latn-RS"/>
              </w:rPr>
              <w:t xml:space="preserve">minimalno </w:t>
            </w:r>
            <w:r w:rsidRPr="001F1C88">
              <w:rPr>
                <w:rFonts w:ascii="Arial" w:hAnsi="Arial" w:cs="Arial"/>
              </w:rPr>
              <w:t>250 istovremenih IPsec VPN tunela.</w:t>
            </w:r>
          </w:p>
        </w:tc>
        <w:tc>
          <w:tcPr>
            <w:tcW w:w="2495"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2.10.</w:t>
            </w:r>
          </w:p>
        </w:tc>
        <w:tc>
          <w:tcPr>
            <w:tcW w:w="6464"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w:t>
            </w:r>
            <w:r w:rsidRPr="001F1C88">
              <w:rPr>
                <w:rFonts w:ascii="Arial" w:hAnsi="Arial" w:cs="Arial"/>
                <w:lang w:val="sr-Latn-RS"/>
              </w:rPr>
              <w:t xml:space="preserve">minimalno </w:t>
            </w:r>
            <w:r w:rsidRPr="001F1C88">
              <w:rPr>
                <w:rFonts w:ascii="Arial" w:hAnsi="Arial" w:cs="Arial"/>
              </w:rPr>
              <w:t>2 istovremena SSL VPN tunela.</w:t>
            </w:r>
          </w:p>
        </w:tc>
        <w:tc>
          <w:tcPr>
            <w:tcW w:w="2495"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2.11.</w:t>
            </w:r>
          </w:p>
        </w:tc>
        <w:tc>
          <w:tcPr>
            <w:tcW w:w="6464"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minimum 100 aktivnih VLAN-ova.</w:t>
            </w:r>
          </w:p>
        </w:tc>
        <w:tc>
          <w:tcPr>
            <w:tcW w:w="2495"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2.12.</w:t>
            </w:r>
          </w:p>
        </w:tc>
        <w:tc>
          <w:tcPr>
            <w:tcW w:w="6464"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Podrška za minimalno dva virtuelna firewall-a, uz mogućnost nadogradnje.</w:t>
            </w:r>
          </w:p>
        </w:tc>
        <w:tc>
          <w:tcPr>
            <w:tcW w:w="2495"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2.13.</w:t>
            </w:r>
          </w:p>
        </w:tc>
        <w:tc>
          <w:tcPr>
            <w:tcW w:w="6464"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Mogućnost konfiguracije sa </w:t>
            </w:r>
            <w:r w:rsidRPr="001F1C88">
              <w:rPr>
                <w:rFonts w:ascii="Arial" w:hAnsi="Arial" w:cs="Arial"/>
                <w:lang w:val="sr-Latn-RS"/>
              </w:rPr>
              <w:t xml:space="preserve">minimum </w:t>
            </w:r>
            <w:r w:rsidRPr="001F1C88">
              <w:rPr>
                <w:rFonts w:ascii="Arial" w:hAnsi="Arial" w:cs="Arial"/>
              </w:rPr>
              <w:t>dva firewall uređaja koji rade u Failover (High Availability) Active-Active ili Active-Standby režimu.</w:t>
            </w:r>
          </w:p>
        </w:tc>
        <w:tc>
          <w:tcPr>
            <w:tcW w:w="2495"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2.14.</w:t>
            </w:r>
          </w:p>
        </w:tc>
        <w:tc>
          <w:tcPr>
            <w:tcW w:w="6464"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Uređaj treba da bude isporučen sa AC napajanjem i svim potrebnim kablovima za napajanje.</w:t>
            </w:r>
          </w:p>
        </w:tc>
        <w:tc>
          <w:tcPr>
            <w:tcW w:w="2495"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70"/>
        </w:trPr>
        <w:tc>
          <w:tcPr>
            <w:tcW w:w="661" w:type="dxa"/>
            <w:tcBorders>
              <w:top w:val="nil"/>
              <w:left w:val="single" w:sz="8" w:space="0" w:color="auto"/>
              <w:bottom w:val="single" w:sz="8"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2.15.</w:t>
            </w:r>
          </w:p>
        </w:tc>
        <w:tc>
          <w:tcPr>
            <w:tcW w:w="6464" w:type="dxa"/>
            <w:tcBorders>
              <w:top w:val="nil"/>
              <w:left w:val="nil"/>
              <w:bottom w:val="single" w:sz="8"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rPr>
            </w:pPr>
            <w:r w:rsidRPr="001F1C88">
              <w:rPr>
                <w:rFonts w:ascii="Arial" w:hAnsi="Arial" w:cs="Arial"/>
              </w:rPr>
              <w:t>Svi potrebni kablovi za napajanje.</w:t>
            </w:r>
          </w:p>
        </w:tc>
        <w:tc>
          <w:tcPr>
            <w:tcW w:w="2495" w:type="dxa"/>
            <w:tcBorders>
              <w:top w:val="nil"/>
              <w:left w:val="nil"/>
              <w:bottom w:val="single" w:sz="8"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bl>
    <w:p w:rsidR="006E75F1" w:rsidRPr="001F1C88" w:rsidRDefault="006E75F1" w:rsidP="006E75F1">
      <w:pPr>
        <w:pStyle w:val="BodyText"/>
        <w:rPr>
          <w:rFonts w:ascii="Arial" w:hAnsi="Arial" w:cs="Arial"/>
          <w:b/>
          <w:bCs/>
        </w:rPr>
      </w:pPr>
    </w:p>
    <w:tbl>
      <w:tblPr>
        <w:tblW w:w="9620" w:type="dxa"/>
        <w:tblInd w:w="118" w:type="dxa"/>
        <w:tblLook w:val="04A0" w:firstRow="1" w:lastRow="0" w:firstColumn="1" w:lastColumn="0" w:noHBand="0" w:noVBand="1"/>
      </w:tblPr>
      <w:tblGrid>
        <w:gridCol w:w="617"/>
        <w:gridCol w:w="6198"/>
        <w:gridCol w:w="2872"/>
      </w:tblGrid>
      <w:tr w:rsidR="006E75F1" w:rsidRPr="001F1C88" w:rsidTr="008565D4">
        <w:trPr>
          <w:trHeight w:val="600"/>
        </w:trPr>
        <w:tc>
          <w:tcPr>
            <w:tcW w:w="96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sr-Latn-RS"/>
              </w:rPr>
              <w:t>Primopredajnik Tip 1</w:t>
            </w:r>
            <w:r w:rsidRPr="001F1C88">
              <w:rPr>
                <w:rFonts w:ascii="Arial" w:hAnsi="Arial" w:cs="Arial"/>
                <w:b/>
                <w:bCs/>
              </w:rPr>
              <w:br/>
            </w:r>
            <w:r w:rsidRPr="001F1C88">
              <w:rPr>
                <w:rFonts w:ascii="Arial" w:hAnsi="Arial" w:cs="Arial"/>
                <w:b/>
                <w:bCs/>
                <w:lang w:val="en-US"/>
              </w:rPr>
              <w:t>2</w:t>
            </w:r>
            <w:r w:rsidRPr="001F1C88">
              <w:rPr>
                <w:rFonts w:ascii="Arial" w:hAnsi="Arial" w:cs="Arial"/>
                <w:b/>
                <w:bCs/>
              </w:rPr>
              <w:t xml:space="preserve"> komada</w:t>
            </w:r>
          </w:p>
        </w:tc>
      </w:tr>
      <w:tr w:rsidR="006E75F1" w:rsidRPr="001F1C88" w:rsidTr="008565D4">
        <w:trPr>
          <w:trHeight w:val="765"/>
        </w:trPr>
        <w:tc>
          <w:tcPr>
            <w:tcW w:w="6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Tehničke karakterisitike</w:t>
            </w:r>
          </w:p>
        </w:tc>
        <w:tc>
          <w:tcPr>
            <w:tcW w:w="2872"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xml:space="preserve">Ponuđene tehničke karakterisitike </w:t>
            </w:r>
            <w:r w:rsidRPr="001F1C88">
              <w:rPr>
                <w:rFonts w:ascii="Arial" w:hAnsi="Arial" w:cs="Arial"/>
                <w:b/>
                <w:bCs/>
                <w:lang w:val="en-US" w:eastAsia="en-US"/>
              </w:rPr>
              <w:br/>
              <w:t>(da/ne i broj komponente)</w:t>
            </w:r>
          </w:p>
        </w:tc>
      </w:tr>
      <w:tr w:rsidR="006E75F1" w:rsidRPr="001F1C88" w:rsidTr="008565D4">
        <w:trPr>
          <w:trHeight w:val="255"/>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w:t>
            </w:r>
          </w:p>
        </w:tc>
        <w:tc>
          <w:tcPr>
            <w:tcW w:w="6198"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SFP+ </w:t>
            </w:r>
            <w:r w:rsidRPr="001F1C88">
              <w:rPr>
                <w:rFonts w:ascii="Arial" w:hAnsi="Arial" w:cs="Arial"/>
                <w:lang w:val="sr-Latn-RS"/>
              </w:rPr>
              <w:t xml:space="preserve">minimum </w:t>
            </w:r>
            <w:r w:rsidRPr="001F1C88">
              <w:rPr>
                <w:rFonts w:ascii="Arial" w:hAnsi="Arial" w:cs="Arial"/>
              </w:rPr>
              <w:t>10G Ethernet optički modul</w:t>
            </w:r>
          </w:p>
        </w:tc>
        <w:tc>
          <w:tcPr>
            <w:tcW w:w="2872"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2.2.</w:t>
            </w:r>
          </w:p>
        </w:tc>
        <w:tc>
          <w:tcPr>
            <w:tcW w:w="6198" w:type="dxa"/>
            <w:tcBorders>
              <w:top w:val="nil"/>
              <w:left w:val="nil"/>
              <w:bottom w:val="single" w:sz="4"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Podrška za multimodnu optiku na </w:t>
            </w:r>
            <w:r w:rsidRPr="001F1C88">
              <w:rPr>
                <w:rFonts w:ascii="Arial" w:hAnsi="Arial" w:cs="Arial"/>
                <w:lang w:val="sr-Latn-RS"/>
              </w:rPr>
              <w:t xml:space="preserve">minimum </w:t>
            </w:r>
            <w:r w:rsidRPr="001F1C88">
              <w:rPr>
                <w:rFonts w:ascii="Arial" w:hAnsi="Arial" w:cs="Arial"/>
              </w:rPr>
              <w:t>850nm</w:t>
            </w:r>
          </w:p>
        </w:tc>
        <w:tc>
          <w:tcPr>
            <w:tcW w:w="2872"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550" w:type="dxa"/>
            <w:tcBorders>
              <w:top w:val="nil"/>
              <w:left w:val="single" w:sz="8" w:space="0" w:color="auto"/>
              <w:bottom w:val="nil"/>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2.3.</w:t>
            </w:r>
          </w:p>
        </w:tc>
        <w:tc>
          <w:tcPr>
            <w:tcW w:w="6198" w:type="dxa"/>
            <w:tcBorders>
              <w:top w:val="nil"/>
              <w:left w:val="nil"/>
              <w:bottom w:val="nil"/>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rPr>
            </w:pPr>
            <w:r w:rsidRPr="001F1C88">
              <w:rPr>
                <w:rFonts w:ascii="Arial" w:hAnsi="Arial" w:cs="Arial"/>
              </w:rPr>
              <w:t xml:space="preserve">Podržani domet </w:t>
            </w:r>
            <w:r w:rsidRPr="001F1C88">
              <w:rPr>
                <w:rFonts w:ascii="Arial" w:hAnsi="Arial" w:cs="Arial"/>
                <w:lang w:val="sr-Latn-RS"/>
              </w:rPr>
              <w:t xml:space="preserve">minimum </w:t>
            </w:r>
            <w:r w:rsidRPr="001F1C88">
              <w:rPr>
                <w:rFonts w:ascii="Arial" w:hAnsi="Arial" w:cs="Arial"/>
              </w:rPr>
              <w:t>300m</w:t>
            </w:r>
          </w:p>
        </w:tc>
        <w:tc>
          <w:tcPr>
            <w:tcW w:w="2872" w:type="dxa"/>
            <w:tcBorders>
              <w:top w:val="nil"/>
              <w:left w:val="nil"/>
              <w:bottom w:val="nil"/>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70"/>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2.4.</w:t>
            </w:r>
          </w:p>
        </w:tc>
        <w:tc>
          <w:tcPr>
            <w:tcW w:w="6198" w:type="dxa"/>
            <w:tcBorders>
              <w:top w:val="single" w:sz="4" w:space="0" w:color="auto"/>
              <w:left w:val="nil"/>
              <w:bottom w:val="single" w:sz="8" w:space="0" w:color="auto"/>
              <w:right w:val="single" w:sz="4" w:space="0" w:color="auto"/>
            </w:tcBorders>
            <w:shd w:val="clear" w:color="000000" w:fill="FFFFFF"/>
            <w:noWrap/>
            <w:vAlign w:val="bottom"/>
            <w:hideMark/>
          </w:tcPr>
          <w:p w:rsidR="006E75F1" w:rsidRPr="001F1C88" w:rsidRDefault="006E75F1" w:rsidP="008565D4">
            <w:pPr>
              <w:suppressAutoHyphens w:val="0"/>
              <w:rPr>
                <w:rFonts w:ascii="Arial" w:hAnsi="Arial" w:cs="Arial"/>
                <w:lang w:val="sr-Latn-RS"/>
              </w:rPr>
            </w:pPr>
            <w:r w:rsidRPr="001F1C88">
              <w:rPr>
                <w:rFonts w:ascii="Arial" w:hAnsi="Arial" w:cs="Arial"/>
              </w:rPr>
              <w:t>Modul mora biti podržan u Cisco Catalyst seriji svičeva</w:t>
            </w:r>
            <w:r w:rsidRPr="001F1C88">
              <w:rPr>
                <w:rFonts w:ascii="Arial" w:hAnsi="Arial" w:cs="Arial"/>
                <w:lang w:val="sr-Latn-RS"/>
              </w:rPr>
              <w:t xml:space="preserve"> ili odgovarajući za Cisco uređaje</w:t>
            </w:r>
          </w:p>
        </w:tc>
        <w:tc>
          <w:tcPr>
            <w:tcW w:w="2872" w:type="dxa"/>
            <w:tcBorders>
              <w:top w:val="single" w:sz="4" w:space="0" w:color="auto"/>
              <w:left w:val="nil"/>
              <w:bottom w:val="single" w:sz="8"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bl>
    <w:p w:rsidR="006E75F1" w:rsidRPr="001F1C88" w:rsidRDefault="006E75F1" w:rsidP="006E75F1">
      <w:pPr>
        <w:pStyle w:val="BodyText"/>
        <w:rPr>
          <w:rFonts w:ascii="Arial" w:hAnsi="Arial" w:cs="Arial"/>
          <w:b/>
          <w:bCs/>
        </w:rPr>
      </w:pPr>
    </w:p>
    <w:tbl>
      <w:tblPr>
        <w:tblW w:w="9530" w:type="dxa"/>
        <w:tblInd w:w="118" w:type="dxa"/>
        <w:tblLook w:val="04A0" w:firstRow="1" w:lastRow="0" w:firstColumn="1" w:lastColumn="0" w:noHBand="0" w:noVBand="1"/>
      </w:tblPr>
      <w:tblGrid>
        <w:gridCol w:w="617"/>
        <w:gridCol w:w="6124"/>
        <w:gridCol w:w="2856"/>
      </w:tblGrid>
      <w:tr w:rsidR="006E75F1" w:rsidRPr="001F1C88" w:rsidTr="008565D4">
        <w:trPr>
          <w:trHeight w:val="540"/>
        </w:trPr>
        <w:tc>
          <w:tcPr>
            <w:tcW w:w="953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sr-Latn-RS"/>
              </w:rPr>
              <w:t>Primopredajnik Tip 2</w:t>
            </w:r>
            <w:r w:rsidRPr="001F1C88">
              <w:rPr>
                <w:rFonts w:ascii="Arial" w:hAnsi="Arial" w:cs="Arial"/>
                <w:b/>
                <w:bCs/>
              </w:rPr>
              <w:br/>
            </w:r>
            <w:r w:rsidRPr="001F1C88">
              <w:rPr>
                <w:rFonts w:ascii="Arial" w:hAnsi="Arial" w:cs="Arial"/>
                <w:b/>
                <w:bCs/>
                <w:lang w:val="en-US"/>
              </w:rPr>
              <w:t xml:space="preserve">3 </w:t>
            </w:r>
            <w:r w:rsidRPr="001F1C88">
              <w:rPr>
                <w:rFonts w:ascii="Arial" w:hAnsi="Arial" w:cs="Arial"/>
                <w:b/>
                <w:bCs/>
              </w:rPr>
              <w:t>komada</w:t>
            </w:r>
          </w:p>
        </w:tc>
      </w:tr>
      <w:tr w:rsidR="006E75F1" w:rsidRPr="001F1C88" w:rsidTr="008565D4">
        <w:trPr>
          <w:trHeight w:val="765"/>
        </w:trPr>
        <w:tc>
          <w:tcPr>
            <w:tcW w:w="6674"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Tehničke karakterisitike</w:t>
            </w:r>
          </w:p>
        </w:tc>
        <w:tc>
          <w:tcPr>
            <w:tcW w:w="2856"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xml:space="preserve">Ponuđene tehničke karakterisitike </w:t>
            </w:r>
            <w:r w:rsidRPr="001F1C88">
              <w:rPr>
                <w:rFonts w:ascii="Arial" w:hAnsi="Arial" w:cs="Arial"/>
                <w:b/>
                <w:bCs/>
                <w:lang w:val="en-US" w:eastAsia="en-US"/>
              </w:rPr>
              <w:br/>
              <w:t>(da/ne i broj komponente)</w:t>
            </w:r>
          </w:p>
        </w:tc>
      </w:tr>
      <w:tr w:rsidR="006E75F1" w:rsidRPr="001F1C88" w:rsidTr="008565D4">
        <w:trPr>
          <w:trHeight w:val="255"/>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lastRenderedPageBreak/>
              <w:t>2.1.</w:t>
            </w:r>
          </w:p>
        </w:tc>
        <w:tc>
          <w:tcPr>
            <w:tcW w:w="6124" w:type="dxa"/>
            <w:tcBorders>
              <w:top w:val="nil"/>
              <w:left w:val="nil"/>
              <w:bottom w:val="single" w:sz="4" w:space="0" w:color="auto"/>
              <w:right w:val="single" w:sz="4" w:space="0" w:color="auto"/>
            </w:tcBorders>
            <w:shd w:val="clear" w:color="000000" w:fill="FFFFFF"/>
            <w:noWrap/>
            <w:hideMark/>
          </w:tcPr>
          <w:p w:rsidR="006E75F1" w:rsidRPr="001F1C88" w:rsidRDefault="006E75F1" w:rsidP="008565D4">
            <w:pPr>
              <w:suppressAutoHyphens w:val="0"/>
              <w:rPr>
                <w:rFonts w:ascii="Arial" w:hAnsi="Arial" w:cs="Arial"/>
              </w:rPr>
            </w:pPr>
            <w:r w:rsidRPr="001F1C88">
              <w:rPr>
                <w:rFonts w:ascii="Arial" w:hAnsi="Arial" w:cs="Arial"/>
              </w:rPr>
              <w:t>RJ45 10/100/1000 Ethernet SFP modul</w:t>
            </w:r>
          </w:p>
        </w:tc>
        <w:tc>
          <w:tcPr>
            <w:tcW w:w="2856"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2.2.</w:t>
            </w:r>
          </w:p>
        </w:tc>
        <w:tc>
          <w:tcPr>
            <w:tcW w:w="6124" w:type="dxa"/>
            <w:tcBorders>
              <w:top w:val="nil"/>
              <w:left w:val="nil"/>
              <w:bottom w:val="single" w:sz="4" w:space="0" w:color="auto"/>
              <w:right w:val="single" w:sz="4" w:space="0" w:color="auto"/>
            </w:tcBorders>
            <w:shd w:val="clear" w:color="000000" w:fill="FFFFFF"/>
            <w:noWrap/>
            <w:hideMark/>
          </w:tcPr>
          <w:p w:rsidR="006E75F1" w:rsidRPr="001F1C88" w:rsidRDefault="006E75F1" w:rsidP="008565D4">
            <w:pPr>
              <w:suppressAutoHyphens w:val="0"/>
              <w:rPr>
                <w:rFonts w:ascii="Arial" w:hAnsi="Arial" w:cs="Arial"/>
              </w:rPr>
            </w:pPr>
            <w:r w:rsidRPr="001F1C88">
              <w:rPr>
                <w:rFonts w:ascii="Arial" w:hAnsi="Arial" w:cs="Arial"/>
              </w:rPr>
              <w:t>Podrška za UTP Category 5</w:t>
            </w:r>
          </w:p>
        </w:tc>
        <w:tc>
          <w:tcPr>
            <w:tcW w:w="2856" w:type="dxa"/>
            <w:tcBorders>
              <w:top w:val="nil"/>
              <w:left w:val="nil"/>
              <w:bottom w:val="single" w:sz="4" w:space="0" w:color="auto"/>
              <w:right w:val="single" w:sz="8"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2.3.</w:t>
            </w:r>
          </w:p>
        </w:tc>
        <w:tc>
          <w:tcPr>
            <w:tcW w:w="6124" w:type="dxa"/>
            <w:tcBorders>
              <w:top w:val="single" w:sz="4" w:space="0" w:color="auto"/>
              <w:left w:val="nil"/>
              <w:bottom w:val="single" w:sz="4" w:space="0" w:color="auto"/>
              <w:right w:val="single" w:sz="4" w:space="0" w:color="auto"/>
            </w:tcBorders>
            <w:shd w:val="clear" w:color="000000" w:fill="FFFFFF"/>
            <w:noWrap/>
            <w:hideMark/>
          </w:tcPr>
          <w:p w:rsidR="006E75F1" w:rsidRPr="001F1C88" w:rsidRDefault="006E75F1" w:rsidP="008565D4">
            <w:pPr>
              <w:suppressAutoHyphens w:val="0"/>
              <w:rPr>
                <w:rFonts w:ascii="Arial" w:hAnsi="Arial" w:cs="Arial"/>
              </w:rPr>
            </w:pPr>
            <w:r w:rsidRPr="001F1C88">
              <w:rPr>
                <w:rFonts w:ascii="Arial" w:hAnsi="Arial" w:cs="Arial"/>
              </w:rPr>
              <w:t xml:space="preserve">Podržani domet </w:t>
            </w:r>
            <w:r w:rsidRPr="001F1C88">
              <w:rPr>
                <w:rFonts w:ascii="Arial" w:hAnsi="Arial" w:cs="Arial"/>
                <w:lang w:val="sr-Latn-RS"/>
              </w:rPr>
              <w:t xml:space="preserve">minimum </w:t>
            </w:r>
            <w:r w:rsidRPr="001F1C88">
              <w:rPr>
                <w:rFonts w:ascii="Arial" w:hAnsi="Arial" w:cs="Arial"/>
              </w:rPr>
              <w:t>100m</w:t>
            </w:r>
          </w:p>
        </w:tc>
        <w:tc>
          <w:tcPr>
            <w:tcW w:w="2856" w:type="dxa"/>
            <w:tcBorders>
              <w:top w:val="single" w:sz="4" w:space="0" w:color="auto"/>
              <w:left w:val="nil"/>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r w:rsidR="006E75F1" w:rsidRPr="001F1C88" w:rsidTr="008565D4">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2.4.</w:t>
            </w:r>
          </w:p>
        </w:tc>
        <w:tc>
          <w:tcPr>
            <w:tcW w:w="6124" w:type="dxa"/>
            <w:tcBorders>
              <w:top w:val="single" w:sz="4" w:space="0" w:color="auto"/>
              <w:left w:val="nil"/>
              <w:bottom w:val="single" w:sz="4" w:space="0" w:color="auto"/>
              <w:right w:val="single" w:sz="4" w:space="0" w:color="auto"/>
            </w:tcBorders>
            <w:shd w:val="clear" w:color="000000" w:fill="FFFFFF"/>
            <w:noWrap/>
            <w:hideMark/>
          </w:tcPr>
          <w:p w:rsidR="006E75F1" w:rsidRPr="001F1C88" w:rsidRDefault="006E75F1" w:rsidP="008565D4">
            <w:pPr>
              <w:suppressAutoHyphens w:val="0"/>
              <w:rPr>
                <w:rFonts w:ascii="Arial" w:hAnsi="Arial" w:cs="Arial"/>
                <w:lang w:val="sr-Latn-RS"/>
              </w:rPr>
            </w:pPr>
            <w:r w:rsidRPr="001F1C88">
              <w:rPr>
                <w:rFonts w:ascii="Arial" w:hAnsi="Arial" w:cs="Arial"/>
              </w:rPr>
              <w:t>Modul mora biti podržan u Cisco Catalyst seriji svičeva</w:t>
            </w:r>
            <w:r w:rsidRPr="001F1C88">
              <w:rPr>
                <w:rFonts w:ascii="Arial" w:hAnsi="Arial" w:cs="Arial"/>
                <w:lang w:val="sr-Latn-RS"/>
              </w:rPr>
              <w:t xml:space="preserve"> ili odgovarajući za Cisco uređaje</w:t>
            </w:r>
          </w:p>
        </w:tc>
        <w:tc>
          <w:tcPr>
            <w:tcW w:w="2856" w:type="dxa"/>
            <w:tcBorders>
              <w:top w:val="single" w:sz="4" w:space="0" w:color="auto"/>
              <w:left w:val="nil"/>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w:t>
            </w:r>
          </w:p>
        </w:tc>
      </w:tr>
    </w:tbl>
    <w:p w:rsidR="006E75F1" w:rsidRPr="001F1C88" w:rsidRDefault="006E75F1" w:rsidP="006E75F1">
      <w:pPr>
        <w:pStyle w:val="BodyText"/>
        <w:rPr>
          <w:rFonts w:ascii="Arial" w:hAnsi="Arial" w:cs="Arial"/>
          <w:b/>
          <w:bCs/>
        </w:rPr>
      </w:pPr>
    </w:p>
    <w:tbl>
      <w:tblPr>
        <w:tblW w:w="9530" w:type="dxa"/>
        <w:tblInd w:w="118" w:type="dxa"/>
        <w:tblLook w:val="04A0" w:firstRow="1" w:lastRow="0" w:firstColumn="1" w:lastColumn="0" w:noHBand="0" w:noVBand="1"/>
      </w:tblPr>
      <w:tblGrid>
        <w:gridCol w:w="750"/>
        <w:gridCol w:w="6591"/>
        <w:gridCol w:w="2189"/>
      </w:tblGrid>
      <w:tr w:rsidR="006E75F1" w:rsidRPr="001F1C88" w:rsidTr="008565D4">
        <w:trPr>
          <w:trHeight w:val="540"/>
        </w:trPr>
        <w:tc>
          <w:tcPr>
            <w:tcW w:w="953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sr-Latn-RS"/>
              </w:rPr>
              <w:t>WiFi Access Point uređaj</w:t>
            </w:r>
            <w:r w:rsidRPr="001F1C88">
              <w:rPr>
                <w:rFonts w:ascii="Arial" w:hAnsi="Arial" w:cs="Arial"/>
                <w:b/>
                <w:bCs/>
              </w:rPr>
              <w:br/>
              <w:t>4 komada</w:t>
            </w:r>
          </w:p>
        </w:tc>
      </w:tr>
      <w:tr w:rsidR="006E75F1" w:rsidRPr="001F1C88" w:rsidTr="008565D4">
        <w:trPr>
          <w:trHeight w:val="765"/>
        </w:trPr>
        <w:tc>
          <w:tcPr>
            <w:tcW w:w="726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Tehničke karakterisitike</w:t>
            </w:r>
          </w:p>
        </w:tc>
        <w:tc>
          <w:tcPr>
            <w:tcW w:w="2263"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xml:space="preserve">Ponuđene tehničke karakterisitike </w:t>
            </w:r>
            <w:r w:rsidRPr="001F1C88">
              <w:rPr>
                <w:rFonts w:ascii="Arial" w:hAnsi="Arial" w:cs="Arial"/>
                <w:b/>
                <w:bCs/>
                <w:lang w:val="en-US" w:eastAsia="en-US"/>
              </w:rPr>
              <w:br/>
              <w:t>(da/ne i broj komponente)</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w:t>
            </w:r>
          </w:p>
        </w:tc>
        <w:tc>
          <w:tcPr>
            <w:tcW w:w="6606"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Dual-band, controller-based wireless access point (AP).</w:t>
            </w:r>
          </w:p>
        </w:tc>
        <w:tc>
          <w:tcPr>
            <w:tcW w:w="2263"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2.2.</w:t>
            </w:r>
          </w:p>
        </w:tc>
        <w:tc>
          <w:tcPr>
            <w:tcW w:w="6606"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Podrška za Cisco 2500 Series Wireless Controllers.</w:t>
            </w:r>
          </w:p>
        </w:tc>
        <w:tc>
          <w:tcPr>
            <w:tcW w:w="2263"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2.3.</w:t>
            </w:r>
          </w:p>
        </w:tc>
        <w:tc>
          <w:tcPr>
            <w:tcW w:w="6606"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Podrška za 802.11a/g/n/ac standarde.</w:t>
            </w:r>
          </w:p>
        </w:tc>
        <w:tc>
          <w:tcPr>
            <w:tcW w:w="2263"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2.4.</w:t>
            </w:r>
          </w:p>
        </w:tc>
        <w:tc>
          <w:tcPr>
            <w:tcW w:w="6606"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 xml:space="preserve">Podrška za minimum 3x4 MIMO sa 3 </w:t>
            </w:r>
            <w:r w:rsidRPr="001F1C88">
              <w:rPr>
                <w:rFonts w:ascii="Arial" w:hAnsi="Arial" w:cs="Arial"/>
                <w:i/>
                <w:iCs/>
                <w:lang w:val="en-US" w:eastAsia="en-US"/>
              </w:rPr>
              <w:t xml:space="preserve">spatial stream </w:t>
            </w:r>
            <w:r w:rsidRPr="001F1C88">
              <w:rPr>
                <w:rFonts w:ascii="Arial" w:hAnsi="Arial" w:cs="Arial"/>
                <w:lang w:val="en-US" w:eastAsia="en-US"/>
              </w:rPr>
              <w:t>kanala.</w:t>
            </w:r>
          </w:p>
        </w:tc>
        <w:tc>
          <w:tcPr>
            <w:tcW w:w="2263"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2.5.</w:t>
            </w:r>
          </w:p>
        </w:tc>
        <w:tc>
          <w:tcPr>
            <w:tcW w:w="6606"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Podrška za 802.11a/g/n/ac beamforming.</w:t>
            </w:r>
          </w:p>
        </w:tc>
        <w:tc>
          <w:tcPr>
            <w:tcW w:w="2263"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2.6.</w:t>
            </w:r>
          </w:p>
        </w:tc>
        <w:tc>
          <w:tcPr>
            <w:tcW w:w="6606"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Podržana širina kanala: 20- i 40-MHz (za 802.11n standard), odnosno 20-, 40-, i 80-MHz (za 802.11ac standard)</w:t>
            </w:r>
          </w:p>
        </w:tc>
        <w:tc>
          <w:tcPr>
            <w:tcW w:w="2263"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2.7.</w:t>
            </w:r>
          </w:p>
        </w:tc>
        <w:tc>
          <w:tcPr>
            <w:tcW w:w="6606"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Podrška za 802.11 dynamic frequency selection (DFS)</w:t>
            </w:r>
          </w:p>
        </w:tc>
        <w:tc>
          <w:tcPr>
            <w:tcW w:w="2263"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w:t>
            </w:r>
          </w:p>
        </w:tc>
      </w:tr>
      <w:tr w:rsidR="006E75F1" w:rsidRPr="001F1C88" w:rsidTr="008565D4">
        <w:trPr>
          <w:trHeight w:val="76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2.8.</w:t>
            </w:r>
          </w:p>
        </w:tc>
        <w:tc>
          <w:tcPr>
            <w:tcW w:w="6606"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Protoko na fizičkom nivou bar 450 Mbps (802.11n na 5GHz sa širinom kanala od 40 MHz), odnosno 1.3Gbps (802.11ac na 5 GHz sa širinom kanala od 80 MHz)</w:t>
            </w:r>
          </w:p>
        </w:tc>
        <w:tc>
          <w:tcPr>
            <w:tcW w:w="2263"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2.9.</w:t>
            </w:r>
          </w:p>
        </w:tc>
        <w:tc>
          <w:tcPr>
            <w:tcW w:w="6606"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Podrška za interne omni-direkcione antene</w:t>
            </w:r>
          </w:p>
        </w:tc>
        <w:tc>
          <w:tcPr>
            <w:tcW w:w="2263"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2.10.</w:t>
            </w:r>
          </w:p>
        </w:tc>
        <w:tc>
          <w:tcPr>
            <w:tcW w:w="6606"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Podržani radni frekvencijski opsezi i kanali na minimum 2.4 i minimum 5 GHz u skladu sa regulativom Republike Srbije.</w:t>
            </w:r>
          </w:p>
        </w:tc>
        <w:tc>
          <w:tcPr>
            <w:tcW w:w="2263"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2.11.</w:t>
            </w:r>
          </w:p>
        </w:tc>
        <w:tc>
          <w:tcPr>
            <w:tcW w:w="6606"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Podrška za minimum 2 RJ45 autosensing 10/100/1000 Ethernet porta</w:t>
            </w:r>
          </w:p>
        </w:tc>
        <w:tc>
          <w:tcPr>
            <w:tcW w:w="2263"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2.12.</w:t>
            </w:r>
          </w:p>
        </w:tc>
        <w:tc>
          <w:tcPr>
            <w:tcW w:w="6606"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Podrška za konzolni RJ-45 port</w:t>
            </w:r>
          </w:p>
        </w:tc>
        <w:tc>
          <w:tcPr>
            <w:tcW w:w="2263"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w:t>
            </w:r>
          </w:p>
        </w:tc>
      </w:tr>
      <w:tr w:rsidR="006E75F1" w:rsidRPr="001F1C88" w:rsidTr="008565D4">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2.14.</w:t>
            </w:r>
          </w:p>
        </w:tc>
        <w:tc>
          <w:tcPr>
            <w:tcW w:w="6606"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Podrška za sledeće protokole: WPA2, AES, TKIP, 802.1X</w:t>
            </w:r>
          </w:p>
        </w:tc>
        <w:tc>
          <w:tcPr>
            <w:tcW w:w="2263"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w:t>
            </w:r>
          </w:p>
        </w:tc>
      </w:tr>
      <w:tr w:rsidR="006E75F1" w:rsidRPr="001F1C88" w:rsidTr="008565D4">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2.15.</w:t>
            </w:r>
          </w:p>
        </w:tc>
        <w:tc>
          <w:tcPr>
            <w:tcW w:w="6606" w:type="dxa"/>
            <w:tcBorders>
              <w:top w:val="nil"/>
              <w:left w:val="nil"/>
              <w:bottom w:val="single" w:sz="4"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Hardverska specifikacija: minimalno 512 MB DRAM i 64 MB flash memorije.</w:t>
            </w:r>
          </w:p>
        </w:tc>
        <w:tc>
          <w:tcPr>
            <w:tcW w:w="2263" w:type="dxa"/>
            <w:tcBorders>
              <w:top w:val="nil"/>
              <w:left w:val="nil"/>
              <w:bottom w:val="single" w:sz="4"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w:t>
            </w:r>
          </w:p>
        </w:tc>
      </w:tr>
      <w:tr w:rsidR="006E75F1" w:rsidRPr="001F1C88" w:rsidTr="008565D4">
        <w:trPr>
          <w:trHeight w:val="270"/>
        </w:trPr>
        <w:tc>
          <w:tcPr>
            <w:tcW w:w="661" w:type="dxa"/>
            <w:tcBorders>
              <w:top w:val="nil"/>
              <w:left w:val="single" w:sz="8" w:space="0" w:color="auto"/>
              <w:bottom w:val="single" w:sz="8" w:space="0" w:color="auto"/>
              <w:right w:val="single" w:sz="4" w:space="0" w:color="auto"/>
            </w:tcBorders>
            <w:shd w:val="clear" w:color="auto" w:fill="auto"/>
            <w:noWrap/>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2.16.</w:t>
            </w:r>
          </w:p>
        </w:tc>
        <w:tc>
          <w:tcPr>
            <w:tcW w:w="6606" w:type="dxa"/>
            <w:tcBorders>
              <w:top w:val="nil"/>
              <w:left w:val="nil"/>
              <w:bottom w:val="single" w:sz="8" w:space="0" w:color="auto"/>
              <w:right w:val="single" w:sz="4" w:space="0" w:color="auto"/>
            </w:tcBorders>
            <w:shd w:val="clear" w:color="000000" w:fill="FFFFFF"/>
            <w:vAlign w:val="bottom"/>
            <w:hideMark/>
          </w:tcPr>
          <w:p w:rsidR="006E75F1" w:rsidRPr="001F1C88" w:rsidRDefault="006E75F1" w:rsidP="008565D4">
            <w:pPr>
              <w:suppressAutoHyphens w:val="0"/>
              <w:rPr>
                <w:rFonts w:ascii="Arial" w:hAnsi="Arial" w:cs="Arial"/>
                <w:lang w:val="en-US" w:eastAsia="en-US"/>
              </w:rPr>
            </w:pPr>
            <w:r w:rsidRPr="001F1C88">
              <w:rPr>
                <w:rFonts w:ascii="Arial" w:hAnsi="Arial" w:cs="Arial"/>
                <w:lang w:val="en-US" w:eastAsia="en-US"/>
              </w:rPr>
              <w:t>Mogućnost napajanja preko PoE porta i eksternog napajanja.</w:t>
            </w:r>
          </w:p>
        </w:tc>
        <w:tc>
          <w:tcPr>
            <w:tcW w:w="2263" w:type="dxa"/>
            <w:tcBorders>
              <w:top w:val="nil"/>
              <w:left w:val="nil"/>
              <w:bottom w:val="single" w:sz="8" w:space="0" w:color="auto"/>
              <w:right w:val="single" w:sz="8" w:space="0" w:color="auto"/>
            </w:tcBorders>
            <w:shd w:val="clear" w:color="auto" w:fill="auto"/>
            <w:vAlign w:val="center"/>
            <w:hideMark/>
          </w:tcPr>
          <w:p w:rsidR="006E75F1" w:rsidRPr="001F1C88" w:rsidRDefault="006E75F1" w:rsidP="008565D4">
            <w:pPr>
              <w:suppressAutoHyphens w:val="0"/>
              <w:jc w:val="center"/>
              <w:rPr>
                <w:rFonts w:ascii="Arial" w:hAnsi="Arial" w:cs="Arial"/>
                <w:b/>
                <w:bCs/>
                <w:lang w:val="en-US" w:eastAsia="en-US"/>
              </w:rPr>
            </w:pPr>
            <w:r w:rsidRPr="001F1C88">
              <w:rPr>
                <w:rFonts w:ascii="Arial" w:hAnsi="Arial" w:cs="Arial"/>
                <w:b/>
                <w:bCs/>
                <w:lang w:val="en-US" w:eastAsia="en-US"/>
              </w:rPr>
              <w:t> </w:t>
            </w:r>
          </w:p>
        </w:tc>
      </w:tr>
    </w:tbl>
    <w:p w:rsidR="006E75F1" w:rsidRPr="001F1C88" w:rsidRDefault="006E75F1" w:rsidP="00633F4D">
      <w:pPr>
        <w:pStyle w:val="BodyText"/>
        <w:rPr>
          <w:rFonts w:ascii="Arial" w:hAnsi="Arial" w:cs="Arial"/>
          <w:b/>
          <w:bCs/>
        </w:rPr>
      </w:pPr>
    </w:p>
    <w:p w:rsidR="002B3AEE" w:rsidRPr="001F1C88" w:rsidRDefault="002B3AEE" w:rsidP="00633F4D">
      <w:pPr>
        <w:pStyle w:val="BodyText"/>
        <w:rPr>
          <w:rFonts w:ascii="Arial" w:hAnsi="Arial" w:cs="Arial"/>
          <w:b/>
          <w:bCs/>
        </w:rPr>
      </w:pPr>
    </w:p>
    <w:p w:rsidR="00890AD3" w:rsidRPr="001F1C88" w:rsidRDefault="00890AD3" w:rsidP="00470781">
      <w:pPr>
        <w:pStyle w:val="BodyText"/>
        <w:rPr>
          <w:rFonts w:ascii="Arial" w:hAnsi="Arial" w:cs="Arial"/>
          <w:b/>
          <w:bCs/>
        </w:rPr>
      </w:pPr>
    </w:p>
    <w:tbl>
      <w:tblPr>
        <w:tblW w:w="0" w:type="auto"/>
        <w:jc w:val="center"/>
        <w:tblLook w:val="01E0" w:firstRow="1" w:lastRow="1" w:firstColumn="1" w:lastColumn="1" w:noHBand="0" w:noVBand="0"/>
      </w:tblPr>
      <w:tblGrid>
        <w:gridCol w:w="3509"/>
        <w:gridCol w:w="1917"/>
        <w:gridCol w:w="3645"/>
      </w:tblGrid>
      <w:tr w:rsidR="003A65E6" w:rsidRPr="001F1C88" w:rsidTr="00364D0E">
        <w:trPr>
          <w:jc w:val="center"/>
        </w:trPr>
        <w:tc>
          <w:tcPr>
            <w:tcW w:w="3598" w:type="dxa"/>
          </w:tcPr>
          <w:p w:rsidR="003A65E6" w:rsidRPr="001F1C88" w:rsidRDefault="003A65E6" w:rsidP="00DD6DAC">
            <w:pPr>
              <w:jc w:val="center"/>
              <w:rPr>
                <w:rFonts w:ascii="Arial" w:hAnsi="Arial" w:cs="Arial"/>
              </w:rPr>
            </w:pPr>
            <w:r w:rsidRPr="001F1C88">
              <w:rPr>
                <w:rFonts w:ascii="Arial" w:hAnsi="Arial" w:cs="Arial"/>
              </w:rPr>
              <w:t>Датум:</w:t>
            </w:r>
          </w:p>
        </w:tc>
        <w:tc>
          <w:tcPr>
            <w:tcW w:w="1959" w:type="dxa"/>
          </w:tcPr>
          <w:p w:rsidR="003A65E6" w:rsidRPr="001F1C88" w:rsidRDefault="003A65E6" w:rsidP="00DD6DAC">
            <w:pPr>
              <w:jc w:val="center"/>
              <w:rPr>
                <w:rFonts w:ascii="Arial" w:hAnsi="Arial" w:cs="Arial"/>
              </w:rPr>
            </w:pPr>
            <w:r w:rsidRPr="001F1C88">
              <w:rPr>
                <w:rFonts w:ascii="Arial" w:hAnsi="Arial" w:cs="Arial"/>
              </w:rPr>
              <w:t>М.П.</w:t>
            </w:r>
          </w:p>
        </w:tc>
        <w:tc>
          <w:tcPr>
            <w:tcW w:w="3730" w:type="dxa"/>
          </w:tcPr>
          <w:p w:rsidR="003A65E6" w:rsidRPr="001F1C88" w:rsidRDefault="003A65E6" w:rsidP="00DD6DAC">
            <w:pPr>
              <w:jc w:val="center"/>
              <w:rPr>
                <w:rFonts w:ascii="Arial" w:hAnsi="Arial" w:cs="Arial"/>
              </w:rPr>
            </w:pPr>
            <w:r w:rsidRPr="001F1C88">
              <w:rPr>
                <w:rFonts w:ascii="Arial" w:hAnsi="Arial" w:cs="Arial"/>
              </w:rPr>
              <w:t>Понуђач:</w:t>
            </w:r>
          </w:p>
        </w:tc>
      </w:tr>
      <w:tr w:rsidR="003A65E6" w:rsidRPr="001F1C88" w:rsidTr="00364D0E">
        <w:trPr>
          <w:jc w:val="center"/>
        </w:trPr>
        <w:tc>
          <w:tcPr>
            <w:tcW w:w="3598" w:type="dxa"/>
            <w:tcBorders>
              <w:bottom w:val="single" w:sz="4" w:space="0" w:color="auto"/>
            </w:tcBorders>
            <w:vAlign w:val="center"/>
          </w:tcPr>
          <w:p w:rsidR="003A65E6" w:rsidRPr="001F1C88" w:rsidRDefault="003A65E6" w:rsidP="00633F4D">
            <w:pPr>
              <w:jc w:val="both"/>
              <w:rPr>
                <w:rFonts w:ascii="Arial" w:hAnsi="Arial" w:cs="Arial"/>
              </w:rPr>
            </w:pPr>
          </w:p>
        </w:tc>
        <w:tc>
          <w:tcPr>
            <w:tcW w:w="1959" w:type="dxa"/>
            <w:vAlign w:val="center"/>
          </w:tcPr>
          <w:p w:rsidR="003A65E6" w:rsidRPr="001F1C88" w:rsidRDefault="003A65E6" w:rsidP="00633F4D">
            <w:pPr>
              <w:jc w:val="both"/>
              <w:rPr>
                <w:rFonts w:ascii="Arial" w:hAnsi="Arial" w:cs="Arial"/>
              </w:rPr>
            </w:pPr>
          </w:p>
        </w:tc>
        <w:tc>
          <w:tcPr>
            <w:tcW w:w="3730" w:type="dxa"/>
            <w:tcBorders>
              <w:bottom w:val="single" w:sz="4" w:space="0" w:color="auto"/>
            </w:tcBorders>
            <w:vAlign w:val="center"/>
          </w:tcPr>
          <w:p w:rsidR="003A65E6" w:rsidRPr="001F1C88" w:rsidRDefault="003A65E6" w:rsidP="00470781">
            <w:pPr>
              <w:jc w:val="both"/>
              <w:rPr>
                <w:rFonts w:ascii="Arial" w:hAnsi="Arial" w:cs="Arial"/>
              </w:rPr>
            </w:pPr>
          </w:p>
        </w:tc>
      </w:tr>
    </w:tbl>
    <w:p w:rsidR="00F80D70" w:rsidRPr="001F1C88" w:rsidRDefault="00F80D70" w:rsidP="00633F4D">
      <w:pPr>
        <w:tabs>
          <w:tab w:val="left" w:pos="1695"/>
        </w:tabs>
        <w:rPr>
          <w:rFonts w:ascii="Arial" w:hAnsi="Arial" w:cs="Arial"/>
          <w:b/>
          <w:bCs/>
          <w:i/>
          <w:iCs/>
        </w:rPr>
      </w:pPr>
    </w:p>
    <w:p w:rsidR="00810EFB" w:rsidRPr="001F1C88" w:rsidRDefault="00810EFB" w:rsidP="00633F4D">
      <w:pPr>
        <w:tabs>
          <w:tab w:val="left" w:pos="1695"/>
        </w:tabs>
        <w:rPr>
          <w:rFonts w:ascii="Arial" w:hAnsi="Arial" w:cs="Arial"/>
          <w:b/>
          <w:bCs/>
          <w:i/>
          <w:iCs/>
        </w:rPr>
      </w:pPr>
    </w:p>
    <w:p w:rsidR="00890AD3" w:rsidRPr="001F1C88" w:rsidRDefault="00890AD3" w:rsidP="00470781">
      <w:pPr>
        <w:tabs>
          <w:tab w:val="left" w:pos="1695"/>
        </w:tabs>
        <w:rPr>
          <w:rFonts w:ascii="Arial" w:hAnsi="Arial" w:cs="Arial"/>
          <w:b/>
          <w:bCs/>
          <w:i/>
          <w:iCs/>
        </w:rPr>
      </w:pPr>
    </w:p>
    <w:p w:rsidR="00890AD3" w:rsidRPr="001F1C88" w:rsidRDefault="00890AD3" w:rsidP="00DD6DAC">
      <w:pPr>
        <w:tabs>
          <w:tab w:val="left" w:pos="1695"/>
        </w:tabs>
        <w:rPr>
          <w:rFonts w:ascii="Arial" w:hAnsi="Arial" w:cs="Arial"/>
          <w:b/>
          <w:bCs/>
          <w:i/>
          <w:iCs/>
        </w:rPr>
      </w:pPr>
    </w:p>
    <w:p w:rsidR="003A65E6" w:rsidRPr="001F1C88" w:rsidRDefault="003A65E6" w:rsidP="00DD6DAC">
      <w:pPr>
        <w:tabs>
          <w:tab w:val="left" w:pos="1695"/>
        </w:tabs>
        <w:rPr>
          <w:rFonts w:ascii="Arial" w:hAnsi="Arial" w:cs="Arial"/>
          <w:b/>
          <w:bCs/>
        </w:rPr>
      </w:pPr>
      <w:r w:rsidRPr="001F1C88">
        <w:rPr>
          <w:rFonts w:ascii="Arial" w:hAnsi="Arial" w:cs="Arial"/>
          <w:b/>
          <w:bCs/>
          <w:i/>
          <w:iCs/>
        </w:rPr>
        <w:t>Упутство</w:t>
      </w:r>
      <w:r w:rsidRPr="001F1C88">
        <w:rPr>
          <w:rFonts w:ascii="Arial" w:hAnsi="Arial" w:cs="Arial"/>
          <w:i/>
          <w:iCs/>
        </w:rPr>
        <w:t>:</w:t>
      </w:r>
      <w:r w:rsidR="00F80D70" w:rsidRPr="001F1C88">
        <w:rPr>
          <w:rFonts w:ascii="Arial" w:hAnsi="Arial" w:cs="Arial"/>
          <w:i/>
          <w:iCs/>
        </w:rPr>
        <w:t xml:space="preserve"> </w:t>
      </w:r>
      <w:r w:rsidRPr="001F1C88">
        <w:rPr>
          <w:rFonts w:ascii="Arial" w:hAnsi="Arial" w:cs="Arial"/>
        </w:rPr>
        <w:t xml:space="preserve">Понуђач јасно и недвосмислено уноси све тражене податке у Образац структура цене. </w:t>
      </w:r>
    </w:p>
    <w:p w:rsidR="008E6BFC" w:rsidRPr="001F1C88" w:rsidRDefault="008E6BFC" w:rsidP="00DD6DAC">
      <w:pPr>
        <w:suppressAutoHyphens w:val="0"/>
        <w:rPr>
          <w:rFonts w:ascii="Arial" w:hAnsi="Arial" w:cs="Arial"/>
          <w:b/>
          <w:bCs/>
          <w:i/>
          <w:iCs/>
        </w:rPr>
      </w:pPr>
      <w:bookmarkStart w:id="201" w:name="_Toc362821720"/>
      <w:bookmarkEnd w:id="198"/>
      <w:r w:rsidRPr="001F1C88">
        <w:rPr>
          <w:rFonts w:ascii="Arial" w:hAnsi="Arial" w:cs="Arial"/>
          <w:b/>
          <w:bCs/>
          <w:i/>
          <w:iCs/>
        </w:rPr>
        <w:br w:type="page"/>
      </w:r>
    </w:p>
    <w:p w:rsidR="003A65E6" w:rsidRPr="001F1C88" w:rsidRDefault="003A65E6" w:rsidP="00BB3157">
      <w:pPr>
        <w:pStyle w:val="Heading3"/>
        <w:jc w:val="right"/>
        <w:rPr>
          <w:rFonts w:cs="Arial"/>
          <w:sz w:val="24"/>
          <w:szCs w:val="24"/>
        </w:rPr>
      </w:pPr>
      <w:r w:rsidRPr="001F1C88">
        <w:rPr>
          <w:rFonts w:cs="Arial"/>
          <w:sz w:val="24"/>
          <w:szCs w:val="24"/>
        </w:rPr>
        <w:lastRenderedPageBreak/>
        <w:t xml:space="preserve">ОБРАЗАЦ 6. </w:t>
      </w:r>
    </w:p>
    <w:p w:rsidR="003A65E6" w:rsidRPr="001F1C88" w:rsidRDefault="003A65E6" w:rsidP="00DD6DAC">
      <w:pPr>
        <w:pStyle w:val="BodyText"/>
        <w:tabs>
          <w:tab w:val="left" w:pos="6870"/>
        </w:tabs>
        <w:rPr>
          <w:rFonts w:ascii="Arial" w:hAnsi="Arial" w:cs="Arial"/>
        </w:rPr>
      </w:pPr>
    </w:p>
    <w:p w:rsidR="008E6BFC" w:rsidRPr="001F1C88" w:rsidRDefault="008E6BFC" w:rsidP="00CB09F7">
      <w:pPr>
        <w:jc w:val="both"/>
        <w:rPr>
          <w:rFonts w:ascii="Arial" w:hAnsi="Arial" w:cs="Arial"/>
          <w:bCs/>
          <w:lang w:eastAsia="en-US" w:bidi="en-US"/>
        </w:rPr>
      </w:pPr>
      <w:r w:rsidRPr="001F1C88">
        <w:rPr>
          <w:rFonts w:ascii="Arial" w:hAnsi="Arial" w:cs="Arial"/>
          <w:bCs/>
          <w:lang w:eastAsia="en-US" w:bidi="en-US"/>
        </w:rPr>
        <w:t>У складу са чланом 77. став 4.</w:t>
      </w:r>
      <w:r w:rsidR="00CF03F4" w:rsidRPr="001F1C88">
        <w:rPr>
          <w:rFonts w:ascii="Arial" w:hAnsi="Arial" w:cs="Arial"/>
          <w:bCs/>
          <w:lang w:val="en-US" w:eastAsia="en-US" w:bidi="en-US"/>
        </w:rPr>
        <w:t xml:space="preserve"> </w:t>
      </w:r>
      <w:r w:rsidR="000370F0" w:rsidRPr="001F1C88">
        <w:rPr>
          <w:rFonts w:ascii="Arial" w:hAnsi="Arial" w:cs="Arial"/>
          <w:bCs/>
          <w:lang w:val="sr-Cyrl-RS" w:eastAsia="en-US" w:bidi="en-US"/>
        </w:rPr>
        <w:t>ЗЈН</w:t>
      </w:r>
      <w:r w:rsidRPr="001F1C88">
        <w:rPr>
          <w:rFonts w:ascii="Arial" w:hAnsi="Arial" w:cs="Arial"/>
          <w:bCs/>
          <w:lang w:eastAsia="en-US" w:bidi="en-US"/>
        </w:rPr>
        <w:t xml:space="preserve"> („Сл. гласник РС“ бр. 124/12, 14/15 и 68/15) </w:t>
      </w:r>
      <w:r w:rsidRPr="001F1C88">
        <w:rPr>
          <w:rFonts w:ascii="Arial" w:hAnsi="Arial" w:cs="Arial"/>
        </w:rPr>
        <w:t>дајем следећу</w:t>
      </w:r>
    </w:p>
    <w:p w:rsidR="008E6BFC" w:rsidRPr="001F1C88" w:rsidRDefault="008E6BFC" w:rsidP="00CB09F7">
      <w:pPr>
        <w:jc w:val="both"/>
        <w:rPr>
          <w:rFonts w:ascii="Arial" w:hAnsi="Arial" w:cs="Arial"/>
          <w:b/>
          <w:bCs/>
          <w:lang w:eastAsia="en-US" w:bidi="en-US"/>
        </w:rPr>
      </w:pPr>
    </w:p>
    <w:p w:rsidR="008E6BFC" w:rsidRPr="001F1C88" w:rsidRDefault="008E6BFC" w:rsidP="00CB09F7">
      <w:pPr>
        <w:jc w:val="right"/>
        <w:rPr>
          <w:rFonts w:ascii="Arial" w:hAnsi="Arial" w:cs="Arial"/>
          <w:b/>
          <w:bCs/>
          <w:lang w:eastAsia="en-US" w:bidi="en-US"/>
        </w:rPr>
      </w:pPr>
    </w:p>
    <w:p w:rsidR="008E6BFC" w:rsidRPr="001F1C88" w:rsidRDefault="008E6BFC" w:rsidP="00CB09F7">
      <w:pPr>
        <w:jc w:val="right"/>
        <w:rPr>
          <w:rFonts w:ascii="Arial" w:hAnsi="Arial" w:cs="Arial"/>
          <w:b/>
          <w:bCs/>
          <w:lang w:eastAsia="en-US" w:bidi="en-US"/>
        </w:rPr>
      </w:pPr>
    </w:p>
    <w:p w:rsidR="008E6BFC" w:rsidRPr="001F1C88" w:rsidRDefault="008E6BFC" w:rsidP="00CB09F7">
      <w:pPr>
        <w:jc w:val="center"/>
        <w:rPr>
          <w:rFonts w:ascii="Arial" w:hAnsi="Arial" w:cs="Arial"/>
          <w:b/>
          <w:bCs/>
        </w:rPr>
      </w:pPr>
      <w:r w:rsidRPr="001F1C88">
        <w:rPr>
          <w:rFonts w:ascii="Arial" w:hAnsi="Arial" w:cs="Arial"/>
          <w:b/>
          <w:bCs/>
        </w:rPr>
        <w:t>ИЗЈАВУ</w:t>
      </w:r>
    </w:p>
    <w:p w:rsidR="008E6BFC" w:rsidRPr="001F1C88" w:rsidRDefault="008E6BFC" w:rsidP="00CB09F7">
      <w:pPr>
        <w:jc w:val="center"/>
        <w:rPr>
          <w:rFonts w:ascii="Arial" w:hAnsi="Arial" w:cs="Arial"/>
          <w:b/>
          <w:bCs/>
        </w:rPr>
      </w:pPr>
      <w:r w:rsidRPr="001F1C88">
        <w:rPr>
          <w:rFonts w:ascii="Arial" w:hAnsi="Arial" w:cs="Arial"/>
          <w:b/>
          <w:bCs/>
        </w:rPr>
        <w:t xml:space="preserve">О ИСПУЊАВАЊУ УСЛОВА ИЗ ЧЛ. 75. ЗАКОНА </w:t>
      </w:r>
    </w:p>
    <w:p w:rsidR="008E6BFC" w:rsidRPr="001F1C88" w:rsidRDefault="008E6BFC" w:rsidP="00CB09F7">
      <w:pPr>
        <w:jc w:val="center"/>
        <w:rPr>
          <w:rFonts w:ascii="Arial" w:hAnsi="Arial" w:cs="Arial"/>
          <w:b/>
          <w:bCs/>
        </w:rPr>
      </w:pPr>
      <w:r w:rsidRPr="001F1C88">
        <w:rPr>
          <w:rFonts w:ascii="Arial" w:hAnsi="Arial" w:cs="Arial"/>
          <w:b/>
          <w:bCs/>
        </w:rPr>
        <w:t xml:space="preserve">У ПОСТУПКУ ЈАВНЕ НАБАВКЕ </w:t>
      </w:r>
    </w:p>
    <w:p w:rsidR="008E6BFC" w:rsidRPr="001F1C88" w:rsidRDefault="008E6BFC" w:rsidP="00CB09F7">
      <w:pPr>
        <w:jc w:val="center"/>
        <w:rPr>
          <w:rFonts w:ascii="Arial" w:hAnsi="Arial" w:cs="Arial"/>
        </w:rPr>
      </w:pPr>
    </w:p>
    <w:p w:rsidR="008E6BFC" w:rsidRPr="001F1C88" w:rsidRDefault="008E6BFC" w:rsidP="00CB09F7">
      <w:pPr>
        <w:jc w:val="center"/>
        <w:rPr>
          <w:rFonts w:ascii="Arial" w:hAnsi="Arial" w:cs="Arial"/>
        </w:rPr>
      </w:pPr>
      <w:r w:rsidRPr="001F1C88">
        <w:rPr>
          <w:rFonts w:ascii="Arial" w:hAnsi="Arial" w:cs="Arial"/>
        </w:rPr>
        <w:t xml:space="preserve">У својству ____________________ </w:t>
      </w:r>
    </w:p>
    <w:p w:rsidR="008E6BFC" w:rsidRPr="001F1C88" w:rsidRDefault="008E6BFC" w:rsidP="00CB09F7">
      <w:pPr>
        <w:jc w:val="center"/>
        <w:rPr>
          <w:rFonts w:ascii="Arial" w:hAnsi="Arial" w:cs="Arial"/>
        </w:rPr>
      </w:pPr>
      <w:r w:rsidRPr="001F1C88">
        <w:rPr>
          <w:rFonts w:ascii="Arial" w:hAnsi="Arial" w:cs="Arial"/>
        </w:rPr>
        <w:t>(</w:t>
      </w:r>
      <w:r w:rsidRPr="001F1C88">
        <w:rPr>
          <w:rFonts w:ascii="Arial" w:hAnsi="Arial" w:cs="Arial"/>
          <w:i/>
        </w:rPr>
        <w:t>уписати: понуђача, члана групе понуђача, подизвођача</w:t>
      </w:r>
      <w:r w:rsidRPr="001F1C88">
        <w:rPr>
          <w:rFonts w:ascii="Arial" w:hAnsi="Arial" w:cs="Arial"/>
        </w:rPr>
        <w:t>)</w:t>
      </w:r>
    </w:p>
    <w:p w:rsidR="008E6BFC" w:rsidRPr="001F1C88" w:rsidRDefault="008E6BFC" w:rsidP="00CB09F7">
      <w:pPr>
        <w:jc w:val="center"/>
        <w:rPr>
          <w:rFonts w:ascii="Arial" w:hAnsi="Arial" w:cs="Arial"/>
        </w:rPr>
      </w:pPr>
    </w:p>
    <w:p w:rsidR="008E6BFC" w:rsidRPr="001F1C88" w:rsidRDefault="008E6BFC" w:rsidP="00CB09F7">
      <w:pPr>
        <w:jc w:val="center"/>
        <w:rPr>
          <w:rFonts w:ascii="Arial" w:hAnsi="Arial" w:cs="Arial"/>
        </w:rPr>
      </w:pPr>
    </w:p>
    <w:p w:rsidR="008E6BFC" w:rsidRPr="001F1C88" w:rsidRDefault="008E6BFC" w:rsidP="00CB09F7">
      <w:pPr>
        <w:jc w:val="center"/>
        <w:rPr>
          <w:rFonts w:ascii="Arial" w:hAnsi="Arial" w:cs="Arial"/>
          <w:bCs/>
        </w:rPr>
      </w:pPr>
      <w:r w:rsidRPr="001F1C88">
        <w:rPr>
          <w:rFonts w:ascii="Arial" w:hAnsi="Arial" w:cs="Arial"/>
          <w:bCs/>
        </w:rPr>
        <w:t>И З Ј А В Љ У Ј Е М О</w:t>
      </w:r>
    </w:p>
    <w:p w:rsidR="008E6BFC" w:rsidRPr="001F1C88" w:rsidRDefault="008E6BFC" w:rsidP="00CB09F7">
      <w:pPr>
        <w:jc w:val="center"/>
        <w:rPr>
          <w:rFonts w:ascii="Arial" w:hAnsi="Arial" w:cs="Arial"/>
        </w:rPr>
      </w:pPr>
    </w:p>
    <w:p w:rsidR="008E6BFC" w:rsidRPr="001F1C88" w:rsidRDefault="008E6BFC" w:rsidP="00CB09F7">
      <w:pPr>
        <w:jc w:val="center"/>
        <w:rPr>
          <w:rFonts w:ascii="Arial" w:hAnsi="Arial" w:cs="Arial"/>
        </w:rPr>
      </w:pPr>
      <w:r w:rsidRPr="001F1C88">
        <w:rPr>
          <w:rFonts w:ascii="Arial" w:hAnsi="Arial" w:cs="Arial"/>
        </w:rPr>
        <w:t>под пуном материјалном и кривичном одговорношћу да</w:t>
      </w:r>
    </w:p>
    <w:p w:rsidR="008E6BFC" w:rsidRPr="001F1C88" w:rsidRDefault="008E6BFC" w:rsidP="00CB09F7">
      <w:pPr>
        <w:jc w:val="center"/>
        <w:rPr>
          <w:rFonts w:ascii="Arial" w:hAnsi="Arial" w:cs="Arial"/>
        </w:rPr>
      </w:pPr>
    </w:p>
    <w:p w:rsidR="008E6BFC" w:rsidRPr="001F1C88" w:rsidRDefault="008E6BFC" w:rsidP="00CB09F7">
      <w:pPr>
        <w:jc w:val="center"/>
        <w:rPr>
          <w:rFonts w:ascii="Arial" w:hAnsi="Arial" w:cs="Arial"/>
        </w:rPr>
      </w:pPr>
      <w:r w:rsidRPr="001F1C88">
        <w:rPr>
          <w:rFonts w:ascii="Arial" w:hAnsi="Arial" w:cs="Arial"/>
        </w:rPr>
        <w:t>_____________________________________________________</w:t>
      </w:r>
    </w:p>
    <w:p w:rsidR="008E6BFC" w:rsidRPr="001F1C88" w:rsidRDefault="008E6BFC" w:rsidP="00CB09F7">
      <w:pPr>
        <w:jc w:val="center"/>
        <w:rPr>
          <w:rFonts w:ascii="Arial" w:hAnsi="Arial" w:cs="Arial"/>
        </w:rPr>
      </w:pPr>
      <w:r w:rsidRPr="001F1C88">
        <w:rPr>
          <w:rFonts w:ascii="Arial" w:hAnsi="Arial" w:cs="Arial"/>
        </w:rPr>
        <w:t>(</w:t>
      </w:r>
      <w:r w:rsidRPr="001F1C88">
        <w:rPr>
          <w:rFonts w:ascii="Arial" w:hAnsi="Arial" w:cs="Arial"/>
          <w:i/>
        </w:rPr>
        <w:t>пун назив  и седиште</w:t>
      </w:r>
      <w:r w:rsidRPr="001F1C88">
        <w:rPr>
          <w:rFonts w:ascii="Arial" w:hAnsi="Arial" w:cs="Arial"/>
        </w:rPr>
        <w:t>)</w:t>
      </w:r>
    </w:p>
    <w:p w:rsidR="008E6BFC" w:rsidRPr="001F1C88" w:rsidRDefault="008E6BFC" w:rsidP="00CB09F7">
      <w:pPr>
        <w:jc w:val="center"/>
        <w:rPr>
          <w:rFonts w:ascii="Arial" w:hAnsi="Arial" w:cs="Arial"/>
          <w:b/>
          <w:bCs/>
        </w:rPr>
      </w:pPr>
    </w:p>
    <w:p w:rsidR="008E6BFC" w:rsidRPr="001F1C88" w:rsidRDefault="008E6BFC" w:rsidP="00CB09F7">
      <w:pPr>
        <w:rPr>
          <w:rFonts w:ascii="Arial" w:hAnsi="Arial" w:cs="Arial"/>
        </w:rPr>
      </w:pPr>
    </w:p>
    <w:p w:rsidR="008E6BFC" w:rsidRPr="001F1C88" w:rsidRDefault="008E6BFC" w:rsidP="00CB09F7">
      <w:pPr>
        <w:jc w:val="both"/>
        <w:rPr>
          <w:rFonts w:ascii="Arial" w:hAnsi="Arial" w:cs="Arial"/>
        </w:rPr>
      </w:pPr>
      <w:r w:rsidRPr="001F1C88">
        <w:rPr>
          <w:rFonts w:ascii="Arial" w:hAnsi="Arial" w:cs="Arial"/>
        </w:rPr>
        <w:t>испуњава све услове из чл. 75. став 1. Закона, односно услове дефинисане конкурсном документацијом</w:t>
      </w:r>
      <w:r w:rsidRPr="001F1C88">
        <w:rPr>
          <w:rFonts w:ascii="Arial" w:hAnsi="Arial" w:cs="Arial"/>
          <w:lang w:val="ru-RU"/>
        </w:rPr>
        <w:t xml:space="preserve"> </w:t>
      </w:r>
      <w:r w:rsidRPr="001F1C88">
        <w:rPr>
          <w:rFonts w:ascii="Arial" w:hAnsi="Arial" w:cs="Arial"/>
        </w:rPr>
        <w:t>у отвореном поступку јавне набавке број JN 1000-0</w:t>
      </w:r>
      <w:r w:rsidR="00BD43FA" w:rsidRPr="001F1C88">
        <w:rPr>
          <w:rFonts w:ascii="Arial" w:hAnsi="Arial" w:cs="Arial"/>
        </w:rPr>
        <w:t>176</w:t>
      </w:r>
      <w:r w:rsidRPr="001F1C88">
        <w:rPr>
          <w:rFonts w:ascii="Arial" w:hAnsi="Arial" w:cs="Arial"/>
        </w:rPr>
        <w:t>-2016, Наручиоца – Јавно предузеће „Електропривреда Србије“ Београд, и то:</w:t>
      </w:r>
    </w:p>
    <w:p w:rsidR="008E6BFC" w:rsidRPr="001F1C88" w:rsidRDefault="008E6BFC" w:rsidP="00CB09F7">
      <w:pPr>
        <w:jc w:val="both"/>
        <w:rPr>
          <w:rFonts w:ascii="Arial" w:hAnsi="Arial" w:cs="Arial"/>
          <w:iCs/>
        </w:rPr>
      </w:pPr>
    </w:p>
    <w:p w:rsidR="008E6BFC" w:rsidRPr="001F1C88" w:rsidRDefault="008E6BFC" w:rsidP="00EF2916">
      <w:pPr>
        <w:pStyle w:val="ListParagraph"/>
        <w:widowControl w:val="0"/>
        <w:numPr>
          <w:ilvl w:val="0"/>
          <w:numId w:val="31"/>
        </w:numPr>
        <w:spacing w:after="0" w:line="240" w:lineRule="auto"/>
        <w:ind w:left="0" w:firstLine="0"/>
        <w:jc w:val="both"/>
        <w:rPr>
          <w:rFonts w:ascii="Arial" w:hAnsi="Arial" w:cs="Arial"/>
          <w:sz w:val="24"/>
          <w:szCs w:val="24"/>
        </w:rPr>
      </w:pPr>
      <w:r w:rsidRPr="001F1C88">
        <w:rPr>
          <w:rFonts w:ascii="Arial" w:hAnsi="Arial" w:cs="Arial"/>
          <w:sz w:val="24"/>
          <w:szCs w:val="24"/>
        </w:rPr>
        <w:t>да је регистрован код надлежног органа, односно уписан у одговарајући регистар;</w:t>
      </w:r>
    </w:p>
    <w:p w:rsidR="008E6BFC" w:rsidRPr="001F1C88" w:rsidRDefault="008E6BFC" w:rsidP="00EF2916">
      <w:pPr>
        <w:pStyle w:val="ListParagraph"/>
        <w:widowControl w:val="0"/>
        <w:numPr>
          <w:ilvl w:val="0"/>
          <w:numId w:val="31"/>
        </w:numPr>
        <w:spacing w:after="0" w:line="240" w:lineRule="auto"/>
        <w:ind w:left="0" w:firstLine="0"/>
        <w:jc w:val="both"/>
        <w:rPr>
          <w:rFonts w:ascii="Arial" w:hAnsi="Arial" w:cs="Arial"/>
          <w:bCs/>
          <w:iCs/>
          <w:sz w:val="24"/>
          <w:szCs w:val="24"/>
        </w:rPr>
      </w:pPr>
      <w:r w:rsidRPr="001F1C88">
        <w:rPr>
          <w:rFonts w:ascii="Arial" w:hAnsi="Arial" w:cs="Arial"/>
          <w:iCs/>
          <w:sz w:val="24"/>
          <w:szCs w:val="24"/>
        </w:rPr>
        <w:t xml:space="preserve">да он и његов законски </w:t>
      </w:r>
      <w:r w:rsidRPr="001F1C88">
        <w:rPr>
          <w:rFonts w:ascii="Arial" w:hAnsi="Arial" w:cs="Arial"/>
          <w:sz w:val="24"/>
          <w:szCs w:val="24"/>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E6BFC" w:rsidRPr="001F1C88" w:rsidRDefault="008E6BFC" w:rsidP="00EF2916">
      <w:pPr>
        <w:pStyle w:val="ListParagraph"/>
        <w:widowControl w:val="0"/>
        <w:numPr>
          <w:ilvl w:val="0"/>
          <w:numId w:val="31"/>
        </w:numPr>
        <w:spacing w:after="0" w:line="240" w:lineRule="auto"/>
        <w:ind w:left="0" w:firstLine="0"/>
        <w:jc w:val="both"/>
        <w:rPr>
          <w:rFonts w:ascii="Arial" w:hAnsi="Arial" w:cs="Arial"/>
          <w:sz w:val="24"/>
          <w:szCs w:val="24"/>
        </w:rPr>
      </w:pPr>
      <w:r w:rsidRPr="001F1C88">
        <w:rPr>
          <w:rFonts w:ascii="Arial" w:hAnsi="Arial" w:cs="Arial"/>
          <w:bCs/>
          <w:iCs/>
          <w:sz w:val="24"/>
          <w:szCs w:val="24"/>
        </w:rPr>
        <w:t xml:space="preserve">да је измирио </w:t>
      </w:r>
      <w:r w:rsidRPr="001F1C88">
        <w:rPr>
          <w:rFonts w:ascii="Arial" w:hAnsi="Arial" w:cs="Arial"/>
          <w:sz w:val="24"/>
          <w:szCs w:val="24"/>
        </w:rPr>
        <w:t xml:space="preserve">доспеле порезе, доприносе и друге јавне дажбине у складу са прописима Републике Србије </w:t>
      </w:r>
      <w:r w:rsidRPr="001F1C88">
        <w:rPr>
          <w:rFonts w:ascii="Arial" w:hAnsi="Arial" w:cs="Arial"/>
          <w:i/>
          <w:sz w:val="24"/>
          <w:szCs w:val="24"/>
        </w:rPr>
        <w:t>(или стране државе када има седиште на њеној територији).</w:t>
      </w:r>
    </w:p>
    <w:p w:rsidR="008E6BFC" w:rsidRPr="001F1C88" w:rsidRDefault="008E6BFC" w:rsidP="00CB09F7">
      <w:pPr>
        <w:widowControl w:val="0"/>
        <w:jc w:val="both"/>
        <w:rPr>
          <w:rFonts w:ascii="Arial" w:hAnsi="Arial" w:cs="Arial"/>
        </w:rPr>
      </w:pPr>
    </w:p>
    <w:p w:rsidR="008E6BFC" w:rsidRPr="001F1C88" w:rsidRDefault="008E6BFC" w:rsidP="00CB09F7">
      <w:pPr>
        <w:widowControl w:val="0"/>
        <w:jc w:val="both"/>
        <w:rPr>
          <w:rFonts w:ascii="Arial" w:hAnsi="Arial" w:cs="Arial"/>
        </w:rPr>
      </w:pPr>
    </w:p>
    <w:p w:rsidR="008E6BFC" w:rsidRPr="001F1C88" w:rsidRDefault="008E6BFC" w:rsidP="00CB09F7">
      <w:pPr>
        <w:contextualSpacing/>
        <w:jc w:val="both"/>
        <w:rPr>
          <w:rFonts w:ascii="Arial" w:hAnsi="Arial" w:cs="Arial"/>
          <w:b/>
        </w:rPr>
      </w:pPr>
    </w:p>
    <w:p w:rsidR="008E6BFC" w:rsidRPr="001F1C88" w:rsidRDefault="008E6BFC" w:rsidP="00CB09F7">
      <w:pPr>
        <w:rPr>
          <w:rFonts w:ascii="Arial" w:hAnsi="Arial" w:cs="Arial"/>
          <w:color w:val="000000" w:themeColor="text1"/>
        </w:rPr>
      </w:pPr>
    </w:p>
    <w:tbl>
      <w:tblPr>
        <w:tblW w:w="0" w:type="auto"/>
        <w:jc w:val="center"/>
        <w:tblLook w:val="01E0" w:firstRow="1" w:lastRow="1" w:firstColumn="1" w:lastColumn="1" w:noHBand="0" w:noVBand="0"/>
      </w:tblPr>
      <w:tblGrid>
        <w:gridCol w:w="3481"/>
        <w:gridCol w:w="1905"/>
        <w:gridCol w:w="3685"/>
      </w:tblGrid>
      <w:tr w:rsidR="008E6BFC" w:rsidRPr="001F1C88" w:rsidTr="003B0698">
        <w:trPr>
          <w:jc w:val="center"/>
        </w:trPr>
        <w:tc>
          <w:tcPr>
            <w:tcW w:w="3652" w:type="dxa"/>
          </w:tcPr>
          <w:p w:rsidR="008E6BFC" w:rsidRPr="001F1C88" w:rsidRDefault="008E6BFC" w:rsidP="00CB09F7">
            <w:pPr>
              <w:jc w:val="center"/>
              <w:rPr>
                <w:rFonts w:ascii="Arial" w:hAnsi="Arial" w:cs="Arial"/>
              </w:rPr>
            </w:pPr>
            <w:r w:rsidRPr="001F1C88">
              <w:rPr>
                <w:rFonts w:ascii="Arial" w:hAnsi="Arial" w:cs="Arial"/>
              </w:rPr>
              <w:t>Датум:</w:t>
            </w:r>
          </w:p>
        </w:tc>
        <w:tc>
          <w:tcPr>
            <w:tcW w:w="1985" w:type="dxa"/>
          </w:tcPr>
          <w:p w:rsidR="008E6BFC" w:rsidRPr="001F1C88" w:rsidRDefault="008E6BFC" w:rsidP="00CB09F7">
            <w:pPr>
              <w:jc w:val="center"/>
              <w:rPr>
                <w:rFonts w:ascii="Arial" w:hAnsi="Arial" w:cs="Arial"/>
              </w:rPr>
            </w:pPr>
            <w:r w:rsidRPr="001F1C88">
              <w:rPr>
                <w:rFonts w:ascii="Arial" w:hAnsi="Arial" w:cs="Arial"/>
              </w:rPr>
              <w:t>М.П.</w:t>
            </w:r>
          </w:p>
        </w:tc>
        <w:tc>
          <w:tcPr>
            <w:tcW w:w="3782" w:type="dxa"/>
          </w:tcPr>
          <w:p w:rsidR="008E6BFC" w:rsidRPr="001F1C88" w:rsidRDefault="008E6BFC" w:rsidP="00CB09F7">
            <w:pPr>
              <w:jc w:val="center"/>
              <w:rPr>
                <w:rFonts w:ascii="Arial" w:hAnsi="Arial" w:cs="Arial"/>
              </w:rPr>
            </w:pPr>
            <w:r w:rsidRPr="001F1C88">
              <w:rPr>
                <w:rFonts w:ascii="Arial" w:hAnsi="Arial" w:cs="Arial"/>
              </w:rPr>
              <w:t>Понуђач/члан групе/подизвођач:</w:t>
            </w:r>
          </w:p>
        </w:tc>
      </w:tr>
      <w:tr w:rsidR="008E6BFC" w:rsidRPr="001F1C88" w:rsidTr="003B0698">
        <w:trPr>
          <w:jc w:val="center"/>
        </w:trPr>
        <w:tc>
          <w:tcPr>
            <w:tcW w:w="3652" w:type="dxa"/>
            <w:vAlign w:val="center"/>
          </w:tcPr>
          <w:p w:rsidR="008E6BFC" w:rsidRPr="001F1C88" w:rsidRDefault="008E6BFC" w:rsidP="00633F4D">
            <w:pPr>
              <w:jc w:val="both"/>
              <w:rPr>
                <w:rFonts w:ascii="Arial" w:hAnsi="Arial" w:cs="Arial"/>
              </w:rPr>
            </w:pPr>
          </w:p>
        </w:tc>
        <w:tc>
          <w:tcPr>
            <w:tcW w:w="1985" w:type="dxa"/>
            <w:vAlign w:val="center"/>
          </w:tcPr>
          <w:p w:rsidR="008E6BFC" w:rsidRPr="001F1C88" w:rsidRDefault="008E6BFC" w:rsidP="00633F4D">
            <w:pPr>
              <w:jc w:val="both"/>
              <w:rPr>
                <w:rFonts w:ascii="Arial" w:hAnsi="Arial" w:cs="Arial"/>
              </w:rPr>
            </w:pPr>
          </w:p>
        </w:tc>
        <w:tc>
          <w:tcPr>
            <w:tcW w:w="3782" w:type="dxa"/>
            <w:vAlign w:val="center"/>
          </w:tcPr>
          <w:p w:rsidR="008E6BFC" w:rsidRPr="001F1C88" w:rsidRDefault="008E6BFC" w:rsidP="00470781">
            <w:pPr>
              <w:jc w:val="both"/>
              <w:rPr>
                <w:rFonts w:ascii="Arial" w:hAnsi="Arial" w:cs="Arial"/>
              </w:rPr>
            </w:pPr>
          </w:p>
        </w:tc>
      </w:tr>
      <w:tr w:rsidR="008E6BFC" w:rsidRPr="001F1C88" w:rsidTr="003B0698">
        <w:trPr>
          <w:jc w:val="center"/>
        </w:trPr>
        <w:tc>
          <w:tcPr>
            <w:tcW w:w="3652" w:type="dxa"/>
            <w:tcBorders>
              <w:bottom w:val="single" w:sz="4" w:space="0" w:color="auto"/>
            </w:tcBorders>
            <w:vAlign w:val="center"/>
          </w:tcPr>
          <w:p w:rsidR="008E6BFC" w:rsidRPr="001F1C88" w:rsidRDefault="008E6BFC" w:rsidP="00633F4D">
            <w:pPr>
              <w:jc w:val="both"/>
              <w:rPr>
                <w:rFonts w:ascii="Arial" w:hAnsi="Arial" w:cs="Arial"/>
              </w:rPr>
            </w:pPr>
          </w:p>
        </w:tc>
        <w:tc>
          <w:tcPr>
            <w:tcW w:w="1985" w:type="dxa"/>
            <w:vAlign w:val="center"/>
          </w:tcPr>
          <w:p w:rsidR="008E6BFC" w:rsidRPr="001F1C88" w:rsidRDefault="008E6BFC" w:rsidP="00633F4D">
            <w:pPr>
              <w:jc w:val="both"/>
              <w:rPr>
                <w:rFonts w:ascii="Arial" w:hAnsi="Arial" w:cs="Arial"/>
              </w:rPr>
            </w:pPr>
          </w:p>
        </w:tc>
        <w:tc>
          <w:tcPr>
            <w:tcW w:w="3782" w:type="dxa"/>
            <w:tcBorders>
              <w:bottom w:val="single" w:sz="4" w:space="0" w:color="auto"/>
            </w:tcBorders>
            <w:vAlign w:val="center"/>
          </w:tcPr>
          <w:p w:rsidR="008E6BFC" w:rsidRPr="001F1C88" w:rsidRDefault="008E6BFC" w:rsidP="00470781">
            <w:pPr>
              <w:jc w:val="both"/>
              <w:rPr>
                <w:rFonts w:ascii="Arial" w:hAnsi="Arial" w:cs="Arial"/>
              </w:rPr>
            </w:pPr>
          </w:p>
        </w:tc>
      </w:tr>
    </w:tbl>
    <w:p w:rsidR="008E6BFC" w:rsidRPr="001F1C88" w:rsidRDefault="008E6BFC" w:rsidP="00633F4D">
      <w:pPr>
        <w:jc w:val="both"/>
        <w:rPr>
          <w:rFonts w:ascii="Arial" w:hAnsi="Arial" w:cs="Arial"/>
          <w:b/>
          <w:color w:val="000000" w:themeColor="text1"/>
        </w:rPr>
      </w:pPr>
    </w:p>
    <w:p w:rsidR="00CA0FD8" w:rsidRPr="001F1C88" w:rsidRDefault="00CA0FD8" w:rsidP="00CB09F7">
      <w:pPr>
        <w:rPr>
          <w:rFonts w:ascii="Arial" w:hAnsi="Arial" w:cs="Arial"/>
        </w:rPr>
        <w:sectPr w:rsidR="00CA0FD8" w:rsidRPr="001F1C88" w:rsidSect="000632C2">
          <w:footerReference w:type="default" r:id="rId23"/>
          <w:footnotePr>
            <w:pos w:val="beneathText"/>
          </w:footnotePr>
          <w:pgSz w:w="11907" w:h="16840" w:code="9"/>
          <w:pgMar w:top="1418" w:right="1418" w:bottom="1418" w:left="1418" w:header="708" w:footer="708" w:gutter="0"/>
          <w:cols w:space="708"/>
          <w:docGrid w:linePitch="360"/>
        </w:sectPr>
      </w:pPr>
    </w:p>
    <w:p w:rsidR="003A65E6" w:rsidRPr="001F1C88" w:rsidRDefault="003A65E6" w:rsidP="00BB3157">
      <w:pPr>
        <w:pStyle w:val="Heading3"/>
        <w:jc w:val="right"/>
        <w:rPr>
          <w:rFonts w:cs="Arial"/>
          <w:sz w:val="24"/>
          <w:szCs w:val="24"/>
        </w:rPr>
      </w:pPr>
      <w:bookmarkStart w:id="202" w:name="_Toc362821722"/>
      <w:bookmarkEnd w:id="201"/>
      <w:r w:rsidRPr="001F1C88">
        <w:rPr>
          <w:rFonts w:cs="Arial"/>
          <w:sz w:val="24"/>
          <w:szCs w:val="24"/>
        </w:rPr>
        <w:lastRenderedPageBreak/>
        <w:t>ОБРАЗАЦ 7.</w:t>
      </w:r>
      <w:bookmarkEnd w:id="202"/>
    </w:p>
    <w:p w:rsidR="003A65E6" w:rsidRPr="001F1C88" w:rsidRDefault="003A65E6" w:rsidP="00CB09F7">
      <w:pPr>
        <w:rPr>
          <w:rFonts w:ascii="Arial" w:hAnsi="Arial" w:cs="Arial"/>
        </w:rPr>
      </w:pPr>
      <w:bookmarkStart w:id="203" w:name="_Toc362821724"/>
      <w:bookmarkStart w:id="204" w:name="_Toc297798738"/>
      <w:bookmarkStart w:id="205" w:name="_Toc310433007"/>
    </w:p>
    <w:p w:rsidR="003A65E6" w:rsidRPr="001F1C88" w:rsidRDefault="003A65E6" w:rsidP="00CB09F7">
      <w:pPr>
        <w:rPr>
          <w:rFonts w:ascii="Arial" w:hAnsi="Arial" w:cs="Arial"/>
        </w:rPr>
      </w:pPr>
    </w:p>
    <w:p w:rsidR="00C8006B" w:rsidRPr="001F1C88" w:rsidRDefault="00C8006B" w:rsidP="00633F4D">
      <w:pPr>
        <w:rPr>
          <w:rFonts w:ascii="Arial" w:hAnsi="Arial" w:cs="Arial"/>
          <w:lang w:val="ru-RU"/>
        </w:rPr>
      </w:pPr>
      <w:r w:rsidRPr="001F1C88">
        <w:rPr>
          <w:rFonts w:ascii="Arial" w:hAnsi="Arial" w:cs="Arial"/>
        </w:rPr>
        <w:t xml:space="preserve">ДУЖНИК:  </w:t>
      </w:r>
      <w:r w:rsidRPr="001F1C88">
        <w:rPr>
          <w:rFonts w:ascii="Arial" w:hAnsi="Arial" w:cs="Arial"/>
          <w:lang w:val="ru-RU"/>
        </w:rPr>
        <w:t>………………………………………………………………</w:t>
      </w:r>
      <w:r w:rsidR="008E6BFC" w:rsidRPr="001F1C88">
        <w:rPr>
          <w:rFonts w:ascii="Arial" w:hAnsi="Arial" w:cs="Arial"/>
          <w:lang w:val="ru-RU"/>
        </w:rPr>
        <w:t>…………..............</w:t>
      </w:r>
    </w:p>
    <w:p w:rsidR="00C8006B" w:rsidRPr="001F1C88" w:rsidRDefault="00C8006B" w:rsidP="00633F4D">
      <w:pPr>
        <w:rPr>
          <w:rFonts w:ascii="Arial" w:hAnsi="Arial" w:cs="Arial"/>
        </w:rPr>
      </w:pPr>
      <w:r w:rsidRPr="001F1C88">
        <w:rPr>
          <w:rFonts w:ascii="Arial" w:hAnsi="Arial" w:cs="Arial"/>
        </w:rPr>
        <w:t>(назив и седиште Понуђача)</w:t>
      </w:r>
    </w:p>
    <w:p w:rsidR="00C8006B" w:rsidRPr="001F1C88" w:rsidRDefault="00C8006B" w:rsidP="00470781">
      <w:pPr>
        <w:rPr>
          <w:rFonts w:ascii="Arial" w:hAnsi="Arial" w:cs="Arial"/>
        </w:rPr>
      </w:pPr>
      <w:r w:rsidRPr="001F1C88">
        <w:rPr>
          <w:rFonts w:ascii="Arial" w:hAnsi="Arial" w:cs="Arial"/>
        </w:rPr>
        <w:t>МАТИЧНИ БРОЈ ДУЖНИКА (Понуђача): ..................................................................</w:t>
      </w:r>
    </w:p>
    <w:p w:rsidR="00C8006B" w:rsidRPr="001F1C88" w:rsidRDefault="00C8006B" w:rsidP="00470781">
      <w:pPr>
        <w:rPr>
          <w:rFonts w:ascii="Arial" w:hAnsi="Arial" w:cs="Arial"/>
        </w:rPr>
      </w:pPr>
      <w:r w:rsidRPr="001F1C88">
        <w:rPr>
          <w:rFonts w:ascii="Arial" w:hAnsi="Arial" w:cs="Arial"/>
        </w:rPr>
        <w:t>ТЕКУЋИ РАЧУН ДУЖНИКА (Понуђача): ...................................................................</w:t>
      </w:r>
    </w:p>
    <w:p w:rsidR="00C8006B" w:rsidRPr="001F1C88" w:rsidRDefault="00C8006B" w:rsidP="00DD6DAC">
      <w:pPr>
        <w:rPr>
          <w:rFonts w:ascii="Arial" w:hAnsi="Arial" w:cs="Arial"/>
        </w:rPr>
      </w:pPr>
      <w:r w:rsidRPr="001F1C88">
        <w:rPr>
          <w:rFonts w:ascii="Arial" w:hAnsi="Arial" w:cs="Arial"/>
        </w:rPr>
        <w:t>ПИБ ДУЖНИКА (Понуђача): ........................................................................................</w:t>
      </w:r>
    </w:p>
    <w:p w:rsidR="00C8006B" w:rsidRPr="001F1C88" w:rsidRDefault="00C8006B" w:rsidP="00DD6DAC">
      <w:pPr>
        <w:rPr>
          <w:rFonts w:ascii="Arial" w:hAnsi="Arial" w:cs="Arial"/>
        </w:rPr>
      </w:pPr>
    </w:p>
    <w:p w:rsidR="00C8006B" w:rsidRPr="001F1C88" w:rsidRDefault="00C8006B" w:rsidP="00DD6DAC">
      <w:pPr>
        <w:rPr>
          <w:rFonts w:ascii="Arial" w:hAnsi="Arial" w:cs="Arial"/>
        </w:rPr>
      </w:pPr>
      <w:r w:rsidRPr="001F1C88">
        <w:rPr>
          <w:rFonts w:ascii="Arial" w:hAnsi="Arial" w:cs="Arial"/>
        </w:rPr>
        <w:t>и з д а ј е  д а н а ............................ године</w:t>
      </w:r>
    </w:p>
    <w:p w:rsidR="00C8006B" w:rsidRPr="001F1C88" w:rsidRDefault="00C8006B" w:rsidP="00DD6DAC">
      <w:pPr>
        <w:rPr>
          <w:rFonts w:ascii="Arial" w:hAnsi="Arial" w:cs="Arial"/>
        </w:rPr>
      </w:pPr>
    </w:p>
    <w:p w:rsidR="00C8006B" w:rsidRPr="001F1C88" w:rsidRDefault="00C8006B" w:rsidP="00BB3157">
      <w:pPr>
        <w:jc w:val="center"/>
        <w:rPr>
          <w:rFonts w:ascii="Arial" w:hAnsi="Arial" w:cs="Arial"/>
          <w:b/>
        </w:rPr>
      </w:pPr>
      <w:bookmarkStart w:id="206" w:name="_Toc415142489"/>
      <w:r w:rsidRPr="001F1C88">
        <w:rPr>
          <w:rFonts w:ascii="Arial" w:hAnsi="Arial" w:cs="Arial"/>
          <w:b/>
        </w:rPr>
        <w:t>МЕНИЧНО ПИСМО – ОВЛАШЋЕЊЕ ЗА КОРИСНИКА  БЛАНКО СОЛО МЕНИЦЕ</w:t>
      </w:r>
      <w:bookmarkEnd w:id="206"/>
    </w:p>
    <w:p w:rsidR="00C8006B" w:rsidRPr="001F1C88" w:rsidRDefault="00C8006B" w:rsidP="00CB09F7">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4"/>
          <w:szCs w:val="24"/>
        </w:rPr>
      </w:pPr>
      <w:r w:rsidRPr="001F1C88">
        <w:rPr>
          <w:rFonts w:ascii="Arial" w:hAnsi="Arial" w:cs="Arial"/>
          <w:b w:val="0"/>
          <w:sz w:val="24"/>
          <w:szCs w:val="24"/>
        </w:rPr>
        <w:t>КОРИСНИК - ПОВЕРИЛАЦ:</w:t>
      </w:r>
      <w:r w:rsidRPr="001F1C88">
        <w:rPr>
          <w:rFonts w:ascii="Arial" w:hAnsi="Arial" w:cs="Arial"/>
          <w:sz w:val="24"/>
          <w:szCs w:val="24"/>
        </w:rPr>
        <w:t xml:space="preserve"> </w:t>
      </w:r>
      <w:r w:rsidRPr="001F1C88">
        <w:rPr>
          <w:rFonts w:ascii="Arial" w:hAnsi="Arial" w:cs="Arial"/>
          <w:b w:val="0"/>
          <w:sz w:val="24"/>
          <w:szCs w:val="24"/>
        </w:rPr>
        <w:t xml:space="preserve">Јавно предузеће „Електроприведа Србије“ Београд, Улица царице Милице број 2, 11000 Београд, </w:t>
      </w:r>
      <w:r w:rsidRPr="001F1C88">
        <w:rPr>
          <w:rFonts w:ascii="Arial" w:hAnsi="Arial" w:cs="Arial"/>
          <w:b w:val="0"/>
          <w:color w:val="000000"/>
          <w:sz w:val="24"/>
          <w:szCs w:val="24"/>
        </w:rPr>
        <w:t xml:space="preserve">Матични број 20053658, ПИБ 103920327, бр. Тек. рачуна: </w:t>
      </w:r>
      <w:r w:rsidRPr="001F1C88">
        <w:rPr>
          <w:rFonts w:ascii="Arial" w:hAnsi="Arial" w:cs="Arial"/>
          <w:b w:val="0"/>
          <w:sz w:val="24"/>
          <w:szCs w:val="24"/>
        </w:rPr>
        <w:t xml:space="preserve">160-700-13 Banka Intesa, </w:t>
      </w:r>
    </w:p>
    <w:p w:rsidR="00C8006B" w:rsidRPr="001F1C88" w:rsidRDefault="00C8006B" w:rsidP="00CB09F7">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4"/>
          <w:szCs w:val="24"/>
        </w:rPr>
      </w:pPr>
    </w:p>
    <w:p w:rsidR="00C8006B" w:rsidRPr="001F1C88" w:rsidRDefault="00C8006B" w:rsidP="00633F4D">
      <w:pPr>
        <w:jc w:val="both"/>
        <w:rPr>
          <w:rFonts w:ascii="Arial" w:hAnsi="Arial" w:cs="Arial"/>
        </w:rPr>
      </w:pPr>
      <w:r w:rsidRPr="001F1C88">
        <w:rPr>
          <w:rFonts w:ascii="Arial" w:hAnsi="Arial" w:cs="Arial"/>
        </w:rPr>
        <w:t>Прeдajeмo вaм блaнкo сoло мeницу и oвлaшћуjeмo Пoвeриoцa, дa прeдaту мeницу брoj _________________________ (</w:t>
      </w:r>
      <w:r w:rsidRPr="001F1C88">
        <w:rPr>
          <w:rFonts w:ascii="Arial" w:hAnsi="Arial" w:cs="Arial"/>
          <w:i/>
          <w:iCs/>
        </w:rPr>
        <w:t xml:space="preserve">уписати сeриjски брoj мeницe) </w:t>
      </w:r>
      <w:r w:rsidRPr="001F1C88">
        <w:rPr>
          <w:rFonts w:ascii="Arial" w:hAnsi="Arial" w:cs="Arial"/>
        </w:rPr>
        <w:t xml:space="preserve">мoжe пoпунити у изнoсу oд __________________ </w:t>
      </w:r>
      <w:r w:rsidRPr="001F1C88">
        <w:rPr>
          <w:rFonts w:ascii="Arial" w:hAnsi="Arial" w:cs="Arial"/>
          <w:iCs/>
        </w:rPr>
        <w:t>(__________________ динара)</w:t>
      </w:r>
      <w:r w:rsidRPr="001F1C88">
        <w:rPr>
          <w:rFonts w:ascii="Arial" w:hAnsi="Arial" w:cs="Arial"/>
          <w:i/>
          <w:iCs/>
        </w:rPr>
        <w:t xml:space="preserve"> (уписати износ динaрa) __</w:t>
      </w:r>
      <w:r w:rsidRPr="001F1C88">
        <w:rPr>
          <w:rFonts w:ascii="Arial" w:hAnsi="Arial" w:cs="Arial"/>
        </w:rPr>
        <w:t xml:space="preserve">% </w:t>
      </w:r>
      <w:r w:rsidRPr="001F1C88">
        <w:rPr>
          <w:rFonts w:ascii="Arial" w:hAnsi="Arial" w:cs="Arial"/>
          <w:i/>
        </w:rPr>
        <w:t>(уписати проценат</w:t>
      </w:r>
      <w:r w:rsidRPr="001F1C88">
        <w:rPr>
          <w:rFonts w:ascii="Arial" w:hAnsi="Arial" w:cs="Arial"/>
        </w:rPr>
        <w:t xml:space="preserve">) oд врeднoсти пoнудe бeз ПДВ, зa oзбиљнoст пoнудe сa рoкoм вaжења  </w:t>
      </w:r>
      <w:r w:rsidRPr="001F1C88">
        <w:rPr>
          <w:rFonts w:ascii="Arial" w:hAnsi="Arial" w:cs="Arial"/>
          <w:i/>
        </w:rPr>
        <w:t>_____ (уписати број дана)</w:t>
      </w:r>
      <w:r w:rsidRPr="001F1C88">
        <w:rPr>
          <w:rFonts w:ascii="Arial" w:hAnsi="Arial" w:cs="Arial"/>
        </w:rPr>
        <w:t xml:space="preserve"> дaнa oд мoмeнтa oтaрaњa пoнудa</w:t>
      </w:r>
      <w:r w:rsidRPr="001F1C88">
        <w:rPr>
          <w:rFonts w:ascii="Arial" w:eastAsia="Calibri" w:hAnsi="Arial"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1F1C88">
        <w:rPr>
          <w:rFonts w:ascii="Arial" w:hAnsi="Arial" w:cs="Arial"/>
        </w:rPr>
        <w:t>.</w:t>
      </w:r>
    </w:p>
    <w:p w:rsidR="00C8006B" w:rsidRPr="001F1C88" w:rsidRDefault="00C8006B" w:rsidP="00633F4D">
      <w:pPr>
        <w:jc w:val="both"/>
        <w:rPr>
          <w:rFonts w:ascii="Arial" w:hAnsi="Arial" w:cs="Arial"/>
        </w:rPr>
      </w:pPr>
    </w:p>
    <w:p w:rsidR="00C8006B" w:rsidRPr="001F1C88" w:rsidRDefault="00C8006B" w:rsidP="00470781">
      <w:pPr>
        <w:pStyle w:val="Default"/>
        <w:jc w:val="both"/>
        <w:rPr>
          <w:rFonts w:ascii="Arial" w:hAnsi="Arial" w:cs="Arial"/>
        </w:rPr>
      </w:pPr>
      <w:r w:rsidRPr="001F1C88">
        <w:rPr>
          <w:rFonts w:ascii="Arial" w:hAnsi="Arial" w:cs="Arial"/>
        </w:rPr>
        <w:t>Истовремено Oвлaшћуjeмo Пoвeриoцa дa пoпуни мeницу зa нaплaту нa изнoс oд ___________________ (__________________________</w:t>
      </w:r>
      <w:r w:rsidRPr="001F1C88">
        <w:rPr>
          <w:rFonts w:ascii="Arial" w:hAnsi="Arial" w:cs="Arial"/>
          <w:lang w:val="sr-Cyrl-CS"/>
        </w:rPr>
        <w:t xml:space="preserve"> </w:t>
      </w:r>
      <w:r w:rsidRPr="001F1C88">
        <w:rPr>
          <w:rFonts w:ascii="Arial" w:hAnsi="Arial" w:cs="Arial"/>
        </w:rPr>
        <w:t xml:space="preserve">динaрa) </w:t>
      </w:r>
      <w:r w:rsidRPr="001F1C88">
        <w:rPr>
          <w:rFonts w:ascii="Arial" w:hAnsi="Arial" w:cs="Arial"/>
          <w:i/>
          <w:iCs/>
        </w:rPr>
        <w:t xml:space="preserve">(уписати износ динaрa) </w:t>
      </w:r>
      <w:r w:rsidRPr="001F1C88">
        <w:rPr>
          <w:rFonts w:ascii="Arial" w:hAnsi="Arial" w:cs="Arial"/>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1F1C88">
        <w:rPr>
          <w:rFonts w:ascii="Arial" w:hAnsi="Arial" w:cs="Arial"/>
          <w:i/>
          <w:iCs/>
        </w:rPr>
        <w:t xml:space="preserve">(унeти oдгoвaрajућe пoдaткe дужникa – издaвaoцa мeницe – нaзив, мeстo и aдрeсу) </w:t>
      </w:r>
      <w:r w:rsidRPr="001F1C88">
        <w:rPr>
          <w:rFonts w:ascii="Arial" w:hAnsi="Arial" w:cs="Arial"/>
        </w:rPr>
        <w:t xml:space="preserve">кoд бaнкe, a у кoрист </w:t>
      </w:r>
      <w:r w:rsidRPr="001F1C88">
        <w:rPr>
          <w:rFonts w:ascii="Arial" w:hAnsi="Arial" w:cs="Arial"/>
          <w:lang w:val="sr-Cyrl-CS"/>
        </w:rPr>
        <w:t>П</w:t>
      </w:r>
      <w:r w:rsidRPr="001F1C88">
        <w:rPr>
          <w:rFonts w:ascii="Arial" w:hAnsi="Arial" w:cs="Arial"/>
        </w:rPr>
        <w:t xml:space="preserve">oвeриoцa ______________________________ </w:t>
      </w:r>
    </w:p>
    <w:p w:rsidR="00C8006B" w:rsidRPr="001F1C88" w:rsidRDefault="00C8006B" w:rsidP="00470781">
      <w:pPr>
        <w:pStyle w:val="Default"/>
        <w:jc w:val="both"/>
        <w:rPr>
          <w:rFonts w:ascii="Arial" w:hAnsi="Arial" w:cs="Arial"/>
        </w:rPr>
      </w:pPr>
    </w:p>
    <w:p w:rsidR="00C8006B" w:rsidRPr="001F1C88" w:rsidRDefault="00C8006B" w:rsidP="00DD6DAC">
      <w:pPr>
        <w:pStyle w:val="Default"/>
        <w:jc w:val="both"/>
        <w:rPr>
          <w:rFonts w:ascii="Arial" w:hAnsi="Arial" w:cs="Arial"/>
        </w:rPr>
      </w:pPr>
      <w:r w:rsidRPr="001F1C88">
        <w:rPr>
          <w:rFonts w:ascii="Arial" w:hAnsi="Arial" w:cs="Arial"/>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C8006B" w:rsidRPr="001F1C88" w:rsidRDefault="00C8006B" w:rsidP="00DD6DAC">
      <w:pPr>
        <w:pStyle w:val="Default"/>
        <w:jc w:val="both"/>
        <w:rPr>
          <w:rFonts w:ascii="Arial" w:hAnsi="Arial" w:cs="Arial"/>
        </w:rPr>
      </w:pPr>
    </w:p>
    <w:p w:rsidR="00C8006B" w:rsidRPr="001F1C88" w:rsidRDefault="00C8006B" w:rsidP="00DD6DAC">
      <w:pPr>
        <w:pStyle w:val="Default"/>
        <w:jc w:val="both"/>
        <w:rPr>
          <w:rFonts w:ascii="Arial" w:hAnsi="Arial" w:cs="Arial"/>
        </w:rPr>
      </w:pPr>
      <w:r w:rsidRPr="001F1C88">
        <w:rPr>
          <w:rFonts w:ascii="Arial" w:hAnsi="Arial" w:cs="Arial"/>
        </w:rPr>
        <w:t xml:space="preserve">Дужник сe oдричe прaвa нa пoвлaчeњe oвoг oвлaшћeњa, нa сaстaвљaњe пригoвoрa нa зaдужeњe и нa стoрнирaњe зaдужeњa пo oвoм oснoву зa нaплaту. </w:t>
      </w:r>
    </w:p>
    <w:p w:rsidR="00C8006B" w:rsidRPr="001F1C88" w:rsidRDefault="00C8006B" w:rsidP="00DD6DAC">
      <w:pPr>
        <w:pStyle w:val="Default"/>
        <w:jc w:val="both"/>
        <w:rPr>
          <w:rFonts w:ascii="Arial" w:hAnsi="Arial" w:cs="Arial"/>
        </w:rPr>
      </w:pPr>
    </w:p>
    <w:p w:rsidR="00C8006B" w:rsidRPr="001F1C88" w:rsidRDefault="00C8006B" w:rsidP="00CB09F7">
      <w:pPr>
        <w:pStyle w:val="Default"/>
        <w:jc w:val="both"/>
        <w:rPr>
          <w:rFonts w:ascii="Arial" w:hAnsi="Arial" w:cs="Arial"/>
        </w:rPr>
      </w:pPr>
      <w:r w:rsidRPr="001F1C88">
        <w:rPr>
          <w:rFonts w:ascii="Arial" w:hAnsi="Arial" w:cs="Arial"/>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1F1C88">
        <w:rPr>
          <w:rFonts w:ascii="Arial" w:hAnsi="Arial" w:cs="Arial"/>
          <w:i/>
          <w:iCs/>
        </w:rPr>
        <w:t xml:space="preserve">(унeти имe и прeзимe oвлaшћeнoг лицa). </w:t>
      </w:r>
    </w:p>
    <w:p w:rsidR="00C8006B" w:rsidRPr="001F1C88" w:rsidRDefault="00C8006B" w:rsidP="00CB09F7">
      <w:pPr>
        <w:pStyle w:val="Default"/>
        <w:jc w:val="both"/>
        <w:rPr>
          <w:rFonts w:ascii="Arial" w:hAnsi="Arial" w:cs="Arial"/>
        </w:rPr>
      </w:pPr>
    </w:p>
    <w:p w:rsidR="00C8006B" w:rsidRPr="001F1C88" w:rsidRDefault="00C8006B" w:rsidP="00CB09F7">
      <w:pPr>
        <w:pStyle w:val="Default"/>
        <w:jc w:val="both"/>
        <w:rPr>
          <w:rFonts w:ascii="Arial" w:hAnsi="Arial" w:cs="Arial"/>
        </w:rPr>
      </w:pPr>
      <w:r w:rsidRPr="001F1C88">
        <w:rPr>
          <w:rFonts w:ascii="Arial" w:hAnsi="Arial" w:cs="Arial"/>
        </w:rPr>
        <w:lastRenderedPageBreak/>
        <w:t xml:space="preserve">Oвo мeничнo писмo – oвлaшћeњe сaчињeнo je у 2 (двa) истoвeтнa примeркa, oд кojих je 1 (jeдaн) примeрaк зa Пoвeриoцa, a 1 (jeдaн) зaдржaвa Дужник. </w:t>
      </w:r>
    </w:p>
    <w:p w:rsidR="00C8006B" w:rsidRPr="001F1C88" w:rsidRDefault="00C8006B" w:rsidP="00CB09F7">
      <w:pPr>
        <w:pStyle w:val="Default"/>
        <w:jc w:val="both"/>
        <w:rPr>
          <w:rFonts w:ascii="Arial" w:hAnsi="Arial" w:cs="Arial"/>
        </w:rPr>
      </w:pPr>
    </w:p>
    <w:p w:rsidR="00C8006B" w:rsidRPr="001F1C88" w:rsidRDefault="00C8006B" w:rsidP="00CB09F7">
      <w:pPr>
        <w:pStyle w:val="Default"/>
        <w:jc w:val="both"/>
        <w:rPr>
          <w:rFonts w:ascii="Arial" w:hAnsi="Arial" w:cs="Arial"/>
        </w:rPr>
      </w:pPr>
      <w:r w:rsidRPr="001F1C88">
        <w:rPr>
          <w:rFonts w:ascii="Arial" w:hAnsi="Arial" w:cs="Arial"/>
        </w:rPr>
        <w:t xml:space="preserve">_______________________ Издaвaлaц мeницe </w:t>
      </w:r>
    </w:p>
    <w:p w:rsidR="00C8006B" w:rsidRPr="001F1C88" w:rsidRDefault="00C8006B" w:rsidP="00CB09F7">
      <w:pPr>
        <w:rPr>
          <w:rFonts w:ascii="Arial" w:hAnsi="Arial" w:cs="Arial"/>
        </w:rPr>
      </w:pPr>
    </w:p>
    <w:p w:rsidR="00C8006B" w:rsidRPr="001F1C88" w:rsidRDefault="00C8006B" w:rsidP="00CB09F7">
      <w:pPr>
        <w:rPr>
          <w:rFonts w:ascii="Arial" w:hAnsi="Arial" w:cs="Arial"/>
        </w:rPr>
      </w:pPr>
      <w:r w:rsidRPr="001F1C88">
        <w:rPr>
          <w:rFonts w:ascii="Arial" w:hAnsi="Arial" w:cs="Arial"/>
        </w:rPr>
        <w:t>Услoви мeничнe oбaвeзe:</w:t>
      </w:r>
    </w:p>
    <w:p w:rsidR="00E626A8" w:rsidRPr="001F1C88" w:rsidRDefault="00C8006B" w:rsidP="00EF2916">
      <w:pPr>
        <w:numPr>
          <w:ilvl w:val="0"/>
          <w:numId w:val="22"/>
        </w:numPr>
        <w:suppressAutoHyphens w:val="0"/>
        <w:jc w:val="both"/>
        <w:rPr>
          <w:rFonts w:ascii="Arial" w:hAnsi="Arial" w:cs="Arial"/>
        </w:rPr>
      </w:pPr>
      <w:r w:rsidRPr="001F1C88">
        <w:rPr>
          <w:rFonts w:ascii="Arial" w:hAnsi="Arial" w:cs="Arial"/>
        </w:rPr>
        <w:t>Укoликo кao пoнуђaч у пoступку jaвнe нaбaвкe пoвучeмo или oдустaнeмo oд свoje пoнудe у рoку њeнe вaжнoсти (oпциje пoнудe)</w:t>
      </w:r>
    </w:p>
    <w:p w:rsidR="00E626A8" w:rsidRPr="001F1C88" w:rsidRDefault="00C8006B" w:rsidP="00EF2916">
      <w:pPr>
        <w:numPr>
          <w:ilvl w:val="0"/>
          <w:numId w:val="22"/>
        </w:numPr>
        <w:suppressAutoHyphens w:val="0"/>
        <w:jc w:val="both"/>
        <w:rPr>
          <w:rFonts w:ascii="Arial" w:hAnsi="Arial" w:cs="Arial"/>
        </w:rPr>
      </w:pPr>
      <w:r w:rsidRPr="001F1C88">
        <w:rPr>
          <w:rFonts w:ascii="Arial" w:hAnsi="Arial" w:cs="Arial"/>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rsidR="00C8006B" w:rsidRPr="001F1C88" w:rsidRDefault="00C8006B" w:rsidP="00CB09F7">
      <w:pPr>
        <w:ind w:left="720"/>
        <w:jc w:val="center"/>
        <w:rPr>
          <w:rFonts w:ascii="Arial" w:hAnsi="Arial" w:cs="Arial"/>
        </w:rPr>
      </w:pPr>
    </w:p>
    <w:p w:rsidR="00C8006B" w:rsidRPr="001F1C88" w:rsidRDefault="00C8006B" w:rsidP="00CB09F7">
      <w:pPr>
        <w:ind w:left="720"/>
        <w:jc w:val="center"/>
        <w:rPr>
          <w:rFonts w:ascii="Arial" w:hAnsi="Arial" w:cs="Arial"/>
        </w:rPr>
      </w:pPr>
      <w:r w:rsidRPr="001F1C88">
        <w:rPr>
          <w:rFonts w:ascii="Arial" w:hAnsi="Arial" w:cs="Arial"/>
        </w:rPr>
        <w:t>М.П.</w:t>
      </w:r>
    </w:p>
    <w:p w:rsidR="00C8006B" w:rsidRPr="001F1C88" w:rsidRDefault="00C8006B" w:rsidP="00CB09F7">
      <w:pPr>
        <w:jc w:val="center"/>
        <w:rPr>
          <w:rFonts w:ascii="Arial" w:hAnsi="Arial" w:cs="Arial"/>
        </w:rPr>
      </w:pPr>
      <w:r w:rsidRPr="001F1C88">
        <w:rPr>
          <w:rFonts w:ascii="Arial" w:hAnsi="Arial" w:cs="Arial"/>
          <w:lang w:val="it-IT"/>
        </w:rPr>
        <w:t>У ___________________                                               OВЛAШЋEНO ЛИЦE ПOНУЂAЧA</w:t>
      </w:r>
    </w:p>
    <w:p w:rsidR="00C8006B" w:rsidRPr="001F1C88" w:rsidRDefault="00C8006B" w:rsidP="00CB09F7">
      <w:pPr>
        <w:jc w:val="center"/>
        <w:rPr>
          <w:rFonts w:ascii="Arial" w:hAnsi="Arial" w:cs="Arial"/>
        </w:rPr>
      </w:pPr>
    </w:p>
    <w:p w:rsidR="00C8006B" w:rsidRPr="001F1C88" w:rsidRDefault="00C8006B" w:rsidP="00CB09F7">
      <w:pPr>
        <w:rPr>
          <w:rFonts w:ascii="Arial" w:hAnsi="Arial" w:cs="Arial"/>
          <w:lang w:val="it-IT"/>
        </w:rPr>
      </w:pPr>
      <w:r w:rsidRPr="001F1C88">
        <w:rPr>
          <w:rFonts w:ascii="Arial" w:hAnsi="Arial" w:cs="Arial"/>
          <w:lang w:val="it-IT"/>
        </w:rPr>
        <w:t xml:space="preserve">Дaтум: _______________            </w:t>
      </w:r>
      <w:r w:rsidRPr="001F1C88">
        <w:rPr>
          <w:rFonts w:ascii="Arial" w:hAnsi="Arial" w:cs="Arial"/>
        </w:rPr>
        <w:t xml:space="preserve">                                                  __________________</w:t>
      </w:r>
      <w:r w:rsidRPr="001F1C88">
        <w:rPr>
          <w:rFonts w:ascii="Arial" w:hAnsi="Arial" w:cs="Arial"/>
          <w:lang w:val="it-IT"/>
        </w:rPr>
        <w:t xml:space="preserve">                </w:t>
      </w:r>
    </w:p>
    <w:p w:rsidR="00C8006B" w:rsidRPr="001F1C88" w:rsidRDefault="00C8006B" w:rsidP="00CB09F7">
      <w:pPr>
        <w:ind w:firstLine="720"/>
        <w:rPr>
          <w:rFonts w:ascii="Arial" w:hAnsi="Arial" w:cs="Arial"/>
          <w:lang w:val="ru-RU"/>
        </w:rPr>
      </w:pPr>
    </w:p>
    <w:p w:rsidR="00C8006B" w:rsidRPr="001F1C88" w:rsidRDefault="00C8006B" w:rsidP="00CB09F7">
      <w:pPr>
        <w:ind w:firstLine="720"/>
        <w:rPr>
          <w:rFonts w:ascii="Arial" w:hAnsi="Arial" w:cs="Arial"/>
          <w:lang w:val="ru-RU"/>
        </w:rPr>
      </w:pPr>
    </w:p>
    <w:p w:rsidR="00C8006B" w:rsidRPr="001F1C88" w:rsidRDefault="00C8006B" w:rsidP="00CB09F7">
      <w:pPr>
        <w:ind w:firstLine="720"/>
        <w:rPr>
          <w:rFonts w:ascii="Arial" w:hAnsi="Arial" w:cs="Arial"/>
          <w:lang w:val="ru-RU"/>
        </w:rPr>
      </w:pPr>
    </w:p>
    <w:p w:rsidR="00C8006B" w:rsidRPr="001F1C88" w:rsidRDefault="00C8006B" w:rsidP="00CB09F7">
      <w:pPr>
        <w:ind w:firstLine="720"/>
        <w:rPr>
          <w:rFonts w:ascii="Arial" w:hAnsi="Arial" w:cs="Arial"/>
          <w:lang w:val="ru-RU"/>
        </w:rPr>
      </w:pPr>
      <w:r w:rsidRPr="001F1C88">
        <w:rPr>
          <w:rFonts w:ascii="Arial" w:hAnsi="Arial" w:cs="Arial"/>
          <w:lang w:val="ru-RU"/>
        </w:rPr>
        <w:t>Прилог:</w:t>
      </w:r>
    </w:p>
    <w:p w:rsidR="00E626A8" w:rsidRPr="001F1C88" w:rsidRDefault="00C8006B" w:rsidP="00EF2916">
      <w:pPr>
        <w:pStyle w:val="ListParagraph"/>
        <w:numPr>
          <w:ilvl w:val="0"/>
          <w:numId w:val="23"/>
        </w:numPr>
        <w:spacing w:after="0" w:line="240" w:lineRule="auto"/>
        <w:contextualSpacing/>
        <w:jc w:val="both"/>
        <w:rPr>
          <w:rFonts w:ascii="Arial" w:hAnsi="Arial" w:cs="Arial"/>
          <w:sz w:val="24"/>
          <w:szCs w:val="24"/>
        </w:rPr>
      </w:pPr>
      <w:r w:rsidRPr="001F1C88">
        <w:rPr>
          <w:rFonts w:ascii="Arial" w:hAnsi="Arial" w:cs="Arial"/>
          <w:sz w:val="24"/>
          <w:szCs w:val="24"/>
        </w:rPr>
        <w:t xml:space="preserve">1 једна потписана и оверена бланко соло меница као гаранција за озбиљност понуде </w:t>
      </w:r>
    </w:p>
    <w:p w:rsidR="00E626A8" w:rsidRPr="001F1C88" w:rsidRDefault="00C8006B" w:rsidP="00EF2916">
      <w:pPr>
        <w:pStyle w:val="ListParagraph"/>
        <w:numPr>
          <w:ilvl w:val="0"/>
          <w:numId w:val="23"/>
        </w:numPr>
        <w:spacing w:after="0" w:line="240" w:lineRule="auto"/>
        <w:contextualSpacing/>
        <w:jc w:val="both"/>
        <w:rPr>
          <w:rFonts w:ascii="Arial" w:hAnsi="Arial" w:cs="Arial"/>
          <w:sz w:val="24"/>
          <w:szCs w:val="24"/>
        </w:rPr>
      </w:pPr>
      <w:r w:rsidRPr="001F1C88">
        <w:rPr>
          <w:rFonts w:ascii="Arial" w:hAnsi="Arial" w:cs="Arial"/>
          <w:sz w:val="24"/>
          <w:szCs w:val="24"/>
        </w:rPr>
        <w:t>копија депонованих потписа овлашћених лица за потписивање оверена на дан издавања менице и меничног писма</w:t>
      </w:r>
    </w:p>
    <w:p w:rsidR="00E626A8" w:rsidRPr="001F1C88" w:rsidRDefault="00C8006B" w:rsidP="00EF2916">
      <w:pPr>
        <w:pStyle w:val="ListParagraph"/>
        <w:numPr>
          <w:ilvl w:val="0"/>
          <w:numId w:val="23"/>
        </w:numPr>
        <w:spacing w:after="0" w:line="240" w:lineRule="auto"/>
        <w:contextualSpacing/>
        <w:jc w:val="both"/>
        <w:rPr>
          <w:rFonts w:ascii="Arial" w:hAnsi="Arial" w:cs="Arial"/>
          <w:sz w:val="24"/>
          <w:szCs w:val="24"/>
        </w:rPr>
      </w:pPr>
      <w:r w:rsidRPr="001F1C88">
        <w:rPr>
          <w:rFonts w:ascii="Arial" w:hAnsi="Arial" w:cs="Arial"/>
          <w:sz w:val="24"/>
          <w:szCs w:val="24"/>
        </w:rPr>
        <w:t>копија ОП обрасца за законског заступника</w:t>
      </w:r>
    </w:p>
    <w:p w:rsidR="00E626A8" w:rsidRPr="001F1C88" w:rsidRDefault="00C8006B" w:rsidP="00EF2916">
      <w:pPr>
        <w:pStyle w:val="ListParagraph"/>
        <w:numPr>
          <w:ilvl w:val="0"/>
          <w:numId w:val="23"/>
        </w:numPr>
        <w:spacing w:after="0" w:line="240" w:lineRule="auto"/>
        <w:contextualSpacing/>
        <w:jc w:val="both"/>
        <w:rPr>
          <w:rFonts w:ascii="Arial" w:hAnsi="Arial" w:cs="Arial"/>
          <w:sz w:val="24"/>
          <w:szCs w:val="24"/>
        </w:rPr>
      </w:pPr>
      <w:r w:rsidRPr="001F1C88">
        <w:rPr>
          <w:rFonts w:ascii="Arial" w:hAnsi="Arial" w:cs="Arial"/>
          <w:sz w:val="24"/>
          <w:szCs w:val="24"/>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C8006B" w:rsidRPr="001F1C88" w:rsidRDefault="00C8006B" w:rsidP="00CB09F7">
      <w:pPr>
        <w:ind w:firstLine="720"/>
        <w:rPr>
          <w:rFonts w:ascii="Arial" w:hAnsi="Arial" w:cs="Arial"/>
          <w:lang w:val="ru-RU"/>
        </w:rPr>
      </w:pPr>
    </w:p>
    <w:p w:rsidR="00C8006B" w:rsidRPr="001F1C88" w:rsidRDefault="00C8006B" w:rsidP="00CB09F7">
      <w:pPr>
        <w:suppressAutoHyphens w:val="0"/>
        <w:jc w:val="right"/>
        <w:rPr>
          <w:rFonts w:ascii="Arial" w:hAnsi="Arial" w:cs="Arial"/>
          <w:i/>
          <w:iCs/>
        </w:rPr>
      </w:pPr>
    </w:p>
    <w:p w:rsidR="00C8006B" w:rsidRPr="001F1C88" w:rsidRDefault="00C8006B" w:rsidP="00CB09F7">
      <w:pPr>
        <w:suppressAutoHyphens w:val="0"/>
        <w:jc w:val="right"/>
        <w:rPr>
          <w:rFonts w:ascii="Arial" w:hAnsi="Arial" w:cs="Arial"/>
          <w:i/>
          <w:iCs/>
        </w:rPr>
      </w:pPr>
    </w:p>
    <w:p w:rsidR="00C8006B" w:rsidRPr="001F1C88" w:rsidRDefault="00C8006B" w:rsidP="00CB09F7">
      <w:pPr>
        <w:suppressAutoHyphens w:val="0"/>
        <w:jc w:val="right"/>
        <w:rPr>
          <w:rFonts w:ascii="Arial" w:hAnsi="Arial" w:cs="Arial"/>
          <w:i/>
          <w:iCs/>
        </w:rPr>
      </w:pPr>
    </w:p>
    <w:p w:rsidR="00C8006B" w:rsidRPr="001F1C88" w:rsidRDefault="00C8006B" w:rsidP="00CB09F7">
      <w:pPr>
        <w:suppressAutoHyphens w:val="0"/>
        <w:jc w:val="right"/>
        <w:rPr>
          <w:rFonts w:ascii="Arial" w:hAnsi="Arial" w:cs="Arial"/>
          <w:i/>
          <w:iCs/>
        </w:rPr>
      </w:pPr>
    </w:p>
    <w:p w:rsidR="00C8006B" w:rsidRPr="001F1C88" w:rsidRDefault="00C8006B" w:rsidP="00CB09F7">
      <w:pPr>
        <w:suppressAutoHyphens w:val="0"/>
        <w:jc w:val="right"/>
        <w:rPr>
          <w:rFonts w:ascii="Arial" w:hAnsi="Arial" w:cs="Arial"/>
          <w:i/>
          <w:iCs/>
        </w:rPr>
      </w:pPr>
    </w:p>
    <w:p w:rsidR="00C8006B" w:rsidRPr="001F1C88" w:rsidRDefault="00C8006B" w:rsidP="00CB09F7">
      <w:pPr>
        <w:suppressAutoHyphens w:val="0"/>
        <w:jc w:val="right"/>
        <w:rPr>
          <w:rFonts w:ascii="Arial" w:hAnsi="Arial" w:cs="Arial"/>
          <w:i/>
          <w:iCs/>
        </w:rPr>
      </w:pPr>
    </w:p>
    <w:p w:rsidR="00C8006B" w:rsidRPr="001F1C88" w:rsidRDefault="00C8006B" w:rsidP="00CB09F7">
      <w:pPr>
        <w:suppressAutoHyphens w:val="0"/>
        <w:jc w:val="right"/>
        <w:rPr>
          <w:rFonts w:ascii="Arial" w:hAnsi="Arial" w:cs="Arial"/>
          <w:i/>
          <w:iCs/>
        </w:rPr>
      </w:pPr>
    </w:p>
    <w:p w:rsidR="00C8006B" w:rsidRPr="001F1C88" w:rsidRDefault="00C8006B" w:rsidP="00CB09F7">
      <w:pPr>
        <w:suppressAutoHyphens w:val="0"/>
        <w:jc w:val="right"/>
        <w:rPr>
          <w:rFonts w:ascii="Arial" w:hAnsi="Arial" w:cs="Arial"/>
          <w:i/>
          <w:iCs/>
        </w:rPr>
      </w:pPr>
    </w:p>
    <w:p w:rsidR="00C8006B" w:rsidRPr="001F1C88" w:rsidRDefault="00C8006B" w:rsidP="00CB09F7">
      <w:pPr>
        <w:suppressAutoHyphens w:val="0"/>
        <w:jc w:val="right"/>
        <w:rPr>
          <w:rFonts w:ascii="Arial" w:hAnsi="Arial" w:cs="Arial"/>
          <w:i/>
          <w:iCs/>
        </w:rPr>
      </w:pPr>
    </w:p>
    <w:p w:rsidR="00C8006B" w:rsidRPr="001F1C88" w:rsidRDefault="00C8006B" w:rsidP="00CB09F7">
      <w:pPr>
        <w:suppressAutoHyphens w:val="0"/>
        <w:jc w:val="right"/>
        <w:rPr>
          <w:rFonts w:ascii="Arial" w:hAnsi="Arial" w:cs="Arial"/>
          <w:i/>
          <w:iCs/>
        </w:rPr>
      </w:pPr>
    </w:p>
    <w:p w:rsidR="00C8006B" w:rsidRPr="001F1C88" w:rsidRDefault="00C8006B" w:rsidP="00CB09F7">
      <w:pPr>
        <w:suppressAutoHyphens w:val="0"/>
        <w:jc w:val="right"/>
        <w:rPr>
          <w:rFonts w:ascii="Arial" w:hAnsi="Arial" w:cs="Arial"/>
          <w:i/>
          <w:iCs/>
        </w:rPr>
      </w:pPr>
    </w:p>
    <w:p w:rsidR="00C8006B" w:rsidRPr="001F1C88" w:rsidRDefault="00C8006B" w:rsidP="00CB09F7">
      <w:pPr>
        <w:suppressAutoHyphens w:val="0"/>
        <w:jc w:val="right"/>
        <w:rPr>
          <w:rFonts w:ascii="Arial" w:hAnsi="Arial" w:cs="Arial"/>
          <w:i/>
          <w:iCs/>
        </w:rPr>
      </w:pPr>
    </w:p>
    <w:p w:rsidR="007919F8" w:rsidRPr="001F1C88" w:rsidRDefault="003A65E6" w:rsidP="00CB09F7">
      <w:pPr>
        <w:suppressAutoHyphens w:val="0"/>
        <w:jc w:val="right"/>
        <w:rPr>
          <w:rFonts w:ascii="Arial" w:hAnsi="Arial" w:cs="Arial"/>
          <w:i/>
          <w:iCs/>
        </w:rPr>
      </w:pPr>
      <w:r w:rsidRPr="001F1C88">
        <w:rPr>
          <w:rFonts w:ascii="Arial" w:hAnsi="Arial" w:cs="Arial"/>
          <w:i/>
          <w:iCs/>
        </w:rPr>
        <w:tab/>
      </w:r>
    </w:p>
    <w:p w:rsidR="007919F8" w:rsidRPr="001F1C88" w:rsidRDefault="007919F8" w:rsidP="00CB09F7">
      <w:pPr>
        <w:suppressAutoHyphens w:val="0"/>
        <w:rPr>
          <w:rFonts w:ascii="Arial" w:hAnsi="Arial" w:cs="Arial"/>
          <w:i/>
          <w:iCs/>
        </w:rPr>
      </w:pPr>
      <w:r w:rsidRPr="001F1C88">
        <w:rPr>
          <w:rFonts w:ascii="Arial" w:hAnsi="Arial" w:cs="Arial"/>
          <w:i/>
          <w:iCs/>
        </w:rPr>
        <w:br w:type="page"/>
      </w:r>
    </w:p>
    <w:p w:rsidR="003A65E6" w:rsidRPr="001F1C88" w:rsidRDefault="003A65E6" w:rsidP="00BB3157">
      <w:pPr>
        <w:pStyle w:val="Heading3"/>
        <w:jc w:val="right"/>
        <w:rPr>
          <w:rFonts w:cs="Arial"/>
          <w:sz w:val="24"/>
          <w:szCs w:val="24"/>
        </w:rPr>
      </w:pPr>
      <w:r w:rsidRPr="001F1C88">
        <w:rPr>
          <w:rFonts w:cs="Arial"/>
          <w:sz w:val="24"/>
          <w:szCs w:val="24"/>
        </w:rPr>
        <w:lastRenderedPageBreak/>
        <w:t>ОБРАЗАЦ 8.</w:t>
      </w:r>
      <w:bookmarkEnd w:id="203"/>
    </w:p>
    <w:p w:rsidR="003A65E6" w:rsidRPr="001F1C88" w:rsidRDefault="003A65E6" w:rsidP="00CB09F7">
      <w:pPr>
        <w:pStyle w:val="BodyText"/>
        <w:rPr>
          <w:rFonts w:ascii="Arial" w:hAnsi="Arial" w:cs="Arial"/>
          <w:b/>
          <w:bCs/>
        </w:rPr>
      </w:pPr>
      <w:bookmarkStart w:id="207" w:name="_Toc297798740"/>
      <w:bookmarkStart w:id="208" w:name="_Toc362821726"/>
      <w:bookmarkEnd w:id="204"/>
      <w:bookmarkEnd w:id="205"/>
      <w:r w:rsidRPr="001F1C88">
        <w:rPr>
          <w:rFonts w:ascii="Arial" w:hAnsi="Arial" w:cs="Arial"/>
          <w:b/>
          <w:bCs/>
        </w:rPr>
        <w:t xml:space="preserve"> </w:t>
      </w:r>
    </w:p>
    <w:p w:rsidR="003A65E6" w:rsidRPr="001F1C88" w:rsidRDefault="003A65E6" w:rsidP="00CB09F7">
      <w:pPr>
        <w:pStyle w:val="BodyText"/>
        <w:rPr>
          <w:rFonts w:ascii="Arial" w:hAnsi="Arial" w:cs="Arial"/>
          <w:b/>
          <w:bCs/>
        </w:rPr>
      </w:pPr>
      <w:r w:rsidRPr="001F1C88">
        <w:rPr>
          <w:rFonts w:ascii="Arial" w:hAnsi="Arial" w:cs="Arial"/>
          <w:b/>
          <w:bCs/>
        </w:rPr>
        <w:t>(напомена: доставља се уз понуду)</w:t>
      </w:r>
    </w:p>
    <w:p w:rsidR="003A65E6" w:rsidRPr="001F1C88" w:rsidRDefault="003A65E6" w:rsidP="00CB09F7">
      <w:pPr>
        <w:pStyle w:val="BodyText"/>
        <w:jc w:val="center"/>
        <w:rPr>
          <w:rFonts w:ascii="Arial" w:hAnsi="Arial" w:cs="Arial"/>
          <w:b/>
          <w:bCs/>
        </w:rPr>
      </w:pPr>
    </w:p>
    <w:p w:rsidR="003A65E6" w:rsidRPr="001F1C88" w:rsidRDefault="003A65E6" w:rsidP="00CB09F7">
      <w:pPr>
        <w:pStyle w:val="BodyText"/>
        <w:jc w:val="center"/>
        <w:rPr>
          <w:rFonts w:ascii="Arial" w:hAnsi="Arial" w:cs="Arial"/>
          <w:b/>
          <w:bCs/>
        </w:rPr>
      </w:pPr>
    </w:p>
    <w:p w:rsidR="003A65E6" w:rsidRPr="001F1C88" w:rsidRDefault="003A65E6" w:rsidP="00CB09F7">
      <w:pPr>
        <w:pStyle w:val="BodyText"/>
        <w:rPr>
          <w:rFonts w:ascii="Arial" w:hAnsi="Arial" w:cs="Arial"/>
        </w:rPr>
      </w:pPr>
      <w:r w:rsidRPr="001F1C88">
        <w:rPr>
          <w:rFonts w:ascii="Arial" w:hAnsi="Arial" w:cs="Arial"/>
        </w:rPr>
        <w:t>(Меморандум пословне банке)</w:t>
      </w:r>
    </w:p>
    <w:p w:rsidR="003A65E6" w:rsidRPr="001F1C88" w:rsidRDefault="003A65E6" w:rsidP="00CB09F7">
      <w:pPr>
        <w:pStyle w:val="BodyText"/>
        <w:jc w:val="center"/>
        <w:rPr>
          <w:rFonts w:ascii="Arial" w:hAnsi="Arial" w:cs="Arial"/>
          <w:b/>
          <w:bCs/>
        </w:rPr>
      </w:pPr>
    </w:p>
    <w:p w:rsidR="003A65E6" w:rsidRPr="001F1C88" w:rsidRDefault="003A65E6" w:rsidP="00CB09F7">
      <w:pPr>
        <w:pStyle w:val="BodyText"/>
        <w:jc w:val="center"/>
        <w:rPr>
          <w:rFonts w:ascii="Arial" w:hAnsi="Arial" w:cs="Arial"/>
          <w:b/>
          <w:bCs/>
        </w:rPr>
      </w:pPr>
    </w:p>
    <w:p w:rsidR="003A65E6" w:rsidRPr="001F1C88" w:rsidRDefault="003A65E6" w:rsidP="00CB09F7">
      <w:pPr>
        <w:pStyle w:val="BodyText"/>
        <w:jc w:val="center"/>
        <w:rPr>
          <w:rFonts w:ascii="Arial" w:hAnsi="Arial" w:cs="Arial"/>
          <w:b/>
          <w:bCs/>
        </w:rPr>
      </w:pPr>
      <w:r w:rsidRPr="001F1C88">
        <w:rPr>
          <w:rFonts w:ascii="Arial" w:hAnsi="Arial" w:cs="Arial"/>
          <w:b/>
          <w:bCs/>
        </w:rPr>
        <w:t xml:space="preserve">ИЗЈАВА </w:t>
      </w:r>
    </w:p>
    <w:p w:rsidR="003A65E6" w:rsidRPr="001F1C88" w:rsidRDefault="003A65E6" w:rsidP="00CB09F7">
      <w:pPr>
        <w:pStyle w:val="BodyText"/>
        <w:jc w:val="center"/>
        <w:rPr>
          <w:rFonts w:ascii="Arial" w:hAnsi="Arial" w:cs="Arial"/>
          <w:b/>
          <w:bCs/>
        </w:rPr>
      </w:pPr>
      <w:r w:rsidRPr="001F1C88">
        <w:rPr>
          <w:rFonts w:ascii="Arial" w:hAnsi="Arial" w:cs="Arial"/>
          <w:b/>
          <w:bCs/>
        </w:rPr>
        <w:t>О НАМЕРАМА У ВЕЗИ ГАРАНЦИЈЕ ЗА ДОБРО ИЗВРШЕЊЕ ПОСЛА</w:t>
      </w:r>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r w:rsidRPr="001F1C88">
        <w:rPr>
          <w:rFonts w:ascii="Arial" w:hAnsi="Arial" w:cs="Arial"/>
        </w:rPr>
        <w:t>У вези са јавним позивом за подношење понуда Јавног предузећа „Електропривреда Србије“ у отвореном поступку јавне набавке</w:t>
      </w:r>
      <w:r w:rsidRPr="001F1C88">
        <w:rPr>
          <w:rFonts w:ascii="Arial" w:hAnsi="Arial" w:cs="Arial"/>
          <w:lang w:val="sr-Latn-CS"/>
        </w:rPr>
        <w:t xml:space="preserve"> </w:t>
      </w:r>
      <w:r w:rsidR="00C8006B" w:rsidRPr="001F1C88">
        <w:rPr>
          <w:rFonts w:ascii="Arial" w:hAnsi="Arial" w:cs="Arial"/>
        </w:rPr>
        <w:t>добра“</w:t>
      </w:r>
      <w:r w:rsidR="00F769A8" w:rsidRPr="001F1C88">
        <w:rPr>
          <w:rFonts w:ascii="Arial" w:hAnsi="Arial" w:cs="Arial"/>
        </w:rPr>
        <w:t>Доградња рачунарских ЛАН мрежа у ЈП ЕПС</w:t>
      </w:r>
      <w:r w:rsidR="00C8006B" w:rsidRPr="001F1C88">
        <w:rPr>
          <w:rFonts w:ascii="Arial" w:hAnsi="Arial" w:cs="Arial"/>
        </w:rPr>
        <w:t xml:space="preserve">” </w:t>
      </w:r>
      <w:r w:rsidRPr="001F1C88">
        <w:rPr>
          <w:rFonts w:ascii="Arial" w:hAnsi="Arial" w:cs="Arial"/>
        </w:rPr>
        <w:t xml:space="preserve">број </w:t>
      </w:r>
      <w:r w:rsidR="004154F1" w:rsidRPr="001F1C88">
        <w:rPr>
          <w:rFonts w:ascii="Arial" w:hAnsi="Arial" w:cs="Arial"/>
        </w:rPr>
        <w:t>ЈН 1000/</w:t>
      </w:r>
      <w:r w:rsidR="00F769A8" w:rsidRPr="001F1C88">
        <w:rPr>
          <w:rFonts w:ascii="Arial" w:hAnsi="Arial" w:cs="Arial"/>
        </w:rPr>
        <w:t>0176/2016</w:t>
      </w:r>
      <w:r w:rsidRPr="001F1C88">
        <w:rPr>
          <w:rFonts w:ascii="Arial" w:hAnsi="Arial" w:cs="Arial"/>
        </w:rPr>
        <w:t>, објављеном дана __________201</w:t>
      </w:r>
      <w:r w:rsidR="007919F8" w:rsidRPr="001F1C88">
        <w:rPr>
          <w:rFonts w:ascii="Arial" w:hAnsi="Arial" w:cs="Arial"/>
        </w:rPr>
        <w:t>6</w:t>
      </w:r>
      <w:r w:rsidRPr="001F1C88">
        <w:rPr>
          <w:rFonts w:ascii="Arial" w:hAnsi="Arial" w:cs="Arial"/>
        </w:rPr>
        <w:t>. године, овим потврђујемо да ћемо на захтев __________________________________ (</w:t>
      </w:r>
      <w:r w:rsidRPr="001F1C88">
        <w:rPr>
          <w:rFonts w:ascii="Arial" w:hAnsi="Arial" w:cs="Arial"/>
          <w:i/>
          <w:iCs/>
        </w:rPr>
        <w:t>унети назив – понуђача</w:t>
      </w:r>
      <w:r w:rsidRPr="001F1C88">
        <w:rPr>
          <w:rFonts w:ascii="Arial" w:hAnsi="Arial" w:cs="Arial"/>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2B667C" w:rsidRPr="001F1C88">
        <w:rPr>
          <w:rFonts w:ascii="Arial" w:hAnsi="Arial" w:cs="Arial"/>
        </w:rPr>
        <w:t>представ</w:t>
      </w:r>
      <w:r w:rsidRPr="001F1C88">
        <w:rPr>
          <w:rFonts w:ascii="Arial" w:hAnsi="Arial" w:cs="Arial"/>
        </w:rPr>
        <w:t xml:space="preserve">ља 10% укупно уговорене </w:t>
      </w:r>
      <w:r w:rsidR="00C8006B" w:rsidRPr="001F1C88">
        <w:rPr>
          <w:rFonts w:ascii="Arial" w:hAnsi="Arial" w:cs="Arial"/>
        </w:rPr>
        <w:t>вредности</w:t>
      </w:r>
      <w:r w:rsidRPr="001F1C88">
        <w:rPr>
          <w:rFonts w:ascii="Arial" w:hAnsi="Arial" w:cs="Arial"/>
        </w:rPr>
        <w:t xml:space="preserve"> без ПДВ, са трајањем најмање 30 (тридесет) дана дуже од </w:t>
      </w:r>
      <w:r w:rsidR="002B667C" w:rsidRPr="001F1C88">
        <w:rPr>
          <w:rFonts w:ascii="Arial" w:hAnsi="Arial" w:cs="Arial"/>
        </w:rPr>
        <w:t>дана одређеног за коначно извршење посла</w:t>
      </w:r>
      <w:r w:rsidRPr="001F1C88">
        <w:rPr>
          <w:rFonts w:ascii="Arial" w:hAnsi="Arial" w:cs="Arial"/>
        </w:rPr>
        <w:t>.</w:t>
      </w:r>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r w:rsidRPr="001F1C88">
        <w:rPr>
          <w:rFonts w:ascii="Arial" w:hAnsi="Arial" w:cs="Arial"/>
        </w:rPr>
        <w:t>Корисник банкарске гаранције је Јавно предузеће „Електропривреда Србије“</w:t>
      </w:r>
      <w:r w:rsidR="00FB0AEA" w:rsidRPr="001F1C88">
        <w:rPr>
          <w:rFonts w:ascii="Arial" w:hAnsi="Arial" w:cs="Arial"/>
          <w:lang w:val="sr-Cyrl-RS"/>
        </w:rPr>
        <w:t xml:space="preserve"> Београд</w:t>
      </w:r>
      <w:r w:rsidRPr="001F1C88">
        <w:rPr>
          <w:rFonts w:ascii="Arial" w:hAnsi="Arial" w:cs="Arial"/>
        </w:rPr>
        <w:t>, Царице Милице бр. 2. Београд.</w:t>
      </w:r>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r w:rsidRPr="001F1C88">
        <w:rPr>
          <w:rFonts w:ascii="Arial" w:hAnsi="Arial" w:cs="Arial"/>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p>
    <w:p w:rsidR="003A65E6" w:rsidRPr="001F1C88" w:rsidRDefault="003A65E6" w:rsidP="00CB09F7">
      <w:pPr>
        <w:pStyle w:val="BodyText"/>
        <w:jc w:val="center"/>
        <w:rPr>
          <w:rFonts w:ascii="Arial" w:hAnsi="Arial" w:cs="Arial"/>
          <w:b/>
          <w:bCs/>
        </w:rPr>
      </w:pPr>
      <w:r w:rsidRPr="001F1C88">
        <w:rPr>
          <w:rFonts w:ascii="Arial" w:hAnsi="Arial" w:cs="Arial"/>
          <w:b/>
          <w:bCs/>
        </w:rPr>
        <w:t xml:space="preserve"> </w:t>
      </w:r>
    </w:p>
    <w:tbl>
      <w:tblPr>
        <w:tblW w:w="0" w:type="auto"/>
        <w:jc w:val="center"/>
        <w:tblLook w:val="01E0" w:firstRow="1" w:lastRow="1" w:firstColumn="1" w:lastColumn="1" w:noHBand="0" w:noVBand="0"/>
      </w:tblPr>
      <w:tblGrid>
        <w:gridCol w:w="3645"/>
        <w:gridCol w:w="1982"/>
        <w:gridCol w:w="3777"/>
      </w:tblGrid>
      <w:tr w:rsidR="003A65E6" w:rsidRPr="001F1C88">
        <w:trPr>
          <w:jc w:val="center"/>
        </w:trPr>
        <w:tc>
          <w:tcPr>
            <w:tcW w:w="3652" w:type="dxa"/>
          </w:tcPr>
          <w:p w:rsidR="003A65E6" w:rsidRPr="001F1C88" w:rsidRDefault="003A65E6" w:rsidP="00CB09F7">
            <w:pPr>
              <w:pStyle w:val="BodyText"/>
              <w:jc w:val="center"/>
              <w:rPr>
                <w:rFonts w:ascii="Arial" w:hAnsi="Arial" w:cs="Arial"/>
              </w:rPr>
            </w:pPr>
            <w:r w:rsidRPr="001F1C88">
              <w:rPr>
                <w:rFonts w:ascii="Arial" w:hAnsi="Arial" w:cs="Arial"/>
              </w:rPr>
              <w:t>МЕСТО И ДАТУМ:</w:t>
            </w:r>
          </w:p>
        </w:tc>
        <w:tc>
          <w:tcPr>
            <w:tcW w:w="1985" w:type="dxa"/>
          </w:tcPr>
          <w:p w:rsidR="003A65E6" w:rsidRPr="001F1C88" w:rsidRDefault="003A65E6" w:rsidP="00CB09F7">
            <w:pPr>
              <w:pStyle w:val="BodyText"/>
              <w:jc w:val="center"/>
              <w:rPr>
                <w:rFonts w:ascii="Arial" w:hAnsi="Arial" w:cs="Arial"/>
              </w:rPr>
            </w:pPr>
            <w:r w:rsidRPr="001F1C88">
              <w:rPr>
                <w:rFonts w:ascii="Arial" w:hAnsi="Arial" w:cs="Arial"/>
              </w:rPr>
              <w:t>М.П.</w:t>
            </w:r>
          </w:p>
        </w:tc>
        <w:tc>
          <w:tcPr>
            <w:tcW w:w="3782" w:type="dxa"/>
          </w:tcPr>
          <w:p w:rsidR="003A65E6" w:rsidRPr="001F1C88" w:rsidRDefault="003A65E6" w:rsidP="00CB09F7">
            <w:pPr>
              <w:pStyle w:val="BodyText"/>
              <w:jc w:val="center"/>
              <w:rPr>
                <w:rFonts w:ascii="Arial" w:hAnsi="Arial" w:cs="Arial"/>
              </w:rPr>
            </w:pPr>
            <w:r w:rsidRPr="001F1C88">
              <w:rPr>
                <w:rFonts w:ascii="Arial" w:hAnsi="Arial" w:cs="Arial"/>
              </w:rPr>
              <w:t>ПОТПИС ОВЛАШЋЕНОГ ЛИЦА ПОСЛОВНЕ БАНКЕ:</w:t>
            </w:r>
          </w:p>
        </w:tc>
      </w:tr>
      <w:tr w:rsidR="003A65E6" w:rsidRPr="001F1C88">
        <w:trPr>
          <w:jc w:val="center"/>
        </w:trPr>
        <w:tc>
          <w:tcPr>
            <w:tcW w:w="3652" w:type="dxa"/>
            <w:vAlign w:val="center"/>
          </w:tcPr>
          <w:p w:rsidR="003A65E6" w:rsidRPr="001F1C88" w:rsidRDefault="003A65E6" w:rsidP="00633F4D">
            <w:pPr>
              <w:pStyle w:val="BodyText"/>
              <w:rPr>
                <w:rFonts w:ascii="Arial" w:hAnsi="Arial" w:cs="Arial"/>
              </w:rPr>
            </w:pPr>
          </w:p>
        </w:tc>
        <w:tc>
          <w:tcPr>
            <w:tcW w:w="1985" w:type="dxa"/>
            <w:vAlign w:val="center"/>
          </w:tcPr>
          <w:p w:rsidR="003A65E6" w:rsidRPr="001F1C88" w:rsidRDefault="003A65E6" w:rsidP="00633F4D">
            <w:pPr>
              <w:pStyle w:val="BodyText"/>
              <w:rPr>
                <w:rFonts w:ascii="Arial" w:hAnsi="Arial" w:cs="Arial"/>
              </w:rPr>
            </w:pPr>
          </w:p>
        </w:tc>
        <w:tc>
          <w:tcPr>
            <w:tcW w:w="3782" w:type="dxa"/>
            <w:vAlign w:val="center"/>
          </w:tcPr>
          <w:p w:rsidR="003A65E6" w:rsidRPr="001F1C88" w:rsidRDefault="003A65E6" w:rsidP="00470781">
            <w:pPr>
              <w:pStyle w:val="BodyText"/>
              <w:rPr>
                <w:rFonts w:ascii="Arial" w:hAnsi="Arial" w:cs="Arial"/>
              </w:rPr>
            </w:pPr>
          </w:p>
        </w:tc>
      </w:tr>
      <w:tr w:rsidR="003A65E6" w:rsidRPr="001F1C88">
        <w:trPr>
          <w:jc w:val="center"/>
        </w:trPr>
        <w:tc>
          <w:tcPr>
            <w:tcW w:w="3652" w:type="dxa"/>
            <w:tcBorders>
              <w:bottom w:val="single" w:sz="4" w:space="0" w:color="auto"/>
            </w:tcBorders>
            <w:vAlign w:val="center"/>
          </w:tcPr>
          <w:p w:rsidR="003A65E6" w:rsidRPr="001F1C88" w:rsidRDefault="003A65E6" w:rsidP="00633F4D">
            <w:pPr>
              <w:pStyle w:val="BodyText"/>
              <w:rPr>
                <w:rFonts w:ascii="Arial" w:hAnsi="Arial" w:cs="Arial"/>
              </w:rPr>
            </w:pPr>
          </w:p>
        </w:tc>
        <w:tc>
          <w:tcPr>
            <w:tcW w:w="1985" w:type="dxa"/>
            <w:vAlign w:val="center"/>
          </w:tcPr>
          <w:p w:rsidR="003A65E6" w:rsidRPr="001F1C88" w:rsidRDefault="003A65E6" w:rsidP="00633F4D">
            <w:pPr>
              <w:pStyle w:val="BodyText"/>
              <w:rPr>
                <w:rFonts w:ascii="Arial" w:hAnsi="Arial" w:cs="Arial"/>
              </w:rPr>
            </w:pPr>
          </w:p>
        </w:tc>
        <w:tc>
          <w:tcPr>
            <w:tcW w:w="3782" w:type="dxa"/>
            <w:tcBorders>
              <w:bottom w:val="single" w:sz="4" w:space="0" w:color="auto"/>
            </w:tcBorders>
            <w:vAlign w:val="center"/>
          </w:tcPr>
          <w:p w:rsidR="003A65E6" w:rsidRPr="001F1C88" w:rsidRDefault="003A65E6" w:rsidP="00470781">
            <w:pPr>
              <w:pStyle w:val="BodyText"/>
              <w:rPr>
                <w:rFonts w:ascii="Arial" w:hAnsi="Arial" w:cs="Arial"/>
              </w:rPr>
            </w:pPr>
          </w:p>
        </w:tc>
      </w:tr>
    </w:tbl>
    <w:p w:rsidR="003A65E6" w:rsidRPr="001F1C88" w:rsidRDefault="003A65E6" w:rsidP="00633F4D">
      <w:pPr>
        <w:jc w:val="right"/>
        <w:rPr>
          <w:rFonts w:ascii="Arial" w:hAnsi="Arial" w:cs="Arial"/>
          <w:b/>
          <w:bCs/>
          <w:lang w:val="sr-Latn-CS"/>
        </w:rPr>
      </w:pPr>
      <w:r w:rsidRPr="001F1C88">
        <w:rPr>
          <w:rFonts w:ascii="Arial" w:hAnsi="Arial" w:cs="Arial"/>
        </w:rPr>
        <w:br w:type="page"/>
      </w:r>
    </w:p>
    <w:p w:rsidR="003A65E6" w:rsidRPr="001F1C88" w:rsidRDefault="003A65E6" w:rsidP="00BB3157">
      <w:pPr>
        <w:pStyle w:val="Heading3"/>
        <w:jc w:val="right"/>
        <w:rPr>
          <w:rFonts w:cs="Arial"/>
          <w:sz w:val="24"/>
          <w:szCs w:val="24"/>
        </w:rPr>
      </w:pPr>
      <w:r w:rsidRPr="001F1C88">
        <w:rPr>
          <w:rFonts w:cs="Arial"/>
          <w:sz w:val="24"/>
          <w:szCs w:val="24"/>
        </w:rPr>
        <w:lastRenderedPageBreak/>
        <w:t>ОБРАЗАЦ 8.1.</w:t>
      </w:r>
    </w:p>
    <w:bookmarkEnd w:id="207"/>
    <w:p w:rsidR="003A65E6" w:rsidRPr="001F1C88" w:rsidRDefault="003A65E6" w:rsidP="00633F4D">
      <w:pPr>
        <w:pStyle w:val="BodyText"/>
        <w:rPr>
          <w:rFonts w:ascii="Arial" w:hAnsi="Arial" w:cs="Arial"/>
          <w:b/>
          <w:bCs/>
        </w:rPr>
      </w:pPr>
      <w:r w:rsidRPr="001F1C88">
        <w:rPr>
          <w:rFonts w:ascii="Arial" w:hAnsi="Arial" w:cs="Arial"/>
          <w:b/>
          <w:bCs/>
        </w:rPr>
        <w:t>(напомена: не доставља се у понуди)</w:t>
      </w:r>
    </w:p>
    <w:p w:rsidR="009D2BDD" w:rsidRPr="001F1C88" w:rsidRDefault="009D2BDD" w:rsidP="00470781">
      <w:pPr>
        <w:jc w:val="both"/>
        <w:rPr>
          <w:rFonts w:ascii="Arial" w:hAnsi="Arial" w:cs="Arial"/>
          <w:lang w:val="ru-RU"/>
        </w:rPr>
      </w:pPr>
    </w:p>
    <w:p w:rsidR="009D2BDD" w:rsidRPr="001F1C88" w:rsidRDefault="009D2BDD" w:rsidP="00470781">
      <w:pPr>
        <w:jc w:val="center"/>
        <w:rPr>
          <w:rFonts w:ascii="Arial" w:hAnsi="Arial" w:cs="Arial"/>
          <w:lang w:val="ru-RU"/>
        </w:rPr>
      </w:pPr>
      <w:r w:rsidRPr="001F1C88">
        <w:rPr>
          <w:rFonts w:ascii="Arial" w:hAnsi="Arial" w:cs="Arial"/>
          <w:lang w:val="ru-RU"/>
        </w:rPr>
        <w:t>БАНКАРСКА ГАРАНЦИЈА ЗА ДОБРО ИЗВРШЕЊЕ ПОСЛА</w:t>
      </w:r>
    </w:p>
    <w:p w:rsidR="009D2BDD" w:rsidRPr="001F1C88" w:rsidRDefault="009D2BDD" w:rsidP="00DD6DAC">
      <w:pPr>
        <w:jc w:val="both"/>
        <w:rPr>
          <w:rFonts w:ascii="Arial" w:hAnsi="Arial" w:cs="Arial"/>
          <w:lang w:val="ru-RU"/>
        </w:rPr>
      </w:pPr>
    </w:p>
    <w:p w:rsidR="009D2BDD" w:rsidRPr="001F1C88" w:rsidRDefault="009D2BDD" w:rsidP="00DD6DAC">
      <w:pPr>
        <w:jc w:val="both"/>
        <w:rPr>
          <w:rFonts w:ascii="Arial" w:hAnsi="Arial" w:cs="Arial"/>
        </w:rPr>
      </w:pPr>
      <w:r w:rsidRPr="001F1C88">
        <w:rPr>
          <w:rFonts w:ascii="Arial" w:hAnsi="Arial" w:cs="Arial"/>
          <w:lang w:val="ru-RU"/>
        </w:rPr>
        <w:t xml:space="preserve">Корисник: Јавно предузеће „ЕЛЕКТРОПРИВРЕДА СРБИЈЕ“ БЕОГРАД, Царице Милице бр. 2, Београд, ПИБ 103920327, МБ 20053658, Текући рачун:160-700-13 </w:t>
      </w:r>
      <w:r w:rsidRPr="001F1C88">
        <w:rPr>
          <w:rFonts w:ascii="Arial" w:hAnsi="Arial" w:cs="Arial"/>
        </w:rPr>
        <w:t>Banca Intesa</w:t>
      </w:r>
    </w:p>
    <w:p w:rsidR="009D2BDD" w:rsidRPr="001F1C88" w:rsidRDefault="009D2BDD" w:rsidP="00DD6DAC">
      <w:pPr>
        <w:jc w:val="both"/>
        <w:rPr>
          <w:rFonts w:ascii="Arial" w:hAnsi="Arial" w:cs="Arial"/>
          <w:lang w:val="ru-RU"/>
        </w:rPr>
      </w:pPr>
    </w:p>
    <w:p w:rsidR="009D2BDD" w:rsidRPr="001F1C88" w:rsidRDefault="009D2BDD" w:rsidP="00DD6DAC">
      <w:pPr>
        <w:jc w:val="both"/>
        <w:rPr>
          <w:rFonts w:ascii="Arial" w:hAnsi="Arial" w:cs="Arial"/>
          <w:lang w:val="ru-RU"/>
        </w:rPr>
      </w:pPr>
      <w:r w:rsidRPr="001F1C88">
        <w:rPr>
          <w:rFonts w:ascii="Arial" w:hAnsi="Arial" w:cs="Arial"/>
          <w:lang w:val="ru-RU"/>
        </w:rPr>
        <w:t>Принципал:________________________________________________ (назив и адреса), ПИБ ___________ , МБ _____________, Текући рачун: ________________</w:t>
      </w:r>
    </w:p>
    <w:p w:rsidR="009D2BDD" w:rsidRPr="001F1C88" w:rsidRDefault="009D2BDD" w:rsidP="00CB09F7">
      <w:pPr>
        <w:jc w:val="both"/>
        <w:rPr>
          <w:rFonts w:ascii="Arial" w:hAnsi="Arial" w:cs="Arial"/>
          <w:lang w:val="ru-RU"/>
        </w:rPr>
      </w:pPr>
    </w:p>
    <w:p w:rsidR="009D2BDD" w:rsidRPr="001F1C88" w:rsidRDefault="009D2BDD" w:rsidP="00CB09F7">
      <w:pPr>
        <w:jc w:val="both"/>
        <w:rPr>
          <w:rFonts w:ascii="Arial" w:hAnsi="Arial" w:cs="Arial"/>
          <w:lang w:val="ru-RU"/>
        </w:rPr>
      </w:pPr>
      <w:r w:rsidRPr="001F1C88">
        <w:rPr>
          <w:rFonts w:ascii="Arial" w:hAnsi="Arial" w:cs="Arial"/>
          <w:lang w:val="ru-RU"/>
        </w:rPr>
        <w:t>БАНКАРСКА ГАРАНЦИЈА БР. ________________</w:t>
      </w:r>
    </w:p>
    <w:p w:rsidR="009D2BDD" w:rsidRPr="001F1C88" w:rsidRDefault="009D2BDD" w:rsidP="00CB09F7">
      <w:pPr>
        <w:jc w:val="both"/>
        <w:rPr>
          <w:rFonts w:ascii="Arial" w:hAnsi="Arial" w:cs="Arial"/>
        </w:rPr>
      </w:pPr>
    </w:p>
    <w:p w:rsidR="009D2BDD" w:rsidRPr="001F1C88" w:rsidRDefault="009D2BDD" w:rsidP="00CB09F7">
      <w:pPr>
        <w:jc w:val="both"/>
        <w:rPr>
          <w:rFonts w:ascii="Arial" w:hAnsi="Arial" w:cs="Arial"/>
          <w:lang w:eastAsia="hr-HR"/>
        </w:rPr>
      </w:pPr>
      <w:r w:rsidRPr="001F1C88">
        <w:rPr>
          <w:rFonts w:ascii="Arial" w:hAnsi="Arial" w:cs="Arial"/>
        </w:rPr>
        <w:t xml:space="preserve">Обавештени смо да су ________________ (у наставку «Принципал») и </w:t>
      </w:r>
      <w:r w:rsidRPr="001F1C88">
        <w:rPr>
          <w:rFonts w:ascii="Arial" w:hAnsi="Arial" w:cs="Arial"/>
          <w:lang w:val="ru-RU"/>
        </w:rPr>
        <w:t>Јавно предузеће „ЕЛЕКТРОПРИВРЕДА СРБИЈЕ“ БЕОГРАД, Улица царице Милице бр. 2, Београд</w:t>
      </w:r>
      <w:r w:rsidRPr="001F1C88">
        <w:rPr>
          <w:rFonts w:ascii="Arial" w:hAnsi="Arial" w:cs="Arial"/>
        </w:rPr>
        <w:t xml:space="preserve"> (у даљем тексту: Корисник)  закључили Уговор бр. ........... од ............ (у даљем тексту: Уговор) за ........................................... </w:t>
      </w:r>
      <w:r w:rsidRPr="001F1C88">
        <w:rPr>
          <w:rFonts w:ascii="Arial" w:hAnsi="Arial" w:cs="Arial"/>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1F1C88">
        <w:rPr>
          <w:rFonts w:ascii="Arial" w:hAnsi="Arial" w:cs="Arial"/>
          <w:lang w:val="ru-RU"/>
        </w:rPr>
        <w:t>вредности Уговора, без ПДВ.</w:t>
      </w:r>
    </w:p>
    <w:p w:rsidR="009D2BDD" w:rsidRPr="001F1C88" w:rsidRDefault="009D2BDD" w:rsidP="00CB09F7">
      <w:pPr>
        <w:jc w:val="both"/>
        <w:rPr>
          <w:rFonts w:ascii="Arial" w:hAnsi="Arial" w:cs="Arial"/>
          <w:lang w:eastAsia="hr-HR"/>
        </w:rPr>
      </w:pPr>
    </w:p>
    <w:p w:rsidR="009D2BDD" w:rsidRPr="001F1C88" w:rsidRDefault="009D2BDD" w:rsidP="00CB09F7">
      <w:pPr>
        <w:jc w:val="both"/>
        <w:rPr>
          <w:rFonts w:ascii="Arial" w:hAnsi="Arial" w:cs="Arial"/>
          <w:lang w:eastAsia="hr-HR"/>
        </w:rPr>
      </w:pPr>
      <w:r w:rsidRPr="001F1C88">
        <w:rPr>
          <w:rFonts w:ascii="Arial" w:hAnsi="Arial" w:cs="Arial"/>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1F1C88">
        <w:rPr>
          <w:rFonts w:ascii="Arial" w:hAnsi="Arial" w:cs="Arial"/>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9D2BDD" w:rsidRPr="001F1C88" w:rsidRDefault="009D2BDD" w:rsidP="00CB09F7">
      <w:pPr>
        <w:jc w:val="both"/>
        <w:rPr>
          <w:rFonts w:ascii="Arial" w:hAnsi="Arial" w:cs="Arial"/>
          <w:lang w:eastAsia="hr-HR"/>
        </w:rPr>
      </w:pPr>
    </w:p>
    <w:p w:rsidR="009D2BDD" w:rsidRPr="001F1C88" w:rsidRDefault="009D2BDD" w:rsidP="00CB09F7">
      <w:pPr>
        <w:jc w:val="both"/>
        <w:rPr>
          <w:rFonts w:ascii="Arial" w:hAnsi="Arial" w:cs="Arial"/>
        </w:rPr>
      </w:pPr>
      <w:r w:rsidRPr="001F1C88">
        <w:rPr>
          <w:rFonts w:ascii="Arial" w:hAnsi="Arial" w:cs="Arial"/>
          <w:lang w:eastAsia="hr-HR"/>
        </w:rPr>
        <w:t>Ова Гаранција важи 30</w:t>
      </w:r>
      <w:r w:rsidRPr="001F1C88">
        <w:rPr>
          <w:rFonts w:ascii="Arial" w:hAnsi="Arial" w:cs="Arial"/>
          <w:lang w:val="ru-RU"/>
        </w:rPr>
        <w:t xml:space="preserve"> (тридесет) дана дуже од </w:t>
      </w:r>
      <w:r w:rsidRPr="001F1C88">
        <w:rPr>
          <w:rFonts w:ascii="Arial" w:hAnsi="Arial" w:cs="Arial"/>
        </w:rPr>
        <w:t>рока одређеног за коначно извршење посла,</w:t>
      </w:r>
      <w:r w:rsidRPr="001F1C88">
        <w:rPr>
          <w:rFonts w:ascii="Arial" w:hAnsi="Arial" w:cs="Arial"/>
          <w:lang w:val="ru-RU"/>
        </w:rPr>
        <w:t xml:space="preserve"> а најкасније до .............................. (навести датум). </w:t>
      </w:r>
      <w:r w:rsidRPr="001F1C88">
        <w:rPr>
          <w:rFonts w:ascii="Arial" w:hAnsi="Arial" w:cs="Arial"/>
        </w:rPr>
        <w:t>Сагласно томе, захтев за плаћање по овој Гаранцији морамо примити најкасније тог датума, или пре тог датума.</w:t>
      </w:r>
    </w:p>
    <w:p w:rsidR="009D2BDD" w:rsidRPr="001F1C88" w:rsidRDefault="009D2BDD" w:rsidP="00CB09F7">
      <w:pPr>
        <w:jc w:val="both"/>
        <w:rPr>
          <w:rFonts w:ascii="Arial" w:hAnsi="Arial" w:cs="Arial"/>
        </w:rPr>
      </w:pPr>
    </w:p>
    <w:p w:rsidR="009D2BDD" w:rsidRPr="001F1C88" w:rsidRDefault="009D2BDD" w:rsidP="00CB09F7">
      <w:pPr>
        <w:pStyle w:val="BodyText"/>
        <w:rPr>
          <w:rFonts w:ascii="Arial" w:hAnsi="Arial" w:cs="Arial"/>
        </w:rPr>
      </w:pPr>
      <w:r w:rsidRPr="001F1C88">
        <w:rPr>
          <w:rFonts w:ascii="Arial" w:hAnsi="Arial" w:cs="Arial"/>
        </w:rPr>
        <w:t>Ова гаранција се не може уступити и није преносива без писане сагласности Корисника, Принципала и Банке гаранта.</w:t>
      </w:r>
    </w:p>
    <w:p w:rsidR="009D2BDD" w:rsidRPr="001F1C88" w:rsidRDefault="009D2BDD" w:rsidP="00CB09F7">
      <w:pPr>
        <w:jc w:val="both"/>
        <w:rPr>
          <w:rFonts w:ascii="Arial" w:hAnsi="Arial" w:cs="Arial"/>
        </w:rPr>
      </w:pPr>
    </w:p>
    <w:p w:rsidR="009D2BDD" w:rsidRPr="001F1C88" w:rsidRDefault="009D2BDD" w:rsidP="00CB09F7">
      <w:pPr>
        <w:jc w:val="both"/>
        <w:rPr>
          <w:rFonts w:ascii="Arial" w:hAnsi="Arial" w:cs="Arial"/>
        </w:rPr>
      </w:pPr>
      <w:r w:rsidRPr="001F1C88">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1F1C88">
        <w:rPr>
          <w:rFonts w:ascii="Arial" w:hAnsi="Arial" w:cs="Arial"/>
          <w:lang w:val="ru-RU"/>
        </w:rPr>
        <w:t xml:space="preserve">Привредној комори Србије са местом арбитраже </w:t>
      </w:r>
      <w:r w:rsidRPr="001F1C88">
        <w:rPr>
          <w:rFonts w:ascii="Arial" w:hAnsi="Arial" w:cs="Arial"/>
          <w:lang w:val="ru-RU"/>
        </w:rPr>
        <w:lastRenderedPageBreak/>
        <w:t xml:space="preserve">у Београду, уз примену њеног Правилника </w:t>
      </w:r>
      <w:r w:rsidRPr="001F1C88">
        <w:rPr>
          <w:rFonts w:ascii="Arial" w:hAnsi="Arial" w:cs="Arial"/>
        </w:rPr>
        <w:t xml:space="preserve">и процесног и материјалног права Републике Србије. </w:t>
      </w:r>
    </w:p>
    <w:p w:rsidR="009D2BDD" w:rsidRPr="001F1C88" w:rsidRDefault="009D2BDD" w:rsidP="00CB09F7">
      <w:pPr>
        <w:pStyle w:val="NoSpacing"/>
        <w:ind w:firstLine="0"/>
        <w:jc w:val="both"/>
        <w:rPr>
          <w:rFonts w:ascii="Arial" w:hAnsi="Arial" w:cs="Arial"/>
          <w:sz w:val="24"/>
          <w:szCs w:val="24"/>
          <w:lang w:val="sr-Cyrl-CS" w:eastAsia="ar-SA"/>
        </w:rPr>
      </w:pPr>
    </w:p>
    <w:p w:rsidR="009D2BDD" w:rsidRPr="001F1C88" w:rsidRDefault="009D2BDD" w:rsidP="00CB09F7">
      <w:pPr>
        <w:pStyle w:val="NoSpacing"/>
        <w:ind w:firstLine="0"/>
        <w:jc w:val="both"/>
        <w:rPr>
          <w:rFonts w:ascii="Arial" w:hAnsi="Arial" w:cs="Arial"/>
          <w:sz w:val="24"/>
          <w:szCs w:val="24"/>
          <w:lang w:val="sr-Cyrl-CS"/>
        </w:rPr>
      </w:pPr>
      <w:r w:rsidRPr="001F1C88">
        <w:rPr>
          <w:rFonts w:ascii="Arial" w:hAnsi="Arial" w:cs="Arial"/>
          <w:sz w:val="24"/>
          <w:szCs w:val="24"/>
        </w:rPr>
        <w:t>На  ову гаранцују се примењују одредбе Једнобразних правила за гаранције УРДГ 758, Међународне Трговинске коморе у Паризу.</w:t>
      </w:r>
    </w:p>
    <w:p w:rsidR="009D2BDD" w:rsidRPr="001F1C88" w:rsidRDefault="009D2BDD" w:rsidP="00CB09F7">
      <w:pPr>
        <w:pStyle w:val="NoSpacing"/>
        <w:jc w:val="both"/>
        <w:rPr>
          <w:rFonts w:ascii="Arial" w:hAnsi="Arial" w:cs="Arial"/>
          <w:sz w:val="24"/>
          <w:szCs w:val="24"/>
          <w:lang w:val="sr-Cyrl-CS"/>
        </w:rPr>
      </w:pPr>
    </w:p>
    <w:p w:rsidR="009D2BDD" w:rsidRPr="001F1C88" w:rsidRDefault="009D2BDD" w:rsidP="00CB09F7">
      <w:pPr>
        <w:jc w:val="both"/>
        <w:rPr>
          <w:rFonts w:ascii="Arial" w:hAnsi="Arial" w:cs="Arial"/>
          <w:lang w:val="ru-RU"/>
        </w:rPr>
      </w:pPr>
      <w:r w:rsidRPr="001F1C88">
        <w:rPr>
          <w:rFonts w:ascii="Arial" w:hAnsi="Arial" w:cs="Arial"/>
          <w:lang w:val="ru-RU"/>
        </w:rPr>
        <w:t>Место ___________                                                                     Потпис и печат Гаранта</w:t>
      </w:r>
    </w:p>
    <w:p w:rsidR="009D2BDD" w:rsidRPr="001F1C88" w:rsidRDefault="009D2BDD" w:rsidP="00CB09F7">
      <w:pPr>
        <w:jc w:val="both"/>
        <w:rPr>
          <w:rFonts w:ascii="Arial" w:hAnsi="Arial" w:cs="Arial"/>
          <w:lang w:val="ru-RU"/>
        </w:rPr>
      </w:pPr>
      <w:r w:rsidRPr="001F1C88">
        <w:rPr>
          <w:rFonts w:ascii="Arial" w:hAnsi="Arial" w:cs="Arial"/>
          <w:lang w:val="ru-RU"/>
        </w:rPr>
        <w:t>Датум____________</w:t>
      </w:r>
    </w:p>
    <w:p w:rsidR="003F4643" w:rsidRPr="001F1C88" w:rsidRDefault="003F4643" w:rsidP="00CB09F7">
      <w:pPr>
        <w:jc w:val="both"/>
        <w:rPr>
          <w:rFonts w:ascii="Arial" w:hAnsi="Arial" w:cs="Arial"/>
          <w:lang w:val="ru-RU"/>
        </w:rPr>
      </w:pPr>
      <w:r w:rsidRPr="001F1C88">
        <w:rPr>
          <w:rFonts w:ascii="Arial" w:hAnsi="Arial" w:cs="Arial"/>
          <w:i/>
          <w:color w:val="000000"/>
          <w:lang w:eastAsia="sr-Latn-CS"/>
        </w:rPr>
        <w:t>НАПОМЕНА: У случају да  Принципал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3F4643" w:rsidRPr="001F1C88" w:rsidRDefault="003F4643" w:rsidP="00CB09F7">
      <w:pPr>
        <w:rPr>
          <w:rFonts w:ascii="Arial" w:hAnsi="Arial" w:cs="Arial"/>
        </w:rPr>
      </w:pPr>
    </w:p>
    <w:p w:rsidR="00740118" w:rsidRPr="001F1C88" w:rsidRDefault="00740118" w:rsidP="00CB09F7">
      <w:pPr>
        <w:suppressAutoHyphens w:val="0"/>
        <w:rPr>
          <w:rFonts w:ascii="Arial" w:hAnsi="Arial" w:cs="Arial"/>
          <w:bCs/>
          <w:color w:val="000000"/>
          <w:lang w:eastAsia="sr-Latn-CS"/>
        </w:rPr>
      </w:pPr>
      <w:r w:rsidRPr="001F1C88">
        <w:rPr>
          <w:rFonts w:ascii="Arial" w:hAnsi="Arial" w:cs="Arial"/>
          <w:bCs/>
          <w:color w:val="000000"/>
          <w:lang w:eastAsia="sr-Latn-CS"/>
        </w:rPr>
        <w:br w:type="page"/>
      </w:r>
    </w:p>
    <w:p w:rsidR="00725B78" w:rsidRPr="001F1C88" w:rsidRDefault="00725B78" w:rsidP="00CB09F7">
      <w:pPr>
        <w:jc w:val="both"/>
        <w:rPr>
          <w:rFonts w:ascii="Arial" w:hAnsi="Arial" w:cs="Arial"/>
          <w:lang w:val="ru-RU"/>
        </w:rPr>
      </w:pPr>
    </w:p>
    <w:p w:rsidR="003A65E6" w:rsidRPr="001F1C88" w:rsidRDefault="003A65E6" w:rsidP="00BB3157">
      <w:pPr>
        <w:pStyle w:val="Heading3"/>
        <w:jc w:val="right"/>
        <w:rPr>
          <w:rFonts w:cs="Arial"/>
          <w:sz w:val="24"/>
          <w:szCs w:val="24"/>
        </w:rPr>
      </w:pPr>
      <w:r w:rsidRPr="001F1C88">
        <w:rPr>
          <w:rFonts w:cs="Arial"/>
          <w:sz w:val="24"/>
          <w:szCs w:val="24"/>
        </w:rPr>
        <w:t xml:space="preserve">ОБРАЗАЦ </w:t>
      </w:r>
      <w:r w:rsidR="00725B78" w:rsidRPr="001F1C88">
        <w:rPr>
          <w:rFonts w:cs="Arial"/>
          <w:sz w:val="24"/>
          <w:szCs w:val="24"/>
        </w:rPr>
        <w:t>8</w:t>
      </w:r>
      <w:r w:rsidRPr="001F1C88">
        <w:rPr>
          <w:rFonts w:cs="Arial"/>
          <w:sz w:val="24"/>
          <w:szCs w:val="24"/>
        </w:rPr>
        <w:t>.</w:t>
      </w:r>
      <w:bookmarkEnd w:id="208"/>
      <w:r w:rsidR="00725B78" w:rsidRPr="001F1C88">
        <w:rPr>
          <w:rFonts w:cs="Arial"/>
          <w:sz w:val="24"/>
          <w:szCs w:val="24"/>
        </w:rPr>
        <w:t>2.</w:t>
      </w:r>
    </w:p>
    <w:p w:rsidR="00740118" w:rsidRPr="001F1C88" w:rsidRDefault="00740118" w:rsidP="00CB09F7">
      <w:pPr>
        <w:rPr>
          <w:rFonts w:ascii="Arial" w:hAnsi="Arial" w:cs="Arial"/>
          <w:lang w:val="ru-RU"/>
        </w:rPr>
      </w:pPr>
      <w:r w:rsidRPr="001F1C88">
        <w:rPr>
          <w:rFonts w:ascii="Arial" w:hAnsi="Arial" w:cs="Arial"/>
          <w:b/>
          <w:bCs/>
        </w:rPr>
        <w:t>(напомена: не доставља се у понуди)</w:t>
      </w:r>
    </w:p>
    <w:p w:rsidR="00740118" w:rsidRPr="001F1C88" w:rsidRDefault="00740118" w:rsidP="00CB09F7">
      <w:pPr>
        <w:jc w:val="center"/>
        <w:rPr>
          <w:rFonts w:ascii="Arial" w:hAnsi="Arial" w:cs="Arial"/>
          <w:lang w:val="ru-RU"/>
        </w:rPr>
      </w:pPr>
    </w:p>
    <w:p w:rsidR="00325206" w:rsidRPr="001F1C88" w:rsidRDefault="00325206" w:rsidP="00CB09F7">
      <w:pPr>
        <w:jc w:val="center"/>
        <w:rPr>
          <w:rFonts w:ascii="Arial" w:hAnsi="Arial" w:cs="Arial"/>
          <w:lang w:val="ru-RU"/>
        </w:rPr>
      </w:pPr>
      <w:r w:rsidRPr="001F1C88">
        <w:rPr>
          <w:rFonts w:ascii="Arial" w:hAnsi="Arial" w:cs="Arial"/>
          <w:lang w:val="ru-RU"/>
        </w:rPr>
        <w:t>БАНКАРСКА ГАРАНЦИЈА ЗА ПОВРАЋАЈ АВАНСА</w:t>
      </w:r>
    </w:p>
    <w:p w:rsidR="00325206" w:rsidRPr="001F1C88" w:rsidRDefault="00325206" w:rsidP="00CB09F7">
      <w:pPr>
        <w:jc w:val="both"/>
        <w:rPr>
          <w:rFonts w:ascii="Arial" w:hAnsi="Arial" w:cs="Arial"/>
          <w:lang w:val="ru-RU"/>
        </w:rPr>
      </w:pPr>
    </w:p>
    <w:p w:rsidR="00325206" w:rsidRPr="001F1C88" w:rsidRDefault="00325206" w:rsidP="00CB09F7">
      <w:pPr>
        <w:jc w:val="both"/>
        <w:rPr>
          <w:rFonts w:ascii="Arial" w:hAnsi="Arial" w:cs="Arial"/>
        </w:rPr>
      </w:pPr>
      <w:r w:rsidRPr="001F1C88">
        <w:rPr>
          <w:rFonts w:ascii="Arial" w:hAnsi="Arial" w:cs="Arial"/>
          <w:lang w:val="ru-RU"/>
        </w:rPr>
        <w:t xml:space="preserve">Корисник: Јавно предузеће „ЕЛЕКТРОПРИВРЕДА СРБИЈЕ“ БЕОГРАД, Царице Милице бр. 2, Београд, ПИБ 103920327, МБ 20053658, Текући рачун:160-700-13 </w:t>
      </w:r>
      <w:r w:rsidRPr="001F1C88">
        <w:rPr>
          <w:rFonts w:ascii="Arial" w:hAnsi="Arial" w:cs="Arial"/>
        </w:rPr>
        <w:t>Banca Intesa</w:t>
      </w:r>
    </w:p>
    <w:p w:rsidR="00325206" w:rsidRPr="001F1C88" w:rsidRDefault="00325206" w:rsidP="00CB09F7">
      <w:pPr>
        <w:jc w:val="both"/>
        <w:rPr>
          <w:rFonts w:ascii="Arial" w:hAnsi="Arial" w:cs="Arial"/>
          <w:lang w:val="ru-RU"/>
        </w:rPr>
      </w:pPr>
    </w:p>
    <w:p w:rsidR="00325206" w:rsidRPr="001F1C88" w:rsidRDefault="00325206" w:rsidP="00CB09F7">
      <w:pPr>
        <w:jc w:val="both"/>
        <w:rPr>
          <w:rFonts w:ascii="Arial" w:hAnsi="Arial" w:cs="Arial"/>
          <w:lang w:val="ru-RU"/>
        </w:rPr>
      </w:pPr>
      <w:r w:rsidRPr="001F1C88">
        <w:rPr>
          <w:rFonts w:ascii="Arial" w:hAnsi="Arial" w:cs="Arial"/>
          <w:lang w:val="ru-RU"/>
        </w:rPr>
        <w:t>Принципал:________________________________________________ (назив и адреса), ПИБ ___________ , МБ _____________, Текући рачун: ________________</w:t>
      </w:r>
    </w:p>
    <w:p w:rsidR="00325206" w:rsidRPr="001F1C88" w:rsidRDefault="00325206" w:rsidP="00CB09F7">
      <w:pPr>
        <w:jc w:val="both"/>
        <w:rPr>
          <w:rFonts w:ascii="Arial" w:hAnsi="Arial" w:cs="Arial"/>
          <w:lang w:val="ru-RU"/>
        </w:rPr>
      </w:pPr>
    </w:p>
    <w:p w:rsidR="00325206" w:rsidRPr="001F1C88" w:rsidRDefault="00325206" w:rsidP="00CB09F7">
      <w:pPr>
        <w:jc w:val="both"/>
        <w:rPr>
          <w:rFonts w:ascii="Arial" w:hAnsi="Arial" w:cs="Arial"/>
          <w:lang w:val="ru-RU"/>
        </w:rPr>
      </w:pPr>
      <w:r w:rsidRPr="001F1C88">
        <w:rPr>
          <w:rFonts w:ascii="Arial" w:hAnsi="Arial" w:cs="Arial"/>
          <w:lang w:val="ru-RU"/>
        </w:rPr>
        <w:t>БАНКАРСКА ГАРАНЦИЈА БР. ________________</w:t>
      </w:r>
    </w:p>
    <w:p w:rsidR="00325206" w:rsidRPr="001F1C88" w:rsidRDefault="00325206" w:rsidP="00CB09F7">
      <w:pPr>
        <w:rPr>
          <w:rFonts w:ascii="Arial" w:hAnsi="Arial" w:cs="Arial"/>
        </w:rPr>
      </w:pPr>
    </w:p>
    <w:p w:rsidR="00325206" w:rsidRPr="001F1C88" w:rsidRDefault="00325206" w:rsidP="00CB09F7">
      <w:pPr>
        <w:jc w:val="both"/>
        <w:rPr>
          <w:rFonts w:ascii="Arial" w:hAnsi="Arial" w:cs="Arial"/>
          <w:lang w:val="ru-RU"/>
        </w:rPr>
      </w:pPr>
    </w:p>
    <w:p w:rsidR="00325206" w:rsidRPr="001F1C88" w:rsidRDefault="00325206" w:rsidP="00CB09F7">
      <w:pPr>
        <w:jc w:val="both"/>
        <w:rPr>
          <w:rFonts w:ascii="Arial" w:hAnsi="Arial" w:cs="Arial"/>
        </w:rPr>
      </w:pPr>
      <w:r w:rsidRPr="001F1C88">
        <w:rPr>
          <w:rFonts w:ascii="Arial" w:hAnsi="Arial" w:cs="Arial"/>
        </w:rPr>
        <w:t xml:space="preserve">Према нашем сазнању Ви сте закључили Уговор бр. ............... датиран ......(у даљем тексту: Уговор) са ................................................................./назив и  адреса /  (у даљем тексту: Принципал  за ................................ </w:t>
      </w:r>
      <w:r w:rsidRPr="001F1C88">
        <w:rPr>
          <w:rFonts w:ascii="Arial" w:hAnsi="Arial" w:cs="Arial"/>
          <w:lang w:eastAsia="hr-HR"/>
        </w:rPr>
        <w:t xml:space="preserve">(опис посла) и према условима Уговора плаћање аванса у износу од ................. /износ у цифрама/, који чини ..................% /... </w:t>
      </w:r>
      <w:r w:rsidRPr="001F1C88">
        <w:rPr>
          <w:rFonts w:ascii="Arial" w:hAnsi="Arial" w:cs="Arial"/>
        </w:rPr>
        <w:t>процената/ од вредности Уговора са припадајућим ПДВ, треба да буде извршено у корист Принципала , уз подношење  гаранције за повраћај аванса  на исти износ.</w:t>
      </w:r>
    </w:p>
    <w:p w:rsidR="00325206" w:rsidRPr="001F1C88" w:rsidRDefault="00325206" w:rsidP="00CB09F7">
      <w:pPr>
        <w:jc w:val="both"/>
        <w:rPr>
          <w:rFonts w:ascii="Arial" w:hAnsi="Arial" w:cs="Arial"/>
        </w:rPr>
      </w:pPr>
    </w:p>
    <w:p w:rsidR="00325206" w:rsidRPr="001F1C88" w:rsidRDefault="00325206" w:rsidP="00CB09F7">
      <w:pPr>
        <w:jc w:val="both"/>
        <w:rPr>
          <w:rFonts w:ascii="Arial" w:hAnsi="Arial" w:cs="Arial"/>
        </w:rPr>
      </w:pPr>
      <w:r w:rsidRPr="001F1C88">
        <w:rPr>
          <w:rFonts w:ascii="Arial" w:hAnsi="Arial" w:cs="Arial"/>
        </w:rPr>
        <w:t xml:space="preserve">У складу са наведеним ми, ........................../назив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 (е) укупан износ од </w:t>
      </w:r>
      <w:r w:rsidRPr="001F1C88">
        <w:rPr>
          <w:rFonts w:ascii="Arial" w:hAnsi="Arial" w:cs="Arial"/>
          <w:lang w:eastAsia="hr-HR"/>
        </w:rPr>
        <w:t xml:space="preserve">............................................................/износ у цифрама/ (словима: ...........................................................................) </w:t>
      </w:r>
      <w:r w:rsidRPr="001F1C88">
        <w:rPr>
          <w:rFonts w:ascii="Arial" w:hAnsi="Arial" w:cs="Arial"/>
        </w:rPr>
        <w:t>по пријему вашег првог писменог захтева за плаћање и ваше писмене изјаве у којој се наводи: да је Принципал прекршио своју(е) обавезу (е) из Уговора, и у ком погледу је извршио прекршај.</w:t>
      </w:r>
    </w:p>
    <w:p w:rsidR="00325206" w:rsidRPr="001F1C88" w:rsidRDefault="00325206" w:rsidP="00CB09F7">
      <w:pPr>
        <w:jc w:val="both"/>
        <w:rPr>
          <w:rFonts w:ascii="Arial" w:hAnsi="Arial" w:cs="Arial"/>
        </w:rPr>
      </w:pPr>
    </w:p>
    <w:p w:rsidR="00325206" w:rsidRPr="001F1C88" w:rsidRDefault="00325206" w:rsidP="00CB09F7">
      <w:pPr>
        <w:jc w:val="both"/>
        <w:rPr>
          <w:rFonts w:ascii="Arial" w:hAnsi="Arial" w:cs="Arial"/>
          <w:lang w:eastAsia="hr-HR"/>
        </w:rPr>
      </w:pPr>
      <w:r w:rsidRPr="001F1C88">
        <w:rPr>
          <w:rFonts w:ascii="Arial" w:hAnsi="Arial" w:cs="Arial"/>
        </w:rPr>
        <w:t>Услов за сваки захтев и плаћање по овој гаранцији је, да је аванс, који је горе наведен, примљен на рачун Принципала бр</w:t>
      </w:r>
      <w:r w:rsidRPr="001F1C88">
        <w:rPr>
          <w:rFonts w:ascii="Arial" w:hAnsi="Arial" w:cs="Arial"/>
          <w:lang w:eastAsia="hr-HR"/>
        </w:rPr>
        <w:t>. ....................................код (назив и адреса банке)</w:t>
      </w:r>
    </w:p>
    <w:p w:rsidR="00325206" w:rsidRPr="001F1C88" w:rsidRDefault="00325206" w:rsidP="00CB09F7">
      <w:pPr>
        <w:jc w:val="both"/>
        <w:rPr>
          <w:rFonts w:ascii="Arial" w:hAnsi="Arial" w:cs="Arial"/>
          <w:lang w:eastAsia="hr-HR"/>
        </w:rPr>
      </w:pPr>
    </w:p>
    <w:p w:rsidR="00325206" w:rsidRPr="001F1C88" w:rsidRDefault="00325206" w:rsidP="00CB09F7">
      <w:pPr>
        <w:ind w:right="-6"/>
        <w:jc w:val="both"/>
        <w:rPr>
          <w:rFonts w:ascii="Arial" w:hAnsi="Arial" w:cs="Arial"/>
        </w:rPr>
      </w:pPr>
      <w:r w:rsidRPr="001F1C88">
        <w:rPr>
          <w:rFonts w:ascii="Arial" w:hAnsi="Arial" w:cs="Arial"/>
          <w:lang w:eastAsia="hr-HR"/>
        </w:rPr>
        <w:t>Ова Гаранција важи 30 (тридесет) дана дуже</w:t>
      </w:r>
      <w:r w:rsidRPr="001F1C88">
        <w:rPr>
          <w:rFonts w:ascii="Arial" w:hAnsi="Arial" w:cs="Arial"/>
        </w:rPr>
        <w:t xml:space="preserve"> </w:t>
      </w:r>
      <w:r w:rsidR="00C45EC3" w:rsidRPr="001F1C88">
        <w:rPr>
          <w:rFonts w:ascii="Arial" w:hAnsi="Arial" w:cs="Arial"/>
        </w:rPr>
        <w:t xml:space="preserve">од дана правдања аванса, </w:t>
      </w:r>
      <w:r w:rsidRPr="001F1C88">
        <w:rPr>
          <w:rFonts w:ascii="Arial" w:hAnsi="Arial" w:cs="Arial"/>
          <w:lang w:eastAsia="hr-HR"/>
        </w:rPr>
        <w:t>а најкасније до ………………. (навести датум).</w:t>
      </w:r>
      <w:r w:rsidRPr="001F1C88">
        <w:rPr>
          <w:rFonts w:ascii="Arial" w:hAnsi="Arial" w:cs="Arial"/>
        </w:rPr>
        <w:t xml:space="preserve"> Сагласно томе, захтев за плаћање по овој Гаранцији морамо примити најкасније тог датума, или пре тог датума. </w:t>
      </w:r>
    </w:p>
    <w:p w:rsidR="00325206" w:rsidRPr="001F1C88" w:rsidRDefault="00325206" w:rsidP="00CB09F7">
      <w:pPr>
        <w:jc w:val="both"/>
        <w:rPr>
          <w:rFonts w:ascii="Arial" w:hAnsi="Arial" w:cs="Arial"/>
        </w:rPr>
      </w:pPr>
    </w:p>
    <w:p w:rsidR="00325206" w:rsidRPr="001F1C88" w:rsidRDefault="00325206" w:rsidP="00CB09F7">
      <w:pPr>
        <w:jc w:val="both"/>
        <w:rPr>
          <w:rFonts w:ascii="Arial" w:hAnsi="Arial" w:cs="Arial"/>
        </w:rPr>
      </w:pPr>
      <w:r w:rsidRPr="001F1C88">
        <w:rPr>
          <w:rFonts w:ascii="Arial" w:hAnsi="Arial" w:cs="Arial"/>
        </w:rPr>
        <w:t>Ова гаранција се не може уступити и није преносива без писане сагласности Корисника, Принципала и Банке гаранта.</w:t>
      </w:r>
    </w:p>
    <w:p w:rsidR="00325206" w:rsidRPr="001F1C88" w:rsidRDefault="00325206" w:rsidP="00CB09F7">
      <w:pPr>
        <w:jc w:val="both"/>
        <w:rPr>
          <w:rFonts w:ascii="Arial" w:hAnsi="Arial" w:cs="Arial"/>
        </w:rPr>
      </w:pPr>
    </w:p>
    <w:p w:rsidR="00325206" w:rsidRPr="001F1C88" w:rsidRDefault="00325206" w:rsidP="00CB09F7">
      <w:pPr>
        <w:jc w:val="both"/>
        <w:rPr>
          <w:rFonts w:ascii="Arial" w:hAnsi="Arial" w:cs="Arial"/>
        </w:rPr>
      </w:pPr>
      <w:r w:rsidRPr="001F1C88">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w:t>
      </w:r>
      <w:r w:rsidRPr="001F1C88">
        <w:rPr>
          <w:rFonts w:ascii="Arial" w:hAnsi="Arial" w:cs="Arial"/>
        </w:rPr>
        <w:lastRenderedPageBreak/>
        <w:t xml:space="preserve">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1F1C88">
        <w:rPr>
          <w:rFonts w:ascii="Arial" w:hAnsi="Arial" w:cs="Arial"/>
          <w:lang w:val="ru-RU"/>
        </w:rPr>
        <w:t xml:space="preserve">Привредној комори Србије са местом арбитраже у Београду, уз примену њеног Правилника </w:t>
      </w:r>
      <w:r w:rsidRPr="001F1C88">
        <w:rPr>
          <w:rFonts w:ascii="Arial" w:hAnsi="Arial" w:cs="Arial"/>
        </w:rPr>
        <w:t xml:space="preserve">и процесног и материјалног права Републике Србије. </w:t>
      </w:r>
    </w:p>
    <w:p w:rsidR="00325206" w:rsidRPr="001F1C88" w:rsidRDefault="00325206" w:rsidP="00CB09F7">
      <w:pPr>
        <w:autoSpaceDE w:val="0"/>
        <w:autoSpaceDN w:val="0"/>
        <w:adjustRightInd w:val="0"/>
        <w:jc w:val="both"/>
        <w:rPr>
          <w:rFonts w:ascii="Arial" w:hAnsi="Arial" w:cs="Arial"/>
        </w:rPr>
      </w:pPr>
    </w:p>
    <w:p w:rsidR="00325206" w:rsidRPr="001F1C88" w:rsidRDefault="00325206" w:rsidP="00CB09F7">
      <w:pPr>
        <w:jc w:val="both"/>
        <w:rPr>
          <w:rFonts w:ascii="Arial" w:hAnsi="Arial" w:cs="Arial"/>
        </w:rPr>
      </w:pPr>
      <w:r w:rsidRPr="001F1C88">
        <w:rPr>
          <w:rFonts w:ascii="Arial" w:hAnsi="Arial" w:cs="Arial"/>
        </w:rPr>
        <w:t>На  ову гаранцују се примењују одредбе  Једнобразних правила за гаранције УРДГ 758, Међународне Трговинске коморе у Паризу.</w:t>
      </w:r>
    </w:p>
    <w:p w:rsidR="00325206" w:rsidRPr="001F1C88" w:rsidRDefault="00325206" w:rsidP="00CB09F7">
      <w:pPr>
        <w:jc w:val="both"/>
        <w:rPr>
          <w:rFonts w:ascii="Arial" w:hAnsi="Arial" w:cs="Arial"/>
        </w:rPr>
      </w:pPr>
      <w:r w:rsidRPr="001F1C88">
        <w:rPr>
          <w:rFonts w:ascii="Arial" w:hAnsi="Arial" w:cs="Arial"/>
        </w:rPr>
        <w:t xml:space="preserve">                                                     </w:t>
      </w:r>
    </w:p>
    <w:p w:rsidR="00325206" w:rsidRPr="001F1C88" w:rsidRDefault="00325206" w:rsidP="00CB09F7">
      <w:pPr>
        <w:jc w:val="both"/>
        <w:rPr>
          <w:rFonts w:ascii="Arial" w:hAnsi="Arial" w:cs="Arial"/>
          <w:lang w:val="ru-RU"/>
        </w:rPr>
      </w:pPr>
    </w:p>
    <w:p w:rsidR="00325206" w:rsidRPr="001F1C88" w:rsidRDefault="00325206" w:rsidP="00CB09F7">
      <w:pPr>
        <w:jc w:val="both"/>
        <w:rPr>
          <w:rFonts w:ascii="Arial" w:hAnsi="Arial" w:cs="Arial"/>
          <w:lang w:val="ru-RU"/>
        </w:rPr>
      </w:pPr>
      <w:r w:rsidRPr="001F1C88">
        <w:rPr>
          <w:rFonts w:ascii="Arial" w:hAnsi="Arial" w:cs="Arial"/>
          <w:lang w:val="ru-RU"/>
        </w:rPr>
        <w:t>Место ___________                                                                     Потпис и печат Гаранта</w:t>
      </w:r>
    </w:p>
    <w:p w:rsidR="00325206" w:rsidRPr="001F1C88" w:rsidRDefault="00325206" w:rsidP="00CB09F7">
      <w:pPr>
        <w:jc w:val="both"/>
        <w:rPr>
          <w:rFonts w:ascii="Arial" w:hAnsi="Arial" w:cs="Arial"/>
          <w:lang w:val="ru-RU"/>
        </w:rPr>
      </w:pPr>
      <w:r w:rsidRPr="001F1C88">
        <w:rPr>
          <w:rFonts w:ascii="Arial" w:hAnsi="Arial" w:cs="Arial"/>
          <w:lang w:val="ru-RU"/>
        </w:rPr>
        <w:t>Датум____________</w:t>
      </w:r>
    </w:p>
    <w:p w:rsidR="00325206" w:rsidRPr="001F1C88" w:rsidRDefault="00325206" w:rsidP="00CB09F7">
      <w:pPr>
        <w:jc w:val="both"/>
        <w:rPr>
          <w:rFonts w:ascii="Arial" w:hAnsi="Arial" w:cs="Arial"/>
          <w:lang w:val="ru-RU"/>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F4643" w:rsidRPr="001F1C88" w:rsidRDefault="003F4643" w:rsidP="00CB09F7">
      <w:pPr>
        <w:jc w:val="both"/>
        <w:rPr>
          <w:rFonts w:ascii="Arial" w:hAnsi="Arial" w:cs="Arial"/>
          <w:lang w:val="ru-RU"/>
        </w:rPr>
      </w:pPr>
      <w:r w:rsidRPr="001F1C88">
        <w:rPr>
          <w:rFonts w:ascii="Arial" w:hAnsi="Arial" w:cs="Arial"/>
          <w:i/>
          <w:color w:val="000000"/>
          <w:lang w:eastAsia="sr-Latn-CS"/>
        </w:rPr>
        <w:t>НАПОМЕНА: У случају да  Принципал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3F4643" w:rsidRPr="001F1C88" w:rsidRDefault="003F4643" w:rsidP="00CB09F7">
      <w:pPr>
        <w:rPr>
          <w:rFonts w:ascii="Arial" w:hAnsi="Arial" w:cs="Arial"/>
        </w:rPr>
      </w:pPr>
    </w:p>
    <w:p w:rsidR="003F4643" w:rsidRPr="001F1C88" w:rsidRDefault="003F4643" w:rsidP="00CB09F7">
      <w:pPr>
        <w:rPr>
          <w:rFonts w:ascii="Arial" w:hAnsi="Arial" w:cs="Arial"/>
          <w:bCs/>
          <w:color w:val="000000"/>
          <w:lang w:eastAsia="sr-Latn-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CB09F7">
      <w:pPr>
        <w:suppressAutoHyphens w:val="0"/>
        <w:jc w:val="right"/>
        <w:rPr>
          <w:rFonts w:ascii="Arial" w:hAnsi="Arial" w:cs="Arial"/>
          <w:b/>
          <w:bCs/>
          <w:i/>
          <w:iCs/>
        </w:rPr>
      </w:pPr>
    </w:p>
    <w:p w:rsidR="00325206" w:rsidRPr="001F1C88" w:rsidRDefault="00325206" w:rsidP="00BB3157">
      <w:pPr>
        <w:pStyle w:val="Heading3"/>
        <w:jc w:val="right"/>
        <w:rPr>
          <w:rFonts w:cs="Arial"/>
          <w:sz w:val="24"/>
          <w:szCs w:val="24"/>
        </w:rPr>
      </w:pPr>
      <w:r w:rsidRPr="001F1C88">
        <w:rPr>
          <w:rFonts w:cs="Arial"/>
          <w:sz w:val="24"/>
          <w:szCs w:val="24"/>
        </w:rPr>
        <w:lastRenderedPageBreak/>
        <w:t>ОБРАЗАЦ 8.3.</w:t>
      </w:r>
    </w:p>
    <w:p w:rsidR="00740118" w:rsidRPr="001F1C88" w:rsidRDefault="00740118" w:rsidP="00CB09F7">
      <w:pPr>
        <w:jc w:val="center"/>
        <w:rPr>
          <w:rFonts w:ascii="Arial" w:hAnsi="Arial" w:cs="Arial"/>
          <w:b/>
          <w:color w:val="000000"/>
          <w:lang w:eastAsia="sr-Latn-CS"/>
        </w:rPr>
      </w:pPr>
    </w:p>
    <w:p w:rsidR="00740118" w:rsidRPr="001F1C88" w:rsidRDefault="00740118" w:rsidP="00CB09F7">
      <w:pPr>
        <w:pStyle w:val="BodyText"/>
        <w:rPr>
          <w:rFonts w:ascii="Arial" w:hAnsi="Arial" w:cs="Arial"/>
          <w:b/>
          <w:bCs/>
        </w:rPr>
      </w:pPr>
      <w:r w:rsidRPr="001F1C88">
        <w:rPr>
          <w:rFonts w:ascii="Arial" w:hAnsi="Arial" w:cs="Arial"/>
          <w:b/>
          <w:bCs/>
        </w:rPr>
        <w:t>(напомена: не доставља се у понуди)</w:t>
      </w:r>
    </w:p>
    <w:p w:rsidR="00740118" w:rsidRPr="001F1C88" w:rsidRDefault="00740118" w:rsidP="00CB09F7">
      <w:pPr>
        <w:jc w:val="center"/>
        <w:rPr>
          <w:rFonts w:ascii="Arial" w:hAnsi="Arial" w:cs="Arial"/>
          <w:b/>
          <w:color w:val="000000"/>
          <w:lang w:eastAsia="sr-Latn-CS"/>
        </w:rPr>
      </w:pPr>
    </w:p>
    <w:p w:rsidR="00740118" w:rsidRPr="001F1C88" w:rsidRDefault="00740118" w:rsidP="00CB09F7">
      <w:pPr>
        <w:jc w:val="center"/>
        <w:rPr>
          <w:rFonts w:ascii="Arial" w:hAnsi="Arial" w:cs="Arial"/>
          <w:b/>
          <w:color w:val="000000"/>
          <w:lang w:eastAsia="sr-Latn-CS"/>
        </w:rPr>
      </w:pPr>
    </w:p>
    <w:p w:rsidR="00725B78" w:rsidRPr="001F1C88" w:rsidRDefault="00EC02C2" w:rsidP="00CB09F7">
      <w:pPr>
        <w:jc w:val="center"/>
        <w:rPr>
          <w:rFonts w:ascii="Arial" w:hAnsi="Arial" w:cs="Arial"/>
          <w:color w:val="000000"/>
          <w:lang w:eastAsia="sr-Latn-CS"/>
        </w:rPr>
      </w:pPr>
      <w:r w:rsidRPr="001F1C88">
        <w:rPr>
          <w:rFonts w:ascii="Arial" w:hAnsi="Arial" w:cs="Arial"/>
          <w:color w:val="000000"/>
          <w:lang w:eastAsia="sr-Latn-CS"/>
        </w:rPr>
        <w:t xml:space="preserve">БАНКАРСКА </w:t>
      </w:r>
      <w:r w:rsidR="00725B78" w:rsidRPr="001F1C88">
        <w:rPr>
          <w:rFonts w:ascii="Arial" w:hAnsi="Arial" w:cs="Arial"/>
          <w:color w:val="000000"/>
          <w:lang w:eastAsia="sr-Latn-CS"/>
        </w:rPr>
        <w:t>ГАРАНЦИЈА ЗА ОТКЛАЊАЊЕ ГРЕШАКА У ГАРАНТНОМ РОКУ</w:t>
      </w:r>
    </w:p>
    <w:p w:rsidR="00725B78" w:rsidRPr="001F1C88" w:rsidRDefault="00725B78" w:rsidP="00CB09F7">
      <w:pPr>
        <w:rPr>
          <w:rFonts w:ascii="Arial" w:hAnsi="Arial" w:cs="Arial"/>
          <w:color w:val="000000"/>
        </w:rPr>
      </w:pPr>
    </w:p>
    <w:p w:rsidR="00C45EC3" w:rsidRPr="001F1C88" w:rsidRDefault="00C45EC3" w:rsidP="00CB09F7">
      <w:pPr>
        <w:jc w:val="both"/>
        <w:rPr>
          <w:rFonts w:ascii="Arial" w:hAnsi="Arial" w:cs="Arial"/>
          <w:lang w:val="ru-RU"/>
        </w:rPr>
      </w:pPr>
    </w:p>
    <w:p w:rsidR="00725B78" w:rsidRPr="001F1C88" w:rsidRDefault="00725B78" w:rsidP="00CB09F7">
      <w:pPr>
        <w:jc w:val="both"/>
        <w:rPr>
          <w:rFonts w:ascii="Arial" w:hAnsi="Arial" w:cs="Arial"/>
        </w:rPr>
      </w:pPr>
      <w:r w:rsidRPr="001F1C88">
        <w:rPr>
          <w:rFonts w:ascii="Arial" w:hAnsi="Arial" w:cs="Arial"/>
          <w:lang w:val="ru-RU"/>
        </w:rPr>
        <w:t xml:space="preserve">Корисник: Јавно предузеће „ЕЛЕКТРОПРИВРЕДА СРБИЈЕ“ БЕОГРАД, Царице Милице бр. 2, Београд, ПИБ 103920327, МБ 20053658, Текући рачун:160-700-13 </w:t>
      </w:r>
      <w:r w:rsidRPr="001F1C88">
        <w:rPr>
          <w:rFonts w:ascii="Arial" w:hAnsi="Arial" w:cs="Arial"/>
        </w:rPr>
        <w:t>Banca Intesa</w:t>
      </w:r>
    </w:p>
    <w:p w:rsidR="00725B78" w:rsidRPr="001F1C88" w:rsidRDefault="00725B78" w:rsidP="00CB09F7">
      <w:pPr>
        <w:jc w:val="both"/>
        <w:rPr>
          <w:rFonts w:ascii="Arial" w:hAnsi="Arial" w:cs="Arial"/>
          <w:lang w:val="ru-RU"/>
        </w:rPr>
      </w:pPr>
    </w:p>
    <w:p w:rsidR="00725B78" w:rsidRPr="001F1C88" w:rsidRDefault="00725B78" w:rsidP="00CB09F7">
      <w:pPr>
        <w:jc w:val="both"/>
        <w:rPr>
          <w:rFonts w:ascii="Arial" w:hAnsi="Arial" w:cs="Arial"/>
          <w:lang w:val="ru-RU"/>
        </w:rPr>
      </w:pPr>
      <w:r w:rsidRPr="001F1C88">
        <w:rPr>
          <w:rFonts w:ascii="Arial" w:hAnsi="Arial" w:cs="Arial"/>
          <w:lang w:val="ru-RU"/>
        </w:rPr>
        <w:t>Принципал:________________________________________________ (назив и адреса), ПИБ ___________ , МБ _____________, Текући рачун: ________________</w:t>
      </w:r>
    </w:p>
    <w:p w:rsidR="00725B78" w:rsidRPr="001F1C88" w:rsidRDefault="00725B78" w:rsidP="00CB09F7">
      <w:pPr>
        <w:jc w:val="both"/>
        <w:rPr>
          <w:rFonts w:ascii="Arial" w:hAnsi="Arial" w:cs="Arial"/>
          <w:lang w:val="ru-RU"/>
        </w:rPr>
      </w:pPr>
    </w:p>
    <w:p w:rsidR="00725B78" w:rsidRPr="001F1C88" w:rsidRDefault="00725B78" w:rsidP="00CB09F7">
      <w:pPr>
        <w:jc w:val="both"/>
        <w:rPr>
          <w:rFonts w:ascii="Arial" w:hAnsi="Arial" w:cs="Arial"/>
          <w:lang w:val="ru-RU"/>
        </w:rPr>
      </w:pPr>
      <w:r w:rsidRPr="001F1C88">
        <w:rPr>
          <w:rFonts w:ascii="Arial" w:hAnsi="Arial" w:cs="Arial"/>
          <w:lang w:val="ru-RU"/>
        </w:rPr>
        <w:t>БАНКАРСКА ГАРАНЦИЈА БР. ________________</w:t>
      </w:r>
    </w:p>
    <w:p w:rsidR="00725B78" w:rsidRPr="001F1C88" w:rsidRDefault="00725B78" w:rsidP="00CB09F7">
      <w:pPr>
        <w:jc w:val="both"/>
        <w:rPr>
          <w:rFonts w:ascii="Arial" w:hAnsi="Arial" w:cs="Arial"/>
        </w:rPr>
      </w:pPr>
    </w:p>
    <w:p w:rsidR="00725B78" w:rsidRPr="001F1C88" w:rsidRDefault="00725B78" w:rsidP="00CB09F7">
      <w:pPr>
        <w:jc w:val="both"/>
        <w:rPr>
          <w:rFonts w:ascii="Arial" w:hAnsi="Arial" w:cs="Arial"/>
        </w:rPr>
      </w:pPr>
      <w:r w:rsidRPr="001F1C88">
        <w:rPr>
          <w:rFonts w:ascii="Arial" w:hAnsi="Arial" w:cs="Arial"/>
        </w:rPr>
        <w:t xml:space="preserve">                            </w:t>
      </w:r>
    </w:p>
    <w:p w:rsidR="00C45EC3" w:rsidRPr="001F1C88" w:rsidRDefault="00C45EC3" w:rsidP="00CB09F7">
      <w:pPr>
        <w:jc w:val="both"/>
        <w:rPr>
          <w:rFonts w:ascii="Arial" w:hAnsi="Arial" w:cs="Arial"/>
        </w:rPr>
      </w:pPr>
    </w:p>
    <w:p w:rsidR="00725B78" w:rsidRPr="001F1C88" w:rsidRDefault="00725B78" w:rsidP="00CB09F7">
      <w:pPr>
        <w:jc w:val="both"/>
        <w:rPr>
          <w:rFonts w:ascii="Arial" w:hAnsi="Arial" w:cs="Arial"/>
        </w:rPr>
      </w:pPr>
      <w:r w:rsidRPr="001F1C88">
        <w:rPr>
          <w:rFonts w:ascii="Arial" w:hAnsi="Arial" w:cs="Arial"/>
        </w:rPr>
        <w:t>Обавештени смо  да су ____________________ (</w:t>
      </w:r>
      <w:r w:rsidRPr="001F1C88">
        <w:rPr>
          <w:rFonts w:ascii="Arial" w:hAnsi="Arial" w:cs="Arial"/>
          <w:i/>
        </w:rPr>
        <w:t>Извршилац, навести назив</w:t>
      </w:r>
      <w:r w:rsidRPr="001F1C88">
        <w:rPr>
          <w:rFonts w:ascii="Arial" w:hAnsi="Arial" w:cs="Arial"/>
        </w:rPr>
        <w:t>) (у даљем тексту: Принципал ) и ЈАВНО ПРЕДУЗЕЋЕ «ЕЛЕКТРОПРИВРЕДА СРБИЈЕ» БЕОГРАД, 11000 Београд, Улица царице Милице бр. 2 (у даљем тексту: Корисник) закључили Уговор о ___________________________ бр. _______  дана __.__.20____.год (у даљем тексту: Уговор) у вредности ____________________.</w:t>
      </w:r>
    </w:p>
    <w:p w:rsidR="00740118" w:rsidRPr="001F1C88" w:rsidRDefault="00740118" w:rsidP="00CB09F7">
      <w:pPr>
        <w:jc w:val="both"/>
        <w:rPr>
          <w:rFonts w:ascii="Arial" w:hAnsi="Arial" w:cs="Arial"/>
        </w:rPr>
      </w:pPr>
    </w:p>
    <w:p w:rsidR="009E4BC3" w:rsidRPr="001F1C88" w:rsidRDefault="00725B78" w:rsidP="00CB09F7">
      <w:pPr>
        <w:jc w:val="both"/>
        <w:rPr>
          <w:rFonts w:ascii="Arial" w:hAnsi="Arial" w:cs="Arial"/>
        </w:rPr>
      </w:pPr>
      <w:r w:rsidRPr="001F1C88">
        <w:rPr>
          <w:rFonts w:ascii="Arial" w:hAnsi="Arial" w:cs="Arial"/>
        </w:rPr>
        <w:t xml:space="preserve">Сходно закљученом Уговору, Принципал се обавезао да у року од три дана од дана сачињавања, потписивања и верификовања </w:t>
      </w:r>
      <w:r w:rsidR="009E4BC3" w:rsidRPr="001F1C88">
        <w:rPr>
          <w:rFonts w:ascii="Arial" w:hAnsi="Arial" w:cs="Arial"/>
        </w:rPr>
        <w:t xml:space="preserve">Записника </w:t>
      </w:r>
      <w:r w:rsidRPr="001F1C88">
        <w:rPr>
          <w:rFonts w:ascii="Arial" w:hAnsi="Arial" w:cs="Arial"/>
        </w:rPr>
        <w:t>о финалном квантитативном пријему свих добара (без примедби) достави Кориснику гаранцију за отклањање грешака у гарантном року у износу од 5% вредности уговора</w:t>
      </w:r>
      <w:r w:rsidR="009E4BC3" w:rsidRPr="001F1C88">
        <w:rPr>
          <w:rFonts w:ascii="Arial" w:hAnsi="Arial" w:cs="Arial"/>
        </w:rPr>
        <w:t xml:space="preserve"> без ПДВ.</w:t>
      </w:r>
      <w:r w:rsidRPr="001F1C88">
        <w:rPr>
          <w:rFonts w:ascii="Arial" w:hAnsi="Arial" w:cs="Arial"/>
        </w:rPr>
        <w:t xml:space="preserve"> </w:t>
      </w:r>
    </w:p>
    <w:p w:rsidR="00740118" w:rsidRPr="001F1C88" w:rsidRDefault="00740118" w:rsidP="00CB09F7">
      <w:pPr>
        <w:jc w:val="both"/>
        <w:rPr>
          <w:rFonts w:ascii="Arial" w:hAnsi="Arial" w:cs="Arial"/>
        </w:rPr>
      </w:pPr>
    </w:p>
    <w:p w:rsidR="00725B78" w:rsidRPr="001F1C88" w:rsidRDefault="00725B78" w:rsidP="00CB09F7">
      <w:pPr>
        <w:jc w:val="both"/>
        <w:rPr>
          <w:rFonts w:ascii="Arial" w:hAnsi="Arial" w:cs="Arial"/>
          <w:color w:val="000000"/>
          <w:lang w:eastAsia="sr-Latn-CS"/>
        </w:rPr>
      </w:pPr>
      <w:r w:rsidRPr="001F1C88">
        <w:rPr>
          <w:rFonts w:ascii="Arial" w:hAnsi="Arial" w:cs="Arial"/>
        </w:rPr>
        <w:t>На захтев Принципала, ми __________________________ (банка гарант),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w:t>
      </w:r>
      <w:r w:rsidR="009E4BC3" w:rsidRPr="001F1C88">
        <w:rPr>
          <w:rFonts w:ascii="Arial" w:hAnsi="Arial" w:cs="Arial"/>
        </w:rPr>
        <w:t>:</w:t>
      </w:r>
    </w:p>
    <w:p w:rsidR="00725B78" w:rsidRPr="001F1C88" w:rsidRDefault="00725B78" w:rsidP="00CB09F7">
      <w:pPr>
        <w:jc w:val="center"/>
        <w:rPr>
          <w:rFonts w:ascii="Arial" w:hAnsi="Arial" w:cs="Arial"/>
          <w:bCs/>
          <w:color w:val="000000"/>
          <w:lang w:eastAsia="sr-Latn-CS"/>
        </w:rPr>
      </w:pPr>
      <w:r w:rsidRPr="001F1C88">
        <w:rPr>
          <w:rFonts w:ascii="Arial" w:hAnsi="Arial" w:cs="Arial"/>
          <w:color w:val="000000"/>
          <w:lang w:eastAsia="sr-Latn-CS"/>
        </w:rPr>
        <w:t>___________,__</w:t>
      </w:r>
    </w:p>
    <w:p w:rsidR="00725B78" w:rsidRPr="001F1C88" w:rsidRDefault="00725B78" w:rsidP="00CB09F7">
      <w:pPr>
        <w:jc w:val="both"/>
        <w:rPr>
          <w:rFonts w:ascii="Arial" w:hAnsi="Arial" w:cs="Arial"/>
          <w:bCs/>
          <w:color w:val="000000"/>
          <w:lang w:eastAsia="sr-Latn-CS"/>
        </w:rPr>
      </w:pPr>
    </w:p>
    <w:p w:rsidR="00725B78" w:rsidRPr="001F1C88" w:rsidRDefault="00725B78" w:rsidP="00CB09F7">
      <w:pPr>
        <w:jc w:val="center"/>
        <w:rPr>
          <w:rFonts w:ascii="Arial" w:hAnsi="Arial" w:cs="Arial"/>
          <w:color w:val="000000"/>
          <w:lang w:eastAsia="sr-Latn-CS"/>
        </w:rPr>
      </w:pPr>
      <w:r w:rsidRPr="001F1C88">
        <w:rPr>
          <w:rFonts w:ascii="Arial" w:hAnsi="Arial" w:cs="Arial"/>
          <w:color w:val="000000"/>
          <w:lang w:eastAsia="sr-Latn-CS"/>
        </w:rPr>
        <w:t>(словима: _________________________________________)</w:t>
      </w:r>
    </w:p>
    <w:p w:rsidR="00725B78" w:rsidRPr="001F1C88" w:rsidRDefault="00725B78" w:rsidP="00CB09F7">
      <w:pPr>
        <w:jc w:val="both"/>
        <w:rPr>
          <w:rFonts w:ascii="Arial" w:hAnsi="Arial" w:cs="Arial"/>
          <w:color w:val="000000"/>
          <w:lang w:eastAsia="sr-Latn-CS"/>
        </w:rPr>
      </w:pPr>
    </w:p>
    <w:p w:rsidR="00725B78" w:rsidRPr="001F1C88" w:rsidRDefault="00725B78" w:rsidP="00CB09F7">
      <w:pPr>
        <w:jc w:val="both"/>
        <w:rPr>
          <w:rFonts w:ascii="Arial" w:hAnsi="Arial" w:cs="Arial"/>
          <w:color w:val="000000"/>
          <w:lang w:eastAsia="sr-Latn-CS"/>
        </w:rPr>
      </w:pPr>
      <w:r w:rsidRPr="001F1C88">
        <w:rPr>
          <w:rFonts w:ascii="Arial" w:hAnsi="Arial" w:cs="Arial"/>
          <w:color w:val="000000"/>
          <w:lang w:eastAsia="sr-Latn-CS"/>
        </w:rPr>
        <w:t xml:space="preserve">по пријему вашег првог позива у писаној форми и ваше писмене изјаве у којој се наводи да </w:t>
      </w:r>
      <w:r w:rsidR="009E4BC3" w:rsidRPr="001F1C88">
        <w:rPr>
          <w:rFonts w:ascii="Arial" w:hAnsi="Arial" w:cs="Arial"/>
          <w:color w:val="000000"/>
          <w:lang w:eastAsia="sr-Latn-CS"/>
        </w:rPr>
        <w:t xml:space="preserve">Принципал </w:t>
      </w:r>
      <w:r w:rsidRPr="001F1C88">
        <w:rPr>
          <w:rFonts w:ascii="Arial" w:hAnsi="Arial" w:cs="Arial"/>
          <w:color w:val="000000"/>
          <w:lang w:eastAsia="sr-Latn-CS"/>
        </w:rPr>
        <w:t xml:space="preserve"> није извршио своје обавезе према Уговору, за </w:t>
      </w:r>
      <w:r w:rsidRPr="001F1C88">
        <w:rPr>
          <w:rFonts w:ascii="Arial" w:hAnsi="Arial" w:cs="Arial"/>
        </w:rPr>
        <w:t>отклањање грешака у гарантном року</w:t>
      </w:r>
      <w:r w:rsidRPr="001F1C88">
        <w:rPr>
          <w:rFonts w:ascii="Arial" w:hAnsi="Arial" w:cs="Arial"/>
          <w:color w:val="000000"/>
          <w:lang w:eastAsia="sr-Latn-CS"/>
        </w:rPr>
        <w:t>.</w:t>
      </w:r>
    </w:p>
    <w:p w:rsidR="00740118" w:rsidRPr="001F1C88" w:rsidRDefault="00740118" w:rsidP="00CB09F7">
      <w:pPr>
        <w:jc w:val="both"/>
        <w:rPr>
          <w:rFonts w:ascii="Arial" w:hAnsi="Arial" w:cs="Arial"/>
          <w:color w:val="000000"/>
          <w:lang w:eastAsia="sr-Latn-CS"/>
        </w:rPr>
      </w:pPr>
    </w:p>
    <w:p w:rsidR="00725B78" w:rsidRPr="001F1C88" w:rsidRDefault="00725B78" w:rsidP="00CB09F7">
      <w:pPr>
        <w:jc w:val="both"/>
        <w:rPr>
          <w:rFonts w:ascii="Arial" w:hAnsi="Arial" w:cs="Arial"/>
        </w:rPr>
      </w:pPr>
      <w:r w:rsidRPr="001F1C88">
        <w:rPr>
          <w:rFonts w:ascii="Arial" w:hAnsi="Arial" w:cs="Arial"/>
        </w:rPr>
        <w:t>Горе наведени позив и изјава морају бити оверени Вашим печатом и потписани од стране овлашћеног (овлашћених) лица Вашег предузећа.</w:t>
      </w:r>
    </w:p>
    <w:p w:rsidR="007919F8" w:rsidRPr="001F1C88" w:rsidRDefault="007919F8" w:rsidP="00CB09F7">
      <w:pPr>
        <w:jc w:val="both"/>
        <w:rPr>
          <w:rFonts w:ascii="Arial" w:hAnsi="Arial" w:cs="Arial"/>
        </w:rPr>
      </w:pPr>
    </w:p>
    <w:p w:rsidR="00725B78" w:rsidRPr="001F1C88" w:rsidRDefault="00725B78" w:rsidP="00CB09F7">
      <w:pPr>
        <w:jc w:val="both"/>
        <w:rPr>
          <w:rFonts w:ascii="Arial" w:hAnsi="Arial" w:cs="Arial"/>
          <w:bCs/>
        </w:rPr>
      </w:pPr>
      <w:r w:rsidRPr="001F1C88">
        <w:rPr>
          <w:rFonts w:ascii="Arial" w:hAnsi="Arial" w:cs="Arial"/>
        </w:rPr>
        <w:lastRenderedPageBreak/>
        <w:t xml:space="preserve">Рок важности ове гаранције је  </w:t>
      </w:r>
      <w:r w:rsidRPr="001F1C88">
        <w:rPr>
          <w:rFonts w:ascii="Arial" w:hAnsi="Arial" w:cs="Arial"/>
          <w:color w:val="000000"/>
          <w:lang w:eastAsia="sr-Latn-CS"/>
        </w:rPr>
        <w:t xml:space="preserve">5 (пет) дана  дуже од </w:t>
      </w:r>
      <w:r w:rsidR="009E4BC3" w:rsidRPr="001F1C88">
        <w:rPr>
          <w:rFonts w:ascii="Arial" w:hAnsi="Arial" w:cs="Arial"/>
          <w:color w:val="000000"/>
          <w:lang w:eastAsia="sr-Latn-CS"/>
        </w:rPr>
        <w:t xml:space="preserve">истека гарантног рока.а најкасније до </w:t>
      </w:r>
      <w:r w:rsidR="00740118" w:rsidRPr="001F1C88">
        <w:rPr>
          <w:rFonts w:ascii="Arial" w:hAnsi="Arial" w:cs="Arial"/>
          <w:color w:val="000000"/>
          <w:lang w:eastAsia="sr-Latn-CS"/>
        </w:rPr>
        <w:t xml:space="preserve">________________ </w:t>
      </w:r>
      <w:r w:rsidR="009E4BC3" w:rsidRPr="001F1C88">
        <w:rPr>
          <w:rFonts w:ascii="Arial" w:hAnsi="Arial" w:cs="Arial"/>
          <w:color w:val="000000"/>
          <w:lang w:eastAsia="sr-Latn-CS"/>
        </w:rPr>
        <w:t>(навести датум)</w:t>
      </w:r>
      <w:r w:rsidRPr="001F1C88">
        <w:rPr>
          <w:rFonts w:ascii="Arial" w:hAnsi="Arial" w:cs="Arial"/>
          <w:color w:val="000000"/>
          <w:lang w:eastAsia="sr-Latn-CS"/>
        </w:rPr>
        <w:t>, и сви Ваши позиви на наплату по</w:t>
      </w:r>
      <w:r w:rsidRPr="001F1C88">
        <w:rPr>
          <w:rFonts w:ascii="Arial" w:hAnsi="Arial" w:cs="Arial"/>
        </w:rPr>
        <w:t xml:space="preserve"> овој гаранцији морају стићи закључно са тим датумом.</w:t>
      </w:r>
    </w:p>
    <w:p w:rsidR="00725B78" w:rsidRPr="001F1C88" w:rsidRDefault="00725B78" w:rsidP="00CB09F7">
      <w:pPr>
        <w:jc w:val="both"/>
        <w:rPr>
          <w:rFonts w:ascii="Arial" w:hAnsi="Arial" w:cs="Arial"/>
        </w:rPr>
      </w:pPr>
      <w:r w:rsidRPr="001F1C88">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40118" w:rsidRPr="001F1C88" w:rsidRDefault="00740118" w:rsidP="00CB09F7">
      <w:pPr>
        <w:jc w:val="both"/>
        <w:rPr>
          <w:rFonts w:ascii="Arial" w:hAnsi="Arial" w:cs="Arial"/>
        </w:rPr>
      </w:pPr>
    </w:p>
    <w:p w:rsidR="00725B78" w:rsidRPr="001F1C88" w:rsidRDefault="00725B78" w:rsidP="00CB09F7">
      <w:pPr>
        <w:jc w:val="both"/>
        <w:rPr>
          <w:rFonts w:ascii="Arial" w:hAnsi="Arial" w:cs="Arial"/>
        </w:rPr>
      </w:pPr>
      <w:r w:rsidRPr="001F1C88">
        <w:rPr>
          <w:rFonts w:ascii="Arial" w:hAnsi="Arial" w:cs="Arial"/>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w:t>
      </w:r>
      <w:r w:rsidR="00D30C30" w:rsidRPr="001F1C88">
        <w:rPr>
          <w:rFonts w:ascii="Arial" w:hAnsi="Arial" w:cs="Arial"/>
        </w:rPr>
        <w:t xml:space="preserve">са местом арбитраже у Београду, </w:t>
      </w:r>
      <w:r w:rsidRPr="001F1C88">
        <w:rPr>
          <w:rFonts w:ascii="Arial" w:hAnsi="Arial" w:cs="Arial"/>
        </w:rPr>
        <w:t xml:space="preserve">уз примену </w:t>
      </w:r>
      <w:r w:rsidR="00D30C30" w:rsidRPr="001F1C88">
        <w:rPr>
          <w:rFonts w:ascii="Arial" w:hAnsi="Arial" w:cs="Arial"/>
        </w:rPr>
        <w:t xml:space="preserve">њеног </w:t>
      </w:r>
      <w:r w:rsidRPr="001F1C88">
        <w:rPr>
          <w:rFonts w:ascii="Arial" w:hAnsi="Arial" w:cs="Arial"/>
        </w:rPr>
        <w:t>Правилника и процесног и материјалног права Републике Србије.</w:t>
      </w:r>
    </w:p>
    <w:p w:rsidR="00740118" w:rsidRPr="001F1C88" w:rsidRDefault="00740118" w:rsidP="00CB09F7">
      <w:pPr>
        <w:jc w:val="both"/>
        <w:rPr>
          <w:rFonts w:ascii="Arial" w:hAnsi="Arial" w:cs="Arial"/>
        </w:rPr>
      </w:pPr>
    </w:p>
    <w:p w:rsidR="00725B78" w:rsidRPr="001F1C88" w:rsidRDefault="00725B78" w:rsidP="00CB09F7">
      <w:pPr>
        <w:pStyle w:val="BodyText"/>
        <w:rPr>
          <w:rFonts w:ascii="Arial" w:hAnsi="Arial" w:cs="Arial"/>
          <w:lang w:eastAsia="hr-HR"/>
        </w:rPr>
      </w:pPr>
      <w:r w:rsidRPr="001F1C88">
        <w:rPr>
          <w:rFonts w:ascii="Arial" w:hAnsi="Arial" w:cs="Arial"/>
          <w:lang w:eastAsia="hr-HR"/>
        </w:rPr>
        <w:t>Ова гаранција се не може уступити и није преносива без писане сагласности Корисника, Налогодавца  и Банке гаранта.</w:t>
      </w:r>
    </w:p>
    <w:p w:rsidR="00725B78" w:rsidRPr="001F1C88" w:rsidRDefault="00725B78" w:rsidP="00CB09F7">
      <w:pPr>
        <w:jc w:val="both"/>
        <w:rPr>
          <w:rFonts w:ascii="Arial" w:hAnsi="Arial" w:cs="Arial"/>
        </w:rPr>
      </w:pPr>
    </w:p>
    <w:p w:rsidR="00725B78" w:rsidRPr="001F1C88" w:rsidRDefault="00725B78" w:rsidP="00CB09F7">
      <w:pPr>
        <w:jc w:val="both"/>
        <w:rPr>
          <w:rFonts w:ascii="Arial" w:hAnsi="Arial" w:cs="Arial"/>
        </w:rPr>
      </w:pPr>
      <w:r w:rsidRPr="001F1C88">
        <w:rPr>
          <w:rFonts w:ascii="Arial" w:hAnsi="Arial" w:cs="Arial"/>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725B78" w:rsidRPr="001F1C88" w:rsidRDefault="00725B78" w:rsidP="00CB09F7">
      <w:pPr>
        <w:jc w:val="both"/>
        <w:rPr>
          <w:rFonts w:ascii="Arial" w:hAnsi="Arial" w:cs="Arial"/>
          <w:bCs/>
          <w:color w:val="000000"/>
          <w:u w:val="single"/>
          <w:lang w:eastAsia="sr-Latn-CS"/>
        </w:rPr>
      </w:pPr>
    </w:p>
    <w:p w:rsidR="00725B78" w:rsidRPr="001F1C88" w:rsidRDefault="00725B78" w:rsidP="00CB09F7">
      <w:pPr>
        <w:jc w:val="both"/>
        <w:rPr>
          <w:rFonts w:ascii="Arial" w:hAnsi="Arial" w:cs="Arial"/>
          <w:bCs/>
          <w:color w:val="000000"/>
          <w:u w:val="single"/>
          <w:lang w:eastAsia="sr-Latn-CS"/>
        </w:rPr>
      </w:pPr>
    </w:p>
    <w:p w:rsidR="00C96E5F" w:rsidRPr="001F1C88" w:rsidRDefault="00C96E5F" w:rsidP="00CB09F7">
      <w:pPr>
        <w:jc w:val="both"/>
        <w:rPr>
          <w:rFonts w:ascii="Arial" w:hAnsi="Arial" w:cs="Arial"/>
          <w:lang w:val="ru-RU"/>
        </w:rPr>
      </w:pPr>
      <w:r w:rsidRPr="001F1C88">
        <w:rPr>
          <w:rFonts w:ascii="Arial" w:hAnsi="Arial" w:cs="Arial"/>
          <w:lang w:val="ru-RU"/>
        </w:rPr>
        <w:t>Место ___________                                                                     Потпис и печат Гаранта</w:t>
      </w:r>
    </w:p>
    <w:p w:rsidR="003F4643" w:rsidRPr="001F1C88" w:rsidRDefault="003F4643" w:rsidP="00CB09F7">
      <w:pPr>
        <w:jc w:val="both"/>
        <w:rPr>
          <w:rFonts w:ascii="Arial" w:hAnsi="Arial" w:cs="Arial"/>
          <w:lang w:val="ru-RU"/>
        </w:rPr>
      </w:pPr>
      <w:r w:rsidRPr="001F1C88">
        <w:rPr>
          <w:rFonts w:ascii="Arial" w:hAnsi="Arial" w:cs="Arial"/>
          <w:lang w:val="ru-RU"/>
        </w:rPr>
        <w:t>Датум___________</w:t>
      </w:r>
    </w:p>
    <w:p w:rsidR="003F4643" w:rsidRPr="001F1C88" w:rsidRDefault="003F4643" w:rsidP="00CB09F7">
      <w:pPr>
        <w:jc w:val="both"/>
        <w:rPr>
          <w:rFonts w:ascii="Arial" w:hAnsi="Arial" w:cs="Arial"/>
          <w:lang w:val="ru-RU"/>
        </w:rPr>
      </w:pPr>
    </w:p>
    <w:p w:rsidR="003F4643" w:rsidRPr="001F1C88" w:rsidRDefault="003F4643" w:rsidP="00CB09F7">
      <w:pPr>
        <w:jc w:val="both"/>
        <w:rPr>
          <w:rFonts w:ascii="Arial" w:hAnsi="Arial" w:cs="Arial"/>
          <w:lang w:val="ru-RU"/>
        </w:rPr>
      </w:pPr>
    </w:p>
    <w:p w:rsidR="00725B78" w:rsidRPr="001F1C88" w:rsidRDefault="00725B78" w:rsidP="00CB09F7">
      <w:pPr>
        <w:jc w:val="both"/>
        <w:rPr>
          <w:rFonts w:ascii="Arial" w:hAnsi="Arial" w:cs="Arial"/>
          <w:lang w:val="ru-RU"/>
        </w:rPr>
      </w:pPr>
      <w:r w:rsidRPr="001F1C88">
        <w:rPr>
          <w:rFonts w:ascii="Arial" w:hAnsi="Arial" w:cs="Arial"/>
          <w:i/>
          <w:color w:val="000000"/>
          <w:lang w:eastAsia="sr-Latn-CS"/>
        </w:rPr>
        <w:t xml:space="preserve">НАПОМЕНА: У случају да  </w:t>
      </w:r>
      <w:r w:rsidR="009E4BC3" w:rsidRPr="001F1C88">
        <w:rPr>
          <w:rFonts w:ascii="Arial" w:hAnsi="Arial" w:cs="Arial"/>
          <w:i/>
          <w:color w:val="000000"/>
          <w:lang w:eastAsia="sr-Latn-CS"/>
        </w:rPr>
        <w:t xml:space="preserve">Принципал </w:t>
      </w:r>
      <w:r w:rsidRPr="001F1C88">
        <w:rPr>
          <w:rFonts w:ascii="Arial" w:hAnsi="Arial" w:cs="Arial"/>
          <w:i/>
          <w:color w:val="000000"/>
          <w:lang w:eastAsia="sr-Latn-CS"/>
        </w:rPr>
        <w:t>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725B78" w:rsidRPr="001F1C88" w:rsidRDefault="00725B78" w:rsidP="00CB09F7">
      <w:pPr>
        <w:jc w:val="both"/>
        <w:rPr>
          <w:rFonts w:ascii="Arial" w:hAnsi="Arial" w:cs="Arial"/>
        </w:rPr>
      </w:pPr>
    </w:p>
    <w:p w:rsidR="00725B78" w:rsidRPr="001F1C88" w:rsidRDefault="00725B78" w:rsidP="00CB09F7">
      <w:pPr>
        <w:jc w:val="both"/>
        <w:rPr>
          <w:rFonts w:ascii="Arial" w:hAnsi="Arial" w:cs="Arial"/>
          <w:bCs/>
          <w:color w:val="000000"/>
          <w:lang w:eastAsia="sr-Latn-CS"/>
        </w:rPr>
      </w:pPr>
    </w:p>
    <w:p w:rsidR="003A65E6" w:rsidRPr="001F1C88" w:rsidRDefault="003A65E6" w:rsidP="00CB09F7">
      <w:pPr>
        <w:jc w:val="both"/>
        <w:rPr>
          <w:rFonts w:ascii="Arial" w:hAnsi="Arial" w:cs="Arial"/>
        </w:rPr>
      </w:pPr>
    </w:p>
    <w:p w:rsidR="003A65E6" w:rsidRPr="001F1C88" w:rsidRDefault="003A65E6" w:rsidP="00CB09F7">
      <w:pPr>
        <w:jc w:val="both"/>
        <w:rPr>
          <w:rFonts w:ascii="Arial" w:hAnsi="Arial" w:cs="Arial"/>
        </w:rPr>
      </w:pPr>
    </w:p>
    <w:p w:rsidR="00725B78" w:rsidRPr="001F1C88" w:rsidRDefault="00725B78" w:rsidP="00CB09F7">
      <w:pPr>
        <w:jc w:val="both"/>
        <w:rPr>
          <w:rFonts w:ascii="Arial" w:hAnsi="Arial" w:cs="Arial"/>
        </w:rPr>
      </w:pPr>
    </w:p>
    <w:p w:rsidR="00725B78" w:rsidRPr="001F1C88" w:rsidRDefault="00725B78" w:rsidP="00CB09F7">
      <w:pPr>
        <w:jc w:val="both"/>
        <w:rPr>
          <w:rFonts w:ascii="Arial" w:hAnsi="Arial" w:cs="Arial"/>
        </w:rPr>
      </w:pPr>
    </w:p>
    <w:p w:rsidR="00725B78" w:rsidRPr="001F1C88" w:rsidRDefault="00725B78" w:rsidP="00CB09F7">
      <w:pPr>
        <w:jc w:val="both"/>
        <w:rPr>
          <w:rFonts w:ascii="Arial" w:hAnsi="Arial" w:cs="Arial"/>
        </w:rPr>
      </w:pPr>
    </w:p>
    <w:p w:rsidR="00725B78" w:rsidRPr="001F1C88" w:rsidRDefault="00725B78" w:rsidP="00CB09F7">
      <w:pPr>
        <w:jc w:val="both"/>
        <w:rPr>
          <w:rFonts w:ascii="Arial" w:hAnsi="Arial" w:cs="Arial"/>
        </w:rPr>
      </w:pPr>
    </w:p>
    <w:p w:rsidR="00725B78" w:rsidRPr="001F1C88" w:rsidRDefault="00725B78" w:rsidP="00CB09F7">
      <w:pPr>
        <w:jc w:val="both"/>
        <w:rPr>
          <w:rFonts w:ascii="Arial" w:hAnsi="Arial" w:cs="Arial"/>
        </w:rPr>
      </w:pPr>
    </w:p>
    <w:p w:rsidR="00725B78" w:rsidRPr="001F1C88" w:rsidRDefault="00725B78" w:rsidP="00CB09F7">
      <w:pPr>
        <w:jc w:val="both"/>
        <w:rPr>
          <w:rFonts w:ascii="Arial" w:hAnsi="Arial" w:cs="Arial"/>
        </w:rPr>
      </w:pPr>
    </w:p>
    <w:p w:rsidR="00725B78" w:rsidRPr="001F1C88" w:rsidRDefault="00725B78" w:rsidP="00CB09F7">
      <w:pPr>
        <w:jc w:val="both"/>
        <w:rPr>
          <w:rFonts w:ascii="Arial" w:hAnsi="Arial" w:cs="Arial"/>
        </w:rPr>
      </w:pPr>
    </w:p>
    <w:p w:rsidR="00725B78" w:rsidRPr="001F1C88" w:rsidRDefault="00725B78" w:rsidP="00CB09F7">
      <w:pPr>
        <w:jc w:val="both"/>
        <w:rPr>
          <w:rFonts w:ascii="Arial" w:hAnsi="Arial" w:cs="Arial"/>
        </w:rPr>
      </w:pPr>
    </w:p>
    <w:p w:rsidR="00725B78" w:rsidRPr="001F1C88" w:rsidRDefault="00725B78" w:rsidP="00CB09F7">
      <w:pPr>
        <w:jc w:val="both"/>
        <w:rPr>
          <w:rFonts w:ascii="Arial" w:hAnsi="Arial" w:cs="Arial"/>
        </w:rPr>
      </w:pPr>
    </w:p>
    <w:p w:rsidR="00725B78" w:rsidRPr="001F1C88" w:rsidRDefault="00725B78" w:rsidP="00CB09F7">
      <w:pPr>
        <w:jc w:val="both"/>
        <w:rPr>
          <w:rFonts w:ascii="Arial" w:hAnsi="Arial" w:cs="Arial"/>
        </w:rPr>
      </w:pPr>
    </w:p>
    <w:p w:rsidR="00725B78" w:rsidRPr="001F1C88" w:rsidRDefault="00725B78" w:rsidP="00CB09F7">
      <w:pPr>
        <w:jc w:val="both"/>
        <w:rPr>
          <w:rFonts w:ascii="Arial" w:hAnsi="Arial" w:cs="Arial"/>
        </w:rPr>
      </w:pPr>
    </w:p>
    <w:p w:rsidR="00725B78" w:rsidRPr="001F1C88" w:rsidRDefault="00725B78" w:rsidP="00CB09F7">
      <w:pPr>
        <w:jc w:val="both"/>
        <w:rPr>
          <w:rFonts w:ascii="Arial" w:hAnsi="Arial" w:cs="Arial"/>
        </w:rPr>
      </w:pPr>
    </w:p>
    <w:p w:rsidR="00725B78" w:rsidRPr="001F1C88" w:rsidRDefault="00725B78" w:rsidP="00CB09F7">
      <w:pPr>
        <w:jc w:val="both"/>
        <w:rPr>
          <w:rFonts w:ascii="Arial" w:hAnsi="Arial" w:cs="Arial"/>
        </w:rPr>
      </w:pPr>
    </w:p>
    <w:p w:rsidR="00725B78" w:rsidRPr="001F1C88" w:rsidRDefault="00725B78" w:rsidP="00CB09F7">
      <w:pPr>
        <w:jc w:val="both"/>
        <w:rPr>
          <w:rFonts w:ascii="Arial" w:hAnsi="Arial" w:cs="Arial"/>
        </w:rPr>
      </w:pPr>
    </w:p>
    <w:p w:rsidR="00725B78" w:rsidRPr="001F1C88" w:rsidRDefault="00725B78" w:rsidP="00BB3157">
      <w:pPr>
        <w:pStyle w:val="Heading3"/>
        <w:jc w:val="right"/>
        <w:rPr>
          <w:rFonts w:cs="Arial"/>
          <w:sz w:val="24"/>
          <w:szCs w:val="24"/>
        </w:rPr>
      </w:pPr>
      <w:r w:rsidRPr="001F1C88">
        <w:rPr>
          <w:rFonts w:cs="Arial"/>
          <w:sz w:val="24"/>
          <w:szCs w:val="24"/>
        </w:rPr>
        <w:lastRenderedPageBreak/>
        <w:t xml:space="preserve">ОБРАЗАЦ 9.     </w:t>
      </w:r>
    </w:p>
    <w:p w:rsidR="00C45EC3" w:rsidRPr="001F1C88" w:rsidRDefault="00C45EC3" w:rsidP="00CB09F7">
      <w:pPr>
        <w:jc w:val="both"/>
        <w:rPr>
          <w:rFonts w:ascii="Arial" w:hAnsi="Arial" w:cs="Arial"/>
        </w:rPr>
      </w:pPr>
    </w:p>
    <w:p w:rsidR="003A65E6" w:rsidRPr="001F1C88" w:rsidRDefault="003A65E6" w:rsidP="00CB09F7">
      <w:pPr>
        <w:jc w:val="both"/>
        <w:rPr>
          <w:rFonts w:ascii="Arial" w:hAnsi="Arial" w:cs="Arial"/>
          <w:lang w:eastAsia="en-US"/>
        </w:rPr>
      </w:pPr>
      <w:r w:rsidRPr="001F1C88">
        <w:rPr>
          <w:rFonts w:ascii="Arial" w:hAnsi="Arial" w:cs="Arial"/>
        </w:rPr>
        <w:t xml:space="preserve">У </w:t>
      </w:r>
      <w:r w:rsidRPr="001F1C88">
        <w:rPr>
          <w:rFonts w:ascii="Arial" w:hAnsi="Arial" w:cs="Arial"/>
          <w:lang w:eastAsia="en-US"/>
        </w:rPr>
        <w:t>складу са чланом 88. Закона о јавним набавкама („Сл. гласник РС“ бр. 124/12</w:t>
      </w:r>
      <w:r w:rsidR="009C678F" w:rsidRPr="001F1C88">
        <w:rPr>
          <w:rFonts w:ascii="Arial" w:hAnsi="Arial" w:cs="Arial"/>
          <w:lang w:eastAsia="en-US"/>
        </w:rPr>
        <w:t>, 14/15 и 68/15</w:t>
      </w:r>
      <w:r w:rsidRPr="001F1C88">
        <w:rPr>
          <w:rFonts w:ascii="Arial" w:hAnsi="Arial" w:cs="Arial"/>
          <w:lang w:eastAsia="en-US"/>
        </w:rPr>
        <w:t>) дајемо следећи</w:t>
      </w:r>
      <w:r w:rsidRPr="001F1C88">
        <w:rPr>
          <w:rFonts w:ascii="Arial" w:hAnsi="Arial" w:cs="Arial"/>
        </w:rPr>
        <w:t>:</w:t>
      </w:r>
    </w:p>
    <w:p w:rsidR="003A65E6" w:rsidRPr="001F1C88" w:rsidRDefault="003A65E6" w:rsidP="00CB09F7">
      <w:pPr>
        <w:jc w:val="both"/>
        <w:rPr>
          <w:rFonts w:ascii="Arial" w:hAnsi="Arial" w:cs="Arial"/>
        </w:rPr>
      </w:pPr>
    </w:p>
    <w:p w:rsidR="003A65E6" w:rsidRPr="001F1C88" w:rsidRDefault="003A65E6" w:rsidP="00CB09F7">
      <w:pPr>
        <w:jc w:val="both"/>
        <w:rPr>
          <w:rFonts w:ascii="Arial" w:hAnsi="Arial" w:cs="Arial"/>
        </w:rPr>
      </w:pPr>
    </w:p>
    <w:p w:rsidR="003A65E6" w:rsidRPr="001F1C88" w:rsidRDefault="003A65E6" w:rsidP="00CB09F7">
      <w:pPr>
        <w:jc w:val="both"/>
        <w:rPr>
          <w:rFonts w:ascii="Arial" w:hAnsi="Arial" w:cs="Arial"/>
        </w:rPr>
      </w:pPr>
    </w:p>
    <w:p w:rsidR="003A65E6" w:rsidRPr="001F1C88" w:rsidRDefault="003A65E6" w:rsidP="00CB09F7">
      <w:pPr>
        <w:jc w:val="both"/>
        <w:rPr>
          <w:rFonts w:ascii="Arial" w:hAnsi="Arial" w:cs="Arial"/>
        </w:rPr>
      </w:pPr>
    </w:p>
    <w:p w:rsidR="003A65E6" w:rsidRPr="001F1C88" w:rsidRDefault="003A65E6" w:rsidP="00CB09F7">
      <w:pPr>
        <w:jc w:val="both"/>
        <w:rPr>
          <w:rFonts w:ascii="Arial" w:hAnsi="Arial" w:cs="Arial"/>
        </w:rPr>
      </w:pPr>
    </w:p>
    <w:p w:rsidR="003A65E6" w:rsidRPr="001F1C88" w:rsidRDefault="003A65E6" w:rsidP="00BB3157">
      <w:pPr>
        <w:jc w:val="center"/>
        <w:rPr>
          <w:rFonts w:ascii="Arial" w:hAnsi="Arial" w:cs="Arial"/>
          <w:b/>
        </w:rPr>
      </w:pPr>
      <w:bookmarkStart w:id="209" w:name="_Toc361395937"/>
      <w:bookmarkStart w:id="210" w:name="_Toc361396002"/>
      <w:bookmarkStart w:id="211" w:name="_Toc362821727"/>
      <w:r w:rsidRPr="001F1C88">
        <w:rPr>
          <w:rFonts w:ascii="Arial" w:hAnsi="Arial" w:cs="Arial"/>
          <w:b/>
        </w:rPr>
        <w:t>ОБРАЗАЦ ТРОШКОВА ПРИПРЕМЕ ПОНУДЕ</w:t>
      </w:r>
      <w:bookmarkEnd w:id="209"/>
      <w:bookmarkEnd w:id="210"/>
      <w:bookmarkEnd w:id="211"/>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p>
    <w:p w:rsidR="003A65E6" w:rsidRPr="001F1C88" w:rsidRDefault="003A65E6" w:rsidP="00CB09F7">
      <w:pPr>
        <w:pStyle w:val="BodyTex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3A65E6" w:rsidRPr="001F1C88">
        <w:trPr>
          <w:jc w:val="center"/>
        </w:trPr>
        <w:tc>
          <w:tcPr>
            <w:tcW w:w="4612" w:type="dxa"/>
          </w:tcPr>
          <w:p w:rsidR="003A65E6" w:rsidRPr="001F1C88" w:rsidRDefault="003A65E6" w:rsidP="00CB09F7">
            <w:pPr>
              <w:pStyle w:val="BodyText"/>
              <w:jc w:val="center"/>
              <w:rPr>
                <w:rFonts w:ascii="Arial" w:hAnsi="Arial" w:cs="Arial"/>
                <w:b/>
                <w:bCs/>
              </w:rPr>
            </w:pPr>
            <w:r w:rsidRPr="001F1C88">
              <w:rPr>
                <w:rFonts w:ascii="Arial" w:hAnsi="Arial" w:cs="Arial"/>
                <w:b/>
                <w:bCs/>
              </w:rPr>
              <w:t>Назив и опис трошка</w:t>
            </w:r>
          </w:p>
        </w:tc>
        <w:tc>
          <w:tcPr>
            <w:tcW w:w="4612" w:type="dxa"/>
          </w:tcPr>
          <w:p w:rsidR="003A65E6" w:rsidRPr="001F1C88" w:rsidRDefault="003A65E6" w:rsidP="00CB09F7">
            <w:pPr>
              <w:pStyle w:val="BodyText"/>
              <w:jc w:val="center"/>
              <w:rPr>
                <w:rFonts w:ascii="Arial" w:hAnsi="Arial" w:cs="Arial"/>
                <w:b/>
                <w:bCs/>
              </w:rPr>
            </w:pPr>
            <w:r w:rsidRPr="001F1C88">
              <w:rPr>
                <w:rFonts w:ascii="Arial" w:hAnsi="Arial" w:cs="Arial"/>
                <w:b/>
                <w:bCs/>
              </w:rPr>
              <w:t>Износ</w:t>
            </w:r>
          </w:p>
        </w:tc>
      </w:tr>
      <w:tr w:rsidR="003A65E6" w:rsidRPr="001F1C88">
        <w:trPr>
          <w:jc w:val="center"/>
        </w:trPr>
        <w:tc>
          <w:tcPr>
            <w:tcW w:w="4612" w:type="dxa"/>
          </w:tcPr>
          <w:p w:rsidR="003A65E6" w:rsidRPr="001F1C88" w:rsidRDefault="003A65E6" w:rsidP="00633F4D">
            <w:pPr>
              <w:pStyle w:val="BodyText"/>
              <w:jc w:val="center"/>
              <w:rPr>
                <w:rFonts w:ascii="Arial" w:hAnsi="Arial" w:cs="Arial"/>
              </w:rPr>
            </w:pPr>
          </w:p>
        </w:tc>
        <w:tc>
          <w:tcPr>
            <w:tcW w:w="4612" w:type="dxa"/>
          </w:tcPr>
          <w:p w:rsidR="003A65E6" w:rsidRPr="001F1C88" w:rsidRDefault="003A65E6" w:rsidP="00633F4D">
            <w:pPr>
              <w:pStyle w:val="BodyText"/>
              <w:jc w:val="center"/>
              <w:rPr>
                <w:rFonts w:ascii="Arial" w:hAnsi="Arial" w:cs="Arial"/>
              </w:rPr>
            </w:pPr>
          </w:p>
        </w:tc>
      </w:tr>
      <w:tr w:rsidR="003A65E6" w:rsidRPr="001F1C88">
        <w:trPr>
          <w:jc w:val="center"/>
        </w:trPr>
        <w:tc>
          <w:tcPr>
            <w:tcW w:w="4612" w:type="dxa"/>
          </w:tcPr>
          <w:p w:rsidR="003A65E6" w:rsidRPr="001F1C88" w:rsidRDefault="003A65E6" w:rsidP="00633F4D">
            <w:pPr>
              <w:pStyle w:val="BodyText"/>
              <w:jc w:val="center"/>
              <w:rPr>
                <w:rFonts w:ascii="Arial" w:hAnsi="Arial" w:cs="Arial"/>
              </w:rPr>
            </w:pPr>
          </w:p>
        </w:tc>
        <w:tc>
          <w:tcPr>
            <w:tcW w:w="4612" w:type="dxa"/>
          </w:tcPr>
          <w:p w:rsidR="003A65E6" w:rsidRPr="001F1C88" w:rsidRDefault="003A65E6" w:rsidP="00633F4D">
            <w:pPr>
              <w:pStyle w:val="BodyText"/>
              <w:jc w:val="center"/>
              <w:rPr>
                <w:rFonts w:ascii="Arial" w:hAnsi="Arial" w:cs="Arial"/>
              </w:rPr>
            </w:pPr>
          </w:p>
        </w:tc>
      </w:tr>
      <w:tr w:rsidR="003A65E6" w:rsidRPr="001F1C88">
        <w:trPr>
          <w:jc w:val="center"/>
        </w:trPr>
        <w:tc>
          <w:tcPr>
            <w:tcW w:w="4612" w:type="dxa"/>
          </w:tcPr>
          <w:p w:rsidR="003A65E6" w:rsidRPr="001F1C88" w:rsidRDefault="003A65E6" w:rsidP="00633F4D">
            <w:pPr>
              <w:pStyle w:val="BodyText"/>
              <w:jc w:val="center"/>
              <w:rPr>
                <w:rFonts w:ascii="Arial" w:hAnsi="Arial" w:cs="Arial"/>
              </w:rPr>
            </w:pPr>
          </w:p>
        </w:tc>
        <w:tc>
          <w:tcPr>
            <w:tcW w:w="4612" w:type="dxa"/>
          </w:tcPr>
          <w:p w:rsidR="003A65E6" w:rsidRPr="001F1C88" w:rsidRDefault="003A65E6" w:rsidP="00633F4D">
            <w:pPr>
              <w:pStyle w:val="BodyText"/>
              <w:jc w:val="center"/>
              <w:rPr>
                <w:rFonts w:ascii="Arial" w:hAnsi="Arial" w:cs="Arial"/>
              </w:rPr>
            </w:pPr>
          </w:p>
        </w:tc>
      </w:tr>
      <w:tr w:rsidR="003A65E6" w:rsidRPr="001F1C88">
        <w:trPr>
          <w:jc w:val="center"/>
        </w:trPr>
        <w:tc>
          <w:tcPr>
            <w:tcW w:w="4612" w:type="dxa"/>
          </w:tcPr>
          <w:p w:rsidR="003A65E6" w:rsidRPr="001F1C88" w:rsidRDefault="003A65E6" w:rsidP="00633F4D">
            <w:pPr>
              <w:pStyle w:val="BodyText"/>
              <w:jc w:val="center"/>
              <w:rPr>
                <w:rFonts w:ascii="Arial" w:hAnsi="Arial" w:cs="Arial"/>
              </w:rPr>
            </w:pPr>
          </w:p>
        </w:tc>
        <w:tc>
          <w:tcPr>
            <w:tcW w:w="4612" w:type="dxa"/>
          </w:tcPr>
          <w:p w:rsidR="003A65E6" w:rsidRPr="001F1C88" w:rsidRDefault="003A65E6" w:rsidP="00633F4D">
            <w:pPr>
              <w:pStyle w:val="BodyText"/>
              <w:jc w:val="center"/>
              <w:rPr>
                <w:rFonts w:ascii="Arial" w:hAnsi="Arial" w:cs="Arial"/>
              </w:rPr>
            </w:pPr>
          </w:p>
        </w:tc>
      </w:tr>
      <w:tr w:rsidR="003A65E6" w:rsidRPr="001F1C88">
        <w:trPr>
          <w:jc w:val="center"/>
        </w:trPr>
        <w:tc>
          <w:tcPr>
            <w:tcW w:w="4612" w:type="dxa"/>
          </w:tcPr>
          <w:p w:rsidR="003A65E6" w:rsidRPr="001F1C88" w:rsidRDefault="003A65E6" w:rsidP="00633F4D">
            <w:pPr>
              <w:pStyle w:val="BodyText"/>
              <w:jc w:val="center"/>
              <w:rPr>
                <w:rFonts w:ascii="Arial" w:hAnsi="Arial" w:cs="Arial"/>
              </w:rPr>
            </w:pPr>
          </w:p>
        </w:tc>
        <w:tc>
          <w:tcPr>
            <w:tcW w:w="4612" w:type="dxa"/>
          </w:tcPr>
          <w:p w:rsidR="003A65E6" w:rsidRPr="001F1C88" w:rsidRDefault="003A65E6" w:rsidP="00633F4D">
            <w:pPr>
              <w:pStyle w:val="BodyText"/>
              <w:jc w:val="center"/>
              <w:rPr>
                <w:rFonts w:ascii="Arial" w:hAnsi="Arial" w:cs="Arial"/>
              </w:rPr>
            </w:pPr>
          </w:p>
        </w:tc>
      </w:tr>
      <w:tr w:rsidR="003A65E6" w:rsidRPr="001F1C88">
        <w:trPr>
          <w:jc w:val="center"/>
        </w:trPr>
        <w:tc>
          <w:tcPr>
            <w:tcW w:w="4612" w:type="dxa"/>
          </w:tcPr>
          <w:p w:rsidR="003A65E6" w:rsidRPr="001F1C88" w:rsidRDefault="003A65E6" w:rsidP="00633F4D">
            <w:pPr>
              <w:pStyle w:val="BodyText"/>
              <w:jc w:val="right"/>
              <w:rPr>
                <w:rFonts w:ascii="Arial" w:hAnsi="Arial" w:cs="Arial"/>
                <w:b/>
                <w:bCs/>
              </w:rPr>
            </w:pPr>
            <w:r w:rsidRPr="001F1C88">
              <w:rPr>
                <w:rFonts w:ascii="Arial" w:hAnsi="Arial" w:cs="Arial"/>
                <w:b/>
                <w:bCs/>
              </w:rPr>
              <w:t>УКУПНО</w:t>
            </w:r>
          </w:p>
        </w:tc>
        <w:tc>
          <w:tcPr>
            <w:tcW w:w="4612" w:type="dxa"/>
          </w:tcPr>
          <w:p w:rsidR="003A65E6" w:rsidRPr="001F1C88" w:rsidRDefault="003A65E6" w:rsidP="00633F4D">
            <w:pPr>
              <w:pStyle w:val="BodyText"/>
              <w:rPr>
                <w:rFonts w:ascii="Arial" w:hAnsi="Arial" w:cs="Arial"/>
              </w:rPr>
            </w:pPr>
          </w:p>
        </w:tc>
      </w:tr>
    </w:tbl>
    <w:p w:rsidR="003A65E6" w:rsidRPr="001F1C88" w:rsidRDefault="003A65E6" w:rsidP="00633F4D">
      <w:pPr>
        <w:pStyle w:val="BodyText"/>
        <w:rPr>
          <w:rFonts w:ascii="Arial" w:hAnsi="Arial" w:cs="Arial"/>
        </w:rPr>
      </w:pPr>
    </w:p>
    <w:p w:rsidR="003A65E6" w:rsidRPr="001F1C88" w:rsidRDefault="003A65E6" w:rsidP="00633F4D">
      <w:pPr>
        <w:pStyle w:val="BodyText"/>
        <w:rPr>
          <w:rFonts w:ascii="Arial" w:hAnsi="Arial" w:cs="Arial"/>
        </w:rPr>
      </w:pPr>
    </w:p>
    <w:p w:rsidR="003A65E6" w:rsidRPr="001F1C88" w:rsidRDefault="003A65E6" w:rsidP="00470781">
      <w:pPr>
        <w:pStyle w:val="BodyText"/>
        <w:rPr>
          <w:rFonts w:ascii="Arial" w:hAnsi="Arial" w:cs="Arial"/>
        </w:rPr>
      </w:pPr>
    </w:p>
    <w:p w:rsidR="003A65E6" w:rsidRPr="001F1C88" w:rsidRDefault="003A65E6" w:rsidP="00470781">
      <w:pPr>
        <w:pStyle w:val="BodyText"/>
        <w:rPr>
          <w:rFonts w:ascii="Arial" w:hAnsi="Arial" w:cs="Arial"/>
        </w:rPr>
      </w:pPr>
    </w:p>
    <w:p w:rsidR="003A65E6" w:rsidRPr="001F1C88" w:rsidRDefault="003A65E6" w:rsidP="00DD6DAC">
      <w:pPr>
        <w:pStyle w:val="BodyText"/>
        <w:rPr>
          <w:rFonts w:ascii="Arial" w:hAnsi="Arial" w:cs="Arial"/>
        </w:rPr>
      </w:pPr>
    </w:p>
    <w:tbl>
      <w:tblPr>
        <w:tblW w:w="0" w:type="auto"/>
        <w:jc w:val="center"/>
        <w:tblLook w:val="01E0" w:firstRow="1" w:lastRow="1" w:firstColumn="1" w:lastColumn="1" w:noHBand="0" w:noVBand="0"/>
      </w:tblPr>
      <w:tblGrid>
        <w:gridCol w:w="3646"/>
        <w:gridCol w:w="1982"/>
        <w:gridCol w:w="3776"/>
      </w:tblGrid>
      <w:tr w:rsidR="003A65E6" w:rsidRPr="001F1C88">
        <w:trPr>
          <w:jc w:val="center"/>
        </w:trPr>
        <w:tc>
          <w:tcPr>
            <w:tcW w:w="3652" w:type="dxa"/>
          </w:tcPr>
          <w:p w:rsidR="003A65E6" w:rsidRPr="001F1C88" w:rsidRDefault="003A65E6" w:rsidP="00DD6DAC">
            <w:pPr>
              <w:jc w:val="center"/>
              <w:rPr>
                <w:rFonts w:ascii="Arial" w:hAnsi="Arial" w:cs="Arial"/>
              </w:rPr>
            </w:pPr>
            <w:r w:rsidRPr="001F1C88">
              <w:rPr>
                <w:rFonts w:ascii="Arial" w:hAnsi="Arial" w:cs="Arial"/>
              </w:rPr>
              <w:t>Датум:</w:t>
            </w:r>
          </w:p>
        </w:tc>
        <w:tc>
          <w:tcPr>
            <w:tcW w:w="1985" w:type="dxa"/>
          </w:tcPr>
          <w:p w:rsidR="003A65E6" w:rsidRPr="001F1C88" w:rsidRDefault="003A65E6" w:rsidP="00DD6DAC">
            <w:pPr>
              <w:jc w:val="center"/>
              <w:rPr>
                <w:rFonts w:ascii="Arial" w:hAnsi="Arial" w:cs="Arial"/>
              </w:rPr>
            </w:pPr>
            <w:r w:rsidRPr="001F1C88">
              <w:rPr>
                <w:rFonts w:ascii="Arial" w:hAnsi="Arial" w:cs="Arial"/>
              </w:rPr>
              <w:t>М.П.</w:t>
            </w:r>
          </w:p>
        </w:tc>
        <w:tc>
          <w:tcPr>
            <w:tcW w:w="3782" w:type="dxa"/>
          </w:tcPr>
          <w:p w:rsidR="003A65E6" w:rsidRPr="001F1C88" w:rsidRDefault="003A65E6" w:rsidP="00DD6DAC">
            <w:pPr>
              <w:jc w:val="center"/>
              <w:rPr>
                <w:rFonts w:ascii="Arial" w:hAnsi="Arial" w:cs="Arial"/>
              </w:rPr>
            </w:pPr>
            <w:r w:rsidRPr="001F1C88">
              <w:rPr>
                <w:rFonts w:ascii="Arial" w:hAnsi="Arial" w:cs="Arial"/>
              </w:rPr>
              <w:t>Понуђач:</w:t>
            </w:r>
          </w:p>
        </w:tc>
      </w:tr>
      <w:tr w:rsidR="003A65E6" w:rsidRPr="001F1C88">
        <w:trPr>
          <w:jc w:val="center"/>
        </w:trPr>
        <w:tc>
          <w:tcPr>
            <w:tcW w:w="3652" w:type="dxa"/>
            <w:vAlign w:val="center"/>
          </w:tcPr>
          <w:p w:rsidR="003A65E6" w:rsidRPr="001F1C88" w:rsidRDefault="003A65E6" w:rsidP="00633F4D">
            <w:pPr>
              <w:jc w:val="both"/>
              <w:rPr>
                <w:rFonts w:ascii="Arial" w:hAnsi="Arial" w:cs="Arial"/>
              </w:rPr>
            </w:pPr>
          </w:p>
        </w:tc>
        <w:tc>
          <w:tcPr>
            <w:tcW w:w="1985" w:type="dxa"/>
            <w:vAlign w:val="center"/>
          </w:tcPr>
          <w:p w:rsidR="003A65E6" w:rsidRPr="001F1C88" w:rsidRDefault="003A65E6" w:rsidP="00633F4D">
            <w:pPr>
              <w:jc w:val="both"/>
              <w:rPr>
                <w:rFonts w:ascii="Arial" w:hAnsi="Arial" w:cs="Arial"/>
              </w:rPr>
            </w:pPr>
          </w:p>
        </w:tc>
        <w:tc>
          <w:tcPr>
            <w:tcW w:w="3782" w:type="dxa"/>
            <w:vAlign w:val="center"/>
          </w:tcPr>
          <w:p w:rsidR="003A65E6" w:rsidRPr="001F1C88" w:rsidRDefault="003A65E6" w:rsidP="00470781">
            <w:pPr>
              <w:jc w:val="both"/>
              <w:rPr>
                <w:rFonts w:ascii="Arial" w:hAnsi="Arial" w:cs="Arial"/>
              </w:rPr>
            </w:pPr>
          </w:p>
        </w:tc>
      </w:tr>
      <w:tr w:rsidR="003A65E6" w:rsidRPr="001F1C88">
        <w:trPr>
          <w:jc w:val="center"/>
        </w:trPr>
        <w:tc>
          <w:tcPr>
            <w:tcW w:w="3652" w:type="dxa"/>
            <w:tcBorders>
              <w:bottom w:val="single" w:sz="4" w:space="0" w:color="auto"/>
            </w:tcBorders>
            <w:vAlign w:val="center"/>
          </w:tcPr>
          <w:p w:rsidR="003A65E6" w:rsidRPr="001F1C88" w:rsidRDefault="003A65E6" w:rsidP="00633F4D">
            <w:pPr>
              <w:jc w:val="both"/>
              <w:rPr>
                <w:rFonts w:ascii="Arial" w:hAnsi="Arial" w:cs="Arial"/>
              </w:rPr>
            </w:pPr>
          </w:p>
        </w:tc>
        <w:tc>
          <w:tcPr>
            <w:tcW w:w="1985" w:type="dxa"/>
            <w:vAlign w:val="center"/>
          </w:tcPr>
          <w:p w:rsidR="003A65E6" w:rsidRPr="001F1C88" w:rsidRDefault="003A65E6" w:rsidP="00633F4D">
            <w:pPr>
              <w:jc w:val="both"/>
              <w:rPr>
                <w:rFonts w:ascii="Arial" w:hAnsi="Arial" w:cs="Arial"/>
              </w:rPr>
            </w:pPr>
          </w:p>
        </w:tc>
        <w:tc>
          <w:tcPr>
            <w:tcW w:w="3782" w:type="dxa"/>
            <w:tcBorders>
              <w:bottom w:val="single" w:sz="4" w:space="0" w:color="auto"/>
            </w:tcBorders>
            <w:vAlign w:val="center"/>
          </w:tcPr>
          <w:p w:rsidR="003A65E6" w:rsidRPr="001F1C88" w:rsidRDefault="003A65E6" w:rsidP="00470781">
            <w:pPr>
              <w:jc w:val="both"/>
              <w:rPr>
                <w:rFonts w:ascii="Arial" w:hAnsi="Arial" w:cs="Arial"/>
              </w:rPr>
            </w:pPr>
          </w:p>
        </w:tc>
      </w:tr>
    </w:tbl>
    <w:p w:rsidR="003A65E6" w:rsidRPr="001F1C88" w:rsidRDefault="003A65E6" w:rsidP="00633F4D">
      <w:pPr>
        <w:rPr>
          <w:rFonts w:ascii="Arial" w:hAnsi="Arial" w:cs="Arial"/>
        </w:rPr>
      </w:pPr>
    </w:p>
    <w:p w:rsidR="003A65E6" w:rsidRPr="001F1C88" w:rsidRDefault="003A65E6" w:rsidP="00633F4D">
      <w:pPr>
        <w:rPr>
          <w:rFonts w:ascii="Arial" w:hAnsi="Arial" w:cs="Arial"/>
        </w:rPr>
      </w:pPr>
    </w:p>
    <w:p w:rsidR="003A65E6" w:rsidRPr="001F1C88" w:rsidRDefault="003A65E6" w:rsidP="00470781">
      <w:pPr>
        <w:pStyle w:val="Standard"/>
        <w:jc w:val="both"/>
        <w:rPr>
          <w:rFonts w:ascii="Arial" w:hAnsi="Arial" w:cs="Arial"/>
          <w:lang w:val="sr-Cyrl-CS"/>
        </w:rPr>
      </w:pPr>
    </w:p>
    <w:p w:rsidR="003A65E6" w:rsidRPr="001F1C88" w:rsidRDefault="003A65E6" w:rsidP="00470781">
      <w:pPr>
        <w:pStyle w:val="Standard"/>
        <w:jc w:val="both"/>
        <w:rPr>
          <w:rFonts w:ascii="Arial" w:hAnsi="Arial" w:cs="Arial"/>
          <w:lang w:val="sr-Cyrl-CS"/>
        </w:rPr>
      </w:pPr>
    </w:p>
    <w:p w:rsidR="003A65E6" w:rsidRPr="001F1C88" w:rsidRDefault="003A65E6" w:rsidP="00DD6DAC">
      <w:pPr>
        <w:pStyle w:val="Standard"/>
        <w:jc w:val="both"/>
        <w:rPr>
          <w:rFonts w:ascii="Arial" w:hAnsi="Arial" w:cs="Arial"/>
          <w:lang w:val="sr-Cyrl-CS"/>
        </w:rPr>
      </w:pPr>
    </w:p>
    <w:p w:rsidR="003A65E6" w:rsidRPr="001F1C88" w:rsidRDefault="003A65E6" w:rsidP="00DD6DAC">
      <w:pPr>
        <w:pStyle w:val="Standard"/>
        <w:jc w:val="both"/>
        <w:rPr>
          <w:rFonts w:ascii="Arial" w:hAnsi="Arial" w:cs="Arial"/>
          <w:lang w:val="sr-Cyrl-CS"/>
        </w:rPr>
      </w:pPr>
    </w:p>
    <w:p w:rsidR="003A65E6" w:rsidRPr="001F1C88" w:rsidRDefault="003A65E6" w:rsidP="00DD6DAC">
      <w:pPr>
        <w:pStyle w:val="Standard"/>
        <w:jc w:val="both"/>
        <w:rPr>
          <w:rFonts w:ascii="Arial" w:hAnsi="Arial" w:cs="Arial"/>
          <w:lang w:val="sr-Cyrl-CS"/>
        </w:rPr>
      </w:pPr>
    </w:p>
    <w:p w:rsidR="003A65E6" w:rsidRPr="001F1C88" w:rsidRDefault="003A65E6" w:rsidP="00DD6DAC">
      <w:pPr>
        <w:pStyle w:val="Standard"/>
        <w:jc w:val="both"/>
        <w:rPr>
          <w:rFonts w:ascii="Arial" w:hAnsi="Arial" w:cs="Arial"/>
          <w:lang w:val="sr-Cyrl-CS"/>
        </w:rPr>
      </w:pPr>
    </w:p>
    <w:p w:rsidR="003A65E6" w:rsidRPr="001F1C88" w:rsidRDefault="003A65E6" w:rsidP="00CB09F7">
      <w:pPr>
        <w:pStyle w:val="Standard"/>
        <w:jc w:val="both"/>
        <w:rPr>
          <w:rFonts w:ascii="Arial" w:hAnsi="Arial" w:cs="Arial"/>
          <w:lang w:val="sr-Cyrl-CS"/>
        </w:rPr>
      </w:pPr>
    </w:p>
    <w:p w:rsidR="003A65E6" w:rsidRPr="001F1C88" w:rsidRDefault="003A65E6" w:rsidP="00CB09F7">
      <w:pPr>
        <w:pStyle w:val="Standard"/>
        <w:jc w:val="both"/>
        <w:rPr>
          <w:rFonts w:ascii="Arial" w:hAnsi="Arial" w:cs="Arial"/>
          <w:lang w:val="sr-Cyrl-CS"/>
        </w:rPr>
      </w:pPr>
    </w:p>
    <w:p w:rsidR="003A65E6" w:rsidRPr="001F1C88" w:rsidRDefault="003A65E6" w:rsidP="00CB09F7">
      <w:pPr>
        <w:pStyle w:val="Standard"/>
        <w:jc w:val="both"/>
        <w:rPr>
          <w:rFonts w:ascii="Arial" w:hAnsi="Arial" w:cs="Arial"/>
          <w:lang w:val="sr-Cyrl-CS"/>
        </w:rPr>
      </w:pPr>
    </w:p>
    <w:p w:rsidR="003A65E6" w:rsidRPr="001F1C88" w:rsidRDefault="003A65E6" w:rsidP="00CB09F7">
      <w:pPr>
        <w:pStyle w:val="Standard"/>
        <w:jc w:val="both"/>
        <w:rPr>
          <w:rFonts w:ascii="Arial" w:hAnsi="Arial" w:cs="Arial"/>
          <w:lang w:val="sr-Cyrl-CS"/>
        </w:rPr>
      </w:pPr>
      <w:r w:rsidRPr="001F1C88">
        <w:rPr>
          <w:rFonts w:ascii="Arial" w:hAnsi="Arial" w:cs="Arial"/>
          <w:b/>
          <w:bCs/>
          <w:lang w:val="sr-Cyrl-CS"/>
        </w:rPr>
        <w:t xml:space="preserve">Напомена: </w:t>
      </w:r>
      <w:r w:rsidRPr="001F1C88">
        <w:rPr>
          <w:rFonts w:ascii="Arial" w:hAnsi="Arial" w:cs="Arial"/>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rsidR="006F799F" w:rsidRPr="001F1C88" w:rsidRDefault="006F799F" w:rsidP="00BB3157">
      <w:pPr>
        <w:pStyle w:val="Heading3"/>
        <w:jc w:val="right"/>
        <w:rPr>
          <w:rFonts w:cs="Arial"/>
          <w:sz w:val="24"/>
          <w:szCs w:val="24"/>
        </w:rPr>
      </w:pPr>
      <w:r w:rsidRPr="001F1C88">
        <w:rPr>
          <w:rFonts w:cs="Arial"/>
          <w:sz w:val="24"/>
          <w:szCs w:val="24"/>
        </w:rPr>
        <w:br w:type="page"/>
      </w:r>
      <w:r w:rsidRPr="001F1C88">
        <w:rPr>
          <w:rFonts w:cs="Arial"/>
          <w:sz w:val="24"/>
          <w:szCs w:val="24"/>
        </w:rPr>
        <w:lastRenderedPageBreak/>
        <w:t>ОБРАЗАЦ 10.</w:t>
      </w:r>
    </w:p>
    <w:p w:rsidR="006F799F" w:rsidRPr="001F1C88" w:rsidRDefault="006F799F" w:rsidP="00CB09F7">
      <w:pPr>
        <w:pStyle w:val="BodyText"/>
        <w:jc w:val="center"/>
        <w:rPr>
          <w:rFonts w:ascii="Arial" w:hAnsi="Arial" w:cs="Arial"/>
        </w:rPr>
      </w:pPr>
    </w:p>
    <w:p w:rsidR="00387961" w:rsidRPr="001F1C88" w:rsidRDefault="00387961" w:rsidP="00CB09F7">
      <w:pPr>
        <w:pStyle w:val="BodyText"/>
        <w:jc w:val="center"/>
        <w:rPr>
          <w:rFonts w:ascii="Arial" w:hAnsi="Arial" w:cs="Arial"/>
          <w:b/>
          <w:bCs/>
        </w:rPr>
      </w:pPr>
    </w:p>
    <w:p w:rsidR="006F799F" w:rsidRPr="001F1C88" w:rsidRDefault="006F799F" w:rsidP="00CB09F7">
      <w:pPr>
        <w:pStyle w:val="BodyText"/>
        <w:jc w:val="center"/>
        <w:rPr>
          <w:rFonts w:ascii="Arial" w:hAnsi="Arial" w:cs="Arial"/>
          <w:b/>
          <w:bCs/>
        </w:rPr>
      </w:pPr>
      <w:r w:rsidRPr="001F1C88">
        <w:rPr>
          <w:rFonts w:ascii="Arial" w:hAnsi="Arial" w:cs="Arial"/>
          <w:b/>
          <w:bCs/>
        </w:rPr>
        <w:t xml:space="preserve">ИЗЈАВА </w:t>
      </w:r>
    </w:p>
    <w:p w:rsidR="006F799F" w:rsidRPr="001F1C88" w:rsidRDefault="006F799F" w:rsidP="00CB09F7">
      <w:pPr>
        <w:pStyle w:val="BodyText"/>
        <w:jc w:val="center"/>
        <w:rPr>
          <w:rFonts w:ascii="Arial" w:hAnsi="Arial" w:cs="Arial"/>
          <w:b/>
          <w:bCs/>
        </w:rPr>
      </w:pPr>
      <w:r w:rsidRPr="001F1C88">
        <w:rPr>
          <w:rFonts w:ascii="Arial" w:hAnsi="Arial" w:cs="Arial"/>
          <w:b/>
          <w:bCs/>
        </w:rPr>
        <w:t>О ГАРАНТНОМ РОКУ И РОКУ ИСПОРУКЕ</w:t>
      </w:r>
    </w:p>
    <w:p w:rsidR="006F799F" w:rsidRPr="001F1C88" w:rsidRDefault="006F799F" w:rsidP="00CB09F7">
      <w:pPr>
        <w:pStyle w:val="BodyText"/>
        <w:jc w:val="center"/>
        <w:rPr>
          <w:rFonts w:ascii="Arial" w:hAnsi="Arial" w:cs="Arial"/>
          <w:b/>
          <w:bCs/>
        </w:rPr>
      </w:pPr>
    </w:p>
    <w:p w:rsidR="006F799F" w:rsidRPr="001F1C88" w:rsidRDefault="006F799F" w:rsidP="00CB09F7">
      <w:pPr>
        <w:pStyle w:val="BodyText"/>
        <w:jc w:val="center"/>
        <w:rPr>
          <w:rFonts w:ascii="Arial" w:hAnsi="Arial" w:cs="Arial"/>
          <w:b/>
          <w:bCs/>
        </w:rPr>
      </w:pPr>
    </w:p>
    <w:p w:rsidR="007919F8" w:rsidRPr="001F1C88" w:rsidRDefault="006F799F" w:rsidP="00CB09F7">
      <w:pPr>
        <w:jc w:val="both"/>
        <w:rPr>
          <w:rFonts w:ascii="Arial" w:hAnsi="Arial" w:cs="Arial"/>
        </w:rPr>
      </w:pPr>
      <w:r w:rsidRPr="001F1C88">
        <w:rPr>
          <w:rFonts w:ascii="Arial" w:hAnsi="Arial" w:cs="Arial"/>
        </w:rPr>
        <w:t xml:space="preserve">У вези са позивом Јавног предузећа "Електропривреда Србије" за јавну набавку </w:t>
      </w:r>
      <w:r w:rsidR="003362D0" w:rsidRPr="001F1C88">
        <w:rPr>
          <w:rFonts w:ascii="Arial" w:hAnsi="Arial" w:cs="Arial"/>
        </w:rPr>
        <w:t>“</w:t>
      </w:r>
      <w:r w:rsidR="00F769A8" w:rsidRPr="001F1C88">
        <w:rPr>
          <w:rFonts w:ascii="Arial" w:hAnsi="Arial" w:cs="Arial"/>
        </w:rPr>
        <w:t>Доградња рачунарских ЛАН мрежа у ЈП ЕПС</w:t>
      </w:r>
      <w:r w:rsidR="003362D0" w:rsidRPr="001F1C88">
        <w:rPr>
          <w:rFonts w:ascii="Arial" w:hAnsi="Arial" w:cs="Arial"/>
        </w:rPr>
        <w:t>”</w:t>
      </w:r>
      <w:r w:rsidR="00922061" w:rsidRPr="001F1C88">
        <w:rPr>
          <w:rFonts w:ascii="Arial" w:hAnsi="Arial" w:cs="Arial"/>
        </w:rPr>
        <w:t xml:space="preserve">, број </w:t>
      </w:r>
      <w:r w:rsidR="00205E98" w:rsidRPr="001F1C88">
        <w:rPr>
          <w:rFonts w:ascii="Arial" w:hAnsi="Arial" w:cs="Arial"/>
          <w:lang w:val="en-US"/>
        </w:rPr>
        <w:t>1000/0176/2016</w:t>
      </w:r>
      <w:r w:rsidR="003362D0" w:rsidRPr="001F1C88">
        <w:rPr>
          <w:rFonts w:ascii="Arial" w:hAnsi="Arial" w:cs="Arial"/>
        </w:rPr>
        <w:t xml:space="preserve">, </w:t>
      </w:r>
      <w:r w:rsidRPr="001F1C88">
        <w:rPr>
          <w:rFonts w:ascii="Arial" w:hAnsi="Arial" w:cs="Arial"/>
        </w:rPr>
        <w:t>објављеним дана ________201</w:t>
      </w:r>
      <w:r w:rsidR="007919F8" w:rsidRPr="001F1C88">
        <w:rPr>
          <w:rFonts w:ascii="Arial" w:hAnsi="Arial" w:cs="Arial"/>
        </w:rPr>
        <w:t>6</w:t>
      </w:r>
      <w:r w:rsidRPr="001F1C88">
        <w:rPr>
          <w:rFonts w:ascii="Arial" w:hAnsi="Arial" w:cs="Arial"/>
        </w:rPr>
        <w:t>. године на Порталу јавних набавки, у отвореном поступку, изјављујемо да ћемо у случају да будемо изабрани као најповољнији понуђач, и са Наручиоцем закључимо уговор, обезбедити</w:t>
      </w:r>
      <w:r w:rsidR="007919F8" w:rsidRPr="001F1C88">
        <w:rPr>
          <w:rFonts w:ascii="Arial" w:hAnsi="Arial" w:cs="Arial"/>
        </w:rPr>
        <w:t xml:space="preserve"> </w:t>
      </w:r>
      <w:r w:rsidRPr="001F1C88">
        <w:rPr>
          <w:rFonts w:ascii="Arial" w:hAnsi="Arial" w:cs="Arial"/>
        </w:rPr>
        <w:t xml:space="preserve">одржавање опреме која је предмет набавке </w:t>
      </w:r>
      <w:r w:rsidR="00EC02C2" w:rsidRPr="001F1C88">
        <w:rPr>
          <w:rFonts w:ascii="Arial" w:hAnsi="Arial" w:cs="Arial"/>
        </w:rPr>
        <w:t xml:space="preserve">и реализованих услуга </w:t>
      </w:r>
      <w:r w:rsidRPr="001F1C88">
        <w:rPr>
          <w:rFonts w:ascii="Arial" w:hAnsi="Arial" w:cs="Arial"/>
        </w:rPr>
        <w:t>у гарантном року</w:t>
      </w:r>
    </w:p>
    <w:p w:rsidR="007919F8" w:rsidRPr="001F1C88" w:rsidRDefault="007919F8" w:rsidP="00CB09F7">
      <w:pPr>
        <w:jc w:val="both"/>
        <w:rPr>
          <w:rFonts w:ascii="Arial" w:hAnsi="Arial" w:cs="Arial"/>
        </w:rPr>
      </w:pPr>
    </w:p>
    <w:p w:rsidR="006F799F" w:rsidRPr="001F1C88" w:rsidRDefault="007919F8" w:rsidP="00CB09F7">
      <w:pPr>
        <w:jc w:val="both"/>
        <w:rPr>
          <w:rFonts w:ascii="Arial" w:hAnsi="Arial" w:cs="Arial"/>
        </w:rPr>
      </w:pPr>
      <w:r w:rsidRPr="001F1C88">
        <w:rPr>
          <w:rFonts w:ascii="Arial" w:hAnsi="Arial" w:cs="Arial"/>
        </w:rPr>
        <w:t>Г</w:t>
      </w:r>
      <w:r w:rsidR="006F799F" w:rsidRPr="001F1C88">
        <w:rPr>
          <w:rFonts w:ascii="Arial" w:hAnsi="Arial" w:cs="Arial"/>
        </w:rPr>
        <w:t>арантни рок за испоручену опрему који износи:</w:t>
      </w:r>
      <w:r w:rsidRPr="001F1C88">
        <w:rPr>
          <w:rFonts w:ascii="Arial" w:hAnsi="Arial" w:cs="Arial"/>
        </w:rPr>
        <w:t xml:space="preserve"> </w:t>
      </w:r>
      <w:r w:rsidR="006F799F" w:rsidRPr="001F1C88">
        <w:rPr>
          <w:rFonts w:ascii="Arial" w:hAnsi="Arial" w:cs="Arial"/>
          <w:lang w:val="sl-SI"/>
        </w:rPr>
        <w:t>__________ (навести рок)</w:t>
      </w:r>
    </w:p>
    <w:p w:rsidR="007919F8" w:rsidRPr="001F1C88" w:rsidRDefault="007919F8" w:rsidP="00CB09F7">
      <w:pPr>
        <w:pStyle w:val="BodyText"/>
        <w:tabs>
          <w:tab w:val="left" w:pos="5760"/>
          <w:tab w:val="center" w:pos="7938"/>
        </w:tabs>
        <w:suppressAutoHyphens w:val="0"/>
        <w:rPr>
          <w:rFonts w:ascii="Arial" w:hAnsi="Arial" w:cs="Arial"/>
        </w:rPr>
      </w:pPr>
    </w:p>
    <w:p w:rsidR="006F799F" w:rsidRPr="001F1C88" w:rsidRDefault="007919F8" w:rsidP="00CB09F7">
      <w:pPr>
        <w:pStyle w:val="BodyText"/>
        <w:tabs>
          <w:tab w:val="left" w:pos="5760"/>
          <w:tab w:val="center" w:pos="7938"/>
        </w:tabs>
        <w:suppressAutoHyphens w:val="0"/>
        <w:rPr>
          <w:rFonts w:ascii="Arial" w:hAnsi="Arial" w:cs="Arial"/>
        </w:rPr>
      </w:pPr>
      <w:r w:rsidRPr="001F1C88">
        <w:rPr>
          <w:rFonts w:ascii="Arial" w:hAnsi="Arial" w:cs="Arial"/>
        </w:rPr>
        <w:t>Р</w:t>
      </w:r>
      <w:r w:rsidR="006F799F" w:rsidRPr="001F1C88">
        <w:rPr>
          <w:rFonts w:ascii="Arial" w:hAnsi="Arial" w:cs="Arial"/>
        </w:rPr>
        <w:t xml:space="preserve">ок за испоруку </w:t>
      </w:r>
      <w:r w:rsidR="00922061" w:rsidRPr="001F1C88">
        <w:rPr>
          <w:rFonts w:ascii="Arial" w:hAnsi="Arial" w:cs="Arial"/>
        </w:rPr>
        <w:t xml:space="preserve">и инсталацију </w:t>
      </w:r>
      <w:r w:rsidR="006F799F" w:rsidRPr="001F1C88">
        <w:rPr>
          <w:rFonts w:ascii="Arial" w:hAnsi="Arial" w:cs="Arial"/>
        </w:rPr>
        <w:t>предметне опреме износи:</w:t>
      </w:r>
      <w:r w:rsidR="006F799F" w:rsidRPr="001F1C88">
        <w:rPr>
          <w:rFonts w:ascii="Arial" w:hAnsi="Arial" w:cs="Arial"/>
          <w:lang w:val="en-US"/>
        </w:rPr>
        <w:t xml:space="preserve"> __________ (навести рок)</w:t>
      </w:r>
    </w:p>
    <w:p w:rsidR="006F799F" w:rsidRPr="001F1C88" w:rsidRDefault="006F799F" w:rsidP="00CB09F7">
      <w:pPr>
        <w:jc w:val="right"/>
        <w:rPr>
          <w:rFonts w:ascii="Arial" w:hAnsi="Arial" w:cs="Arial"/>
          <w:b/>
          <w:bCs/>
        </w:rPr>
      </w:pPr>
    </w:p>
    <w:p w:rsidR="007919F8" w:rsidRPr="001F1C88" w:rsidRDefault="007919F8" w:rsidP="00CB09F7">
      <w:pPr>
        <w:jc w:val="right"/>
        <w:rPr>
          <w:rFonts w:ascii="Arial" w:hAnsi="Arial" w:cs="Arial"/>
          <w:b/>
          <w:bCs/>
        </w:rPr>
      </w:pPr>
    </w:p>
    <w:p w:rsidR="007919F8" w:rsidRPr="001F1C88" w:rsidRDefault="007919F8" w:rsidP="00CB09F7">
      <w:pPr>
        <w:jc w:val="right"/>
        <w:rPr>
          <w:rFonts w:ascii="Arial" w:hAnsi="Arial" w:cs="Arial"/>
          <w:b/>
          <w:bCs/>
        </w:rPr>
      </w:pPr>
    </w:p>
    <w:tbl>
      <w:tblPr>
        <w:tblW w:w="0" w:type="auto"/>
        <w:jc w:val="center"/>
        <w:tblLook w:val="01E0" w:firstRow="1" w:lastRow="1" w:firstColumn="1" w:lastColumn="1" w:noHBand="0" w:noVBand="0"/>
      </w:tblPr>
      <w:tblGrid>
        <w:gridCol w:w="3646"/>
        <w:gridCol w:w="1982"/>
        <w:gridCol w:w="3776"/>
      </w:tblGrid>
      <w:tr w:rsidR="006F799F" w:rsidRPr="001F1C88" w:rsidTr="00545DA4">
        <w:trPr>
          <w:jc w:val="center"/>
        </w:trPr>
        <w:tc>
          <w:tcPr>
            <w:tcW w:w="3652" w:type="dxa"/>
          </w:tcPr>
          <w:p w:rsidR="006F799F" w:rsidRPr="001F1C88" w:rsidRDefault="006F799F" w:rsidP="00CB09F7">
            <w:pPr>
              <w:jc w:val="center"/>
              <w:rPr>
                <w:rFonts w:ascii="Arial" w:hAnsi="Arial" w:cs="Arial"/>
              </w:rPr>
            </w:pPr>
            <w:r w:rsidRPr="001F1C88">
              <w:rPr>
                <w:rFonts w:ascii="Arial" w:hAnsi="Arial" w:cs="Arial"/>
              </w:rPr>
              <w:t>Датум:</w:t>
            </w:r>
          </w:p>
        </w:tc>
        <w:tc>
          <w:tcPr>
            <w:tcW w:w="1985" w:type="dxa"/>
          </w:tcPr>
          <w:p w:rsidR="006F799F" w:rsidRPr="001F1C88" w:rsidRDefault="006F799F" w:rsidP="00CB09F7">
            <w:pPr>
              <w:jc w:val="center"/>
              <w:rPr>
                <w:rFonts w:ascii="Arial" w:hAnsi="Arial" w:cs="Arial"/>
              </w:rPr>
            </w:pPr>
            <w:r w:rsidRPr="001F1C88">
              <w:rPr>
                <w:rFonts w:ascii="Arial" w:hAnsi="Arial" w:cs="Arial"/>
              </w:rPr>
              <w:t>М.П.</w:t>
            </w:r>
          </w:p>
        </w:tc>
        <w:tc>
          <w:tcPr>
            <w:tcW w:w="3782" w:type="dxa"/>
          </w:tcPr>
          <w:p w:rsidR="006F799F" w:rsidRPr="001F1C88" w:rsidRDefault="006F799F" w:rsidP="00CB09F7">
            <w:pPr>
              <w:jc w:val="center"/>
              <w:rPr>
                <w:rFonts w:ascii="Arial" w:hAnsi="Arial" w:cs="Arial"/>
              </w:rPr>
            </w:pPr>
            <w:r w:rsidRPr="001F1C88">
              <w:rPr>
                <w:rFonts w:ascii="Arial" w:hAnsi="Arial" w:cs="Arial"/>
              </w:rPr>
              <w:t>Понуђач:</w:t>
            </w:r>
          </w:p>
        </w:tc>
      </w:tr>
      <w:tr w:rsidR="006F799F" w:rsidRPr="001F1C88" w:rsidTr="00545DA4">
        <w:trPr>
          <w:jc w:val="center"/>
        </w:trPr>
        <w:tc>
          <w:tcPr>
            <w:tcW w:w="3652" w:type="dxa"/>
            <w:vAlign w:val="center"/>
          </w:tcPr>
          <w:p w:rsidR="006F799F" w:rsidRPr="001F1C88" w:rsidRDefault="006F799F" w:rsidP="00633F4D">
            <w:pPr>
              <w:jc w:val="both"/>
              <w:rPr>
                <w:rFonts w:ascii="Arial" w:hAnsi="Arial" w:cs="Arial"/>
              </w:rPr>
            </w:pPr>
          </w:p>
        </w:tc>
        <w:tc>
          <w:tcPr>
            <w:tcW w:w="1985" w:type="dxa"/>
            <w:vAlign w:val="center"/>
          </w:tcPr>
          <w:p w:rsidR="006F799F" w:rsidRPr="001F1C88" w:rsidRDefault="006F799F" w:rsidP="00633F4D">
            <w:pPr>
              <w:jc w:val="both"/>
              <w:rPr>
                <w:rFonts w:ascii="Arial" w:hAnsi="Arial" w:cs="Arial"/>
              </w:rPr>
            </w:pPr>
          </w:p>
        </w:tc>
        <w:tc>
          <w:tcPr>
            <w:tcW w:w="3782" w:type="dxa"/>
            <w:vAlign w:val="center"/>
          </w:tcPr>
          <w:p w:rsidR="006F799F" w:rsidRPr="001F1C88" w:rsidRDefault="006F799F" w:rsidP="00470781">
            <w:pPr>
              <w:jc w:val="both"/>
              <w:rPr>
                <w:rFonts w:ascii="Arial" w:hAnsi="Arial" w:cs="Arial"/>
              </w:rPr>
            </w:pPr>
          </w:p>
        </w:tc>
      </w:tr>
      <w:tr w:rsidR="006F799F" w:rsidRPr="001F1C88" w:rsidTr="00545DA4">
        <w:trPr>
          <w:jc w:val="center"/>
        </w:trPr>
        <w:tc>
          <w:tcPr>
            <w:tcW w:w="3652" w:type="dxa"/>
            <w:tcBorders>
              <w:bottom w:val="single" w:sz="4" w:space="0" w:color="auto"/>
            </w:tcBorders>
            <w:vAlign w:val="center"/>
          </w:tcPr>
          <w:p w:rsidR="006F799F" w:rsidRPr="001F1C88" w:rsidRDefault="006F799F" w:rsidP="00633F4D">
            <w:pPr>
              <w:jc w:val="both"/>
              <w:rPr>
                <w:rFonts w:ascii="Arial" w:hAnsi="Arial" w:cs="Arial"/>
              </w:rPr>
            </w:pPr>
          </w:p>
        </w:tc>
        <w:tc>
          <w:tcPr>
            <w:tcW w:w="1985" w:type="dxa"/>
            <w:vAlign w:val="center"/>
          </w:tcPr>
          <w:p w:rsidR="006F799F" w:rsidRPr="001F1C88" w:rsidRDefault="006F799F" w:rsidP="00633F4D">
            <w:pPr>
              <w:jc w:val="both"/>
              <w:rPr>
                <w:rFonts w:ascii="Arial" w:hAnsi="Arial" w:cs="Arial"/>
              </w:rPr>
            </w:pPr>
          </w:p>
        </w:tc>
        <w:tc>
          <w:tcPr>
            <w:tcW w:w="3782" w:type="dxa"/>
            <w:tcBorders>
              <w:bottom w:val="single" w:sz="4" w:space="0" w:color="auto"/>
            </w:tcBorders>
            <w:vAlign w:val="center"/>
          </w:tcPr>
          <w:p w:rsidR="006F799F" w:rsidRPr="001F1C88" w:rsidRDefault="006F799F" w:rsidP="00470781">
            <w:pPr>
              <w:jc w:val="both"/>
              <w:rPr>
                <w:rFonts w:ascii="Arial" w:hAnsi="Arial" w:cs="Arial"/>
              </w:rPr>
            </w:pPr>
          </w:p>
        </w:tc>
      </w:tr>
    </w:tbl>
    <w:p w:rsidR="00D161A4" w:rsidRPr="001F1C88" w:rsidRDefault="00D161A4" w:rsidP="00633F4D">
      <w:pPr>
        <w:pStyle w:val="BodyText"/>
        <w:jc w:val="right"/>
        <w:rPr>
          <w:rFonts w:ascii="Arial" w:hAnsi="Arial" w:cs="Arial"/>
        </w:rPr>
        <w:sectPr w:rsidR="00D161A4" w:rsidRPr="001F1C88" w:rsidSect="009E2621">
          <w:footnotePr>
            <w:pos w:val="beneathText"/>
          </w:footnotePr>
          <w:pgSz w:w="12240" w:h="15840" w:code="1"/>
          <w:pgMar w:top="1418" w:right="1418" w:bottom="1418" w:left="1418" w:header="709" w:footer="709" w:gutter="0"/>
          <w:cols w:space="708"/>
          <w:docGrid w:linePitch="360"/>
        </w:sectPr>
      </w:pPr>
    </w:p>
    <w:p w:rsidR="00D161A4" w:rsidRPr="001F1C88" w:rsidRDefault="00D161A4" w:rsidP="00BB3157">
      <w:pPr>
        <w:pStyle w:val="Heading3"/>
        <w:jc w:val="right"/>
        <w:rPr>
          <w:rFonts w:cs="Arial"/>
          <w:sz w:val="24"/>
          <w:szCs w:val="24"/>
        </w:rPr>
      </w:pPr>
      <w:r w:rsidRPr="001F1C88">
        <w:rPr>
          <w:rFonts w:cs="Arial"/>
          <w:sz w:val="24"/>
          <w:szCs w:val="24"/>
        </w:rPr>
        <w:lastRenderedPageBreak/>
        <w:t>ОБРАЗАЦ 11.</w:t>
      </w:r>
    </w:p>
    <w:p w:rsidR="00D161A4" w:rsidRPr="001F1C88" w:rsidRDefault="00D161A4" w:rsidP="00633F4D">
      <w:pPr>
        <w:pStyle w:val="BodyText"/>
        <w:jc w:val="right"/>
        <w:rPr>
          <w:rFonts w:ascii="Arial" w:hAnsi="Arial" w:cs="Arial"/>
          <w:b/>
          <w:bCs/>
          <w:i/>
          <w:iCs/>
        </w:rPr>
      </w:pPr>
    </w:p>
    <w:p w:rsidR="00D161A4" w:rsidRPr="001F1C88" w:rsidRDefault="00D161A4" w:rsidP="00470781">
      <w:pPr>
        <w:pStyle w:val="BodyText"/>
        <w:jc w:val="right"/>
        <w:rPr>
          <w:rFonts w:ascii="Arial" w:hAnsi="Arial" w:cs="Arial"/>
          <w:b/>
          <w:bCs/>
          <w:i/>
          <w:iCs/>
        </w:rPr>
      </w:pPr>
    </w:p>
    <w:p w:rsidR="00D161A4" w:rsidRPr="001F1C88" w:rsidRDefault="00D161A4" w:rsidP="00470781">
      <w:pPr>
        <w:pStyle w:val="BodyText"/>
        <w:jc w:val="right"/>
        <w:rPr>
          <w:rFonts w:ascii="Arial" w:hAnsi="Arial" w:cs="Arial"/>
          <w:b/>
          <w:bCs/>
          <w:i/>
          <w:iCs/>
        </w:rPr>
      </w:pPr>
    </w:p>
    <w:p w:rsidR="00D161A4" w:rsidRPr="001F1C88" w:rsidRDefault="00D161A4" w:rsidP="00BB3157">
      <w:pPr>
        <w:jc w:val="center"/>
        <w:rPr>
          <w:rFonts w:ascii="Arial" w:hAnsi="Arial" w:cs="Arial"/>
          <w:b/>
        </w:rPr>
      </w:pPr>
      <w:r w:rsidRPr="001F1C88">
        <w:rPr>
          <w:rFonts w:ascii="Arial" w:hAnsi="Arial" w:cs="Arial"/>
          <w:b/>
        </w:rPr>
        <w:t>ВРСТА, ТЕХНИЧКЕ КАРАКТЕРИСТИКЕ И СПЕЦИФИКАЦИЈА ПОНУЂЕНИХ ДОБАРА</w:t>
      </w:r>
      <w:r w:rsidR="00D47B7B" w:rsidRPr="001F1C88">
        <w:rPr>
          <w:rFonts w:ascii="Arial" w:hAnsi="Arial" w:cs="Arial"/>
          <w:b/>
        </w:rPr>
        <w:t xml:space="preserve"> И УСЛУГА</w:t>
      </w:r>
    </w:p>
    <w:p w:rsidR="00D161A4" w:rsidRPr="001F1C88" w:rsidRDefault="00D161A4" w:rsidP="00DD6DAC">
      <w:pPr>
        <w:rPr>
          <w:rFonts w:ascii="Arial" w:hAnsi="Arial" w:cs="Arial"/>
        </w:rPr>
      </w:pPr>
    </w:p>
    <w:tbl>
      <w:tblPr>
        <w:tblW w:w="13770" w:type="dxa"/>
        <w:tblInd w:w="-106" w:type="dxa"/>
        <w:tblLayout w:type="fixed"/>
        <w:tblLook w:val="0000" w:firstRow="0" w:lastRow="0" w:firstColumn="0" w:lastColumn="0" w:noHBand="0" w:noVBand="0"/>
      </w:tblPr>
      <w:tblGrid>
        <w:gridCol w:w="811"/>
        <w:gridCol w:w="1279"/>
        <w:gridCol w:w="5760"/>
        <w:gridCol w:w="4503"/>
        <w:gridCol w:w="1417"/>
      </w:tblGrid>
      <w:tr w:rsidR="00FD30A7" w:rsidRPr="001F1C88" w:rsidTr="001F1C88">
        <w:trPr>
          <w:trHeight w:val="522"/>
        </w:trPr>
        <w:tc>
          <w:tcPr>
            <w:tcW w:w="811" w:type="dxa"/>
            <w:tcBorders>
              <w:top w:val="single" w:sz="12" w:space="0" w:color="auto"/>
              <w:left w:val="single" w:sz="12" w:space="0" w:color="auto"/>
              <w:bottom w:val="single" w:sz="12" w:space="0" w:color="auto"/>
              <w:right w:val="single" w:sz="4" w:space="0" w:color="auto"/>
            </w:tcBorders>
            <w:vAlign w:val="center"/>
          </w:tcPr>
          <w:p w:rsidR="00FD30A7" w:rsidRPr="001F1C88" w:rsidRDefault="00FD30A7" w:rsidP="00DD6DAC">
            <w:pPr>
              <w:jc w:val="center"/>
              <w:rPr>
                <w:rFonts w:ascii="Arial" w:hAnsi="Arial" w:cs="Arial"/>
                <w:b/>
                <w:bCs/>
                <w:lang w:val="sl-SI"/>
              </w:rPr>
            </w:pPr>
            <w:r w:rsidRPr="001F1C88">
              <w:rPr>
                <w:rFonts w:ascii="Arial" w:hAnsi="Arial" w:cs="Arial"/>
                <w:b/>
                <w:bCs/>
                <w:lang w:val="sl-SI"/>
              </w:rPr>
              <w:t>Број</w:t>
            </w:r>
          </w:p>
        </w:tc>
        <w:tc>
          <w:tcPr>
            <w:tcW w:w="1279" w:type="dxa"/>
            <w:tcBorders>
              <w:top w:val="single" w:sz="12" w:space="0" w:color="auto"/>
              <w:left w:val="nil"/>
              <w:bottom w:val="single" w:sz="12" w:space="0" w:color="auto"/>
              <w:right w:val="single" w:sz="4" w:space="0" w:color="auto"/>
            </w:tcBorders>
            <w:vAlign w:val="center"/>
          </w:tcPr>
          <w:p w:rsidR="00FD30A7" w:rsidRPr="001F1C88" w:rsidRDefault="00FD30A7" w:rsidP="00DD6DAC">
            <w:pPr>
              <w:jc w:val="center"/>
              <w:rPr>
                <w:rFonts w:ascii="Arial" w:hAnsi="Arial" w:cs="Arial"/>
                <w:b/>
                <w:bCs/>
                <w:lang w:val="sl-SI"/>
              </w:rPr>
            </w:pPr>
            <w:r w:rsidRPr="001F1C88">
              <w:rPr>
                <w:rFonts w:ascii="Arial" w:hAnsi="Arial" w:cs="Arial"/>
                <w:b/>
                <w:bCs/>
                <w:lang w:val="sl-SI"/>
              </w:rPr>
              <w:t>Врста</w:t>
            </w:r>
          </w:p>
        </w:tc>
        <w:tc>
          <w:tcPr>
            <w:tcW w:w="5760" w:type="dxa"/>
            <w:tcBorders>
              <w:top w:val="single" w:sz="12" w:space="0" w:color="auto"/>
              <w:left w:val="nil"/>
              <w:bottom w:val="single" w:sz="12" w:space="0" w:color="auto"/>
              <w:right w:val="single" w:sz="4" w:space="0" w:color="auto"/>
            </w:tcBorders>
            <w:vAlign w:val="center"/>
          </w:tcPr>
          <w:p w:rsidR="00FD30A7" w:rsidRPr="001F1C88" w:rsidRDefault="00FD30A7" w:rsidP="00CB09F7">
            <w:pPr>
              <w:jc w:val="center"/>
              <w:rPr>
                <w:rFonts w:ascii="Arial" w:hAnsi="Arial" w:cs="Arial"/>
                <w:b/>
                <w:bCs/>
                <w:lang w:val="sl-SI"/>
              </w:rPr>
            </w:pPr>
            <w:r w:rsidRPr="001F1C88">
              <w:rPr>
                <w:rFonts w:ascii="Arial" w:hAnsi="Arial" w:cs="Arial"/>
                <w:b/>
                <w:bCs/>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rsidR="00FD30A7" w:rsidRPr="001F1C88" w:rsidRDefault="00FD30A7" w:rsidP="00CB09F7">
            <w:pPr>
              <w:jc w:val="center"/>
              <w:rPr>
                <w:rFonts w:ascii="Arial" w:hAnsi="Arial" w:cs="Arial"/>
                <w:b/>
                <w:bCs/>
                <w:lang w:val="sl-SI"/>
              </w:rPr>
            </w:pPr>
            <w:r w:rsidRPr="001F1C88">
              <w:rPr>
                <w:rFonts w:ascii="Arial" w:hAnsi="Arial" w:cs="Arial"/>
                <w:b/>
                <w:bCs/>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FD30A7" w:rsidRPr="001F1C88" w:rsidRDefault="00FD30A7" w:rsidP="00CB09F7">
            <w:pPr>
              <w:jc w:val="center"/>
              <w:rPr>
                <w:rFonts w:ascii="Arial" w:hAnsi="Arial" w:cs="Arial"/>
                <w:b/>
                <w:bCs/>
                <w:lang w:val="sl-SI"/>
              </w:rPr>
            </w:pPr>
            <w:r w:rsidRPr="001F1C88">
              <w:rPr>
                <w:rFonts w:ascii="Arial" w:hAnsi="Arial" w:cs="Arial"/>
                <w:b/>
                <w:bCs/>
                <w:lang w:val="sl-SI"/>
              </w:rPr>
              <w:t>Количина</w:t>
            </w:r>
          </w:p>
        </w:tc>
      </w:tr>
      <w:tr w:rsidR="00D161A4" w:rsidRPr="001F1C88" w:rsidTr="001F1C88">
        <w:trPr>
          <w:trHeight w:val="255"/>
        </w:trPr>
        <w:tc>
          <w:tcPr>
            <w:tcW w:w="811" w:type="dxa"/>
            <w:tcBorders>
              <w:bottom w:val="single" w:sz="12" w:space="0" w:color="auto"/>
            </w:tcBorders>
            <w:noWrap/>
            <w:vAlign w:val="center"/>
          </w:tcPr>
          <w:p w:rsidR="00D161A4" w:rsidRPr="001F1C88" w:rsidRDefault="00D161A4" w:rsidP="00633F4D">
            <w:pPr>
              <w:jc w:val="center"/>
              <w:rPr>
                <w:rFonts w:ascii="Arial" w:hAnsi="Arial" w:cs="Arial"/>
                <w:b/>
                <w:bCs/>
              </w:rPr>
            </w:pPr>
          </w:p>
        </w:tc>
        <w:tc>
          <w:tcPr>
            <w:tcW w:w="1279" w:type="dxa"/>
            <w:tcBorders>
              <w:bottom w:val="single" w:sz="12" w:space="0" w:color="auto"/>
            </w:tcBorders>
            <w:noWrap/>
            <w:vAlign w:val="center"/>
          </w:tcPr>
          <w:p w:rsidR="00D161A4" w:rsidRPr="001F1C88" w:rsidRDefault="00D161A4" w:rsidP="00633F4D">
            <w:pPr>
              <w:rPr>
                <w:rFonts w:ascii="Arial" w:hAnsi="Arial" w:cs="Arial"/>
              </w:rPr>
            </w:pPr>
          </w:p>
        </w:tc>
        <w:tc>
          <w:tcPr>
            <w:tcW w:w="5760" w:type="dxa"/>
            <w:tcBorders>
              <w:bottom w:val="single" w:sz="12" w:space="0" w:color="auto"/>
            </w:tcBorders>
          </w:tcPr>
          <w:p w:rsidR="00D161A4" w:rsidRPr="001F1C88" w:rsidRDefault="00D161A4" w:rsidP="00470781">
            <w:pPr>
              <w:rPr>
                <w:rFonts w:ascii="Arial" w:hAnsi="Arial" w:cs="Arial"/>
              </w:rPr>
            </w:pPr>
          </w:p>
        </w:tc>
        <w:tc>
          <w:tcPr>
            <w:tcW w:w="4503" w:type="dxa"/>
            <w:tcBorders>
              <w:bottom w:val="single" w:sz="12" w:space="0" w:color="auto"/>
            </w:tcBorders>
            <w:vAlign w:val="center"/>
          </w:tcPr>
          <w:p w:rsidR="00D161A4" w:rsidRPr="001F1C88" w:rsidRDefault="00D161A4" w:rsidP="00470781">
            <w:pPr>
              <w:rPr>
                <w:rFonts w:ascii="Arial" w:hAnsi="Arial" w:cs="Arial"/>
              </w:rPr>
            </w:pPr>
          </w:p>
        </w:tc>
        <w:tc>
          <w:tcPr>
            <w:tcW w:w="1417" w:type="dxa"/>
            <w:tcBorders>
              <w:top w:val="nil"/>
              <w:left w:val="nil"/>
              <w:bottom w:val="single" w:sz="12" w:space="0" w:color="auto"/>
              <w:right w:val="nil"/>
            </w:tcBorders>
          </w:tcPr>
          <w:p w:rsidR="00D161A4" w:rsidRPr="001F1C88" w:rsidRDefault="00D161A4" w:rsidP="00DD6DAC">
            <w:pPr>
              <w:jc w:val="center"/>
              <w:rPr>
                <w:rFonts w:ascii="Arial" w:hAnsi="Arial" w:cs="Arial"/>
              </w:rPr>
            </w:pPr>
          </w:p>
        </w:tc>
      </w:tr>
      <w:tr w:rsidR="00D161A4" w:rsidRPr="001F1C88" w:rsidTr="001F1C88">
        <w:trPr>
          <w:trHeight w:val="255"/>
        </w:trPr>
        <w:tc>
          <w:tcPr>
            <w:tcW w:w="811"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D161A4" w:rsidRPr="001F1C88" w:rsidRDefault="00D161A4" w:rsidP="00633F4D">
            <w:pPr>
              <w:jc w:val="center"/>
              <w:rPr>
                <w:rFonts w:ascii="Arial" w:hAnsi="Arial" w:cs="Arial"/>
                <w:b/>
                <w:bCs/>
                <w:lang w:val="sl-SI"/>
              </w:rPr>
            </w:pPr>
          </w:p>
        </w:tc>
        <w:tc>
          <w:tcPr>
            <w:tcW w:w="1279"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D161A4" w:rsidRPr="001F1C88" w:rsidRDefault="00D161A4" w:rsidP="00633F4D">
            <w:pPr>
              <w:rPr>
                <w:rFonts w:ascii="Arial" w:hAnsi="Arial" w:cs="Arial"/>
                <w:lang w:val="sr-Latn-CS"/>
              </w:rPr>
            </w:pPr>
          </w:p>
        </w:tc>
        <w:tc>
          <w:tcPr>
            <w:tcW w:w="5760" w:type="dxa"/>
            <w:tcBorders>
              <w:top w:val="single" w:sz="12" w:space="0" w:color="auto"/>
              <w:left w:val="single" w:sz="2" w:space="0" w:color="auto"/>
              <w:bottom w:val="single" w:sz="2" w:space="0" w:color="auto"/>
              <w:right w:val="single" w:sz="2" w:space="0" w:color="auto"/>
            </w:tcBorders>
            <w:shd w:val="clear" w:color="auto" w:fill="C0C0C0"/>
          </w:tcPr>
          <w:p w:rsidR="00D161A4" w:rsidRPr="001F1C88" w:rsidRDefault="00D161A4" w:rsidP="00470781">
            <w:pPr>
              <w:rPr>
                <w:rFonts w:ascii="Arial" w:hAnsi="Arial" w:cs="Arial"/>
                <w:b/>
                <w:bCs/>
                <w:lang w:val="sr-Latn-CS"/>
              </w:rPr>
            </w:pPr>
          </w:p>
        </w:tc>
        <w:tc>
          <w:tcPr>
            <w:tcW w:w="4503" w:type="dxa"/>
            <w:tcBorders>
              <w:top w:val="single" w:sz="12" w:space="0" w:color="auto"/>
              <w:left w:val="single" w:sz="2" w:space="0" w:color="auto"/>
              <w:bottom w:val="single" w:sz="2" w:space="0" w:color="auto"/>
              <w:right w:val="single" w:sz="2" w:space="0" w:color="auto"/>
            </w:tcBorders>
            <w:shd w:val="clear" w:color="auto" w:fill="C0C0C0"/>
          </w:tcPr>
          <w:p w:rsidR="00D161A4" w:rsidRPr="001F1C88" w:rsidRDefault="00D161A4" w:rsidP="00470781">
            <w:pPr>
              <w:rPr>
                <w:rFonts w:ascii="Arial" w:hAnsi="Arial" w:cs="Arial"/>
                <w:b/>
                <w:bCs/>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D161A4" w:rsidRPr="001F1C88" w:rsidRDefault="00D161A4" w:rsidP="00DD6DAC">
            <w:pPr>
              <w:jc w:val="center"/>
              <w:rPr>
                <w:rFonts w:ascii="Arial" w:hAnsi="Arial" w:cs="Arial"/>
                <w:b/>
                <w:bCs/>
                <w:lang w:val="sr-Latn-CS"/>
              </w:rPr>
            </w:pPr>
          </w:p>
        </w:tc>
      </w:tr>
      <w:tr w:rsidR="00D161A4" w:rsidRPr="001F1C88" w:rsidTr="001F1C88">
        <w:trPr>
          <w:trHeight w:val="600"/>
        </w:trPr>
        <w:tc>
          <w:tcPr>
            <w:tcW w:w="811" w:type="dxa"/>
            <w:tcBorders>
              <w:top w:val="single" w:sz="2" w:space="0" w:color="auto"/>
              <w:left w:val="single" w:sz="12" w:space="0" w:color="auto"/>
              <w:bottom w:val="single" w:sz="2" w:space="0" w:color="auto"/>
              <w:right w:val="single" w:sz="2" w:space="0" w:color="auto"/>
            </w:tcBorders>
            <w:noWrap/>
            <w:vAlign w:val="center"/>
          </w:tcPr>
          <w:p w:rsidR="00D161A4" w:rsidRPr="001F1C88" w:rsidRDefault="00D161A4" w:rsidP="00633F4D">
            <w:pPr>
              <w:jc w:val="center"/>
              <w:rPr>
                <w:rFonts w:ascii="Arial" w:hAnsi="Arial" w:cs="Arial"/>
                <w:b/>
                <w:bCs/>
              </w:rPr>
            </w:pPr>
          </w:p>
        </w:tc>
        <w:tc>
          <w:tcPr>
            <w:tcW w:w="1279" w:type="dxa"/>
            <w:tcBorders>
              <w:top w:val="single" w:sz="2" w:space="0" w:color="auto"/>
              <w:left w:val="single" w:sz="2" w:space="0" w:color="auto"/>
              <w:bottom w:val="single" w:sz="2" w:space="0" w:color="auto"/>
              <w:right w:val="single" w:sz="2" w:space="0" w:color="auto"/>
            </w:tcBorders>
            <w:vAlign w:val="center"/>
          </w:tcPr>
          <w:p w:rsidR="00D161A4" w:rsidRPr="001F1C88" w:rsidRDefault="00D161A4" w:rsidP="00633F4D">
            <w:pPr>
              <w:rPr>
                <w:rFonts w:ascii="Arial" w:hAnsi="Arial" w:cs="Arial"/>
              </w:rPr>
            </w:pPr>
          </w:p>
        </w:tc>
        <w:tc>
          <w:tcPr>
            <w:tcW w:w="5760" w:type="dxa"/>
            <w:tcBorders>
              <w:top w:val="single" w:sz="2" w:space="0" w:color="auto"/>
              <w:left w:val="single" w:sz="2" w:space="0" w:color="auto"/>
              <w:bottom w:val="single" w:sz="2" w:space="0" w:color="auto"/>
              <w:right w:val="single" w:sz="2" w:space="0" w:color="auto"/>
            </w:tcBorders>
            <w:vAlign w:val="center"/>
          </w:tcPr>
          <w:p w:rsidR="00D161A4" w:rsidRPr="001F1C88" w:rsidRDefault="00D161A4" w:rsidP="00470781">
            <w:pPr>
              <w:rPr>
                <w:rFonts w:ascii="Arial" w:hAnsi="Arial" w:cs="Arial"/>
              </w:rPr>
            </w:pPr>
          </w:p>
        </w:tc>
        <w:tc>
          <w:tcPr>
            <w:tcW w:w="4503" w:type="dxa"/>
            <w:tcBorders>
              <w:top w:val="single" w:sz="2" w:space="0" w:color="auto"/>
              <w:left w:val="single" w:sz="2" w:space="0" w:color="auto"/>
              <w:bottom w:val="single" w:sz="2" w:space="0" w:color="auto"/>
              <w:right w:val="single" w:sz="2" w:space="0" w:color="auto"/>
            </w:tcBorders>
            <w:vAlign w:val="center"/>
          </w:tcPr>
          <w:p w:rsidR="00D161A4" w:rsidRPr="001F1C88" w:rsidRDefault="00D161A4" w:rsidP="00470781">
            <w:pPr>
              <w:rPr>
                <w:rFonts w:ascii="Arial" w:hAnsi="Arial" w:cs="Arial"/>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rsidR="00D161A4" w:rsidRPr="001F1C88" w:rsidRDefault="00D161A4" w:rsidP="00DD6DAC">
            <w:pPr>
              <w:jc w:val="center"/>
              <w:rPr>
                <w:rFonts w:ascii="Arial" w:hAnsi="Arial" w:cs="Arial"/>
              </w:rPr>
            </w:pPr>
          </w:p>
        </w:tc>
      </w:tr>
      <w:tr w:rsidR="00E75A21" w:rsidRPr="001F1C88" w:rsidTr="001F1C88">
        <w:trPr>
          <w:trHeight w:val="255"/>
        </w:trPr>
        <w:tc>
          <w:tcPr>
            <w:tcW w:w="811" w:type="dxa"/>
            <w:tcBorders>
              <w:top w:val="single" w:sz="2" w:space="0" w:color="auto"/>
              <w:left w:val="single" w:sz="12" w:space="0" w:color="auto"/>
              <w:bottom w:val="single" w:sz="2" w:space="0" w:color="auto"/>
              <w:right w:val="single" w:sz="2" w:space="0" w:color="auto"/>
            </w:tcBorders>
            <w:shd w:val="clear" w:color="auto" w:fill="C0C0C0"/>
            <w:noWrap/>
            <w:vAlign w:val="center"/>
          </w:tcPr>
          <w:p w:rsidR="00E75A21" w:rsidRPr="001F1C88" w:rsidRDefault="00E75A21" w:rsidP="00633F4D">
            <w:pPr>
              <w:jc w:val="center"/>
              <w:rPr>
                <w:rFonts w:ascii="Arial" w:hAnsi="Arial" w:cs="Arial"/>
                <w:b/>
                <w:bCs/>
              </w:rPr>
            </w:pPr>
          </w:p>
        </w:tc>
        <w:tc>
          <w:tcPr>
            <w:tcW w:w="1279"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E75A21" w:rsidRPr="001F1C88" w:rsidRDefault="00E75A21" w:rsidP="00633F4D">
            <w:pPr>
              <w:rPr>
                <w:rFonts w:ascii="Arial" w:hAnsi="Arial" w:cs="Arial"/>
                <w:lang w:val="sr-Latn-CS"/>
              </w:rPr>
            </w:pPr>
          </w:p>
        </w:tc>
        <w:tc>
          <w:tcPr>
            <w:tcW w:w="5760" w:type="dxa"/>
            <w:tcBorders>
              <w:top w:val="single" w:sz="2" w:space="0" w:color="auto"/>
              <w:left w:val="single" w:sz="2" w:space="0" w:color="auto"/>
              <w:bottom w:val="single" w:sz="2" w:space="0" w:color="auto"/>
              <w:right w:val="single" w:sz="2" w:space="0" w:color="auto"/>
            </w:tcBorders>
            <w:shd w:val="clear" w:color="auto" w:fill="C0C0C0"/>
          </w:tcPr>
          <w:p w:rsidR="00E75A21" w:rsidRPr="001F1C88" w:rsidRDefault="00E75A21" w:rsidP="00470781">
            <w:pPr>
              <w:rPr>
                <w:rFonts w:ascii="Arial" w:hAnsi="Arial" w:cs="Arial"/>
                <w:b/>
                <w:bCs/>
                <w:lang w:val="sr-Latn-CS"/>
              </w:rPr>
            </w:pPr>
          </w:p>
        </w:tc>
        <w:tc>
          <w:tcPr>
            <w:tcW w:w="4503" w:type="dxa"/>
            <w:tcBorders>
              <w:top w:val="single" w:sz="2" w:space="0" w:color="auto"/>
              <w:left w:val="single" w:sz="2" w:space="0" w:color="auto"/>
              <w:bottom w:val="single" w:sz="2" w:space="0" w:color="auto"/>
              <w:right w:val="single" w:sz="2" w:space="0" w:color="auto"/>
            </w:tcBorders>
            <w:shd w:val="clear" w:color="auto" w:fill="C0C0C0"/>
            <w:vAlign w:val="center"/>
          </w:tcPr>
          <w:p w:rsidR="00E75A21" w:rsidRPr="001F1C88" w:rsidRDefault="00E75A21" w:rsidP="00470781">
            <w:pPr>
              <w:jc w:val="right"/>
              <w:rPr>
                <w:rFonts w:ascii="Arial" w:hAnsi="Arial" w:cs="Arial"/>
              </w:rPr>
            </w:pPr>
          </w:p>
        </w:tc>
        <w:tc>
          <w:tcPr>
            <w:tcW w:w="1417" w:type="dxa"/>
            <w:tcBorders>
              <w:top w:val="single" w:sz="2" w:space="0" w:color="auto"/>
              <w:left w:val="single" w:sz="2" w:space="0" w:color="auto"/>
              <w:bottom w:val="single" w:sz="2" w:space="0" w:color="auto"/>
              <w:right w:val="single" w:sz="12" w:space="0" w:color="auto"/>
            </w:tcBorders>
            <w:shd w:val="clear" w:color="auto" w:fill="C0C0C0"/>
            <w:vAlign w:val="center"/>
          </w:tcPr>
          <w:p w:rsidR="00E75A21" w:rsidRPr="001F1C88" w:rsidRDefault="00E75A21" w:rsidP="00DD6DAC">
            <w:pPr>
              <w:jc w:val="center"/>
              <w:rPr>
                <w:rFonts w:ascii="Arial" w:hAnsi="Arial" w:cs="Arial"/>
                <w:b/>
                <w:bCs/>
                <w:lang w:val="sr-Latn-CS"/>
              </w:rPr>
            </w:pPr>
          </w:p>
        </w:tc>
      </w:tr>
      <w:tr w:rsidR="00E75A21" w:rsidRPr="001F1C88" w:rsidTr="001F1C88">
        <w:trPr>
          <w:trHeight w:val="255"/>
        </w:trPr>
        <w:tc>
          <w:tcPr>
            <w:tcW w:w="811" w:type="dxa"/>
            <w:tcBorders>
              <w:top w:val="single" w:sz="2" w:space="0" w:color="auto"/>
              <w:left w:val="single" w:sz="12" w:space="0" w:color="auto"/>
              <w:bottom w:val="single" w:sz="2" w:space="0" w:color="auto"/>
              <w:right w:val="single" w:sz="2" w:space="0" w:color="auto"/>
            </w:tcBorders>
            <w:noWrap/>
            <w:vAlign w:val="center"/>
          </w:tcPr>
          <w:p w:rsidR="00E75A21" w:rsidRPr="001F1C88" w:rsidRDefault="00E75A21" w:rsidP="00633F4D">
            <w:pPr>
              <w:jc w:val="center"/>
              <w:rPr>
                <w:rFonts w:ascii="Arial" w:hAnsi="Arial" w:cs="Arial"/>
                <w:b/>
                <w:bCs/>
              </w:rPr>
            </w:pPr>
          </w:p>
        </w:tc>
        <w:tc>
          <w:tcPr>
            <w:tcW w:w="1279" w:type="dxa"/>
            <w:tcBorders>
              <w:top w:val="single" w:sz="2" w:space="0" w:color="auto"/>
              <w:left w:val="single" w:sz="2" w:space="0" w:color="auto"/>
              <w:bottom w:val="single" w:sz="2" w:space="0" w:color="auto"/>
              <w:right w:val="single" w:sz="2" w:space="0" w:color="auto"/>
            </w:tcBorders>
            <w:noWrap/>
            <w:vAlign w:val="center"/>
          </w:tcPr>
          <w:p w:rsidR="00E75A21" w:rsidRPr="001F1C88" w:rsidRDefault="00E75A21" w:rsidP="00633F4D">
            <w:pPr>
              <w:rPr>
                <w:rFonts w:ascii="Arial" w:hAnsi="Arial" w:cs="Arial"/>
              </w:rPr>
            </w:pPr>
          </w:p>
        </w:tc>
        <w:tc>
          <w:tcPr>
            <w:tcW w:w="5760" w:type="dxa"/>
            <w:tcBorders>
              <w:top w:val="single" w:sz="2" w:space="0" w:color="auto"/>
              <w:left w:val="single" w:sz="2" w:space="0" w:color="auto"/>
              <w:bottom w:val="single" w:sz="2" w:space="0" w:color="auto"/>
              <w:right w:val="single" w:sz="2" w:space="0" w:color="auto"/>
            </w:tcBorders>
            <w:vAlign w:val="center"/>
          </w:tcPr>
          <w:p w:rsidR="00E75A21" w:rsidRPr="001F1C88" w:rsidRDefault="00E75A21" w:rsidP="00470781">
            <w:pPr>
              <w:rPr>
                <w:rFonts w:ascii="Arial" w:hAnsi="Arial" w:cs="Arial"/>
              </w:rPr>
            </w:pPr>
          </w:p>
        </w:tc>
        <w:tc>
          <w:tcPr>
            <w:tcW w:w="4503" w:type="dxa"/>
            <w:tcBorders>
              <w:top w:val="single" w:sz="2" w:space="0" w:color="auto"/>
              <w:left w:val="single" w:sz="2" w:space="0" w:color="auto"/>
              <w:bottom w:val="single" w:sz="2" w:space="0" w:color="auto"/>
              <w:right w:val="single" w:sz="2" w:space="0" w:color="auto"/>
            </w:tcBorders>
            <w:vAlign w:val="center"/>
          </w:tcPr>
          <w:p w:rsidR="00E75A21" w:rsidRPr="001F1C88" w:rsidRDefault="00E75A21" w:rsidP="00470781">
            <w:pPr>
              <w:jc w:val="right"/>
              <w:rPr>
                <w:rFonts w:ascii="Arial" w:hAnsi="Arial" w:cs="Arial"/>
              </w:rPr>
            </w:pPr>
          </w:p>
        </w:tc>
        <w:tc>
          <w:tcPr>
            <w:tcW w:w="1417" w:type="dxa"/>
            <w:tcBorders>
              <w:top w:val="single" w:sz="2" w:space="0" w:color="auto"/>
              <w:left w:val="single" w:sz="2" w:space="0" w:color="auto"/>
              <w:bottom w:val="single" w:sz="2" w:space="0" w:color="auto"/>
              <w:right w:val="single" w:sz="12" w:space="0" w:color="auto"/>
            </w:tcBorders>
            <w:vAlign w:val="center"/>
          </w:tcPr>
          <w:p w:rsidR="00E75A21" w:rsidRPr="001F1C88" w:rsidRDefault="00E75A21" w:rsidP="00DD6DAC">
            <w:pPr>
              <w:jc w:val="center"/>
              <w:rPr>
                <w:rFonts w:ascii="Arial" w:hAnsi="Arial" w:cs="Arial"/>
                <w:b/>
                <w:bCs/>
              </w:rPr>
            </w:pPr>
          </w:p>
        </w:tc>
      </w:tr>
      <w:tr w:rsidR="004A1292" w:rsidRPr="001F1C88" w:rsidTr="001F1C88">
        <w:trPr>
          <w:trHeight w:val="255"/>
        </w:trPr>
        <w:tc>
          <w:tcPr>
            <w:tcW w:w="811" w:type="dxa"/>
            <w:tcBorders>
              <w:top w:val="single" w:sz="2" w:space="0" w:color="auto"/>
              <w:left w:val="single" w:sz="12" w:space="0" w:color="auto"/>
              <w:bottom w:val="single" w:sz="2" w:space="0" w:color="auto"/>
              <w:right w:val="single" w:sz="2" w:space="0" w:color="auto"/>
            </w:tcBorders>
            <w:shd w:val="clear" w:color="auto" w:fill="C0C0C0"/>
            <w:noWrap/>
            <w:vAlign w:val="center"/>
          </w:tcPr>
          <w:p w:rsidR="004A1292" w:rsidRPr="001F1C88" w:rsidRDefault="004A1292" w:rsidP="00633F4D">
            <w:pPr>
              <w:jc w:val="center"/>
              <w:rPr>
                <w:rFonts w:ascii="Arial" w:hAnsi="Arial" w:cs="Arial"/>
                <w:b/>
                <w:bCs/>
                <w:lang w:val="sr-Latn-CS"/>
              </w:rPr>
            </w:pPr>
          </w:p>
        </w:tc>
        <w:tc>
          <w:tcPr>
            <w:tcW w:w="1279"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4A1292" w:rsidRPr="001F1C88" w:rsidRDefault="004A1292" w:rsidP="00633F4D">
            <w:pPr>
              <w:rPr>
                <w:rFonts w:ascii="Arial" w:hAnsi="Arial" w:cs="Arial"/>
              </w:rPr>
            </w:pPr>
          </w:p>
        </w:tc>
        <w:tc>
          <w:tcPr>
            <w:tcW w:w="5760" w:type="dxa"/>
            <w:tcBorders>
              <w:top w:val="single" w:sz="2" w:space="0" w:color="auto"/>
              <w:left w:val="single" w:sz="2" w:space="0" w:color="auto"/>
              <w:bottom w:val="single" w:sz="2" w:space="0" w:color="auto"/>
              <w:right w:val="single" w:sz="2" w:space="0" w:color="auto"/>
            </w:tcBorders>
            <w:shd w:val="clear" w:color="auto" w:fill="C0C0C0"/>
          </w:tcPr>
          <w:p w:rsidR="004A1292" w:rsidRPr="001F1C88" w:rsidRDefault="004A1292" w:rsidP="00470781">
            <w:pPr>
              <w:rPr>
                <w:rFonts w:ascii="Arial" w:hAnsi="Arial" w:cs="Arial"/>
                <w:b/>
                <w:bCs/>
                <w:lang w:val="sr-Latn-CS"/>
              </w:rPr>
            </w:pPr>
          </w:p>
        </w:tc>
        <w:tc>
          <w:tcPr>
            <w:tcW w:w="4503" w:type="dxa"/>
            <w:tcBorders>
              <w:top w:val="single" w:sz="2" w:space="0" w:color="auto"/>
              <w:left w:val="single" w:sz="2" w:space="0" w:color="auto"/>
              <w:bottom w:val="single" w:sz="2" w:space="0" w:color="auto"/>
              <w:right w:val="single" w:sz="2" w:space="0" w:color="auto"/>
            </w:tcBorders>
            <w:shd w:val="clear" w:color="auto" w:fill="C0C0C0"/>
            <w:vAlign w:val="center"/>
          </w:tcPr>
          <w:p w:rsidR="004A1292" w:rsidRPr="001F1C88" w:rsidRDefault="004A1292" w:rsidP="00470781">
            <w:pPr>
              <w:jc w:val="right"/>
              <w:rPr>
                <w:rFonts w:ascii="Arial" w:hAnsi="Arial" w:cs="Arial"/>
              </w:rPr>
            </w:pPr>
          </w:p>
        </w:tc>
        <w:tc>
          <w:tcPr>
            <w:tcW w:w="1417" w:type="dxa"/>
            <w:tcBorders>
              <w:top w:val="single" w:sz="2" w:space="0" w:color="auto"/>
              <w:left w:val="single" w:sz="2" w:space="0" w:color="auto"/>
              <w:bottom w:val="single" w:sz="2" w:space="0" w:color="auto"/>
              <w:right w:val="single" w:sz="12" w:space="0" w:color="auto"/>
            </w:tcBorders>
            <w:shd w:val="clear" w:color="auto" w:fill="C0C0C0"/>
            <w:vAlign w:val="center"/>
          </w:tcPr>
          <w:p w:rsidR="004A1292" w:rsidRPr="001F1C88" w:rsidRDefault="004A1292" w:rsidP="00DD6DAC">
            <w:pPr>
              <w:jc w:val="center"/>
              <w:rPr>
                <w:rFonts w:ascii="Arial" w:hAnsi="Arial" w:cs="Arial"/>
                <w:b/>
                <w:bCs/>
              </w:rPr>
            </w:pPr>
          </w:p>
        </w:tc>
      </w:tr>
      <w:tr w:rsidR="004A1292" w:rsidRPr="001F1C88" w:rsidTr="001F1C88">
        <w:trPr>
          <w:trHeight w:val="255"/>
        </w:trPr>
        <w:tc>
          <w:tcPr>
            <w:tcW w:w="811" w:type="dxa"/>
            <w:tcBorders>
              <w:top w:val="single" w:sz="2" w:space="0" w:color="auto"/>
              <w:left w:val="single" w:sz="12" w:space="0" w:color="auto"/>
              <w:bottom w:val="single" w:sz="2" w:space="0" w:color="auto"/>
              <w:right w:val="single" w:sz="2" w:space="0" w:color="auto"/>
            </w:tcBorders>
            <w:noWrap/>
            <w:vAlign w:val="center"/>
          </w:tcPr>
          <w:p w:rsidR="004A1292" w:rsidRPr="001F1C88" w:rsidRDefault="004A1292" w:rsidP="00633F4D">
            <w:pPr>
              <w:jc w:val="center"/>
              <w:rPr>
                <w:rFonts w:ascii="Arial" w:hAnsi="Arial" w:cs="Arial"/>
                <w:b/>
                <w:bCs/>
              </w:rPr>
            </w:pPr>
          </w:p>
        </w:tc>
        <w:tc>
          <w:tcPr>
            <w:tcW w:w="1279" w:type="dxa"/>
            <w:tcBorders>
              <w:top w:val="single" w:sz="2" w:space="0" w:color="auto"/>
              <w:left w:val="single" w:sz="2" w:space="0" w:color="auto"/>
              <w:bottom w:val="single" w:sz="2" w:space="0" w:color="auto"/>
              <w:right w:val="single" w:sz="2" w:space="0" w:color="auto"/>
            </w:tcBorders>
            <w:noWrap/>
            <w:vAlign w:val="center"/>
          </w:tcPr>
          <w:p w:rsidR="004A1292" w:rsidRPr="001F1C88" w:rsidRDefault="004A1292" w:rsidP="00633F4D">
            <w:pPr>
              <w:rPr>
                <w:rFonts w:ascii="Arial" w:hAnsi="Arial" w:cs="Arial"/>
              </w:rPr>
            </w:pPr>
          </w:p>
        </w:tc>
        <w:tc>
          <w:tcPr>
            <w:tcW w:w="5760" w:type="dxa"/>
            <w:tcBorders>
              <w:top w:val="single" w:sz="2" w:space="0" w:color="auto"/>
              <w:left w:val="single" w:sz="2" w:space="0" w:color="auto"/>
              <w:bottom w:val="single" w:sz="2" w:space="0" w:color="auto"/>
              <w:right w:val="single" w:sz="2" w:space="0" w:color="auto"/>
            </w:tcBorders>
            <w:vAlign w:val="center"/>
          </w:tcPr>
          <w:p w:rsidR="004A1292" w:rsidRPr="001F1C88" w:rsidRDefault="004A1292" w:rsidP="00470781">
            <w:pPr>
              <w:rPr>
                <w:rFonts w:ascii="Arial" w:hAnsi="Arial" w:cs="Arial"/>
              </w:rPr>
            </w:pPr>
          </w:p>
        </w:tc>
        <w:tc>
          <w:tcPr>
            <w:tcW w:w="4503" w:type="dxa"/>
            <w:tcBorders>
              <w:top w:val="single" w:sz="2" w:space="0" w:color="auto"/>
              <w:left w:val="single" w:sz="2" w:space="0" w:color="auto"/>
              <w:bottom w:val="single" w:sz="2" w:space="0" w:color="auto"/>
              <w:right w:val="single" w:sz="2" w:space="0" w:color="auto"/>
            </w:tcBorders>
            <w:vAlign w:val="center"/>
          </w:tcPr>
          <w:p w:rsidR="004A1292" w:rsidRPr="001F1C88" w:rsidRDefault="004A1292" w:rsidP="00470781">
            <w:pPr>
              <w:jc w:val="right"/>
              <w:rPr>
                <w:rFonts w:ascii="Arial" w:hAnsi="Arial" w:cs="Arial"/>
              </w:rPr>
            </w:pPr>
          </w:p>
        </w:tc>
        <w:tc>
          <w:tcPr>
            <w:tcW w:w="1417" w:type="dxa"/>
            <w:tcBorders>
              <w:top w:val="single" w:sz="2" w:space="0" w:color="auto"/>
              <w:left w:val="single" w:sz="2" w:space="0" w:color="auto"/>
              <w:bottom w:val="single" w:sz="2" w:space="0" w:color="auto"/>
              <w:right w:val="single" w:sz="12" w:space="0" w:color="auto"/>
            </w:tcBorders>
            <w:vAlign w:val="center"/>
          </w:tcPr>
          <w:p w:rsidR="004A1292" w:rsidRPr="001F1C88" w:rsidRDefault="004A1292" w:rsidP="00DD6DAC">
            <w:pPr>
              <w:jc w:val="center"/>
              <w:rPr>
                <w:rFonts w:ascii="Arial" w:hAnsi="Arial" w:cs="Arial"/>
                <w:bCs/>
              </w:rPr>
            </w:pPr>
          </w:p>
        </w:tc>
      </w:tr>
      <w:tr w:rsidR="004A1292" w:rsidRPr="001F1C88" w:rsidTr="001F1C88">
        <w:trPr>
          <w:trHeight w:val="255"/>
        </w:trPr>
        <w:tc>
          <w:tcPr>
            <w:tcW w:w="811" w:type="dxa"/>
            <w:tcBorders>
              <w:top w:val="single" w:sz="2" w:space="0" w:color="auto"/>
              <w:left w:val="single" w:sz="12" w:space="0" w:color="auto"/>
              <w:bottom w:val="single" w:sz="2" w:space="0" w:color="auto"/>
              <w:right w:val="single" w:sz="2" w:space="0" w:color="auto"/>
            </w:tcBorders>
            <w:noWrap/>
            <w:vAlign w:val="center"/>
          </w:tcPr>
          <w:p w:rsidR="004A1292" w:rsidRPr="001F1C88" w:rsidRDefault="004A1292" w:rsidP="00633F4D">
            <w:pPr>
              <w:jc w:val="center"/>
              <w:rPr>
                <w:rFonts w:ascii="Arial" w:hAnsi="Arial" w:cs="Arial"/>
                <w:b/>
                <w:bCs/>
              </w:rPr>
            </w:pPr>
          </w:p>
        </w:tc>
        <w:tc>
          <w:tcPr>
            <w:tcW w:w="1279" w:type="dxa"/>
            <w:tcBorders>
              <w:top w:val="single" w:sz="2" w:space="0" w:color="auto"/>
              <w:left w:val="single" w:sz="2" w:space="0" w:color="auto"/>
              <w:bottom w:val="single" w:sz="2" w:space="0" w:color="auto"/>
              <w:right w:val="single" w:sz="2" w:space="0" w:color="auto"/>
            </w:tcBorders>
            <w:noWrap/>
            <w:vAlign w:val="center"/>
          </w:tcPr>
          <w:p w:rsidR="004A1292" w:rsidRPr="001F1C88" w:rsidRDefault="004A1292" w:rsidP="00633F4D">
            <w:pPr>
              <w:rPr>
                <w:rFonts w:ascii="Arial" w:hAnsi="Arial" w:cs="Arial"/>
              </w:rPr>
            </w:pPr>
          </w:p>
        </w:tc>
        <w:tc>
          <w:tcPr>
            <w:tcW w:w="5760" w:type="dxa"/>
            <w:tcBorders>
              <w:top w:val="single" w:sz="2" w:space="0" w:color="auto"/>
              <w:left w:val="single" w:sz="2" w:space="0" w:color="auto"/>
              <w:bottom w:val="single" w:sz="2" w:space="0" w:color="auto"/>
              <w:right w:val="single" w:sz="2" w:space="0" w:color="auto"/>
            </w:tcBorders>
            <w:vAlign w:val="center"/>
          </w:tcPr>
          <w:p w:rsidR="004A1292" w:rsidRPr="001F1C88" w:rsidRDefault="004A1292" w:rsidP="00470781">
            <w:pPr>
              <w:ind w:left="720"/>
              <w:rPr>
                <w:rFonts w:ascii="Arial" w:hAnsi="Arial" w:cs="Arial"/>
              </w:rPr>
            </w:pPr>
          </w:p>
        </w:tc>
        <w:tc>
          <w:tcPr>
            <w:tcW w:w="4503" w:type="dxa"/>
            <w:tcBorders>
              <w:top w:val="single" w:sz="2" w:space="0" w:color="auto"/>
              <w:left w:val="single" w:sz="2" w:space="0" w:color="auto"/>
              <w:bottom w:val="single" w:sz="2" w:space="0" w:color="auto"/>
              <w:right w:val="single" w:sz="2" w:space="0" w:color="auto"/>
            </w:tcBorders>
            <w:vAlign w:val="center"/>
          </w:tcPr>
          <w:p w:rsidR="004A1292" w:rsidRPr="001F1C88" w:rsidRDefault="004A1292" w:rsidP="00470781">
            <w:pPr>
              <w:jc w:val="right"/>
              <w:rPr>
                <w:rFonts w:ascii="Arial" w:hAnsi="Arial" w:cs="Arial"/>
              </w:rPr>
            </w:pPr>
          </w:p>
        </w:tc>
        <w:tc>
          <w:tcPr>
            <w:tcW w:w="1417" w:type="dxa"/>
            <w:tcBorders>
              <w:top w:val="single" w:sz="2" w:space="0" w:color="auto"/>
              <w:left w:val="single" w:sz="2" w:space="0" w:color="auto"/>
              <w:bottom w:val="single" w:sz="2" w:space="0" w:color="auto"/>
              <w:right w:val="single" w:sz="12" w:space="0" w:color="auto"/>
            </w:tcBorders>
            <w:vAlign w:val="center"/>
          </w:tcPr>
          <w:p w:rsidR="004A1292" w:rsidRPr="001F1C88" w:rsidRDefault="004A1292" w:rsidP="00DD6DAC">
            <w:pPr>
              <w:jc w:val="center"/>
              <w:rPr>
                <w:rFonts w:ascii="Arial" w:hAnsi="Arial" w:cs="Arial"/>
                <w:b/>
                <w:bCs/>
              </w:rPr>
            </w:pPr>
          </w:p>
        </w:tc>
      </w:tr>
      <w:tr w:rsidR="004A1292" w:rsidRPr="001F1C88" w:rsidTr="001F1C88">
        <w:trPr>
          <w:trHeight w:val="255"/>
        </w:trPr>
        <w:tc>
          <w:tcPr>
            <w:tcW w:w="811" w:type="dxa"/>
            <w:tcBorders>
              <w:top w:val="single" w:sz="2" w:space="0" w:color="auto"/>
              <w:left w:val="single" w:sz="12" w:space="0" w:color="auto"/>
              <w:bottom w:val="single" w:sz="2" w:space="0" w:color="auto"/>
              <w:right w:val="single" w:sz="2" w:space="0" w:color="auto"/>
            </w:tcBorders>
            <w:noWrap/>
            <w:vAlign w:val="center"/>
          </w:tcPr>
          <w:p w:rsidR="004A1292" w:rsidRPr="001F1C88" w:rsidRDefault="004A1292" w:rsidP="00633F4D">
            <w:pPr>
              <w:jc w:val="center"/>
              <w:rPr>
                <w:rFonts w:ascii="Arial" w:hAnsi="Arial" w:cs="Arial"/>
                <w:b/>
                <w:bCs/>
              </w:rPr>
            </w:pPr>
          </w:p>
        </w:tc>
        <w:tc>
          <w:tcPr>
            <w:tcW w:w="1279" w:type="dxa"/>
            <w:tcBorders>
              <w:top w:val="single" w:sz="2" w:space="0" w:color="auto"/>
              <w:left w:val="single" w:sz="2" w:space="0" w:color="auto"/>
              <w:bottom w:val="single" w:sz="2" w:space="0" w:color="auto"/>
              <w:right w:val="single" w:sz="2" w:space="0" w:color="auto"/>
            </w:tcBorders>
            <w:noWrap/>
            <w:vAlign w:val="center"/>
          </w:tcPr>
          <w:p w:rsidR="004A1292" w:rsidRPr="001F1C88" w:rsidRDefault="004A1292" w:rsidP="00633F4D">
            <w:pPr>
              <w:rPr>
                <w:rFonts w:ascii="Arial" w:hAnsi="Arial" w:cs="Arial"/>
              </w:rPr>
            </w:pPr>
          </w:p>
        </w:tc>
        <w:tc>
          <w:tcPr>
            <w:tcW w:w="5760" w:type="dxa"/>
            <w:tcBorders>
              <w:top w:val="single" w:sz="2" w:space="0" w:color="auto"/>
              <w:left w:val="single" w:sz="2" w:space="0" w:color="auto"/>
              <w:bottom w:val="single" w:sz="2" w:space="0" w:color="auto"/>
              <w:right w:val="single" w:sz="2" w:space="0" w:color="auto"/>
            </w:tcBorders>
            <w:vAlign w:val="center"/>
          </w:tcPr>
          <w:p w:rsidR="004A1292" w:rsidRPr="001F1C88" w:rsidRDefault="004A1292" w:rsidP="00470781">
            <w:pPr>
              <w:ind w:left="360"/>
              <w:rPr>
                <w:rFonts w:ascii="Arial" w:hAnsi="Arial" w:cs="Arial"/>
              </w:rPr>
            </w:pPr>
          </w:p>
        </w:tc>
        <w:tc>
          <w:tcPr>
            <w:tcW w:w="4503" w:type="dxa"/>
            <w:tcBorders>
              <w:top w:val="single" w:sz="2" w:space="0" w:color="auto"/>
              <w:left w:val="single" w:sz="2" w:space="0" w:color="auto"/>
              <w:bottom w:val="single" w:sz="2" w:space="0" w:color="auto"/>
              <w:right w:val="single" w:sz="2" w:space="0" w:color="auto"/>
            </w:tcBorders>
            <w:vAlign w:val="center"/>
          </w:tcPr>
          <w:p w:rsidR="004A1292" w:rsidRPr="001F1C88" w:rsidRDefault="004A1292" w:rsidP="00470781">
            <w:pPr>
              <w:jc w:val="right"/>
              <w:rPr>
                <w:rFonts w:ascii="Arial" w:hAnsi="Arial" w:cs="Arial"/>
              </w:rPr>
            </w:pPr>
          </w:p>
        </w:tc>
        <w:tc>
          <w:tcPr>
            <w:tcW w:w="1417" w:type="dxa"/>
            <w:tcBorders>
              <w:top w:val="single" w:sz="2" w:space="0" w:color="auto"/>
              <w:left w:val="single" w:sz="2" w:space="0" w:color="auto"/>
              <w:bottom w:val="single" w:sz="2" w:space="0" w:color="auto"/>
              <w:right w:val="single" w:sz="12" w:space="0" w:color="auto"/>
            </w:tcBorders>
            <w:vAlign w:val="center"/>
          </w:tcPr>
          <w:p w:rsidR="004A1292" w:rsidRPr="001F1C88" w:rsidRDefault="004A1292" w:rsidP="00DD6DAC">
            <w:pPr>
              <w:jc w:val="center"/>
              <w:rPr>
                <w:rFonts w:ascii="Arial" w:hAnsi="Arial" w:cs="Arial"/>
                <w:bCs/>
                <w:lang w:val="sr-Latn-CS"/>
              </w:rPr>
            </w:pPr>
          </w:p>
        </w:tc>
      </w:tr>
    </w:tbl>
    <w:p w:rsidR="009E2621" w:rsidRPr="001F1C88" w:rsidRDefault="009E2621" w:rsidP="00633F4D">
      <w:pPr>
        <w:pStyle w:val="BodyText"/>
        <w:jc w:val="right"/>
        <w:rPr>
          <w:rFonts w:ascii="Arial" w:hAnsi="Arial" w:cs="Arial"/>
        </w:rPr>
      </w:pPr>
    </w:p>
    <w:p w:rsidR="009E2621" w:rsidRPr="001F1C88" w:rsidRDefault="009E2621" w:rsidP="00633F4D">
      <w:pPr>
        <w:pStyle w:val="BodyText"/>
        <w:rPr>
          <w:rFonts w:ascii="Arial" w:hAnsi="Arial" w:cs="Arial"/>
        </w:rPr>
      </w:pPr>
    </w:p>
    <w:p w:rsidR="009E2621" w:rsidRPr="001F1C88" w:rsidRDefault="009E2621" w:rsidP="00470781">
      <w:pPr>
        <w:pStyle w:val="BodyText"/>
        <w:jc w:val="right"/>
        <w:rPr>
          <w:rFonts w:ascii="Arial" w:hAnsi="Arial" w:cs="Arial"/>
        </w:rPr>
      </w:pPr>
    </w:p>
    <w:p w:rsidR="009E2621" w:rsidRPr="001F1C88" w:rsidRDefault="009E2621" w:rsidP="00470781">
      <w:pPr>
        <w:pStyle w:val="BodyText"/>
        <w:jc w:val="right"/>
        <w:rPr>
          <w:rFonts w:ascii="Arial" w:hAnsi="Arial" w:cs="Arial"/>
          <w:lang w:val="sr-Latn-CS"/>
        </w:rPr>
      </w:pPr>
    </w:p>
    <w:tbl>
      <w:tblPr>
        <w:tblW w:w="0" w:type="auto"/>
        <w:jc w:val="center"/>
        <w:tblLook w:val="01E0" w:firstRow="1" w:lastRow="1" w:firstColumn="1" w:lastColumn="1" w:noHBand="0" w:noVBand="0"/>
      </w:tblPr>
      <w:tblGrid>
        <w:gridCol w:w="3652"/>
        <w:gridCol w:w="1985"/>
        <w:gridCol w:w="3782"/>
      </w:tblGrid>
      <w:tr w:rsidR="00AF22EB" w:rsidRPr="001F1C88" w:rsidTr="00085C18">
        <w:trPr>
          <w:jc w:val="center"/>
        </w:trPr>
        <w:tc>
          <w:tcPr>
            <w:tcW w:w="3652" w:type="dxa"/>
          </w:tcPr>
          <w:p w:rsidR="00AF22EB" w:rsidRPr="001F1C88" w:rsidRDefault="00FD30A7" w:rsidP="00DD6DAC">
            <w:pPr>
              <w:jc w:val="center"/>
              <w:rPr>
                <w:rFonts w:ascii="Arial" w:hAnsi="Arial" w:cs="Arial"/>
              </w:rPr>
            </w:pPr>
            <w:r w:rsidRPr="001F1C88">
              <w:rPr>
                <w:rFonts w:ascii="Arial" w:hAnsi="Arial" w:cs="Arial"/>
              </w:rPr>
              <w:t>Д</w:t>
            </w:r>
            <w:r w:rsidR="00AF22EB" w:rsidRPr="001F1C88">
              <w:rPr>
                <w:rFonts w:ascii="Arial" w:hAnsi="Arial" w:cs="Arial"/>
              </w:rPr>
              <w:t>атум:</w:t>
            </w:r>
          </w:p>
        </w:tc>
        <w:tc>
          <w:tcPr>
            <w:tcW w:w="1985" w:type="dxa"/>
          </w:tcPr>
          <w:p w:rsidR="00AF22EB" w:rsidRPr="001F1C88" w:rsidRDefault="00AF22EB" w:rsidP="00DD6DAC">
            <w:pPr>
              <w:jc w:val="center"/>
              <w:rPr>
                <w:rFonts w:ascii="Arial" w:hAnsi="Arial" w:cs="Arial"/>
              </w:rPr>
            </w:pPr>
            <w:r w:rsidRPr="001F1C88">
              <w:rPr>
                <w:rFonts w:ascii="Arial" w:hAnsi="Arial" w:cs="Arial"/>
              </w:rPr>
              <w:t>М.П.</w:t>
            </w:r>
          </w:p>
        </w:tc>
        <w:tc>
          <w:tcPr>
            <w:tcW w:w="3782" w:type="dxa"/>
          </w:tcPr>
          <w:p w:rsidR="00AF22EB" w:rsidRPr="001F1C88" w:rsidRDefault="00AF22EB" w:rsidP="00DD6DAC">
            <w:pPr>
              <w:jc w:val="center"/>
              <w:rPr>
                <w:rFonts w:ascii="Arial" w:hAnsi="Arial" w:cs="Arial"/>
              </w:rPr>
            </w:pPr>
            <w:r w:rsidRPr="001F1C88">
              <w:rPr>
                <w:rFonts w:ascii="Arial" w:hAnsi="Arial" w:cs="Arial"/>
              </w:rPr>
              <w:t>Понуђач:</w:t>
            </w:r>
          </w:p>
        </w:tc>
      </w:tr>
      <w:tr w:rsidR="00AF22EB" w:rsidRPr="001F1C88" w:rsidTr="00085C18">
        <w:trPr>
          <w:jc w:val="center"/>
        </w:trPr>
        <w:tc>
          <w:tcPr>
            <w:tcW w:w="3652" w:type="dxa"/>
            <w:vAlign w:val="center"/>
          </w:tcPr>
          <w:p w:rsidR="00AF22EB" w:rsidRPr="001F1C88" w:rsidRDefault="00AF22EB" w:rsidP="00633F4D">
            <w:pPr>
              <w:jc w:val="both"/>
              <w:rPr>
                <w:rFonts w:ascii="Arial" w:hAnsi="Arial" w:cs="Arial"/>
              </w:rPr>
            </w:pPr>
          </w:p>
        </w:tc>
        <w:tc>
          <w:tcPr>
            <w:tcW w:w="1985" w:type="dxa"/>
            <w:vAlign w:val="center"/>
          </w:tcPr>
          <w:p w:rsidR="00AF22EB" w:rsidRPr="001F1C88" w:rsidRDefault="00AF22EB" w:rsidP="00633F4D">
            <w:pPr>
              <w:jc w:val="both"/>
              <w:rPr>
                <w:rFonts w:ascii="Arial" w:hAnsi="Arial" w:cs="Arial"/>
              </w:rPr>
            </w:pPr>
          </w:p>
        </w:tc>
        <w:tc>
          <w:tcPr>
            <w:tcW w:w="3782" w:type="dxa"/>
            <w:vAlign w:val="center"/>
          </w:tcPr>
          <w:p w:rsidR="00AF22EB" w:rsidRPr="001F1C88" w:rsidRDefault="00AF22EB" w:rsidP="00470781">
            <w:pPr>
              <w:jc w:val="both"/>
              <w:rPr>
                <w:rFonts w:ascii="Arial" w:hAnsi="Arial" w:cs="Arial"/>
              </w:rPr>
            </w:pPr>
          </w:p>
        </w:tc>
      </w:tr>
      <w:tr w:rsidR="00AF22EB" w:rsidRPr="001F1C88" w:rsidTr="00085C18">
        <w:trPr>
          <w:jc w:val="center"/>
        </w:trPr>
        <w:tc>
          <w:tcPr>
            <w:tcW w:w="3652" w:type="dxa"/>
            <w:tcBorders>
              <w:bottom w:val="single" w:sz="4" w:space="0" w:color="auto"/>
            </w:tcBorders>
            <w:vAlign w:val="center"/>
          </w:tcPr>
          <w:p w:rsidR="00AF22EB" w:rsidRPr="001F1C88" w:rsidRDefault="00AF22EB" w:rsidP="00633F4D">
            <w:pPr>
              <w:jc w:val="both"/>
              <w:rPr>
                <w:rFonts w:ascii="Arial" w:hAnsi="Arial" w:cs="Arial"/>
              </w:rPr>
            </w:pPr>
          </w:p>
        </w:tc>
        <w:tc>
          <w:tcPr>
            <w:tcW w:w="1985" w:type="dxa"/>
            <w:vAlign w:val="center"/>
          </w:tcPr>
          <w:p w:rsidR="00AF22EB" w:rsidRPr="001F1C88" w:rsidRDefault="00AF22EB" w:rsidP="00633F4D">
            <w:pPr>
              <w:jc w:val="both"/>
              <w:rPr>
                <w:rFonts w:ascii="Arial" w:hAnsi="Arial" w:cs="Arial"/>
              </w:rPr>
            </w:pPr>
          </w:p>
        </w:tc>
        <w:tc>
          <w:tcPr>
            <w:tcW w:w="3782" w:type="dxa"/>
            <w:tcBorders>
              <w:bottom w:val="single" w:sz="4" w:space="0" w:color="auto"/>
            </w:tcBorders>
            <w:vAlign w:val="center"/>
          </w:tcPr>
          <w:p w:rsidR="00AF22EB" w:rsidRPr="001F1C88" w:rsidRDefault="00AF22EB" w:rsidP="00470781">
            <w:pPr>
              <w:jc w:val="both"/>
              <w:rPr>
                <w:rFonts w:ascii="Arial" w:hAnsi="Arial" w:cs="Arial"/>
              </w:rPr>
            </w:pPr>
          </w:p>
        </w:tc>
      </w:tr>
    </w:tbl>
    <w:p w:rsidR="00AF22EB" w:rsidRPr="001F1C88" w:rsidRDefault="00AF22EB" w:rsidP="00633F4D">
      <w:pPr>
        <w:pStyle w:val="BodyText"/>
        <w:jc w:val="right"/>
        <w:rPr>
          <w:rFonts w:ascii="Arial" w:hAnsi="Arial" w:cs="Arial"/>
          <w:lang w:val="sr-Latn-CS"/>
        </w:rPr>
      </w:pPr>
    </w:p>
    <w:p w:rsidR="00AF22EB" w:rsidRPr="001F1C88" w:rsidRDefault="00AF22EB" w:rsidP="00633F4D">
      <w:pPr>
        <w:pStyle w:val="BodyText"/>
        <w:jc w:val="right"/>
        <w:rPr>
          <w:rFonts w:ascii="Arial" w:hAnsi="Arial" w:cs="Arial"/>
          <w:lang w:val="sr-Latn-CS"/>
        </w:rPr>
      </w:pPr>
    </w:p>
    <w:p w:rsidR="00AF22EB" w:rsidRPr="001F1C88" w:rsidRDefault="00AF22EB" w:rsidP="00470781">
      <w:pPr>
        <w:pStyle w:val="BodyText"/>
        <w:jc w:val="right"/>
        <w:rPr>
          <w:rFonts w:ascii="Arial" w:hAnsi="Arial" w:cs="Arial"/>
          <w:lang w:val="sr-Latn-CS"/>
        </w:rPr>
      </w:pPr>
    </w:p>
    <w:p w:rsidR="00AF22EB" w:rsidRPr="001F1C88" w:rsidRDefault="00AF22EB" w:rsidP="00470781">
      <w:pPr>
        <w:pStyle w:val="BodyText"/>
        <w:jc w:val="right"/>
        <w:rPr>
          <w:rFonts w:ascii="Arial" w:hAnsi="Arial" w:cs="Arial"/>
          <w:lang w:val="sr-Latn-CS"/>
        </w:rPr>
      </w:pPr>
    </w:p>
    <w:p w:rsidR="00FD30A7" w:rsidRPr="001F1C88" w:rsidRDefault="00FD30A7" w:rsidP="00CB09F7">
      <w:pPr>
        <w:pStyle w:val="BodyText"/>
        <w:jc w:val="right"/>
        <w:rPr>
          <w:rFonts w:ascii="Arial" w:hAnsi="Arial" w:cs="Arial"/>
          <w:lang w:val="sr-Latn-CS"/>
        </w:rPr>
        <w:sectPr w:rsidR="00FD30A7" w:rsidRPr="001F1C88" w:rsidSect="00D161A4">
          <w:footnotePr>
            <w:pos w:val="beneathText"/>
          </w:footnotePr>
          <w:pgSz w:w="15840" w:h="12240" w:orient="landscape" w:code="1"/>
          <w:pgMar w:top="1418" w:right="1418" w:bottom="1418" w:left="1418" w:header="709" w:footer="709" w:gutter="0"/>
          <w:cols w:space="708"/>
          <w:docGrid w:linePitch="360"/>
        </w:sectPr>
      </w:pPr>
    </w:p>
    <w:p w:rsidR="00AF22EB" w:rsidRPr="001F1C88" w:rsidRDefault="00AF22EB" w:rsidP="00CB09F7">
      <w:pPr>
        <w:pStyle w:val="BodyText"/>
        <w:jc w:val="right"/>
        <w:rPr>
          <w:rFonts w:ascii="Arial" w:hAnsi="Arial" w:cs="Arial"/>
          <w:lang w:val="sr-Latn-CS"/>
        </w:rPr>
      </w:pPr>
    </w:p>
    <w:p w:rsidR="00EA2AE5" w:rsidRPr="001F1C88" w:rsidRDefault="00EA2AE5" w:rsidP="00BB3157">
      <w:pPr>
        <w:pStyle w:val="Heading3"/>
        <w:jc w:val="right"/>
        <w:rPr>
          <w:rFonts w:cs="Arial"/>
          <w:sz w:val="24"/>
          <w:szCs w:val="24"/>
        </w:rPr>
      </w:pPr>
      <w:bookmarkStart w:id="212" w:name="_Toc362821723"/>
      <w:bookmarkStart w:id="213" w:name="_Toc384564530"/>
      <w:bookmarkStart w:id="214" w:name="_Toc387822678"/>
      <w:bookmarkStart w:id="215" w:name="_Toc415142493"/>
      <w:r w:rsidRPr="001F1C88">
        <w:rPr>
          <w:rFonts w:cs="Arial"/>
          <w:sz w:val="24"/>
          <w:szCs w:val="24"/>
        </w:rPr>
        <w:t>ОБРА</w:t>
      </w:r>
      <w:r w:rsidR="00FD30A7" w:rsidRPr="001F1C88">
        <w:rPr>
          <w:rFonts w:cs="Arial"/>
          <w:sz w:val="24"/>
          <w:szCs w:val="24"/>
        </w:rPr>
        <w:t>ЗАЦ 1</w:t>
      </w:r>
      <w:r w:rsidR="00A46585" w:rsidRPr="001F1C88">
        <w:rPr>
          <w:rFonts w:cs="Arial"/>
          <w:sz w:val="24"/>
          <w:szCs w:val="24"/>
        </w:rPr>
        <w:t>2</w:t>
      </w:r>
      <w:r w:rsidRPr="001F1C88">
        <w:rPr>
          <w:rFonts w:cs="Arial"/>
          <w:sz w:val="24"/>
          <w:szCs w:val="24"/>
        </w:rPr>
        <w:t>.</w:t>
      </w:r>
      <w:bookmarkEnd w:id="212"/>
      <w:bookmarkEnd w:id="213"/>
      <w:bookmarkEnd w:id="214"/>
      <w:bookmarkEnd w:id="215"/>
    </w:p>
    <w:p w:rsidR="00EA2AE5" w:rsidRPr="001F1C88" w:rsidRDefault="00EA2AE5" w:rsidP="00CB09F7">
      <w:pPr>
        <w:pStyle w:val="BodyText"/>
        <w:ind w:left="1260"/>
        <w:rPr>
          <w:rFonts w:ascii="Arial" w:hAnsi="Arial" w:cs="Arial"/>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A2AE5" w:rsidRPr="001F1C88" w:rsidTr="00E91B1E">
        <w:trPr>
          <w:trHeight w:val="548"/>
        </w:trPr>
        <w:tc>
          <w:tcPr>
            <w:tcW w:w="3315" w:type="dxa"/>
          </w:tcPr>
          <w:p w:rsidR="00EA2AE5" w:rsidRPr="001F1C88" w:rsidRDefault="00EA2AE5" w:rsidP="00CB09F7">
            <w:pPr>
              <w:pStyle w:val="BodyText"/>
              <w:ind w:left="-98"/>
              <w:jc w:val="center"/>
              <w:rPr>
                <w:rFonts w:ascii="Arial" w:hAnsi="Arial" w:cs="Arial"/>
                <w:b/>
                <w:bCs/>
              </w:rPr>
            </w:pPr>
          </w:p>
          <w:p w:rsidR="00EA2AE5" w:rsidRPr="001F1C88" w:rsidRDefault="00EA2AE5" w:rsidP="00CB09F7">
            <w:pPr>
              <w:ind w:left="-98"/>
              <w:jc w:val="center"/>
              <w:rPr>
                <w:rFonts w:ascii="Arial" w:hAnsi="Arial" w:cs="Arial"/>
                <w:b/>
                <w:bCs/>
              </w:rPr>
            </w:pPr>
            <w:r w:rsidRPr="001F1C88">
              <w:rPr>
                <w:rFonts w:ascii="Arial" w:hAnsi="Arial" w:cs="Arial"/>
                <w:b/>
                <w:bCs/>
              </w:rPr>
              <w:t>Назив Наручиоца</w:t>
            </w:r>
            <w:r w:rsidR="00D048B3" w:rsidRPr="001F1C88">
              <w:rPr>
                <w:rFonts w:ascii="Arial" w:hAnsi="Arial" w:cs="Arial"/>
                <w:b/>
                <w:bCs/>
              </w:rPr>
              <w:t>/Купца</w:t>
            </w:r>
          </w:p>
        </w:tc>
        <w:tc>
          <w:tcPr>
            <w:tcW w:w="5805" w:type="dxa"/>
          </w:tcPr>
          <w:p w:rsidR="00EA2AE5" w:rsidRPr="001F1C88" w:rsidRDefault="00EA2AE5" w:rsidP="00CB09F7">
            <w:pPr>
              <w:rPr>
                <w:rFonts w:ascii="Arial" w:hAnsi="Arial" w:cs="Arial"/>
                <w:b/>
                <w:bCs/>
              </w:rPr>
            </w:pPr>
          </w:p>
          <w:p w:rsidR="00EA2AE5" w:rsidRPr="001F1C88" w:rsidRDefault="00EA2AE5" w:rsidP="00CB09F7">
            <w:pPr>
              <w:jc w:val="both"/>
              <w:rPr>
                <w:rFonts w:ascii="Arial" w:hAnsi="Arial" w:cs="Arial"/>
                <w:b/>
                <w:bCs/>
              </w:rPr>
            </w:pPr>
          </w:p>
        </w:tc>
      </w:tr>
      <w:tr w:rsidR="00EA2AE5" w:rsidRPr="001F1C88" w:rsidTr="00E91B1E">
        <w:trPr>
          <w:trHeight w:val="403"/>
        </w:trPr>
        <w:tc>
          <w:tcPr>
            <w:tcW w:w="3315" w:type="dxa"/>
          </w:tcPr>
          <w:p w:rsidR="00EA2AE5" w:rsidRPr="001F1C88" w:rsidRDefault="00EA2AE5" w:rsidP="00633F4D">
            <w:pPr>
              <w:ind w:left="-98"/>
              <w:jc w:val="center"/>
              <w:rPr>
                <w:rFonts w:ascii="Arial" w:hAnsi="Arial" w:cs="Arial"/>
                <w:b/>
                <w:bCs/>
              </w:rPr>
            </w:pPr>
          </w:p>
          <w:p w:rsidR="00EA2AE5" w:rsidRPr="001F1C88" w:rsidRDefault="00EA2AE5" w:rsidP="00633F4D">
            <w:pPr>
              <w:ind w:left="-98"/>
              <w:jc w:val="center"/>
              <w:rPr>
                <w:rFonts w:ascii="Arial" w:hAnsi="Arial" w:cs="Arial"/>
                <w:b/>
                <w:bCs/>
              </w:rPr>
            </w:pPr>
            <w:r w:rsidRPr="001F1C88">
              <w:rPr>
                <w:rFonts w:ascii="Arial" w:hAnsi="Arial" w:cs="Arial"/>
                <w:b/>
                <w:bCs/>
              </w:rPr>
              <w:t>Седиште, улица и број</w:t>
            </w:r>
          </w:p>
        </w:tc>
        <w:tc>
          <w:tcPr>
            <w:tcW w:w="5805" w:type="dxa"/>
          </w:tcPr>
          <w:p w:rsidR="00EA2AE5" w:rsidRPr="001F1C88" w:rsidRDefault="00EA2AE5" w:rsidP="00470781">
            <w:pPr>
              <w:rPr>
                <w:rFonts w:ascii="Arial" w:hAnsi="Arial" w:cs="Arial"/>
              </w:rPr>
            </w:pPr>
          </w:p>
          <w:p w:rsidR="00EA2AE5" w:rsidRPr="001F1C88" w:rsidRDefault="00EA2AE5" w:rsidP="00470781">
            <w:pPr>
              <w:jc w:val="both"/>
              <w:rPr>
                <w:rFonts w:ascii="Arial" w:hAnsi="Arial" w:cs="Arial"/>
              </w:rPr>
            </w:pPr>
          </w:p>
        </w:tc>
      </w:tr>
      <w:tr w:rsidR="00EA2AE5" w:rsidRPr="001F1C88" w:rsidTr="00E91B1E">
        <w:trPr>
          <w:trHeight w:val="467"/>
        </w:trPr>
        <w:tc>
          <w:tcPr>
            <w:tcW w:w="3315" w:type="dxa"/>
          </w:tcPr>
          <w:p w:rsidR="00EA2AE5" w:rsidRPr="001F1C88" w:rsidRDefault="00EA2AE5" w:rsidP="00633F4D">
            <w:pPr>
              <w:ind w:left="-98"/>
              <w:jc w:val="center"/>
              <w:rPr>
                <w:rFonts w:ascii="Arial" w:hAnsi="Arial" w:cs="Arial"/>
                <w:b/>
                <w:bCs/>
              </w:rPr>
            </w:pPr>
          </w:p>
          <w:p w:rsidR="00EA2AE5" w:rsidRPr="001F1C88" w:rsidRDefault="00EA2AE5" w:rsidP="00633F4D">
            <w:pPr>
              <w:ind w:left="-98"/>
              <w:jc w:val="center"/>
              <w:rPr>
                <w:rFonts w:ascii="Arial" w:hAnsi="Arial" w:cs="Arial"/>
                <w:b/>
                <w:bCs/>
              </w:rPr>
            </w:pPr>
            <w:r w:rsidRPr="001F1C88">
              <w:rPr>
                <w:rFonts w:ascii="Arial" w:hAnsi="Arial" w:cs="Arial"/>
                <w:b/>
                <w:bCs/>
              </w:rPr>
              <w:t>Телефон, факс, е mail</w:t>
            </w:r>
          </w:p>
        </w:tc>
        <w:tc>
          <w:tcPr>
            <w:tcW w:w="5805" w:type="dxa"/>
          </w:tcPr>
          <w:p w:rsidR="00EA2AE5" w:rsidRPr="001F1C88" w:rsidRDefault="00EA2AE5" w:rsidP="00470781">
            <w:pPr>
              <w:rPr>
                <w:rFonts w:ascii="Arial" w:hAnsi="Arial" w:cs="Arial"/>
              </w:rPr>
            </w:pPr>
          </w:p>
          <w:p w:rsidR="00EA2AE5" w:rsidRPr="001F1C88" w:rsidRDefault="00EA2AE5" w:rsidP="00470781">
            <w:pPr>
              <w:jc w:val="both"/>
              <w:rPr>
                <w:rFonts w:ascii="Arial" w:hAnsi="Arial" w:cs="Arial"/>
              </w:rPr>
            </w:pPr>
          </w:p>
        </w:tc>
      </w:tr>
      <w:tr w:rsidR="00EA2AE5" w:rsidRPr="001F1C88" w:rsidTr="00E91B1E">
        <w:trPr>
          <w:trHeight w:val="467"/>
        </w:trPr>
        <w:tc>
          <w:tcPr>
            <w:tcW w:w="3315" w:type="dxa"/>
          </w:tcPr>
          <w:p w:rsidR="00EA2AE5" w:rsidRPr="001F1C88" w:rsidRDefault="00EA2AE5" w:rsidP="00633F4D">
            <w:pPr>
              <w:ind w:left="-98"/>
              <w:jc w:val="center"/>
              <w:rPr>
                <w:rFonts w:ascii="Arial" w:hAnsi="Arial" w:cs="Arial"/>
                <w:b/>
                <w:bCs/>
              </w:rPr>
            </w:pPr>
          </w:p>
          <w:p w:rsidR="00EA2AE5" w:rsidRPr="001F1C88" w:rsidRDefault="00EA2AE5" w:rsidP="00633F4D">
            <w:pPr>
              <w:ind w:left="-98"/>
              <w:jc w:val="center"/>
              <w:rPr>
                <w:rFonts w:ascii="Arial" w:hAnsi="Arial" w:cs="Arial"/>
                <w:b/>
                <w:bCs/>
              </w:rPr>
            </w:pPr>
            <w:r w:rsidRPr="001F1C88">
              <w:rPr>
                <w:rFonts w:ascii="Arial" w:hAnsi="Arial" w:cs="Arial"/>
                <w:b/>
                <w:bCs/>
              </w:rPr>
              <w:t>Матични број</w:t>
            </w:r>
          </w:p>
        </w:tc>
        <w:tc>
          <w:tcPr>
            <w:tcW w:w="5805" w:type="dxa"/>
          </w:tcPr>
          <w:p w:rsidR="00EA2AE5" w:rsidRPr="001F1C88" w:rsidRDefault="00EA2AE5" w:rsidP="00470781">
            <w:pPr>
              <w:rPr>
                <w:rFonts w:ascii="Arial" w:hAnsi="Arial" w:cs="Arial"/>
              </w:rPr>
            </w:pPr>
          </w:p>
        </w:tc>
      </w:tr>
      <w:tr w:rsidR="00EA2AE5" w:rsidRPr="001F1C88" w:rsidTr="00E91B1E">
        <w:trPr>
          <w:trHeight w:val="467"/>
        </w:trPr>
        <w:tc>
          <w:tcPr>
            <w:tcW w:w="3315" w:type="dxa"/>
          </w:tcPr>
          <w:p w:rsidR="00EA2AE5" w:rsidRPr="001F1C88" w:rsidRDefault="00EA2AE5" w:rsidP="00633F4D">
            <w:pPr>
              <w:ind w:left="-98"/>
              <w:jc w:val="center"/>
              <w:rPr>
                <w:rFonts w:ascii="Arial" w:hAnsi="Arial" w:cs="Arial"/>
                <w:b/>
                <w:bCs/>
              </w:rPr>
            </w:pPr>
          </w:p>
          <w:p w:rsidR="00EA2AE5" w:rsidRPr="001F1C88" w:rsidRDefault="00EA2AE5" w:rsidP="00633F4D">
            <w:pPr>
              <w:ind w:left="-98"/>
              <w:jc w:val="center"/>
              <w:rPr>
                <w:rFonts w:ascii="Arial" w:hAnsi="Arial" w:cs="Arial"/>
                <w:b/>
                <w:bCs/>
              </w:rPr>
            </w:pPr>
            <w:r w:rsidRPr="001F1C88">
              <w:rPr>
                <w:rFonts w:ascii="Arial" w:hAnsi="Arial" w:cs="Arial"/>
                <w:b/>
                <w:bCs/>
              </w:rPr>
              <w:t>ПИБ</w:t>
            </w:r>
          </w:p>
        </w:tc>
        <w:tc>
          <w:tcPr>
            <w:tcW w:w="5805" w:type="dxa"/>
          </w:tcPr>
          <w:p w:rsidR="00EA2AE5" w:rsidRPr="001F1C88" w:rsidRDefault="00EA2AE5" w:rsidP="00470781">
            <w:pPr>
              <w:rPr>
                <w:rFonts w:ascii="Arial" w:hAnsi="Arial" w:cs="Arial"/>
              </w:rPr>
            </w:pPr>
          </w:p>
        </w:tc>
      </w:tr>
      <w:tr w:rsidR="00EA2AE5" w:rsidRPr="001F1C88" w:rsidTr="00E91B1E">
        <w:trPr>
          <w:trHeight w:val="394"/>
        </w:trPr>
        <w:tc>
          <w:tcPr>
            <w:tcW w:w="3315" w:type="dxa"/>
          </w:tcPr>
          <w:p w:rsidR="00EA2AE5" w:rsidRPr="001F1C88" w:rsidRDefault="00EA2AE5" w:rsidP="00633F4D">
            <w:pPr>
              <w:ind w:left="-98"/>
              <w:jc w:val="center"/>
              <w:rPr>
                <w:rFonts w:ascii="Arial" w:hAnsi="Arial" w:cs="Arial"/>
                <w:b/>
                <w:bCs/>
              </w:rPr>
            </w:pPr>
            <w:r w:rsidRPr="001F1C88">
              <w:rPr>
                <w:rFonts w:ascii="Arial" w:hAnsi="Arial" w:cs="Arial"/>
                <w:b/>
                <w:bCs/>
              </w:rPr>
              <w:t>Овлашћено лице и функција код Наручиоца</w:t>
            </w:r>
            <w:r w:rsidR="00D048B3" w:rsidRPr="001F1C88">
              <w:rPr>
                <w:rFonts w:ascii="Arial" w:hAnsi="Arial" w:cs="Arial"/>
                <w:b/>
                <w:bCs/>
              </w:rPr>
              <w:t>/Купца</w:t>
            </w:r>
          </w:p>
        </w:tc>
        <w:tc>
          <w:tcPr>
            <w:tcW w:w="5805" w:type="dxa"/>
          </w:tcPr>
          <w:p w:rsidR="00EA2AE5" w:rsidRPr="001F1C88" w:rsidRDefault="00EA2AE5" w:rsidP="00633F4D">
            <w:pPr>
              <w:rPr>
                <w:rFonts w:ascii="Arial" w:hAnsi="Arial" w:cs="Arial"/>
              </w:rPr>
            </w:pPr>
          </w:p>
          <w:p w:rsidR="00EA2AE5" w:rsidRPr="001F1C88" w:rsidRDefault="00EA2AE5" w:rsidP="00470781">
            <w:pPr>
              <w:jc w:val="both"/>
              <w:rPr>
                <w:rFonts w:ascii="Arial" w:hAnsi="Arial" w:cs="Arial"/>
              </w:rPr>
            </w:pPr>
          </w:p>
        </w:tc>
      </w:tr>
    </w:tbl>
    <w:p w:rsidR="00EA2AE5" w:rsidRPr="001F1C88" w:rsidRDefault="00EA2AE5" w:rsidP="00633F4D">
      <w:pPr>
        <w:jc w:val="center"/>
        <w:rPr>
          <w:rFonts w:ascii="Arial" w:hAnsi="Arial" w:cs="Arial"/>
          <w:b/>
          <w:bCs/>
        </w:rPr>
      </w:pPr>
    </w:p>
    <w:p w:rsidR="00EA2AE5" w:rsidRPr="001F1C88" w:rsidRDefault="00EA2AE5" w:rsidP="00633F4D">
      <w:pPr>
        <w:jc w:val="center"/>
        <w:rPr>
          <w:rFonts w:ascii="Arial" w:hAnsi="Arial" w:cs="Arial"/>
          <w:b/>
          <w:bCs/>
        </w:rPr>
      </w:pPr>
      <w:r w:rsidRPr="001F1C88">
        <w:rPr>
          <w:rFonts w:ascii="Arial" w:hAnsi="Arial" w:cs="Arial"/>
          <w:b/>
          <w:bCs/>
        </w:rPr>
        <w:t>П О Т В Р Д А</w:t>
      </w:r>
    </w:p>
    <w:p w:rsidR="004A33ED" w:rsidRPr="001F1C88" w:rsidRDefault="004A33ED" w:rsidP="00470781">
      <w:pPr>
        <w:jc w:val="center"/>
        <w:rPr>
          <w:rFonts w:ascii="Arial" w:hAnsi="Arial" w:cs="Arial"/>
          <w:b/>
          <w:bCs/>
        </w:rPr>
      </w:pPr>
      <w:r w:rsidRPr="001F1C88">
        <w:rPr>
          <w:rFonts w:ascii="Arial" w:hAnsi="Arial" w:cs="Arial"/>
          <w:b/>
          <w:bCs/>
        </w:rPr>
        <w:t>о извршеним испорукама</w:t>
      </w:r>
    </w:p>
    <w:p w:rsidR="00EA2AE5" w:rsidRPr="001F1C88" w:rsidRDefault="00EA2AE5" w:rsidP="00470781">
      <w:pPr>
        <w:jc w:val="center"/>
        <w:rPr>
          <w:rFonts w:ascii="Arial" w:hAnsi="Arial" w:cs="Arial"/>
          <w:b/>
          <w:bCs/>
        </w:rPr>
      </w:pPr>
    </w:p>
    <w:p w:rsidR="00EA2AE5" w:rsidRPr="001F1C88" w:rsidRDefault="00EA2AE5" w:rsidP="00DD6DAC">
      <w:pPr>
        <w:jc w:val="both"/>
        <w:rPr>
          <w:rFonts w:ascii="Arial" w:hAnsi="Arial" w:cs="Arial"/>
        </w:rPr>
      </w:pPr>
      <w:r w:rsidRPr="001F1C88">
        <w:rPr>
          <w:rFonts w:ascii="Arial" w:hAnsi="Arial" w:cs="Arial"/>
        </w:rPr>
        <w:t>Понуђач __________________________________________________________</w:t>
      </w:r>
      <w:r w:rsidR="00890FE5" w:rsidRPr="001F1C88">
        <w:rPr>
          <w:rFonts w:ascii="Arial" w:hAnsi="Arial" w:cs="Arial"/>
        </w:rPr>
        <w:t xml:space="preserve"> </w:t>
      </w:r>
      <w:r w:rsidRPr="001F1C88">
        <w:rPr>
          <w:rFonts w:ascii="Arial" w:hAnsi="Arial" w:cs="Arial"/>
        </w:rPr>
        <w:t xml:space="preserve">је за нас квалитетно и у року </w:t>
      </w:r>
      <w:r w:rsidR="004375EE" w:rsidRPr="001F1C88">
        <w:rPr>
          <w:rFonts w:ascii="Arial" w:hAnsi="Arial" w:cs="Arial"/>
        </w:rPr>
        <w:t>продао, испоручио и инталирао опрему</w:t>
      </w:r>
      <w:r w:rsidR="009C0532" w:rsidRPr="001F1C88">
        <w:rPr>
          <w:rFonts w:ascii="Arial" w:hAnsi="Arial" w:cs="Arial"/>
        </w:rPr>
        <w:t xml:space="preserve"> ________________</w:t>
      </w:r>
      <w:r w:rsidR="004375EE" w:rsidRPr="001F1C88">
        <w:rPr>
          <w:rFonts w:ascii="Arial" w:hAnsi="Arial" w:cs="Arial"/>
        </w:rPr>
        <w:t xml:space="preserve"> ______</w:t>
      </w:r>
      <w:r w:rsidRPr="001F1C88">
        <w:rPr>
          <w:rFonts w:ascii="Arial" w:hAnsi="Arial" w:cs="Arial"/>
        </w:rPr>
        <w:t>______________________________________________________________________________________________________________________________________</w:t>
      </w:r>
    </w:p>
    <w:p w:rsidR="00EA2AE5" w:rsidRPr="001F1C88" w:rsidRDefault="00EA2AE5" w:rsidP="00DD6DAC">
      <w:pPr>
        <w:jc w:val="center"/>
        <w:rPr>
          <w:rFonts w:ascii="Arial" w:hAnsi="Arial" w:cs="Arial"/>
        </w:rPr>
      </w:pPr>
      <w:r w:rsidRPr="001F1C88">
        <w:rPr>
          <w:rFonts w:ascii="Arial" w:hAnsi="Arial" w:cs="Arial"/>
        </w:rPr>
        <w:t xml:space="preserve">(прецизирати назив и </w:t>
      </w:r>
      <w:r w:rsidR="004375EE" w:rsidRPr="001F1C88">
        <w:rPr>
          <w:rFonts w:ascii="Arial" w:hAnsi="Arial" w:cs="Arial"/>
        </w:rPr>
        <w:t xml:space="preserve">дати кратак </w:t>
      </w:r>
      <w:r w:rsidRPr="001F1C88">
        <w:rPr>
          <w:rFonts w:ascii="Arial" w:hAnsi="Arial" w:cs="Arial"/>
        </w:rPr>
        <w:t xml:space="preserve">опис </w:t>
      </w:r>
      <w:r w:rsidR="004375EE" w:rsidRPr="001F1C88">
        <w:rPr>
          <w:rFonts w:ascii="Arial" w:hAnsi="Arial" w:cs="Arial"/>
        </w:rPr>
        <w:t>испоручене и инсталиране опреме</w:t>
      </w:r>
      <w:r w:rsidRPr="001F1C88">
        <w:rPr>
          <w:rFonts w:ascii="Arial" w:hAnsi="Arial" w:cs="Arial"/>
        </w:rPr>
        <w:t>)</w:t>
      </w:r>
    </w:p>
    <w:p w:rsidR="00EA2AE5" w:rsidRPr="001F1C88" w:rsidRDefault="00EA2AE5" w:rsidP="00DD6DAC">
      <w:pPr>
        <w:jc w:val="both"/>
        <w:rPr>
          <w:rFonts w:ascii="Arial" w:hAnsi="Arial" w:cs="Arial"/>
        </w:rPr>
      </w:pPr>
    </w:p>
    <w:p w:rsidR="00EA2AE5" w:rsidRPr="001F1C88" w:rsidRDefault="00EA2AE5" w:rsidP="00DD6DAC">
      <w:pPr>
        <w:jc w:val="both"/>
        <w:rPr>
          <w:rFonts w:ascii="Arial" w:hAnsi="Arial" w:cs="Arial"/>
        </w:rPr>
      </w:pPr>
      <w:r w:rsidRPr="001F1C88">
        <w:rPr>
          <w:rFonts w:ascii="Arial" w:hAnsi="Arial" w:cs="Arial"/>
        </w:rPr>
        <w:t>у периоду од ________ године до _________ године, те истог препоручујемо вама.</w:t>
      </w:r>
    </w:p>
    <w:p w:rsidR="00EA2AE5" w:rsidRPr="001F1C88" w:rsidRDefault="00EA2AE5" w:rsidP="00CB09F7">
      <w:pPr>
        <w:jc w:val="both"/>
        <w:rPr>
          <w:rFonts w:ascii="Arial" w:hAnsi="Arial" w:cs="Arial"/>
        </w:rPr>
      </w:pPr>
    </w:p>
    <w:p w:rsidR="00EA2AE5" w:rsidRPr="001F1C88" w:rsidRDefault="00EA2AE5" w:rsidP="00CB09F7">
      <w:pPr>
        <w:jc w:val="both"/>
        <w:rPr>
          <w:rFonts w:ascii="Arial" w:hAnsi="Arial" w:cs="Arial"/>
        </w:rPr>
      </w:pPr>
      <w:r w:rsidRPr="001F1C88">
        <w:rPr>
          <w:rFonts w:ascii="Arial" w:hAnsi="Arial" w:cs="Arial"/>
        </w:rPr>
        <w:t>Укупна вредност извршених услуга је износила _______________________.</w:t>
      </w:r>
    </w:p>
    <w:p w:rsidR="00EA2AE5" w:rsidRPr="001F1C88" w:rsidRDefault="00EA2AE5" w:rsidP="00CB09F7">
      <w:pPr>
        <w:autoSpaceDE w:val="0"/>
        <w:autoSpaceDN w:val="0"/>
        <w:adjustRightInd w:val="0"/>
        <w:jc w:val="both"/>
        <w:rPr>
          <w:rFonts w:ascii="Arial" w:hAnsi="Arial" w:cs="Arial"/>
        </w:rPr>
      </w:pPr>
    </w:p>
    <w:p w:rsidR="00EA2AE5" w:rsidRPr="001F1C88" w:rsidRDefault="00EA2AE5" w:rsidP="00CB09F7">
      <w:pPr>
        <w:jc w:val="both"/>
        <w:rPr>
          <w:rFonts w:ascii="Arial" w:hAnsi="Arial" w:cs="Arial"/>
        </w:rPr>
      </w:pPr>
      <w:r w:rsidRPr="001F1C88">
        <w:rPr>
          <w:rFonts w:ascii="Arial" w:hAnsi="Arial" w:cs="Arial"/>
        </w:rPr>
        <w:t>Референца се издаје на захтев ________________________________________ ради учешћа у отвореном поступку јавне набавке добара „</w:t>
      </w:r>
      <w:r w:rsidR="00F769A8" w:rsidRPr="001F1C88">
        <w:rPr>
          <w:rFonts w:ascii="Arial" w:hAnsi="Arial" w:cs="Arial"/>
        </w:rPr>
        <w:t>Доградња рачунарских ЛАН мрежа у ЈП ЕПС</w:t>
      </w:r>
      <w:r w:rsidRPr="001F1C88">
        <w:rPr>
          <w:rFonts w:ascii="Arial" w:hAnsi="Arial" w:cs="Arial"/>
          <w:bCs/>
        </w:rPr>
        <w:t>“, јн. бр. 1000/</w:t>
      </w:r>
      <w:r w:rsidR="00F769A8" w:rsidRPr="001F1C88">
        <w:rPr>
          <w:rFonts w:ascii="Arial" w:hAnsi="Arial" w:cs="Arial"/>
          <w:bCs/>
        </w:rPr>
        <w:t>0176/2016</w:t>
      </w:r>
      <w:r w:rsidRPr="001F1C88">
        <w:rPr>
          <w:rFonts w:ascii="Arial" w:hAnsi="Arial" w:cs="Arial"/>
          <w:bCs/>
        </w:rPr>
        <w:t xml:space="preserve"> </w:t>
      </w:r>
      <w:r w:rsidRPr="001F1C88">
        <w:rPr>
          <w:rFonts w:ascii="Arial" w:hAnsi="Arial" w:cs="Arial"/>
        </w:rPr>
        <w:t>за коју је позив објављен на По</w:t>
      </w:r>
      <w:r w:rsidR="00C413CD" w:rsidRPr="001F1C88">
        <w:rPr>
          <w:rFonts w:ascii="Arial" w:hAnsi="Arial" w:cs="Arial"/>
        </w:rPr>
        <w:t xml:space="preserve">рталу јавних набавки дана </w:t>
      </w:r>
      <w:r w:rsidR="00FD30A7" w:rsidRPr="001F1C88">
        <w:rPr>
          <w:rFonts w:ascii="Arial" w:hAnsi="Arial" w:cs="Arial"/>
        </w:rPr>
        <w:t>_______</w:t>
      </w:r>
      <w:r w:rsidRPr="001F1C88">
        <w:rPr>
          <w:rFonts w:ascii="Arial" w:hAnsi="Arial" w:cs="Arial"/>
        </w:rPr>
        <w:t>. године, и у друге сврхе се не може користити.</w:t>
      </w:r>
    </w:p>
    <w:p w:rsidR="00EA2AE5" w:rsidRPr="001F1C88" w:rsidRDefault="00EA2AE5" w:rsidP="00CB09F7">
      <w:pPr>
        <w:jc w:val="both"/>
        <w:rPr>
          <w:rFonts w:ascii="Arial" w:hAnsi="Arial" w:cs="Arial"/>
        </w:rPr>
      </w:pPr>
    </w:p>
    <w:p w:rsidR="00EA2AE5" w:rsidRPr="001F1C88" w:rsidRDefault="00EA2AE5" w:rsidP="00CB09F7">
      <w:pPr>
        <w:jc w:val="both"/>
        <w:rPr>
          <w:rFonts w:ascii="Arial" w:hAnsi="Arial" w:cs="Arial"/>
        </w:rPr>
      </w:pPr>
      <w:r w:rsidRPr="001F1C88">
        <w:rPr>
          <w:rFonts w:ascii="Arial" w:hAnsi="Arial" w:cs="Arial"/>
        </w:rPr>
        <w:t>Место: _________________</w:t>
      </w:r>
    </w:p>
    <w:p w:rsidR="00EA2AE5" w:rsidRPr="001F1C88" w:rsidRDefault="00EA2AE5" w:rsidP="00CB09F7">
      <w:pPr>
        <w:jc w:val="both"/>
        <w:rPr>
          <w:rFonts w:ascii="Arial" w:hAnsi="Arial" w:cs="Arial"/>
        </w:rPr>
      </w:pPr>
      <w:r w:rsidRPr="001F1C88">
        <w:rPr>
          <w:rFonts w:ascii="Arial" w:hAnsi="Arial" w:cs="Arial"/>
        </w:rPr>
        <w:t>Датум: _________________</w:t>
      </w:r>
    </w:p>
    <w:p w:rsidR="00EA2AE5" w:rsidRPr="001F1C88" w:rsidRDefault="00EA2AE5" w:rsidP="00CB09F7">
      <w:pPr>
        <w:jc w:val="center"/>
        <w:rPr>
          <w:rFonts w:ascii="Arial" w:hAnsi="Arial" w:cs="Arial"/>
        </w:rPr>
      </w:pPr>
    </w:p>
    <w:p w:rsidR="00EA2AE5" w:rsidRPr="001F1C88" w:rsidRDefault="00EA2AE5" w:rsidP="00CB09F7">
      <w:pPr>
        <w:jc w:val="center"/>
        <w:rPr>
          <w:rFonts w:ascii="Arial" w:hAnsi="Arial" w:cs="Arial"/>
        </w:rPr>
      </w:pPr>
      <w:r w:rsidRPr="001F1C88">
        <w:rPr>
          <w:rFonts w:ascii="Arial" w:hAnsi="Arial" w:cs="Arial"/>
        </w:rPr>
        <w:t>Да су подаци тачни, својим потписом и печатом потврђује,</w:t>
      </w:r>
    </w:p>
    <w:p w:rsidR="00EA2AE5" w:rsidRPr="001F1C88" w:rsidRDefault="00EA2AE5" w:rsidP="00CB09F7">
      <w:pPr>
        <w:jc w:val="center"/>
        <w:rPr>
          <w:rFonts w:ascii="Arial" w:hAnsi="Arial" w:cs="Arial"/>
        </w:rPr>
      </w:pPr>
    </w:p>
    <w:p w:rsidR="00EA2AE5" w:rsidRPr="001F1C88" w:rsidRDefault="00EA2AE5" w:rsidP="00CB09F7">
      <w:pPr>
        <w:jc w:val="right"/>
        <w:rPr>
          <w:rFonts w:ascii="Arial" w:hAnsi="Arial" w:cs="Arial"/>
        </w:rPr>
      </w:pPr>
      <w:r w:rsidRPr="001F1C88">
        <w:rPr>
          <w:rFonts w:ascii="Arial" w:hAnsi="Arial" w:cs="Arial"/>
        </w:rPr>
        <w:t>Овлашћено лице Наручиоца</w:t>
      </w:r>
      <w:r w:rsidR="00D048B3" w:rsidRPr="001F1C88">
        <w:rPr>
          <w:rFonts w:ascii="Arial" w:hAnsi="Arial" w:cs="Arial"/>
        </w:rPr>
        <w:t>/ Купца</w:t>
      </w:r>
    </w:p>
    <w:p w:rsidR="00EA2AE5" w:rsidRPr="001F1C88" w:rsidRDefault="00EA2AE5" w:rsidP="00CB09F7">
      <w:pPr>
        <w:jc w:val="both"/>
        <w:rPr>
          <w:rFonts w:ascii="Arial" w:hAnsi="Arial" w:cs="Arial"/>
        </w:rPr>
      </w:pPr>
    </w:p>
    <w:p w:rsidR="00EA2AE5" w:rsidRPr="001F1C88" w:rsidRDefault="00EA2AE5" w:rsidP="00CB09F7">
      <w:pPr>
        <w:jc w:val="right"/>
        <w:rPr>
          <w:rFonts w:ascii="Arial" w:hAnsi="Arial" w:cs="Arial"/>
        </w:rPr>
      </w:pPr>
      <w:r w:rsidRPr="001F1C88">
        <w:rPr>
          <w:rFonts w:ascii="Arial" w:hAnsi="Arial" w:cs="Arial"/>
        </w:rPr>
        <w:t xml:space="preserve">       _____________________</w:t>
      </w:r>
    </w:p>
    <w:p w:rsidR="008C4CC3" w:rsidRPr="001F1C88" w:rsidRDefault="00EA2AE5" w:rsidP="00CB09F7">
      <w:pPr>
        <w:jc w:val="right"/>
        <w:rPr>
          <w:rFonts w:ascii="Arial" w:hAnsi="Arial" w:cs="Arial"/>
          <w:lang w:val="sr-Latn-CS"/>
        </w:rPr>
      </w:pPr>
      <w:r w:rsidRPr="001F1C88">
        <w:rPr>
          <w:rFonts w:ascii="Arial" w:hAnsi="Arial" w:cs="Arial"/>
        </w:rPr>
        <w:t xml:space="preserve">                                                                                                         (потпис и печат)</w:t>
      </w:r>
    </w:p>
    <w:p w:rsidR="006D0BE4" w:rsidRPr="001F1C88" w:rsidRDefault="006D0BE4" w:rsidP="00CB09F7">
      <w:pPr>
        <w:suppressAutoHyphens w:val="0"/>
        <w:rPr>
          <w:rFonts w:ascii="Arial" w:hAnsi="Arial" w:cs="Arial"/>
          <w:b/>
          <w:bCs/>
        </w:rPr>
      </w:pPr>
      <w:r w:rsidRPr="001F1C88">
        <w:rPr>
          <w:rFonts w:ascii="Arial" w:hAnsi="Arial" w:cs="Arial"/>
        </w:rPr>
        <w:br w:type="page"/>
      </w:r>
    </w:p>
    <w:p w:rsidR="00FD30A7" w:rsidRPr="001F1C88" w:rsidRDefault="00FD30A7" w:rsidP="00EF2916">
      <w:pPr>
        <w:pStyle w:val="Heading10"/>
        <w:numPr>
          <w:ilvl w:val="0"/>
          <w:numId w:val="39"/>
        </w:numPr>
        <w:rPr>
          <w:sz w:val="24"/>
          <w:szCs w:val="24"/>
        </w:rPr>
      </w:pPr>
      <w:bookmarkStart w:id="216" w:name="_Toc455394067"/>
      <w:r w:rsidRPr="001F1C88">
        <w:rPr>
          <w:sz w:val="24"/>
          <w:szCs w:val="24"/>
        </w:rPr>
        <w:lastRenderedPageBreak/>
        <w:t>МОДЕЛ УГОВОРА</w:t>
      </w:r>
      <w:bookmarkEnd w:id="216"/>
    </w:p>
    <w:p w:rsidR="00646079" w:rsidRPr="001F1C88" w:rsidRDefault="00646079" w:rsidP="00633F4D">
      <w:pPr>
        <w:tabs>
          <w:tab w:val="left" w:pos="567"/>
        </w:tabs>
        <w:suppressAutoHyphens w:val="0"/>
        <w:jc w:val="both"/>
        <w:rPr>
          <w:rFonts w:ascii="Arial" w:hAnsi="Arial" w:cs="Arial"/>
          <w:i/>
          <w:lang w:val="en-US" w:eastAsia="en-US"/>
        </w:rPr>
      </w:pPr>
      <w:r w:rsidRPr="001F1C88">
        <w:rPr>
          <w:rFonts w:ascii="Arial" w:hAnsi="Arial" w:cs="Arial"/>
          <w:i/>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646079" w:rsidRPr="001F1C88" w:rsidRDefault="00646079" w:rsidP="00633F4D">
      <w:pPr>
        <w:tabs>
          <w:tab w:val="left" w:pos="567"/>
        </w:tabs>
        <w:suppressAutoHyphens w:val="0"/>
        <w:jc w:val="both"/>
        <w:rPr>
          <w:rFonts w:ascii="Arial" w:hAnsi="Arial" w:cs="Arial"/>
          <w:i/>
          <w:lang w:val="en-US" w:eastAsia="en-US"/>
        </w:rPr>
      </w:pPr>
    </w:p>
    <w:p w:rsidR="004A325E" w:rsidRPr="001F1C88" w:rsidRDefault="004A325E" w:rsidP="00470781">
      <w:pPr>
        <w:tabs>
          <w:tab w:val="left" w:pos="567"/>
        </w:tabs>
        <w:suppressAutoHyphens w:val="0"/>
        <w:jc w:val="both"/>
        <w:rPr>
          <w:rFonts w:ascii="Arial" w:hAnsi="Arial" w:cs="Arial"/>
          <w:b/>
          <w:lang w:val="en-US" w:eastAsia="en-US"/>
        </w:rPr>
      </w:pPr>
      <w:r w:rsidRPr="001F1C88">
        <w:rPr>
          <w:rFonts w:ascii="Arial" w:hAnsi="Arial" w:cs="Arial"/>
          <w:b/>
          <w:lang w:val="en-US" w:eastAsia="en-US"/>
        </w:rPr>
        <w:t>УГОВОРНЕ СТРАНЕ:</w:t>
      </w:r>
    </w:p>
    <w:p w:rsidR="004A325E" w:rsidRPr="001F1C88" w:rsidRDefault="004A325E" w:rsidP="00470781">
      <w:pPr>
        <w:tabs>
          <w:tab w:val="left" w:pos="567"/>
        </w:tabs>
        <w:suppressAutoHyphens w:val="0"/>
        <w:jc w:val="both"/>
        <w:rPr>
          <w:rFonts w:ascii="Arial" w:hAnsi="Arial" w:cs="Arial"/>
          <w:b/>
          <w:lang w:val="en-US" w:eastAsia="en-US"/>
        </w:rPr>
      </w:pPr>
    </w:p>
    <w:p w:rsidR="004A325E" w:rsidRPr="001F1C88" w:rsidRDefault="004A325E" w:rsidP="00EF2916">
      <w:pPr>
        <w:numPr>
          <w:ilvl w:val="0"/>
          <w:numId w:val="33"/>
        </w:numPr>
        <w:suppressAutoHyphens w:val="0"/>
        <w:ind w:left="0" w:firstLine="0"/>
        <w:contextualSpacing/>
        <w:jc w:val="both"/>
        <w:rPr>
          <w:rFonts w:ascii="Arial" w:eastAsia="Calibri" w:hAnsi="Arial" w:cs="Arial"/>
          <w:lang w:val="en-US" w:eastAsia="en-US"/>
        </w:rPr>
      </w:pPr>
      <w:r w:rsidRPr="001F1C88">
        <w:rPr>
          <w:rFonts w:ascii="Arial" w:eastAsia="Calibri" w:hAnsi="Arial" w:cs="Arial"/>
          <w:lang w:val="en-US" w:eastAsia="en-US"/>
        </w:rPr>
        <w:t>Јавно предузеће „Електропривреда Србије“Београд, Улица царице Милице бр. 2, Матични број 20053658, ПИБ 103920327, Текући рачун 160-700-13 Banka Intesа ад Београд</w:t>
      </w:r>
      <w:r w:rsidRPr="001F1C88">
        <w:rPr>
          <w:rFonts w:ascii="Arial" w:eastAsia="Calibri" w:hAnsi="Arial" w:cs="Arial"/>
          <w:lang w:val="sr-Cyrl-RS" w:eastAsia="en-US"/>
        </w:rPr>
        <w:t xml:space="preserve">, </w:t>
      </w:r>
      <w:r w:rsidRPr="001F1C88">
        <w:rPr>
          <w:rFonts w:ascii="Arial" w:eastAsia="Calibri" w:hAnsi="Arial" w:cs="Arial"/>
          <w:lang w:val="en-US" w:eastAsia="en-US"/>
        </w:rPr>
        <w:t xml:space="preserve">које заступа законски заступник </w:t>
      </w:r>
      <w:r w:rsidRPr="001F1C88">
        <w:rPr>
          <w:rFonts w:ascii="Arial" w:eastAsia="Calibri" w:hAnsi="Arial" w:cs="Arial"/>
          <w:lang w:val="sr-Cyrl-RS" w:eastAsia="en-US"/>
        </w:rPr>
        <w:t>Милорад Грчић</w:t>
      </w:r>
      <w:r w:rsidRPr="001F1C88">
        <w:rPr>
          <w:rFonts w:ascii="Arial" w:eastAsia="Calibri" w:hAnsi="Arial" w:cs="Arial"/>
          <w:lang w:val="en-US" w:eastAsia="en-US"/>
        </w:rPr>
        <w:t>,</w:t>
      </w:r>
      <w:r w:rsidRPr="001F1C88">
        <w:rPr>
          <w:rFonts w:ascii="Arial" w:eastAsia="Calibri" w:hAnsi="Arial" w:cs="Arial"/>
          <w:lang w:val="sr-Cyrl-RS" w:eastAsia="en-US"/>
        </w:rPr>
        <w:t>в.д.</w:t>
      </w:r>
      <w:r w:rsidRPr="001F1C88">
        <w:rPr>
          <w:rFonts w:ascii="Arial" w:eastAsia="Calibri" w:hAnsi="Arial" w:cs="Arial"/>
          <w:lang w:val="en-US" w:eastAsia="en-US"/>
        </w:rPr>
        <w:t xml:space="preserve"> директор</w:t>
      </w:r>
      <w:r w:rsidRPr="001F1C88">
        <w:rPr>
          <w:rFonts w:ascii="Arial" w:eastAsia="Calibri" w:hAnsi="Arial" w:cs="Arial"/>
          <w:lang w:val="sr-Cyrl-RS" w:eastAsia="en-US"/>
        </w:rPr>
        <w:t>а</w:t>
      </w:r>
      <w:r w:rsidRPr="001F1C88">
        <w:rPr>
          <w:rFonts w:ascii="Arial" w:eastAsia="Calibri" w:hAnsi="Arial" w:cs="Arial"/>
          <w:lang w:val="en-US" w:eastAsia="en-US"/>
        </w:rPr>
        <w:t xml:space="preserve"> (у даљем тексту: Купац)</w:t>
      </w:r>
    </w:p>
    <w:p w:rsidR="004A325E" w:rsidRPr="001F1C88" w:rsidRDefault="004A325E" w:rsidP="00633F4D">
      <w:pPr>
        <w:suppressAutoHyphens w:val="0"/>
        <w:jc w:val="both"/>
        <w:rPr>
          <w:rFonts w:ascii="Arial" w:hAnsi="Arial" w:cs="Arial"/>
          <w:lang w:val="en-US" w:eastAsia="en-US"/>
        </w:rPr>
      </w:pPr>
    </w:p>
    <w:p w:rsidR="004A325E" w:rsidRPr="001F1C88" w:rsidRDefault="004A325E" w:rsidP="00633F4D">
      <w:pPr>
        <w:suppressAutoHyphens w:val="0"/>
        <w:jc w:val="both"/>
        <w:rPr>
          <w:rFonts w:ascii="Arial" w:hAnsi="Arial" w:cs="Arial"/>
          <w:lang w:val="en-US" w:eastAsia="en-US"/>
        </w:rPr>
      </w:pPr>
      <w:r w:rsidRPr="001F1C88">
        <w:rPr>
          <w:rFonts w:ascii="Arial" w:hAnsi="Arial" w:cs="Arial"/>
          <w:lang w:val="en-US" w:eastAsia="en-US"/>
        </w:rPr>
        <w:t>и</w:t>
      </w:r>
    </w:p>
    <w:p w:rsidR="004A325E" w:rsidRPr="001F1C88" w:rsidRDefault="004A325E" w:rsidP="00470781">
      <w:pPr>
        <w:suppressAutoHyphens w:val="0"/>
        <w:jc w:val="both"/>
        <w:rPr>
          <w:rFonts w:ascii="Arial" w:hAnsi="Arial" w:cs="Arial"/>
          <w:lang w:val="en-US" w:eastAsia="en-US"/>
        </w:rPr>
      </w:pPr>
    </w:p>
    <w:p w:rsidR="004A325E" w:rsidRPr="001F1C88" w:rsidRDefault="004A325E" w:rsidP="00EF2916">
      <w:pPr>
        <w:numPr>
          <w:ilvl w:val="0"/>
          <w:numId w:val="33"/>
        </w:numPr>
        <w:suppressAutoHyphens w:val="0"/>
        <w:ind w:left="0" w:firstLine="0"/>
        <w:contextualSpacing/>
        <w:jc w:val="both"/>
        <w:rPr>
          <w:rFonts w:ascii="Arial" w:eastAsia="Calibri" w:hAnsi="Arial" w:cs="Arial"/>
          <w:lang w:val="en-US" w:eastAsia="en-US"/>
        </w:rPr>
      </w:pPr>
      <w:r w:rsidRPr="001F1C88">
        <w:rPr>
          <w:rFonts w:ascii="Arial" w:eastAsia="Calibri" w:hAnsi="Arial" w:cs="Arial"/>
          <w:lang w:val="en-US" w:eastAsia="en-US"/>
        </w:rPr>
        <w:t xml:space="preserve">_________________ из ________, ул. ____________, бр.____, матични број: ___________, ПИБ: ___________, Текући рачун </w:t>
      </w:r>
      <w:r w:rsidRPr="001F1C88">
        <w:rPr>
          <w:rFonts w:ascii="Arial" w:eastAsia="Calibri" w:hAnsi="Arial" w:cs="Arial"/>
          <w:lang w:val="sr-Latn-RS" w:eastAsia="en-US"/>
        </w:rPr>
        <w:t>____________,</w:t>
      </w:r>
      <w:r w:rsidRPr="001F1C88">
        <w:rPr>
          <w:rFonts w:ascii="Arial" w:eastAsia="Calibri" w:hAnsi="Arial" w:cs="Arial"/>
          <w:lang w:val="en-US" w:eastAsia="en-US"/>
        </w:rPr>
        <w:t xml:space="preserve"> </w:t>
      </w:r>
      <w:r w:rsidRPr="001F1C88">
        <w:rPr>
          <w:rFonts w:ascii="Arial" w:eastAsia="Calibri" w:hAnsi="Arial" w:cs="Arial"/>
          <w:lang w:val="sr-Cyrl-RS" w:eastAsia="en-US"/>
        </w:rPr>
        <w:t xml:space="preserve">банка </w:t>
      </w:r>
      <w:r w:rsidRPr="001F1C88">
        <w:rPr>
          <w:rFonts w:ascii="Arial" w:eastAsia="Calibri" w:hAnsi="Arial" w:cs="Arial"/>
          <w:lang w:val="en-US" w:eastAsia="en-US"/>
        </w:rPr>
        <w:t>______________ кога заступа __________________, _____________, (</w:t>
      </w:r>
      <w:r w:rsidRPr="001F1C88">
        <w:rPr>
          <w:rFonts w:ascii="Arial" w:eastAsia="Calibri" w:hAnsi="Arial" w:cs="Arial"/>
          <w:color w:val="00B0F0"/>
          <w:lang w:val="en-US" w:eastAsia="en-US"/>
        </w:rPr>
        <w:t>као лидер у име и за рачун групе понуђача)</w:t>
      </w:r>
      <w:r w:rsidRPr="001F1C88">
        <w:rPr>
          <w:rFonts w:ascii="Arial" w:eastAsia="Calibri" w:hAnsi="Arial" w:cs="Arial"/>
          <w:lang w:val="en-US" w:eastAsia="en-US"/>
        </w:rPr>
        <w:t xml:space="preserve">(у даљем тексту: Продавац) </w:t>
      </w:r>
    </w:p>
    <w:p w:rsidR="004A325E" w:rsidRPr="001F1C88" w:rsidRDefault="004A325E" w:rsidP="00633F4D">
      <w:pPr>
        <w:suppressAutoHyphens w:val="0"/>
        <w:ind w:left="360"/>
        <w:jc w:val="both"/>
        <w:rPr>
          <w:rFonts w:ascii="Arial" w:hAnsi="Arial" w:cs="Arial"/>
          <w:lang w:val="en-US" w:eastAsia="en-US"/>
        </w:rPr>
      </w:pPr>
    </w:p>
    <w:p w:rsidR="004A325E" w:rsidRPr="001F1C88" w:rsidRDefault="004A325E" w:rsidP="00633F4D">
      <w:pPr>
        <w:suppressAutoHyphens w:val="0"/>
        <w:jc w:val="both"/>
        <w:rPr>
          <w:rFonts w:ascii="Arial" w:eastAsia="Calibri" w:hAnsi="Arial" w:cs="Arial"/>
          <w:lang w:val="sr-Cyrl-BA" w:eastAsia="en-US"/>
        </w:rPr>
      </w:pPr>
      <w:r w:rsidRPr="001F1C88">
        <w:rPr>
          <w:rFonts w:ascii="Arial" w:eastAsia="Calibri" w:hAnsi="Arial" w:cs="Arial"/>
          <w:lang w:val="en-US" w:eastAsia="en-US"/>
        </w:rPr>
        <w:t>2а)________________________________________из</w:t>
      </w:r>
      <w:r w:rsidRPr="001F1C88">
        <w:rPr>
          <w:rFonts w:ascii="Arial" w:eastAsia="Calibri" w:hAnsi="Arial" w:cs="Arial"/>
          <w:lang w:val="en-US" w:eastAsia="en-US"/>
        </w:rPr>
        <w:tab/>
        <w:t>_____________, улица</w:t>
      </w:r>
    </w:p>
    <w:p w:rsidR="004A325E" w:rsidRPr="001F1C88" w:rsidRDefault="004A325E" w:rsidP="00470781">
      <w:pPr>
        <w:suppressAutoHyphens w:val="0"/>
        <w:jc w:val="both"/>
        <w:rPr>
          <w:rFonts w:ascii="Arial" w:eastAsia="Calibri" w:hAnsi="Arial" w:cs="Arial"/>
          <w:i/>
          <w:lang w:val="en-US" w:eastAsia="en-US"/>
        </w:rPr>
      </w:pPr>
      <w:r w:rsidRPr="001F1C88">
        <w:rPr>
          <w:rFonts w:ascii="Arial" w:eastAsia="Calibri" w:hAnsi="Arial" w:cs="Arial"/>
          <w:lang w:val="en-US" w:eastAsia="en-US"/>
        </w:rPr>
        <w:t xml:space="preserve"> ___________________ бр. ___, ПИБ: _____________, матични број _____________, </w:t>
      </w:r>
      <w:r w:rsidRPr="001F1C88">
        <w:rPr>
          <w:rFonts w:ascii="Arial" w:hAnsi="Arial" w:cs="Arial"/>
          <w:lang w:val="en-US" w:eastAsia="en-US"/>
        </w:rPr>
        <w:t xml:space="preserve">Текући рачун </w:t>
      </w:r>
      <w:r w:rsidRPr="001F1C88">
        <w:rPr>
          <w:rFonts w:ascii="Arial" w:hAnsi="Arial" w:cs="Arial"/>
          <w:lang w:val="sr-Latn-RS" w:eastAsia="en-US"/>
        </w:rPr>
        <w:t>____________,</w:t>
      </w:r>
      <w:r w:rsidRPr="001F1C88">
        <w:rPr>
          <w:rFonts w:ascii="Arial" w:hAnsi="Arial" w:cs="Arial"/>
          <w:lang w:val="en-US" w:eastAsia="en-US"/>
        </w:rPr>
        <w:t xml:space="preserve"> </w:t>
      </w:r>
      <w:r w:rsidRPr="001F1C88">
        <w:rPr>
          <w:rFonts w:ascii="Arial" w:hAnsi="Arial" w:cs="Arial"/>
          <w:lang w:val="sr-Cyrl-RS" w:eastAsia="en-US"/>
        </w:rPr>
        <w:t xml:space="preserve">банка </w:t>
      </w:r>
      <w:r w:rsidRPr="001F1C88">
        <w:rPr>
          <w:rFonts w:ascii="Arial" w:hAnsi="Arial" w:cs="Arial"/>
          <w:lang w:val="en-US" w:eastAsia="en-US"/>
        </w:rPr>
        <w:t xml:space="preserve">______________ </w:t>
      </w:r>
      <w:r w:rsidRPr="001F1C88">
        <w:rPr>
          <w:rFonts w:ascii="Arial" w:hAnsi="Arial" w:cs="Arial"/>
          <w:lang w:val="sr-Cyrl-RS" w:eastAsia="en-US"/>
        </w:rPr>
        <w:t>,</w:t>
      </w:r>
      <w:r w:rsidRPr="001F1C88">
        <w:rPr>
          <w:rFonts w:ascii="Arial" w:eastAsia="Calibri" w:hAnsi="Arial" w:cs="Arial"/>
          <w:lang w:val="en-US" w:eastAsia="en-US"/>
        </w:rPr>
        <w:t xml:space="preserve">кога заступа __________________________, </w:t>
      </w:r>
      <w:r w:rsidRPr="001F1C88">
        <w:rPr>
          <w:rFonts w:ascii="Arial" w:eastAsia="Calibri" w:hAnsi="Arial" w:cs="Arial"/>
          <w:i/>
          <w:lang w:val="en-US" w:eastAsia="en-US"/>
        </w:rPr>
        <w:t>(</w:t>
      </w:r>
      <w:r w:rsidRPr="001F1C88">
        <w:rPr>
          <w:rFonts w:ascii="Arial" w:eastAsia="Calibri" w:hAnsi="Arial" w:cs="Arial"/>
          <w:i/>
          <w:color w:val="00B0F0"/>
          <w:lang w:val="en-US" w:eastAsia="en-US"/>
        </w:rPr>
        <w:t>члан групе понуђача или подизвођач</w:t>
      </w:r>
      <w:r w:rsidRPr="001F1C88">
        <w:rPr>
          <w:rFonts w:ascii="Arial" w:eastAsia="Calibri" w:hAnsi="Arial" w:cs="Arial"/>
          <w:i/>
          <w:lang w:val="en-US" w:eastAsia="en-US"/>
        </w:rPr>
        <w:t>)</w:t>
      </w:r>
    </w:p>
    <w:p w:rsidR="004A325E" w:rsidRPr="001F1C88" w:rsidRDefault="004A325E" w:rsidP="00470781">
      <w:pPr>
        <w:suppressAutoHyphens w:val="0"/>
        <w:jc w:val="both"/>
        <w:rPr>
          <w:rFonts w:ascii="Arial" w:eastAsia="Calibri" w:hAnsi="Arial" w:cs="Arial"/>
          <w:lang w:val="sr-Cyrl-BA" w:eastAsia="en-US"/>
        </w:rPr>
      </w:pPr>
      <w:r w:rsidRPr="001F1C88">
        <w:rPr>
          <w:rFonts w:ascii="Arial" w:eastAsia="Calibri" w:hAnsi="Arial" w:cs="Arial"/>
          <w:lang w:val="en-US" w:eastAsia="en-US"/>
        </w:rPr>
        <w:t>2б)_______________________________________из</w:t>
      </w:r>
      <w:r w:rsidRPr="001F1C88">
        <w:rPr>
          <w:rFonts w:ascii="Arial" w:eastAsia="Calibri" w:hAnsi="Arial" w:cs="Arial"/>
          <w:lang w:val="en-US" w:eastAsia="en-US"/>
        </w:rPr>
        <w:tab/>
        <w:t>_____________, улица</w:t>
      </w:r>
    </w:p>
    <w:p w:rsidR="004A325E" w:rsidRPr="001F1C88" w:rsidRDefault="004A325E" w:rsidP="00DD6DAC">
      <w:pPr>
        <w:suppressAutoHyphens w:val="0"/>
        <w:jc w:val="both"/>
        <w:rPr>
          <w:rFonts w:ascii="Arial" w:eastAsia="Calibri" w:hAnsi="Arial" w:cs="Arial"/>
          <w:lang w:val="en-US" w:eastAsia="en-US"/>
        </w:rPr>
      </w:pPr>
      <w:r w:rsidRPr="001F1C88">
        <w:rPr>
          <w:rFonts w:ascii="Arial" w:eastAsia="Calibri" w:hAnsi="Arial" w:cs="Arial"/>
          <w:lang w:val="en-US" w:eastAsia="en-US"/>
        </w:rPr>
        <w:t xml:space="preserve"> ___________________ бр. ___, ПИБ: _____________, матични број _____________, </w:t>
      </w:r>
    </w:p>
    <w:p w:rsidR="004A325E" w:rsidRPr="001F1C88" w:rsidRDefault="004A325E" w:rsidP="00DD6DAC">
      <w:pPr>
        <w:suppressAutoHyphens w:val="0"/>
        <w:jc w:val="both"/>
        <w:rPr>
          <w:rFonts w:ascii="Arial" w:eastAsia="Calibri" w:hAnsi="Arial" w:cs="Arial"/>
          <w:lang w:val="en-US" w:eastAsia="en-US"/>
        </w:rPr>
      </w:pPr>
      <w:r w:rsidRPr="001F1C88">
        <w:rPr>
          <w:rFonts w:ascii="Arial" w:hAnsi="Arial" w:cs="Arial"/>
          <w:lang w:val="en-US" w:eastAsia="en-US"/>
        </w:rPr>
        <w:t xml:space="preserve">Текући рачун </w:t>
      </w:r>
      <w:r w:rsidRPr="001F1C88">
        <w:rPr>
          <w:rFonts w:ascii="Arial" w:hAnsi="Arial" w:cs="Arial"/>
          <w:lang w:val="sr-Latn-RS" w:eastAsia="en-US"/>
        </w:rPr>
        <w:t>____________,</w:t>
      </w:r>
      <w:r w:rsidRPr="001F1C88">
        <w:rPr>
          <w:rFonts w:ascii="Arial" w:hAnsi="Arial" w:cs="Arial"/>
          <w:lang w:val="en-US" w:eastAsia="en-US"/>
        </w:rPr>
        <w:t xml:space="preserve"> </w:t>
      </w:r>
      <w:r w:rsidRPr="001F1C88">
        <w:rPr>
          <w:rFonts w:ascii="Arial" w:hAnsi="Arial" w:cs="Arial"/>
          <w:lang w:val="sr-Cyrl-RS" w:eastAsia="en-US"/>
        </w:rPr>
        <w:t xml:space="preserve">банка </w:t>
      </w:r>
      <w:r w:rsidRPr="001F1C88">
        <w:rPr>
          <w:rFonts w:ascii="Arial" w:hAnsi="Arial" w:cs="Arial"/>
          <w:lang w:val="en-US" w:eastAsia="en-US"/>
        </w:rPr>
        <w:t xml:space="preserve">______________ </w:t>
      </w:r>
      <w:r w:rsidRPr="001F1C88">
        <w:rPr>
          <w:rFonts w:ascii="Arial" w:hAnsi="Arial" w:cs="Arial"/>
          <w:lang w:val="sr-Cyrl-RS" w:eastAsia="en-US"/>
        </w:rPr>
        <w:t>,</w:t>
      </w:r>
      <w:r w:rsidRPr="001F1C88">
        <w:rPr>
          <w:rFonts w:ascii="Arial" w:eastAsia="Calibri" w:hAnsi="Arial" w:cs="Arial"/>
          <w:lang w:val="en-US" w:eastAsia="en-US"/>
        </w:rPr>
        <w:t xml:space="preserve">кога  заступа _______________________, </w:t>
      </w:r>
      <w:r w:rsidRPr="001F1C88">
        <w:rPr>
          <w:rFonts w:ascii="Arial" w:eastAsia="Calibri" w:hAnsi="Arial" w:cs="Arial"/>
          <w:i/>
          <w:lang w:val="en-US" w:eastAsia="en-US"/>
        </w:rPr>
        <w:t>(</w:t>
      </w:r>
      <w:r w:rsidRPr="001F1C88">
        <w:rPr>
          <w:rFonts w:ascii="Arial" w:eastAsia="Calibri" w:hAnsi="Arial" w:cs="Arial"/>
          <w:i/>
          <w:color w:val="00B0F0"/>
          <w:lang w:val="en-US" w:eastAsia="en-US"/>
        </w:rPr>
        <w:t>члан групе понуђача или подизвођач</w:t>
      </w:r>
      <w:r w:rsidRPr="001F1C88">
        <w:rPr>
          <w:rFonts w:ascii="Arial" w:eastAsia="Calibri" w:hAnsi="Arial" w:cs="Arial"/>
          <w:i/>
          <w:lang w:val="en-US" w:eastAsia="en-US"/>
        </w:rPr>
        <w:t>)</w:t>
      </w:r>
    </w:p>
    <w:p w:rsidR="004A325E" w:rsidRPr="001F1C88" w:rsidRDefault="004A325E" w:rsidP="00DD6DAC">
      <w:pPr>
        <w:tabs>
          <w:tab w:val="left" w:pos="567"/>
        </w:tabs>
        <w:suppressAutoHyphens w:val="0"/>
        <w:jc w:val="both"/>
        <w:rPr>
          <w:rFonts w:ascii="Arial" w:hAnsi="Arial" w:cs="Arial"/>
          <w:lang w:val="en-US" w:eastAsia="en-US"/>
        </w:rPr>
      </w:pPr>
    </w:p>
    <w:p w:rsidR="004A325E" w:rsidRPr="001F1C88" w:rsidRDefault="004A325E" w:rsidP="00DD6DAC">
      <w:pPr>
        <w:tabs>
          <w:tab w:val="left" w:pos="567"/>
        </w:tabs>
        <w:suppressAutoHyphens w:val="0"/>
        <w:jc w:val="both"/>
        <w:rPr>
          <w:rFonts w:ascii="Arial" w:hAnsi="Arial" w:cs="Arial"/>
          <w:lang w:val="en-US" w:eastAsia="en-US"/>
        </w:rPr>
      </w:pPr>
      <w:r w:rsidRPr="001F1C88">
        <w:rPr>
          <w:rFonts w:ascii="Arial" w:hAnsi="Arial" w:cs="Arial"/>
          <w:lang w:val="en-US" w:eastAsia="en-US"/>
        </w:rPr>
        <w:t>(у даљем тексту заједно: Уговорне стране)</w:t>
      </w:r>
    </w:p>
    <w:p w:rsidR="004A325E" w:rsidRPr="001F1C88" w:rsidRDefault="004A325E" w:rsidP="00CB09F7">
      <w:pPr>
        <w:tabs>
          <w:tab w:val="left" w:pos="567"/>
        </w:tabs>
        <w:suppressAutoHyphens w:val="0"/>
        <w:jc w:val="both"/>
        <w:rPr>
          <w:rFonts w:ascii="Arial" w:hAnsi="Arial" w:cs="Arial"/>
          <w:lang w:val="en-US" w:eastAsia="en-US"/>
        </w:rPr>
      </w:pPr>
    </w:p>
    <w:p w:rsidR="004A325E" w:rsidRPr="001F1C88" w:rsidRDefault="004A325E" w:rsidP="00CB09F7">
      <w:pPr>
        <w:tabs>
          <w:tab w:val="left" w:pos="567"/>
        </w:tabs>
        <w:suppressAutoHyphens w:val="0"/>
        <w:jc w:val="both"/>
        <w:rPr>
          <w:rFonts w:ascii="Arial" w:hAnsi="Arial" w:cs="Arial"/>
          <w:lang w:val="en-US" w:eastAsia="en-US"/>
        </w:rPr>
      </w:pPr>
    </w:p>
    <w:p w:rsidR="004A325E" w:rsidRPr="001F1C88" w:rsidRDefault="004A325E" w:rsidP="00CB09F7">
      <w:pPr>
        <w:tabs>
          <w:tab w:val="left" w:pos="567"/>
        </w:tabs>
        <w:suppressAutoHyphens w:val="0"/>
        <w:jc w:val="both"/>
        <w:rPr>
          <w:rFonts w:ascii="Arial" w:hAnsi="Arial" w:cs="Arial"/>
          <w:bCs/>
          <w:lang w:val="en-US" w:eastAsia="en-US"/>
        </w:rPr>
      </w:pPr>
      <w:r w:rsidRPr="001F1C88">
        <w:rPr>
          <w:rFonts w:ascii="Arial" w:hAnsi="Arial" w:cs="Arial"/>
          <w:lang w:val="en-US" w:eastAsia="en-US"/>
        </w:rPr>
        <w:t>закључиле су у Београду, дана __________.године следећи:</w:t>
      </w:r>
    </w:p>
    <w:p w:rsidR="004A325E" w:rsidRPr="001F1C88" w:rsidRDefault="004A325E" w:rsidP="00CB09F7">
      <w:pPr>
        <w:rPr>
          <w:rFonts w:ascii="Arial" w:hAnsi="Arial" w:cs="Arial"/>
        </w:rPr>
      </w:pPr>
    </w:p>
    <w:p w:rsidR="004A325E" w:rsidRPr="001F1C88" w:rsidRDefault="004A325E" w:rsidP="00633F4D">
      <w:pPr>
        <w:jc w:val="center"/>
        <w:rPr>
          <w:rFonts w:ascii="Arial" w:hAnsi="Arial" w:cs="Arial"/>
          <w:b/>
        </w:rPr>
      </w:pPr>
      <w:r w:rsidRPr="001F1C88">
        <w:rPr>
          <w:rFonts w:ascii="Arial" w:hAnsi="Arial" w:cs="Arial"/>
          <w:b/>
        </w:rPr>
        <w:t>Уговор о јавној набавци добара са пратећим услугама</w:t>
      </w:r>
    </w:p>
    <w:p w:rsidR="004A325E" w:rsidRPr="001F1C88" w:rsidRDefault="004A325E" w:rsidP="00470781">
      <w:pPr>
        <w:jc w:val="center"/>
        <w:rPr>
          <w:rFonts w:ascii="Arial" w:hAnsi="Arial" w:cs="Arial"/>
          <w:b/>
        </w:rPr>
      </w:pPr>
      <w:r w:rsidRPr="001F1C88">
        <w:rPr>
          <w:rFonts w:ascii="Arial" w:hAnsi="Arial" w:cs="Arial"/>
          <w:b/>
          <w:bCs/>
        </w:rPr>
        <w:t>“</w:t>
      </w:r>
      <w:r w:rsidRPr="001F1C88">
        <w:rPr>
          <w:rFonts w:ascii="Arial" w:hAnsi="Arial" w:cs="Arial"/>
          <w:b/>
        </w:rPr>
        <w:t>Доградња рачунарских лан мрежа у ЈП ЕПС“</w:t>
      </w:r>
    </w:p>
    <w:p w:rsidR="00D66D9B" w:rsidRPr="001F1C88" w:rsidRDefault="00D66D9B" w:rsidP="00470781">
      <w:pPr>
        <w:jc w:val="center"/>
        <w:rPr>
          <w:rFonts w:ascii="Arial" w:hAnsi="Arial" w:cs="Arial"/>
          <w:b/>
        </w:rPr>
      </w:pPr>
    </w:p>
    <w:p w:rsidR="00B8399C" w:rsidRPr="001F1C88" w:rsidRDefault="00B8399C" w:rsidP="00DD6DAC">
      <w:pPr>
        <w:pStyle w:val="BodyText"/>
        <w:rPr>
          <w:rFonts w:ascii="Arial" w:hAnsi="Arial" w:cs="Arial"/>
          <w:lang w:val="sr-Cyrl-RS"/>
        </w:rPr>
      </w:pPr>
      <w:r w:rsidRPr="001F1C88">
        <w:rPr>
          <w:rFonts w:ascii="Arial" w:hAnsi="Arial" w:cs="Arial"/>
          <w:lang w:val="sr-Cyrl-RS"/>
        </w:rPr>
        <w:t xml:space="preserve"> УВОДНЕ ОДРЕДБЕ</w:t>
      </w:r>
    </w:p>
    <w:p w:rsidR="00B8399C" w:rsidRPr="001F1C88" w:rsidRDefault="00B8399C" w:rsidP="00DD6DAC">
      <w:pPr>
        <w:pStyle w:val="KDParagraf"/>
        <w:spacing w:before="0"/>
        <w:rPr>
          <w:rFonts w:cs="Arial"/>
          <w:sz w:val="24"/>
          <w:szCs w:val="24"/>
        </w:rPr>
      </w:pPr>
    </w:p>
    <w:p w:rsidR="00B8399C" w:rsidRPr="001F1C88" w:rsidRDefault="00B8399C" w:rsidP="00DD6DAC">
      <w:pPr>
        <w:pStyle w:val="KDParagraf"/>
        <w:spacing w:before="0"/>
        <w:rPr>
          <w:rFonts w:cs="Arial"/>
          <w:sz w:val="24"/>
          <w:szCs w:val="24"/>
        </w:rPr>
      </w:pPr>
      <w:r w:rsidRPr="001F1C88">
        <w:rPr>
          <w:rFonts w:cs="Arial"/>
          <w:sz w:val="24"/>
          <w:szCs w:val="24"/>
        </w:rPr>
        <w:t>Уговорне стране констатују:</w:t>
      </w:r>
    </w:p>
    <w:p w:rsidR="00B8399C" w:rsidRPr="001F1C88" w:rsidRDefault="00B8399C" w:rsidP="00CB09F7">
      <w:pPr>
        <w:pStyle w:val="KDNabrajanje"/>
        <w:spacing w:before="0"/>
        <w:rPr>
          <w:rFonts w:cs="Arial"/>
          <w:sz w:val="24"/>
          <w:szCs w:val="24"/>
        </w:rPr>
      </w:pPr>
      <w:r w:rsidRPr="001F1C88">
        <w:rPr>
          <w:rFonts w:cs="Arial"/>
          <w:sz w:val="24"/>
          <w:szCs w:val="24"/>
        </w:rPr>
        <w:t>да је Наручилац</w:t>
      </w:r>
      <w:r w:rsidRPr="001F1C88">
        <w:rPr>
          <w:rFonts w:cs="Arial"/>
          <w:sz w:val="24"/>
          <w:szCs w:val="24"/>
          <w:lang w:val="sr-Cyrl-RS"/>
        </w:rPr>
        <w:t xml:space="preserve"> (у даљем тексту: Купац)</w:t>
      </w:r>
      <w:r w:rsidRPr="001F1C88">
        <w:rPr>
          <w:rFonts w:cs="Arial"/>
          <w:sz w:val="24"/>
          <w:szCs w:val="24"/>
        </w:rPr>
        <w:t xml:space="preserve"> у складу са Конкурсном документацијом а сагласно члану 32. Закона о јавним набавкама („Сл.гласник РС“, бр.124/2012,14/2015 и 68/2015) (</w:t>
      </w:r>
      <w:r w:rsidRPr="001F1C88">
        <w:rPr>
          <w:rFonts w:cs="Arial"/>
          <w:sz w:val="24"/>
          <w:szCs w:val="24"/>
          <w:lang w:val="sr-Cyrl-RS"/>
        </w:rPr>
        <w:t xml:space="preserve">у </w:t>
      </w:r>
      <w:r w:rsidRPr="001F1C88">
        <w:rPr>
          <w:rFonts w:cs="Arial"/>
          <w:sz w:val="24"/>
          <w:szCs w:val="24"/>
        </w:rPr>
        <w:t>даље</w:t>
      </w:r>
      <w:r w:rsidRPr="001F1C88">
        <w:rPr>
          <w:rFonts w:cs="Arial"/>
          <w:sz w:val="24"/>
          <w:szCs w:val="24"/>
          <w:lang w:val="sr-Cyrl-RS"/>
        </w:rPr>
        <w:t>м тексту:</w:t>
      </w:r>
      <w:r w:rsidRPr="001F1C88">
        <w:rPr>
          <w:rFonts w:cs="Arial"/>
          <w:sz w:val="24"/>
          <w:szCs w:val="24"/>
        </w:rPr>
        <w:t xml:space="preserve"> Закон) спровео </w:t>
      </w:r>
      <w:r w:rsidRPr="001F1C88">
        <w:rPr>
          <w:rFonts w:cs="Arial"/>
          <w:sz w:val="24"/>
          <w:szCs w:val="24"/>
          <w:lang w:val="sr-Cyrl-RS"/>
        </w:rPr>
        <w:t xml:space="preserve">отворени </w:t>
      </w:r>
      <w:r w:rsidRPr="001F1C88">
        <w:rPr>
          <w:rFonts w:cs="Arial"/>
          <w:sz w:val="24"/>
          <w:szCs w:val="24"/>
        </w:rPr>
        <w:t>поступак</w:t>
      </w:r>
      <w:r w:rsidRPr="001F1C88">
        <w:rPr>
          <w:rFonts w:cs="Arial"/>
          <w:sz w:val="24"/>
          <w:szCs w:val="24"/>
          <w:lang w:val="sr-Cyrl-RS"/>
        </w:rPr>
        <w:t xml:space="preserve"> </w:t>
      </w:r>
      <w:r w:rsidRPr="001F1C88">
        <w:rPr>
          <w:rFonts w:cs="Arial"/>
          <w:sz w:val="24"/>
          <w:szCs w:val="24"/>
        </w:rPr>
        <w:t>јавне набавке бр.</w:t>
      </w:r>
      <w:r w:rsidRPr="001F1C88">
        <w:rPr>
          <w:rFonts w:cs="Arial"/>
          <w:sz w:val="24"/>
          <w:szCs w:val="24"/>
          <w:lang w:val="sr-Cyrl-RS"/>
        </w:rPr>
        <w:t xml:space="preserve"> </w:t>
      </w:r>
      <w:r w:rsidRPr="001F1C88">
        <w:rPr>
          <w:rFonts w:cs="Arial"/>
          <w:sz w:val="24"/>
          <w:szCs w:val="24"/>
        </w:rPr>
        <w:t>ЈН</w:t>
      </w:r>
      <w:r w:rsidRPr="001F1C88">
        <w:rPr>
          <w:rFonts w:cs="Arial"/>
          <w:sz w:val="24"/>
          <w:szCs w:val="24"/>
          <w:lang w:val="sr-Cyrl-RS"/>
        </w:rPr>
        <w:t xml:space="preserve">/1000/0176/2016 </w:t>
      </w:r>
      <w:r w:rsidRPr="001F1C88">
        <w:rPr>
          <w:rFonts w:cs="Arial"/>
          <w:sz w:val="24"/>
          <w:szCs w:val="24"/>
        </w:rPr>
        <w:t xml:space="preserve">ради набавке </w:t>
      </w:r>
      <w:r w:rsidR="00804DB3" w:rsidRPr="001F1C88">
        <w:rPr>
          <w:rFonts w:cs="Arial"/>
          <w:sz w:val="24"/>
          <w:szCs w:val="24"/>
        </w:rPr>
        <w:t>добара са пратећим услугама</w:t>
      </w:r>
      <w:r w:rsidRPr="001F1C88">
        <w:rPr>
          <w:rFonts w:cs="Arial"/>
          <w:sz w:val="24"/>
          <w:szCs w:val="24"/>
        </w:rPr>
        <w:t xml:space="preserve"> и то </w:t>
      </w:r>
      <w:r w:rsidRPr="001F1C88">
        <w:rPr>
          <w:rFonts w:cs="Arial"/>
          <w:sz w:val="24"/>
          <w:szCs w:val="24"/>
          <w:lang w:val="sr-Cyrl-RS"/>
        </w:rPr>
        <w:t>„Доградња рачунарских ЛАН мрежа у ЈП ЕПС“</w:t>
      </w:r>
    </w:p>
    <w:p w:rsidR="00B8399C" w:rsidRPr="001F1C88" w:rsidRDefault="00B8399C" w:rsidP="00633F4D">
      <w:pPr>
        <w:pStyle w:val="KDNabrajanje"/>
        <w:spacing w:before="0"/>
        <w:rPr>
          <w:rFonts w:cs="Arial"/>
          <w:sz w:val="24"/>
          <w:szCs w:val="24"/>
        </w:rPr>
      </w:pPr>
      <w:r w:rsidRPr="001F1C88">
        <w:rPr>
          <w:rFonts w:cs="Arial"/>
          <w:sz w:val="24"/>
          <w:szCs w:val="24"/>
        </w:rPr>
        <w:lastRenderedPageBreak/>
        <w:t>да је Позив за подношење понуда у вези предметне јавне набавке објављен на Порталу јавних набавки дана</w:t>
      </w:r>
      <w:r w:rsidRPr="001F1C88">
        <w:rPr>
          <w:rFonts w:cs="Arial"/>
          <w:sz w:val="24"/>
          <w:szCs w:val="24"/>
          <w:lang w:val="sr-Cyrl-RS"/>
        </w:rPr>
        <w:t xml:space="preserve"> ___________.2016.године</w:t>
      </w:r>
      <w:r w:rsidRPr="001F1C88">
        <w:rPr>
          <w:rFonts w:cs="Arial"/>
          <w:sz w:val="24"/>
          <w:szCs w:val="24"/>
        </w:rPr>
        <w:t>, као и на интернет страници</w:t>
      </w:r>
      <w:r w:rsidRPr="001F1C88">
        <w:rPr>
          <w:rFonts w:cs="Arial"/>
          <w:sz w:val="24"/>
          <w:szCs w:val="24"/>
          <w:lang w:val="sr-Cyrl-RS"/>
        </w:rPr>
        <w:t xml:space="preserve"> Купца</w:t>
      </w:r>
      <w:r w:rsidRPr="001F1C88">
        <w:rPr>
          <w:rFonts w:cs="Arial"/>
          <w:sz w:val="24"/>
          <w:szCs w:val="24"/>
        </w:rPr>
        <w:t>.</w:t>
      </w:r>
    </w:p>
    <w:p w:rsidR="00B8399C" w:rsidRPr="001F1C88" w:rsidRDefault="00B8399C" w:rsidP="00633F4D">
      <w:pPr>
        <w:pStyle w:val="KDNabrajanje"/>
        <w:spacing w:before="0"/>
        <w:rPr>
          <w:rFonts w:cs="Arial"/>
          <w:i/>
          <w:sz w:val="24"/>
          <w:szCs w:val="24"/>
        </w:rPr>
      </w:pPr>
      <w:r w:rsidRPr="001F1C88">
        <w:rPr>
          <w:rFonts w:cs="Arial"/>
          <w:sz w:val="24"/>
          <w:szCs w:val="24"/>
        </w:rPr>
        <w:t>да Понуда Понуђача</w:t>
      </w:r>
      <w:r w:rsidRPr="001F1C88">
        <w:rPr>
          <w:rFonts w:cs="Arial"/>
          <w:sz w:val="24"/>
          <w:szCs w:val="24"/>
          <w:lang w:val="sr-Cyrl-RS"/>
        </w:rPr>
        <w:t xml:space="preserve"> (у даљем тексту: Продавац)</w:t>
      </w:r>
      <w:r w:rsidRPr="001F1C88">
        <w:rPr>
          <w:rFonts w:cs="Arial"/>
          <w:sz w:val="24"/>
          <w:szCs w:val="24"/>
        </w:rPr>
        <w:t xml:space="preserve">, која је заведена код </w:t>
      </w:r>
      <w:r w:rsidRPr="001F1C88">
        <w:rPr>
          <w:rFonts w:cs="Arial"/>
          <w:sz w:val="24"/>
          <w:szCs w:val="24"/>
          <w:lang w:val="sr-Cyrl-RS"/>
        </w:rPr>
        <w:t xml:space="preserve">Купца </w:t>
      </w:r>
      <w:r w:rsidRPr="001F1C88">
        <w:rPr>
          <w:rFonts w:cs="Arial"/>
          <w:sz w:val="24"/>
          <w:szCs w:val="24"/>
        </w:rPr>
        <w:t xml:space="preserve">под бројем ________ од ________2016.године, у потпуности одговара захтеву </w:t>
      </w:r>
      <w:r w:rsidRPr="001F1C88">
        <w:rPr>
          <w:rFonts w:cs="Arial"/>
          <w:sz w:val="24"/>
          <w:szCs w:val="24"/>
          <w:lang w:val="sr-Cyrl-RS"/>
        </w:rPr>
        <w:t xml:space="preserve">Купца </w:t>
      </w:r>
      <w:r w:rsidRPr="001F1C88">
        <w:rPr>
          <w:rFonts w:cs="Arial"/>
          <w:sz w:val="24"/>
          <w:szCs w:val="24"/>
        </w:rPr>
        <w:t>из Позива за подношење понуда и Конкурсне документације</w:t>
      </w:r>
    </w:p>
    <w:p w:rsidR="00B8399C" w:rsidRPr="001F1C88" w:rsidRDefault="00B8399C" w:rsidP="00470781">
      <w:pPr>
        <w:pStyle w:val="KDNabrajanje"/>
        <w:spacing w:before="0"/>
        <w:rPr>
          <w:rFonts w:cs="Arial"/>
          <w:b/>
          <w:sz w:val="24"/>
          <w:szCs w:val="24"/>
        </w:rPr>
      </w:pPr>
      <w:r w:rsidRPr="001F1C88">
        <w:rPr>
          <w:rFonts w:cs="Arial"/>
          <w:sz w:val="24"/>
          <w:szCs w:val="24"/>
        </w:rPr>
        <w:t xml:space="preserve">да је </w:t>
      </w:r>
      <w:r w:rsidRPr="001F1C88">
        <w:rPr>
          <w:rFonts w:cs="Arial"/>
          <w:sz w:val="24"/>
          <w:szCs w:val="24"/>
          <w:lang w:val="sr-Cyrl-RS"/>
        </w:rPr>
        <w:t xml:space="preserve">Купац </w:t>
      </w:r>
      <w:r w:rsidRPr="001F1C88">
        <w:rPr>
          <w:rFonts w:cs="Arial"/>
          <w:sz w:val="24"/>
          <w:szCs w:val="24"/>
        </w:rPr>
        <w:t>својом Одлуком о додели уговора бр. ____________ од __.__.___. године изабрао понуду</w:t>
      </w:r>
      <w:r w:rsidRPr="001F1C88">
        <w:rPr>
          <w:rFonts w:cs="Arial"/>
          <w:sz w:val="24"/>
          <w:szCs w:val="24"/>
          <w:lang w:val="sr-Cyrl-RS"/>
        </w:rPr>
        <w:t xml:space="preserve"> Продавца</w:t>
      </w:r>
      <w:r w:rsidRPr="001F1C88">
        <w:rPr>
          <w:rFonts w:cs="Arial"/>
          <w:sz w:val="24"/>
          <w:szCs w:val="24"/>
        </w:rPr>
        <w:t>.</w:t>
      </w:r>
    </w:p>
    <w:p w:rsidR="004A325E" w:rsidRPr="001F1C88" w:rsidRDefault="004A325E" w:rsidP="00470781">
      <w:pPr>
        <w:jc w:val="both"/>
        <w:rPr>
          <w:rFonts w:ascii="Arial" w:hAnsi="Arial" w:cs="Arial"/>
          <w:b/>
        </w:rPr>
      </w:pPr>
    </w:p>
    <w:p w:rsidR="004A325E" w:rsidRPr="001F1C88" w:rsidRDefault="004A325E" w:rsidP="00DD6DAC">
      <w:pPr>
        <w:jc w:val="both"/>
        <w:rPr>
          <w:rFonts w:ascii="Arial" w:hAnsi="Arial" w:cs="Arial"/>
          <w:b/>
          <w:bCs/>
        </w:rPr>
      </w:pPr>
      <w:r w:rsidRPr="001F1C88">
        <w:rPr>
          <w:rFonts w:ascii="Arial" w:hAnsi="Arial" w:cs="Arial"/>
          <w:b/>
          <w:bCs/>
        </w:rPr>
        <w:t>Предмет Уговора</w:t>
      </w:r>
    </w:p>
    <w:p w:rsidR="004A325E" w:rsidRPr="001F1C88" w:rsidRDefault="004A325E" w:rsidP="00DD6DAC">
      <w:pPr>
        <w:pStyle w:val="BodyText"/>
        <w:jc w:val="center"/>
        <w:rPr>
          <w:rFonts w:ascii="Arial" w:hAnsi="Arial" w:cs="Arial"/>
          <w:b/>
        </w:rPr>
      </w:pPr>
      <w:r w:rsidRPr="001F1C88">
        <w:rPr>
          <w:rFonts w:ascii="Arial" w:hAnsi="Arial" w:cs="Arial"/>
          <w:b/>
        </w:rPr>
        <w:t>Члан 1.</w:t>
      </w:r>
    </w:p>
    <w:p w:rsidR="00B0470B" w:rsidRPr="001F1C88" w:rsidRDefault="004A325E" w:rsidP="00DD6DAC">
      <w:pPr>
        <w:jc w:val="both"/>
        <w:rPr>
          <w:rFonts w:ascii="Arial" w:hAnsi="Arial" w:cs="Arial"/>
        </w:rPr>
      </w:pPr>
      <w:r w:rsidRPr="001F1C88">
        <w:rPr>
          <w:rFonts w:ascii="Arial" w:hAnsi="Arial" w:cs="Arial"/>
        </w:rPr>
        <w:t xml:space="preserve">Предмет овог </w:t>
      </w:r>
      <w:r w:rsidR="00B0470B" w:rsidRPr="001F1C88">
        <w:rPr>
          <w:rFonts w:ascii="Arial" w:hAnsi="Arial" w:cs="Arial"/>
          <w:lang w:val="sr-Cyrl-RS"/>
        </w:rPr>
        <w:t>У</w:t>
      </w:r>
      <w:r w:rsidR="00B0470B" w:rsidRPr="001F1C88">
        <w:rPr>
          <w:rFonts w:ascii="Arial" w:hAnsi="Arial" w:cs="Arial"/>
        </w:rPr>
        <w:t>говора о јавној набавци добара са пратећим услугама</w:t>
      </w:r>
    </w:p>
    <w:p w:rsidR="004A325E" w:rsidRPr="001F1C88" w:rsidRDefault="00B0470B" w:rsidP="00DD6DAC">
      <w:pPr>
        <w:jc w:val="both"/>
        <w:rPr>
          <w:rFonts w:ascii="Arial" w:hAnsi="Arial" w:cs="Arial"/>
        </w:rPr>
      </w:pPr>
      <w:r w:rsidRPr="001F1C88">
        <w:rPr>
          <w:rFonts w:ascii="Arial" w:hAnsi="Arial" w:cs="Arial"/>
        </w:rPr>
        <w:t>“Доградња рачунарских лан мрежа у ЈП ЕПС“</w:t>
      </w:r>
      <w:r w:rsidRPr="001F1C88">
        <w:rPr>
          <w:rFonts w:ascii="Arial" w:hAnsi="Arial" w:cs="Arial"/>
          <w:lang w:val="sr-Cyrl-RS"/>
        </w:rPr>
        <w:t xml:space="preserve"> (даље: Уговор), </w:t>
      </w:r>
      <w:r w:rsidR="004A325E" w:rsidRPr="001F1C88">
        <w:rPr>
          <w:rFonts w:ascii="Arial" w:hAnsi="Arial" w:cs="Arial"/>
        </w:rPr>
        <w:t xml:space="preserve">је регулисање међусобних права, дужности и обавеза </w:t>
      </w:r>
      <w:r w:rsidRPr="001F1C88">
        <w:rPr>
          <w:rFonts w:ascii="Arial" w:hAnsi="Arial" w:cs="Arial"/>
          <w:lang w:val="sr-Cyrl-RS"/>
        </w:rPr>
        <w:t>У</w:t>
      </w:r>
      <w:r w:rsidRPr="001F1C88">
        <w:rPr>
          <w:rFonts w:ascii="Arial" w:hAnsi="Arial" w:cs="Arial"/>
        </w:rPr>
        <w:t xml:space="preserve">говорних </w:t>
      </w:r>
      <w:r w:rsidR="004A325E" w:rsidRPr="001F1C88">
        <w:rPr>
          <w:rFonts w:ascii="Arial" w:hAnsi="Arial" w:cs="Arial"/>
        </w:rPr>
        <w:t>страна у вези са испорук</w:t>
      </w:r>
      <w:r w:rsidR="004A325E" w:rsidRPr="001F1C88">
        <w:rPr>
          <w:rFonts w:ascii="Arial" w:hAnsi="Arial" w:cs="Arial"/>
          <w:lang w:val="sr-Cyrl-RS"/>
        </w:rPr>
        <w:t xml:space="preserve">ом </w:t>
      </w:r>
      <w:r w:rsidR="004A325E" w:rsidRPr="001F1C88">
        <w:rPr>
          <w:rFonts w:ascii="Arial" w:hAnsi="Arial" w:cs="Arial"/>
        </w:rPr>
        <w:t xml:space="preserve">добара - опреме (хардвер, софтвер, лиценце и инсталациони материјал) и </w:t>
      </w:r>
      <w:r w:rsidR="004A325E" w:rsidRPr="001F1C88">
        <w:rPr>
          <w:rFonts w:ascii="Arial" w:hAnsi="Arial" w:cs="Arial"/>
          <w:lang w:val="sr-Cyrl-RS"/>
        </w:rPr>
        <w:t xml:space="preserve">извршењем </w:t>
      </w:r>
      <w:r w:rsidR="004A325E" w:rsidRPr="001F1C88">
        <w:rPr>
          <w:rFonts w:ascii="Arial" w:hAnsi="Arial" w:cs="Arial"/>
        </w:rPr>
        <w:t xml:space="preserve">пратећих услуга, а у свему према Техничким спецификацијама из Конкурсне документације </w:t>
      </w:r>
      <w:r w:rsidR="004A325E" w:rsidRPr="001F1C88">
        <w:rPr>
          <w:rFonts w:ascii="Arial" w:hAnsi="Arial" w:cs="Arial"/>
          <w:lang w:val="sr-Cyrl-RS"/>
        </w:rPr>
        <w:t xml:space="preserve">за јавну набавку број </w:t>
      </w:r>
      <w:r w:rsidR="004A325E" w:rsidRPr="001F1C88">
        <w:rPr>
          <w:rFonts w:ascii="Arial" w:eastAsia="Arial Unicode MS" w:hAnsi="Arial" w:cs="Arial"/>
          <w:color w:val="000000"/>
          <w:kern w:val="2"/>
        </w:rPr>
        <w:t>ЈН/1000/0176/2016</w:t>
      </w:r>
      <w:r w:rsidRPr="001F1C88">
        <w:rPr>
          <w:rFonts w:ascii="Arial" w:eastAsia="Arial Unicode MS" w:hAnsi="Arial" w:cs="Arial"/>
          <w:color w:val="000000"/>
          <w:kern w:val="2"/>
          <w:lang w:val="sr-Cyrl-RS"/>
        </w:rPr>
        <w:t xml:space="preserve"> као Прилога 1</w:t>
      </w:r>
      <w:r w:rsidR="004A325E" w:rsidRPr="001F1C88">
        <w:rPr>
          <w:rFonts w:ascii="Arial" w:hAnsi="Arial" w:cs="Arial"/>
          <w:bCs/>
        </w:rPr>
        <w:t xml:space="preserve"> </w:t>
      </w:r>
      <w:r w:rsidR="004A325E" w:rsidRPr="001F1C88">
        <w:rPr>
          <w:rFonts w:ascii="Arial" w:hAnsi="Arial" w:cs="Arial"/>
        </w:rPr>
        <w:t xml:space="preserve">и Понуди Купца – </w:t>
      </w:r>
      <w:r w:rsidR="004A325E" w:rsidRPr="001F1C88">
        <w:rPr>
          <w:rFonts w:ascii="Arial" w:hAnsi="Arial" w:cs="Arial"/>
          <w:lang w:val="sr-Cyrl-RS"/>
        </w:rPr>
        <w:t xml:space="preserve">који као </w:t>
      </w:r>
      <w:r w:rsidR="004A325E" w:rsidRPr="001F1C88">
        <w:rPr>
          <w:rFonts w:ascii="Arial" w:hAnsi="Arial" w:cs="Arial"/>
        </w:rPr>
        <w:t>Прилог 2, чине саставни део овог Уговора.</w:t>
      </w:r>
    </w:p>
    <w:p w:rsidR="004A325E" w:rsidRPr="001F1C88" w:rsidRDefault="004A325E" w:rsidP="00CB09F7">
      <w:pPr>
        <w:pStyle w:val="Noparagraphstyle"/>
        <w:spacing w:line="240" w:lineRule="auto"/>
        <w:jc w:val="both"/>
        <w:rPr>
          <w:lang w:val="sr-Cyrl-CS"/>
        </w:rPr>
      </w:pPr>
    </w:p>
    <w:p w:rsidR="004A325E" w:rsidRPr="001F1C88" w:rsidRDefault="004A325E" w:rsidP="00633F4D">
      <w:pPr>
        <w:pStyle w:val="BodyText"/>
        <w:rPr>
          <w:rFonts w:ascii="Arial" w:hAnsi="Arial" w:cs="Arial"/>
          <w:b/>
        </w:rPr>
      </w:pPr>
      <w:r w:rsidRPr="001F1C88">
        <w:rPr>
          <w:rFonts w:ascii="Arial" w:hAnsi="Arial" w:cs="Arial"/>
          <w:b/>
        </w:rPr>
        <w:t>Цена</w:t>
      </w:r>
    </w:p>
    <w:p w:rsidR="004A325E" w:rsidRPr="001F1C88" w:rsidRDefault="004A325E" w:rsidP="00633F4D">
      <w:pPr>
        <w:pStyle w:val="BodyText"/>
        <w:jc w:val="center"/>
        <w:rPr>
          <w:rFonts w:ascii="Arial" w:hAnsi="Arial" w:cs="Arial"/>
          <w:b/>
        </w:rPr>
      </w:pPr>
      <w:r w:rsidRPr="001F1C88">
        <w:rPr>
          <w:rFonts w:ascii="Arial" w:hAnsi="Arial" w:cs="Arial"/>
          <w:b/>
        </w:rPr>
        <w:t>Члан 2.</w:t>
      </w:r>
    </w:p>
    <w:p w:rsidR="004A325E" w:rsidRPr="001F1C88" w:rsidRDefault="004A325E" w:rsidP="00470781">
      <w:pPr>
        <w:jc w:val="both"/>
        <w:rPr>
          <w:rFonts w:ascii="Arial" w:hAnsi="Arial" w:cs="Arial"/>
          <w:lang w:val="sr-Cyrl-RS"/>
        </w:rPr>
      </w:pPr>
      <w:r w:rsidRPr="001F1C88">
        <w:rPr>
          <w:rFonts w:ascii="Arial" w:hAnsi="Arial" w:cs="Arial"/>
        </w:rPr>
        <w:t xml:space="preserve">Уговорне стране утврђују да укупна </w:t>
      </w:r>
      <w:r w:rsidRPr="001F1C88">
        <w:rPr>
          <w:rFonts w:ascii="Arial" w:hAnsi="Arial" w:cs="Arial"/>
          <w:lang w:val="sr-Cyrl-RS"/>
        </w:rPr>
        <w:t xml:space="preserve">цена </w:t>
      </w:r>
      <w:r w:rsidRPr="001F1C88">
        <w:rPr>
          <w:rFonts w:ascii="Arial" w:hAnsi="Arial" w:cs="Arial"/>
        </w:rPr>
        <w:t>испоручених добара - опреме и извршених услуга из члана 1. овог Уговора износи:</w:t>
      </w:r>
      <w:r w:rsidRPr="001F1C88">
        <w:rPr>
          <w:rFonts w:ascii="Arial" w:hAnsi="Arial" w:cs="Arial"/>
          <w:lang w:val="sr-Cyrl-RS"/>
        </w:rPr>
        <w:t>___________________</w:t>
      </w:r>
      <w:r w:rsidRPr="001F1C88">
        <w:rPr>
          <w:rFonts w:ascii="Arial" w:hAnsi="Arial" w:cs="Arial"/>
        </w:rPr>
        <w:t xml:space="preserve"> </w:t>
      </w:r>
      <w:r w:rsidRPr="001F1C88">
        <w:rPr>
          <w:rFonts w:ascii="Arial" w:hAnsi="Arial" w:cs="Arial"/>
          <w:lang w:val="en-US"/>
        </w:rPr>
        <w:t>динара/Е</w:t>
      </w:r>
      <w:r w:rsidRPr="001F1C88">
        <w:rPr>
          <w:rFonts w:ascii="Arial" w:hAnsi="Arial" w:cs="Arial"/>
          <w:lang w:val="sr-Latn-CS"/>
        </w:rPr>
        <w:t xml:space="preserve">UR </w:t>
      </w:r>
      <w:r w:rsidRPr="001F1C88">
        <w:rPr>
          <w:rFonts w:ascii="Arial" w:hAnsi="Arial" w:cs="Arial"/>
          <w:lang w:val="sr-Cyrl-RS"/>
        </w:rPr>
        <w:t>без пдв-а.</w:t>
      </w:r>
    </w:p>
    <w:p w:rsidR="004A325E" w:rsidRPr="001F1C88" w:rsidRDefault="004A325E" w:rsidP="00470781">
      <w:pPr>
        <w:pStyle w:val="BodyText"/>
        <w:rPr>
          <w:rFonts w:ascii="Arial" w:hAnsi="Arial" w:cs="Arial"/>
          <w:lang w:val="sr-Cyrl-RS"/>
        </w:rPr>
      </w:pPr>
      <w:r w:rsidRPr="001F1C88">
        <w:rPr>
          <w:rFonts w:ascii="Arial" w:hAnsi="Arial" w:cs="Arial"/>
        </w:rPr>
        <w:t>На вредност из става 1. овог члана обрачунава се припадајући порез на додату вредност у складу са</w:t>
      </w:r>
      <w:r w:rsidR="00B0470B" w:rsidRPr="001F1C88">
        <w:rPr>
          <w:rFonts w:ascii="Arial" w:hAnsi="Arial" w:cs="Arial"/>
          <w:lang w:val="sr-Cyrl-RS"/>
        </w:rPr>
        <w:t xml:space="preserve"> прописима Републике Србије</w:t>
      </w:r>
      <w:r w:rsidRPr="001F1C88">
        <w:rPr>
          <w:rFonts w:ascii="Arial" w:hAnsi="Arial" w:cs="Arial"/>
        </w:rPr>
        <w:t>.</w:t>
      </w:r>
    </w:p>
    <w:p w:rsidR="004A325E" w:rsidRPr="001F1C88" w:rsidRDefault="004A325E" w:rsidP="00DD6DAC">
      <w:pPr>
        <w:rPr>
          <w:rFonts w:ascii="Arial" w:hAnsi="Arial" w:cs="Arial"/>
          <w:lang w:val="sr-Cyrl-RS"/>
        </w:rPr>
      </w:pPr>
      <w:r w:rsidRPr="001F1C88">
        <w:rPr>
          <w:rFonts w:ascii="Arial" w:hAnsi="Arial" w:cs="Arial"/>
        </w:rPr>
        <w:t xml:space="preserve">Укупна цена без пореза на додату вредност је фиксна и не може се мењати. </w:t>
      </w:r>
    </w:p>
    <w:p w:rsidR="004A325E" w:rsidRPr="001F1C88" w:rsidRDefault="004A325E" w:rsidP="00DD6DAC">
      <w:pPr>
        <w:jc w:val="both"/>
        <w:rPr>
          <w:rFonts w:ascii="Arial" w:hAnsi="Arial" w:cs="Arial"/>
          <w:lang w:val="sr-Cyrl-RS"/>
        </w:rPr>
      </w:pPr>
      <w:r w:rsidRPr="001F1C88">
        <w:rPr>
          <w:rFonts w:ascii="Arial" w:hAnsi="Arial" w:cs="Arial"/>
        </w:rPr>
        <w:t>У укупну цену су урачунати сви трошкови везани за реализацију уговорене испоруке опреме и извршење услуга.</w:t>
      </w:r>
    </w:p>
    <w:p w:rsidR="004A325E" w:rsidRPr="001F1C88" w:rsidRDefault="004A325E" w:rsidP="00DD6DAC">
      <w:pPr>
        <w:jc w:val="both"/>
        <w:rPr>
          <w:rFonts w:ascii="Arial" w:hAnsi="Arial" w:cs="Arial"/>
        </w:rPr>
      </w:pPr>
      <w:r w:rsidRPr="001F1C88">
        <w:rPr>
          <w:rFonts w:ascii="Arial" w:hAnsi="Arial" w:cs="Arial"/>
        </w:rPr>
        <w:t>За уговорени посао укупна цена је коначна и не може се мењати након закључења и у току извршења овог уговора.</w:t>
      </w:r>
    </w:p>
    <w:p w:rsidR="004A325E" w:rsidRPr="001F1C88" w:rsidRDefault="004A325E" w:rsidP="00DD6DAC">
      <w:pPr>
        <w:pStyle w:val="BodyText"/>
        <w:rPr>
          <w:rFonts w:ascii="Arial" w:hAnsi="Arial" w:cs="Arial"/>
        </w:rPr>
      </w:pPr>
    </w:p>
    <w:p w:rsidR="004A325E" w:rsidRPr="001F1C88" w:rsidRDefault="004A325E" w:rsidP="00CB09F7">
      <w:pPr>
        <w:pStyle w:val="BodyText"/>
        <w:rPr>
          <w:rFonts w:ascii="Arial" w:hAnsi="Arial" w:cs="Arial"/>
          <w:b/>
        </w:rPr>
      </w:pPr>
      <w:r w:rsidRPr="001F1C88">
        <w:rPr>
          <w:rFonts w:ascii="Arial" w:hAnsi="Arial" w:cs="Arial"/>
          <w:b/>
        </w:rPr>
        <w:t xml:space="preserve">Начин плаћања </w:t>
      </w:r>
    </w:p>
    <w:p w:rsidR="004A325E" w:rsidRPr="001F1C88" w:rsidRDefault="004A325E" w:rsidP="00CB09F7">
      <w:pPr>
        <w:pStyle w:val="BodyText"/>
        <w:jc w:val="center"/>
        <w:rPr>
          <w:rFonts w:ascii="Arial" w:hAnsi="Arial" w:cs="Arial"/>
          <w:b/>
        </w:rPr>
      </w:pPr>
      <w:r w:rsidRPr="001F1C88">
        <w:rPr>
          <w:rFonts w:ascii="Arial" w:hAnsi="Arial" w:cs="Arial"/>
          <w:b/>
        </w:rPr>
        <w:t>Члан 3.</w:t>
      </w:r>
    </w:p>
    <w:p w:rsidR="004A325E" w:rsidRPr="001F1C88" w:rsidRDefault="004A325E" w:rsidP="00CB09F7">
      <w:pPr>
        <w:pStyle w:val="BodyText"/>
        <w:rPr>
          <w:rFonts w:ascii="Arial" w:hAnsi="Arial" w:cs="Arial"/>
        </w:rPr>
      </w:pPr>
      <w:r w:rsidRPr="001F1C88">
        <w:rPr>
          <w:rFonts w:ascii="Arial" w:hAnsi="Arial" w:cs="Arial"/>
        </w:rPr>
        <w:t>Купац се обавезује да вредност из члана 2. овог Уговора плати Продавцу на следећи начин:</w:t>
      </w:r>
    </w:p>
    <w:p w:rsidR="004A325E" w:rsidRPr="001F1C88" w:rsidRDefault="004A325E" w:rsidP="00CB09F7">
      <w:pPr>
        <w:numPr>
          <w:ilvl w:val="0"/>
          <w:numId w:val="15"/>
        </w:numPr>
        <w:jc w:val="both"/>
        <w:rPr>
          <w:rFonts w:ascii="Arial" w:hAnsi="Arial" w:cs="Arial"/>
        </w:rPr>
      </w:pPr>
      <w:r w:rsidRPr="001F1C88">
        <w:rPr>
          <w:rFonts w:ascii="Arial" w:hAnsi="Arial" w:cs="Arial"/>
        </w:rPr>
        <w:t xml:space="preserve"> 20% укупне цене добара са припадајућим ПДВ-ом плаћа се авансно у року до 30 (тридесет) дана од дана пријема одговарајућег предрачуна за авансно плаћање овереног од стране овлашћеног лица Купца и банкарске гаранције за повраћај авансног плаћања</w:t>
      </w:r>
      <w:r w:rsidRPr="001F1C88">
        <w:rPr>
          <w:rFonts w:ascii="Arial" w:hAnsi="Arial" w:cs="Arial"/>
          <w:lang w:val="en-US"/>
        </w:rPr>
        <w:t xml:space="preserve"> и </w:t>
      </w:r>
      <w:r w:rsidRPr="001F1C88">
        <w:rPr>
          <w:rFonts w:ascii="Arial" w:hAnsi="Arial" w:cs="Arial"/>
        </w:rPr>
        <w:t>банкарске гаранције за добро извршење посла,</w:t>
      </w:r>
    </w:p>
    <w:p w:rsidR="004A325E" w:rsidRPr="001F1C88" w:rsidRDefault="004A325E" w:rsidP="00CB09F7">
      <w:pPr>
        <w:numPr>
          <w:ilvl w:val="0"/>
          <w:numId w:val="15"/>
        </w:numPr>
        <w:jc w:val="both"/>
        <w:rPr>
          <w:rFonts w:ascii="Arial" w:hAnsi="Arial" w:cs="Arial"/>
        </w:rPr>
      </w:pPr>
      <w:r w:rsidRPr="001F1C88">
        <w:rPr>
          <w:rFonts w:ascii="Arial" w:hAnsi="Arial" w:cs="Arial"/>
        </w:rPr>
        <w:t xml:space="preserve">80% укупне </w:t>
      </w:r>
      <w:r w:rsidRPr="001F1C88">
        <w:rPr>
          <w:rFonts w:ascii="Arial" w:hAnsi="Arial" w:cs="Arial"/>
          <w:lang w:val="sr-Cyrl-RS"/>
        </w:rPr>
        <w:t xml:space="preserve">цене </w:t>
      </w:r>
      <w:r w:rsidRPr="001F1C88">
        <w:rPr>
          <w:rFonts w:ascii="Arial" w:hAnsi="Arial" w:cs="Arial"/>
        </w:rPr>
        <w:t xml:space="preserve">добара са припадајућим ПДВ-ом  (неавансирани део) у року до 30 (тридесет) дана од дана пријема одговарајућег рачуна, након обострано потписаног Записника о финалном квантитативном и квалитативном пријему свих добара (без примедби) и пријема </w:t>
      </w:r>
      <w:r w:rsidRPr="001F1C88">
        <w:rPr>
          <w:rFonts w:ascii="Arial" w:hAnsi="Arial" w:cs="Arial"/>
        </w:rPr>
        <w:lastRenderedPageBreak/>
        <w:t xml:space="preserve">одговарајућег рачуна понуђача овереног од стране овлашћеног лица </w:t>
      </w:r>
      <w:r w:rsidRPr="001F1C88">
        <w:rPr>
          <w:rFonts w:ascii="Arial" w:hAnsi="Arial" w:cs="Arial"/>
          <w:lang w:val="sr-Cyrl-RS"/>
        </w:rPr>
        <w:t>Купца</w:t>
      </w:r>
    </w:p>
    <w:p w:rsidR="004A325E" w:rsidRPr="001F1C88" w:rsidRDefault="004A325E" w:rsidP="00CB09F7">
      <w:pPr>
        <w:jc w:val="both"/>
        <w:rPr>
          <w:rFonts w:ascii="Arial" w:hAnsi="Arial" w:cs="Arial"/>
          <w:lang w:val="sr-Cyrl-RS"/>
        </w:rPr>
      </w:pPr>
      <w:r w:rsidRPr="001F1C88">
        <w:rPr>
          <w:rFonts w:ascii="Arial" w:hAnsi="Arial" w:cs="Arial"/>
        </w:rPr>
        <w:t xml:space="preserve">Плаћање се врши на пословни рачун </w:t>
      </w:r>
      <w:r w:rsidRPr="001F1C88">
        <w:rPr>
          <w:rFonts w:ascii="Arial" w:hAnsi="Arial" w:cs="Arial"/>
          <w:lang w:val="sr-Cyrl-RS"/>
        </w:rPr>
        <w:t xml:space="preserve">Продавца </w:t>
      </w:r>
      <w:r w:rsidRPr="001F1C88">
        <w:rPr>
          <w:rFonts w:ascii="Arial" w:hAnsi="Arial" w:cs="Arial"/>
        </w:rPr>
        <w:t>бр</w:t>
      </w:r>
      <w:r w:rsidRPr="001F1C88">
        <w:rPr>
          <w:rFonts w:ascii="Arial" w:hAnsi="Arial" w:cs="Arial"/>
          <w:lang w:val="sr-Cyrl-RS"/>
        </w:rPr>
        <w:t>_____________________, код Банке________.</w:t>
      </w:r>
    </w:p>
    <w:p w:rsidR="004A325E" w:rsidRPr="001F1C88" w:rsidRDefault="004A325E" w:rsidP="00CB09F7">
      <w:pPr>
        <w:pStyle w:val="BodyText"/>
        <w:rPr>
          <w:rFonts w:ascii="Arial" w:hAnsi="Arial" w:cs="Arial"/>
        </w:rPr>
      </w:pPr>
    </w:p>
    <w:p w:rsidR="004A325E" w:rsidRPr="001F1C88" w:rsidRDefault="004A325E" w:rsidP="00CB09F7">
      <w:pPr>
        <w:pStyle w:val="BodyText"/>
        <w:rPr>
          <w:rFonts w:ascii="Arial" w:hAnsi="Arial" w:cs="Arial"/>
          <w:b/>
        </w:rPr>
      </w:pPr>
      <w:r w:rsidRPr="001F1C88">
        <w:rPr>
          <w:rFonts w:ascii="Arial" w:hAnsi="Arial" w:cs="Arial"/>
          <w:b/>
        </w:rPr>
        <w:t xml:space="preserve">Рок извршења испоруке опреме и услуга  </w:t>
      </w:r>
    </w:p>
    <w:p w:rsidR="004A325E" w:rsidRPr="001F1C88" w:rsidRDefault="004A325E" w:rsidP="00CB09F7">
      <w:pPr>
        <w:pStyle w:val="BodyText"/>
        <w:jc w:val="center"/>
        <w:rPr>
          <w:rFonts w:ascii="Arial" w:hAnsi="Arial" w:cs="Arial"/>
          <w:b/>
        </w:rPr>
      </w:pPr>
      <w:r w:rsidRPr="001F1C88">
        <w:rPr>
          <w:rFonts w:ascii="Arial" w:hAnsi="Arial" w:cs="Arial"/>
          <w:b/>
        </w:rPr>
        <w:t>Члан 4.</w:t>
      </w:r>
    </w:p>
    <w:p w:rsidR="004A325E" w:rsidRPr="001F1C88" w:rsidRDefault="004A325E" w:rsidP="00CB09F7">
      <w:pPr>
        <w:pStyle w:val="BodyText"/>
        <w:rPr>
          <w:rFonts w:ascii="Arial" w:hAnsi="Arial" w:cs="Arial"/>
        </w:rPr>
      </w:pPr>
      <w:r w:rsidRPr="001F1C88">
        <w:rPr>
          <w:rFonts w:ascii="Arial" w:hAnsi="Arial" w:cs="Arial"/>
        </w:rPr>
        <w:t>Рок извршења испоруке опреме и услуга предвиђен овим уговором је следећи:</w:t>
      </w:r>
    </w:p>
    <w:p w:rsidR="004A325E" w:rsidRPr="001F1C88" w:rsidRDefault="004A325E" w:rsidP="00CB09F7">
      <w:pPr>
        <w:pStyle w:val="BodyText"/>
        <w:rPr>
          <w:rFonts w:ascii="Arial" w:hAnsi="Arial" w:cs="Arial"/>
        </w:rPr>
      </w:pPr>
      <w:r w:rsidRPr="001F1C88">
        <w:rPr>
          <w:rFonts w:ascii="Arial" w:hAnsi="Arial" w:cs="Arial"/>
        </w:rPr>
        <w:t xml:space="preserve"> </w:t>
      </w:r>
    </w:p>
    <w:p w:rsidR="00804DB3" w:rsidRPr="001F1C88" w:rsidRDefault="004A325E" w:rsidP="00EF2916">
      <w:pPr>
        <w:pStyle w:val="BodyText"/>
        <w:numPr>
          <w:ilvl w:val="0"/>
          <w:numId w:val="16"/>
        </w:numPr>
        <w:rPr>
          <w:rFonts w:ascii="Arial" w:hAnsi="Arial" w:cs="Arial"/>
        </w:rPr>
      </w:pPr>
      <w:r w:rsidRPr="001F1C88">
        <w:rPr>
          <w:rFonts w:ascii="Arial" w:hAnsi="Arial" w:cs="Arial"/>
        </w:rPr>
        <w:t xml:space="preserve">Испорука добара, физичка инсталација и пуштање опреме у рад мора бити извршено у року од </w:t>
      </w:r>
      <w:r w:rsidR="00DD6DAC" w:rsidRPr="001F1C88">
        <w:rPr>
          <w:rFonts w:ascii="Arial" w:hAnsi="Arial" w:cs="Arial"/>
          <w:lang w:val="en-US"/>
        </w:rPr>
        <w:t xml:space="preserve">60   </w:t>
      </w:r>
      <w:r w:rsidRPr="001F1C88">
        <w:rPr>
          <w:rFonts w:ascii="Arial" w:hAnsi="Arial" w:cs="Arial"/>
        </w:rPr>
        <w:t xml:space="preserve">календарских дана од ступања уговора на снагу. </w:t>
      </w:r>
    </w:p>
    <w:p w:rsidR="00A41681" w:rsidRPr="001F1C88" w:rsidRDefault="00A41681" w:rsidP="00A41681">
      <w:pPr>
        <w:pStyle w:val="BodyText"/>
        <w:rPr>
          <w:rFonts w:ascii="Arial" w:hAnsi="Arial" w:cs="Arial"/>
          <w:b/>
        </w:rPr>
      </w:pPr>
    </w:p>
    <w:p w:rsidR="00A41681" w:rsidRPr="001F1C88" w:rsidRDefault="00A41681" w:rsidP="00A41681">
      <w:pPr>
        <w:pStyle w:val="BodyText"/>
        <w:rPr>
          <w:rFonts w:ascii="Arial" w:hAnsi="Arial" w:cs="Arial"/>
          <w:b/>
        </w:rPr>
      </w:pPr>
      <w:r w:rsidRPr="001F1C88">
        <w:rPr>
          <w:rFonts w:ascii="Arial" w:hAnsi="Arial" w:cs="Arial"/>
          <w:b/>
        </w:rPr>
        <w:t>Уговорна казна</w:t>
      </w:r>
    </w:p>
    <w:p w:rsidR="00804DB3" w:rsidRPr="001F1C88" w:rsidRDefault="00DD6DAC" w:rsidP="00DD6DAC">
      <w:pPr>
        <w:pStyle w:val="BodyText"/>
        <w:jc w:val="center"/>
        <w:rPr>
          <w:rFonts w:ascii="Arial" w:hAnsi="Arial" w:cs="Arial"/>
          <w:b/>
        </w:rPr>
      </w:pPr>
      <w:r w:rsidRPr="001F1C88">
        <w:rPr>
          <w:rFonts w:ascii="Arial" w:hAnsi="Arial" w:cs="Arial"/>
          <w:b/>
        </w:rPr>
        <w:t>Члан 5.</w:t>
      </w:r>
    </w:p>
    <w:p w:rsidR="004A325E" w:rsidRPr="001F1C88" w:rsidRDefault="004A325E" w:rsidP="00DD6DAC">
      <w:pPr>
        <w:pStyle w:val="BodyText"/>
        <w:rPr>
          <w:rFonts w:ascii="Arial" w:hAnsi="Arial" w:cs="Arial"/>
        </w:rPr>
      </w:pPr>
      <w:r w:rsidRPr="001F1C88">
        <w:rPr>
          <w:rFonts w:ascii="Arial" w:hAnsi="Arial" w:cs="Arial"/>
        </w:rPr>
        <w:t>У случају прекорачења рок</w:t>
      </w:r>
      <w:r w:rsidRPr="001F1C88">
        <w:rPr>
          <w:rFonts w:ascii="Arial" w:hAnsi="Arial" w:cs="Arial"/>
          <w:lang w:val="en-US"/>
        </w:rPr>
        <w:t>o</w:t>
      </w:r>
      <w:r w:rsidRPr="001F1C88">
        <w:rPr>
          <w:rFonts w:ascii="Arial" w:hAnsi="Arial" w:cs="Arial"/>
        </w:rPr>
        <w:t>ва утврђених у ставу 1. овог члана Уговора</w:t>
      </w:r>
      <w:r w:rsidRPr="001F1C88">
        <w:rPr>
          <w:rFonts w:ascii="Arial" w:hAnsi="Arial" w:cs="Arial"/>
          <w:lang w:val="sr-Cyrl-RS"/>
        </w:rPr>
        <w:t>,</w:t>
      </w:r>
      <w:r w:rsidRPr="001F1C88">
        <w:rPr>
          <w:rFonts w:ascii="Arial" w:hAnsi="Arial" w:cs="Arial"/>
        </w:rPr>
        <w:t xml:space="preserve"> </w:t>
      </w:r>
      <w:r w:rsidRPr="001F1C88">
        <w:rPr>
          <w:rFonts w:ascii="Arial" w:hAnsi="Arial" w:cs="Arial"/>
          <w:lang w:val="sr-Cyrl-RS"/>
        </w:rPr>
        <w:t xml:space="preserve">Продавац </w:t>
      </w:r>
      <w:r w:rsidRPr="001F1C88">
        <w:rPr>
          <w:rFonts w:ascii="Arial" w:hAnsi="Arial" w:cs="Arial"/>
        </w:rPr>
        <w:t xml:space="preserve">је обавезан да </w:t>
      </w:r>
      <w:r w:rsidRPr="001F1C88">
        <w:rPr>
          <w:rFonts w:ascii="Arial" w:hAnsi="Arial" w:cs="Arial"/>
          <w:lang w:val="sr-Cyrl-RS"/>
        </w:rPr>
        <w:t xml:space="preserve">Купцу </w:t>
      </w:r>
      <w:r w:rsidRPr="001F1C88">
        <w:rPr>
          <w:rFonts w:ascii="Arial" w:hAnsi="Arial" w:cs="Arial"/>
        </w:rPr>
        <w:t>плати уговорну казну у износу од 0,</w:t>
      </w:r>
      <w:r w:rsidRPr="001F1C88">
        <w:rPr>
          <w:rFonts w:ascii="Arial" w:hAnsi="Arial" w:cs="Arial"/>
          <w:lang w:val="sr-Cyrl-RS"/>
        </w:rPr>
        <w:t>0</w:t>
      </w:r>
      <w:r w:rsidRPr="001F1C88">
        <w:rPr>
          <w:rFonts w:ascii="Arial" w:hAnsi="Arial" w:cs="Arial"/>
        </w:rPr>
        <w:t>5% од укупно уговорене цене за сваки дан закашњења, с тим што висина уговорне казне не може бити већа од 10% (десет посто) од укупно уговорене цене</w:t>
      </w:r>
      <w:r w:rsidRPr="001F1C88">
        <w:rPr>
          <w:rFonts w:ascii="Arial" w:hAnsi="Arial" w:cs="Arial"/>
          <w:lang w:val="sr-Cyrl-RS"/>
        </w:rPr>
        <w:t xml:space="preserve"> из члана 2.ст.1 овог Уговора,без ПДВ</w:t>
      </w:r>
      <w:r w:rsidRPr="001F1C88">
        <w:rPr>
          <w:rFonts w:ascii="Arial" w:hAnsi="Arial" w:cs="Arial"/>
        </w:rPr>
        <w:t>.</w:t>
      </w:r>
    </w:p>
    <w:p w:rsidR="004A325E" w:rsidRPr="001F1C88" w:rsidRDefault="004A325E" w:rsidP="00DD6DAC">
      <w:pPr>
        <w:jc w:val="both"/>
        <w:rPr>
          <w:rFonts w:ascii="Arial" w:hAnsi="Arial" w:cs="Arial"/>
          <w:lang w:val="sr-Cyrl-RS"/>
        </w:rPr>
      </w:pPr>
    </w:p>
    <w:p w:rsidR="004A325E" w:rsidRPr="001F1C88" w:rsidRDefault="004A325E" w:rsidP="00DD6DAC">
      <w:pPr>
        <w:jc w:val="both"/>
        <w:rPr>
          <w:rFonts w:ascii="Arial" w:hAnsi="Arial" w:cs="Arial"/>
          <w:lang w:val="sr-Cyrl-RS"/>
        </w:rPr>
      </w:pPr>
      <w:r w:rsidRPr="001F1C88">
        <w:rPr>
          <w:rFonts w:ascii="Arial" w:hAnsi="Arial" w:cs="Arial"/>
          <w:lang w:val="sr-Cyrl-RS"/>
        </w:rPr>
        <w:t>Плаћање накнаде из става 2. овог члана доспева у року од 10 (десет) дана од дана достављања фактуре Продавцу од стране Купца за плаћање накнаде за кашњење.</w:t>
      </w:r>
    </w:p>
    <w:p w:rsidR="004A325E" w:rsidRPr="001F1C88" w:rsidRDefault="004A325E" w:rsidP="00DD6DAC">
      <w:pPr>
        <w:jc w:val="both"/>
        <w:rPr>
          <w:rFonts w:ascii="Arial" w:hAnsi="Arial" w:cs="Arial"/>
          <w:lang w:val="sr-Cyrl-RS"/>
        </w:rPr>
      </w:pPr>
    </w:p>
    <w:p w:rsidR="004A325E" w:rsidRPr="001F1C88" w:rsidRDefault="004A325E" w:rsidP="00DD6DAC">
      <w:pPr>
        <w:jc w:val="both"/>
        <w:rPr>
          <w:rFonts w:ascii="Arial" w:hAnsi="Arial" w:cs="Arial"/>
        </w:rPr>
      </w:pPr>
      <w:r w:rsidRPr="001F1C88">
        <w:rPr>
          <w:rFonts w:ascii="Arial" w:hAnsi="Arial" w:cs="Arial"/>
        </w:rPr>
        <w:t xml:space="preserve">Уколико </w:t>
      </w:r>
      <w:r w:rsidRPr="001F1C88">
        <w:rPr>
          <w:rFonts w:ascii="Arial" w:hAnsi="Arial" w:cs="Arial"/>
          <w:lang w:val="sr-Cyrl-RS"/>
        </w:rPr>
        <w:t xml:space="preserve">Продавац </w:t>
      </w:r>
      <w:r w:rsidRPr="001F1C88">
        <w:rPr>
          <w:rFonts w:ascii="Arial" w:hAnsi="Arial" w:cs="Arial"/>
        </w:rPr>
        <w:t xml:space="preserve">прекине са извршењем активности из предмета уговора у периоду дужем од 7 (седам) дана или одустане од даљег извршења посла, </w:t>
      </w:r>
      <w:r w:rsidRPr="001F1C88">
        <w:rPr>
          <w:rFonts w:ascii="Arial" w:hAnsi="Arial" w:cs="Arial"/>
          <w:lang w:val="sr-Cyrl-RS"/>
        </w:rPr>
        <w:t xml:space="preserve">Купац </w:t>
      </w:r>
      <w:r w:rsidRPr="001F1C88">
        <w:rPr>
          <w:rFonts w:ascii="Arial" w:hAnsi="Arial" w:cs="Arial"/>
        </w:rPr>
        <w:t>ће исто констатовати Извештајем и то најкасније у року од 3 (три) дана од дана прекида или одустанка</w:t>
      </w:r>
      <w:r w:rsidRPr="001F1C88">
        <w:rPr>
          <w:rFonts w:ascii="Arial" w:hAnsi="Arial" w:cs="Arial"/>
          <w:lang w:val="sr-Cyrl-RS"/>
        </w:rPr>
        <w:t xml:space="preserve"> Продавца</w:t>
      </w:r>
      <w:r w:rsidRPr="001F1C88">
        <w:rPr>
          <w:rFonts w:ascii="Arial" w:hAnsi="Arial" w:cs="Arial"/>
        </w:rPr>
        <w:t>.</w:t>
      </w:r>
    </w:p>
    <w:p w:rsidR="004A325E" w:rsidRPr="001F1C88" w:rsidRDefault="004A325E" w:rsidP="00DD6DAC">
      <w:pPr>
        <w:jc w:val="both"/>
        <w:rPr>
          <w:rFonts w:ascii="Arial" w:hAnsi="Arial" w:cs="Arial"/>
        </w:rPr>
      </w:pPr>
    </w:p>
    <w:p w:rsidR="004A325E" w:rsidRPr="001F1C88" w:rsidRDefault="004A325E" w:rsidP="00CB09F7">
      <w:pPr>
        <w:jc w:val="both"/>
        <w:rPr>
          <w:rFonts w:ascii="Arial" w:hAnsi="Arial" w:cs="Arial"/>
        </w:rPr>
      </w:pPr>
      <w:r w:rsidRPr="001F1C88">
        <w:rPr>
          <w:rFonts w:ascii="Arial" w:hAnsi="Arial" w:cs="Arial"/>
        </w:rPr>
        <w:t xml:space="preserve">Извештај из претходног става овог члана Уговора </w:t>
      </w:r>
      <w:r w:rsidRPr="001F1C88">
        <w:rPr>
          <w:rFonts w:ascii="Arial" w:hAnsi="Arial" w:cs="Arial"/>
          <w:lang w:val="sr-Cyrl-RS"/>
        </w:rPr>
        <w:t xml:space="preserve">Купац </w:t>
      </w:r>
      <w:r w:rsidRPr="001F1C88">
        <w:rPr>
          <w:rFonts w:ascii="Arial" w:hAnsi="Arial" w:cs="Arial"/>
        </w:rPr>
        <w:t>без одлагања доставља</w:t>
      </w:r>
      <w:r w:rsidRPr="001F1C88">
        <w:rPr>
          <w:rFonts w:ascii="Arial" w:hAnsi="Arial" w:cs="Arial"/>
          <w:lang w:val="sr-Cyrl-RS"/>
        </w:rPr>
        <w:t xml:space="preserve"> Продавцу</w:t>
      </w:r>
      <w:r w:rsidRPr="001F1C88">
        <w:rPr>
          <w:rFonts w:ascii="Arial" w:hAnsi="Arial" w:cs="Arial"/>
        </w:rPr>
        <w:t>.</w:t>
      </w:r>
    </w:p>
    <w:p w:rsidR="004A325E" w:rsidRPr="001F1C88" w:rsidRDefault="004A325E" w:rsidP="00CB09F7">
      <w:pPr>
        <w:jc w:val="both"/>
        <w:rPr>
          <w:rFonts w:ascii="Arial" w:hAnsi="Arial" w:cs="Arial"/>
        </w:rPr>
      </w:pPr>
    </w:p>
    <w:p w:rsidR="004A325E" w:rsidRPr="001F1C88" w:rsidRDefault="004A325E" w:rsidP="00CB09F7">
      <w:pPr>
        <w:jc w:val="both"/>
        <w:rPr>
          <w:rFonts w:ascii="Arial" w:hAnsi="Arial" w:cs="Arial"/>
        </w:rPr>
      </w:pPr>
      <w:r w:rsidRPr="001F1C88">
        <w:rPr>
          <w:rFonts w:ascii="Arial" w:hAnsi="Arial" w:cs="Arial"/>
        </w:rPr>
        <w:t xml:space="preserve">Продавац има право да по пријему Извештаја из става 4. овог члана Уговора, у року од 3 (три) дана достави </w:t>
      </w:r>
      <w:r w:rsidRPr="001F1C88">
        <w:rPr>
          <w:rFonts w:ascii="Arial" w:hAnsi="Arial" w:cs="Arial"/>
          <w:lang w:val="sr-Cyrl-RS"/>
        </w:rPr>
        <w:t xml:space="preserve">Купцу </w:t>
      </w:r>
      <w:r w:rsidRPr="001F1C88">
        <w:rPr>
          <w:rFonts w:ascii="Arial" w:hAnsi="Arial" w:cs="Arial"/>
        </w:rPr>
        <w:t>образложење разлога због којих је прекинуо извршење активности из предмета уговора или одустао од даљег извршења уговорених обавеза.</w:t>
      </w:r>
    </w:p>
    <w:p w:rsidR="004A325E" w:rsidRPr="001F1C88" w:rsidRDefault="004A325E" w:rsidP="00CB09F7">
      <w:pPr>
        <w:jc w:val="both"/>
        <w:rPr>
          <w:rFonts w:ascii="Arial" w:hAnsi="Arial" w:cs="Arial"/>
        </w:rPr>
      </w:pPr>
    </w:p>
    <w:p w:rsidR="004A325E" w:rsidRPr="001F1C88" w:rsidRDefault="004A325E" w:rsidP="00CB09F7">
      <w:pPr>
        <w:jc w:val="both"/>
        <w:rPr>
          <w:rFonts w:ascii="Arial" w:hAnsi="Arial" w:cs="Arial"/>
          <w:lang w:val="sr-Cyrl-RS"/>
        </w:rPr>
      </w:pPr>
      <w:r w:rsidRPr="001F1C88">
        <w:rPr>
          <w:rFonts w:ascii="Arial" w:hAnsi="Arial" w:cs="Arial"/>
        </w:rPr>
        <w:t>У случају кашњења са извршавањем активности из разлога за које је одговоран, Продавац има право на сразмерно продужење рока.</w:t>
      </w:r>
    </w:p>
    <w:p w:rsidR="004A325E" w:rsidRPr="001F1C88" w:rsidRDefault="004A325E" w:rsidP="00CB09F7">
      <w:pPr>
        <w:jc w:val="both"/>
        <w:rPr>
          <w:rFonts w:ascii="Arial" w:hAnsi="Arial" w:cs="Arial"/>
          <w:lang w:val="sr-Cyrl-RS"/>
        </w:rPr>
      </w:pPr>
    </w:p>
    <w:p w:rsidR="004A325E" w:rsidRPr="001F1C88" w:rsidRDefault="004A325E" w:rsidP="00CB09F7">
      <w:pPr>
        <w:pStyle w:val="BodyText"/>
        <w:jc w:val="center"/>
        <w:rPr>
          <w:rFonts w:ascii="Arial" w:hAnsi="Arial" w:cs="Arial"/>
          <w:b/>
        </w:rPr>
      </w:pPr>
      <w:r w:rsidRPr="001F1C88">
        <w:rPr>
          <w:rFonts w:ascii="Arial" w:hAnsi="Arial" w:cs="Arial"/>
          <w:b/>
        </w:rPr>
        <w:t xml:space="preserve">Члан </w:t>
      </w:r>
      <w:r w:rsidR="00DD6DAC" w:rsidRPr="001F1C88">
        <w:rPr>
          <w:rFonts w:ascii="Arial" w:hAnsi="Arial" w:cs="Arial"/>
          <w:b/>
          <w:lang w:val="sr-Cyrl-RS"/>
        </w:rPr>
        <w:t>6</w:t>
      </w:r>
      <w:r w:rsidRPr="001F1C88">
        <w:rPr>
          <w:rFonts w:ascii="Arial" w:hAnsi="Arial" w:cs="Arial"/>
          <w:b/>
        </w:rPr>
        <w:t>.</w:t>
      </w:r>
    </w:p>
    <w:p w:rsidR="004A325E" w:rsidRPr="001F1C88" w:rsidRDefault="004A325E" w:rsidP="00CB09F7">
      <w:pPr>
        <w:jc w:val="both"/>
        <w:rPr>
          <w:rFonts w:ascii="Arial" w:hAnsi="Arial" w:cs="Arial"/>
          <w:lang w:val="sr-Cyrl-RS"/>
        </w:rPr>
      </w:pPr>
      <w:r w:rsidRPr="001F1C88">
        <w:rPr>
          <w:rFonts w:ascii="Arial" w:hAnsi="Arial" w:cs="Arial"/>
        </w:rPr>
        <w:t>Продавац је обавезан да уговорени посао изврши у свему под условима из конкурсне документације и понуде</w:t>
      </w:r>
      <w:r w:rsidRPr="001F1C88">
        <w:rPr>
          <w:rFonts w:ascii="Arial" w:hAnsi="Arial" w:cs="Arial"/>
          <w:lang w:val="sr-Cyrl-RS"/>
        </w:rPr>
        <w:t xml:space="preserve"> Продавца</w:t>
      </w:r>
      <w:r w:rsidRPr="001F1C88">
        <w:rPr>
          <w:rFonts w:ascii="Arial" w:hAnsi="Arial" w:cs="Arial"/>
        </w:rPr>
        <w:t>.</w:t>
      </w:r>
    </w:p>
    <w:p w:rsidR="004A325E" w:rsidRPr="001F1C88" w:rsidRDefault="004A325E" w:rsidP="00CB09F7">
      <w:pPr>
        <w:jc w:val="both"/>
        <w:rPr>
          <w:rFonts w:ascii="Arial" w:hAnsi="Arial" w:cs="Arial"/>
          <w:lang w:val="sr-Cyrl-RS"/>
        </w:rPr>
      </w:pPr>
    </w:p>
    <w:p w:rsidR="004A325E" w:rsidRPr="001F1C88" w:rsidRDefault="004A325E" w:rsidP="00CB09F7">
      <w:pPr>
        <w:jc w:val="both"/>
        <w:rPr>
          <w:rFonts w:ascii="Arial" w:hAnsi="Arial" w:cs="Arial"/>
          <w:lang w:val="sr-Cyrl-RS"/>
        </w:rPr>
      </w:pPr>
      <w:r w:rsidRPr="001F1C88">
        <w:rPr>
          <w:rFonts w:ascii="Arial" w:hAnsi="Arial" w:cs="Arial"/>
        </w:rPr>
        <w:lastRenderedPageBreak/>
        <w:t xml:space="preserve">Ако Продавац није извршио уговорене обавезе, у складу са одредбама Прилога </w:t>
      </w:r>
      <w:r w:rsidR="00B0470B" w:rsidRPr="001F1C88">
        <w:rPr>
          <w:rFonts w:ascii="Arial" w:hAnsi="Arial" w:cs="Arial"/>
          <w:lang w:val="sr-Cyrl-RS"/>
        </w:rPr>
        <w:t>2</w:t>
      </w:r>
      <w:r w:rsidRPr="001F1C88">
        <w:rPr>
          <w:rFonts w:ascii="Arial" w:hAnsi="Arial" w:cs="Arial"/>
        </w:rPr>
        <w:t xml:space="preserve">- </w:t>
      </w:r>
      <w:r w:rsidRPr="001F1C88">
        <w:rPr>
          <w:rFonts w:ascii="Arial" w:hAnsi="Arial" w:cs="Arial"/>
          <w:lang w:val="sr-Cyrl-RS"/>
        </w:rPr>
        <w:t>П</w:t>
      </w:r>
      <w:r w:rsidRPr="001F1C88">
        <w:rPr>
          <w:rFonts w:ascii="Arial" w:hAnsi="Arial" w:cs="Arial"/>
        </w:rPr>
        <w:t xml:space="preserve">онуда </w:t>
      </w:r>
      <w:r w:rsidRPr="001F1C88">
        <w:rPr>
          <w:rFonts w:ascii="Arial" w:hAnsi="Arial" w:cs="Arial"/>
          <w:lang w:val="sr-Cyrl-RS"/>
        </w:rPr>
        <w:t xml:space="preserve">Продавца </w:t>
      </w:r>
      <w:r w:rsidRPr="001F1C88">
        <w:rPr>
          <w:rFonts w:ascii="Arial" w:hAnsi="Arial" w:cs="Arial"/>
        </w:rPr>
        <w:t xml:space="preserve">и Прилог </w:t>
      </w:r>
      <w:r w:rsidR="00B0470B" w:rsidRPr="001F1C88">
        <w:rPr>
          <w:rFonts w:ascii="Arial" w:hAnsi="Arial" w:cs="Arial"/>
          <w:lang w:val="sr-Cyrl-RS"/>
        </w:rPr>
        <w:t>1</w:t>
      </w:r>
      <w:r w:rsidR="00B0470B" w:rsidRPr="001F1C88">
        <w:rPr>
          <w:rFonts w:ascii="Arial" w:hAnsi="Arial" w:cs="Arial"/>
        </w:rPr>
        <w:t xml:space="preserve"> </w:t>
      </w:r>
      <w:r w:rsidRPr="001F1C88">
        <w:rPr>
          <w:rFonts w:ascii="Arial" w:hAnsi="Arial" w:cs="Arial"/>
        </w:rPr>
        <w:t xml:space="preserve">- </w:t>
      </w:r>
      <w:r w:rsidRPr="001F1C88">
        <w:rPr>
          <w:rFonts w:ascii="Arial" w:hAnsi="Arial" w:cs="Arial"/>
          <w:lang w:val="sr-Cyrl-RS"/>
        </w:rPr>
        <w:t>К</w:t>
      </w:r>
      <w:r w:rsidRPr="001F1C88">
        <w:rPr>
          <w:rFonts w:ascii="Arial" w:hAnsi="Arial" w:cs="Arial"/>
        </w:rPr>
        <w:t>онкурсна документација, Продавац одговара по свим законским одредбама о одговорности за неиспуњење обавезе.</w:t>
      </w:r>
    </w:p>
    <w:p w:rsidR="004A325E" w:rsidRPr="001F1C88" w:rsidRDefault="004A325E" w:rsidP="00CB09F7">
      <w:pPr>
        <w:jc w:val="both"/>
        <w:rPr>
          <w:rFonts w:ascii="Arial" w:hAnsi="Arial" w:cs="Arial"/>
        </w:rPr>
      </w:pPr>
      <w:r w:rsidRPr="001F1C88">
        <w:rPr>
          <w:rFonts w:ascii="Arial" w:hAnsi="Arial" w:cs="Arial"/>
        </w:rPr>
        <w:t xml:space="preserve">Сматра се да је извршен адекватан посао када овлашћена лица </w:t>
      </w:r>
      <w:r w:rsidRPr="001F1C88">
        <w:rPr>
          <w:rFonts w:ascii="Arial" w:hAnsi="Arial" w:cs="Arial"/>
          <w:lang w:val="sr-Cyrl-RS"/>
        </w:rPr>
        <w:t xml:space="preserve">Купца </w:t>
      </w:r>
      <w:r w:rsidRPr="001F1C88">
        <w:rPr>
          <w:rFonts w:ascii="Arial" w:hAnsi="Arial" w:cs="Arial"/>
        </w:rPr>
        <w:t>и</w:t>
      </w:r>
      <w:r w:rsidRPr="001F1C88">
        <w:rPr>
          <w:rFonts w:ascii="Arial" w:hAnsi="Arial" w:cs="Arial"/>
          <w:lang w:val="sr-Cyrl-RS"/>
        </w:rPr>
        <w:t xml:space="preserve"> Продавца </w:t>
      </w:r>
      <w:r w:rsidRPr="001F1C88">
        <w:rPr>
          <w:rFonts w:ascii="Arial" w:hAnsi="Arial" w:cs="Arial"/>
        </w:rPr>
        <w:t xml:space="preserve"> потпишу Записник о Финалном квантитативном</w:t>
      </w:r>
      <w:r w:rsidRPr="001F1C88">
        <w:rPr>
          <w:rFonts w:ascii="Arial" w:hAnsi="Arial" w:cs="Arial"/>
          <w:lang w:val="sr-Cyrl-RS"/>
        </w:rPr>
        <w:t xml:space="preserve"> и квалитативном</w:t>
      </w:r>
      <w:r w:rsidRPr="001F1C88">
        <w:rPr>
          <w:rFonts w:ascii="Arial" w:hAnsi="Arial" w:cs="Arial"/>
        </w:rPr>
        <w:t xml:space="preserve"> пријему опреме.</w:t>
      </w:r>
    </w:p>
    <w:p w:rsidR="004A325E" w:rsidRPr="001F1C88" w:rsidRDefault="004A325E" w:rsidP="00CB09F7">
      <w:pPr>
        <w:pStyle w:val="BodyText"/>
        <w:rPr>
          <w:rFonts w:ascii="Arial" w:hAnsi="Arial" w:cs="Arial"/>
        </w:rPr>
      </w:pPr>
    </w:p>
    <w:p w:rsidR="004A325E" w:rsidRPr="001F1C88" w:rsidRDefault="004A325E" w:rsidP="00CB09F7">
      <w:pPr>
        <w:pStyle w:val="BodyText"/>
        <w:rPr>
          <w:rFonts w:ascii="Arial" w:hAnsi="Arial" w:cs="Arial"/>
        </w:rPr>
      </w:pPr>
      <w:r w:rsidRPr="001F1C88">
        <w:rPr>
          <w:rFonts w:ascii="Arial" w:hAnsi="Arial" w:cs="Arial"/>
        </w:rPr>
        <w:t xml:space="preserve">Квантитативни и квалитативни пријем опреме и квантитативни пријем услуга врше за то овлашћена лица од стране  </w:t>
      </w:r>
      <w:r w:rsidRPr="001F1C88">
        <w:rPr>
          <w:rFonts w:ascii="Arial" w:hAnsi="Arial" w:cs="Arial"/>
          <w:lang w:val="sr-Cyrl-RS"/>
        </w:rPr>
        <w:t>Купца</w:t>
      </w:r>
      <w:r w:rsidRPr="001F1C88">
        <w:rPr>
          <w:rFonts w:ascii="Arial" w:hAnsi="Arial" w:cs="Arial"/>
        </w:rPr>
        <w:t xml:space="preserve">. </w:t>
      </w:r>
    </w:p>
    <w:p w:rsidR="004A325E" w:rsidRPr="001F1C88" w:rsidRDefault="004A325E" w:rsidP="00CB09F7">
      <w:pPr>
        <w:pStyle w:val="BodyText"/>
        <w:rPr>
          <w:rFonts w:ascii="Arial" w:hAnsi="Arial" w:cs="Arial"/>
        </w:rPr>
      </w:pPr>
    </w:p>
    <w:p w:rsidR="004A325E" w:rsidRPr="001F1C88" w:rsidRDefault="004A325E" w:rsidP="00CB09F7">
      <w:pPr>
        <w:pStyle w:val="BodyText"/>
        <w:rPr>
          <w:rFonts w:ascii="Arial" w:hAnsi="Arial" w:cs="Arial"/>
        </w:rPr>
      </w:pPr>
      <w:r w:rsidRPr="001F1C88">
        <w:rPr>
          <w:rFonts w:ascii="Arial" w:hAnsi="Arial" w:cs="Arial"/>
        </w:rPr>
        <w:t xml:space="preserve">Све евентуалне недостатке извршеног посла </w:t>
      </w:r>
      <w:r w:rsidRPr="001F1C88">
        <w:rPr>
          <w:rFonts w:ascii="Arial" w:hAnsi="Arial" w:cs="Arial"/>
          <w:lang w:val="sr-Cyrl-RS"/>
        </w:rPr>
        <w:t xml:space="preserve">Купац </w:t>
      </w:r>
      <w:r w:rsidRPr="001F1C88">
        <w:rPr>
          <w:rFonts w:ascii="Arial" w:hAnsi="Arial" w:cs="Arial"/>
        </w:rPr>
        <w:t xml:space="preserve">је дужан да у писаном облику одмах саопшти представнику </w:t>
      </w:r>
      <w:r w:rsidRPr="001F1C88">
        <w:rPr>
          <w:rFonts w:ascii="Arial" w:hAnsi="Arial" w:cs="Arial"/>
          <w:lang w:val="sr-Cyrl-RS"/>
        </w:rPr>
        <w:t xml:space="preserve">Продавца </w:t>
      </w:r>
      <w:r w:rsidRPr="001F1C88">
        <w:rPr>
          <w:rFonts w:ascii="Arial" w:hAnsi="Arial" w:cs="Arial"/>
        </w:rPr>
        <w:t>или најкасније у року од 3 (</w:t>
      </w:r>
      <w:r w:rsidR="00804DB3" w:rsidRPr="001F1C88">
        <w:rPr>
          <w:rFonts w:ascii="Arial" w:hAnsi="Arial" w:cs="Arial"/>
          <w:lang w:val="sr-Cyrl-RS"/>
        </w:rPr>
        <w:t xml:space="preserve">словима: </w:t>
      </w:r>
      <w:r w:rsidRPr="001F1C88">
        <w:rPr>
          <w:rFonts w:ascii="Arial" w:hAnsi="Arial" w:cs="Arial"/>
        </w:rPr>
        <w:t xml:space="preserve">три) дана од дана извршења посла и сачињавања записника из претходног става овог члана. </w:t>
      </w:r>
    </w:p>
    <w:p w:rsidR="004A325E" w:rsidRPr="001F1C88" w:rsidRDefault="004A325E" w:rsidP="00CB09F7">
      <w:pPr>
        <w:pStyle w:val="BodyText"/>
        <w:rPr>
          <w:rFonts w:ascii="Arial" w:hAnsi="Arial" w:cs="Arial"/>
        </w:rPr>
      </w:pPr>
    </w:p>
    <w:p w:rsidR="004A325E" w:rsidRPr="001F1C88" w:rsidRDefault="004A325E" w:rsidP="00CB09F7">
      <w:pPr>
        <w:pStyle w:val="BodyText"/>
        <w:rPr>
          <w:rFonts w:ascii="Arial" w:hAnsi="Arial" w:cs="Arial"/>
        </w:rPr>
      </w:pPr>
      <w:r w:rsidRPr="001F1C88">
        <w:rPr>
          <w:rFonts w:ascii="Arial" w:hAnsi="Arial" w:cs="Arial"/>
        </w:rPr>
        <w:t>Продавац се обавезује да хитно предузме активности како би отклонио недостатке извршеног посла, уочене од стране</w:t>
      </w:r>
      <w:r w:rsidRPr="001F1C88">
        <w:rPr>
          <w:rFonts w:ascii="Arial" w:hAnsi="Arial" w:cs="Arial"/>
          <w:lang w:val="sr-Cyrl-RS"/>
        </w:rPr>
        <w:t xml:space="preserve"> Купца</w:t>
      </w:r>
      <w:r w:rsidRPr="001F1C88">
        <w:rPr>
          <w:rFonts w:ascii="Arial" w:hAnsi="Arial" w:cs="Arial"/>
        </w:rPr>
        <w:t xml:space="preserve">. </w:t>
      </w:r>
    </w:p>
    <w:p w:rsidR="004A325E" w:rsidRPr="001F1C88" w:rsidRDefault="004A325E" w:rsidP="00CB09F7">
      <w:pPr>
        <w:pStyle w:val="BodyText"/>
        <w:rPr>
          <w:rFonts w:ascii="Arial" w:hAnsi="Arial" w:cs="Arial"/>
          <w:lang w:val="sr-Cyrl-RS"/>
        </w:rPr>
      </w:pPr>
    </w:p>
    <w:p w:rsidR="004A325E" w:rsidRPr="001F1C88" w:rsidRDefault="004A325E" w:rsidP="00CB09F7">
      <w:pPr>
        <w:pStyle w:val="BodyText"/>
        <w:rPr>
          <w:rFonts w:ascii="Arial" w:hAnsi="Arial" w:cs="Arial"/>
          <w:b/>
        </w:rPr>
      </w:pPr>
      <w:r w:rsidRPr="001F1C88">
        <w:rPr>
          <w:rFonts w:ascii="Arial" w:hAnsi="Arial" w:cs="Arial"/>
          <w:b/>
        </w:rPr>
        <w:t>Гарантни рок</w:t>
      </w:r>
    </w:p>
    <w:p w:rsidR="004A325E" w:rsidRPr="001F1C88" w:rsidRDefault="004A325E" w:rsidP="00CB09F7">
      <w:pPr>
        <w:pStyle w:val="BodyText"/>
        <w:jc w:val="center"/>
        <w:rPr>
          <w:rFonts w:ascii="Arial" w:hAnsi="Arial" w:cs="Arial"/>
          <w:b/>
        </w:rPr>
      </w:pPr>
      <w:r w:rsidRPr="001F1C88">
        <w:rPr>
          <w:rFonts w:ascii="Arial" w:hAnsi="Arial" w:cs="Arial"/>
          <w:b/>
        </w:rPr>
        <w:t xml:space="preserve">Члан </w:t>
      </w:r>
      <w:r w:rsidR="00DD6DAC" w:rsidRPr="001F1C88">
        <w:rPr>
          <w:rFonts w:ascii="Arial" w:hAnsi="Arial" w:cs="Arial"/>
          <w:b/>
          <w:lang w:val="sr-Cyrl-RS"/>
        </w:rPr>
        <w:t>7</w:t>
      </w:r>
      <w:r w:rsidRPr="001F1C88">
        <w:rPr>
          <w:rFonts w:ascii="Arial" w:hAnsi="Arial" w:cs="Arial"/>
          <w:b/>
        </w:rPr>
        <w:t>.</w:t>
      </w:r>
    </w:p>
    <w:p w:rsidR="004A325E" w:rsidRPr="001F1C88" w:rsidRDefault="004A325E" w:rsidP="00CB09F7">
      <w:pPr>
        <w:jc w:val="both"/>
        <w:rPr>
          <w:rFonts w:ascii="Arial" w:hAnsi="Arial" w:cs="Arial"/>
        </w:rPr>
      </w:pPr>
      <w:r w:rsidRPr="001F1C88">
        <w:rPr>
          <w:rFonts w:ascii="Arial" w:hAnsi="Arial" w:cs="Arial"/>
        </w:rPr>
        <w:t xml:space="preserve">Гарантни рок </w:t>
      </w:r>
      <w:r w:rsidRPr="001F1C88">
        <w:rPr>
          <w:rFonts w:ascii="Arial" w:hAnsi="Arial" w:cs="Arial"/>
          <w:lang w:val="sr-Cyrl-RS"/>
        </w:rPr>
        <w:t>износи _____________</w:t>
      </w:r>
      <w:r w:rsidRPr="001F1C88">
        <w:rPr>
          <w:rFonts w:ascii="Arial" w:hAnsi="Arial" w:cs="Arial"/>
        </w:rPr>
        <w:t xml:space="preserve">месеци за испоручена добра од дана извршеног </w:t>
      </w:r>
      <w:r w:rsidRPr="001F1C88">
        <w:rPr>
          <w:rFonts w:ascii="Arial" w:hAnsi="Arial" w:cs="Arial"/>
          <w:spacing w:val="4"/>
        </w:rPr>
        <w:t xml:space="preserve">квантитативног пријема </w:t>
      </w:r>
      <w:r w:rsidRPr="001F1C88">
        <w:rPr>
          <w:rFonts w:ascii="Arial" w:hAnsi="Arial" w:cs="Arial"/>
        </w:rPr>
        <w:t>и потписивања Записника о квантитативном и квалитативном пријему свих добара.</w:t>
      </w:r>
    </w:p>
    <w:p w:rsidR="004A325E" w:rsidRPr="001F1C88" w:rsidRDefault="004A325E" w:rsidP="00CB09F7">
      <w:pPr>
        <w:pStyle w:val="BodyText"/>
        <w:jc w:val="center"/>
        <w:rPr>
          <w:rFonts w:ascii="Arial" w:hAnsi="Arial" w:cs="Arial"/>
          <w:b/>
        </w:rPr>
      </w:pPr>
    </w:p>
    <w:p w:rsidR="004A325E" w:rsidRPr="001F1C88" w:rsidRDefault="004A325E" w:rsidP="00CB09F7">
      <w:pPr>
        <w:jc w:val="both"/>
        <w:rPr>
          <w:rFonts w:ascii="Arial" w:hAnsi="Arial" w:cs="Arial"/>
          <w:lang w:val="sr-Cyrl-RS"/>
        </w:rPr>
      </w:pPr>
      <w:r w:rsidRPr="001F1C88">
        <w:rPr>
          <w:rFonts w:ascii="Arial" w:hAnsi="Arial" w:cs="Arial"/>
          <w:lang w:val="sr-Cyrl-RS"/>
        </w:rPr>
        <w:t>Продавац г</w:t>
      </w:r>
      <w:r w:rsidRPr="001F1C88">
        <w:rPr>
          <w:rFonts w:ascii="Arial" w:hAnsi="Arial" w:cs="Arial"/>
        </w:rPr>
        <w:t>арантује квалитет и исправан рад опреме испоручене по основу овог уговора у гарантном року.</w:t>
      </w:r>
    </w:p>
    <w:p w:rsidR="004A325E" w:rsidRPr="001F1C88" w:rsidRDefault="004A325E" w:rsidP="00CB09F7">
      <w:pPr>
        <w:jc w:val="both"/>
        <w:rPr>
          <w:rFonts w:ascii="Arial" w:hAnsi="Arial" w:cs="Arial"/>
          <w:lang w:val="sr-Cyrl-RS"/>
        </w:rPr>
      </w:pPr>
      <w:r w:rsidRPr="001F1C88">
        <w:rPr>
          <w:rFonts w:ascii="Arial" w:hAnsi="Arial" w:cs="Arial"/>
        </w:rPr>
        <w:t xml:space="preserve">У случају неисправног функционисања опреме у гарантном року, Купац има право да од </w:t>
      </w:r>
      <w:r w:rsidRPr="001F1C88">
        <w:rPr>
          <w:rFonts w:ascii="Arial" w:hAnsi="Arial" w:cs="Arial"/>
          <w:lang w:val="sr-Cyrl-RS"/>
        </w:rPr>
        <w:t xml:space="preserve">Продавца </w:t>
      </w:r>
      <w:r w:rsidRPr="001F1C88">
        <w:rPr>
          <w:rFonts w:ascii="Arial" w:hAnsi="Arial" w:cs="Arial"/>
        </w:rPr>
        <w:t>захтева да отклони уочене недостатке или замени неисправну опрему</w:t>
      </w:r>
      <w:r w:rsidRPr="001F1C88">
        <w:rPr>
          <w:rFonts w:ascii="Arial" w:hAnsi="Arial" w:cs="Arial"/>
          <w:lang w:val="sr-Cyrl-RS"/>
        </w:rPr>
        <w:t xml:space="preserve"> новом</w:t>
      </w:r>
      <w:r w:rsidRPr="001F1C88">
        <w:rPr>
          <w:rFonts w:ascii="Arial" w:hAnsi="Arial" w:cs="Arial"/>
        </w:rPr>
        <w:t>.</w:t>
      </w:r>
    </w:p>
    <w:p w:rsidR="004A325E" w:rsidRPr="001F1C88" w:rsidRDefault="004A325E" w:rsidP="00CB09F7">
      <w:pPr>
        <w:jc w:val="both"/>
        <w:rPr>
          <w:rFonts w:ascii="Arial" w:hAnsi="Arial" w:cs="Arial"/>
          <w:lang w:val="sr-Cyrl-RS"/>
        </w:rPr>
      </w:pPr>
      <w:r w:rsidRPr="001F1C88">
        <w:rPr>
          <w:rFonts w:ascii="Arial" w:hAnsi="Arial" w:cs="Arial"/>
        </w:rPr>
        <w:t>Продавац је обавезан да у гарантном року, на позив</w:t>
      </w:r>
      <w:r w:rsidRPr="001F1C88">
        <w:rPr>
          <w:rFonts w:ascii="Arial" w:hAnsi="Arial" w:cs="Arial"/>
          <w:lang w:val="sr-Cyrl-RS"/>
        </w:rPr>
        <w:t xml:space="preserve"> Купца </w:t>
      </w:r>
      <w:r w:rsidRPr="001F1C88">
        <w:rPr>
          <w:rFonts w:ascii="Arial" w:hAnsi="Arial" w:cs="Arial"/>
        </w:rPr>
        <w:t>,</w:t>
      </w:r>
      <w:r w:rsidRPr="001F1C88">
        <w:rPr>
          <w:rFonts w:ascii="Arial" w:hAnsi="Arial" w:cs="Arial"/>
          <w:lang w:val="sr-Cyrl-RS"/>
        </w:rPr>
        <w:t xml:space="preserve"> без накнаде</w:t>
      </w:r>
      <w:r w:rsidRPr="001F1C88">
        <w:rPr>
          <w:rFonts w:ascii="Arial" w:hAnsi="Arial" w:cs="Arial"/>
        </w:rPr>
        <w:t xml:space="preserve"> отклони све евентуалне мане, грешке, недостатке или пропусте у роковима и на начин дефинисанима према </w:t>
      </w:r>
      <w:r w:rsidRPr="001F1C88">
        <w:rPr>
          <w:rFonts w:ascii="Arial" w:hAnsi="Arial" w:cs="Arial"/>
          <w:lang w:val="sr-Cyrl-RS"/>
        </w:rPr>
        <w:t>П</w:t>
      </w:r>
      <w:r w:rsidRPr="001F1C88">
        <w:rPr>
          <w:rFonts w:ascii="Arial" w:hAnsi="Arial" w:cs="Arial"/>
        </w:rPr>
        <w:t xml:space="preserve">онуди </w:t>
      </w:r>
      <w:r w:rsidRPr="001F1C88">
        <w:rPr>
          <w:rFonts w:ascii="Arial" w:hAnsi="Arial" w:cs="Arial"/>
          <w:lang w:val="sr-Cyrl-RS"/>
        </w:rPr>
        <w:t xml:space="preserve">Продавца </w:t>
      </w:r>
      <w:r w:rsidRPr="001F1C88">
        <w:rPr>
          <w:rFonts w:ascii="Arial" w:hAnsi="Arial" w:cs="Arial"/>
        </w:rPr>
        <w:t xml:space="preserve">и Техничким спецификацијама из конкурсне документације, Прилог </w:t>
      </w:r>
      <w:r w:rsidRPr="001F1C88">
        <w:rPr>
          <w:rFonts w:ascii="Arial" w:hAnsi="Arial" w:cs="Arial"/>
          <w:lang w:val="sr-Cyrl-RS"/>
        </w:rPr>
        <w:t xml:space="preserve">2. </w:t>
      </w:r>
      <w:r w:rsidRPr="001F1C88">
        <w:rPr>
          <w:rFonts w:ascii="Arial" w:hAnsi="Arial" w:cs="Arial"/>
        </w:rPr>
        <w:t>овог уговора.</w:t>
      </w:r>
    </w:p>
    <w:p w:rsidR="004A325E" w:rsidRPr="001F1C88" w:rsidRDefault="004A325E" w:rsidP="00CB09F7">
      <w:pPr>
        <w:jc w:val="both"/>
        <w:rPr>
          <w:rFonts w:ascii="Arial" w:hAnsi="Arial" w:cs="Arial"/>
          <w:lang w:val="sr-Cyrl-RS"/>
        </w:rPr>
      </w:pPr>
      <w:r w:rsidRPr="001F1C88">
        <w:rPr>
          <w:rFonts w:ascii="Arial" w:hAnsi="Arial" w:cs="Arial"/>
        </w:rPr>
        <w:t xml:space="preserve">Уколико Продавац не отклони недостатке на опреми, Продавац даје своју безусловну сагласност да </w:t>
      </w:r>
      <w:r w:rsidRPr="001F1C88">
        <w:rPr>
          <w:rFonts w:ascii="Arial" w:hAnsi="Arial" w:cs="Arial"/>
          <w:lang w:val="sr-Cyrl-RS"/>
        </w:rPr>
        <w:t xml:space="preserve">Купац </w:t>
      </w:r>
      <w:r w:rsidRPr="001F1C88">
        <w:rPr>
          <w:rFonts w:ascii="Arial" w:hAnsi="Arial" w:cs="Arial"/>
        </w:rPr>
        <w:t>стиче право и на једнострани раскид овог уговора и накнаду штете у вредности дела или пуног износа гаранције за</w:t>
      </w:r>
      <w:r w:rsidRPr="001F1C88">
        <w:rPr>
          <w:rFonts w:ascii="Arial" w:hAnsi="Arial" w:cs="Arial"/>
          <w:lang w:val="sr-Cyrl-RS"/>
        </w:rPr>
        <w:t xml:space="preserve"> добро извршење посла</w:t>
      </w:r>
      <w:r w:rsidRPr="001F1C88">
        <w:rPr>
          <w:rFonts w:ascii="Arial" w:hAnsi="Arial" w:cs="Arial"/>
        </w:rPr>
        <w:t>, као што је дефинисано чланом 10. овог уговора.</w:t>
      </w:r>
    </w:p>
    <w:p w:rsidR="004A325E" w:rsidRPr="001F1C88" w:rsidRDefault="006F4CE8" w:rsidP="00CB09F7">
      <w:pPr>
        <w:jc w:val="both"/>
        <w:rPr>
          <w:rFonts w:ascii="Arial" w:hAnsi="Arial" w:cs="Arial"/>
          <w:lang w:val="sr-Cyrl-RS"/>
        </w:rPr>
      </w:pPr>
      <w:r w:rsidRPr="001F1C88">
        <w:rPr>
          <w:rFonts w:ascii="Arial" w:hAnsi="Arial" w:cs="Arial"/>
          <w:lang w:val="sr-Cyrl-RS"/>
        </w:rPr>
        <w:t>У КД  у тачки  .2.13.</w:t>
      </w:r>
      <w:r w:rsidRPr="001F1C88">
        <w:rPr>
          <w:rFonts w:ascii="Arial" w:hAnsi="Arial" w:cs="Arial"/>
          <w:lang w:val="en-US"/>
        </w:rPr>
        <w:t xml:space="preserve">IV </w:t>
      </w:r>
      <w:r w:rsidRPr="001F1C88">
        <w:rPr>
          <w:rFonts w:ascii="Arial" w:hAnsi="Arial" w:cs="Arial"/>
          <w:lang w:val="sr-Cyrl-RS"/>
        </w:rPr>
        <w:t>предвиђена је Гаранција за отклањање грешака у гарантрном року Образац 8.3 коју треба реализвовати  ако Продавац не поступи по налогу у гарантном периоду.</w:t>
      </w:r>
    </w:p>
    <w:p w:rsidR="00804DB3" w:rsidRPr="001F1C88" w:rsidRDefault="00804DB3" w:rsidP="00CB09F7">
      <w:pPr>
        <w:jc w:val="both"/>
        <w:rPr>
          <w:rFonts w:ascii="Arial" w:hAnsi="Arial" w:cs="Arial"/>
          <w:lang w:val="sr-Cyrl-RS"/>
        </w:rPr>
      </w:pPr>
    </w:p>
    <w:p w:rsidR="004A325E" w:rsidRPr="001F1C88" w:rsidRDefault="004A325E" w:rsidP="00CB09F7">
      <w:pPr>
        <w:jc w:val="both"/>
        <w:rPr>
          <w:rFonts w:ascii="Arial" w:hAnsi="Arial" w:cs="Arial"/>
          <w:b/>
        </w:rPr>
      </w:pPr>
      <w:r w:rsidRPr="001F1C88">
        <w:rPr>
          <w:rFonts w:ascii="Arial" w:hAnsi="Arial" w:cs="Arial"/>
          <w:b/>
        </w:rPr>
        <w:t>Место испоруке опреме и извршења услуга</w:t>
      </w:r>
    </w:p>
    <w:p w:rsidR="004A325E" w:rsidRPr="001F1C88" w:rsidRDefault="004A325E" w:rsidP="00CB09F7">
      <w:pPr>
        <w:pStyle w:val="BodyText"/>
        <w:jc w:val="center"/>
        <w:rPr>
          <w:rFonts w:ascii="Arial" w:hAnsi="Arial" w:cs="Arial"/>
          <w:b/>
        </w:rPr>
      </w:pPr>
      <w:r w:rsidRPr="001F1C88">
        <w:rPr>
          <w:rFonts w:ascii="Arial" w:hAnsi="Arial" w:cs="Arial"/>
          <w:b/>
        </w:rPr>
        <w:t xml:space="preserve">Члан </w:t>
      </w:r>
      <w:r w:rsidR="00CB09F7" w:rsidRPr="001F1C88">
        <w:rPr>
          <w:rFonts w:ascii="Arial" w:hAnsi="Arial" w:cs="Arial"/>
          <w:b/>
          <w:lang w:val="sr-Cyrl-RS"/>
        </w:rPr>
        <w:t>8</w:t>
      </w:r>
      <w:r w:rsidRPr="001F1C88">
        <w:rPr>
          <w:rFonts w:ascii="Arial" w:hAnsi="Arial" w:cs="Arial"/>
          <w:b/>
        </w:rPr>
        <w:t>.</w:t>
      </w:r>
    </w:p>
    <w:p w:rsidR="004A325E" w:rsidRPr="001F1C88" w:rsidRDefault="004A325E" w:rsidP="00CB09F7">
      <w:pPr>
        <w:pStyle w:val="BodyText"/>
        <w:rPr>
          <w:rFonts w:ascii="Arial" w:hAnsi="Arial" w:cs="Arial"/>
        </w:rPr>
      </w:pPr>
      <w:r w:rsidRPr="001F1C88">
        <w:rPr>
          <w:rFonts w:ascii="Arial" w:hAnsi="Arial" w:cs="Arial"/>
          <w:lang w:val="sr-Cyrl-RS"/>
        </w:rPr>
        <w:t xml:space="preserve">Продавац </w:t>
      </w:r>
      <w:r w:rsidRPr="001F1C88">
        <w:rPr>
          <w:rFonts w:ascii="Arial" w:hAnsi="Arial" w:cs="Arial"/>
        </w:rPr>
        <w:t xml:space="preserve">је обавезан да изврши испоруку предметне опреме, </w:t>
      </w:r>
      <w:r w:rsidRPr="001F1C88">
        <w:rPr>
          <w:rFonts w:ascii="Arial" w:hAnsi="Arial" w:cs="Arial"/>
          <w:lang w:val="sr-Cyrl-RS"/>
        </w:rPr>
        <w:t xml:space="preserve">на паритету </w:t>
      </w:r>
      <w:r w:rsidRPr="001F1C88">
        <w:rPr>
          <w:rFonts w:ascii="Arial" w:hAnsi="Arial" w:cs="Arial"/>
        </w:rPr>
        <w:t xml:space="preserve">ФЦО </w:t>
      </w:r>
      <w:r w:rsidRPr="001F1C88">
        <w:rPr>
          <w:rFonts w:ascii="Arial" w:hAnsi="Arial" w:cs="Arial"/>
          <w:lang w:val="sr-Cyrl-RS"/>
        </w:rPr>
        <w:t xml:space="preserve">Купац </w:t>
      </w:r>
      <w:r w:rsidRPr="001F1C88">
        <w:rPr>
          <w:rFonts w:ascii="Arial" w:hAnsi="Arial" w:cs="Arial"/>
        </w:rPr>
        <w:t>– Београд,  Улица царице Милице бр. 2.</w:t>
      </w:r>
    </w:p>
    <w:p w:rsidR="004A325E" w:rsidRPr="001F1C88" w:rsidRDefault="004A325E" w:rsidP="00CB09F7">
      <w:pPr>
        <w:pStyle w:val="BodyText"/>
        <w:jc w:val="center"/>
        <w:rPr>
          <w:rFonts w:ascii="Arial" w:hAnsi="Arial" w:cs="Arial"/>
          <w:b/>
        </w:rPr>
      </w:pPr>
    </w:p>
    <w:p w:rsidR="004A325E" w:rsidRPr="001F1C88" w:rsidRDefault="004A325E" w:rsidP="00CB09F7">
      <w:pPr>
        <w:pStyle w:val="BodyText"/>
        <w:rPr>
          <w:rFonts w:ascii="Arial" w:hAnsi="Arial" w:cs="Arial"/>
          <w:b/>
          <w:lang w:val="sr-Cyrl-RS"/>
        </w:rPr>
      </w:pPr>
      <w:r w:rsidRPr="001F1C88">
        <w:rPr>
          <w:rFonts w:ascii="Arial" w:hAnsi="Arial" w:cs="Arial"/>
          <w:b/>
        </w:rPr>
        <w:lastRenderedPageBreak/>
        <w:t>Остале обавезе</w:t>
      </w:r>
      <w:r w:rsidRPr="001F1C88">
        <w:rPr>
          <w:rFonts w:ascii="Arial" w:hAnsi="Arial" w:cs="Arial"/>
          <w:b/>
          <w:lang w:val="sr-Cyrl-RS"/>
        </w:rPr>
        <w:t xml:space="preserve"> Продавца</w:t>
      </w:r>
    </w:p>
    <w:p w:rsidR="004A325E" w:rsidRPr="001F1C88" w:rsidRDefault="004A325E" w:rsidP="00CB09F7">
      <w:pPr>
        <w:pStyle w:val="BodyText"/>
        <w:jc w:val="center"/>
        <w:rPr>
          <w:rFonts w:ascii="Arial" w:hAnsi="Arial" w:cs="Arial"/>
        </w:rPr>
      </w:pPr>
      <w:r w:rsidRPr="001F1C88">
        <w:rPr>
          <w:rFonts w:ascii="Arial" w:hAnsi="Arial" w:cs="Arial"/>
          <w:b/>
        </w:rPr>
        <w:t xml:space="preserve">Члан </w:t>
      </w:r>
      <w:r w:rsidR="00CB09F7" w:rsidRPr="001F1C88">
        <w:rPr>
          <w:rFonts w:ascii="Arial" w:hAnsi="Arial" w:cs="Arial"/>
          <w:b/>
          <w:lang w:val="sr-Cyrl-RS"/>
        </w:rPr>
        <w:t>9</w:t>
      </w:r>
      <w:r w:rsidRPr="001F1C88">
        <w:rPr>
          <w:rFonts w:ascii="Arial" w:hAnsi="Arial" w:cs="Arial"/>
        </w:rPr>
        <w:t>.</w:t>
      </w:r>
    </w:p>
    <w:p w:rsidR="004A325E" w:rsidRPr="001F1C88" w:rsidRDefault="004A325E" w:rsidP="00CB09F7">
      <w:pPr>
        <w:jc w:val="both"/>
        <w:rPr>
          <w:rFonts w:ascii="Arial" w:hAnsi="Arial" w:cs="Arial"/>
        </w:rPr>
      </w:pPr>
      <w:r w:rsidRPr="001F1C88">
        <w:rPr>
          <w:rFonts w:ascii="Arial" w:hAnsi="Arial" w:cs="Arial"/>
        </w:rPr>
        <w:t>Сагласно овом уговору Продавац се обавезује да:</w:t>
      </w:r>
    </w:p>
    <w:p w:rsidR="004A325E" w:rsidRPr="001F1C88" w:rsidRDefault="004A325E" w:rsidP="00EF2916">
      <w:pPr>
        <w:pStyle w:val="ListParagraph"/>
        <w:numPr>
          <w:ilvl w:val="0"/>
          <w:numId w:val="34"/>
        </w:numPr>
        <w:spacing w:after="0" w:line="240" w:lineRule="auto"/>
        <w:contextualSpacing/>
        <w:jc w:val="both"/>
        <w:rPr>
          <w:rFonts w:ascii="Arial" w:hAnsi="Arial" w:cs="Arial"/>
          <w:sz w:val="24"/>
          <w:szCs w:val="24"/>
          <w:lang w:val="sr-Latn-RS"/>
        </w:rPr>
      </w:pPr>
      <w:r w:rsidRPr="001F1C88">
        <w:rPr>
          <w:rFonts w:ascii="Arial" w:hAnsi="Arial" w:cs="Arial"/>
          <w:sz w:val="24"/>
          <w:szCs w:val="24"/>
          <w:lang w:val="sr-Latn-RS"/>
        </w:rPr>
        <w:t>поверљиве податке</w:t>
      </w:r>
      <w:r w:rsidRPr="001F1C88">
        <w:rPr>
          <w:rFonts w:ascii="Arial" w:hAnsi="Arial" w:cs="Arial"/>
          <w:sz w:val="24"/>
          <w:szCs w:val="24"/>
          <w:lang w:val="sr-Cyrl-RS"/>
        </w:rPr>
        <w:t xml:space="preserve"> Купца </w:t>
      </w:r>
      <w:r w:rsidRPr="001F1C88">
        <w:rPr>
          <w:rFonts w:ascii="Arial" w:hAnsi="Arial" w:cs="Arial"/>
          <w:sz w:val="24"/>
          <w:szCs w:val="24"/>
          <w:lang w:val="sr-Latn-RS"/>
        </w:rPr>
        <w:t>, које буде користио при извршењу уговорене обавезе, неће откривати другим правним и физичким лицима</w:t>
      </w:r>
    </w:p>
    <w:p w:rsidR="004A325E" w:rsidRPr="001F1C88" w:rsidRDefault="004A325E" w:rsidP="00EF2916">
      <w:pPr>
        <w:pStyle w:val="ListParagraph"/>
        <w:numPr>
          <w:ilvl w:val="0"/>
          <w:numId w:val="34"/>
        </w:numPr>
        <w:spacing w:after="0" w:line="240" w:lineRule="auto"/>
        <w:contextualSpacing/>
        <w:jc w:val="both"/>
        <w:rPr>
          <w:rFonts w:ascii="Arial" w:hAnsi="Arial" w:cs="Arial"/>
          <w:sz w:val="24"/>
          <w:szCs w:val="24"/>
          <w:lang w:val="sr-Latn-RS"/>
        </w:rPr>
      </w:pPr>
      <w:r w:rsidRPr="001F1C88">
        <w:rPr>
          <w:rFonts w:ascii="Arial" w:hAnsi="Arial" w:cs="Arial"/>
          <w:sz w:val="24"/>
          <w:szCs w:val="24"/>
          <w:lang w:val="sr-Latn-RS"/>
        </w:rPr>
        <w:t>уговорене обавезе изврши у свему сагласно законским прописима, нормативима и стандардима за ову врсту посла</w:t>
      </w:r>
    </w:p>
    <w:p w:rsidR="004A325E" w:rsidRPr="001F1C88" w:rsidRDefault="004A325E" w:rsidP="00EF2916">
      <w:pPr>
        <w:pStyle w:val="ListParagraph"/>
        <w:numPr>
          <w:ilvl w:val="0"/>
          <w:numId w:val="34"/>
        </w:numPr>
        <w:spacing w:after="0" w:line="240" w:lineRule="auto"/>
        <w:contextualSpacing/>
        <w:jc w:val="both"/>
        <w:rPr>
          <w:rFonts w:ascii="Arial" w:hAnsi="Arial" w:cs="Arial"/>
          <w:sz w:val="24"/>
          <w:szCs w:val="24"/>
          <w:lang w:val="sr-Latn-RS"/>
        </w:rPr>
      </w:pPr>
      <w:r w:rsidRPr="001F1C88">
        <w:rPr>
          <w:rFonts w:ascii="Arial" w:hAnsi="Arial" w:cs="Arial"/>
          <w:sz w:val="24"/>
          <w:szCs w:val="24"/>
          <w:lang w:val="sr-Latn-RS"/>
        </w:rPr>
        <w:t>обезбеди стручну радну снагу (довољан број обученог особља), опрему и алате неопходне за благовремено и квалитетно извршење уговорених обавеза</w:t>
      </w:r>
    </w:p>
    <w:p w:rsidR="004A325E" w:rsidRPr="001F1C88" w:rsidRDefault="004A325E" w:rsidP="00EF2916">
      <w:pPr>
        <w:pStyle w:val="ListParagraph"/>
        <w:numPr>
          <w:ilvl w:val="0"/>
          <w:numId w:val="34"/>
        </w:numPr>
        <w:spacing w:after="0" w:line="240" w:lineRule="auto"/>
        <w:contextualSpacing/>
        <w:jc w:val="both"/>
        <w:rPr>
          <w:rFonts w:ascii="Arial" w:hAnsi="Arial" w:cs="Arial"/>
          <w:sz w:val="24"/>
          <w:szCs w:val="24"/>
          <w:lang w:val="sr-Latn-RS"/>
        </w:rPr>
      </w:pPr>
      <w:r w:rsidRPr="001F1C88">
        <w:rPr>
          <w:rFonts w:ascii="Arial" w:hAnsi="Arial" w:cs="Arial"/>
          <w:sz w:val="24"/>
          <w:szCs w:val="24"/>
          <w:lang w:val="sr-Latn-RS"/>
        </w:rPr>
        <w:t xml:space="preserve">поштује уговорени рок извршења уговорених обавеза и налоге овлашћеног лица </w:t>
      </w:r>
      <w:r w:rsidRPr="001F1C88">
        <w:rPr>
          <w:rFonts w:ascii="Arial" w:hAnsi="Arial" w:cs="Arial"/>
          <w:sz w:val="24"/>
          <w:szCs w:val="24"/>
          <w:lang w:val="sr-Cyrl-RS"/>
        </w:rPr>
        <w:t xml:space="preserve">Купца </w:t>
      </w:r>
      <w:r w:rsidRPr="001F1C88">
        <w:rPr>
          <w:rFonts w:ascii="Arial" w:hAnsi="Arial" w:cs="Arial"/>
          <w:sz w:val="24"/>
          <w:szCs w:val="24"/>
          <w:lang w:val="sr-Latn-RS"/>
        </w:rPr>
        <w:t>одређеног за вршење надзора над вршењем уговорених обавеза</w:t>
      </w:r>
    </w:p>
    <w:p w:rsidR="004A325E" w:rsidRPr="001F1C88" w:rsidRDefault="004A325E" w:rsidP="00CB09F7">
      <w:pPr>
        <w:pStyle w:val="ListParagraph"/>
        <w:spacing w:after="0" w:line="240" w:lineRule="auto"/>
        <w:jc w:val="both"/>
        <w:rPr>
          <w:rFonts w:ascii="Arial" w:hAnsi="Arial" w:cs="Arial"/>
          <w:sz w:val="24"/>
          <w:szCs w:val="24"/>
          <w:lang w:val="sr-Latn-RS"/>
        </w:rPr>
      </w:pPr>
    </w:p>
    <w:p w:rsidR="004A325E" w:rsidRPr="001F1C88" w:rsidRDefault="004A325E" w:rsidP="00CB09F7">
      <w:pPr>
        <w:jc w:val="both"/>
        <w:rPr>
          <w:rFonts w:ascii="Arial" w:hAnsi="Arial" w:cs="Arial"/>
          <w:b/>
          <w:lang w:val="sr-Cyrl-RS"/>
        </w:rPr>
      </w:pPr>
      <w:r w:rsidRPr="001F1C88">
        <w:rPr>
          <w:rFonts w:ascii="Arial" w:hAnsi="Arial" w:cs="Arial"/>
          <w:b/>
        </w:rPr>
        <w:t>Обавезе</w:t>
      </w:r>
      <w:r w:rsidRPr="001F1C88">
        <w:rPr>
          <w:rFonts w:ascii="Arial" w:hAnsi="Arial" w:cs="Arial"/>
          <w:b/>
          <w:lang w:val="sr-Cyrl-RS"/>
        </w:rPr>
        <w:t xml:space="preserve"> Купца </w:t>
      </w:r>
    </w:p>
    <w:p w:rsidR="004A325E" w:rsidRPr="001F1C88" w:rsidRDefault="004A325E" w:rsidP="00CB09F7">
      <w:pPr>
        <w:jc w:val="center"/>
        <w:rPr>
          <w:rFonts w:ascii="Arial" w:hAnsi="Arial" w:cs="Arial"/>
          <w:b/>
        </w:rPr>
      </w:pPr>
      <w:r w:rsidRPr="001F1C88">
        <w:rPr>
          <w:rFonts w:ascii="Arial" w:hAnsi="Arial" w:cs="Arial"/>
          <w:b/>
        </w:rPr>
        <w:t xml:space="preserve">Члан </w:t>
      </w:r>
      <w:r w:rsidR="00CB09F7" w:rsidRPr="001F1C88">
        <w:rPr>
          <w:rFonts w:ascii="Arial" w:hAnsi="Arial" w:cs="Arial"/>
          <w:b/>
          <w:lang w:val="sr-Cyrl-RS"/>
        </w:rPr>
        <w:t>10</w:t>
      </w:r>
      <w:r w:rsidRPr="001F1C88">
        <w:rPr>
          <w:rFonts w:ascii="Arial" w:hAnsi="Arial" w:cs="Arial"/>
          <w:b/>
        </w:rPr>
        <w:t>.</w:t>
      </w:r>
    </w:p>
    <w:p w:rsidR="004A325E" w:rsidRPr="001F1C88" w:rsidRDefault="004A325E" w:rsidP="00CB09F7">
      <w:pPr>
        <w:jc w:val="both"/>
        <w:rPr>
          <w:rFonts w:ascii="Arial" w:hAnsi="Arial" w:cs="Arial"/>
        </w:rPr>
      </w:pPr>
      <w:r w:rsidRPr="001F1C88">
        <w:rPr>
          <w:rFonts w:ascii="Arial" w:hAnsi="Arial" w:cs="Arial"/>
          <w:lang w:val="sr-Cyrl-RS"/>
        </w:rPr>
        <w:t xml:space="preserve">Купац </w:t>
      </w:r>
      <w:r w:rsidRPr="001F1C88">
        <w:rPr>
          <w:rFonts w:ascii="Arial" w:hAnsi="Arial" w:cs="Arial"/>
        </w:rPr>
        <w:t>је обавезан да:</w:t>
      </w:r>
    </w:p>
    <w:p w:rsidR="004A325E" w:rsidRPr="001F1C88" w:rsidRDefault="004A325E" w:rsidP="00EF2916">
      <w:pPr>
        <w:pStyle w:val="ListParagraph"/>
        <w:numPr>
          <w:ilvl w:val="0"/>
          <w:numId w:val="35"/>
        </w:numPr>
        <w:spacing w:after="0" w:line="240" w:lineRule="auto"/>
        <w:contextualSpacing/>
        <w:jc w:val="both"/>
        <w:rPr>
          <w:rFonts w:ascii="Arial" w:hAnsi="Arial" w:cs="Arial"/>
          <w:sz w:val="24"/>
          <w:szCs w:val="24"/>
          <w:lang w:val="sr-Latn-RS"/>
        </w:rPr>
      </w:pPr>
      <w:r w:rsidRPr="001F1C88">
        <w:rPr>
          <w:rFonts w:ascii="Arial" w:hAnsi="Arial" w:cs="Arial"/>
          <w:sz w:val="24"/>
          <w:szCs w:val="24"/>
          <w:lang w:val="sr-Latn-RS"/>
        </w:rPr>
        <w:t xml:space="preserve">писаним путем обавести </w:t>
      </w:r>
      <w:r w:rsidRPr="001F1C88">
        <w:rPr>
          <w:rFonts w:ascii="Arial" w:hAnsi="Arial" w:cs="Arial"/>
          <w:sz w:val="24"/>
          <w:szCs w:val="24"/>
          <w:lang w:val="sr-Cyrl-RS"/>
        </w:rPr>
        <w:t xml:space="preserve">Продавца </w:t>
      </w:r>
      <w:r w:rsidRPr="001F1C88">
        <w:rPr>
          <w:rFonts w:ascii="Arial" w:hAnsi="Arial" w:cs="Arial"/>
          <w:sz w:val="24"/>
          <w:szCs w:val="24"/>
          <w:lang w:val="sr-Latn-RS"/>
        </w:rPr>
        <w:t>о лицу одређеном за вршење надзора над вршењем уговорених обавеза</w:t>
      </w:r>
    </w:p>
    <w:p w:rsidR="004A325E" w:rsidRPr="001F1C88" w:rsidRDefault="004A325E" w:rsidP="00EF2916">
      <w:pPr>
        <w:pStyle w:val="BodyText"/>
        <w:numPr>
          <w:ilvl w:val="0"/>
          <w:numId w:val="35"/>
        </w:numPr>
        <w:suppressAutoHyphens w:val="0"/>
        <w:rPr>
          <w:rFonts w:ascii="Arial" w:hAnsi="Arial" w:cs="Arial"/>
        </w:rPr>
      </w:pPr>
      <w:r w:rsidRPr="001F1C88">
        <w:rPr>
          <w:rFonts w:ascii="Arial" w:hAnsi="Arial" w:cs="Arial"/>
        </w:rPr>
        <w:t xml:space="preserve">Обезбеди локацију за испоруку опреме и </w:t>
      </w:r>
      <w:r w:rsidRPr="001F1C88">
        <w:rPr>
          <w:rFonts w:ascii="Arial" w:hAnsi="Arial" w:cs="Arial"/>
          <w:lang w:val="sr-Cyrl-RS"/>
        </w:rPr>
        <w:t xml:space="preserve">извршење услуге </w:t>
      </w:r>
    </w:p>
    <w:p w:rsidR="004A325E" w:rsidRPr="001F1C88" w:rsidRDefault="004A325E" w:rsidP="00EF2916">
      <w:pPr>
        <w:pStyle w:val="BodyText"/>
        <w:numPr>
          <w:ilvl w:val="0"/>
          <w:numId w:val="35"/>
        </w:numPr>
        <w:suppressAutoHyphens w:val="0"/>
        <w:rPr>
          <w:rFonts w:ascii="Arial" w:hAnsi="Arial" w:cs="Arial"/>
          <w:b/>
        </w:rPr>
      </w:pPr>
      <w:r w:rsidRPr="001F1C88">
        <w:rPr>
          <w:rFonts w:ascii="Arial" w:hAnsi="Arial" w:cs="Arial"/>
        </w:rPr>
        <w:t>Продавцу обезбеди све неопходне информације и податке и несметан приступ местима извршења уговореног посла</w:t>
      </w:r>
    </w:p>
    <w:p w:rsidR="004A325E" w:rsidRPr="001F1C88" w:rsidRDefault="004A325E" w:rsidP="00EF2916">
      <w:pPr>
        <w:pStyle w:val="BodyText"/>
        <w:numPr>
          <w:ilvl w:val="0"/>
          <w:numId w:val="35"/>
        </w:numPr>
        <w:suppressAutoHyphens w:val="0"/>
        <w:rPr>
          <w:rFonts w:ascii="Arial" w:hAnsi="Arial" w:cs="Arial"/>
        </w:rPr>
      </w:pPr>
      <w:r w:rsidRPr="001F1C88">
        <w:rPr>
          <w:rFonts w:ascii="Arial" w:hAnsi="Arial" w:cs="Arial"/>
        </w:rPr>
        <w:t>изврши плаћање уговорене цене.</w:t>
      </w:r>
    </w:p>
    <w:p w:rsidR="004A325E" w:rsidRPr="001F1C88" w:rsidRDefault="004A325E" w:rsidP="00CB09F7">
      <w:pPr>
        <w:pStyle w:val="BodyText"/>
        <w:rPr>
          <w:rFonts w:ascii="Arial" w:hAnsi="Arial" w:cs="Arial"/>
          <w:b/>
        </w:rPr>
      </w:pPr>
    </w:p>
    <w:p w:rsidR="004A325E" w:rsidRPr="001F1C88" w:rsidRDefault="004A325E" w:rsidP="00CB09F7">
      <w:pPr>
        <w:pStyle w:val="BodyText"/>
        <w:rPr>
          <w:rFonts w:ascii="Arial" w:hAnsi="Arial" w:cs="Arial"/>
          <w:b/>
        </w:rPr>
      </w:pPr>
      <w:r w:rsidRPr="001F1C88">
        <w:rPr>
          <w:rFonts w:ascii="Arial" w:hAnsi="Arial" w:cs="Arial"/>
          <w:b/>
        </w:rPr>
        <w:t>Средства финансијског обезбеђења</w:t>
      </w:r>
    </w:p>
    <w:p w:rsidR="004A325E" w:rsidRPr="001F1C88" w:rsidRDefault="004A325E" w:rsidP="00CB09F7">
      <w:pPr>
        <w:pStyle w:val="BodyText"/>
        <w:jc w:val="center"/>
        <w:rPr>
          <w:rFonts w:ascii="Arial" w:hAnsi="Arial" w:cs="Arial"/>
          <w:b/>
        </w:rPr>
      </w:pPr>
      <w:r w:rsidRPr="001F1C88">
        <w:rPr>
          <w:rFonts w:ascii="Arial" w:hAnsi="Arial" w:cs="Arial"/>
          <w:b/>
        </w:rPr>
        <w:t>Члан 1</w:t>
      </w:r>
      <w:r w:rsidR="00CB09F7" w:rsidRPr="001F1C88">
        <w:rPr>
          <w:rFonts w:ascii="Arial" w:hAnsi="Arial" w:cs="Arial"/>
          <w:b/>
          <w:lang w:val="sr-Cyrl-RS"/>
        </w:rPr>
        <w:t>1</w:t>
      </w:r>
      <w:r w:rsidRPr="001F1C88">
        <w:rPr>
          <w:rFonts w:ascii="Arial" w:hAnsi="Arial" w:cs="Arial"/>
          <w:b/>
        </w:rPr>
        <w:t>.</w:t>
      </w:r>
    </w:p>
    <w:p w:rsidR="004A325E" w:rsidRPr="001F1C88" w:rsidRDefault="004A325E" w:rsidP="00CB09F7">
      <w:pPr>
        <w:suppressAutoHyphens w:val="0"/>
        <w:jc w:val="both"/>
        <w:rPr>
          <w:rFonts w:ascii="Arial" w:hAnsi="Arial" w:cs="Arial"/>
          <w:lang w:val="en-US" w:eastAsia="en-US"/>
        </w:rPr>
      </w:pPr>
      <w:r w:rsidRPr="001F1C88">
        <w:rPr>
          <w:rFonts w:ascii="Arial" w:hAnsi="Arial" w:cs="Arial"/>
          <w:lang w:val="sr-Cyrl-RS" w:eastAsia="en-US"/>
        </w:rPr>
        <w:t xml:space="preserve">Продавац </w:t>
      </w:r>
      <w:r w:rsidRPr="001F1C88">
        <w:rPr>
          <w:rFonts w:ascii="Arial" w:hAnsi="Arial" w:cs="Arial"/>
          <w:lang w:val="en-US" w:eastAsia="en-US"/>
        </w:rPr>
        <w:t xml:space="preserve">је дужан да у тренутку закључења Уговора а најкасније у року од </w:t>
      </w:r>
      <w:r w:rsidRPr="001F1C88">
        <w:rPr>
          <w:rFonts w:ascii="Arial" w:hAnsi="Arial" w:cs="Arial"/>
          <w:lang w:val="sr-Cyrl-RS" w:eastAsia="en-US"/>
        </w:rPr>
        <w:t>10</w:t>
      </w:r>
      <w:r w:rsidRPr="001F1C88">
        <w:rPr>
          <w:rFonts w:ascii="Arial" w:hAnsi="Arial" w:cs="Arial"/>
          <w:lang w:val="en-US" w:eastAsia="en-US"/>
        </w:rPr>
        <w:t xml:space="preserve"> (</w:t>
      </w:r>
      <w:r w:rsidR="00AE3F2B" w:rsidRPr="001F1C88">
        <w:rPr>
          <w:rFonts w:ascii="Arial" w:hAnsi="Arial" w:cs="Arial"/>
          <w:lang w:val="sr-Cyrl-RS" w:eastAsia="en-US"/>
        </w:rPr>
        <w:t>словима:</w:t>
      </w:r>
      <w:r w:rsidRPr="001F1C88">
        <w:rPr>
          <w:rFonts w:ascii="Arial" w:hAnsi="Arial" w:cs="Arial"/>
          <w:lang w:val="sr-Cyrl-RS" w:eastAsia="en-US"/>
        </w:rPr>
        <w:t>десет</w:t>
      </w:r>
      <w:r w:rsidRPr="001F1C88">
        <w:rPr>
          <w:rFonts w:ascii="Arial" w:hAnsi="Arial" w:cs="Arial"/>
          <w:lang w:val="en-US" w:eastAsia="en-US"/>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AE3F2B" w:rsidRPr="001F1C88">
        <w:rPr>
          <w:rFonts w:ascii="Arial" w:hAnsi="Arial" w:cs="Arial"/>
          <w:lang w:val="sr-Cyrl-RS" w:eastAsia="en-US"/>
        </w:rPr>
        <w:t xml:space="preserve">(даље:ЗОО), </w:t>
      </w:r>
      <w:r w:rsidRPr="001F1C88">
        <w:rPr>
          <w:rFonts w:ascii="Arial" w:hAnsi="Arial" w:cs="Arial"/>
          <w:lang w:val="en-US" w:eastAsia="en-US"/>
        </w:rPr>
        <w:t>као средство финансијског обезбеђења за добро извршење посла преда Купцу банкарску гаранцију за добро извршење посла.</w:t>
      </w:r>
    </w:p>
    <w:p w:rsidR="004A325E" w:rsidRPr="001F1C88" w:rsidRDefault="004A325E" w:rsidP="00CB09F7">
      <w:pPr>
        <w:suppressAutoHyphens w:val="0"/>
        <w:jc w:val="both"/>
        <w:rPr>
          <w:rFonts w:ascii="Arial" w:hAnsi="Arial" w:cs="Arial"/>
          <w:lang w:val="en-US" w:eastAsia="en-US"/>
        </w:rPr>
      </w:pPr>
      <w:r w:rsidRPr="001F1C88">
        <w:rPr>
          <w:rFonts w:ascii="Arial" w:hAnsi="Arial" w:cs="Arial"/>
          <w:lang w:val="sr-Cyrl-RS" w:eastAsia="en-US"/>
        </w:rPr>
        <w:t xml:space="preserve">Продавац </w:t>
      </w:r>
      <w:r w:rsidRPr="001F1C88">
        <w:rPr>
          <w:rFonts w:ascii="Arial" w:hAnsi="Arial" w:cs="Arial"/>
          <w:lang w:val="en-US" w:eastAsia="en-US"/>
        </w:rPr>
        <w:t xml:space="preserve">је дужан да </w:t>
      </w:r>
      <w:r w:rsidRPr="001F1C88">
        <w:rPr>
          <w:rFonts w:ascii="Arial" w:hAnsi="Arial" w:cs="Arial"/>
          <w:lang w:val="sr-Cyrl-RS" w:eastAsia="en-US"/>
        </w:rPr>
        <w:t>Купц</w:t>
      </w:r>
      <w:r w:rsidRPr="001F1C88">
        <w:rPr>
          <w:rFonts w:ascii="Arial" w:hAnsi="Arial" w:cs="Arial"/>
          <w:lang w:val="en-US" w:eastAsia="en-US"/>
        </w:rPr>
        <w:t>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rsidR="004A325E" w:rsidRPr="001F1C88" w:rsidRDefault="004A325E" w:rsidP="00CB09F7">
      <w:pPr>
        <w:suppressAutoHyphens w:val="0"/>
        <w:jc w:val="both"/>
        <w:rPr>
          <w:rFonts w:ascii="Arial" w:hAnsi="Arial" w:cs="Arial"/>
          <w:lang w:val="en-US" w:eastAsia="en-US"/>
        </w:rPr>
      </w:pPr>
      <w:r w:rsidRPr="001F1C88">
        <w:rPr>
          <w:rFonts w:ascii="Arial" w:hAnsi="Arial" w:cs="Arial"/>
          <w:lang w:val="en-US" w:eastAsia="en-US"/>
        </w:rPr>
        <w:t xml:space="preserve">Банкарска гаранција мора трајати најмање </w:t>
      </w:r>
      <w:r w:rsidRPr="001F1C88">
        <w:rPr>
          <w:rFonts w:ascii="Arial" w:hAnsi="Arial" w:cs="Arial"/>
          <w:lang w:val="sr-Cyrl-RS" w:eastAsia="en-US"/>
        </w:rPr>
        <w:t>3</w:t>
      </w:r>
      <w:r w:rsidRPr="001F1C88">
        <w:rPr>
          <w:rFonts w:ascii="Arial" w:hAnsi="Arial" w:cs="Arial"/>
          <w:lang w:val="en-US" w:eastAsia="en-US"/>
        </w:rPr>
        <w:t>0 (словима:</w:t>
      </w:r>
      <w:r w:rsidR="00804DB3" w:rsidRPr="001F1C88">
        <w:rPr>
          <w:rFonts w:ascii="Arial" w:hAnsi="Arial" w:cs="Arial"/>
          <w:lang w:val="sr-Cyrl-RS" w:eastAsia="en-US"/>
        </w:rPr>
        <w:t xml:space="preserve"> </w:t>
      </w:r>
      <w:r w:rsidRPr="001F1C88">
        <w:rPr>
          <w:rFonts w:ascii="Arial" w:hAnsi="Arial" w:cs="Arial"/>
          <w:lang w:val="sr-Cyrl-RS" w:eastAsia="en-US"/>
        </w:rPr>
        <w:t>три</w:t>
      </w:r>
      <w:r w:rsidRPr="001F1C88">
        <w:rPr>
          <w:rFonts w:ascii="Arial" w:hAnsi="Arial" w:cs="Arial"/>
          <w:lang w:val="en-US" w:eastAsia="en-US"/>
        </w:rPr>
        <w:t>десет) календарских дана дуже од рока одређеног за коначно извршење посла.</w:t>
      </w:r>
    </w:p>
    <w:p w:rsidR="004A325E" w:rsidRPr="001F1C88" w:rsidRDefault="004A325E" w:rsidP="00CB09F7">
      <w:pPr>
        <w:suppressAutoHyphens w:val="0"/>
        <w:jc w:val="both"/>
        <w:rPr>
          <w:rFonts w:ascii="Arial" w:hAnsi="Arial" w:cs="Arial"/>
          <w:lang w:val="en-US" w:eastAsia="en-US"/>
        </w:rPr>
      </w:pPr>
      <w:r w:rsidRPr="001F1C88">
        <w:rPr>
          <w:rFonts w:ascii="Arial" w:hAnsi="Arial" w:cs="Arial"/>
          <w:lang w:val="en-US" w:eastAsia="en-US"/>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A325E" w:rsidRPr="001F1C88" w:rsidRDefault="004A325E" w:rsidP="00CB09F7">
      <w:pPr>
        <w:suppressAutoHyphens w:val="0"/>
        <w:jc w:val="both"/>
        <w:rPr>
          <w:rFonts w:ascii="Arial" w:hAnsi="Arial" w:cs="Arial"/>
          <w:lang w:val="en-US" w:eastAsia="en-US"/>
        </w:rPr>
      </w:pPr>
      <w:r w:rsidRPr="001F1C88">
        <w:rPr>
          <w:rFonts w:ascii="Arial" w:hAnsi="Arial" w:cs="Arial"/>
          <w:lang w:val="sr-Cyrl-RS" w:eastAsia="en-US"/>
        </w:rPr>
        <w:t xml:space="preserve">Купац </w:t>
      </w:r>
      <w:r w:rsidRPr="001F1C88">
        <w:rPr>
          <w:rFonts w:ascii="Arial" w:hAnsi="Arial" w:cs="Arial"/>
          <w:lang w:val="en-US" w:eastAsia="en-US"/>
        </w:rPr>
        <w:t xml:space="preserve">ће уновчити дату банкарску гаранцију за добро извршење посла у случају да </w:t>
      </w:r>
      <w:r w:rsidRPr="001F1C88">
        <w:rPr>
          <w:rFonts w:ascii="Arial" w:hAnsi="Arial" w:cs="Arial"/>
          <w:lang w:val="sr-Cyrl-RS" w:eastAsia="en-US"/>
        </w:rPr>
        <w:t xml:space="preserve">Продавац </w:t>
      </w:r>
      <w:r w:rsidRPr="001F1C88">
        <w:rPr>
          <w:rFonts w:ascii="Arial" w:hAnsi="Arial" w:cs="Arial"/>
          <w:lang w:val="en-US" w:eastAsia="en-US"/>
        </w:rPr>
        <w:t>не буде извршавао своје уговорне обавезе у роковима и на начин предвиђен уговором.</w:t>
      </w:r>
    </w:p>
    <w:p w:rsidR="004A325E" w:rsidRPr="001F1C88" w:rsidRDefault="004A325E" w:rsidP="00CB09F7">
      <w:pPr>
        <w:suppressAutoHyphens w:val="0"/>
        <w:jc w:val="both"/>
        <w:rPr>
          <w:rFonts w:ascii="Arial" w:hAnsi="Arial" w:cs="Arial"/>
          <w:lang w:val="en-US" w:eastAsia="en-US"/>
        </w:rPr>
      </w:pPr>
      <w:r w:rsidRPr="001F1C88">
        <w:rPr>
          <w:rFonts w:ascii="Arial" w:hAnsi="Arial" w:cs="Arial"/>
          <w:lang w:val="en-US" w:eastAsia="en-US"/>
        </w:rPr>
        <w:lastRenderedPageBreak/>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4A325E" w:rsidRPr="001F1C88" w:rsidRDefault="004A325E" w:rsidP="00CB09F7">
      <w:pPr>
        <w:suppressAutoHyphens w:val="0"/>
        <w:jc w:val="both"/>
        <w:rPr>
          <w:rFonts w:ascii="Arial" w:hAnsi="Arial" w:cs="Arial"/>
          <w:lang w:val="en-US" w:eastAsia="en-US"/>
        </w:rPr>
      </w:pPr>
      <w:r w:rsidRPr="001F1C88">
        <w:rPr>
          <w:rFonts w:ascii="Arial" w:hAnsi="Arial" w:cs="Arial"/>
          <w:lang w:val="en-US" w:eastAsia="en-U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4A325E" w:rsidRPr="001F1C88" w:rsidRDefault="004A325E" w:rsidP="00CB09F7">
      <w:pPr>
        <w:suppressAutoHyphens w:val="0"/>
        <w:jc w:val="both"/>
        <w:rPr>
          <w:rFonts w:ascii="Arial" w:hAnsi="Arial" w:cs="Arial"/>
          <w:lang w:val="en-US" w:eastAsia="en-US"/>
        </w:rPr>
      </w:pPr>
      <w:r w:rsidRPr="001F1C88">
        <w:rPr>
          <w:rFonts w:ascii="Arial" w:hAnsi="Arial" w:cs="Arial"/>
          <w:lang w:val="en-US" w:eastAsia="en-US"/>
        </w:rPr>
        <w:t xml:space="preserve">У случају да </w:t>
      </w:r>
      <w:r w:rsidRPr="001F1C88">
        <w:rPr>
          <w:rFonts w:ascii="Arial" w:hAnsi="Arial" w:cs="Arial"/>
          <w:lang w:val="sr-Cyrl-RS" w:eastAsia="en-US"/>
        </w:rPr>
        <w:t xml:space="preserve">Продавац </w:t>
      </w:r>
      <w:r w:rsidRPr="001F1C88">
        <w:rPr>
          <w:rFonts w:ascii="Arial" w:hAnsi="Arial" w:cs="Arial"/>
          <w:lang w:val="en-US" w:eastAsia="en-US"/>
        </w:rPr>
        <w:t xml:space="preserve">поднесе банкарску гаранцију стране банке, </w:t>
      </w:r>
      <w:r w:rsidRPr="001F1C88">
        <w:rPr>
          <w:rFonts w:ascii="Arial" w:hAnsi="Arial" w:cs="Arial"/>
          <w:lang w:val="sr-Cyrl-RS" w:eastAsia="en-US"/>
        </w:rPr>
        <w:t xml:space="preserve">Продавац </w:t>
      </w:r>
      <w:r w:rsidRPr="001F1C88">
        <w:rPr>
          <w:rFonts w:ascii="Arial" w:hAnsi="Arial" w:cs="Arial"/>
          <w:lang w:val="en-US" w:eastAsia="en-U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A325E" w:rsidRPr="001F1C88" w:rsidRDefault="004A325E" w:rsidP="00CB09F7">
      <w:pPr>
        <w:tabs>
          <w:tab w:val="left" w:pos="1786"/>
        </w:tabs>
        <w:ind w:right="-6"/>
        <w:jc w:val="both"/>
        <w:rPr>
          <w:rFonts w:ascii="Arial" w:hAnsi="Arial" w:cs="Arial"/>
        </w:rPr>
      </w:pPr>
    </w:p>
    <w:p w:rsidR="004A325E" w:rsidRPr="001F1C88" w:rsidRDefault="004A325E" w:rsidP="00CB09F7">
      <w:pPr>
        <w:pStyle w:val="BodyText"/>
        <w:jc w:val="center"/>
        <w:rPr>
          <w:rFonts w:ascii="Arial" w:hAnsi="Arial" w:cs="Arial"/>
          <w:b/>
        </w:rPr>
      </w:pPr>
      <w:r w:rsidRPr="001F1C88">
        <w:rPr>
          <w:rFonts w:ascii="Arial" w:hAnsi="Arial" w:cs="Arial"/>
          <w:b/>
        </w:rPr>
        <w:t>Члан 1</w:t>
      </w:r>
      <w:r w:rsidR="00CB09F7" w:rsidRPr="001F1C88">
        <w:rPr>
          <w:rFonts w:ascii="Arial" w:hAnsi="Arial" w:cs="Arial"/>
          <w:b/>
          <w:lang w:val="sr-Cyrl-RS"/>
        </w:rPr>
        <w:t>2</w:t>
      </w:r>
      <w:r w:rsidRPr="001F1C88">
        <w:rPr>
          <w:rFonts w:ascii="Arial" w:hAnsi="Arial" w:cs="Arial"/>
          <w:b/>
        </w:rPr>
        <w:t>.</w:t>
      </w:r>
    </w:p>
    <w:p w:rsidR="004A325E" w:rsidRPr="001F1C88" w:rsidRDefault="004A325E" w:rsidP="00CB09F7">
      <w:pPr>
        <w:tabs>
          <w:tab w:val="left" w:pos="567"/>
        </w:tabs>
        <w:suppressAutoHyphens w:val="0"/>
        <w:jc w:val="both"/>
        <w:rPr>
          <w:rFonts w:ascii="Arial" w:eastAsia="TimesNewRomanPSMT" w:hAnsi="Arial" w:cs="Arial"/>
          <w:iCs/>
          <w:lang w:val="sr-Cyrl-RS" w:eastAsia="en-US"/>
        </w:rPr>
      </w:pPr>
      <w:r w:rsidRPr="001F1C88">
        <w:rPr>
          <w:rFonts w:ascii="Arial" w:eastAsia="TimesNewRomanPSMT" w:hAnsi="Arial" w:cs="Arial"/>
          <w:iCs/>
          <w:lang w:val="en-US" w:eastAsia="en-US"/>
        </w:rPr>
        <w:t xml:space="preserve">Продавац се обавезује да Купцу достави банкарску гаранцију за повраћај авансног плаћања и то неопозиву, безусловну, плативу на први позив и без права на приговор, издату у висини </w:t>
      </w:r>
      <w:r w:rsidRPr="001F1C88">
        <w:rPr>
          <w:rFonts w:ascii="Arial" w:eastAsia="TimesNewRomanPSMT" w:hAnsi="Arial" w:cs="Arial"/>
          <w:iCs/>
          <w:lang w:val="sr-Cyrl-RS" w:eastAsia="en-US"/>
        </w:rPr>
        <w:t>од 20%</w:t>
      </w:r>
      <w:r w:rsidRPr="001F1C88">
        <w:rPr>
          <w:rFonts w:ascii="Arial" w:eastAsia="TimesNewRomanPSMT" w:hAnsi="Arial" w:cs="Arial"/>
          <w:iCs/>
          <w:lang w:val="en-US" w:eastAsia="en-US"/>
        </w:rPr>
        <w:t xml:space="preserve"> са обрачунатим ПДВ-ом са роком важења </w:t>
      </w:r>
      <w:r w:rsidRPr="001F1C88">
        <w:rPr>
          <w:rFonts w:ascii="Arial" w:eastAsia="TimesNewRomanPSMT" w:hAnsi="Arial" w:cs="Arial"/>
          <w:iCs/>
          <w:lang w:val="sr-Cyrl-RS" w:eastAsia="en-US"/>
        </w:rPr>
        <w:t>3</w:t>
      </w:r>
      <w:r w:rsidRPr="001F1C88">
        <w:rPr>
          <w:rFonts w:ascii="Arial" w:eastAsia="TimesNewRomanPSMT" w:hAnsi="Arial" w:cs="Arial"/>
          <w:iCs/>
          <w:lang w:val="en-US" w:eastAsia="en-US"/>
        </w:rPr>
        <w:t>0 (</w:t>
      </w:r>
      <w:r w:rsidRPr="001F1C88">
        <w:rPr>
          <w:rFonts w:ascii="Arial" w:eastAsia="TimesNewRomanPSMT" w:hAnsi="Arial" w:cs="Arial"/>
          <w:iCs/>
          <w:lang w:val="sr-Cyrl-RS" w:eastAsia="en-US"/>
        </w:rPr>
        <w:t>три</w:t>
      </w:r>
      <w:r w:rsidRPr="001F1C88">
        <w:rPr>
          <w:rFonts w:ascii="Arial" w:eastAsia="TimesNewRomanPSMT" w:hAnsi="Arial" w:cs="Arial"/>
          <w:iCs/>
          <w:lang w:val="en-US" w:eastAsia="en-US"/>
        </w:rPr>
        <w:t xml:space="preserve">десет) календарских дана дужим од </w:t>
      </w:r>
      <w:r w:rsidRPr="001F1C88">
        <w:rPr>
          <w:rFonts w:ascii="Arial" w:eastAsia="TimesNewRomanPSMT" w:hAnsi="Arial" w:cs="Arial"/>
          <w:iCs/>
          <w:lang w:val="sr-Cyrl-RS" w:eastAsia="en-US"/>
        </w:rPr>
        <w:t>дана правдања аванса.</w:t>
      </w:r>
    </w:p>
    <w:p w:rsidR="004A325E" w:rsidRPr="001F1C88" w:rsidRDefault="004A325E" w:rsidP="00CB09F7">
      <w:pPr>
        <w:tabs>
          <w:tab w:val="left" w:pos="567"/>
        </w:tabs>
        <w:suppressAutoHyphens w:val="0"/>
        <w:jc w:val="both"/>
        <w:rPr>
          <w:rFonts w:ascii="Arial" w:eastAsia="TimesNewRomanPSMT" w:hAnsi="Arial" w:cs="Arial"/>
          <w:iCs/>
          <w:lang w:val="en-US" w:eastAsia="en-US"/>
        </w:rPr>
      </w:pPr>
      <w:r w:rsidRPr="001F1C88">
        <w:rPr>
          <w:rFonts w:ascii="Arial" w:eastAsia="TimesNewRomanPSMT" w:hAnsi="Arial" w:cs="Arial"/>
          <w:iCs/>
          <w:lang w:val="en-US" w:eastAsia="en-US"/>
        </w:rPr>
        <w:t>Продавац се обавезује да у року од 8 (осам) дана од дана закључења уговора Купцу достави банкарску гаранцију за повраћај авансног плаћања.</w:t>
      </w:r>
    </w:p>
    <w:p w:rsidR="004A325E" w:rsidRPr="001F1C88" w:rsidRDefault="004A325E" w:rsidP="00CB09F7">
      <w:pPr>
        <w:tabs>
          <w:tab w:val="left" w:pos="567"/>
        </w:tabs>
        <w:suppressAutoHyphens w:val="0"/>
        <w:jc w:val="both"/>
        <w:rPr>
          <w:rFonts w:ascii="Arial" w:eastAsia="TimesNewRomanPSMT" w:hAnsi="Arial" w:cs="Arial"/>
          <w:iCs/>
          <w:lang w:val="en-US" w:eastAsia="en-US"/>
        </w:rPr>
      </w:pPr>
      <w:r w:rsidRPr="001F1C88">
        <w:rPr>
          <w:rFonts w:ascii="Arial" w:eastAsia="TimesNewRomanPSMT" w:hAnsi="Arial" w:cs="Arial"/>
          <w:iCs/>
          <w:lang w:val="en-US" w:eastAsia="en-U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rsidR="004A325E" w:rsidRPr="001F1C88" w:rsidRDefault="004A325E" w:rsidP="00CB09F7">
      <w:pPr>
        <w:tabs>
          <w:tab w:val="left" w:pos="567"/>
        </w:tabs>
        <w:suppressAutoHyphens w:val="0"/>
        <w:jc w:val="both"/>
        <w:rPr>
          <w:rFonts w:ascii="Arial" w:eastAsia="TimesNewRomanPSMT" w:hAnsi="Arial" w:cs="Arial"/>
          <w:iCs/>
          <w:lang w:val="en-US" w:eastAsia="en-US"/>
        </w:rPr>
      </w:pPr>
      <w:r w:rsidRPr="001F1C88">
        <w:rPr>
          <w:rFonts w:ascii="Arial" w:eastAsia="TimesNewRomanPSMT" w:hAnsi="Arial" w:cs="Arial"/>
          <w:iCs/>
          <w:lang w:val="en-US" w:eastAsia="en-US"/>
        </w:rPr>
        <w:t>Уколико Продавац у остављеном року не достави банкарску гаранцију за повраћај аванса, Купац има право да наплати средство финансијског обезбеђења за озбиљност понуде и да раскине уговор.</w:t>
      </w:r>
    </w:p>
    <w:p w:rsidR="004A325E" w:rsidRPr="001F1C88" w:rsidRDefault="004A325E" w:rsidP="00CB09F7">
      <w:pPr>
        <w:tabs>
          <w:tab w:val="left" w:pos="567"/>
        </w:tabs>
        <w:suppressAutoHyphens w:val="0"/>
        <w:jc w:val="both"/>
        <w:rPr>
          <w:rFonts w:ascii="Arial" w:eastAsia="TimesNewRomanPSMT" w:hAnsi="Arial" w:cs="Arial"/>
          <w:iCs/>
          <w:lang w:val="en-US" w:eastAsia="en-US"/>
        </w:rPr>
      </w:pPr>
      <w:r w:rsidRPr="001F1C88">
        <w:rPr>
          <w:rFonts w:ascii="Arial" w:eastAsia="TimesNewRomanPSMT" w:hAnsi="Arial" w:cs="Arial"/>
          <w:iCs/>
          <w:lang w:val="en-US" w:eastAsia="en-U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rsidR="004A325E" w:rsidRPr="001F1C88" w:rsidRDefault="004A325E" w:rsidP="00CB09F7">
      <w:pPr>
        <w:tabs>
          <w:tab w:val="left" w:pos="567"/>
        </w:tabs>
        <w:suppressAutoHyphens w:val="0"/>
        <w:jc w:val="both"/>
        <w:rPr>
          <w:rFonts w:ascii="Arial" w:eastAsia="TimesNewRomanPSMT" w:hAnsi="Arial" w:cs="Arial"/>
          <w:iCs/>
          <w:lang w:val="en-US" w:eastAsia="en-US"/>
        </w:rPr>
      </w:pPr>
      <w:r w:rsidRPr="001F1C88">
        <w:rPr>
          <w:rFonts w:ascii="Arial" w:eastAsia="TimesNewRomanPSMT" w:hAnsi="Arial" w:cs="Arial"/>
          <w:iCs/>
          <w:lang w:val="en-US" w:eastAsia="en-US"/>
        </w:rPr>
        <w:t>Достављање средства финансијског обезбеђења представља одложни услов наступања правног дејства уговора.</w:t>
      </w:r>
    </w:p>
    <w:p w:rsidR="004A325E" w:rsidRPr="001F1C88" w:rsidRDefault="004A325E" w:rsidP="00CB09F7">
      <w:pPr>
        <w:tabs>
          <w:tab w:val="left" w:pos="567"/>
        </w:tabs>
        <w:suppressAutoHyphens w:val="0"/>
        <w:jc w:val="both"/>
        <w:rPr>
          <w:rFonts w:ascii="Arial" w:eastAsia="TimesNewRomanPSMT" w:hAnsi="Arial" w:cs="Arial"/>
          <w:iCs/>
          <w:lang w:val="en-US" w:eastAsia="en-US"/>
        </w:rPr>
      </w:pPr>
      <w:r w:rsidRPr="001F1C88">
        <w:rPr>
          <w:rFonts w:ascii="Arial" w:eastAsia="TimesNewRomanPSMT" w:hAnsi="Arial" w:cs="Arial"/>
          <w:iCs/>
          <w:lang w:val="en-US" w:eastAsia="en-US"/>
        </w:rPr>
        <w:t>У случају неиспуњавања уговорних обавеза, Купац има право да наплати банкарску гаранцију за повраћај авансног плаћања и банкарску гаранцију за добро извршење посла.</w:t>
      </w:r>
    </w:p>
    <w:p w:rsidR="004A325E" w:rsidRPr="001F1C88" w:rsidRDefault="004A325E" w:rsidP="00CB09F7">
      <w:pPr>
        <w:tabs>
          <w:tab w:val="left" w:pos="567"/>
        </w:tabs>
        <w:suppressAutoHyphens w:val="0"/>
        <w:jc w:val="both"/>
        <w:rPr>
          <w:rFonts w:ascii="Arial" w:eastAsia="TimesNewRomanPSMT" w:hAnsi="Arial" w:cs="Arial"/>
          <w:iCs/>
          <w:lang w:val="en-US" w:eastAsia="en-US"/>
        </w:rPr>
      </w:pPr>
      <w:r w:rsidRPr="001F1C88">
        <w:rPr>
          <w:rFonts w:ascii="Arial" w:eastAsia="TimesNewRomanPSMT" w:hAnsi="Arial" w:cs="Arial"/>
          <w:iCs/>
          <w:lang w:val="en-US" w:eastAsia="en-US"/>
        </w:rPr>
        <w:t>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Продавац је обавезан да Купцу достави контрагаранцију домаће банке.</w:t>
      </w:r>
    </w:p>
    <w:p w:rsidR="00A41681" w:rsidRPr="001F1C88" w:rsidRDefault="00A41681" w:rsidP="00CB09F7">
      <w:pPr>
        <w:tabs>
          <w:tab w:val="left" w:pos="567"/>
        </w:tabs>
        <w:suppressAutoHyphens w:val="0"/>
        <w:jc w:val="both"/>
        <w:rPr>
          <w:rFonts w:ascii="Arial" w:eastAsia="TimesNewRomanPSMT" w:hAnsi="Arial" w:cs="Arial"/>
          <w:iCs/>
          <w:lang w:val="en-US" w:eastAsia="en-US"/>
        </w:rPr>
      </w:pPr>
    </w:p>
    <w:p w:rsidR="00AE3F2B" w:rsidRPr="001F1C88" w:rsidRDefault="00AE3F2B" w:rsidP="00CB09F7">
      <w:pPr>
        <w:pStyle w:val="BodyText"/>
        <w:rPr>
          <w:rFonts w:ascii="Arial" w:hAnsi="Arial" w:cs="Arial"/>
          <w:b/>
          <w:lang w:val="sr-Cyrl-RS"/>
        </w:rPr>
      </w:pPr>
      <w:r w:rsidRPr="001F1C88">
        <w:rPr>
          <w:rFonts w:ascii="Arial" w:hAnsi="Arial" w:cs="Arial"/>
          <w:b/>
          <w:lang w:val="sr-Cyrl-RS"/>
        </w:rPr>
        <w:t>Интелектуална својина</w:t>
      </w:r>
    </w:p>
    <w:p w:rsidR="004A325E" w:rsidRPr="001F1C88" w:rsidRDefault="004A325E" w:rsidP="00CB09F7">
      <w:pPr>
        <w:pStyle w:val="BodyText"/>
        <w:jc w:val="center"/>
        <w:rPr>
          <w:rFonts w:ascii="Arial" w:hAnsi="Arial" w:cs="Arial"/>
          <w:b/>
        </w:rPr>
      </w:pPr>
      <w:r w:rsidRPr="001F1C88">
        <w:rPr>
          <w:rFonts w:ascii="Arial" w:hAnsi="Arial" w:cs="Arial"/>
          <w:b/>
        </w:rPr>
        <w:t>Члан 1</w:t>
      </w:r>
      <w:r w:rsidR="00CB09F7" w:rsidRPr="001F1C88">
        <w:rPr>
          <w:rFonts w:ascii="Arial" w:hAnsi="Arial" w:cs="Arial"/>
          <w:b/>
          <w:lang w:val="sr-Cyrl-RS"/>
        </w:rPr>
        <w:t>3</w:t>
      </w:r>
      <w:r w:rsidRPr="001F1C88">
        <w:rPr>
          <w:rFonts w:ascii="Arial" w:hAnsi="Arial" w:cs="Arial"/>
          <w:b/>
        </w:rPr>
        <w:t>.</w:t>
      </w:r>
    </w:p>
    <w:p w:rsidR="004A325E" w:rsidRPr="001F1C88" w:rsidRDefault="004A325E" w:rsidP="00CB09F7">
      <w:pPr>
        <w:jc w:val="both"/>
        <w:rPr>
          <w:rFonts w:ascii="Arial" w:hAnsi="Arial" w:cs="Arial"/>
          <w:bCs/>
        </w:rPr>
      </w:pPr>
      <w:r w:rsidRPr="001F1C88">
        <w:rPr>
          <w:rFonts w:ascii="Arial" w:hAnsi="Arial" w:cs="Arial"/>
          <w:bCs/>
        </w:rPr>
        <w:t xml:space="preserve">Продавац на </w:t>
      </w:r>
      <w:r w:rsidRPr="001F1C88">
        <w:rPr>
          <w:rFonts w:ascii="Arial" w:hAnsi="Arial" w:cs="Arial"/>
          <w:bCs/>
          <w:lang w:val="sr-Cyrl-RS"/>
        </w:rPr>
        <w:t xml:space="preserve">Купца </w:t>
      </w:r>
      <w:r w:rsidRPr="001F1C88">
        <w:rPr>
          <w:rFonts w:ascii="Arial" w:hAnsi="Arial" w:cs="Arial"/>
          <w:bCs/>
        </w:rPr>
        <w:t>преноси неексклузивно право коришћења лиценци/лиценцног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 и њихових запослених.</w:t>
      </w:r>
    </w:p>
    <w:p w:rsidR="004A325E" w:rsidRPr="001F1C88" w:rsidRDefault="004A325E" w:rsidP="00CB09F7">
      <w:pPr>
        <w:jc w:val="both"/>
        <w:rPr>
          <w:rFonts w:ascii="Arial" w:hAnsi="Arial" w:cs="Arial"/>
          <w:bCs/>
        </w:rPr>
      </w:pPr>
    </w:p>
    <w:p w:rsidR="004A325E" w:rsidRPr="001F1C88" w:rsidRDefault="004A325E" w:rsidP="00CB09F7">
      <w:pPr>
        <w:jc w:val="both"/>
        <w:rPr>
          <w:rFonts w:ascii="Arial" w:hAnsi="Arial" w:cs="Arial"/>
          <w:lang w:val="sr-Cyrl-RS" w:eastAsia="sr-Latn-CS"/>
        </w:rPr>
      </w:pPr>
      <w:r w:rsidRPr="001F1C88">
        <w:rPr>
          <w:rFonts w:ascii="Arial" w:hAnsi="Arial" w:cs="Arial"/>
          <w:lang w:eastAsia="sr-Latn-CS"/>
        </w:rPr>
        <w:t>Накнаду за коришћење патената, као и одговорност за повреду заштићених права интелектуалне својине трећих лица, у целости сноси Продавац.</w:t>
      </w:r>
    </w:p>
    <w:p w:rsidR="004A325E" w:rsidRPr="001F1C88" w:rsidRDefault="004A325E" w:rsidP="00CB09F7">
      <w:pPr>
        <w:pStyle w:val="BodyText"/>
        <w:rPr>
          <w:rFonts w:ascii="Arial" w:hAnsi="Arial" w:cs="Arial"/>
          <w:b/>
        </w:rPr>
      </w:pPr>
      <w:r w:rsidRPr="001F1C88">
        <w:rPr>
          <w:rFonts w:ascii="Arial" w:hAnsi="Arial" w:cs="Arial"/>
          <w:b/>
        </w:rPr>
        <w:lastRenderedPageBreak/>
        <w:t>Раскид Уговора</w:t>
      </w:r>
    </w:p>
    <w:p w:rsidR="004A325E" w:rsidRPr="001F1C88" w:rsidRDefault="004A325E" w:rsidP="00CB09F7">
      <w:pPr>
        <w:pStyle w:val="BodyText"/>
        <w:jc w:val="center"/>
        <w:rPr>
          <w:rFonts w:ascii="Arial" w:hAnsi="Arial" w:cs="Arial"/>
          <w:b/>
        </w:rPr>
      </w:pPr>
      <w:r w:rsidRPr="001F1C88">
        <w:rPr>
          <w:rFonts w:ascii="Arial" w:hAnsi="Arial" w:cs="Arial"/>
          <w:b/>
        </w:rPr>
        <w:t>Члан 1</w:t>
      </w:r>
      <w:r w:rsidR="00CB09F7" w:rsidRPr="001F1C88">
        <w:rPr>
          <w:rFonts w:ascii="Arial" w:hAnsi="Arial" w:cs="Arial"/>
          <w:b/>
          <w:lang w:val="sr-Cyrl-RS"/>
        </w:rPr>
        <w:t>4</w:t>
      </w:r>
      <w:r w:rsidRPr="001F1C88">
        <w:rPr>
          <w:rFonts w:ascii="Arial" w:hAnsi="Arial" w:cs="Arial"/>
          <w:b/>
        </w:rPr>
        <w:t>.</w:t>
      </w:r>
    </w:p>
    <w:p w:rsidR="004A325E" w:rsidRPr="001F1C88" w:rsidRDefault="004A325E" w:rsidP="00CB09F7">
      <w:pPr>
        <w:tabs>
          <w:tab w:val="left" w:pos="9090"/>
        </w:tabs>
        <w:suppressAutoHyphens w:val="0"/>
        <w:jc w:val="both"/>
        <w:rPr>
          <w:rFonts w:ascii="Arial" w:hAnsi="Arial" w:cs="Arial"/>
          <w:bCs/>
          <w:lang w:eastAsia="en-US"/>
        </w:rPr>
      </w:pPr>
      <w:r w:rsidRPr="001F1C88">
        <w:rPr>
          <w:rFonts w:ascii="Arial" w:hAnsi="Arial" w:cs="Arial"/>
          <w:bCs/>
          <w:lang w:eastAsia="en-US"/>
        </w:rPr>
        <w:t xml:space="preserve">Ако Продавац не испуни овај Уговор, или ако не буде квалитетно и о року испуњавао своје обавезе , или, упркос писмене опомене </w:t>
      </w:r>
      <w:r w:rsidRPr="001F1C88">
        <w:rPr>
          <w:rFonts w:ascii="Arial" w:hAnsi="Arial" w:cs="Arial"/>
          <w:lang w:eastAsia="en-US"/>
        </w:rPr>
        <w:t>Купца</w:t>
      </w:r>
      <w:r w:rsidRPr="001F1C88">
        <w:rPr>
          <w:rFonts w:ascii="Arial" w:hAnsi="Arial" w:cs="Arial"/>
          <w:bCs/>
          <w:lang w:eastAsia="en-US"/>
        </w:rPr>
        <w:t xml:space="preserve">, крши одредбе овог уговора, </w:t>
      </w:r>
      <w:r w:rsidRPr="001F1C88">
        <w:rPr>
          <w:rFonts w:ascii="Arial" w:hAnsi="Arial" w:cs="Arial"/>
          <w:lang w:eastAsia="en-US"/>
        </w:rPr>
        <w:t>Купац</w:t>
      </w:r>
      <w:r w:rsidRPr="001F1C88">
        <w:rPr>
          <w:rFonts w:ascii="Arial" w:hAnsi="Arial" w:cs="Arial"/>
          <w:bCs/>
          <w:lang w:eastAsia="en-US"/>
        </w:rPr>
        <w:t xml:space="preserve"> има право да констатује непоштовање одредби Уговора и о томе достави Продавцу писану опомену.</w:t>
      </w:r>
    </w:p>
    <w:p w:rsidR="004A325E" w:rsidRPr="001F1C88" w:rsidRDefault="004A325E" w:rsidP="00CB09F7">
      <w:pPr>
        <w:tabs>
          <w:tab w:val="left" w:pos="9090"/>
        </w:tabs>
        <w:suppressAutoHyphens w:val="0"/>
        <w:jc w:val="both"/>
        <w:rPr>
          <w:rFonts w:ascii="Arial" w:hAnsi="Arial" w:cs="Arial"/>
          <w:bCs/>
          <w:lang w:eastAsia="en-US"/>
        </w:rPr>
      </w:pPr>
      <w:r w:rsidRPr="001F1C88">
        <w:rPr>
          <w:rFonts w:ascii="Arial" w:hAnsi="Arial" w:cs="Arial"/>
          <w:bCs/>
          <w:lang w:eastAsia="en-US"/>
        </w:rPr>
        <w:t xml:space="preserve">Ако Продавац не предузме мере за извршење овог Уговора, које се од њега захтевају, у року од 8 (осам) дана по пријему писане опомене, </w:t>
      </w:r>
      <w:r w:rsidRPr="001F1C88">
        <w:rPr>
          <w:rFonts w:ascii="Arial" w:hAnsi="Arial" w:cs="Arial"/>
          <w:lang w:eastAsia="en-US"/>
        </w:rPr>
        <w:t>Купац</w:t>
      </w:r>
      <w:r w:rsidRPr="001F1C88">
        <w:rPr>
          <w:rFonts w:ascii="Arial" w:hAnsi="Arial" w:cs="Arial"/>
          <w:bCs/>
          <w:lang w:eastAsia="en-US"/>
        </w:rPr>
        <w:t xml:space="preserve"> може у року од наредних 5 (пет) дана да једнострано раскине овој Уговор по правилима о раскиду Уговора због неиспуњења.</w:t>
      </w:r>
    </w:p>
    <w:p w:rsidR="004A325E" w:rsidRPr="001F1C88" w:rsidRDefault="004A325E" w:rsidP="00CB09F7">
      <w:pPr>
        <w:tabs>
          <w:tab w:val="left" w:pos="9090"/>
        </w:tabs>
        <w:suppressAutoHyphens w:val="0"/>
        <w:jc w:val="both"/>
        <w:rPr>
          <w:rFonts w:ascii="Arial" w:hAnsi="Arial" w:cs="Arial"/>
          <w:bCs/>
          <w:lang w:eastAsia="en-US"/>
        </w:rPr>
      </w:pPr>
      <w:r w:rsidRPr="001F1C88">
        <w:rPr>
          <w:rFonts w:ascii="Arial" w:hAnsi="Arial" w:cs="Arial"/>
          <w:bCs/>
          <w:lang w:eastAsia="en-US"/>
        </w:rPr>
        <w:t xml:space="preserve">У случају раскида овог </w:t>
      </w:r>
      <w:r w:rsidRPr="001F1C88">
        <w:rPr>
          <w:rFonts w:ascii="Arial" w:hAnsi="Arial" w:cs="Arial"/>
          <w:bCs/>
          <w:lang w:val="en-US" w:eastAsia="en-US"/>
        </w:rPr>
        <w:t>У</w:t>
      </w:r>
      <w:r w:rsidRPr="001F1C88">
        <w:rPr>
          <w:rFonts w:ascii="Arial" w:hAnsi="Arial" w:cs="Arial"/>
          <w:bCs/>
          <w:lang w:eastAsia="en-US"/>
        </w:rPr>
        <w:t>говора, у смислу овог члана, Уговорне стране ће измирити своје обавезе настале до дана раскида.</w:t>
      </w:r>
    </w:p>
    <w:p w:rsidR="004A325E" w:rsidRPr="001F1C88" w:rsidRDefault="004A325E" w:rsidP="00CB09F7">
      <w:pPr>
        <w:tabs>
          <w:tab w:val="left" w:pos="9090"/>
        </w:tabs>
        <w:suppressAutoHyphens w:val="0"/>
        <w:jc w:val="both"/>
        <w:rPr>
          <w:rFonts w:ascii="Arial" w:hAnsi="Arial" w:cs="Arial"/>
          <w:bCs/>
          <w:lang w:eastAsia="en-US"/>
        </w:rPr>
      </w:pPr>
      <w:r w:rsidRPr="001F1C88">
        <w:rPr>
          <w:rFonts w:ascii="Arial" w:hAnsi="Arial" w:cs="Arial"/>
          <w:bCs/>
          <w:lang w:eastAsia="en-U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4A325E" w:rsidRPr="001F1C88" w:rsidRDefault="004A325E" w:rsidP="00633F4D">
      <w:pPr>
        <w:pStyle w:val="BodyText"/>
        <w:rPr>
          <w:rFonts w:ascii="Arial" w:hAnsi="Arial" w:cs="Arial"/>
          <w:b/>
          <w:lang w:val="sr-Cyrl-RS"/>
        </w:rPr>
      </w:pPr>
    </w:p>
    <w:p w:rsidR="00AE3F2B" w:rsidRPr="001F1C88" w:rsidRDefault="00AE3F2B" w:rsidP="00633F4D">
      <w:pPr>
        <w:pStyle w:val="BodyText"/>
        <w:rPr>
          <w:rFonts w:ascii="Arial" w:hAnsi="Arial" w:cs="Arial"/>
          <w:b/>
          <w:lang w:val="sr-Cyrl-RS"/>
        </w:rPr>
      </w:pPr>
      <w:r w:rsidRPr="001F1C88">
        <w:rPr>
          <w:rFonts w:ascii="Arial" w:hAnsi="Arial" w:cs="Arial"/>
          <w:b/>
          <w:lang w:val="sr-Cyrl-RS"/>
        </w:rPr>
        <w:t>Заједничке одредбе</w:t>
      </w:r>
    </w:p>
    <w:p w:rsidR="004A325E" w:rsidRPr="001F1C88" w:rsidRDefault="004A325E" w:rsidP="00470781">
      <w:pPr>
        <w:pStyle w:val="BodyText"/>
        <w:jc w:val="center"/>
        <w:rPr>
          <w:rFonts w:ascii="Arial" w:hAnsi="Arial" w:cs="Arial"/>
        </w:rPr>
      </w:pPr>
      <w:r w:rsidRPr="001F1C88">
        <w:rPr>
          <w:rFonts w:ascii="Arial" w:hAnsi="Arial" w:cs="Arial"/>
          <w:b/>
        </w:rPr>
        <w:t>Члан 1</w:t>
      </w:r>
      <w:r w:rsidR="00CB09F7" w:rsidRPr="001F1C88">
        <w:rPr>
          <w:rFonts w:ascii="Arial" w:hAnsi="Arial" w:cs="Arial"/>
          <w:b/>
          <w:lang w:val="sr-Cyrl-RS"/>
        </w:rPr>
        <w:t>5</w:t>
      </w:r>
      <w:r w:rsidRPr="001F1C88">
        <w:rPr>
          <w:rFonts w:ascii="Arial" w:hAnsi="Arial" w:cs="Arial"/>
        </w:rPr>
        <w:t>.</w:t>
      </w:r>
    </w:p>
    <w:p w:rsidR="004A325E" w:rsidRPr="001F1C88" w:rsidRDefault="004A325E" w:rsidP="00DD6DAC">
      <w:pPr>
        <w:pStyle w:val="BodyText"/>
        <w:rPr>
          <w:rFonts w:ascii="Arial" w:hAnsi="Arial" w:cs="Arial"/>
          <w:noProof/>
          <w:lang w:val="x-none"/>
        </w:rPr>
      </w:pPr>
      <w:r w:rsidRPr="001F1C88">
        <w:rPr>
          <w:rFonts w:ascii="Arial" w:hAnsi="Arial" w:cs="Arial"/>
          <w:noProof/>
        </w:rPr>
        <w:t xml:space="preserve">За све што овим Уговором евентуално није предвиђено, примењиваће се </w:t>
      </w:r>
      <w:r w:rsidR="00AE3F2B" w:rsidRPr="001F1C88">
        <w:rPr>
          <w:rFonts w:ascii="Arial" w:hAnsi="Arial" w:cs="Arial"/>
          <w:noProof/>
          <w:lang w:val="sr-Cyrl-RS"/>
        </w:rPr>
        <w:t xml:space="preserve">ЗОО </w:t>
      </w:r>
      <w:r w:rsidRPr="001F1C88">
        <w:rPr>
          <w:rFonts w:ascii="Arial" w:hAnsi="Arial" w:cs="Arial"/>
          <w:noProof/>
          <w:lang w:val="sr-Cyrl-RS"/>
        </w:rPr>
        <w:t>и одредбе других позитивноправних прописа Републике Србије, применљивих с обзиром на предмет уговора.</w:t>
      </w:r>
    </w:p>
    <w:p w:rsidR="004A325E" w:rsidRPr="001F1C88" w:rsidRDefault="004A325E" w:rsidP="00DD6DAC">
      <w:pPr>
        <w:pStyle w:val="BodyText"/>
        <w:rPr>
          <w:rFonts w:ascii="Arial" w:hAnsi="Arial" w:cs="Arial"/>
          <w:noProof/>
          <w:lang w:val="sr-Cyrl-RS"/>
        </w:rPr>
      </w:pPr>
    </w:p>
    <w:p w:rsidR="004A325E" w:rsidRPr="001F1C88" w:rsidRDefault="004A325E" w:rsidP="00DD6DAC">
      <w:pPr>
        <w:pStyle w:val="BodyText"/>
        <w:jc w:val="center"/>
        <w:rPr>
          <w:rFonts w:ascii="Arial" w:hAnsi="Arial" w:cs="Arial"/>
          <w:b/>
        </w:rPr>
      </w:pPr>
      <w:r w:rsidRPr="001F1C88">
        <w:rPr>
          <w:rFonts w:ascii="Arial" w:hAnsi="Arial" w:cs="Arial"/>
          <w:b/>
        </w:rPr>
        <w:t>Члан 1</w:t>
      </w:r>
      <w:r w:rsidR="00CB09F7" w:rsidRPr="001F1C88">
        <w:rPr>
          <w:rFonts w:ascii="Arial" w:hAnsi="Arial" w:cs="Arial"/>
          <w:b/>
          <w:lang w:val="sr-Cyrl-RS"/>
        </w:rPr>
        <w:t>6</w:t>
      </w:r>
      <w:r w:rsidRPr="001F1C88">
        <w:rPr>
          <w:rFonts w:ascii="Arial" w:hAnsi="Arial" w:cs="Arial"/>
          <w:b/>
        </w:rPr>
        <w:t>.</w:t>
      </w:r>
    </w:p>
    <w:p w:rsidR="004A325E" w:rsidRPr="001F1C88" w:rsidRDefault="004A325E" w:rsidP="00DD6DAC">
      <w:pPr>
        <w:pStyle w:val="BodyText"/>
        <w:rPr>
          <w:rFonts w:ascii="Arial" w:hAnsi="Arial" w:cs="Arial"/>
        </w:rPr>
      </w:pPr>
      <w:r w:rsidRPr="001F1C88">
        <w:rPr>
          <w:rFonts w:ascii="Arial" w:hAnsi="Arial" w:cs="Arial"/>
          <w:noProof/>
        </w:rPr>
        <w:t>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r w:rsidRPr="001F1C88">
        <w:rPr>
          <w:rFonts w:ascii="Arial" w:hAnsi="Arial" w:cs="Arial"/>
        </w:rPr>
        <w:t xml:space="preserve"> </w:t>
      </w:r>
      <w:r w:rsidRPr="001F1C88">
        <w:rPr>
          <w:rFonts w:ascii="Arial" w:hAnsi="Arial" w:cs="Arial"/>
          <w:noProof/>
        </w:rPr>
        <w:tab/>
      </w:r>
      <w:r w:rsidRPr="001F1C88">
        <w:rPr>
          <w:rFonts w:ascii="Arial" w:hAnsi="Arial" w:cs="Arial"/>
          <w:noProof/>
        </w:rPr>
        <w:tab/>
      </w:r>
      <w:r w:rsidRPr="001F1C88">
        <w:rPr>
          <w:rFonts w:ascii="Arial" w:hAnsi="Arial" w:cs="Arial"/>
          <w:noProof/>
        </w:rPr>
        <w:tab/>
      </w:r>
      <w:r w:rsidRPr="001F1C88">
        <w:rPr>
          <w:rFonts w:ascii="Arial" w:hAnsi="Arial" w:cs="Arial"/>
          <w:noProof/>
        </w:rPr>
        <w:tab/>
      </w:r>
    </w:p>
    <w:p w:rsidR="004A325E" w:rsidRPr="001F1C88" w:rsidRDefault="004A325E" w:rsidP="00DD6DAC">
      <w:pPr>
        <w:jc w:val="both"/>
        <w:rPr>
          <w:rFonts w:ascii="Arial" w:hAnsi="Arial" w:cs="Arial"/>
          <w:noProof/>
        </w:rPr>
      </w:pPr>
      <w:r w:rsidRPr="001F1C88">
        <w:rPr>
          <w:rFonts w:ascii="Arial" w:hAnsi="Arial" w:cs="Arial"/>
          <w:noProof/>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rsidR="00AE3F2B" w:rsidRPr="001F1C88" w:rsidRDefault="00AE3F2B" w:rsidP="00DD6DAC">
      <w:pPr>
        <w:jc w:val="both"/>
        <w:rPr>
          <w:rFonts w:ascii="Arial" w:hAnsi="Arial" w:cs="Arial"/>
          <w:noProof/>
        </w:rPr>
      </w:pPr>
    </w:p>
    <w:p w:rsidR="00AE3F2B" w:rsidRPr="001F1C88" w:rsidRDefault="00AE3F2B" w:rsidP="00DD6DAC">
      <w:pPr>
        <w:jc w:val="center"/>
        <w:rPr>
          <w:rFonts w:ascii="Arial" w:hAnsi="Arial" w:cs="Arial"/>
          <w:b/>
          <w:noProof/>
          <w:lang w:val="sr-Cyrl-RS"/>
        </w:rPr>
      </w:pPr>
      <w:r w:rsidRPr="001F1C88">
        <w:rPr>
          <w:rFonts w:ascii="Arial" w:hAnsi="Arial" w:cs="Arial"/>
          <w:b/>
          <w:noProof/>
          <w:lang w:val="sr-Cyrl-RS"/>
        </w:rPr>
        <w:t>Члан 1</w:t>
      </w:r>
      <w:r w:rsidR="00CB09F7" w:rsidRPr="001F1C88">
        <w:rPr>
          <w:rFonts w:ascii="Arial" w:hAnsi="Arial" w:cs="Arial"/>
          <w:b/>
          <w:noProof/>
          <w:lang w:val="sr-Cyrl-RS"/>
        </w:rPr>
        <w:t>7</w:t>
      </w:r>
      <w:r w:rsidRPr="001F1C88">
        <w:rPr>
          <w:rFonts w:ascii="Arial" w:hAnsi="Arial" w:cs="Arial"/>
          <w:b/>
          <w:noProof/>
          <w:lang w:val="sr-Cyrl-RS"/>
        </w:rPr>
        <w:t>.</w:t>
      </w:r>
    </w:p>
    <w:p w:rsidR="004A325E" w:rsidRPr="001F1C88" w:rsidRDefault="004A325E" w:rsidP="00CB09F7">
      <w:pPr>
        <w:jc w:val="both"/>
        <w:rPr>
          <w:rFonts w:ascii="Arial" w:hAnsi="Arial" w:cs="Arial"/>
          <w:noProof/>
          <w:lang w:val="en-US"/>
        </w:rPr>
      </w:pPr>
      <w:r w:rsidRPr="001F1C88">
        <w:rPr>
          <w:rFonts w:ascii="Arial" w:hAnsi="Arial" w:cs="Arial"/>
          <w:noProof/>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rsidR="004A325E" w:rsidRPr="001F1C88" w:rsidRDefault="004A325E" w:rsidP="00CB09F7">
      <w:pPr>
        <w:jc w:val="both"/>
        <w:rPr>
          <w:rFonts w:ascii="Arial" w:hAnsi="Arial" w:cs="Arial"/>
          <w:noProof/>
          <w:lang w:val="sr-Cyrl-RS"/>
        </w:rPr>
      </w:pPr>
      <w:r w:rsidRPr="001F1C88">
        <w:rPr>
          <w:rFonts w:ascii="Arial" w:hAnsi="Arial" w:cs="Arial"/>
          <w:noProof/>
          <w:lang w:val="sr-Cyrl-RS"/>
        </w:rPr>
        <w:t>Купац може након закључења овог Уговора без спровођења поступка јавне набавке повећати обим предмета набавке до лимита прописаног чланом 115. став 1. Законаа ускладу са ставом 5. члана 115. Закона.</w:t>
      </w:r>
    </w:p>
    <w:p w:rsidR="004A325E" w:rsidRPr="001F1C88" w:rsidRDefault="004A325E" w:rsidP="00CB09F7">
      <w:pPr>
        <w:jc w:val="both"/>
        <w:rPr>
          <w:rFonts w:ascii="Arial" w:hAnsi="Arial" w:cs="Arial"/>
          <w:noProof/>
        </w:rPr>
      </w:pPr>
    </w:p>
    <w:p w:rsidR="004A325E" w:rsidRPr="001F1C88" w:rsidRDefault="004A325E" w:rsidP="00CB09F7">
      <w:pPr>
        <w:jc w:val="center"/>
        <w:rPr>
          <w:rFonts w:ascii="Arial" w:hAnsi="Arial" w:cs="Arial"/>
          <w:b/>
          <w:noProof/>
        </w:rPr>
      </w:pPr>
      <w:r w:rsidRPr="001F1C88">
        <w:rPr>
          <w:rFonts w:ascii="Arial" w:hAnsi="Arial" w:cs="Arial"/>
          <w:b/>
          <w:noProof/>
        </w:rPr>
        <w:t xml:space="preserve">Члан </w:t>
      </w:r>
      <w:r w:rsidR="00AE3F2B" w:rsidRPr="001F1C88">
        <w:rPr>
          <w:rFonts w:ascii="Arial" w:hAnsi="Arial" w:cs="Arial"/>
          <w:b/>
          <w:noProof/>
        </w:rPr>
        <w:t>1</w:t>
      </w:r>
      <w:r w:rsidR="00CB09F7" w:rsidRPr="001F1C88">
        <w:rPr>
          <w:rFonts w:ascii="Arial" w:hAnsi="Arial" w:cs="Arial"/>
          <w:b/>
          <w:noProof/>
          <w:lang w:val="sr-Cyrl-RS"/>
        </w:rPr>
        <w:t>8</w:t>
      </w:r>
      <w:r w:rsidRPr="001F1C88">
        <w:rPr>
          <w:rFonts w:ascii="Arial" w:hAnsi="Arial" w:cs="Arial"/>
          <w:b/>
          <w:noProof/>
        </w:rPr>
        <w:t>.</w:t>
      </w:r>
    </w:p>
    <w:p w:rsidR="004A325E" w:rsidRPr="001F1C88" w:rsidRDefault="004A325E" w:rsidP="00CB09F7">
      <w:pPr>
        <w:pStyle w:val="BodyText"/>
        <w:rPr>
          <w:rFonts w:ascii="Arial" w:hAnsi="Arial" w:cs="Arial"/>
          <w:noProof/>
        </w:rPr>
      </w:pPr>
      <w:r w:rsidRPr="001F1C88">
        <w:rPr>
          <w:rFonts w:ascii="Arial" w:hAnsi="Arial" w:cs="Arial"/>
          <w:noProof/>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w:t>
      </w:r>
      <w:r w:rsidRPr="001F1C88">
        <w:rPr>
          <w:rFonts w:ascii="Arial" w:hAnsi="Arial" w:cs="Arial"/>
          <w:noProof/>
        </w:rPr>
        <w:lastRenderedPageBreak/>
        <w:t xml:space="preserve">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4A325E" w:rsidRPr="001F1C88" w:rsidRDefault="004A325E" w:rsidP="00CB09F7">
      <w:pPr>
        <w:pStyle w:val="BodyText"/>
        <w:rPr>
          <w:rFonts w:ascii="Arial" w:hAnsi="Arial" w:cs="Arial"/>
          <w:noProof/>
        </w:rPr>
      </w:pPr>
      <w:r w:rsidRPr="001F1C88">
        <w:rPr>
          <w:rFonts w:ascii="Arial" w:hAnsi="Arial" w:cs="Arial"/>
          <w:noProof/>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4A325E" w:rsidRPr="001F1C88" w:rsidRDefault="004A325E" w:rsidP="00CB09F7">
      <w:pPr>
        <w:pStyle w:val="BodyText"/>
        <w:rPr>
          <w:rFonts w:ascii="Arial" w:hAnsi="Arial" w:cs="Arial"/>
          <w:noProof/>
        </w:rPr>
      </w:pPr>
    </w:p>
    <w:p w:rsidR="004A325E" w:rsidRPr="001F1C88" w:rsidRDefault="004A325E" w:rsidP="00CB09F7">
      <w:pPr>
        <w:pStyle w:val="BodyText"/>
        <w:rPr>
          <w:rFonts w:ascii="Arial" w:hAnsi="Arial" w:cs="Arial"/>
          <w:noProof/>
        </w:rPr>
      </w:pPr>
      <w:r w:rsidRPr="001F1C88">
        <w:rPr>
          <w:rFonts w:ascii="Arial" w:hAnsi="Arial" w:cs="Arial"/>
          <w:noProof/>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4A325E" w:rsidRPr="001F1C88" w:rsidRDefault="004A325E" w:rsidP="00CB09F7">
      <w:pPr>
        <w:pStyle w:val="BodyText"/>
        <w:rPr>
          <w:rFonts w:ascii="Arial" w:hAnsi="Arial" w:cs="Arial"/>
          <w:noProof/>
        </w:rPr>
      </w:pPr>
    </w:p>
    <w:p w:rsidR="004A325E" w:rsidRPr="001F1C88" w:rsidRDefault="004A325E" w:rsidP="00CB09F7">
      <w:pPr>
        <w:pStyle w:val="BodyText"/>
        <w:rPr>
          <w:rFonts w:ascii="Arial" w:hAnsi="Arial" w:cs="Arial"/>
          <w:noProof/>
        </w:rPr>
      </w:pPr>
      <w:r w:rsidRPr="001F1C88">
        <w:rPr>
          <w:rFonts w:ascii="Arial" w:hAnsi="Arial" w:cs="Arial"/>
          <w:noProof/>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4A325E" w:rsidRPr="001F1C88" w:rsidRDefault="004A325E" w:rsidP="00CB09F7">
      <w:pPr>
        <w:pStyle w:val="BodyText"/>
        <w:rPr>
          <w:rFonts w:ascii="Arial" w:hAnsi="Arial" w:cs="Arial"/>
          <w:noProof/>
        </w:rPr>
      </w:pPr>
    </w:p>
    <w:p w:rsidR="004A325E" w:rsidRPr="001F1C88" w:rsidRDefault="004A325E" w:rsidP="00CB09F7">
      <w:pPr>
        <w:pStyle w:val="BodyText"/>
        <w:rPr>
          <w:rFonts w:ascii="Arial" w:hAnsi="Arial" w:cs="Arial"/>
          <w:noProof/>
          <w:lang w:val="sr-Cyrl-RS"/>
        </w:rPr>
      </w:pPr>
      <w:r w:rsidRPr="001F1C88">
        <w:rPr>
          <w:rFonts w:ascii="Arial" w:hAnsi="Arial" w:cs="Arial"/>
          <w:noProof/>
        </w:rPr>
        <w:t xml:space="preserve">У случају из претходног става овог члана Уговора </w:t>
      </w:r>
      <w:r w:rsidRPr="001F1C88">
        <w:rPr>
          <w:rFonts w:ascii="Arial" w:hAnsi="Arial" w:cs="Arial"/>
          <w:noProof/>
          <w:lang w:val="sr-Cyrl-RS"/>
        </w:rPr>
        <w:t xml:space="preserve">Купац </w:t>
      </w:r>
      <w:r w:rsidRPr="001F1C88">
        <w:rPr>
          <w:rFonts w:ascii="Arial" w:hAnsi="Arial" w:cs="Arial"/>
          <w:noProof/>
        </w:rPr>
        <w:t>ће поступати у складу са чланом 115. Закона.</w:t>
      </w:r>
    </w:p>
    <w:p w:rsidR="004A325E" w:rsidRPr="001F1C88" w:rsidRDefault="004A325E" w:rsidP="00CB09F7">
      <w:pPr>
        <w:pStyle w:val="BodyText"/>
        <w:rPr>
          <w:rFonts w:ascii="Arial" w:hAnsi="Arial" w:cs="Arial"/>
          <w:lang w:val="sr-Cyrl-RS"/>
        </w:rPr>
      </w:pPr>
      <w:bookmarkStart w:id="217" w:name="_Toc386595223"/>
    </w:p>
    <w:bookmarkEnd w:id="217"/>
    <w:p w:rsidR="004A325E" w:rsidRPr="001F1C88" w:rsidRDefault="004A325E" w:rsidP="00CB09F7">
      <w:pPr>
        <w:pStyle w:val="BodyText"/>
        <w:jc w:val="center"/>
        <w:rPr>
          <w:rFonts w:ascii="Arial" w:hAnsi="Arial" w:cs="Arial"/>
          <w:b/>
        </w:rPr>
      </w:pPr>
      <w:r w:rsidRPr="001F1C88">
        <w:rPr>
          <w:rFonts w:ascii="Arial" w:hAnsi="Arial" w:cs="Arial"/>
          <w:b/>
        </w:rPr>
        <w:t xml:space="preserve">Члан </w:t>
      </w:r>
      <w:r w:rsidR="00AE3F2B" w:rsidRPr="001F1C88">
        <w:rPr>
          <w:rFonts w:ascii="Arial" w:hAnsi="Arial" w:cs="Arial"/>
          <w:b/>
        </w:rPr>
        <w:t>1</w:t>
      </w:r>
      <w:r w:rsidR="00CB09F7" w:rsidRPr="001F1C88">
        <w:rPr>
          <w:rFonts w:ascii="Arial" w:hAnsi="Arial" w:cs="Arial"/>
          <w:b/>
          <w:lang w:val="sr-Cyrl-RS"/>
        </w:rPr>
        <w:t>9</w:t>
      </w:r>
      <w:r w:rsidRPr="001F1C88">
        <w:rPr>
          <w:rFonts w:ascii="Arial" w:hAnsi="Arial" w:cs="Arial"/>
          <w:b/>
        </w:rPr>
        <w:t>.</w:t>
      </w:r>
    </w:p>
    <w:p w:rsidR="004A325E" w:rsidRPr="001F1C88" w:rsidRDefault="004A325E" w:rsidP="00CB09F7">
      <w:pPr>
        <w:pStyle w:val="BodyText"/>
        <w:rPr>
          <w:rFonts w:ascii="Arial" w:hAnsi="Arial" w:cs="Arial"/>
        </w:rPr>
      </w:pPr>
      <w:r w:rsidRPr="001F1C88">
        <w:rPr>
          <w:rFonts w:ascii="Arial" w:hAnsi="Arial" w:cs="Arial"/>
        </w:rPr>
        <w:t>Уговор се закључује са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10. овог уговора.</w:t>
      </w:r>
    </w:p>
    <w:p w:rsidR="004A325E" w:rsidRPr="001F1C88" w:rsidRDefault="004A325E" w:rsidP="00CB09F7">
      <w:pPr>
        <w:pStyle w:val="BodyText"/>
        <w:rPr>
          <w:rFonts w:ascii="Arial" w:hAnsi="Arial" w:cs="Arial"/>
          <w:lang w:val="sr-Cyrl-RS"/>
        </w:rPr>
      </w:pPr>
    </w:p>
    <w:p w:rsidR="004A325E" w:rsidRPr="001F1C88" w:rsidRDefault="004A325E" w:rsidP="00CB09F7">
      <w:pPr>
        <w:pStyle w:val="BodyText"/>
        <w:rPr>
          <w:rFonts w:ascii="Arial" w:hAnsi="Arial" w:cs="Arial"/>
          <w:lang w:val="sr-Cyrl-RS"/>
        </w:rPr>
      </w:pPr>
      <w:r w:rsidRPr="001F1C88">
        <w:rPr>
          <w:rFonts w:ascii="Arial" w:hAnsi="Arial"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A325E" w:rsidRPr="001F1C88" w:rsidRDefault="004A325E" w:rsidP="00CB09F7">
      <w:pPr>
        <w:pStyle w:val="BodyText"/>
        <w:rPr>
          <w:rFonts w:ascii="Arial" w:hAnsi="Arial" w:cs="Arial"/>
          <w:lang w:val="sr-Cyrl-RS"/>
        </w:rPr>
      </w:pPr>
    </w:p>
    <w:p w:rsidR="004A325E" w:rsidRPr="001F1C88" w:rsidRDefault="004A325E" w:rsidP="00CB09F7">
      <w:pPr>
        <w:pStyle w:val="BodyText"/>
        <w:jc w:val="center"/>
        <w:rPr>
          <w:rFonts w:ascii="Arial" w:hAnsi="Arial" w:cs="Arial"/>
          <w:b/>
          <w:lang w:val="sr-Cyrl-RS"/>
        </w:rPr>
      </w:pPr>
      <w:r w:rsidRPr="001F1C88">
        <w:rPr>
          <w:rFonts w:ascii="Arial" w:hAnsi="Arial" w:cs="Arial"/>
          <w:b/>
          <w:lang w:val="sr-Cyrl-RS"/>
        </w:rPr>
        <w:t xml:space="preserve">Члан </w:t>
      </w:r>
      <w:r w:rsidR="00CB09F7" w:rsidRPr="001F1C88">
        <w:rPr>
          <w:rFonts w:ascii="Arial" w:hAnsi="Arial" w:cs="Arial"/>
          <w:b/>
          <w:lang w:val="sr-Cyrl-RS"/>
        </w:rPr>
        <w:t>20</w:t>
      </w:r>
      <w:r w:rsidRPr="001F1C88">
        <w:rPr>
          <w:rFonts w:ascii="Arial" w:hAnsi="Arial" w:cs="Arial"/>
          <w:b/>
          <w:lang w:val="sr-Cyrl-RS"/>
        </w:rPr>
        <w:t>.</w:t>
      </w:r>
    </w:p>
    <w:p w:rsidR="004A325E" w:rsidRPr="001F1C88" w:rsidRDefault="004A325E" w:rsidP="00CB09F7">
      <w:pPr>
        <w:pStyle w:val="BodyText"/>
        <w:rPr>
          <w:rFonts w:ascii="Arial" w:hAnsi="Arial" w:cs="Arial"/>
          <w:bCs/>
        </w:rPr>
      </w:pPr>
      <w:r w:rsidRPr="001F1C88">
        <w:rPr>
          <w:rFonts w:ascii="Arial"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A325E" w:rsidRPr="001F1C88" w:rsidRDefault="004A325E" w:rsidP="00CB09F7">
      <w:pPr>
        <w:pStyle w:val="BodyText"/>
        <w:rPr>
          <w:rFonts w:ascii="Arial" w:hAnsi="Arial" w:cs="Arial"/>
          <w:lang w:val="sr-Cyrl-RS"/>
        </w:rPr>
      </w:pPr>
    </w:p>
    <w:p w:rsidR="004A325E" w:rsidRPr="001F1C88" w:rsidRDefault="004A325E" w:rsidP="00CB09F7">
      <w:pPr>
        <w:pStyle w:val="BodyText"/>
        <w:jc w:val="center"/>
        <w:rPr>
          <w:rFonts w:ascii="Arial" w:hAnsi="Arial" w:cs="Arial"/>
          <w:b/>
        </w:rPr>
      </w:pPr>
      <w:r w:rsidRPr="001F1C88">
        <w:rPr>
          <w:rFonts w:ascii="Arial" w:hAnsi="Arial" w:cs="Arial"/>
          <w:b/>
        </w:rPr>
        <w:t>Члан 2</w:t>
      </w:r>
      <w:r w:rsidR="00CB09F7" w:rsidRPr="001F1C88">
        <w:rPr>
          <w:rFonts w:ascii="Arial" w:hAnsi="Arial" w:cs="Arial"/>
          <w:b/>
          <w:lang w:val="sr-Cyrl-RS"/>
        </w:rPr>
        <w:t>1</w:t>
      </w:r>
      <w:r w:rsidRPr="001F1C88">
        <w:rPr>
          <w:rFonts w:ascii="Arial" w:hAnsi="Arial" w:cs="Arial"/>
          <w:b/>
        </w:rPr>
        <w:t>.</w:t>
      </w:r>
    </w:p>
    <w:p w:rsidR="004A325E" w:rsidRPr="001F1C88" w:rsidRDefault="004A325E" w:rsidP="00CB09F7">
      <w:pPr>
        <w:pStyle w:val="BodyText"/>
        <w:rPr>
          <w:rFonts w:ascii="Arial" w:hAnsi="Arial" w:cs="Arial"/>
        </w:rPr>
      </w:pPr>
      <w:r w:rsidRPr="001F1C88">
        <w:rPr>
          <w:rFonts w:ascii="Arial" w:hAnsi="Arial" w:cs="Arial"/>
        </w:rPr>
        <w:t>Овај Уговор сачињен је у 6 (шест) истоветних примерака, по 3 (три) за обе уговорне стране.</w:t>
      </w:r>
    </w:p>
    <w:p w:rsidR="004A325E" w:rsidRPr="001F1C88" w:rsidRDefault="004A325E" w:rsidP="00CB09F7">
      <w:pPr>
        <w:pStyle w:val="BodyText"/>
        <w:rPr>
          <w:rFonts w:ascii="Arial" w:hAnsi="Arial" w:cs="Arial"/>
        </w:rPr>
      </w:pPr>
    </w:p>
    <w:p w:rsidR="004A325E" w:rsidRPr="001F1C88" w:rsidRDefault="004A325E" w:rsidP="00CB09F7">
      <w:pPr>
        <w:suppressAutoHyphens w:val="0"/>
        <w:jc w:val="center"/>
        <w:rPr>
          <w:rFonts w:ascii="Arial" w:hAnsi="Arial" w:cs="Arial"/>
        </w:rPr>
      </w:pPr>
      <w:r w:rsidRPr="001F1C88">
        <w:rPr>
          <w:rFonts w:ascii="Arial" w:hAnsi="Arial" w:cs="Arial"/>
          <w:b/>
        </w:rPr>
        <w:t xml:space="preserve">Члан </w:t>
      </w:r>
      <w:r w:rsidRPr="001F1C88">
        <w:rPr>
          <w:rFonts w:ascii="Arial" w:hAnsi="Arial" w:cs="Arial"/>
          <w:b/>
          <w:lang w:val="sr-Cyrl-RS"/>
        </w:rPr>
        <w:t>2</w:t>
      </w:r>
      <w:r w:rsidR="00CB09F7" w:rsidRPr="001F1C88">
        <w:rPr>
          <w:rFonts w:ascii="Arial" w:hAnsi="Arial" w:cs="Arial"/>
          <w:b/>
          <w:lang w:val="sr-Cyrl-RS"/>
        </w:rPr>
        <w:t>2</w:t>
      </w:r>
      <w:r w:rsidRPr="001F1C88">
        <w:rPr>
          <w:rFonts w:ascii="Arial" w:hAnsi="Arial" w:cs="Arial"/>
          <w:b/>
        </w:rPr>
        <w:t>.</w:t>
      </w:r>
    </w:p>
    <w:p w:rsidR="004A325E" w:rsidRPr="001F1C88" w:rsidRDefault="004A325E" w:rsidP="00633F4D">
      <w:pPr>
        <w:pStyle w:val="BodyText2"/>
        <w:spacing w:after="0" w:line="240" w:lineRule="auto"/>
        <w:rPr>
          <w:rFonts w:ascii="Arial" w:hAnsi="Arial" w:cs="Arial"/>
        </w:rPr>
      </w:pPr>
      <w:r w:rsidRPr="001F1C88">
        <w:rPr>
          <w:rFonts w:ascii="Arial" w:hAnsi="Arial" w:cs="Arial"/>
        </w:rPr>
        <w:t>Саставни део овог уговора су:</w:t>
      </w:r>
    </w:p>
    <w:p w:rsidR="00CF03F4" w:rsidRPr="001F1C88" w:rsidRDefault="00CF03F4" w:rsidP="00633F4D">
      <w:pPr>
        <w:tabs>
          <w:tab w:val="left" w:pos="1418"/>
        </w:tabs>
        <w:jc w:val="both"/>
        <w:rPr>
          <w:rFonts w:ascii="Arial" w:hAnsi="Arial" w:cs="Arial"/>
          <w:lang w:val="sr-Cyrl-RS"/>
        </w:rPr>
      </w:pPr>
      <w:r w:rsidRPr="001F1C88">
        <w:rPr>
          <w:rFonts w:ascii="Arial" w:hAnsi="Arial" w:cs="Arial"/>
        </w:rPr>
        <w:t xml:space="preserve">Прилог </w:t>
      </w:r>
      <w:r w:rsidRPr="001F1C88">
        <w:rPr>
          <w:rFonts w:ascii="Arial" w:hAnsi="Arial" w:cs="Arial"/>
          <w:lang w:val="sr-Cyrl-RS"/>
        </w:rPr>
        <w:t>1</w:t>
      </w:r>
      <w:r w:rsidRPr="001F1C88">
        <w:rPr>
          <w:rFonts w:ascii="Arial" w:hAnsi="Arial" w:cs="Arial"/>
        </w:rPr>
        <w:t xml:space="preserve">: </w:t>
      </w:r>
      <w:r w:rsidRPr="001F1C88">
        <w:rPr>
          <w:rFonts w:ascii="Arial" w:hAnsi="Arial" w:cs="Arial"/>
        </w:rPr>
        <w:tab/>
      </w:r>
      <w:r w:rsidRPr="001F1C88">
        <w:rPr>
          <w:rFonts w:ascii="Arial" w:hAnsi="Arial" w:cs="Arial"/>
          <w:lang w:val="sr-Cyrl-RS"/>
        </w:rPr>
        <w:t xml:space="preserve">          </w:t>
      </w:r>
      <w:r w:rsidRPr="001F1C88">
        <w:rPr>
          <w:rFonts w:ascii="Arial" w:hAnsi="Arial" w:cs="Arial"/>
        </w:rPr>
        <w:t>Конкурсна документација</w:t>
      </w:r>
      <w:r w:rsidRPr="001F1C88">
        <w:rPr>
          <w:rFonts w:ascii="Arial" w:hAnsi="Arial" w:cs="Arial"/>
          <w:lang w:val="sr-Cyrl-RS"/>
        </w:rPr>
        <w:t>(</w:t>
      </w:r>
      <w:r w:rsidRPr="001F1C88">
        <w:rPr>
          <w:rFonts w:ascii="Arial" w:hAnsi="Arial" w:cs="Arial"/>
          <w:lang w:val="sr-Latn-CS"/>
        </w:rPr>
        <w:t>www.ujn.gov.rs;sifra:_________</w:t>
      </w:r>
      <w:r w:rsidRPr="001F1C88">
        <w:rPr>
          <w:rFonts w:ascii="Arial" w:hAnsi="Arial" w:cs="Arial"/>
          <w:lang w:val="sr-Cyrl-RS"/>
        </w:rPr>
        <w:t>)</w:t>
      </w:r>
    </w:p>
    <w:p w:rsidR="00CF03F4" w:rsidRPr="001F1C88" w:rsidRDefault="00CF03F4" w:rsidP="00470781">
      <w:pPr>
        <w:tabs>
          <w:tab w:val="left" w:pos="1418"/>
        </w:tabs>
        <w:jc w:val="both"/>
        <w:rPr>
          <w:rFonts w:ascii="Arial" w:hAnsi="Arial" w:cs="Arial"/>
          <w:lang w:val="sr-Cyrl-RS"/>
        </w:rPr>
      </w:pPr>
      <w:r w:rsidRPr="001F1C88">
        <w:rPr>
          <w:rFonts w:ascii="Arial" w:hAnsi="Arial" w:cs="Arial"/>
        </w:rPr>
        <w:t xml:space="preserve">Прилог </w:t>
      </w:r>
      <w:r w:rsidRPr="001F1C88">
        <w:rPr>
          <w:rFonts w:ascii="Arial" w:hAnsi="Arial" w:cs="Arial"/>
          <w:lang w:val="sr-Cyrl-RS"/>
        </w:rPr>
        <w:t>2</w:t>
      </w:r>
      <w:r w:rsidRPr="001F1C88">
        <w:rPr>
          <w:rFonts w:ascii="Arial" w:hAnsi="Arial" w:cs="Arial"/>
        </w:rPr>
        <w:t xml:space="preserve">: </w:t>
      </w:r>
      <w:r w:rsidRPr="001F1C88">
        <w:rPr>
          <w:rFonts w:ascii="Arial" w:hAnsi="Arial" w:cs="Arial"/>
        </w:rPr>
        <w:tab/>
      </w:r>
      <w:r w:rsidRPr="001F1C88">
        <w:rPr>
          <w:rFonts w:ascii="Arial" w:hAnsi="Arial" w:cs="Arial"/>
        </w:rPr>
        <w:tab/>
      </w:r>
      <w:r w:rsidRPr="001F1C88">
        <w:rPr>
          <w:rFonts w:ascii="Arial" w:hAnsi="Arial" w:cs="Arial"/>
          <w:lang w:val="sr-Cyrl-RS"/>
        </w:rPr>
        <w:t xml:space="preserve">          </w:t>
      </w:r>
      <w:r w:rsidRPr="001F1C88">
        <w:rPr>
          <w:rFonts w:ascii="Arial" w:hAnsi="Arial" w:cs="Arial"/>
        </w:rPr>
        <w:t xml:space="preserve">Понуда </w:t>
      </w:r>
      <w:r w:rsidRPr="001F1C88">
        <w:rPr>
          <w:rFonts w:ascii="Arial" w:hAnsi="Arial" w:cs="Arial"/>
          <w:lang w:val="sr-Cyrl-RS"/>
        </w:rPr>
        <w:t>Продавца</w:t>
      </w:r>
    </w:p>
    <w:p w:rsidR="004A325E" w:rsidRPr="001F1C88" w:rsidRDefault="004A325E" w:rsidP="00470781">
      <w:pPr>
        <w:tabs>
          <w:tab w:val="left" w:pos="1418"/>
        </w:tabs>
        <w:jc w:val="both"/>
        <w:rPr>
          <w:rFonts w:ascii="Arial" w:hAnsi="Arial" w:cs="Arial"/>
        </w:rPr>
      </w:pPr>
      <w:r w:rsidRPr="001F1C88">
        <w:rPr>
          <w:rFonts w:ascii="Arial" w:hAnsi="Arial" w:cs="Arial"/>
        </w:rPr>
        <w:t xml:space="preserve">Прилог </w:t>
      </w:r>
      <w:r w:rsidR="00AE3F2B" w:rsidRPr="001F1C88">
        <w:rPr>
          <w:rFonts w:ascii="Arial" w:hAnsi="Arial" w:cs="Arial"/>
          <w:lang w:val="sr-Cyrl-RS"/>
        </w:rPr>
        <w:t>3</w:t>
      </w:r>
      <w:r w:rsidRPr="001F1C88">
        <w:rPr>
          <w:rFonts w:ascii="Arial" w:hAnsi="Arial" w:cs="Arial"/>
        </w:rPr>
        <w:t xml:space="preserve">: </w:t>
      </w:r>
      <w:r w:rsidRPr="001F1C88">
        <w:rPr>
          <w:rFonts w:ascii="Arial" w:hAnsi="Arial" w:cs="Arial"/>
        </w:rPr>
        <w:tab/>
      </w:r>
      <w:r w:rsidRPr="001F1C88">
        <w:rPr>
          <w:rFonts w:ascii="Arial" w:hAnsi="Arial" w:cs="Arial"/>
        </w:rPr>
        <w:tab/>
      </w:r>
      <w:r w:rsidRPr="001F1C88">
        <w:rPr>
          <w:rFonts w:ascii="Arial" w:hAnsi="Arial" w:cs="Arial"/>
          <w:lang w:val="sr-Cyrl-RS"/>
        </w:rPr>
        <w:t xml:space="preserve">          </w:t>
      </w:r>
      <w:r w:rsidRPr="001F1C88">
        <w:rPr>
          <w:rFonts w:ascii="Arial" w:hAnsi="Arial" w:cs="Arial"/>
        </w:rPr>
        <w:t xml:space="preserve">Структура цене </w:t>
      </w:r>
    </w:p>
    <w:p w:rsidR="004A325E" w:rsidRPr="001F1C88" w:rsidRDefault="004A325E" w:rsidP="00DD6DAC">
      <w:pPr>
        <w:tabs>
          <w:tab w:val="left" w:pos="1418"/>
        </w:tabs>
        <w:ind w:left="2124" w:hanging="2124"/>
        <w:jc w:val="both"/>
        <w:rPr>
          <w:rFonts w:ascii="Arial" w:hAnsi="Arial" w:cs="Arial"/>
          <w:noProof/>
        </w:rPr>
      </w:pPr>
      <w:r w:rsidRPr="001F1C88">
        <w:rPr>
          <w:rFonts w:ascii="Arial" w:hAnsi="Arial" w:cs="Arial"/>
          <w:noProof/>
        </w:rPr>
        <w:lastRenderedPageBreak/>
        <w:t xml:space="preserve">Прилог </w:t>
      </w:r>
      <w:r w:rsidR="00AE3F2B" w:rsidRPr="001F1C88">
        <w:rPr>
          <w:rFonts w:ascii="Arial" w:hAnsi="Arial" w:cs="Arial"/>
          <w:noProof/>
          <w:lang w:val="sr-Cyrl-RS"/>
        </w:rPr>
        <w:t>4</w:t>
      </w:r>
      <w:r w:rsidRPr="001F1C88">
        <w:rPr>
          <w:rFonts w:ascii="Arial" w:hAnsi="Arial" w:cs="Arial"/>
          <w:noProof/>
        </w:rPr>
        <w:t xml:space="preserve"> </w:t>
      </w:r>
      <w:r w:rsidRPr="001F1C88">
        <w:rPr>
          <w:rFonts w:ascii="Arial" w:hAnsi="Arial" w:cs="Arial"/>
          <w:noProof/>
        </w:rPr>
        <w:tab/>
      </w:r>
      <w:r w:rsidRPr="001F1C88">
        <w:rPr>
          <w:rFonts w:ascii="Arial" w:hAnsi="Arial" w:cs="Arial"/>
          <w:noProof/>
        </w:rPr>
        <w:tab/>
      </w:r>
      <w:r w:rsidRPr="001F1C88">
        <w:rPr>
          <w:rFonts w:ascii="Arial" w:hAnsi="Arial" w:cs="Arial"/>
          <w:noProof/>
          <w:lang w:val="sr-Cyrl-RS"/>
        </w:rPr>
        <w:t>Техничка спецификација</w:t>
      </w:r>
      <w:r w:rsidRPr="001F1C88">
        <w:rPr>
          <w:rFonts w:ascii="Arial" w:hAnsi="Arial" w:cs="Arial"/>
          <w:noProof/>
        </w:rPr>
        <w:t xml:space="preserve"> </w:t>
      </w:r>
    </w:p>
    <w:p w:rsidR="004A325E" w:rsidRPr="001F1C88" w:rsidRDefault="004A325E" w:rsidP="00DD6DAC">
      <w:pPr>
        <w:tabs>
          <w:tab w:val="left" w:pos="1418"/>
        </w:tabs>
        <w:jc w:val="both"/>
        <w:rPr>
          <w:rFonts w:ascii="Arial" w:hAnsi="Arial" w:cs="Arial"/>
        </w:rPr>
      </w:pPr>
      <w:r w:rsidRPr="001F1C88">
        <w:rPr>
          <w:rFonts w:ascii="Arial" w:hAnsi="Arial" w:cs="Arial"/>
        </w:rPr>
        <w:t xml:space="preserve">Прилог </w:t>
      </w:r>
      <w:r w:rsidRPr="001F1C88">
        <w:rPr>
          <w:rFonts w:ascii="Arial" w:hAnsi="Arial" w:cs="Arial"/>
          <w:lang w:val="sr-Cyrl-RS"/>
        </w:rPr>
        <w:t>5:                У</w:t>
      </w:r>
      <w:r w:rsidRPr="001F1C88">
        <w:rPr>
          <w:rFonts w:ascii="Arial" w:hAnsi="Arial" w:cs="Arial"/>
        </w:rPr>
        <w:t xml:space="preserve">говор о чувању пословне тајне и поверљивих информација </w:t>
      </w:r>
    </w:p>
    <w:p w:rsidR="004A325E" w:rsidRPr="001F1C88" w:rsidRDefault="004A325E" w:rsidP="00CB09F7">
      <w:pPr>
        <w:pStyle w:val="BodyText2"/>
        <w:spacing w:after="0" w:line="240" w:lineRule="auto"/>
        <w:rPr>
          <w:rFonts w:ascii="Arial" w:hAnsi="Arial" w:cs="Arial"/>
          <w:b/>
          <w:bCs/>
        </w:rPr>
      </w:pPr>
      <w:r w:rsidRPr="001F1C88">
        <w:rPr>
          <w:rFonts w:ascii="Arial" w:hAnsi="Arial" w:cs="Arial"/>
          <w:b/>
          <w:bCs/>
        </w:rPr>
        <w:tab/>
      </w:r>
      <w:r w:rsidRPr="001F1C88">
        <w:rPr>
          <w:rFonts w:ascii="Arial" w:hAnsi="Arial" w:cs="Arial"/>
          <w:b/>
          <w:bCs/>
        </w:rPr>
        <w:tab/>
      </w:r>
      <w:r w:rsidRPr="001F1C88">
        <w:rPr>
          <w:rFonts w:ascii="Arial" w:hAnsi="Arial" w:cs="Arial"/>
          <w:b/>
          <w:bCs/>
        </w:rPr>
        <w:tab/>
      </w:r>
      <w:r w:rsidRPr="001F1C88">
        <w:rPr>
          <w:rFonts w:ascii="Arial" w:hAnsi="Arial" w:cs="Arial"/>
          <w:b/>
          <w:bCs/>
        </w:rPr>
        <w:tab/>
      </w:r>
      <w:r w:rsidRPr="001F1C88">
        <w:rPr>
          <w:rFonts w:ascii="Arial" w:hAnsi="Arial" w:cs="Arial"/>
          <w:b/>
          <w:bCs/>
        </w:rPr>
        <w:tab/>
      </w:r>
      <w:r w:rsidRPr="001F1C88">
        <w:rPr>
          <w:rFonts w:ascii="Arial" w:hAnsi="Arial" w:cs="Arial"/>
          <w:b/>
          <w:bCs/>
        </w:rPr>
        <w:tab/>
      </w:r>
    </w:p>
    <w:p w:rsidR="004A325E" w:rsidRPr="001F1C88" w:rsidRDefault="004A325E" w:rsidP="00CB09F7">
      <w:pPr>
        <w:pStyle w:val="BodyText2"/>
        <w:spacing w:after="0" w:line="240" w:lineRule="auto"/>
        <w:rPr>
          <w:rFonts w:ascii="Arial" w:hAnsi="Arial" w:cs="Arial"/>
        </w:rPr>
      </w:pPr>
    </w:p>
    <w:p w:rsidR="004A325E" w:rsidRPr="001F1C88" w:rsidRDefault="004A325E" w:rsidP="00633F4D">
      <w:pPr>
        <w:jc w:val="both"/>
        <w:rPr>
          <w:rFonts w:ascii="Arial" w:hAnsi="Arial" w:cs="Arial"/>
          <w:lang w:val="sr-Cyrl-RS"/>
        </w:rPr>
      </w:pPr>
      <w:r w:rsidRPr="001F1C88">
        <w:rPr>
          <w:rFonts w:ascii="Arial" w:hAnsi="Arial" w:cs="Arial"/>
          <w:lang w:val="sr-Cyrl-RS"/>
        </w:rPr>
        <w:t xml:space="preserve">                         </w:t>
      </w:r>
      <w:r w:rsidR="00CF03F4" w:rsidRPr="001F1C88">
        <w:rPr>
          <w:rFonts w:ascii="Arial" w:hAnsi="Arial" w:cs="Arial"/>
          <w:lang w:val="sr-Cyrl-RS"/>
        </w:rPr>
        <w:t xml:space="preserve">   </w:t>
      </w:r>
      <w:r w:rsidRPr="001F1C88">
        <w:rPr>
          <w:rFonts w:ascii="Arial" w:hAnsi="Arial" w:cs="Arial"/>
        </w:rPr>
        <w:t>Купац</w:t>
      </w:r>
      <w:r w:rsidRPr="001F1C88">
        <w:rPr>
          <w:rFonts w:ascii="Arial" w:hAnsi="Arial" w:cs="Arial"/>
          <w:lang w:val="sr-Cyrl-RS"/>
        </w:rPr>
        <w:t xml:space="preserve">                                                           Продавац</w:t>
      </w:r>
    </w:p>
    <w:tbl>
      <w:tblPr>
        <w:tblW w:w="9615" w:type="dxa"/>
        <w:jc w:val="center"/>
        <w:tblLayout w:type="fixed"/>
        <w:tblLook w:val="00A0" w:firstRow="1" w:lastRow="0" w:firstColumn="1" w:lastColumn="0" w:noHBand="0" w:noVBand="0"/>
      </w:tblPr>
      <w:tblGrid>
        <w:gridCol w:w="4808"/>
        <w:gridCol w:w="4807"/>
      </w:tblGrid>
      <w:tr w:rsidR="004A325E" w:rsidRPr="001F1C88" w:rsidTr="00B0470B">
        <w:trPr>
          <w:jc w:val="center"/>
        </w:trPr>
        <w:tc>
          <w:tcPr>
            <w:tcW w:w="4811" w:type="dxa"/>
            <w:hideMark/>
          </w:tcPr>
          <w:p w:rsidR="004A325E" w:rsidRPr="001F1C88" w:rsidRDefault="004A325E" w:rsidP="00CB09F7">
            <w:pPr>
              <w:tabs>
                <w:tab w:val="left" w:pos="6820"/>
              </w:tabs>
              <w:jc w:val="center"/>
              <w:rPr>
                <w:rFonts w:ascii="Arial" w:hAnsi="Arial" w:cs="Arial"/>
                <w:lang w:val="sr-Cyrl-RS"/>
              </w:rPr>
            </w:pPr>
            <w:r w:rsidRPr="001F1C88">
              <w:rPr>
                <w:rFonts w:ascii="Arial" w:hAnsi="Arial" w:cs="Arial"/>
                <w:lang w:val="sr-Cyrl-RS"/>
              </w:rPr>
              <w:t xml:space="preserve">Јавно предузеће </w:t>
            </w:r>
          </w:p>
          <w:p w:rsidR="004A325E" w:rsidRPr="001F1C88" w:rsidRDefault="004A325E" w:rsidP="00CB09F7">
            <w:pPr>
              <w:tabs>
                <w:tab w:val="left" w:pos="6820"/>
              </w:tabs>
              <w:jc w:val="center"/>
              <w:rPr>
                <w:rFonts w:ascii="Arial" w:hAnsi="Arial" w:cs="Arial"/>
                <w:lang w:val="sr-Cyrl-RS"/>
              </w:rPr>
            </w:pPr>
            <w:r w:rsidRPr="001F1C88">
              <w:rPr>
                <w:rFonts w:ascii="Arial" w:hAnsi="Arial" w:cs="Arial"/>
                <w:lang w:val="sr-Cyrl-RS"/>
              </w:rPr>
              <w:t>„Електропривреда Србије“ Београд</w:t>
            </w:r>
          </w:p>
          <w:p w:rsidR="004A325E" w:rsidRPr="001F1C88" w:rsidRDefault="004A325E" w:rsidP="00CB09F7">
            <w:pPr>
              <w:tabs>
                <w:tab w:val="left" w:pos="6820"/>
              </w:tabs>
              <w:rPr>
                <w:rFonts w:ascii="Arial" w:hAnsi="Arial" w:cs="Arial"/>
                <w:lang w:val="sr-Cyrl-RS"/>
              </w:rPr>
            </w:pPr>
            <w:r w:rsidRPr="001F1C88">
              <w:rPr>
                <w:rFonts w:ascii="Arial" w:hAnsi="Arial" w:cs="Arial"/>
                <w:lang w:val="sr-Cyrl-RS"/>
              </w:rPr>
              <w:t xml:space="preserve">      </w:t>
            </w:r>
            <w:r w:rsidRPr="001F1C88">
              <w:rPr>
                <w:rFonts w:ascii="Arial" w:hAnsi="Arial" w:cs="Arial"/>
              </w:rPr>
              <w:t>_____________________</w:t>
            </w:r>
            <w:r w:rsidRPr="001F1C88">
              <w:rPr>
                <w:rFonts w:ascii="Arial" w:hAnsi="Arial" w:cs="Arial"/>
                <w:lang w:val="sr-Cyrl-RS"/>
              </w:rPr>
              <w:t>__________</w:t>
            </w:r>
          </w:p>
          <w:p w:rsidR="004A325E" w:rsidRPr="001F1C88" w:rsidRDefault="004A325E" w:rsidP="00CB09F7">
            <w:pPr>
              <w:tabs>
                <w:tab w:val="left" w:pos="6820"/>
              </w:tabs>
              <w:jc w:val="center"/>
              <w:rPr>
                <w:rFonts w:ascii="Arial" w:hAnsi="Arial" w:cs="Arial"/>
                <w:lang w:val="sr-Cyrl-RS"/>
              </w:rPr>
            </w:pPr>
            <w:r w:rsidRPr="001F1C88">
              <w:rPr>
                <w:rFonts w:ascii="Arial" w:hAnsi="Arial" w:cs="Arial"/>
                <w:lang w:val="sr-Cyrl-RS"/>
              </w:rPr>
              <w:t xml:space="preserve">Милорад Грчић </w:t>
            </w:r>
          </w:p>
          <w:p w:rsidR="004A325E" w:rsidRPr="001F1C88" w:rsidRDefault="004A325E" w:rsidP="00CB09F7">
            <w:pPr>
              <w:tabs>
                <w:tab w:val="left" w:pos="6820"/>
              </w:tabs>
              <w:jc w:val="center"/>
              <w:rPr>
                <w:rFonts w:ascii="Arial" w:hAnsi="Arial" w:cs="Arial"/>
                <w:lang w:val="sr-Cyrl-RS"/>
              </w:rPr>
            </w:pPr>
            <w:r w:rsidRPr="001F1C88">
              <w:rPr>
                <w:rFonts w:ascii="Arial" w:hAnsi="Arial" w:cs="Arial"/>
                <w:lang w:val="sr-Cyrl-RS"/>
              </w:rPr>
              <w:t xml:space="preserve">в.д. </w:t>
            </w:r>
            <w:r w:rsidR="00D011D0" w:rsidRPr="001F1C88">
              <w:rPr>
                <w:rFonts w:ascii="Arial" w:hAnsi="Arial" w:cs="Arial"/>
                <w:lang w:val="sr-Cyrl-RS"/>
              </w:rPr>
              <w:t>д</w:t>
            </w:r>
            <w:r w:rsidRPr="001F1C88">
              <w:rPr>
                <w:rFonts w:ascii="Arial" w:hAnsi="Arial" w:cs="Arial"/>
                <w:lang w:val="sr-Cyrl-RS"/>
              </w:rPr>
              <w:t>иректора</w:t>
            </w:r>
          </w:p>
        </w:tc>
        <w:tc>
          <w:tcPr>
            <w:tcW w:w="4811" w:type="dxa"/>
          </w:tcPr>
          <w:p w:rsidR="004A325E" w:rsidRPr="001F1C88" w:rsidRDefault="004A325E" w:rsidP="00CB09F7">
            <w:pPr>
              <w:tabs>
                <w:tab w:val="left" w:pos="6820"/>
              </w:tabs>
              <w:jc w:val="center"/>
              <w:rPr>
                <w:rFonts w:ascii="Arial" w:hAnsi="Arial" w:cs="Arial"/>
                <w:lang w:val="sr-Cyrl-RS"/>
              </w:rPr>
            </w:pPr>
          </w:p>
          <w:p w:rsidR="004A325E" w:rsidRPr="001F1C88" w:rsidRDefault="004A325E" w:rsidP="00CB09F7">
            <w:pPr>
              <w:tabs>
                <w:tab w:val="left" w:pos="6820"/>
              </w:tabs>
              <w:rPr>
                <w:rFonts w:ascii="Arial" w:hAnsi="Arial" w:cs="Arial"/>
                <w:lang w:val="sr-Cyrl-RS"/>
              </w:rPr>
            </w:pPr>
            <w:r w:rsidRPr="001F1C88">
              <w:rPr>
                <w:rFonts w:ascii="Arial" w:hAnsi="Arial" w:cs="Arial"/>
                <w:lang w:val="sr-Cyrl-RS"/>
              </w:rPr>
              <w:t xml:space="preserve">                </w:t>
            </w:r>
            <w:r w:rsidRPr="001F1C88">
              <w:rPr>
                <w:rFonts w:ascii="Arial" w:hAnsi="Arial" w:cs="Arial"/>
              </w:rPr>
              <w:t>____________________</w:t>
            </w:r>
            <w:r w:rsidRPr="001F1C88">
              <w:rPr>
                <w:rFonts w:ascii="Arial" w:hAnsi="Arial" w:cs="Arial"/>
                <w:lang w:val="sr-Cyrl-RS"/>
              </w:rPr>
              <w:t>__________</w:t>
            </w:r>
          </w:p>
          <w:p w:rsidR="004A325E" w:rsidRPr="001F1C88" w:rsidRDefault="004A325E" w:rsidP="00CB09F7">
            <w:pPr>
              <w:tabs>
                <w:tab w:val="left" w:pos="6820"/>
              </w:tabs>
              <w:jc w:val="center"/>
              <w:rPr>
                <w:rFonts w:ascii="Arial" w:hAnsi="Arial" w:cs="Arial"/>
                <w:lang w:val="sr-Cyrl-RS"/>
              </w:rPr>
            </w:pPr>
          </w:p>
        </w:tc>
      </w:tr>
    </w:tbl>
    <w:p w:rsidR="004A325E" w:rsidRPr="001F1C88" w:rsidRDefault="004A325E" w:rsidP="00633F4D">
      <w:pPr>
        <w:rPr>
          <w:rFonts w:ascii="Arial" w:hAnsi="Arial" w:cs="Arial"/>
        </w:rPr>
      </w:pPr>
    </w:p>
    <w:p w:rsidR="00646079" w:rsidRPr="001F1C88" w:rsidRDefault="00646079" w:rsidP="00CB09F7">
      <w:pPr>
        <w:pStyle w:val="ListParagraph"/>
        <w:spacing w:after="0" w:line="240" w:lineRule="auto"/>
        <w:rPr>
          <w:rFonts w:ascii="Arial" w:hAnsi="Arial" w:cs="Arial"/>
          <w:b/>
          <w:sz w:val="24"/>
          <w:szCs w:val="24"/>
        </w:rPr>
      </w:pPr>
    </w:p>
    <w:p w:rsidR="005E0F27" w:rsidRPr="001F1C88" w:rsidRDefault="005E0F27" w:rsidP="00CB09F7">
      <w:pPr>
        <w:pStyle w:val="ListParagraph"/>
        <w:spacing w:after="0" w:line="240" w:lineRule="auto"/>
        <w:rPr>
          <w:rFonts w:ascii="Arial" w:hAnsi="Arial" w:cs="Arial"/>
          <w:b/>
          <w:sz w:val="24"/>
          <w:szCs w:val="24"/>
        </w:rPr>
      </w:pPr>
    </w:p>
    <w:p w:rsidR="005E0F27" w:rsidRPr="001F1C88" w:rsidRDefault="005E0F27" w:rsidP="00CB09F7">
      <w:pPr>
        <w:pStyle w:val="ListParagraph"/>
        <w:spacing w:after="0" w:line="240" w:lineRule="auto"/>
        <w:rPr>
          <w:rFonts w:ascii="Arial" w:hAnsi="Arial" w:cs="Arial"/>
          <w:b/>
          <w:sz w:val="24"/>
          <w:szCs w:val="24"/>
        </w:rPr>
      </w:pPr>
    </w:p>
    <w:p w:rsidR="005E0F27" w:rsidRPr="001F1C88" w:rsidRDefault="005E0F27" w:rsidP="00CB09F7">
      <w:pPr>
        <w:pStyle w:val="ListParagraph"/>
        <w:spacing w:after="0" w:line="240" w:lineRule="auto"/>
        <w:rPr>
          <w:rFonts w:ascii="Arial" w:hAnsi="Arial" w:cs="Arial"/>
          <w:b/>
          <w:sz w:val="24"/>
          <w:szCs w:val="24"/>
        </w:rPr>
      </w:pPr>
    </w:p>
    <w:p w:rsidR="00FD30A7" w:rsidRPr="001F1C88" w:rsidRDefault="00FD30A7" w:rsidP="00633F4D">
      <w:pPr>
        <w:jc w:val="right"/>
        <w:rPr>
          <w:rFonts w:ascii="Arial" w:hAnsi="Arial" w:cs="Arial"/>
        </w:rPr>
      </w:pPr>
      <w:bookmarkStart w:id="218" w:name="_Toc388345356"/>
      <w:bookmarkStart w:id="219" w:name="_Toc405044511"/>
      <w:r w:rsidRPr="001F1C88">
        <w:rPr>
          <w:rFonts w:ascii="Arial" w:hAnsi="Arial" w:cs="Arial"/>
          <w:b/>
        </w:rPr>
        <w:tab/>
      </w:r>
    </w:p>
    <w:p w:rsidR="00205E98" w:rsidRPr="001F1C88" w:rsidRDefault="00205E98" w:rsidP="00633F4D">
      <w:pPr>
        <w:suppressAutoHyphens w:val="0"/>
        <w:rPr>
          <w:rFonts w:ascii="Arial" w:hAnsi="Arial" w:cs="Arial"/>
          <w:b/>
          <w:highlight w:val="lightGray"/>
          <w:lang w:eastAsia="en-US"/>
        </w:rPr>
      </w:pPr>
      <w:bookmarkStart w:id="220" w:name="_МОДЕЛ_УГОВОРА_1"/>
      <w:bookmarkStart w:id="221" w:name="_Toc399930170"/>
      <w:bookmarkStart w:id="222" w:name="_Toc404696009"/>
      <w:bookmarkEnd w:id="220"/>
      <w:r w:rsidRPr="001F1C88">
        <w:rPr>
          <w:rFonts w:ascii="Arial" w:hAnsi="Arial" w:cs="Arial"/>
          <w:b/>
          <w:highlight w:val="lightGray"/>
          <w:lang w:eastAsia="en-US"/>
        </w:rPr>
        <w:br w:type="page"/>
      </w:r>
    </w:p>
    <w:p w:rsidR="00FD30A7" w:rsidRPr="001F1C88" w:rsidRDefault="00FD30A7" w:rsidP="00EF2916">
      <w:pPr>
        <w:pStyle w:val="Heading10"/>
        <w:numPr>
          <w:ilvl w:val="0"/>
          <w:numId w:val="39"/>
        </w:numPr>
        <w:jc w:val="center"/>
        <w:rPr>
          <w:sz w:val="24"/>
          <w:szCs w:val="24"/>
        </w:rPr>
      </w:pPr>
      <w:bookmarkStart w:id="223" w:name="_Toc455394068"/>
      <w:r w:rsidRPr="001F1C88">
        <w:rPr>
          <w:sz w:val="24"/>
          <w:szCs w:val="24"/>
        </w:rPr>
        <w:lastRenderedPageBreak/>
        <w:t>МОДЕЛ УГОВОР</w:t>
      </w:r>
      <w:bookmarkEnd w:id="221"/>
      <w:bookmarkEnd w:id="222"/>
      <w:r w:rsidRPr="001F1C88">
        <w:rPr>
          <w:sz w:val="24"/>
          <w:szCs w:val="24"/>
        </w:rPr>
        <w:t>А О ЧУВАЊУ ПОСЛОВНЕ ТАЈНЕ И ПОВЕРЉИВИХ ИНФОРМАЦИЈА</w:t>
      </w:r>
      <w:bookmarkEnd w:id="223"/>
    </w:p>
    <w:p w:rsidR="00FD30A7" w:rsidRPr="001F1C88" w:rsidRDefault="00FD30A7" w:rsidP="00633F4D">
      <w:pPr>
        <w:rPr>
          <w:rFonts w:ascii="Arial" w:hAnsi="Arial" w:cs="Arial"/>
        </w:rPr>
      </w:pPr>
      <w:r w:rsidRPr="001F1C88">
        <w:rPr>
          <w:rFonts w:ascii="Arial" w:hAnsi="Arial" w:cs="Arial"/>
        </w:rPr>
        <w:t>Закључен између</w:t>
      </w:r>
    </w:p>
    <w:p w:rsidR="00FD30A7" w:rsidRPr="001F1C88" w:rsidRDefault="00FD30A7" w:rsidP="00633F4D">
      <w:pPr>
        <w:rPr>
          <w:rFonts w:ascii="Arial" w:hAnsi="Arial" w:cs="Arial"/>
        </w:rPr>
      </w:pPr>
    </w:p>
    <w:p w:rsidR="00FD30A7" w:rsidRPr="001F1C88" w:rsidRDefault="00FD30A7" w:rsidP="00EF2916">
      <w:pPr>
        <w:pStyle w:val="ListParagraph"/>
        <w:numPr>
          <w:ilvl w:val="0"/>
          <w:numId w:val="25"/>
        </w:numPr>
        <w:spacing w:after="0" w:line="240" w:lineRule="auto"/>
        <w:ind w:right="-6"/>
        <w:contextualSpacing/>
        <w:jc w:val="both"/>
        <w:rPr>
          <w:rFonts w:ascii="Arial" w:hAnsi="Arial" w:cs="Arial"/>
          <w:sz w:val="24"/>
          <w:szCs w:val="24"/>
        </w:rPr>
      </w:pPr>
      <w:r w:rsidRPr="001F1C88">
        <w:rPr>
          <w:rFonts w:ascii="Arial" w:hAnsi="Arial" w:cs="Arial"/>
          <w:sz w:val="24"/>
          <w:szCs w:val="24"/>
        </w:rPr>
        <w:t xml:space="preserve">Јавног предузећа „Електропривреда Србије“ Београд, Царице Милице бр. 2, </w:t>
      </w:r>
      <w:r w:rsidRPr="001F1C88">
        <w:rPr>
          <w:rFonts w:ascii="Arial" w:hAnsi="Arial" w:cs="Arial"/>
          <w:color w:val="000000"/>
          <w:sz w:val="24"/>
          <w:szCs w:val="24"/>
        </w:rPr>
        <w:t xml:space="preserve">матични број: 20053658, ПИБ 103920327, бр. тек. рачуна: </w:t>
      </w:r>
      <w:r w:rsidRPr="001F1C88">
        <w:rPr>
          <w:rFonts w:ascii="Arial" w:hAnsi="Arial" w:cs="Arial"/>
          <w:sz w:val="24"/>
          <w:szCs w:val="24"/>
        </w:rPr>
        <w:t>160-700-13 Banka Intesa ад. Београд, које заступа в.д. директор</w:t>
      </w:r>
      <w:r w:rsidR="00A41681" w:rsidRPr="001F1C88">
        <w:rPr>
          <w:rFonts w:ascii="Arial" w:hAnsi="Arial" w:cs="Arial"/>
          <w:sz w:val="24"/>
          <w:szCs w:val="24"/>
          <w:lang w:val="sr-Cyrl-RS"/>
        </w:rPr>
        <w:t>а</w:t>
      </w:r>
      <w:r w:rsidRPr="001F1C88">
        <w:rPr>
          <w:rFonts w:ascii="Arial" w:hAnsi="Arial" w:cs="Arial"/>
          <w:sz w:val="24"/>
          <w:szCs w:val="24"/>
        </w:rPr>
        <w:t xml:space="preserve"> Милорад Грчић (у даљем тексту: Корисник услуге ), с једне стране</w:t>
      </w:r>
    </w:p>
    <w:p w:rsidR="00FB13F5" w:rsidRPr="001F1C88" w:rsidRDefault="00FB13F5" w:rsidP="00CB09F7">
      <w:pPr>
        <w:pStyle w:val="ListParagraph"/>
        <w:spacing w:after="0" w:line="240" w:lineRule="auto"/>
        <w:rPr>
          <w:rFonts w:ascii="Arial" w:hAnsi="Arial" w:cs="Arial"/>
          <w:sz w:val="24"/>
          <w:szCs w:val="24"/>
        </w:rPr>
      </w:pPr>
    </w:p>
    <w:p w:rsidR="00FD30A7" w:rsidRPr="001F1C88" w:rsidRDefault="00FD30A7" w:rsidP="00CB09F7">
      <w:pPr>
        <w:pStyle w:val="ListParagraph"/>
        <w:spacing w:after="0" w:line="240" w:lineRule="auto"/>
        <w:rPr>
          <w:rFonts w:ascii="Arial" w:hAnsi="Arial" w:cs="Arial"/>
          <w:sz w:val="24"/>
          <w:szCs w:val="24"/>
        </w:rPr>
      </w:pPr>
      <w:r w:rsidRPr="001F1C88">
        <w:rPr>
          <w:rFonts w:ascii="Arial" w:hAnsi="Arial" w:cs="Arial"/>
          <w:sz w:val="24"/>
          <w:szCs w:val="24"/>
        </w:rPr>
        <w:t>и</w:t>
      </w:r>
    </w:p>
    <w:p w:rsidR="00FB13F5" w:rsidRPr="001F1C88" w:rsidRDefault="00FB13F5" w:rsidP="00CB09F7">
      <w:pPr>
        <w:pStyle w:val="ListParagraph"/>
        <w:spacing w:after="0" w:line="240" w:lineRule="auto"/>
        <w:rPr>
          <w:rFonts w:ascii="Arial" w:hAnsi="Arial" w:cs="Arial"/>
          <w:sz w:val="24"/>
          <w:szCs w:val="24"/>
        </w:rPr>
      </w:pPr>
    </w:p>
    <w:p w:rsidR="00FB13F5" w:rsidRPr="001F1C88" w:rsidRDefault="00FD30A7" w:rsidP="00EF2916">
      <w:pPr>
        <w:pStyle w:val="ListParagraph"/>
        <w:numPr>
          <w:ilvl w:val="0"/>
          <w:numId w:val="25"/>
        </w:numPr>
        <w:spacing w:after="0" w:line="240" w:lineRule="auto"/>
        <w:ind w:right="-6"/>
        <w:contextualSpacing/>
        <w:jc w:val="both"/>
        <w:rPr>
          <w:rFonts w:ascii="Arial" w:hAnsi="Arial" w:cs="Arial"/>
          <w:sz w:val="24"/>
          <w:szCs w:val="24"/>
        </w:rPr>
      </w:pPr>
      <w:r w:rsidRPr="001F1C88">
        <w:rPr>
          <w:rFonts w:ascii="Arial" w:hAnsi="Arial" w:cs="Arial"/>
          <w:sz w:val="24"/>
          <w:szCs w:val="24"/>
        </w:rPr>
        <w:t xml:space="preserve">________________________________________________________________, матични број: __________, ПИБ __________, бр. тек. рачуна: ______________ кога заступа директор _____________________, (у даљем тексту </w:t>
      </w:r>
      <w:r w:rsidR="00FB13F5" w:rsidRPr="001F1C88">
        <w:rPr>
          <w:rFonts w:ascii="Arial" w:hAnsi="Arial" w:cs="Arial"/>
          <w:sz w:val="24"/>
          <w:szCs w:val="24"/>
        </w:rPr>
        <w:t>Пружалац услуге</w:t>
      </w:r>
      <w:r w:rsidRPr="001F1C88">
        <w:rPr>
          <w:rFonts w:ascii="Arial" w:hAnsi="Arial" w:cs="Arial"/>
          <w:sz w:val="24"/>
          <w:szCs w:val="24"/>
        </w:rPr>
        <w:t xml:space="preserve">), </w:t>
      </w:r>
    </w:p>
    <w:p w:rsidR="00FD30A7" w:rsidRPr="001F1C88" w:rsidRDefault="00FD30A7" w:rsidP="00CB09F7">
      <w:pPr>
        <w:pStyle w:val="ListParagraph"/>
        <w:spacing w:after="0" w:line="240" w:lineRule="auto"/>
        <w:ind w:right="-6"/>
        <w:contextualSpacing/>
        <w:jc w:val="both"/>
        <w:rPr>
          <w:rFonts w:ascii="Arial" w:hAnsi="Arial" w:cs="Arial"/>
          <w:sz w:val="24"/>
          <w:szCs w:val="24"/>
        </w:rPr>
      </w:pPr>
      <w:r w:rsidRPr="001F1C88">
        <w:rPr>
          <w:rFonts w:ascii="Arial" w:hAnsi="Arial" w:cs="Arial"/>
          <w:sz w:val="24"/>
          <w:szCs w:val="24"/>
        </w:rPr>
        <w:t>чланови групе /подизвођачи ________________________________________</w:t>
      </w:r>
    </w:p>
    <w:p w:rsidR="00FB13F5" w:rsidRPr="001F1C88" w:rsidRDefault="00FD30A7" w:rsidP="00CB09F7">
      <w:pPr>
        <w:pStyle w:val="ListParagraph"/>
        <w:spacing w:after="0" w:line="240" w:lineRule="auto"/>
        <w:rPr>
          <w:rFonts w:ascii="Arial" w:hAnsi="Arial" w:cs="Arial"/>
          <w:sz w:val="24"/>
          <w:szCs w:val="24"/>
        </w:rPr>
      </w:pPr>
      <w:r w:rsidRPr="001F1C88">
        <w:rPr>
          <w:rFonts w:ascii="Arial" w:hAnsi="Arial" w:cs="Arial"/>
          <w:sz w:val="24"/>
          <w:szCs w:val="24"/>
        </w:rPr>
        <w:t>________________________________________________________</w:t>
      </w:r>
      <w:r w:rsidR="00FB13F5" w:rsidRPr="001F1C88">
        <w:rPr>
          <w:rFonts w:ascii="Arial" w:hAnsi="Arial" w:cs="Arial"/>
          <w:sz w:val="24"/>
          <w:szCs w:val="24"/>
        </w:rPr>
        <w:t>________,</w:t>
      </w:r>
    </w:p>
    <w:p w:rsidR="00FD30A7" w:rsidRPr="001F1C88" w:rsidRDefault="00FD30A7" w:rsidP="00CB09F7">
      <w:pPr>
        <w:rPr>
          <w:rFonts w:ascii="Arial" w:hAnsi="Arial" w:cs="Arial"/>
        </w:rPr>
      </w:pPr>
      <w:r w:rsidRPr="001F1C88">
        <w:rPr>
          <w:rFonts w:ascii="Arial" w:hAnsi="Arial" w:cs="Arial"/>
        </w:rPr>
        <w:t>заједнички назив Стране.</w:t>
      </w:r>
    </w:p>
    <w:p w:rsidR="00FD30A7" w:rsidRPr="001F1C88" w:rsidRDefault="00FD30A7" w:rsidP="00633F4D">
      <w:pPr>
        <w:jc w:val="both"/>
        <w:rPr>
          <w:rFonts w:ascii="Arial" w:hAnsi="Arial" w:cs="Arial"/>
        </w:rPr>
      </w:pPr>
    </w:p>
    <w:p w:rsidR="00FD30A7" w:rsidRPr="001F1C88" w:rsidRDefault="00FD30A7" w:rsidP="00633F4D">
      <w:pPr>
        <w:jc w:val="center"/>
        <w:rPr>
          <w:rFonts w:ascii="Arial" w:hAnsi="Arial" w:cs="Arial"/>
          <w:b/>
        </w:rPr>
      </w:pPr>
      <w:r w:rsidRPr="001F1C88">
        <w:rPr>
          <w:rFonts w:ascii="Arial" w:hAnsi="Arial" w:cs="Arial"/>
          <w:b/>
        </w:rPr>
        <w:t>Члан 1.</w:t>
      </w:r>
    </w:p>
    <w:p w:rsidR="00FD30A7" w:rsidRPr="001F1C88" w:rsidRDefault="00FD30A7" w:rsidP="00CB09F7">
      <w:pPr>
        <w:jc w:val="both"/>
        <w:rPr>
          <w:rFonts w:ascii="Arial" w:hAnsi="Arial" w:cs="Arial"/>
        </w:rPr>
      </w:pPr>
      <w:r w:rsidRPr="001F1C88">
        <w:rPr>
          <w:rFonts w:ascii="Arial" w:hAnsi="Arial" w:cs="Arial"/>
        </w:rPr>
        <w:t xml:space="preserve">Стране су се договориле да у вези са </w:t>
      </w:r>
      <w:r w:rsidR="006D0BE4" w:rsidRPr="001F1C88">
        <w:rPr>
          <w:rFonts w:ascii="Arial" w:hAnsi="Arial" w:cs="Arial"/>
        </w:rPr>
        <w:t>испоруком добара „Доградња рачунарских ЛАН мрежа у ЈП ЕПС“</w:t>
      </w:r>
      <w:r w:rsidRPr="001F1C88">
        <w:rPr>
          <w:rFonts w:ascii="Arial" w:hAnsi="Arial" w:cs="Arial"/>
        </w:rPr>
        <w:t>, ЈН број JN 1000</w:t>
      </w:r>
      <w:r w:rsidR="006D0BE4" w:rsidRPr="001F1C88">
        <w:rPr>
          <w:rFonts w:ascii="Arial" w:hAnsi="Arial" w:cs="Arial"/>
        </w:rPr>
        <w:t>/0176</w:t>
      </w:r>
      <w:r w:rsidRPr="001F1C88">
        <w:rPr>
          <w:rFonts w:ascii="Arial" w:hAnsi="Arial" w:cs="Arial"/>
        </w:rPr>
        <w:t>/2016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FD30A7" w:rsidRPr="001F1C88" w:rsidRDefault="00FD30A7" w:rsidP="00CB09F7">
      <w:pPr>
        <w:jc w:val="both"/>
        <w:rPr>
          <w:rFonts w:ascii="Arial" w:hAnsi="Arial" w:cs="Arial"/>
          <w:i/>
          <w:color w:val="548DD4"/>
        </w:rPr>
      </w:pPr>
      <w:r w:rsidRPr="001F1C88">
        <w:rPr>
          <w:rFonts w:ascii="Arial" w:hAnsi="Arial" w:cs="Arial"/>
        </w:rPr>
        <w:t>Овај уговор представља прилог основном Уговору број _____ од ________. године.</w:t>
      </w:r>
      <w:r w:rsidRPr="001F1C88">
        <w:rPr>
          <w:rFonts w:ascii="Arial" w:hAnsi="Arial" w:cs="Arial"/>
          <w:i/>
          <w:color w:val="548DD4"/>
        </w:rPr>
        <w:t xml:space="preserve"> </w:t>
      </w:r>
    </w:p>
    <w:p w:rsidR="00FD30A7" w:rsidRPr="001F1C88" w:rsidRDefault="00FD30A7" w:rsidP="00633F4D">
      <w:pPr>
        <w:jc w:val="both"/>
        <w:rPr>
          <w:rFonts w:ascii="Arial" w:hAnsi="Arial" w:cs="Arial"/>
        </w:rPr>
      </w:pPr>
    </w:p>
    <w:p w:rsidR="00FD30A7" w:rsidRPr="001F1C88" w:rsidRDefault="00FD30A7" w:rsidP="00633F4D">
      <w:pPr>
        <w:jc w:val="center"/>
        <w:rPr>
          <w:rFonts w:ascii="Arial" w:hAnsi="Arial" w:cs="Arial"/>
          <w:b/>
        </w:rPr>
      </w:pPr>
      <w:r w:rsidRPr="001F1C88">
        <w:rPr>
          <w:rFonts w:ascii="Arial" w:hAnsi="Arial" w:cs="Arial"/>
          <w:b/>
        </w:rPr>
        <w:t>Члан  2.</w:t>
      </w:r>
    </w:p>
    <w:p w:rsidR="00FD30A7" w:rsidRPr="001F1C88" w:rsidRDefault="00FD30A7" w:rsidP="00CB09F7">
      <w:pPr>
        <w:jc w:val="both"/>
        <w:rPr>
          <w:rFonts w:ascii="Arial" w:hAnsi="Arial" w:cs="Arial"/>
        </w:rPr>
      </w:pPr>
      <w:r w:rsidRPr="001F1C88">
        <w:rPr>
          <w:rFonts w:ascii="Arial" w:hAnsi="Arial" w:cs="Arial"/>
        </w:rPr>
        <w:t xml:space="preserve">Стране су сагласне да термини који се користе, односно  проистичу  из овог уговорног односа  имају следеће значење: </w:t>
      </w:r>
    </w:p>
    <w:p w:rsidR="00FD30A7" w:rsidRPr="001F1C88" w:rsidRDefault="00FD30A7" w:rsidP="00CB09F7">
      <w:pPr>
        <w:jc w:val="both"/>
        <w:rPr>
          <w:rFonts w:ascii="Arial" w:hAnsi="Arial" w:cs="Arial"/>
        </w:rPr>
      </w:pPr>
      <w:r w:rsidRPr="001F1C88">
        <w:rPr>
          <w:rFonts w:ascii="Arial" w:hAnsi="Arial" w:cs="Arial"/>
          <w:b/>
        </w:rPr>
        <w:t>Пословна тајна</w:t>
      </w:r>
      <w:r w:rsidRPr="001F1C88">
        <w:rPr>
          <w:rFonts w:ascii="Arial" w:hAnsi="Arial" w:cs="Arial"/>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FD30A7" w:rsidRPr="001F1C88" w:rsidRDefault="00FD30A7" w:rsidP="00CB09F7">
      <w:pPr>
        <w:jc w:val="both"/>
        <w:rPr>
          <w:rFonts w:ascii="Arial" w:hAnsi="Arial" w:cs="Arial"/>
        </w:rPr>
      </w:pPr>
      <w:r w:rsidRPr="001F1C88">
        <w:rPr>
          <w:rFonts w:ascii="Arial" w:hAnsi="Arial" w:cs="Arial"/>
          <w:b/>
        </w:rPr>
        <w:t>Држалац пословне тајне</w:t>
      </w:r>
      <w:r w:rsidRPr="001F1C88">
        <w:rPr>
          <w:rFonts w:ascii="Arial" w:hAnsi="Arial" w:cs="Arial"/>
        </w:rPr>
        <w:t xml:space="preserve"> – лице које на основу закона контролише коришћење пословне тајне; </w:t>
      </w:r>
    </w:p>
    <w:p w:rsidR="00FD30A7" w:rsidRPr="001F1C88" w:rsidRDefault="00FD30A7" w:rsidP="00CB09F7">
      <w:pPr>
        <w:jc w:val="both"/>
        <w:rPr>
          <w:rFonts w:ascii="Arial" w:hAnsi="Arial" w:cs="Arial"/>
        </w:rPr>
      </w:pPr>
      <w:r w:rsidRPr="001F1C88">
        <w:rPr>
          <w:rFonts w:ascii="Arial" w:hAnsi="Arial" w:cs="Arial"/>
          <w:b/>
        </w:rPr>
        <w:t xml:space="preserve">Носачи информација </w:t>
      </w:r>
      <w:r w:rsidRPr="001F1C88">
        <w:rPr>
          <w:rFonts w:ascii="Arial" w:hAnsi="Arial" w:cs="Arial"/>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FD30A7" w:rsidRPr="001F1C88" w:rsidRDefault="00FD30A7" w:rsidP="00CB09F7">
      <w:pPr>
        <w:jc w:val="both"/>
        <w:rPr>
          <w:rFonts w:ascii="Arial" w:hAnsi="Arial" w:cs="Arial"/>
        </w:rPr>
      </w:pPr>
      <w:r w:rsidRPr="001F1C88">
        <w:rPr>
          <w:rFonts w:ascii="Arial" w:hAnsi="Arial" w:cs="Arial"/>
          <w:b/>
        </w:rPr>
        <w:t>Ознаке степена тајности</w:t>
      </w:r>
      <w:r w:rsidRPr="001F1C88">
        <w:rPr>
          <w:rFonts w:ascii="Arial" w:hAnsi="Arial" w:cs="Arial"/>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FD30A7" w:rsidRPr="001F1C88" w:rsidRDefault="00FD30A7" w:rsidP="00CB09F7">
      <w:pPr>
        <w:jc w:val="both"/>
        <w:rPr>
          <w:rFonts w:ascii="Arial" w:hAnsi="Arial" w:cs="Arial"/>
        </w:rPr>
      </w:pPr>
      <w:r w:rsidRPr="001F1C88">
        <w:rPr>
          <w:rFonts w:ascii="Arial" w:hAnsi="Arial" w:cs="Arial"/>
          <w:b/>
        </w:rPr>
        <w:lastRenderedPageBreak/>
        <w:t>Давалац</w:t>
      </w:r>
      <w:r w:rsidRPr="001F1C88">
        <w:rPr>
          <w:rFonts w:ascii="Arial" w:hAnsi="Arial" w:cs="Arial"/>
        </w:rPr>
        <w:t xml:space="preserve"> – Страна која је Држалац пословне тајне, која Примаоцу уступа податке који представљају пословну тајну;</w:t>
      </w:r>
    </w:p>
    <w:p w:rsidR="00FD30A7" w:rsidRPr="001F1C88" w:rsidRDefault="00FD30A7" w:rsidP="00CB09F7">
      <w:pPr>
        <w:jc w:val="both"/>
        <w:rPr>
          <w:rFonts w:ascii="Arial" w:hAnsi="Arial" w:cs="Arial"/>
        </w:rPr>
      </w:pPr>
      <w:r w:rsidRPr="001F1C88">
        <w:rPr>
          <w:rFonts w:ascii="Arial" w:hAnsi="Arial" w:cs="Arial"/>
          <w:b/>
        </w:rPr>
        <w:t>Прималац</w:t>
      </w:r>
      <w:r w:rsidRPr="001F1C88">
        <w:rPr>
          <w:rFonts w:ascii="Arial" w:hAnsi="Arial" w:cs="Arial"/>
        </w:rPr>
        <w:t xml:space="preserve"> – Страна која од Даваоца прима податке који представљају пословну тајну, те пријемом истих  постаје Држалац пословне тајне;</w:t>
      </w:r>
    </w:p>
    <w:p w:rsidR="00FD30A7" w:rsidRPr="001F1C88" w:rsidRDefault="00FD30A7" w:rsidP="00CB09F7">
      <w:pPr>
        <w:jc w:val="both"/>
        <w:rPr>
          <w:rFonts w:ascii="Arial" w:hAnsi="Arial" w:cs="Arial"/>
          <w:lang w:eastAsia="sr-Latn-CS"/>
        </w:rPr>
      </w:pPr>
      <w:r w:rsidRPr="001F1C88">
        <w:rPr>
          <w:rFonts w:ascii="Arial" w:hAnsi="Arial" w:cs="Arial"/>
          <w:b/>
          <w:lang w:eastAsia="sr-Latn-CS"/>
        </w:rPr>
        <w:t>Податак о личности</w:t>
      </w:r>
      <w:r w:rsidRPr="001F1C88">
        <w:rPr>
          <w:rFonts w:ascii="Arial" w:hAnsi="Arial" w:cs="Arial"/>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FD30A7" w:rsidRPr="001F1C88" w:rsidRDefault="00FD30A7" w:rsidP="00CB09F7">
      <w:pPr>
        <w:jc w:val="both"/>
        <w:rPr>
          <w:rFonts w:ascii="Arial" w:hAnsi="Arial" w:cs="Arial"/>
          <w:lang w:eastAsia="sr-Latn-CS"/>
        </w:rPr>
      </w:pPr>
      <w:r w:rsidRPr="001F1C88">
        <w:rPr>
          <w:rFonts w:ascii="Arial" w:hAnsi="Arial" w:cs="Arial"/>
          <w:b/>
          <w:lang w:eastAsia="sr-Latn-CS"/>
        </w:rPr>
        <w:t>Физичко лице</w:t>
      </w:r>
      <w:r w:rsidRPr="001F1C88">
        <w:rPr>
          <w:rFonts w:ascii="Arial" w:hAnsi="Arial" w:cs="Arial"/>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A41681" w:rsidRPr="001F1C88" w:rsidRDefault="00A41681" w:rsidP="00633F4D">
      <w:pPr>
        <w:jc w:val="center"/>
        <w:rPr>
          <w:rFonts w:ascii="Arial" w:hAnsi="Arial" w:cs="Arial"/>
          <w:b/>
        </w:rPr>
      </w:pPr>
    </w:p>
    <w:p w:rsidR="00FD30A7" w:rsidRPr="001F1C88" w:rsidRDefault="00FD30A7" w:rsidP="00633F4D">
      <w:pPr>
        <w:jc w:val="center"/>
        <w:rPr>
          <w:rFonts w:ascii="Arial" w:hAnsi="Arial" w:cs="Arial"/>
          <w:b/>
        </w:rPr>
      </w:pPr>
      <w:r w:rsidRPr="001F1C88">
        <w:rPr>
          <w:rFonts w:ascii="Arial" w:hAnsi="Arial" w:cs="Arial"/>
          <w:b/>
        </w:rPr>
        <w:t>Члан 3.</w:t>
      </w:r>
    </w:p>
    <w:p w:rsidR="00FD30A7" w:rsidRPr="001F1C88" w:rsidRDefault="00FD30A7" w:rsidP="00633F4D">
      <w:pPr>
        <w:jc w:val="both"/>
        <w:rPr>
          <w:rFonts w:ascii="Arial" w:hAnsi="Arial" w:cs="Arial"/>
        </w:rPr>
      </w:pPr>
      <w:r w:rsidRPr="001F1C88">
        <w:rPr>
          <w:rFonts w:ascii="Arial" w:hAnsi="Arial" w:cs="Arial"/>
        </w:rPr>
        <w:t>Пословна тајна и поверљиве информације се односе на: стручна знања, иновације, истраживања, технике, процесе, програме, графиконе, изворне документе, софтвере, производне планове, пословне планове, пројекте,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rsidR="00FD30A7" w:rsidRPr="001F1C88" w:rsidRDefault="00FD30A7" w:rsidP="00470781">
      <w:pPr>
        <w:jc w:val="both"/>
        <w:rPr>
          <w:rFonts w:ascii="Arial" w:hAnsi="Arial" w:cs="Arial"/>
        </w:rPr>
      </w:pPr>
    </w:p>
    <w:p w:rsidR="00FD30A7" w:rsidRPr="001F1C88" w:rsidRDefault="00FD30A7" w:rsidP="00470781">
      <w:pPr>
        <w:jc w:val="both"/>
        <w:rPr>
          <w:rFonts w:ascii="Arial" w:hAnsi="Arial" w:cs="Arial"/>
        </w:rPr>
      </w:pPr>
      <w:r w:rsidRPr="001F1C88">
        <w:rPr>
          <w:rFonts w:ascii="Arial" w:hAnsi="Arial" w:cs="Arial"/>
        </w:rPr>
        <w:t>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w:t>
      </w:r>
    </w:p>
    <w:p w:rsidR="00FD30A7" w:rsidRPr="001F1C88" w:rsidRDefault="00FD30A7" w:rsidP="00DD6DAC">
      <w:pPr>
        <w:jc w:val="both"/>
        <w:rPr>
          <w:rFonts w:ascii="Arial" w:hAnsi="Arial" w:cs="Arial"/>
        </w:rPr>
      </w:pPr>
    </w:p>
    <w:p w:rsidR="00FD30A7" w:rsidRPr="001F1C88" w:rsidRDefault="00FD30A7" w:rsidP="00DD6DAC">
      <w:pPr>
        <w:jc w:val="both"/>
        <w:rPr>
          <w:rFonts w:ascii="Arial" w:hAnsi="Arial" w:cs="Arial"/>
        </w:rPr>
      </w:pPr>
      <w:r w:rsidRPr="001F1C88">
        <w:rPr>
          <w:rFonts w:ascii="Arial" w:hAnsi="Arial"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FD30A7" w:rsidRPr="001F1C88" w:rsidRDefault="00FD30A7" w:rsidP="00DD6DAC">
      <w:pPr>
        <w:jc w:val="both"/>
        <w:rPr>
          <w:rFonts w:ascii="Arial" w:hAnsi="Arial" w:cs="Arial"/>
        </w:rPr>
      </w:pPr>
    </w:p>
    <w:p w:rsidR="00FD30A7" w:rsidRPr="001F1C88" w:rsidRDefault="00FD30A7" w:rsidP="00DD6DAC">
      <w:pPr>
        <w:jc w:val="both"/>
        <w:rPr>
          <w:rFonts w:ascii="Arial" w:hAnsi="Arial" w:cs="Arial"/>
        </w:rPr>
      </w:pPr>
      <w:r w:rsidRPr="001F1C88">
        <w:rPr>
          <w:rFonts w:ascii="Arial" w:hAnsi="Arial" w:cs="Arial"/>
        </w:rPr>
        <w:t>Осим ако изричито није другачије уређено,</w:t>
      </w:r>
    </w:p>
    <w:p w:rsidR="00FD30A7" w:rsidRPr="001F1C88" w:rsidRDefault="00FD30A7" w:rsidP="00EF2916">
      <w:pPr>
        <w:pStyle w:val="ListParagraph"/>
        <w:numPr>
          <w:ilvl w:val="0"/>
          <w:numId w:val="26"/>
        </w:numPr>
        <w:spacing w:after="0" w:line="240" w:lineRule="auto"/>
        <w:ind w:right="-6"/>
        <w:contextualSpacing/>
        <w:jc w:val="both"/>
        <w:rPr>
          <w:rFonts w:ascii="Arial" w:hAnsi="Arial" w:cs="Arial"/>
          <w:sz w:val="24"/>
          <w:szCs w:val="24"/>
        </w:rPr>
      </w:pPr>
      <w:r w:rsidRPr="001F1C88">
        <w:rPr>
          <w:rFonts w:ascii="Arial" w:hAnsi="Arial" w:cs="Arial"/>
          <w:sz w:val="24"/>
          <w:szCs w:val="24"/>
        </w:rPr>
        <w:t>ниједна страна неће користити пословну тајну или поверљиве информације друге стране,</w:t>
      </w:r>
    </w:p>
    <w:p w:rsidR="00FD30A7" w:rsidRPr="001F1C88" w:rsidRDefault="00FD30A7" w:rsidP="00EF2916">
      <w:pPr>
        <w:pStyle w:val="ListParagraph"/>
        <w:numPr>
          <w:ilvl w:val="0"/>
          <w:numId w:val="26"/>
        </w:numPr>
        <w:spacing w:after="0" w:line="240" w:lineRule="auto"/>
        <w:ind w:right="-6"/>
        <w:contextualSpacing/>
        <w:jc w:val="both"/>
        <w:rPr>
          <w:rFonts w:ascii="Arial" w:hAnsi="Arial" w:cs="Arial"/>
          <w:sz w:val="24"/>
          <w:szCs w:val="24"/>
        </w:rPr>
      </w:pPr>
      <w:r w:rsidRPr="001F1C88">
        <w:rPr>
          <w:rFonts w:ascii="Arial" w:hAnsi="Arial" w:cs="Arial"/>
          <w:sz w:val="24"/>
          <w:szCs w:val="24"/>
        </w:rPr>
        <w:t>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w:t>
      </w:r>
    </w:p>
    <w:p w:rsidR="00FD30A7" w:rsidRPr="001F1C88" w:rsidRDefault="00FD30A7" w:rsidP="00EF2916">
      <w:pPr>
        <w:pStyle w:val="ListParagraph"/>
        <w:numPr>
          <w:ilvl w:val="0"/>
          <w:numId w:val="26"/>
        </w:numPr>
        <w:spacing w:after="0" w:line="240" w:lineRule="auto"/>
        <w:ind w:right="-6"/>
        <w:contextualSpacing/>
        <w:jc w:val="both"/>
        <w:rPr>
          <w:rFonts w:ascii="Arial" w:hAnsi="Arial" w:cs="Arial"/>
          <w:sz w:val="24"/>
          <w:szCs w:val="24"/>
        </w:rPr>
      </w:pPr>
      <w:r w:rsidRPr="001F1C88">
        <w:rPr>
          <w:rFonts w:ascii="Arial" w:hAnsi="Arial" w:cs="Arial"/>
          <w:sz w:val="24"/>
          <w:szCs w:val="24"/>
        </w:rPr>
        <w:t xml:space="preserve">ће се трудити у истој мери да заштити пословну тајну и/или поверљиве информације друге стране као што чува и своју пословну тајну и/или </w:t>
      </w:r>
      <w:r w:rsidRPr="001F1C88">
        <w:rPr>
          <w:rFonts w:ascii="Arial" w:hAnsi="Arial" w:cs="Arial"/>
          <w:sz w:val="24"/>
          <w:szCs w:val="24"/>
        </w:rPr>
        <w:lastRenderedPageBreak/>
        <w:t>поверљиве информације истог значаја, али ни у ком случају мање него што је разумно.</w:t>
      </w:r>
    </w:p>
    <w:p w:rsidR="00A41681" w:rsidRPr="001F1C88" w:rsidRDefault="00A41681" w:rsidP="00633F4D">
      <w:pPr>
        <w:jc w:val="center"/>
        <w:rPr>
          <w:rFonts w:ascii="Arial" w:hAnsi="Arial" w:cs="Arial"/>
          <w:b/>
        </w:rPr>
      </w:pPr>
    </w:p>
    <w:p w:rsidR="00FD30A7" w:rsidRPr="001F1C88" w:rsidRDefault="00FD30A7" w:rsidP="00633F4D">
      <w:pPr>
        <w:jc w:val="center"/>
        <w:rPr>
          <w:rFonts w:ascii="Arial" w:hAnsi="Arial" w:cs="Arial"/>
          <w:b/>
        </w:rPr>
      </w:pPr>
      <w:r w:rsidRPr="001F1C88">
        <w:rPr>
          <w:rFonts w:ascii="Arial" w:hAnsi="Arial" w:cs="Arial"/>
          <w:b/>
        </w:rPr>
        <w:t>Члан 4.</w:t>
      </w:r>
    </w:p>
    <w:p w:rsidR="00FD30A7" w:rsidRPr="001F1C88" w:rsidRDefault="00FD30A7" w:rsidP="00633F4D">
      <w:pPr>
        <w:jc w:val="both"/>
        <w:rPr>
          <w:rFonts w:ascii="Arial" w:hAnsi="Arial" w:cs="Arial"/>
        </w:rPr>
      </w:pPr>
      <w:r w:rsidRPr="001F1C88">
        <w:rPr>
          <w:rFonts w:ascii="Arial" w:hAnsi="Arial"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FD30A7" w:rsidRPr="001F1C88" w:rsidRDefault="00FD30A7" w:rsidP="00470781">
      <w:pPr>
        <w:jc w:val="both"/>
        <w:rPr>
          <w:rFonts w:ascii="Arial" w:hAnsi="Arial" w:cs="Arial"/>
        </w:rPr>
      </w:pPr>
    </w:p>
    <w:p w:rsidR="00FD30A7" w:rsidRPr="001F1C88" w:rsidRDefault="00FD30A7" w:rsidP="00470781">
      <w:pPr>
        <w:jc w:val="both"/>
        <w:rPr>
          <w:rFonts w:ascii="Arial" w:hAnsi="Arial" w:cs="Arial"/>
        </w:rPr>
      </w:pPr>
      <w:r w:rsidRPr="001F1C88">
        <w:rPr>
          <w:rFonts w:ascii="Arial" w:hAnsi="Arial"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претходне писане сагласности Даваоца.</w:t>
      </w:r>
    </w:p>
    <w:p w:rsidR="00FD30A7" w:rsidRPr="001F1C88" w:rsidRDefault="00FD30A7" w:rsidP="00DD6DAC">
      <w:pPr>
        <w:jc w:val="both"/>
        <w:rPr>
          <w:rFonts w:ascii="Arial" w:hAnsi="Arial" w:cs="Arial"/>
        </w:rPr>
      </w:pPr>
    </w:p>
    <w:p w:rsidR="00FD30A7" w:rsidRPr="001F1C88" w:rsidRDefault="00FD30A7" w:rsidP="00DD6DAC">
      <w:pPr>
        <w:jc w:val="both"/>
        <w:rPr>
          <w:rFonts w:ascii="Arial" w:hAnsi="Arial" w:cs="Arial"/>
        </w:rPr>
      </w:pPr>
      <w:r w:rsidRPr="001F1C88">
        <w:rPr>
          <w:rFonts w:ascii="Arial" w:hAnsi="Arial" w:cs="Arial"/>
        </w:rPr>
        <w:t>Обавеза из претходног става не постоји у случајевима:</w:t>
      </w:r>
    </w:p>
    <w:p w:rsidR="00FD30A7" w:rsidRPr="001F1C88" w:rsidRDefault="00FD30A7" w:rsidP="00DD6DAC">
      <w:pPr>
        <w:jc w:val="both"/>
        <w:rPr>
          <w:rFonts w:ascii="Arial" w:hAnsi="Arial" w:cs="Arial"/>
        </w:rPr>
      </w:pPr>
    </w:p>
    <w:p w:rsidR="00FD30A7" w:rsidRPr="001F1C88" w:rsidRDefault="00FD30A7" w:rsidP="00DD6DAC">
      <w:pPr>
        <w:jc w:val="both"/>
        <w:rPr>
          <w:rFonts w:ascii="Arial" w:hAnsi="Arial" w:cs="Arial"/>
        </w:rPr>
      </w:pPr>
      <w:r w:rsidRPr="001F1C88">
        <w:rPr>
          <w:rFonts w:ascii="Arial" w:hAnsi="Arial"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омогућила Даваоцу да се успротиви таквом налогу или захтеву;</w:t>
      </w:r>
    </w:p>
    <w:p w:rsidR="00FD30A7" w:rsidRPr="001F1C88" w:rsidRDefault="00FD30A7" w:rsidP="00DD6DAC">
      <w:pPr>
        <w:jc w:val="both"/>
        <w:rPr>
          <w:rFonts w:ascii="Arial" w:hAnsi="Arial" w:cs="Arial"/>
        </w:rPr>
      </w:pPr>
      <w:r w:rsidRPr="001F1C88">
        <w:rPr>
          <w:rFonts w:ascii="Arial" w:hAnsi="Arial"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FD30A7" w:rsidRPr="001F1C88" w:rsidRDefault="00FD30A7" w:rsidP="00DD6DAC">
      <w:pPr>
        <w:jc w:val="both"/>
        <w:rPr>
          <w:rFonts w:ascii="Arial" w:hAnsi="Arial" w:cs="Arial"/>
        </w:rPr>
      </w:pPr>
      <w:r w:rsidRPr="001F1C88">
        <w:rPr>
          <w:rFonts w:ascii="Arial" w:hAnsi="Arial"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FD30A7" w:rsidRPr="001F1C88" w:rsidRDefault="00FD30A7" w:rsidP="00DD6DAC">
      <w:pPr>
        <w:jc w:val="both"/>
        <w:rPr>
          <w:rFonts w:ascii="Arial" w:hAnsi="Arial" w:cs="Arial"/>
        </w:rPr>
      </w:pPr>
      <w:r w:rsidRPr="001F1C88">
        <w:rPr>
          <w:rFonts w:ascii="Arial" w:hAnsi="Arial"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FD30A7" w:rsidRPr="001F1C88" w:rsidRDefault="00FD30A7" w:rsidP="00CB09F7">
      <w:pPr>
        <w:jc w:val="both"/>
        <w:rPr>
          <w:rFonts w:ascii="Arial" w:hAnsi="Arial" w:cs="Arial"/>
        </w:rPr>
      </w:pPr>
    </w:p>
    <w:p w:rsidR="00FD30A7" w:rsidRPr="001F1C88" w:rsidRDefault="00FD30A7" w:rsidP="00CB09F7">
      <w:pPr>
        <w:jc w:val="both"/>
        <w:rPr>
          <w:rFonts w:ascii="Arial" w:hAnsi="Arial" w:cs="Arial"/>
        </w:rPr>
      </w:pPr>
      <w:r w:rsidRPr="001F1C88">
        <w:rPr>
          <w:rFonts w:ascii="Arial" w:hAnsi="Arial"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FD30A7" w:rsidRPr="001F1C88" w:rsidRDefault="00FD30A7" w:rsidP="00EF2916">
      <w:pPr>
        <w:pStyle w:val="ListParagraph"/>
        <w:numPr>
          <w:ilvl w:val="0"/>
          <w:numId w:val="27"/>
        </w:numPr>
        <w:spacing w:after="0" w:line="240" w:lineRule="auto"/>
        <w:ind w:right="-6"/>
        <w:contextualSpacing/>
        <w:jc w:val="both"/>
        <w:rPr>
          <w:rFonts w:ascii="Arial" w:hAnsi="Arial" w:cs="Arial"/>
          <w:sz w:val="24"/>
          <w:szCs w:val="24"/>
        </w:rPr>
      </w:pPr>
      <w:r w:rsidRPr="001F1C88">
        <w:rPr>
          <w:rFonts w:ascii="Arial" w:hAnsi="Arial" w:cs="Arial"/>
          <w:sz w:val="24"/>
          <w:szCs w:val="24"/>
        </w:rPr>
        <w:t xml:space="preserve">то било познато Примаоцу у време одавања, </w:t>
      </w:r>
    </w:p>
    <w:p w:rsidR="00FD30A7" w:rsidRPr="001F1C88" w:rsidRDefault="00FD30A7" w:rsidP="00EF2916">
      <w:pPr>
        <w:pStyle w:val="ListParagraph"/>
        <w:numPr>
          <w:ilvl w:val="0"/>
          <w:numId w:val="27"/>
        </w:numPr>
        <w:spacing w:after="0" w:line="240" w:lineRule="auto"/>
        <w:ind w:right="-6"/>
        <w:contextualSpacing/>
        <w:jc w:val="both"/>
        <w:rPr>
          <w:rFonts w:ascii="Arial" w:hAnsi="Arial" w:cs="Arial"/>
          <w:sz w:val="24"/>
          <w:szCs w:val="24"/>
        </w:rPr>
      </w:pPr>
      <w:r w:rsidRPr="001F1C88">
        <w:rPr>
          <w:rFonts w:ascii="Arial" w:hAnsi="Arial" w:cs="Arial"/>
          <w:sz w:val="24"/>
          <w:szCs w:val="24"/>
        </w:rPr>
        <w:t xml:space="preserve">дошло до јавности, али не кривицом Примаоца, </w:t>
      </w:r>
    </w:p>
    <w:p w:rsidR="00FD30A7" w:rsidRPr="001F1C88" w:rsidRDefault="00FD30A7" w:rsidP="00EF2916">
      <w:pPr>
        <w:pStyle w:val="ListParagraph"/>
        <w:numPr>
          <w:ilvl w:val="0"/>
          <w:numId w:val="27"/>
        </w:numPr>
        <w:spacing w:after="0" w:line="240" w:lineRule="auto"/>
        <w:ind w:right="-6"/>
        <w:contextualSpacing/>
        <w:jc w:val="both"/>
        <w:rPr>
          <w:rFonts w:ascii="Arial" w:hAnsi="Arial" w:cs="Arial"/>
          <w:sz w:val="24"/>
          <w:szCs w:val="24"/>
        </w:rPr>
      </w:pPr>
      <w:r w:rsidRPr="001F1C88">
        <w:rPr>
          <w:rFonts w:ascii="Arial" w:hAnsi="Arial" w:cs="Arial"/>
          <w:sz w:val="24"/>
          <w:szCs w:val="24"/>
        </w:rPr>
        <w:t xml:space="preserve">то примљено правним путем без ограничења употребе од треће стране која је овлашћена да ода, </w:t>
      </w:r>
    </w:p>
    <w:p w:rsidR="00FD30A7" w:rsidRPr="001F1C88" w:rsidRDefault="00FD30A7" w:rsidP="00EF2916">
      <w:pPr>
        <w:pStyle w:val="ListParagraph"/>
        <w:numPr>
          <w:ilvl w:val="0"/>
          <w:numId w:val="27"/>
        </w:numPr>
        <w:spacing w:after="0" w:line="240" w:lineRule="auto"/>
        <w:ind w:right="-6"/>
        <w:contextualSpacing/>
        <w:jc w:val="both"/>
        <w:rPr>
          <w:rFonts w:ascii="Arial" w:hAnsi="Arial" w:cs="Arial"/>
          <w:sz w:val="24"/>
          <w:szCs w:val="24"/>
        </w:rPr>
      </w:pPr>
      <w:r w:rsidRPr="001F1C88">
        <w:rPr>
          <w:rFonts w:ascii="Arial" w:hAnsi="Arial" w:cs="Arial"/>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FD30A7" w:rsidRPr="001F1C88" w:rsidRDefault="00FD30A7" w:rsidP="00EF2916">
      <w:pPr>
        <w:pStyle w:val="ListParagraph"/>
        <w:numPr>
          <w:ilvl w:val="0"/>
          <w:numId w:val="27"/>
        </w:numPr>
        <w:spacing w:after="0" w:line="240" w:lineRule="auto"/>
        <w:ind w:right="-6"/>
        <w:contextualSpacing/>
        <w:jc w:val="both"/>
        <w:rPr>
          <w:rFonts w:ascii="Arial" w:hAnsi="Arial" w:cs="Arial"/>
          <w:sz w:val="24"/>
          <w:szCs w:val="24"/>
        </w:rPr>
      </w:pPr>
      <w:r w:rsidRPr="001F1C88">
        <w:rPr>
          <w:rFonts w:ascii="Arial" w:hAnsi="Arial" w:cs="Arial"/>
          <w:sz w:val="24"/>
          <w:szCs w:val="24"/>
        </w:rPr>
        <w:t>је писмено одобрено да се објави од стране Даваоца.</w:t>
      </w:r>
    </w:p>
    <w:p w:rsidR="00A41681" w:rsidRPr="001F1C88" w:rsidRDefault="00A41681" w:rsidP="00633F4D">
      <w:pPr>
        <w:jc w:val="center"/>
        <w:rPr>
          <w:rFonts w:ascii="Arial" w:hAnsi="Arial" w:cs="Arial"/>
          <w:b/>
        </w:rPr>
      </w:pPr>
    </w:p>
    <w:p w:rsidR="00FD30A7" w:rsidRPr="001F1C88" w:rsidRDefault="00FD30A7" w:rsidP="00633F4D">
      <w:pPr>
        <w:jc w:val="center"/>
        <w:rPr>
          <w:rFonts w:ascii="Arial" w:hAnsi="Arial" w:cs="Arial"/>
          <w:b/>
        </w:rPr>
      </w:pPr>
      <w:r w:rsidRPr="001F1C88">
        <w:rPr>
          <w:rFonts w:ascii="Arial" w:hAnsi="Arial" w:cs="Arial"/>
          <w:b/>
        </w:rPr>
        <w:t>Члан 5.</w:t>
      </w:r>
    </w:p>
    <w:p w:rsidR="00FD30A7" w:rsidRPr="001F1C88" w:rsidRDefault="00FD30A7" w:rsidP="00CB09F7">
      <w:pPr>
        <w:jc w:val="both"/>
        <w:rPr>
          <w:rFonts w:ascii="Arial" w:hAnsi="Arial" w:cs="Arial"/>
          <w:lang w:val="sr-Latn-CS"/>
        </w:rPr>
      </w:pPr>
      <w:r w:rsidRPr="001F1C88">
        <w:rPr>
          <w:rFonts w:ascii="Arial" w:hAnsi="Arial" w:cs="Arial"/>
        </w:rPr>
        <w:t xml:space="preserve">Стране се обавезују да ће пословну тајну, када се она размењује преко незаштићених веза (факс, интернет и слично), размењивати само уз примену </w:t>
      </w:r>
      <w:r w:rsidRPr="001F1C88">
        <w:rPr>
          <w:rFonts w:ascii="Arial" w:hAnsi="Arial" w:cs="Arial"/>
        </w:rPr>
        <w:lastRenderedPageBreak/>
        <w:t>узајамно прихватљивих метода криптовања, комбинованих са одговарајућим поступцима који заједно обезбеђују очување поверљивости података.</w:t>
      </w:r>
    </w:p>
    <w:p w:rsidR="00A41681" w:rsidRPr="001F1C88" w:rsidRDefault="00A41681" w:rsidP="00CB09F7">
      <w:pPr>
        <w:jc w:val="center"/>
        <w:rPr>
          <w:rFonts w:ascii="Arial" w:hAnsi="Arial" w:cs="Arial"/>
          <w:b/>
        </w:rPr>
      </w:pPr>
    </w:p>
    <w:p w:rsidR="00FD30A7" w:rsidRPr="001F1C88" w:rsidRDefault="00FD30A7" w:rsidP="00CB09F7">
      <w:pPr>
        <w:jc w:val="center"/>
        <w:rPr>
          <w:rFonts w:ascii="Arial" w:hAnsi="Arial" w:cs="Arial"/>
          <w:b/>
        </w:rPr>
      </w:pPr>
      <w:r w:rsidRPr="001F1C88">
        <w:rPr>
          <w:rFonts w:ascii="Arial" w:hAnsi="Arial" w:cs="Arial"/>
          <w:b/>
        </w:rPr>
        <w:t>Члан 6.</w:t>
      </w:r>
    </w:p>
    <w:p w:rsidR="00FD30A7" w:rsidRPr="001F1C88" w:rsidRDefault="00FD30A7" w:rsidP="00CB09F7">
      <w:pPr>
        <w:jc w:val="both"/>
        <w:rPr>
          <w:rFonts w:ascii="Arial" w:hAnsi="Arial" w:cs="Arial"/>
        </w:rPr>
      </w:pPr>
      <w:r w:rsidRPr="001F1C88">
        <w:rPr>
          <w:rFonts w:ascii="Arial" w:hAnsi="Arial" w:cs="Arial"/>
        </w:rPr>
        <w:t>Свака од Страна је обавезна да одреди:</w:t>
      </w:r>
    </w:p>
    <w:p w:rsidR="00FD30A7" w:rsidRPr="001F1C88" w:rsidRDefault="00FD30A7" w:rsidP="00EF2916">
      <w:pPr>
        <w:pStyle w:val="ListParagraph"/>
        <w:numPr>
          <w:ilvl w:val="0"/>
          <w:numId w:val="32"/>
        </w:numPr>
        <w:spacing w:after="0" w:line="240" w:lineRule="auto"/>
        <w:ind w:right="-6"/>
        <w:contextualSpacing/>
        <w:jc w:val="both"/>
        <w:rPr>
          <w:rFonts w:ascii="Arial" w:hAnsi="Arial" w:cs="Arial"/>
          <w:sz w:val="24"/>
          <w:szCs w:val="24"/>
        </w:rPr>
      </w:pPr>
      <w:r w:rsidRPr="001F1C88">
        <w:rPr>
          <w:rFonts w:ascii="Arial" w:hAnsi="Arial" w:cs="Arial"/>
          <w:sz w:val="24"/>
          <w:szCs w:val="24"/>
        </w:rPr>
        <w:t>име и презиме лица задужених за размену пословне тајне (у даљем тексту: Задужено лице),</w:t>
      </w:r>
    </w:p>
    <w:p w:rsidR="00FD30A7" w:rsidRPr="001F1C88" w:rsidRDefault="00FD30A7" w:rsidP="00EF2916">
      <w:pPr>
        <w:pStyle w:val="ListParagraph"/>
        <w:numPr>
          <w:ilvl w:val="0"/>
          <w:numId w:val="32"/>
        </w:numPr>
        <w:spacing w:after="0" w:line="240" w:lineRule="auto"/>
        <w:ind w:right="-6"/>
        <w:contextualSpacing/>
        <w:jc w:val="both"/>
        <w:rPr>
          <w:rFonts w:ascii="Arial" w:hAnsi="Arial" w:cs="Arial"/>
          <w:sz w:val="24"/>
          <w:szCs w:val="24"/>
        </w:rPr>
      </w:pPr>
      <w:r w:rsidRPr="001F1C88">
        <w:rPr>
          <w:rFonts w:ascii="Arial" w:hAnsi="Arial" w:cs="Arial"/>
          <w:sz w:val="24"/>
          <w:szCs w:val="24"/>
        </w:rPr>
        <w:t>поштанску адресу за размену докумената у папирном облику, кад се подаци размењују у папирном облику,</w:t>
      </w:r>
    </w:p>
    <w:p w:rsidR="00FD30A7" w:rsidRPr="001F1C88" w:rsidRDefault="00FD30A7" w:rsidP="00EF2916">
      <w:pPr>
        <w:pStyle w:val="ListParagraph"/>
        <w:numPr>
          <w:ilvl w:val="0"/>
          <w:numId w:val="32"/>
        </w:numPr>
        <w:spacing w:after="0" w:line="240" w:lineRule="auto"/>
        <w:ind w:right="-6"/>
        <w:contextualSpacing/>
        <w:jc w:val="both"/>
        <w:rPr>
          <w:rFonts w:ascii="Arial" w:hAnsi="Arial" w:cs="Arial"/>
          <w:sz w:val="24"/>
          <w:szCs w:val="24"/>
        </w:rPr>
      </w:pPr>
      <w:r w:rsidRPr="001F1C88">
        <w:rPr>
          <w:rFonts w:ascii="Arial" w:hAnsi="Arial" w:cs="Arial"/>
          <w:sz w:val="24"/>
          <w:szCs w:val="24"/>
        </w:rPr>
        <w:t>електронску адресу за размену електронских докумената, кад се подаци достављају коришћењем интернета</w:t>
      </w:r>
    </w:p>
    <w:p w:rsidR="00FD30A7" w:rsidRPr="001F1C88" w:rsidRDefault="00FD30A7" w:rsidP="00633F4D">
      <w:pPr>
        <w:jc w:val="both"/>
        <w:rPr>
          <w:rFonts w:ascii="Arial" w:hAnsi="Arial" w:cs="Arial"/>
        </w:rPr>
      </w:pPr>
      <w:r w:rsidRPr="001F1C88">
        <w:rPr>
          <w:rFonts w:ascii="Arial" w:hAnsi="Arial" w:cs="Arial"/>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FD30A7" w:rsidRDefault="00FD30A7" w:rsidP="00CB09F7">
      <w:pPr>
        <w:jc w:val="both"/>
        <w:rPr>
          <w:rFonts w:ascii="Arial" w:hAnsi="Arial" w:cs="Arial"/>
        </w:rPr>
      </w:pPr>
      <w:r w:rsidRPr="001F1C88">
        <w:rPr>
          <w:rFonts w:ascii="Arial" w:hAnsi="Arial" w:cs="Arial"/>
        </w:rPr>
        <w:t xml:space="preserve">Размена података који представљају пословну тајну не може почети пре испуњења обавеза из претходног става. </w:t>
      </w:r>
    </w:p>
    <w:p w:rsidR="001F1C88" w:rsidRPr="001F1C88" w:rsidRDefault="001F1C88" w:rsidP="00CB09F7">
      <w:pPr>
        <w:jc w:val="both"/>
        <w:rPr>
          <w:rFonts w:ascii="Arial" w:hAnsi="Arial" w:cs="Arial"/>
        </w:rPr>
      </w:pPr>
    </w:p>
    <w:p w:rsidR="00FD30A7" w:rsidRPr="001F1C88" w:rsidRDefault="00FD30A7" w:rsidP="00633F4D">
      <w:pPr>
        <w:jc w:val="both"/>
        <w:rPr>
          <w:rFonts w:ascii="Arial" w:hAnsi="Arial" w:cs="Arial"/>
        </w:rPr>
      </w:pPr>
      <w:r w:rsidRPr="001F1C88">
        <w:rPr>
          <w:rFonts w:ascii="Arial" w:hAnsi="Arial"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A41681" w:rsidRPr="001F1C88" w:rsidRDefault="00A41681" w:rsidP="00470781">
      <w:pPr>
        <w:jc w:val="center"/>
        <w:rPr>
          <w:rFonts w:ascii="Arial" w:hAnsi="Arial" w:cs="Arial"/>
          <w:b/>
        </w:rPr>
      </w:pPr>
    </w:p>
    <w:p w:rsidR="00FD30A7" w:rsidRPr="001F1C88" w:rsidRDefault="00FD30A7" w:rsidP="00470781">
      <w:pPr>
        <w:jc w:val="center"/>
        <w:rPr>
          <w:rFonts w:ascii="Arial" w:hAnsi="Arial" w:cs="Arial"/>
          <w:b/>
        </w:rPr>
      </w:pPr>
      <w:r w:rsidRPr="001F1C88">
        <w:rPr>
          <w:rFonts w:ascii="Arial" w:hAnsi="Arial" w:cs="Arial"/>
          <w:b/>
        </w:rPr>
        <w:t>Члан 7.</w:t>
      </w:r>
    </w:p>
    <w:p w:rsidR="00FD30A7" w:rsidRPr="001F1C88" w:rsidRDefault="00FD30A7" w:rsidP="00470781">
      <w:pPr>
        <w:jc w:val="both"/>
        <w:rPr>
          <w:rFonts w:ascii="Arial" w:hAnsi="Arial" w:cs="Arial"/>
          <w:lang w:eastAsia="ja-JP"/>
        </w:rPr>
      </w:pPr>
      <w:r w:rsidRPr="001F1C88">
        <w:rPr>
          <w:rFonts w:ascii="Arial" w:hAnsi="Arial" w:cs="Arial"/>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FD30A7" w:rsidRPr="001F1C88" w:rsidRDefault="00FD30A7" w:rsidP="00DD6DAC">
      <w:pPr>
        <w:jc w:val="both"/>
        <w:rPr>
          <w:rFonts w:ascii="Arial" w:hAnsi="Arial" w:cs="Arial"/>
          <w:lang w:eastAsia="ja-JP"/>
        </w:rPr>
      </w:pPr>
    </w:p>
    <w:p w:rsidR="00FD30A7" w:rsidRPr="001F1C88" w:rsidRDefault="00FD30A7" w:rsidP="00DD6DAC">
      <w:pPr>
        <w:jc w:val="both"/>
        <w:rPr>
          <w:rFonts w:ascii="Arial" w:hAnsi="Arial" w:cs="Arial"/>
          <w:lang w:eastAsia="ja-JP"/>
        </w:rPr>
      </w:pPr>
      <w:r w:rsidRPr="001F1C88">
        <w:rPr>
          <w:rFonts w:ascii="Arial" w:hAnsi="Arial"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FD30A7" w:rsidRPr="001F1C88" w:rsidRDefault="00FD30A7" w:rsidP="00CB09F7">
      <w:pPr>
        <w:jc w:val="both"/>
        <w:rPr>
          <w:rFonts w:ascii="Arial" w:hAnsi="Arial" w:cs="Arial"/>
          <w:lang w:eastAsia="ja-JP"/>
        </w:rPr>
      </w:pPr>
      <w:r w:rsidRPr="001F1C88">
        <w:rPr>
          <w:rFonts w:ascii="Arial" w:hAnsi="Arial" w:cs="Arial"/>
          <w:lang w:eastAsia="ja-JP"/>
        </w:rPr>
        <w:t xml:space="preserve">Слање података се може наставити када и уколико се покаже да тајност података није нарушена, као и да нису нарушене одредбе овог Уговора. </w:t>
      </w:r>
    </w:p>
    <w:p w:rsidR="00FD30A7" w:rsidRPr="001F1C88" w:rsidRDefault="00FD30A7" w:rsidP="00633F4D">
      <w:pPr>
        <w:jc w:val="both"/>
        <w:rPr>
          <w:rFonts w:ascii="Arial" w:hAnsi="Arial" w:cs="Arial"/>
          <w:lang w:eastAsia="ja-JP"/>
        </w:rPr>
      </w:pPr>
    </w:p>
    <w:p w:rsidR="00FD30A7" w:rsidRPr="001F1C88" w:rsidRDefault="00FD30A7" w:rsidP="00633F4D">
      <w:pPr>
        <w:jc w:val="center"/>
        <w:rPr>
          <w:rFonts w:ascii="Arial" w:hAnsi="Arial" w:cs="Arial"/>
          <w:b/>
        </w:rPr>
      </w:pPr>
      <w:r w:rsidRPr="001F1C88">
        <w:rPr>
          <w:rFonts w:ascii="Arial" w:hAnsi="Arial" w:cs="Arial"/>
          <w:b/>
        </w:rPr>
        <w:t>Члан 8.</w:t>
      </w:r>
    </w:p>
    <w:p w:rsidR="00FD30A7" w:rsidRPr="001F1C88" w:rsidRDefault="00FD30A7" w:rsidP="00470781">
      <w:pPr>
        <w:jc w:val="both"/>
        <w:rPr>
          <w:rFonts w:ascii="Arial" w:hAnsi="Arial" w:cs="Arial"/>
        </w:rPr>
      </w:pPr>
      <w:r w:rsidRPr="001F1C88">
        <w:rPr>
          <w:rFonts w:ascii="Arial" w:hAnsi="Arial" w:cs="Arial"/>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Документ или његови делови се не могу копирати, репродуковати или уступити без претходне сагласности „_________“. </w:t>
      </w:r>
    </w:p>
    <w:p w:rsidR="00FD30A7" w:rsidRPr="001F1C88" w:rsidRDefault="00FD30A7" w:rsidP="00CB09F7">
      <w:pPr>
        <w:jc w:val="both"/>
        <w:rPr>
          <w:rFonts w:ascii="Arial" w:hAnsi="Arial" w:cs="Arial"/>
        </w:rPr>
      </w:pPr>
      <w:r w:rsidRPr="001F1C88">
        <w:rPr>
          <w:rFonts w:ascii="Arial" w:hAnsi="Arial"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FD30A7" w:rsidRPr="001F1C88" w:rsidRDefault="00FD30A7" w:rsidP="00633F4D">
      <w:pPr>
        <w:jc w:val="both"/>
        <w:rPr>
          <w:rFonts w:ascii="Arial" w:hAnsi="Arial" w:cs="Arial"/>
        </w:rPr>
      </w:pPr>
      <w:r w:rsidRPr="001F1C88">
        <w:rPr>
          <w:rFonts w:ascii="Arial" w:hAnsi="Arial" w:cs="Arial"/>
        </w:rPr>
        <w:t>Материјални  и електронски медији у којима, или на којима, се налази пословна тајна морају да садрже следеће ознаке степена тајности:</w:t>
      </w:r>
    </w:p>
    <w:p w:rsidR="00FD30A7" w:rsidRPr="001F1C88" w:rsidRDefault="00FD30A7" w:rsidP="00633F4D">
      <w:pPr>
        <w:jc w:val="both"/>
        <w:rPr>
          <w:rFonts w:ascii="Arial" w:hAnsi="Arial" w:cs="Arial"/>
        </w:rPr>
      </w:pPr>
    </w:p>
    <w:p w:rsidR="00FD30A7" w:rsidRPr="001F1C88" w:rsidRDefault="001F1C88" w:rsidP="00470781">
      <w:pPr>
        <w:jc w:val="both"/>
        <w:rPr>
          <w:rFonts w:ascii="Arial" w:hAnsi="Arial" w:cs="Arial"/>
        </w:rPr>
      </w:pPr>
      <w:r>
        <w:rPr>
          <w:rFonts w:ascii="Arial" w:hAnsi="Arial" w:cs="Arial"/>
        </w:rPr>
        <w:t>За Корисника услуге</w:t>
      </w:r>
      <w:r w:rsidR="00FD30A7" w:rsidRPr="001F1C88">
        <w:rPr>
          <w:rFonts w:ascii="Arial" w:hAnsi="Arial" w:cs="Arial"/>
        </w:rPr>
        <w:t>:</w:t>
      </w:r>
    </w:p>
    <w:p w:rsidR="00FD30A7" w:rsidRPr="001F1C88" w:rsidRDefault="00FD30A7" w:rsidP="00470781">
      <w:pPr>
        <w:jc w:val="center"/>
        <w:rPr>
          <w:rFonts w:ascii="Arial" w:hAnsi="Arial" w:cs="Arial"/>
        </w:rPr>
      </w:pPr>
      <w:r w:rsidRPr="001F1C88">
        <w:rPr>
          <w:rFonts w:ascii="Arial" w:hAnsi="Arial" w:cs="Arial"/>
        </w:rPr>
        <w:t>Пословна тајна</w:t>
      </w:r>
    </w:p>
    <w:p w:rsidR="00FD30A7" w:rsidRPr="001F1C88" w:rsidRDefault="00FD30A7" w:rsidP="00DD6DAC">
      <w:pPr>
        <w:jc w:val="center"/>
        <w:rPr>
          <w:rFonts w:ascii="Arial" w:hAnsi="Arial" w:cs="Arial"/>
          <w:lang w:val="sr-Cyrl-RS"/>
        </w:rPr>
      </w:pPr>
      <w:r w:rsidRPr="001F1C88">
        <w:rPr>
          <w:rFonts w:ascii="Arial" w:hAnsi="Arial" w:cs="Arial"/>
        </w:rPr>
        <w:t>Јавно предузеће „Електропривреда Србије“</w:t>
      </w:r>
      <w:r w:rsidR="00CF03F4" w:rsidRPr="001F1C88">
        <w:rPr>
          <w:rFonts w:ascii="Arial" w:hAnsi="Arial" w:cs="Arial"/>
          <w:lang w:val="sr-Cyrl-RS"/>
        </w:rPr>
        <w:t xml:space="preserve"> </w:t>
      </w:r>
      <w:r w:rsidR="00AE3F2B" w:rsidRPr="001F1C88">
        <w:rPr>
          <w:rFonts w:ascii="Arial" w:hAnsi="Arial" w:cs="Arial"/>
          <w:lang w:val="sr-Cyrl-RS"/>
        </w:rPr>
        <w:t>Београд</w:t>
      </w:r>
    </w:p>
    <w:p w:rsidR="00FD30A7" w:rsidRPr="001F1C88" w:rsidRDefault="00FD30A7" w:rsidP="00DD6DAC">
      <w:pPr>
        <w:jc w:val="center"/>
        <w:rPr>
          <w:rFonts w:ascii="Arial" w:hAnsi="Arial" w:cs="Arial"/>
        </w:rPr>
      </w:pPr>
      <w:r w:rsidRPr="001F1C88">
        <w:rPr>
          <w:rFonts w:ascii="Arial" w:hAnsi="Arial" w:cs="Arial"/>
        </w:rPr>
        <w:t>Царице Милице бр. 2. Београд</w:t>
      </w:r>
    </w:p>
    <w:p w:rsidR="00FD30A7" w:rsidRPr="001F1C88" w:rsidRDefault="00FD30A7" w:rsidP="00DD6DAC">
      <w:pPr>
        <w:rPr>
          <w:rFonts w:ascii="Arial" w:hAnsi="Arial" w:cs="Arial"/>
        </w:rPr>
      </w:pPr>
      <w:r w:rsidRPr="001F1C88">
        <w:rPr>
          <w:rFonts w:ascii="Arial" w:hAnsi="Arial" w:cs="Arial"/>
        </w:rPr>
        <w:tab/>
        <w:t>или:</w:t>
      </w:r>
    </w:p>
    <w:p w:rsidR="00FD30A7" w:rsidRPr="001F1C88" w:rsidRDefault="00FD30A7" w:rsidP="00DD6DAC">
      <w:pPr>
        <w:jc w:val="center"/>
        <w:rPr>
          <w:rFonts w:ascii="Arial" w:hAnsi="Arial" w:cs="Arial"/>
        </w:rPr>
      </w:pPr>
      <w:r w:rsidRPr="001F1C88">
        <w:rPr>
          <w:rFonts w:ascii="Arial" w:hAnsi="Arial" w:cs="Arial"/>
        </w:rPr>
        <w:t>Поверљиво</w:t>
      </w:r>
    </w:p>
    <w:p w:rsidR="00FD30A7" w:rsidRPr="001F1C88" w:rsidRDefault="00FD30A7" w:rsidP="00DD6DAC">
      <w:pPr>
        <w:jc w:val="center"/>
        <w:rPr>
          <w:rFonts w:ascii="Arial" w:hAnsi="Arial" w:cs="Arial"/>
          <w:lang w:val="sr-Cyrl-RS"/>
        </w:rPr>
      </w:pPr>
      <w:r w:rsidRPr="001F1C88">
        <w:rPr>
          <w:rFonts w:ascii="Arial" w:hAnsi="Arial" w:cs="Arial"/>
        </w:rPr>
        <w:t>Јавно предузеће „Електропривреда Србије“</w:t>
      </w:r>
      <w:r w:rsidR="00CF03F4" w:rsidRPr="001F1C88">
        <w:rPr>
          <w:rFonts w:ascii="Arial" w:hAnsi="Arial" w:cs="Arial"/>
          <w:lang w:val="sr-Cyrl-RS"/>
        </w:rPr>
        <w:t xml:space="preserve"> </w:t>
      </w:r>
      <w:r w:rsidR="00AE3F2B" w:rsidRPr="001F1C88">
        <w:rPr>
          <w:rFonts w:ascii="Arial" w:hAnsi="Arial" w:cs="Arial"/>
          <w:lang w:val="sr-Cyrl-RS"/>
        </w:rPr>
        <w:t>Београд</w:t>
      </w:r>
    </w:p>
    <w:p w:rsidR="00FD30A7" w:rsidRPr="001F1C88" w:rsidRDefault="00FD30A7" w:rsidP="00DD6DAC">
      <w:pPr>
        <w:jc w:val="center"/>
        <w:rPr>
          <w:rFonts w:ascii="Arial" w:hAnsi="Arial" w:cs="Arial"/>
        </w:rPr>
      </w:pPr>
      <w:r w:rsidRPr="001F1C88">
        <w:rPr>
          <w:rFonts w:ascii="Arial" w:hAnsi="Arial" w:cs="Arial"/>
        </w:rPr>
        <w:t>Царице Милице бр. 2. Београд</w:t>
      </w:r>
    </w:p>
    <w:p w:rsidR="00FD30A7" w:rsidRPr="001F1C88" w:rsidRDefault="00FD30A7" w:rsidP="00CB09F7">
      <w:pPr>
        <w:rPr>
          <w:rFonts w:ascii="Arial" w:hAnsi="Arial" w:cs="Arial"/>
        </w:rPr>
      </w:pPr>
    </w:p>
    <w:p w:rsidR="00FD30A7" w:rsidRPr="001F1C88" w:rsidRDefault="001F1C88" w:rsidP="00CB09F7">
      <w:pPr>
        <w:rPr>
          <w:rFonts w:ascii="Arial" w:hAnsi="Arial" w:cs="Arial"/>
        </w:rPr>
      </w:pPr>
      <w:r>
        <w:rPr>
          <w:rFonts w:ascii="Arial" w:hAnsi="Arial" w:cs="Arial"/>
        </w:rPr>
        <w:t>За Пружаоца услуге</w:t>
      </w:r>
      <w:r w:rsidR="00FD30A7" w:rsidRPr="001F1C88">
        <w:rPr>
          <w:rFonts w:ascii="Arial" w:hAnsi="Arial" w:cs="Arial"/>
        </w:rPr>
        <w:t>:</w:t>
      </w:r>
    </w:p>
    <w:p w:rsidR="00FD30A7" w:rsidRPr="001F1C88" w:rsidRDefault="00FD30A7" w:rsidP="00CB09F7">
      <w:pPr>
        <w:jc w:val="center"/>
        <w:rPr>
          <w:rFonts w:ascii="Arial" w:hAnsi="Arial" w:cs="Arial"/>
        </w:rPr>
      </w:pPr>
      <w:r w:rsidRPr="001F1C88">
        <w:rPr>
          <w:rFonts w:ascii="Arial" w:hAnsi="Arial" w:cs="Arial"/>
        </w:rPr>
        <w:t>Пословна тајна</w:t>
      </w:r>
    </w:p>
    <w:p w:rsidR="00FD30A7" w:rsidRPr="001F1C88" w:rsidRDefault="00FD30A7" w:rsidP="00CB09F7">
      <w:pPr>
        <w:jc w:val="center"/>
        <w:rPr>
          <w:rFonts w:ascii="Arial" w:hAnsi="Arial" w:cs="Arial"/>
          <w:lang w:val="en-US"/>
        </w:rPr>
      </w:pPr>
      <w:r w:rsidRPr="001F1C88">
        <w:rPr>
          <w:rFonts w:ascii="Arial" w:hAnsi="Arial" w:cs="Arial"/>
        </w:rPr>
        <w:t>___________</w:t>
      </w:r>
      <w:r w:rsidRPr="001F1C88">
        <w:rPr>
          <w:rFonts w:ascii="Arial" w:hAnsi="Arial" w:cs="Arial"/>
          <w:lang w:val="en-US"/>
        </w:rPr>
        <w:t>____</w:t>
      </w:r>
    </w:p>
    <w:p w:rsidR="00FD30A7" w:rsidRPr="001F1C88" w:rsidRDefault="00FD30A7" w:rsidP="00CB09F7">
      <w:pPr>
        <w:jc w:val="center"/>
        <w:rPr>
          <w:rFonts w:ascii="Arial" w:hAnsi="Arial" w:cs="Arial"/>
        </w:rPr>
      </w:pPr>
      <w:r w:rsidRPr="001F1C88">
        <w:rPr>
          <w:rFonts w:ascii="Arial" w:hAnsi="Arial" w:cs="Arial"/>
        </w:rPr>
        <w:t>_______________</w:t>
      </w:r>
    </w:p>
    <w:p w:rsidR="00FD30A7" w:rsidRPr="001F1C88" w:rsidRDefault="00FD30A7" w:rsidP="00CB09F7">
      <w:pPr>
        <w:rPr>
          <w:rFonts w:ascii="Arial" w:hAnsi="Arial" w:cs="Arial"/>
        </w:rPr>
      </w:pPr>
      <w:r w:rsidRPr="001F1C88">
        <w:rPr>
          <w:rFonts w:ascii="Arial" w:hAnsi="Arial" w:cs="Arial"/>
        </w:rPr>
        <w:tab/>
        <w:t>или:</w:t>
      </w:r>
    </w:p>
    <w:p w:rsidR="00FD30A7" w:rsidRPr="001F1C88" w:rsidRDefault="00FD30A7" w:rsidP="00CB09F7">
      <w:pPr>
        <w:jc w:val="center"/>
        <w:rPr>
          <w:rFonts w:ascii="Arial" w:hAnsi="Arial" w:cs="Arial"/>
        </w:rPr>
      </w:pPr>
      <w:r w:rsidRPr="001F1C88">
        <w:rPr>
          <w:rFonts w:ascii="Arial" w:hAnsi="Arial" w:cs="Arial"/>
        </w:rPr>
        <w:t>Поверљиво</w:t>
      </w:r>
    </w:p>
    <w:p w:rsidR="00FD30A7" w:rsidRPr="001F1C88" w:rsidRDefault="00FD30A7" w:rsidP="00CB09F7">
      <w:pPr>
        <w:jc w:val="center"/>
        <w:rPr>
          <w:rFonts w:ascii="Arial" w:hAnsi="Arial" w:cs="Arial"/>
          <w:lang w:val="en-US"/>
        </w:rPr>
      </w:pPr>
      <w:r w:rsidRPr="001F1C88">
        <w:rPr>
          <w:rFonts w:ascii="Arial" w:hAnsi="Arial" w:cs="Arial"/>
        </w:rPr>
        <w:t>_______________</w:t>
      </w:r>
      <w:r w:rsidRPr="001F1C88">
        <w:rPr>
          <w:rFonts w:ascii="Arial" w:hAnsi="Arial" w:cs="Arial"/>
          <w:lang w:val="en-US"/>
        </w:rPr>
        <w:t>___</w:t>
      </w:r>
    </w:p>
    <w:p w:rsidR="00FD30A7" w:rsidRPr="001F1C88" w:rsidRDefault="00FD30A7" w:rsidP="00CB09F7">
      <w:pPr>
        <w:jc w:val="center"/>
        <w:rPr>
          <w:rFonts w:ascii="Arial" w:hAnsi="Arial" w:cs="Arial"/>
        </w:rPr>
      </w:pPr>
      <w:r w:rsidRPr="001F1C88">
        <w:rPr>
          <w:rFonts w:ascii="Arial" w:hAnsi="Arial" w:cs="Arial"/>
        </w:rPr>
        <w:t>__________________</w:t>
      </w:r>
    </w:p>
    <w:p w:rsidR="00FD30A7" w:rsidRPr="001F1C88" w:rsidRDefault="00FD30A7" w:rsidP="00CB09F7">
      <w:pPr>
        <w:rPr>
          <w:rFonts w:ascii="Arial" w:hAnsi="Arial" w:cs="Arial"/>
        </w:rPr>
      </w:pPr>
    </w:p>
    <w:p w:rsidR="00FD30A7" w:rsidRPr="001F1C88" w:rsidRDefault="00FD30A7" w:rsidP="00CB09F7">
      <w:pPr>
        <w:jc w:val="both"/>
        <w:rPr>
          <w:rFonts w:ascii="Arial" w:hAnsi="Arial" w:cs="Arial"/>
        </w:rPr>
      </w:pPr>
      <w:r w:rsidRPr="001F1C88">
        <w:rPr>
          <w:rFonts w:ascii="Arial" w:hAnsi="Arial"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FD30A7" w:rsidRPr="001F1C88" w:rsidRDefault="00FD30A7" w:rsidP="00CB09F7">
      <w:pPr>
        <w:jc w:val="both"/>
        <w:rPr>
          <w:rFonts w:ascii="Arial" w:hAnsi="Arial" w:cs="Arial"/>
        </w:rPr>
      </w:pPr>
    </w:p>
    <w:p w:rsidR="00FD30A7" w:rsidRPr="001F1C88" w:rsidRDefault="00FD30A7" w:rsidP="00CB09F7">
      <w:pPr>
        <w:jc w:val="center"/>
        <w:rPr>
          <w:rFonts w:ascii="Arial" w:hAnsi="Arial" w:cs="Arial"/>
          <w:b/>
        </w:rPr>
      </w:pPr>
      <w:r w:rsidRPr="001F1C88">
        <w:rPr>
          <w:rFonts w:ascii="Arial" w:hAnsi="Arial" w:cs="Arial"/>
          <w:b/>
        </w:rPr>
        <w:t>Члан 9.</w:t>
      </w:r>
    </w:p>
    <w:p w:rsidR="00FD30A7" w:rsidRDefault="00FD30A7" w:rsidP="00CB09F7">
      <w:pPr>
        <w:jc w:val="both"/>
        <w:rPr>
          <w:rFonts w:ascii="Arial" w:hAnsi="Arial" w:cs="Arial"/>
        </w:rPr>
      </w:pPr>
      <w:r w:rsidRPr="001F1C88">
        <w:rPr>
          <w:rFonts w:ascii="Arial" w:hAnsi="Arial"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1F1C88" w:rsidRPr="001F1C88" w:rsidRDefault="001F1C88" w:rsidP="00CB09F7">
      <w:pPr>
        <w:jc w:val="both"/>
        <w:rPr>
          <w:rFonts w:ascii="Arial" w:hAnsi="Arial" w:cs="Arial"/>
        </w:rPr>
      </w:pPr>
    </w:p>
    <w:p w:rsidR="00FD30A7" w:rsidRPr="001F1C88" w:rsidRDefault="00FD30A7" w:rsidP="00CB09F7">
      <w:pPr>
        <w:jc w:val="both"/>
        <w:rPr>
          <w:rFonts w:ascii="Arial" w:hAnsi="Arial" w:cs="Arial"/>
        </w:rPr>
      </w:pPr>
      <w:r w:rsidRPr="001F1C88">
        <w:rPr>
          <w:rFonts w:ascii="Arial" w:hAnsi="Arial" w:cs="Arial"/>
        </w:rPr>
        <w:t>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w:t>
      </w:r>
    </w:p>
    <w:p w:rsidR="00FD30A7" w:rsidRPr="001F1C88" w:rsidRDefault="00FD30A7" w:rsidP="00CB09F7">
      <w:pPr>
        <w:jc w:val="both"/>
        <w:rPr>
          <w:rFonts w:ascii="Arial" w:hAnsi="Arial" w:cs="Arial"/>
        </w:rPr>
      </w:pPr>
      <w:r w:rsidRPr="001F1C88">
        <w:rPr>
          <w:rFonts w:ascii="Arial" w:hAnsi="Arial" w:cs="Arial"/>
        </w:rPr>
        <w:t xml:space="preserve"> </w:t>
      </w:r>
    </w:p>
    <w:p w:rsidR="00FD30A7" w:rsidRPr="001F1C88" w:rsidRDefault="00FD30A7" w:rsidP="00CB09F7">
      <w:pPr>
        <w:jc w:val="center"/>
        <w:rPr>
          <w:rFonts w:ascii="Arial" w:hAnsi="Arial" w:cs="Arial"/>
          <w:b/>
          <w:lang w:eastAsia="ja-JP"/>
        </w:rPr>
      </w:pPr>
      <w:r w:rsidRPr="001F1C88">
        <w:rPr>
          <w:rFonts w:ascii="Arial" w:hAnsi="Arial" w:cs="Arial"/>
          <w:b/>
          <w:lang w:eastAsia="ja-JP"/>
        </w:rPr>
        <w:t>Члан 10.</w:t>
      </w:r>
    </w:p>
    <w:p w:rsidR="00FD30A7" w:rsidRPr="001F1C88" w:rsidRDefault="00FD30A7" w:rsidP="00CB09F7">
      <w:pPr>
        <w:jc w:val="both"/>
        <w:rPr>
          <w:rFonts w:ascii="Arial" w:hAnsi="Arial" w:cs="Arial"/>
        </w:rPr>
      </w:pPr>
      <w:r w:rsidRPr="001F1C88">
        <w:rPr>
          <w:rFonts w:ascii="Arial" w:hAnsi="Arial"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FD30A7" w:rsidRPr="001F1C88" w:rsidRDefault="00FD30A7" w:rsidP="00CB09F7">
      <w:pPr>
        <w:jc w:val="both"/>
        <w:rPr>
          <w:rFonts w:ascii="Arial" w:hAnsi="Arial" w:cs="Arial"/>
        </w:rPr>
      </w:pPr>
    </w:p>
    <w:p w:rsidR="00FD30A7" w:rsidRPr="001F1C88" w:rsidRDefault="00FD30A7" w:rsidP="00CB09F7">
      <w:pPr>
        <w:jc w:val="both"/>
        <w:rPr>
          <w:rFonts w:ascii="Arial" w:hAnsi="Arial" w:cs="Arial"/>
        </w:rPr>
      </w:pPr>
      <w:r w:rsidRPr="001F1C88">
        <w:rPr>
          <w:rFonts w:ascii="Arial" w:hAnsi="Arial"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који су  у поседу Примаоца и/ или у поседу лица којима су исти предати у складу са одредбама овог уговора.</w:t>
      </w:r>
    </w:p>
    <w:p w:rsidR="00FD30A7" w:rsidRPr="001F1C88" w:rsidRDefault="00FD30A7" w:rsidP="00CB09F7">
      <w:pPr>
        <w:jc w:val="both"/>
        <w:rPr>
          <w:rFonts w:ascii="Arial" w:hAnsi="Arial" w:cs="Arial"/>
        </w:rPr>
      </w:pPr>
    </w:p>
    <w:p w:rsidR="001F1C88" w:rsidRDefault="001F1C88" w:rsidP="00CB09F7">
      <w:pPr>
        <w:jc w:val="center"/>
        <w:rPr>
          <w:rFonts w:ascii="Arial" w:hAnsi="Arial" w:cs="Arial"/>
          <w:b/>
          <w:lang w:eastAsia="ja-JP"/>
        </w:rPr>
      </w:pPr>
    </w:p>
    <w:p w:rsidR="00FD30A7" w:rsidRPr="001F1C88" w:rsidRDefault="00FD30A7" w:rsidP="00CB09F7">
      <w:pPr>
        <w:jc w:val="center"/>
        <w:rPr>
          <w:rFonts w:ascii="Arial" w:hAnsi="Arial" w:cs="Arial"/>
          <w:b/>
          <w:lang w:eastAsia="ja-JP"/>
        </w:rPr>
      </w:pPr>
      <w:r w:rsidRPr="001F1C88">
        <w:rPr>
          <w:rFonts w:ascii="Arial" w:hAnsi="Arial" w:cs="Arial"/>
          <w:b/>
          <w:lang w:eastAsia="ja-JP"/>
        </w:rPr>
        <w:t>Члан 11.</w:t>
      </w:r>
    </w:p>
    <w:p w:rsidR="00FD30A7" w:rsidRPr="001F1C88" w:rsidRDefault="00FD30A7" w:rsidP="00CB09F7">
      <w:pPr>
        <w:jc w:val="both"/>
        <w:rPr>
          <w:rFonts w:ascii="Arial" w:hAnsi="Arial" w:cs="Arial"/>
        </w:rPr>
      </w:pPr>
      <w:r w:rsidRPr="001F1C88">
        <w:rPr>
          <w:rFonts w:ascii="Arial" w:hAnsi="Arial"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FD30A7" w:rsidRPr="001F1C88" w:rsidRDefault="00FD30A7" w:rsidP="00CB09F7">
      <w:pPr>
        <w:jc w:val="both"/>
        <w:rPr>
          <w:rFonts w:ascii="Arial" w:hAnsi="Arial" w:cs="Arial"/>
        </w:rPr>
      </w:pPr>
    </w:p>
    <w:p w:rsidR="00FD30A7" w:rsidRPr="001F1C88" w:rsidRDefault="00FD30A7" w:rsidP="00CB09F7">
      <w:pPr>
        <w:jc w:val="center"/>
        <w:rPr>
          <w:rFonts w:ascii="Arial" w:hAnsi="Arial" w:cs="Arial"/>
          <w:b/>
          <w:lang w:eastAsia="ja-JP"/>
        </w:rPr>
      </w:pPr>
      <w:r w:rsidRPr="001F1C88">
        <w:rPr>
          <w:rFonts w:ascii="Arial" w:hAnsi="Arial" w:cs="Arial"/>
          <w:b/>
          <w:lang w:eastAsia="ja-JP"/>
        </w:rPr>
        <w:t>Члан 12.</w:t>
      </w:r>
    </w:p>
    <w:p w:rsidR="00FD30A7" w:rsidRPr="001F1C88" w:rsidRDefault="00FD30A7" w:rsidP="00CB09F7">
      <w:pPr>
        <w:jc w:val="both"/>
        <w:rPr>
          <w:rFonts w:ascii="Arial" w:hAnsi="Arial" w:cs="Arial"/>
        </w:rPr>
      </w:pPr>
      <w:r w:rsidRPr="001F1C88">
        <w:rPr>
          <w:rFonts w:ascii="Arial" w:hAnsi="Arial"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FD30A7" w:rsidRPr="001F1C88" w:rsidRDefault="00FD30A7" w:rsidP="00633F4D">
      <w:pPr>
        <w:jc w:val="both"/>
        <w:rPr>
          <w:rFonts w:ascii="Arial" w:hAnsi="Arial" w:cs="Arial"/>
        </w:rPr>
      </w:pPr>
      <w:r w:rsidRPr="001F1C88">
        <w:rPr>
          <w:rFonts w:ascii="Arial" w:hAnsi="Arial"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FD30A7" w:rsidRPr="001F1C88" w:rsidRDefault="00FD30A7" w:rsidP="00633F4D">
      <w:pPr>
        <w:jc w:val="both"/>
        <w:rPr>
          <w:rFonts w:ascii="Arial" w:hAnsi="Arial" w:cs="Arial"/>
        </w:rPr>
      </w:pPr>
    </w:p>
    <w:p w:rsidR="00FD30A7" w:rsidRPr="001F1C88" w:rsidRDefault="00FD30A7" w:rsidP="00470781">
      <w:pPr>
        <w:jc w:val="center"/>
        <w:rPr>
          <w:rFonts w:ascii="Arial" w:hAnsi="Arial" w:cs="Arial"/>
          <w:b/>
          <w:lang w:eastAsia="ja-JP"/>
        </w:rPr>
      </w:pPr>
      <w:r w:rsidRPr="001F1C88">
        <w:rPr>
          <w:rFonts w:ascii="Arial" w:hAnsi="Arial" w:cs="Arial"/>
          <w:b/>
          <w:lang w:eastAsia="ja-JP"/>
        </w:rPr>
        <w:t>Члан 13.</w:t>
      </w:r>
    </w:p>
    <w:p w:rsidR="00FD30A7" w:rsidRPr="001F1C88" w:rsidRDefault="00FD30A7" w:rsidP="00470781">
      <w:pPr>
        <w:jc w:val="both"/>
        <w:rPr>
          <w:rFonts w:ascii="Arial" w:hAnsi="Arial" w:cs="Arial"/>
        </w:rPr>
      </w:pPr>
      <w:r w:rsidRPr="001F1C88">
        <w:rPr>
          <w:rFonts w:ascii="Arial" w:hAnsi="Arial" w:cs="Arial"/>
        </w:rPr>
        <w:t>Стране ће настојати да све евентуалне спорове настале из, у вези са, или услед кршења одредби овог Уговора, регулишу споразумно. Уколико се споразум не постигне, уговара се стварна надлежност суда у Београду.</w:t>
      </w:r>
    </w:p>
    <w:p w:rsidR="00FD30A7" w:rsidRPr="001F1C88" w:rsidRDefault="00FD30A7" w:rsidP="00DD6DAC">
      <w:pPr>
        <w:jc w:val="both"/>
        <w:rPr>
          <w:rFonts w:ascii="Arial" w:hAnsi="Arial" w:cs="Arial"/>
        </w:rPr>
      </w:pPr>
      <w:r w:rsidRPr="001F1C88">
        <w:rPr>
          <w:rFonts w:ascii="Arial" w:hAnsi="Arial" w:cs="Arial"/>
        </w:rPr>
        <w:t xml:space="preserve"> </w:t>
      </w:r>
    </w:p>
    <w:p w:rsidR="00FD30A7" w:rsidRPr="001F1C88" w:rsidRDefault="00FD30A7" w:rsidP="00DD6DAC">
      <w:pPr>
        <w:jc w:val="center"/>
        <w:rPr>
          <w:rFonts w:ascii="Arial" w:hAnsi="Arial" w:cs="Arial"/>
          <w:b/>
          <w:lang w:eastAsia="ja-JP"/>
        </w:rPr>
      </w:pPr>
      <w:r w:rsidRPr="001F1C88">
        <w:rPr>
          <w:rFonts w:ascii="Arial" w:hAnsi="Arial" w:cs="Arial"/>
          <w:b/>
          <w:lang w:eastAsia="ja-JP"/>
        </w:rPr>
        <w:t>Члан 14.</w:t>
      </w:r>
    </w:p>
    <w:p w:rsidR="00FD30A7" w:rsidRPr="001F1C88" w:rsidRDefault="00FD30A7" w:rsidP="00DD6DAC">
      <w:pPr>
        <w:jc w:val="both"/>
        <w:rPr>
          <w:rFonts w:ascii="Arial" w:hAnsi="Arial" w:cs="Arial"/>
        </w:rPr>
      </w:pPr>
      <w:r w:rsidRPr="001F1C88">
        <w:rPr>
          <w:rFonts w:ascii="Arial" w:hAnsi="Arial"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A41681" w:rsidRPr="001F1C88" w:rsidRDefault="00A41681" w:rsidP="00A41681">
      <w:pPr>
        <w:suppressAutoHyphens w:val="0"/>
        <w:jc w:val="center"/>
        <w:rPr>
          <w:rFonts w:ascii="Arial" w:hAnsi="Arial" w:cs="Arial"/>
          <w:b/>
          <w:lang w:eastAsia="ja-JP"/>
        </w:rPr>
      </w:pPr>
    </w:p>
    <w:p w:rsidR="00FD30A7" w:rsidRPr="001F1C88" w:rsidRDefault="00FD30A7" w:rsidP="00A41681">
      <w:pPr>
        <w:suppressAutoHyphens w:val="0"/>
        <w:jc w:val="center"/>
        <w:rPr>
          <w:rFonts w:ascii="Arial" w:hAnsi="Arial" w:cs="Arial"/>
          <w:b/>
          <w:lang w:eastAsia="ja-JP"/>
        </w:rPr>
      </w:pPr>
      <w:r w:rsidRPr="001F1C88">
        <w:rPr>
          <w:rFonts w:ascii="Arial" w:hAnsi="Arial" w:cs="Arial"/>
          <w:b/>
          <w:lang w:eastAsia="ja-JP"/>
        </w:rPr>
        <w:t>Члан 15.</w:t>
      </w:r>
    </w:p>
    <w:p w:rsidR="00FD30A7" w:rsidRPr="001F1C88" w:rsidRDefault="00FD30A7" w:rsidP="00DD6DAC">
      <w:pPr>
        <w:jc w:val="both"/>
        <w:rPr>
          <w:rFonts w:ascii="Arial" w:hAnsi="Arial" w:cs="Arial"/>
          <w:b/>
          <w:lang w:eastAsia="ja-JP"/>
        </w:rPr>
      </w:pPr>
      <w:r w:rsidRPr="001F1C88">
        <w:rPr>
          <w:rFonts w:ascii="Arial" w:hAnsi="Arial" w:cs="Arial"/>
          <w:lang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1F1C88">
        <w:rPr>
          <w:rFonts w:ascii="Arial" w:hAnsi="Arial" w:cs="Arial"/>
          <w:b/>
          <w:lang w:eastAsia="ja-JP"/>
        </w:rPr>
        <w:t xml:space="preserve"> </w:t>
      </w:r>
    </w:p>
    <w:p w:rsidR="00CF03F4" w:rsidRPr="001F1C88" w:rsidRDefault="00CF03F4" w:rsidP="00DD6DAC">
      <w:pPr>
        <w:jc w:val="both"/>
        <w:rPr>
          <w:rFonts w:ascii="Arial" w:hAnsi="Arial" w:cs="Arial"/>
          <w:b/>
          <w:lang w:eastAsia="ja-JP"/>
        </w:rPr>
      </w:pPr>
    </w:p>
    <w:p w:rsidR="00FD30A7" w:rsidRPr="001F1C88" w:rsidRDefault="00FD30A7" w:rsidP="00CB09F7">
      <w:pPr>
        <w:jc w:val="center"/>
        <w:rPr>
          <w:rFonts w:ascii="Arial" w:hAnsi="Arial" w:cs="Arial"/>
          <w:b/>
          <w:lang w:eastAsia="ja-JP"/>
        </w:rPr>
      </w:pPr>
      <w:r w:rsidRPr="001F1C88">
        <w:rPr>
          <w:rFonts w:ascii="Arial" w:hAnsi="Arial" w:cs="Arial"/>
          <w:b/>
          <w:lang w:eastAsia="ja-JP"/>
        </w:rPr>
        <w:t>Члан 16.</w:t>
      </w:r>
    </w:p>
    <w:p w:rsidR="00FD30A7" w:rsidRPr="001F1C88" w:rsidRDefault="00FD30A7" w:rsidP="00CB09F7">
      <w:pPr>
        <w:jc w:val="both"/>
        <w:rPr>
          <w:rFonts w:ascii="Arial" w:hAnsi="Arial" w:cs="Arial"/>
        </w:rPr>
      </w:pPr>
      <w:r w:rsidRPr="001F1C88">
        <w:rPr>
          <w:rFonts w:ascii="Arial" w:hAnsi="Arial"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FD30A7" w:rsidRPr="001F1C88" w:rsidRDefault="00FD30A7" w:rsidP="00CB09F7">
      <w:pPr>
        <w:jc w:val="both"/>
        <w:rPr>
          <w:rFonts w:ascii="Arial" w:hAnsi="Arial" w:cs="Arial"/>
        </w:rPr>
      </w:pPr>
    </w:p>
    <w:p w:rsidR="00FD30A7" w:rsidRPr="001F1C88" w:rsidRDefault="00FD30A7" w:rsidP="00CB09F7">
      <w:pPr>
        <w:jc w:val="both"/>
        <w:rPr>
          <w:rFonts w:ascii="Arial" w:hAnsi="Arial" w:cs="Arial"/>
        </w:rPr>
      </w:pPr>
      <w:r w:rsidRPr="001F1C88">
        <w:rPr>
          <w:rFonts w:ascii="Arial" w:hAnsi="Arial" w:cs="Arial"/>
        </w:rPr>
        <w:t>Обавезе према очувању поверљивости пословне тајне и поверљивих информација које су претходно дефинисане важе трајно.</w:t>
      </w:r>
    </w:p>
    <w:p w:rsidR="00FD30A7" w:rsidRPr="001F1C88" w:rsidRDefault="00FD30A7" w:rsidP="00CB09F7">
      <w:pPr>
        <w:jc w:val="center"/>
        <w:rPr>
          <w:rFonts w:ascii="Arial" w:hAnsi="Arial" w:cs="Arial"/>
        </w:rPr>
      </w:pPr>
    </w:p>
    <w:p w:rsidR="00FD30A7" w:rsidRPr="001F1C88" w:rsidRDefault="00FD30A7" w:rsidP="00CB09F7">
      <w:pPr>
        <w:jc w:val="center"/>
        <w:rPr>
          <w:rFonts w:ascii="Arial" w:hAnsi="Arial" w:cs="Arial"/>
          <w:b/>
          <w:lang w:eastAsia="ja-JP"/>
        </w:rPr>
      </w:pPr>
      <w:r w:rsidRPr="001F1C88">
        <w:rPr>
          <w:rFonts w:ascii="Arial" w:hAnsi="Arial" w:cs="Arial"/>
          <w:b/>
          <w:lang w:eastAsia="ja-JP"/>
        </w:rPr>
        <w:t>Члан 17.</w:t>
      </w:r>
    </w:p>
    <w:p w:rsidR="00FD30A7" w:rsidRDefault="00FD30A7" w:rsidP="00CB09F7">
      <w:pPr>
        <w:jc w:val="both"/>
        <w:rPr>
          <w:rFonts w:ascii="Arial" w:hAnsi="Arial" w:cs="Arial"/>
        </w:rPr>
      </w:pPr>
      <w:r w:rsidRPr="001F1C88">
        <w:rPr>
          <w:rFonts w:ascii="Arial" w:hAnsi="Arial" w:cs="Arial"/>
        </w:rPr>
        <w:t>Овај Уговор је потписан у шест (6) истоветних примерка на српском језику од којих, по три (3) примерка  задржава свака Страна.</w:t>
      </w:r>
    </w:p>
    <w:p w:rsidR="001F1C88" w:rsidRPr="001F1C88" w:rsidRDefault="001F1C88" w:rsidP="00CB09F7">
      <w:pPr>
        <w:jc w:val="both"/>
        <w:rPr>
          <w:rFonts w:ascii="Arial" w:hAnsi="Arial" w:cs="Arial"/>
        </w:rPr>
      </w:pPr>
    </w:p>
    <w:p w:rsidR="00FD30A7" w:rsidRPr="001F1C88" w:rsidRDefault="00FD30A7" w:rsidP="00633F4D">
      <w:pPr>
        <w:jc w:val="both"/>
        <w:rPr>
          <w:rFonts w:ascii="Arial" w:hAnsi="Arial" w:cs="Arial"/>
        </w:rPr>
      </w:pPr>
      <w:r w:rsidRPr="001F1C88">
        <w:rPr>
          <w:rFonts w:ascii="Arial" w:hAnsi="Arial" w:cs="Arial"/>
        </w:rPr>
        <w:lastRenderedPageBreak/>
        <w:t>Уговорне стране сагласно изјављују да су уговор прочитале, разумеле и да уговорне одредбе у свему представљају израз њихове стварне воље.</w:t>
      </w:r>
    </w:p>
    <w:p w:rsidR="00FB13F5" w:rsidRPr="001F1C88" w:rsidRDefault="00FB13F5" w:rsidP="00633F4D">
      <w:pPr>
        <w:jc w:val="both"/>
        <w:rPr>
          <w:rFonts w:ascii="Arial" w:hAnsi="Arial" w:cs="Arial"/>
        </w:rPr>
      </w:pPr>
    </w:p>
    <w:bookmarkEnd w:id="218"/>
    <w:bookmarkEnd w:id="219"/>
    <w:p w:rsidR="00CF03F4" w:rsidRPr="001F1C88" w:rsidRDefault="00CF03F4" w:rsidP="00470781">
      <w:pPr>
        <w:jc w:val="both"/>
        <w:rPr>
          <w:rFonts w:ascii="Arial" w:hAnsi="Arial" w:cs="Arial"/>
          <w:lang w:val="sr-Cyrl-RS"/>
        </w:rPr>
      </w:pPr>
      <w:r w:rsidRPr="001F1C88">
        <w:rPr>
          <w:rFonts w:ascii="Arial" w:hAnsi="Arial" w:cs="Arial"/>
          <w:lang w:val="sr-Cyrl-RS"/>
        </w:rPr>
        <w:t xml:space="preserve">                            </w:t>
      </w:r>
      <w:r w:rsidRPr="001F1C88">
        <w:rPr>
          <w:rFonts w:ascii="Arial" w:hAnsi="Arial" w:cs="Arial"/>
        </w:rPr>
        <w:t>Купац</w:t>
      </w:r>
      <w:r w:rsidRPr="001F1C88">
        <w:rPr>
          <w:rFonts w:ascii="Arial" w:hAnsi="Arial" w:cs="Arial"/>
          <w:lang w:val="sr-Cyrl-RS"/>
        </w:rPr>
        <w:t xml:space="preserve">                                                        Продавац</w:t>
      </w:r>
    </w:p>
    <w:tbl>
      <w:tblPr>
        <w:tblW w:w="9709" w:type="dxa"/>
        <w:jc w:val="center"/>
        <w:tblLayout w:type="fixed"/>
        <w:tblLook w:val="00A0" w:firstRow="1" w:lastRow="0" w:firstColumn="1" w:lastColumn="0" w:noHBand="0" w:noVBand="0"/>
      </w:tblPr>
      <w:tblGrid>
        <w:gridCol w:w="4855"/>
        <w:gridCol w:w="4854"/>
      </w:tblGrid>
      <w:tr w:rsidR="00CF03F4" w:rsidRPr="001F1C88" w:rsidTr="00CF03F4">
        <w:trPr>
          <w:trHeight w:val="1646"/>
          <w:jc w:val="center"/>
        </w:trPr>
        <w:tc>
          <w:tcPr>
            <w:tcW w:w="4855" w:type="dxa"/>
            <w:hideMark/>
          </w:tcPr>
          <w:p w:rsidR="00CF03F4" w:rsidRPr="001F1C88" w:rsidRDefault="00CF03F4" w:rsidP="00CB09F7">
            <w:pPr>
              <w:tabs>
                <w:tab w:val="left" w:pos="6820"/>
              </w:tabs>
              <w:jc w:val="center"/>
              <w:rPr>
                <w:rFonts w:ascii="Arial" w:hAnsi="Arial" w:cs="Arial"/>
                <w:lang w:val="sr-Cyrl-RS"/>
              </w:rPr>
            </w:pPr>
            <w:r w:rsidRPr="001F1C88">
              <w:rPr>
                <w:rFonts w:ascii="Arial" w:hAnsi="Arial" w:cs="Arial"/>
                <w:lang w:val="sr-Cyrl-RS"/>
              </w:rPr>
              <w:t xml:space="preserve">Јавно предузеће </w:t>
            </w:r>
          </w:p>
          <w:p w:rsidR="00CF03F4" w:rsidRPr="001F1C88" w:rsidRDefault="00CF03F4" w:rsidP="00CB09F7">
            <w:pPr>
              <w:tabs>
                <w:tab w:val="left" w:pos="6820"/>
              </w:tabs>
              <w:jc w:val="center"/>
              <w:rPr>
                <w:rFonts w:ascii="Arial" w:hAnsi="Arial" w:cs="Arial"/>
                <w:lang w:val="sr-Cyrl-RS"/>
              </w:rPr>
            </w:pPr>
            <w:r w:rsidRPr="001F1C88">
              <w:rPr>
                <w:rFonts w:ascii="Arial" w:hAnsi="Arial" w:cs="Arial"/>
                <w:lang w:val="sr-Cyrl-RS"/>
              </w:rPr>
              <w:t>„Електропривреда Србије“ Београд</w:t>
            </w:r>
          </w:p>
          <w:p w:rsidR="00CF03F4" w:rsidRPr="001F1C88" w:rsidRDefault="00CF03F4" w:rsidP="00CB09F7">
            <w:pPr>
              <w:tabs>
                <w:tab w:val="left" w:pos="6820"/>
              </w:tabs>
              <w:rPr>
                <w:rFonts w:ascii="Arial" w:hAnsi="Arial" w:cs="Arial"/>
                <w:lang w:val="sr-Cyrl-RS"/>
              </w:rPr>
            </w:pPr>
            <w:r w:rsidRPr="001F1C88">
              <w:rPr>
                <w:rFonts w:ascii="Arial" w:hAnsi="Arial" w:cs="Arial"/>
                <w:lang w:val="sr-Cyrl-RS"/>
              </w:rPr>
              <w:t xml:space="preserve">      </w:t>
            </w:r>
            <w:r w:rsidRPr="001F1C88">
              <w:rPr>
                <w:rFonts w:ascii="Arial" w:hAnsi="Arial" w:cs="Arial"/>
              </w:rPr>
              <w:t>_____________________</w:t>
            </w:r>
            <w:r w:rsidRPr="001F1C88">
              <w:rPr>
                <w:rFonts w:ascii="Arial" w:hAnsi="Arial" w:cs="Arial"/>
                <w:lang w:val="sr-Cyrl-RS"/>
              </w:rPr>
              <w:t>__________</w:t>
            </w:r>
          </w:p>
          <w:p w:rsidR="00CF03F4" w:rsidRPr="001F1C88" w:rsidRDefault="00CF03F4" w:rsidP="00CB09F7">
            <w:pPr>
              <w:tabs>
                <w:tab w:val="left" w:pos="6820"/>
              </w:tabs>
              <w:jc w:val="center"/>
              <w:rPr>
                <w:rFonts w:ascii="Arial" w:hAnsi="Arial" w:cs="Arial"/>
                <w:lang w:val="sr-Cyrl-RS"/>
              </w:rPr>
            </w:pPr>
            <w:r w:rsidRPr="001F1C88">
              <w:rPr>
                <w:rFonts w:ascii="Arial" w:hAnsi="Arial" w:cs="Arial"/>
                <w:lang w:val="sr-Cyrl-RS"/>
              </w:rPr>
              <w:t>Милорад Грчић</w:t>
            </w:r>
          </w:p>
          <w:p w:rsidR="00CF03F4" w:rsidRPr="001F1C88" w:rsidRDefault="00CF03F4" w:rsidP="00CB09F7">
            <w:pPr>
              <w:tabs>
                <w:tab w:val="left" w:pos="6820"/>
              </w:tabs>
              <w:jc w:val="center"/>
              <w:rPr>
                <w:rFonts w:ascii="Arial" w:hAnsi="Arial" w:cs="Arial"/>
                <w:lang w:val="sr-Cyrl-RS"/>
              </w:rPr>
            </w:pPr>
            <w:r w:rsidRPr="001F1C88">
              <w:rPr>
                <w:rFonts w:ascii="Arial" w:hAnsi="Arial" w:cs="Arial"/>
                <w:lang w:val="sr-Cyrl-RS"/>
              </w:rPr>
              <w:t xml:space="preserve">в.д. </w:t>
            </w:r>
            <w:r w:rsidR="00D011D0" w:rsidRPr="001F1C88">
              <w:rPr>
                <w:rFonts w:ascii="Arial" w:hAnsi="Arial" w:cs="Arial"/>
                <w:lang w:val="sr-Cyrl-RS"/>
              </w:rPr>
              <w:t>д</w:t>
            </w:r>
            <w:r w:rsidRPr="001F1C88">
              <w:rPr>
                <w:rFonts w:ascii="Arial" w:hAnsi="Arial" w:cs="Arial"/>
                <w:lang w:val="sr-Cyrl-RS"/>
              </w:rPr>
              <w:t>иректора</w:t>
            </w:r>
          </w:p>
        </w:tc>
        <w:tc>
          <w:tcPr>
            <w:tcW w:w="4854" w:type="dxa"/>
          </w:tcPr>
          <w:p w:rsidR="00CF03F4" w:rsidRPr="001F1C88" w:rsidRDefault="00CF03F4" w:rsidP="00CB09F7">
            <w:pPr>
              <w:tabs>
                <w:tab w:val="left" w:pos="6820"/>
              </w:tabs>
              <w:jc w:val="center"/>
              <w:rPr>
                <w:rFonts w:ascii="Arial" w:hAnsi="Arial" w:cs="Arial"/>
                <w:lang w:val="sr-Cyrl-RS"/>
              </w:rPr>
            </w:pPr>
          </w:p>
          <w:p w:rsidR="00CF03F4" w:rsidRPr="001F1C88" w:rsidRDefault="00CF03F4" w:rsidP="00CB09F7">
            <w:pPr>
              <w:tabs>
                <w:tab w:val="left" w:pos="6820"/>
              </w:tabs>
              <w:rPr>
                <w:rFonts w:ascii="Arial" w:hAnsi="Arial" w:cs="Arial"/>
                <w:lang w:val="sr-Cyrl-RS"/>
              </w:rPr>
            </w:pPr>
            <w:r w:rsidRPr="001F1C88">
              <w:rPr>
                <w:rFonts w:ascii="Arial" w:hAnsi="Arial" w:cs="Arial"/>
                <w:lang w:val="sr-Cyrl-RS"/>
              </w:rPr>
              <w:t xml:space="preserve">                </w:t>
            </w:r>
            <w:r w:rsidRPr="001F1C88">
              <w:rPr>
                <w:rFonts w:ascii="Arial" w:hAnsi="Arial" w:cs="Arial"/>
              </w:rPr>
              <w:t>____________________</w:t>
            </w:r>
            <w:r w:rsidRPr="001F1C88">
              <w:rPr>
                <w:rFonts w:ascii="Arial" w:hAnsi="Arial" w:cs="Arial"/>
                <w:lang w:val="sr-Cyrl-RS"/>
              </w:rPr>
              <w:t>__________</w:t>
            </w:r>
          </w:p>
          <w:p w:rsidR="00CF03F4" w:rsidRPr="001F1C88" w:rsidRDefault="00CF03F4" w:rsidP="00CB09F7">
            <w:pPr>
              <w:tabs>
                <w:tab w:val="left" w:pos="6820"/>
              </w:tabs>
              <w:jc w:val="center"/>
              <w:rPr>
                <w:rFonts w:ascii="Arial" w:hAnsi="Arial" w:cs="Arial"/>
                <w:lang w:val="sr-Cyrl-RS"/>
              </w:rPr>
            </w:pPr>
          </w:p>
        </w:tc>
      </w:tr>
    </w:tbl>
    <w:p w:rsidR="00FD30A7" w:rsidRPr="001F1C88" w:rsidRDefault="00FD30A7" w:rsidP="00CB09F7">
      <w:pPr>
        <w:pStyle w:val="ListParagraph"/>
        <w:spacing w:after="0" w:line="240" w:lineRule="auto"/>
        <w:rPr>
          <w:rFonts w:ascii="Arial" w:hAnsi="Arial" w:cs="Arial"/>
          <w:b/>
          <w:sz w:val="24"/>
          <w:szCs w:val="24"/>
        </w:rPr>
      </w:pPr>
    </w:p>
    <w:sectPr w:rsidR="00FD30A7" w:rsidRPr="001F1C88" w:rsidSect="00FD30A7">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9AB" w:rsidRDefault="007719AB">
      <w:r>
        <w:separator/>
      </w:r>
    </w:p>
    <w:p w:rsidR="007719AB" w:rsidRDefault="007719AB"/>
  </w:endnote>
  <w:endnote w:type="continuationSeparator" w:id="0">
    <w:p w:rsidR="007719AB" w:rsidRDefault="007719AB">
      <w:r>
        <w:continuationSeparator/>
      </w:r>
    </w:p>
    <w:p w:rsidR="007719AB" w:rsidRDefault="00771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auto"/>
    <w:pitch w:val="default"/>
  </w:font>
  <w:font w:name="Franklin Gothic Medium Cond">
    <w:panose1 w:val="020B06060304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5D4" w:rsidRDefault="008565D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5C23C0">
      <w:rPr>
        <w:rFonts w:ascii="Arial" w:hAnsi="Arial" w:cs="Arial"/>
        <w:b/>
        <w:bCs/>
        <w:noProof/>
        <w:sz w:val="18"/>
        <w:szCs w:val="18"/>
      </w:rPr>
      <w:t>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5C23C0">
      <w:rPr>
        <w:rFonts w:ascii="Arial" w:hAnsi="Arial" w:cs="Arial"/>
        <w:b/>
        <w:bCs/>
        <w:noProof/>
        <w:sz w:val="18"/>
        <w:szCs w:val="18"/>
      </w:rPr>
      <w:t>76</w:t>
    </w:r>
    <w:r w:rsidRPr="003965B3">
      <w:rPr>
        <w:rFonts w:ascii="Arial" w:hAnsi="Arial" w:cs="Arial"/>
        <w:b/>
        <w:bCs/>
        <w:sz w:val="18"/>
        <w:szCs w:val="18"/>
      </w:rPr>
      <w:fldChar w:fldCharType="end"/>
    </w:r>
  </w:p>
  <w:p w:rsidR="008565D4" w:rsidRDefault="008565D4" w:rsidP="00463D52">
    <w:pPr>
      <w:pStyle w:val="Footer"/>
      <w:rPr>
        <w:rFonts w:ascii="Arial" w:hAnsi="Arial" w:cs="Arial"/>
        <w:i/>
        <w:iCs/>
        <w:sz w:val="18"/>
        <w:szCs w:val="18"/>
      </w:rPr>
    </w:pPr>
  </w:p>
  <w:p w:rsidR="008565D4" w:rsidRPr="0004406B" w:rsidRDefault="008565D4" w:rsidP="0004406B">
    <w:pPr>
      <w:pStyle w:val="Footer"/>
      <w:jc w:val="center"/>
      <w:rPr>
        <w:rFonts w:ascii="Arial" w:hAnsi="Arial" w:cs="Arial"/>
        <w:i/>
        <w:sz w:val="18"/>
        <w:szCs w:val="18"/>
      </w:rPr>
    </w:pPr>
    <w:r w:rsidRPr="008F13FD">
      <w:rPr>
        <w:rFonts w:ascii="Arial" w:hAnsi="Arial" w:cs="Arial"/>
        <w:i/>
        <w:iCs/>
        <w:sz w:val="18"/>
        <w:szCs w:val="18"/>
      </w:rPr>
      <w:t xml:space="preserve">ЈП ЕПС - КОНКУРСНА ДОКУМЕНТАЦИЈА –– </w:t>
    </w:r>
    <w:r w:rsidRPr="0004406B">
      <w:rPr>
        <w:rFonts w:ascii="Arial" w:hAnsi="Arial" w:cs="Arial"/>
        <w:i/>
        <w:iCs/>
        <w:sz w:val="18"/>
        <w:szCs w:val="18"/>
      </w:rPr>
      <w:t xml:space="preserve">ЈН БР </w:t>
    </w:r>
    <w:r w:rsidRPr="0004406B">
      <w:rPr>
        <w:rFonts w:ascii="Arial" w:hAnsi="Arial" w:cs="Arial"/>
        <w:bCs/>
        <w:i/>
        <w:iCs/>
        <w:sz w:val="18"/>
        <w:szCs w:val="18"/>
      </w:rPr>
      <w:t>1000/0</w:t>
    </w:r>
    <w:r>
      <w:rPr>
        <w:rFonts w:ascii="Arial" w:hAnsi="Arial" w:cs="Arial"/>
        <w:bCs/>
        <w:i/>
        <w:iCs/>
        <w:sz w:val="18"/>
        <w:szCs w:val="18"/>
      </w:rPr>
      <w:t>176/2016</w:t>
    </w:r>
  </w:p>
  <w:p w:rsidR="008565D4" w:rsidRPr="00364D0E" w:rsidRDefault="008565D4" w:rsidP="00130379">
    <w:pPr>
      <w:pStyle w:val="Footer"/>
      <w:rPr>
        <w:rFonts w:ascii="Arial" w:hAnsi="Arial" w:cs="Arial"/>
        <w:sz w:val="18"/>
        <w:szCs w:val="18"/>
      </w:rPr>
    </w:pPr>
  </w:p>
  <w:p w:rsidR="008565D4" w:rsidRPr="003965B3" w:rsidRDefault="008565D4">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5D4" w:rsidRDefault="008565D4" w:rsidP="003D1077">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5C23C0">
      <w:rPr>
        <w:rFonts w:ascii="Arial" w:hAnsi="Arial" w:cs="Arial"/>
        <w:b/>
        <w:bCs/>
        <w:noProof/>
        <w:sz w:val="18"/>
        <w:szCs w:val="18"/>
      </w:rPr>
      <w:t>76</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5C23C0">
      <w:rPr>
        <w:rFonts w:ascii="Arial" w:hAnsi="Arial" w:cs="Arial"/>
        <w:b/>
        <w:bCs/>
        <w:noProof/>
        <w:sz w:val="18"/>
        <w:szCs w:val="18"/>
      </w:rPr>
      <w:t>76</w:t>
    </w:r>
    <w:r w:rsidRPr="003965B3">
      <w:rPr>
        <w:rFonts w:ascii="Arial" w:hAnsi="Arial" w:cs="Arial"/>
        <w:b/>
        <w:bCs/>
        <w:sz w:val="18"/>
        <w:szCs w:val="18"/>
      </w:rPr>
      <w:fldChar w:fldCharType="end"/>
    </w:r>
  </w:p>
  <w:p w:rsidR="008565D4" w:rsidRDefault="008565D4" w:rsidP="00364D0E">
    <w:pPr>
      <w:pStyle w:val="Footer"/>
      <w:rPr>
        <w:rFonts w:ascii="Arial" w:hAnsi="Arial" w:cs="Arial"/>
        <w:b/>
        <w:bCs/>
        <w:sz w:val="18"/>
        <w:szCs w:val="18"/>
      </w:rPr>
    </w:pPr>
  </w:p>
  <w:p w:rsidR="008565D4" w:rsidRPr="003965B3" w:rsidRDefault="008565D4" w:rsidP="00364D0E">
    <w:pPr>
      <w:pStyle w:val="Footer"/>
      <w:jc w:val="center"/>
      <w:rPr>
        <w:rFonts w:ascii="Arial" w:hAnsi="Arial" w:cs="Arial"/>
        <w:sz w:val="18"/>
        <w:szCs w:val="18"/>
      </w:rPr>
    </w:pPr>
    <w:r w:rsidRPr="008F13FD">
      <w:rPr>
        <w:rFonts w:ascii="Arial" w:hAnsi="Arial" w:cs="Arial"/>
        <w:i/>
        <w:iCs/>
        <w:sz w:val="18"/>
        <w:szCs w:val="18"/>
      </w:rPr>
      <w:t>ЈП ЕПС - КОНКУРСНА ДОКУМЕНТАЦИЈА</w:t>
    </w:r>
    <w:r>
      <w:rPr>
        <w:rFonts w:ascii="Arial" w:hAnsi="Arial" w:cs="Arial"/>
        <w:i/>
        <w:iCs/>
        <w:sz w:val="18"/>
        <w:szCs w:val="18"/>
      </w:rPr>
      <w:t xml:space="preserve"> </w:t>
    </w:r>
    <w:r w:rsidRPr="008F13FD">
      <w:rPr>
        <w:rFonts w:ascii="Arial" w:hAnsi="Arial" w:cs="Arial"/>
        <w:i/>
        <w:iCs/>
        <w:sz w:val="18"/>
        <w:szCs w:val="18"/>
      </w:rPr>
      <w:t xml:space="preserve">– </w:t>
    </w:r>
    <w:r w:rsidRPr="0004406B">
      <w:rPr>
        <w:rFonts w:ascii="Arial" w:hAnsi="Arial" w:cs="Arial"/>
        <w:i/>
        <w:iCs/>
        <w:sz w:val="18"/>
        <w:szCs w:val="18"/>
      </w:rPr>
      <w:t xml:space="preserve">ЈН БР </w:t>
    </w:r>
    <w:r w:rsidRPr="0004406B">
      <w:rPr>
        <w:rFonts w:ascii="Arial" w:hAnsi="Arial" w:cs="Arial"/>
        <w:bCs/>
        <w:i/>
        <w:iCs/>
        <w:sz w:val="18"/>
        <w:szCs w:val="18"/>
      </w:rPr>
      <w:t>1000/0</w:t>
    </w:r>
    <w:r>
      <w:rPr>
        <w:rFonts w:ascii="Arial" w:hAnsi="Arial" w:cs="Arial"/>
        <w:bCs/>
        <w:i/>
        <w:iCs/>
        <w:sz w:val="18"/>
        <w:szCs w:val="18"/>
      </w:rPr>
      <w:t>176/2016</w:t>
    </w:r>
  </w:p>
  <w:p w:rsidR="008565D4" w:rsidRPr="00364D0E" w:rsidRDefault="008565D4" w:rsidP="00364D0E">
    <w:pPr>
      <w:pStyle w:val="Footer"/>
      <w:rPr>
        <w:rFonts w:ascii="Arial" w:hAnsi="Arial" w:cs="Arial"/>
        <w:sz w:val="18"/>
        <w:szCs w:val="18"/>
      </w:rPr>
    </w:pPr>
  </w:p>
  <w:p w:rsidR="008565D4" w:rsidRDefault="008565D4" w:rsidP="00F65D3F">
    <w:pPr>
      <w:jc w:val="right"/>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9AB" w:rsidRDefault="007719AB">
      <w:r>
        <w:separator/>
      </w:r>
    </w:p>
    <w:p w:rsidR="007719AB" w:rsidRDefault="007719AB"/>
  </w:footnote>
  <w:footnote w:type="continuationSeparator" w:id="0">
    <w:p w:rsidR="007719AB" w:rsidRDefault="007719AB">
      <w:r>
        <w:continuationSeparator/>
      </w:r>
    </w:p>
    <w:p w:rsidR="007719AB" w:rsidRDefault="007719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5D4" w:rsidRPr="001F1C88" w:rsidRDefault="008565D4" w:rsidP="003362D0">
    <w:pPr>
      <w:pStyle w:val="Header"/>
      <w:rPr>
        <w:rFonts w:ascii="Arial" w:hAnsi="Arial" w:cs="Arial"/>
        <w:lang w:val="sr-Cyrl-RS"/>
      </w:rPr>
    </w:pPr>
    <w:r>
      <w:rPr>
        <w:noProof/>
        <w:lang w:val="en-US" w:eastAsia="en-US"/>
      </w:rPr>
      <w:drawing>
        <wp:anchor distT="0" distB="0" distL="114300" distR="114300" simplePos="0" relativeHeight="251657728" behindDoc="0" locked="0" layoutInCell="1" allowOverlap="1" wp14:anchorId="2A94BE4B" wp14:editId="27551DE9">
          <wp:simplePos x="0" y="0"/>
          <wp:positionH relativeFrom="margin">
            <wp:posOffset>5303520</wp:posOffset>
          </wp:positionH>
          <wp:positionV relativeFrom="margin">
            <wp:posOffset>-598805</wp:posOffset>
          </wp:positionV>
          <wp:extent cx="450215" cy="478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r w:rsidR="001F1C88">
      <w:rPr>
        <w:rFonts w:ascii="Arial" w:hAnsi="Arial" w:cs="Arial"/>
        <w:noProof/>
        <w:lang w:val="sr-Cyrl-RS"/>
      </w:rPr>
      <w:t xml:space="preserve"> БЕОГРАД</w:t>
    </w:r>
  </w:p>
  <w:p w:rsidR="008565D4" w:rsidRDefault="008565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8C189F"/>
    <w:multiLevelType w:val="hybridMultilevel"/>
    <w:tmpl w:val="4D02CA5C"/>
    <w:lvl w:ilvl="0" w:tplc="081A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50"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95A4917"/>
    <w:multiLevelType w:val="hybridMultilevel"/>
    <w:tmpl w:val="30AEFDDA"/>
    <w:lvl w:ilvl="0" w:tplc="081A0001">
      <w:start w:val="1"/>
      <w:numFmt w:val="bullet"/>
      <w:lvlText w:val=""/>
      <w:lvlJc w:val="left"/>
      <w:pPr>
        <w:ind w:left="1353" w:hanging="360"/>
      </w:pPr>
      <w:rPr>
        <w:rFonts w:ascii="Symbol" w:hAnsi="Symbol" w:cs="Symbol" w:hint="default"/>
      </w:rPr>
    </w:lvl>
    <w:lvl w:ilvl="1" w:tplc="61602716">
      <w:start w:val="1"/>
      <w:numFmt w:val="bullet"/>
      <w:lvlText w:val=""/>
      <w:lvlJc w:val="left"/>
      <w:pPr>
        <w:ind w:left="1070" w:hanging="360"/>
      </w:pPr>
      <w:rPr>
        <w:rFonts w:ascii="Symbol" w:hAnsi="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2"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4" w15:restartNumberingAfterBreak="0">
    <w:nsid w:val="26E0109B"/>
    <w:multiLevelType w:val="hybridMultilevel"/>
    <w:tmpl w:val="3414411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2FAD44DC"/>
    <w:multiLevelType w:val="hybridMultilevel"/>
    <w:tmpl w:val="F7FC126A"/>
    <w:lvl w:ilvl="0" w:tplc="B972DCD8">
      <w:start w:val="2"/>
      <w:numFmt w:val="decimal"/>
      <w:lvlText w:val="%1."/>
      <w:lvlJc w:val="left"/>
      <w:pPr>
        <w:ind w:left="108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67" w15:restartNumberingAfterBreak="0">
    <w:nsid w:val="34D34950"/>
    <w:multiLevelType w:val="hybridMultilevel"/>
    <w:tmpl w:val="8654C498"/>
    <w:lvl w:ilvl="0" w:tplc="AF74742E">
      <w:start w:val="1"/>
      <w:numFmt w:val="decimal"/>
      <w:lvlText w:val="%1."/>
      <w:lvlJc w:val="left"/>
      <w:pPr>
        <w:ind w:left="720" w:hanging="360"/>
      </w:pPr>
      <w:rPr>
        <w:rFonts w:ascii="Arial" w:hAnsi="Arial" w:cs="Arial" w:hint="default"/>
        <w:b/>
        <w:i w:val="0"/>
        <w:sz w:val="24"/>
        <w:szCs w:val="24"/>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15:restartNumberingAfterBreak="0">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9"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1"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2"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3" w15:restartNumberingAfterBreak="0">
    <w:nsid w:val="3B9F086E"/>
    <w:multiLevelType w:val="multilevel"/>
    <w:tmpl w:val="47866882"/>
    <w:lvl w:ilvl="0">
      <w:start w:val="4"/>
      <w:numFmt w:val="decimal"/>
      <w:lvlText w:val="%1."/>
      <w:lvlJc w:val="left"/>
      <w:pPr>
        <w:ind w:left="720" w:hanging="360"/>
      </w:pPr>
      <w:rPr>
        <w:rFonts w:ascii="Arial" w:hAnsi="Arial" w:cs="Arial" w:hint="default"/>
        <w:b/>
        <w:i w:val="0"/>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F8F0FA2"/>
    <w:multiLevelType w:val="hybridMultilevel"/>
    <w:tmpl w:val="899E050E"/>
    <w:lvl w:ilvl="0" w:tplc="E654B760">
      <w:start w:val="3"/>
      <w:numFmt w:val="decimal"/>
      <w:lvlText w:val="%1."/>
      <w:lvlJc w:val="left"/>
      <w:pPr>
        <w:ind w:left="107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6" w15:restartNumberingAfterBreak="0">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D7556CB"/>
    <w:multiLevelType w:val="hybridMultilevel"/>
    <w:tmpl w:val="59C686DA"/>
    <w:lvl w:ilvl="0" w:tplc="081A0001">
      <w:start w:val="1"/>
      <w:numFmt w:val="decimal"/>
      <w:lvlText w:val="%1."/>
      <w:lvlJc w:val="left"/>
      <w:pPr>
        <w:ind w:left="720" w:hanging="360"/>
      </w:pPr>
      <w:rPr>
        <w:rFonts w:hint="default"/>
      </w:rPr>
    </w:lvl>
    <w:lvl w:ilvl="1" w:tplc="D0468FD8">
      <w:start w:val="1"/>
      <w:numFmt w:val="bullet"/>
      <w:lvlText w:val=""/>
      <w:lvlJc w:val="left"/>
      <w:pPr>
        <w:ind w:left="1211" w:hanging="360"/>
      </w:pPr>
      <w:rPr>
        <w:rFonts w:ascii="Symbol" w:hAnsi="Symbol" w:hint="default"/>
      </w:rPr>
    </w:lvl>
    <w:lvl w:ilvl="2" w:tplc="081A0005">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79" w15:restartNumberingAfterBreak="0">
    <w:nsid w:val="4D9C20BF"/>
    <w:multiLevelType w:val="multilevel"/>
    <w:tmpl w:val="152A2A62"/>
    <w:lvl w:ilvl="0">
      <w:start w:val="2"/>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F9A7ABD"/>
    <w:multiLevelType w:val="hybridMultilevel"/>
    <w:tmpl w:val="13642926"/>
    <w:lvl w:ilvl="0" w:tplc="2A6A8174">
      <w:start w:val="4"/>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FEE1E87"/>
    <w:multiLevelType w:val="hybridMultilevel"/>
    <w:tmpl w:val="78689EE0"/>
    <w:lvl w:ilvl="0" w:tplc="99BE9F28">
      <w:start w:val="1"/>
      <w:numFmt w:val="decimal"/>
      <w:lvlText w:val="%1."/>
      <w:lvlJc w:val="left"/>
      <w:pPr>
        <w:ind w:left="720" w:hanging="360"/>
      </w:pPr>
      <w:rPr>
        <w:rFonts w:hint="default"/>
        <w:b w:val="0"/>
        <w:bCs w:val="0"/>
        <w:sz w:val="24"/>
        <w:szCs w:val="24"/>
      </w:rPr>
    </w:lvl>
    <w:lvl w:ilvl="1" w:tplc="BD505E8A">
      <w:start w:val="1"/>
      <w:numFmt w:val="decimal"/>
      <w:lvlText w:val="%2)"/>
      <w:lvlJc w:val="left"/>
      <w:pPr>
        <w:ind w:left="1800" w:hanging="720"/>
      </w:pPr>
      <w:rPr>
        <w:rFonts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2"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83" w15:restartNumberingAfterBreak="0">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4"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6"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8" w15:restartNumberingAfterBreak="0">
    <w:nsid w:val="5F6C793B"/>
    <w:multiLevelType w:val="hybridMultilevel"/>
    <w:tmpl w:val="30405C80"/>
    <w:lvl w:ilvl="0" w:tplc="F602357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47808DF"/>
    <w:multiLevelType w:val="hybridMultilevel"/>
    <w:tmpl w:val="0AC47596"/>
    <w:lvl w:ilvl="0" w:tplc="D0468FD8">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1" w15:restartNumberingAfterBreak="0">
    <w:nsid w:val="6A9C3579"/>
    <w:multiLevelType w:val="hybridMultilevel"/>
    <w:tmpl w:val="F2066528"/>
    <w:lvl w:ilvl="0" w:tplc="A008DA44">
      <w:start w:val="1"/>
      <w:numFmt w:val="decimal"/>
      <w:lvlText w:val="%1)"/>
      <w:lvlJc w:val="left"/>
      <w:pPr>
        <w:ind w:left="644" w:hanging="360"/>
      </w:pPr>
      <w:rPr>
        <w:rFonts w:hint="default"/>
        <w:b w:val="0"/>
        <w:bCs w:val="0"/>
      </w:rPr>
    </w:lvl>
    <w:lvl w:ilvl="1" w:tplc="241A0019">
      <w:start w:val="1"/>
      <w:numFmt w:val="bullet"/>
      <w:lvlText w:val="o"/>
      <w:lvlJc w:val="left"/>
      <w:pPr>
        <w:ind w:left="1848" w:hanging="360"/>
      </w:pPr>
      <w:rPr>
        <w:rFonts w:ascii="Courier New" w:hAnsi="Courier New" w:cs="Courier New" w:hint="default"/>
      </w:rPr>
    </w:lvl>
    <w:lvl w:ilvl="2" w:tplc="241A001B">
      <w:start w:val="1"/>
      <w:numFmt w:val="bullet"/>
      <w:lvlText w:val=""/>
      <w:lvlJc w:val="left"/>
      <w:pPr>
        <w:ind w:left="2568" w:hanging="360"/>
      </w:pPr>
      <w:rPr>
        <w:rFonts w:ascii="Wingdings" w:hAnsi="Wingdings" w:cs="Wingdings" w:hint="default"/>
      </w:rPr>
    </w:lvl>
    <w:lvl w:ilvl="3" w:tplc="241A000F">
      <w:start w:val="1"/>
      <w:numFmt w:val="bullet"/>
      <w:lvlText w:val=""/>
      <w:lvlJc w:val="left"/>
      <w:pPr>
        <w:ind w:left="3288" w:hanging="360"/>
      </w:pPr>
      <w:rPr>
        <w:rFonts w:ascii="Symbol" w:hAnsi="Symbol" w:cs="Symbol" w:hint="default"/>
      </w:rPr>
    </w:lvl>
    <w:lvl w:ilvl="4" w:tplc="241A0019">
      <w:start w:val="1"/>
      <w:numFmt w:val="bullet"/>
      <w:lvlText w:val="o"/>
      <w:lvlJc w:val="left"/>
      <w:pPr>
        <w:ind w:left="4008" w:hanging="360"/>
      </w:pPr>
      <w:rPr>
        <w:rFonts w:ascii="Courier New" w:hAnsi="Courier New" w:cs="Courier New" w:hint="default"/>
      </w:rPr>
    </w:lvl>
    <w:lvl w:ilvl="5" w:tplc="241A001B">
      <w:start w:val="1"/>
      <w:numFmt w:val="bullet"/>
      <w:lvlText w:val=""/>
      <w:lvlJc w:val="left"/>
      <w:pPr>
        <w:ind w:left="4728" w:hanging="360"/>
      </w:pPr>
      <w:rPr>
        <w:rFonts w:ascii="Wingdings" w:hAnsi="Wingdings" w:cs="Wingdings" w:hint="default"/>
      </w:rPr>
    </w:lvl>
    <w:lvl w:ilvl="6" w:tplc="241A000F">
      <w:start w:val="1"/>
      <w:numFmt w:val="bullet"/>
      <w:lvlText w:val=""/>
      <w:lvlJc w:val="left"/>
      <w:pPr>
        <w:ind w:left="5448" w:hanging="360"/>
      </w:pPr>
      <w:rPr>
        <w:rFonts w:ascii="Symbol" w:hAnsi="Symbol" w:cs="Symbol" w:hint="default"/>
      </w:rPr>
    </w:lvl>
    <w:lvl w:ilvl="7" w:tplc="241A0019">
      <w:start w:val="1"/>
      <w:numFmt w:val="bullet"/>
      <w:lvlText w:val="o"/>
      <w:lvlJc w:val="left"/>
      <w:pPr>
        <w:ind w:left="6168" w:hanging="360"/>
      </w:pPr>
      <w:rPr>
        <w:rFonts w:ascii="Courier New" w:hAnsi="Courier New" w:cs="Courier New" w:hint="default"/>
      </w:rPr>
    </w:lvl>
    <w:lvl w:ilvl="8" w:tplc="241A001B">
      <w:start w:val="1"/>
      <w:numFmt w:val="bullet"/>
      <w:lvlText w:val=""/>
      <w:lvlJc w:val="left"/>
      <w:pPr>
        <w:ind w:left="6888" w:hanging="360"/>
      </w:pPr>
      <w:rPr>
        <w:rFonts w:ascii="Wingdings" w:hAnsi="Wingdings" w:cs="Wingdings" w:hint="default"/>
      </w:rPr>
    </w:lvl>
  </w:abstractNum>
  <w:abstractNum w:abstractNumId="92" w15:restartNumberingAfterBreak="0">
    <w:nsid w:val="6CA966E2"/>
    <w:multiLevelType w:val="hybridMultilevel"/>
    <w:tmpl w:val="532E5BD0"/>
    <w:lvl w:ilvl="0" w:tplc="A008DA44">
      <w:start w:val="1"/>
      <w:numFmt w:val="decimal"/>
      <w:lvlText w:val="%1."/>
      <w:lvlJc w:val="left"/>
      <w:pPr>
        <w:ind w:left="720" w:hanging="360"/>
      </w:pPr>
      <w:rPr>
        <w:rFonts w:hint="default"/>
        <w:b w:val="0"/>
        <w:bCs w:val="0"/>
      </w:rPr>
    </w:lvl>
    <w:lvl w:ilvl="1" w:tplc="241A0019">
      <w:start w:val="1"/>
      <w:numFmt w:val="bullet"/>
      <w:lvlText w:val=""/>
      <w:lvlJc w:val="left"/>
      <w:pPr>
        <w:ind w:left="1288" w:hanging="720"/>
      </w:pPr>
      <w:rPr>
        <w:rFonts w:ascii="Symbol" w:hAnsi="Symbol" w:cs="Symbol" w:hint="default"/>
      </w:r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3" w15:restartNumberingAfterBreak="0">
    <w:nsid w:val="6E0512F3"/>
    <w:multiLevelType w:val="hybridMultilevel"/>
    <w:tmpl w:val="6B72585C"/>
    <w:lvl w:ilvl="0" w:tplc="A008DA44">
      <w:start w:val="1"/>
      <w:numFmt w:val="decimal"/>
      <w:lvlText w:val="%1)"/>
      <w:lvlJc w:val="left"/>
      <w:pPr>
        <w:ind w:left="928" w:hanging="360"/>
      </w:pPr>
    </w:lvl>
    <w:lvl w:ilvl="1" w:tplc="241A0019">
      <w:start w:val="1"/>
      <w:numFmt w:val="lowerLetter"/>
      <w:lvlText w:val="%2."/>
      <w:lvlJc w:val="left"/>
      <w:pPr>
        <w:ind w:left="1648" w:hanging="360"/>
      </w:pPr>
    </w:lvl>
    <w:lvl w:ilvl="2" w:tplc="241A001B">
      <w:start w:val="1"/>
      <w:numFmt w:val="lowerRoman"/>
      <w:lvlText w:val="%3."/>
      <w:lvlJc w:val="right"/>
      <w:pPr>
        <w:ind w:left="2368" w:hanging="180"/>
      </w:pPr>
    </w:lvl>
    <w:lvl w:ilvl="3" w:tplc="241A000F">
      <w:start w:val="1"/>
      <w:numFmt w:val="decimal"/>
      <w:lvlText w:val="%4."/>
      <w:lvlJc w:val="left"/>
      <w:pPr>
        <w:ind w:left="3088" w:hanging="360"/>
      </w:pPr>
    </w:lvl>
    <w:lvl w:ilvl="4" w:tplc="241A0019">
      <w:start w:val="1"/>
      <w:numFmt w:val="lowerLetter"/>
      <w:lvlText w:val="%5."/>
      <w:lvlJc w:val="left"/>
      <w:pPr>
        <w:ind w:left="3808" w:hanging="360"/>
      </w:pPr>
    </w:lvl>
    <w:lvl w:ilvl="5" w:tplc="241A001B">
      <w:start w:val="1"/>
      <w:numFmt w:val="lowerRoman"/>
      <w:lvlText w:val="%6."/>
      <w:lvlJc w:val="right"/>
      <w:pPr>
        <w:ind w:left="4528" w:hanging="180"/>
      </w:pPr>
    </w:lvl>
    <w:lvl w:ilvl="6" w:tplc="241A000F">
      <w:start w:val="1"/>
      <w:numFmt w:val="decimal"/>
      <w:lvlText w:val="%7."/>
      <w:lvlJc w:val="left"/>
      <w:pPr>
        <w:ind w:left="5248" w:hanging="360"/>
      </w:pPr>
    </w:lvl>
    <w:lvl w:ilvl="7" w:tplc="241A0019">
      <w:start w:val="1"/>
      <w:numFmt w:val="lowerLetter"/>
      <w:lvlText w:val="%8."/>
      <w:lvlJc w:val="left"/>
      <w:pPr>
        <w:ind w:left="5968" w:hanging="360"/>
      </w:pPr>
    </w:lvl>
    <w:lvl w:ilvl="8" w:tplc="241A001B">
      <w:start w:val="1"/>
      <w:numFmt w:val="lowerRoman"/>
      <w:lvlText w:val="%9."/>
      <w:lvlJc w:val="right"/>
      <w:pPr>
        <w:ind w:left="6688" w:hanging="180"/>
      </w:pPr>
    </w:lvl>
  </w:abstractNum>
  <w:abstractNum w:abstractNumId="94" w15:restartNumberingAfterBreak="0">
    <w:nsid w:val="72445A29"/>
    <w:multiLevelType w:val="hybridMultilevel"/>
    <w:tmpl w:val="40C09B94"/>
    <w:lvl w:ilvl="0" w:tplc="A008DA44">
      <w:start w:val="1"/>
      <w:numFmt w:val="decimal"/>
      <w:pStyle w:val="Heading1"/>
      <w:lvlText w:val="%1."/>
      <w:lvlJc w:val="left"/>
      <w:pPr>
        <w:tabs>
          <w:tab w:val="num" w:pos="723"/>
        </w:tabs>
        <w:ind w:left="723" w:hanging="360"/>
      </w:pPr>
    </w:lvl>
    <w:lvl w:ilvl="1" w:tplc="241A0019">
      <w:start w:val="1"/>
      <w:numFmt w:val="lowerLetter"/>
      <w:lvlText w:val="%2."/>
      <w:lvlJc w:val="left"/>
      <w:pPr>
        <w:tabs>
          <w:tab w:val="num" w:pos="1443"/>
        </w:tabs>
        <w:ind w:left="1443" w:hanging="360"/>
      </w:pPr>
    </w:lvl>
    <w:lvl w:ilvl="2" w:tplc="241A001B">
      <w:start w:val="1"/>
      <w:numFmt w:val="lowerRoman"/>
      <w:lvlText w:val="%3."/>
      <w:lvlJc w:val="right"/>
      <w:pPr>
        <w:tabs>
          <w:tab w:val="num" w:pos="2163"/>
        </w:tabs>
        <w:ind w:left="2163" w:hanging="180"/>
      </w:pPr>
    </w:lvl>
    <w:lvl w:ilvl="3" w:tplc="241A000F">
      <w:start w:val="1"/>
      <w:numFmt w:val="decimal"/>
      <w:lvlText w:val="%4."/>
      <w:lvlJc w:val="left"/>
      <w:pPr>
        <w:tabs>
          <w:tab w:val="num" w:pos="2883"/>
        </w:tabs>
        <w:ind w:left="2883" w:hanging="360"/>
      </w:pPr>
    </w:lvl>
    <w:lvl w:ilvl="4" w:tplc="241A0019">
      <w:start w:val="1"/>
      <w:numFmt w:val="lowerLetter"/>
      <w:lvlText w:val="%5."/>
      <w:lvlJc w:val="left"/>
      <w:pPr>
        <w:tabs>
          <w:tab w:val="num" w:pos="3603"/>
        </w:tabs>
        <w:ind w:left="3603" w:hanging="360"/>
      </w:pPr>
    </w:lvl>
    <w:lvl w:ilvl="5" w:tplc="241A001B">
      <w:start w:val="1"/>
      <w:numFmt w:val="lowerRoman"/>
      <w:lvlText w:val="%6."/>
      <w:lvlJc w:val="right"/>
      <w:pPr>
        <w:tabs>
          <w:tab w:val="num" w:pos="4323"/>
        </w:tabs>
        <w:ind w:left="4323" w:hanging="180"/>
      </w:pPr>
    </w:lvl>
    <w:lvl w:ilvl="6" w:tplc="241A000F">
      <w:start w:val="1"/>
      <w:numFmt w:val="decimal"/>
      <w:lvlText w:val="%7."/>
      <w:lvlJc w:val="left"/>
      <w:pPr>
        <w:tabs>
          <w:tab w:val="num" w:pos="5043"/>
        </w:tabs>
        <w:ind w:left="5043" w:hanging="360"/>
      </w:pPr>
    </w:lvl>
    <w:lvl w:ilvl="7" w:tplc="241A0019">
      <w:start w:val="1"/>
      <w:numFmt w:val="lowerLetter"/>
      <w:lvlText w:val="%8."/>
      <w:lvlJc w:val="left"/>
      <w:pPr>
        <w:tabs>
          <w:tab w:val="num" w:pos="5763"/>
        </w:tabs>
        <w:ind w:left="5763" w:hanging="360"/>
      </w:pPr>
    </w:lvl>
    <w:lvl w:ilvl="8" w:tplc="241A001B">
      <w:start w:val="1"/>
      <w:numFmt w:val="lowerRoman"/>
      <w:lvlText w:val="%9."/>
      <w:lvlJc w:val="right"/>
      <w:pPr>
        <w:tabs>
          <w:tab w:val="num" w:pos="6483"/>
        </w:tabs>
        <w:ind w:left="6483" w:hanging="180"/>
      </w:pPr>
    </w:lvl>
  </w:abstractNum>
  <w:abstractNum w:abstractNumId="95" w15:restartNumberingAfterBreak="0">
    <w:nsid w:val="74B87C0C"/>
    <w:multiLevelType w:val="hybridMultilevel"/>
    <w:tmpl w:val="FC3AFDB2"/>
    <w:lvl w:ilvl="0" w:tplc="A008DA44">
      <w:start w:val="1"/>
      <w:numFmt w:val="upperRoman"/>
      <w:lvlText w:val="(%1)"/>
      <w:lvlJc w:val="left"/>
      <w:pPr>
        <w:ind w:left="1080" w:hanging="72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E960444"/>
    <w:multiLevelType w:val="hybridMultilevel"/>
    <w:tmpl w:val="0C127F54"/>
    <w:name w:val="WW8Num2122"/>
    <w:lvl w:ilvl="0" w:tplc="1F38307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1"/>
  </w:num>
  <w:num w:numId="2">
    <w:abstractNumId w:val="94"/>
  </w:num>
  <w:num w:numId="3">
    <w:abstractNumId w:val="61"/>
  </w:num>
  <w:num w:numId="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num>
  <w:num w:numId="6">
    <w:abstractNumId w:val="81"/>
  </w:num>
  <w:num w:numId="7">
    <w:abstractNumId w:val="68"/>
  </w:num>
  <w:num w:numId="8">
    <w:abstractNumId w:val="93"/>
  </w:num>
  <w:num w:numId="9">
    <w:abstractNumId w:val="71"/>
  </w:num>
  <w:num w:numId="10">
    <w:abstractNumId w:val="66"/>
  </w:num>
  <w:num w:numId="11">
    <w:abstractNumId w:val="75"/>
  </w:num>
  <w:num w:numId="12">
    <w:abstractNumId w:val="83"/>
  </w:num>
  <w:num w:numId="13">
    <w:abstractNumId w:val="92"/>
  </w:num>
  <w:num w:numId="14">
    <w:abstractNumId w:val="76"/>
  </w:num>
  <w:num w:numId="15">
    <w:abstractNumId w:val="49"/>
  </w:num>
  <w:num w:numId="16">
    <w:abstractNumId w:val="64"/>
  </w:num>
  <w:num w:numId="17">
    <w:abstractNumId w:val="67"/>
  </w:num>
  <w:num w:numId="18">
    <w:abstractNumId w:val="86"/>
  </w:num>
  <w:num w:numId="19">
    <w:abstractNumId w:val="56"/>
  </w:num>
  <w:num w:numId="20">
    <w:abstractNumId w:val="72"/>
  </w:num>
  <w:num w:numId="21">
    <w:abstractNumId w:val="63"/>
  </w:num>
  <w:num w:numId="22">
    <w:abstractNumId w:val="59"/>
  </w:num>
  <w:num w:numId="23">
    <w:abstractNumId w:val="96"/>
  </w:num>
  <w:num w:numId="2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num>
  <w:num w:numId="29">
    <w:abstractNumId w:val="84"/>
  </w:num>
  <w:num w:numId="30">
    <w:abstractNumId w:val="78"/>
  </w:num>
  <w:num w:numId="31">
    <w:abstractNumId w:val="52"/>
  </w:num>
  <w:num w:numId="32">
    <w:abstractNumId w:val="89"/>
  </w:num>
  <w:num w:numId="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2"/>
  </w:num>
  <w:num w:numId="35">
    <w:abstractNumId w:val="62"/>
  </w:num>
  <w:num w:numId="36">
    <w:abstractNumId w:val="88"/>
  </w:num>
  <w:num w:numId="37">
    <w:abstractNumId w:val="80"/>
  </w:num>
  <w:num w:numId="38">
    <w:abstractNumId w:val="74"/>
  </w:num>
  <w:num w:numId="39">
    <w:abstractNumId w:val="73"/>
  </w:num>
  <w:num w:numId="40">
    <w:abstractNumId w:val="6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3023"/>
    <w:rsid w:val="000035F7"/>
    <w:rsid w:val="00003A7E"/>
    <w:rsid w:val="000040ED"/>
    <w:rsid w:val="000042FE"/>
    <w:rsid w:val="00004815"/>
    <w:rsid w:val="0000496D"/>
    <w:rsid w:val="00004E62"/>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0EC"/>
    <w:rsid w:val="00014355"/>
    <w:rsid w:val="0001466B"/>
    <w:rsid w:val="00014750"/>
    <w:rsid w:val="00014F46"/>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5304"/>
    <w:rsid w:val="00025867"/>
    <w:rsid w:val="00025ABF"/>
    <w:rsid w:val="00025B97"/>
    <w:rsid w:val="00025CEA"/>
    <w:rsid w:val="00025EC5"/>
    <w:rsid w:val="00026036"/>
    <w:rsid w:val="000261C8"/>
    <w:rsid w:val="00026444"/>
    <w:rsid w:val="00026621"/>
    <w:rsid w:val="000267C3"/>
    <w:rsid w:val="00026A7D"/>
    <w:rsid w:val="00027418"/>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E2B"/>
    <w:rsid w:val="00034E4F"/>
    <w:rsid w:val="00034FFF"/>
    <w:rsid w:val="00035379"/>
    <w:rsid w:val="00035616"/>
    <w:rsid w:val="0003588D"/>
    <w:rsid w:val="000359EE"/>
    <w:rsid w:val="00035C04"/>
    <w:rsid w:val="00036776"/>
    <w:rsid w:val="000367AF"/>
    <w:rsid w:val="00036BDD"/>
    <w:rsid w:val="000370F0"/>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9F3"/>
    <w:rsid w:val="00052B06"/>
    <w:rsid w:val="00052F72"/>
    <w:rsid w:val="0005316D"/>
    <w:rsid w:val="000532AB"/>
    <w:rsid w:val="000533E6"/>
    <w:rsid w:val="00053796"/>
    <w:rsid w:val="00053D87"/>
    <w:rsid w:val="00053E33"/>
    <w:rsid w:val="00054D32"/>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E57"/>
    <w:rsid w:val="0006730E"/>
    <w:rsid w:val="0006744E"/>
    <w:rsid w:val="0006783E"/>
    <w:rsid w:val="00070234"/>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792"/>
    <w:rsid w:val="0008290D"/>
    <w:rsid w:val="00082EB6"/>
    <w:rsid w:val="000837B5"/>
    <w:rsid w:val="0008446C"/>
    <w:rsid w:val="00084C7E"/>
    <w:rsid w:val="00085036"/>
    <w:rsid w:val="00085C18"/>
    <w:rsid w:val="00085E88"/>
    <w:rsid w:val="00086EED"/>
    <w:rsid w:val="00086F03"/>
    <w:rsid w:val="0008707A"/>
    <w:rsid w:val="000870AF"/>
    <w:rsid w:val="000875AB"/>
    <w:rsid w:val="00090362"/>
    <w:rsid w:val="00090A5C"/>
    <w:rsid w:val="00090DF6"/>
    <w:rsid w:val="000912C2"/>
    <w:rsid w:val="000917DD"/>
    <w:rsid w:val="0009245D"/>
    <w:rsid w:val="0009251A"/>
    <w:rsid w:val="000927C9"/>
    <w:rsid w:val="0009290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A070F"/>
    <w:rsid w:val="000A0720"/>
    <w:rsid w:val="000A10E3"/>
    <w:rsid w:val="000A1E50"/>
    <w:rsid w:val="000A388F"/>
    <w:rsid w:val="000A4D7F"/>
    <w:rsid w:val="000A52EE"/>
    <w:rsid w:val="000A5BAE"/>
    <w:rsid w:val="000A5CC1"/>
    <w:rsid w:val="000A6202"/>
    <w:rsid w:val="000A6515"/>
    <w:rsid w:val="000A67D0"/>
    <w:rsid w:val="000A6980"/>
    <w:rsid w:val="000A6A0C"/>
    <w:rsid w:val="000A6FB8"/>
    <w:rsid w:val="000A70B6"/>
    <w:rsid w:val="000A72F3"/>
    <w:rsid w:val="000A760B"/>
    <w:rsid w:val="000A7725"/>
    <w:rsid w:val="000A7A41"/>
    <w:rsid w:val="000A7CFA"/>
    <w:rsid w:val="000B001C"/>
    <w:rsid w:val="000B057D"/>
    <w:rsid w:val="000B0E5B"/>
    <w:rsid w:val="000B1C19"/>
    <w:rsid w:val="000B1CF8"/>
    <w:rsid w:val="000B1D89"/>
    <w:rsid w:val="000B1F37"/>
    <w:rsid w:val="000B1FA7"/>
    <w:rsid w:val="000B217E"/>
    <w:rsid w:val="000B2D85"/>
    <w:rsid w:val="000B420C"/>
    <w:rsid w:val="000B4512"/>
    <w:rsid w:val="000B47D8"/>
    <w:rsid w:val="000B4842"/>
    <w:rsid w:val="000B486E"/>
    <w:rsid w:val="000B4CCC"/>
    <w:rsid w:val="000B4D6F"/>
    <w:rsid w:val="000B580E"/>
    <w:rsid w:val="000B58E8"/>
    <w:rsid w:val="000B59E2"/>
    <w:rsid w:val="000B59EB"/>
    <w:rsid w:val="000B5F30"/>
    <w:rsid w:val="000B67DA"/>
    <w:rsid w:val="000B6C6F"/>
    <w:rsid w:val="000B722D"/>
    <w:rsid w:val="000B7943"/>
    <w:rsid w:val="000C0611"/>
    <w:rsid w:val="000C0DF3"/>
    <w:rsid w:val="000C0FBF"/>
    <w:rsid w:val="000C11FE"/>
    <w:rsid w:val="000C2283"/>
    <w:rsid w:val="000C24C5"/>
    <w:rsid w:val="000C28FA"/>
    <w:rsid w:val="000C2D52"/>
    <w:rsid w:val="000C3B2D"/>
    <w:rsid w:val="000C3B49"/>
    <w:rsid w:val="000C3B64"/>
    <w:rsid w:val="000C4021"/>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886"/>
    <w:rsid w:val="000E5999"/>
    <w:rsid w:val="000E5D83"/>
    <w:rsid w:val="000E5E8B"/>
    <w:rsid w:val="000E6103"/>
    <w:rsid w:val="000E62CC"/>
    <w:rsid w:val="000E636D"/>
    <w:rsid w:val="000E6E77"/>
    <w:rsid w:val="000E6FE3"/>
    <w:rsid w:val="000E73E6"/>
    <w:rsid w:val="000F0256"/>
    <w:rsid w:val="000F066F"/>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8AE"/>
    <w:rsid w:val="00102612"/>
    <w:rsid w:val="001029A5"/>
    <w:rsid w:val="00102A39"/>
    <w:rsid w:val="00102AC1"/>
    <w:rsid w:val="00102E6A"/>
    <w:rsid w:val="00102F65"/>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20AD"/>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CEF"/>
    <w:rsid w:val="00120FCC"/>
    <w:rsid w:val="0012159F"/>
    <w:rsid w:val="00121732"/>
    <w:rsid w:val="001219D0"/>
    <w:rsid w:val="00121A3B"/>
    <w:rsid w:val="00121BA9"/>
    <w:rsid w:val="00121F0A"/>
    <w:rsid w:val="001220FA"/>
    <w:rsid w:val="0012222E"/>
    <w:rsid w:val="00122CAF"/>
    <w:rsid w:val="00122F20"/>
    <w:rsid w:val="001232EA"/>
    <w:rsid w:val="001235B2"/>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508B7"/>
    <w:rsid w:val="001510F7"/>
    <w:rsid w:val="0015110F"/>
    <w:rsid w:val="00151402"/>
    <w:rsid w:val="001515D2"/>
    <w:rsid w:val="00151F32"/>
    <w:rsid w:val="0015223C"/>
    <w:rsid w:val="00152656"/>
    <w:rsid w:val="0015293D"/>
    <w:rsid w:val="00152BEB"/>
    <w:rsid w:val="00152C72"/>
    <w:rsid w:val="00152E7F"/>
    <w:rsid w:val="0015325E"/>
    <w:rsid w:val="0015336B"/>
    <w:rsid w:val="00153763"/>
    <w:rsid w:val="00153944"/>
    <w:rsid w:val="00153AB1"/>
    <w:rsid w:val="00153EC1"/>
    <w:rsid w:val="00153F9F"/>
    <w:rsid w:val="001540BB"/>
    <w:rsid w:val="001541DC"/>
    <w:rsid w:val="00154A7B"/>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4DC"/>
    <w:rsid w:val="00181669"/>
    <w:rsid w:val="001818B9"/>
    <w:rsid w:val="001818C6"/>
    <w:rsid w:val="00181C5A"/>
    <w:rsid w:val="00181D0D"/>
    <w:rsid w:val="00181D3D"/>
    <w:rsid w:val="00181DC2"/>
    <w:rsid w:val="001823E6"/>
    <w:rsid w:val="0018258E"/>
    <w:rsid w:val="00182959"/>
    <w:rsid w:val="00182A64"/>
    <w:rsid w:val="00182D05"/>
    <w:rsid w:val="00182D3C"/>
    <w:rsid w:val="00182F27"/>
    <w:rsid w:val="001836E4"/>
    <w:rsid w:val="00183FEB"/>
    <w:rsid w:val="00184258"/>
    <w:rsid w:val="00184919"/>
    <w:rsid w:val="00184BBB"/>
    <w:rsid w:val="00184C9D"/>
    <w:rsid w:val="0018523E"/>
    <w:rsid w:val="00185747"/>
    <w:rsid w:val="0018582C"/>
    <w:rsid w:val="001859D0"/>
    <w:rsid w:val="00186174"/>
    <w:rsid w:val="001861B9"/>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726"/>
    <w:rsid w:val="00196727"/>
    <w:rsid w:val="00196B5D"/>
    <w:rsid w:val="00196D47"/>
    <w:rsid w:val="0019724D"/>
    <w:rsid w:val="00197578"/>
    <w:rsid w:val="0019781E"/>
    <w:rsid w:val="001979B1"/>
    <w:rsid w:val="001A01DA"/>
    <w:rsid w:val="001A0798"/>
    <w:rsid w:val="001A0BD5"/>
    <w:rsid w:val="001A14E3"/>
    <w:rsid w:val="001A172A"/>
    <w:rsid w:val="001A180B"/>
    <w:rsid w:val="001A2760"/>
    <w:rsid w:val="001A287D"/>
    <w:rsid w:val="001A2FA0"/>
    <w:rsid w:val="001A375E"/>
    <w:rsid w:val="001A4190"/>
    <w:rsid w:val="001A41BC"/>
    <w:rsid w:val="001A45F7"/>
    <w:rsid w:val="001A45FC"/>
    <w:rsid w:val="001A51EF"/>
    <w:rsid w:val="001A5293"/>
    <w:rsid w:val="001A53FE"/>
    <w:rsid w:val="001A555D"/>
    <w:rsid w:val="001A56BF"/>
    <w:rsid w:val="001A58BE"/>
    <w:rsid w:val="001A638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6F6"/>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5E0"/>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53FD"/>
    <w:rsid w:val="001C588D"/>
    <w:rsid w:val="001C5A01"/>
    <w:rsid w:val="001C5CA1"/>
    <w:rsid w:val="001C5EBF"/>
    <w:rsid w:val="001C6B5D"/>
    <w:rsid w:val="001C73B1"/>
    <w:rsid w:val="001C777A"/>
    <w:rsid w:val="001C7790"/>
    <w:rsid w:val="001C7B29"/>
    <w:rsid w:val="001D032D"/>
    <w:rsid w:val="001D04CF"/>
    <w:rsid w:val="001D09B2"/>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460E"/>
    <w:rsid w:val="001E577C"/>
    <w:rsid w:val="001E6997"/>
    <w:rsid w:val="001E6C8B"/>
    <w:rsid w:val="001E6E32"/>
    <w:rsid w:val="001E70CB"/>
    <w:rsid w:val="001E7740"/>
    <w:rsid w:val="001E77A5"/>
    <w:rsid w:val="001F05D3"/>
    <w:rsid w:val="001F10C6"/>
    <w:rsid w:val="001F17A8"/>
    <w:rsid w:val="001F1802"/>
    <w:rsid w:val="001F18F4"/>
    <w:rsid w:val="001F1C88"/>
    <w:rsid w:val="001F282D"/>
    <w:rsid w:val="001F2AC6"/>
    <w:rsid w:val="001F2BE5"/>
    <w:rsid w:val="001F31C3"/>
    <w:rsid w:val="001F322B"/>
    <w:rsid w:val="001F3DA5"/>
    <w:rsid w:val="001F3DCE"/>
    <w:rsid w:val="001F4CCE"/>
    <w:rsid w:val="001F4EE1"/>
    <w:rsid w:val="001F5035"/>
    <w:rsid w:val="001F5123"/>
    <w:rsid w:val="001F55C0"/>
    <w:rsid w:val="001F5715"/>
    <w:rsid w:val="001F579A"/>
    <w:rsid w:val="001F5846"/>
    <w:rsid w:val="001F5C0A"/>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43A"/>
    <w:rsid w:val="002028A7"/>
    <w:rsid w:val="00202CCD"/>
    <w:rsid w:val="00202CD8"/>
    <w:rsid w:val="00204027"/>
    <w:rsid w:val="00204111"/>
    <w:rsid w:val="002044A7"/>
    <w:rsid w:val="00204871"/>
    <w:rsid w:val="00205B96"/>
    <w:rsid w:val="00205C4A"/>
    <w:rsid w:val="00205E98"/>
    <w:rsid w:val="002067CF"/>
    <w:rsid w:val="00206ABA"/>
    <w:rsid w:val="00206AD0"/>
    <w:rsid w:val="00207151"/>
    <w:rsid w:val="0020735B"/>
    <w:rsid w:val="00207EBA"/>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1AC5"/>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680"/>
    <w:rsid w:val="00235837"/>
    <w:rsid w:val="0023587D"/>
    <w:rsid w:val="00236430"/>
    <w:rsid w:val="00236565"/>
    <w:rsid w:val="0023668D"/>
    <w:rsid w:val="002368E6"/>
    <w:rsid w:val="00237670"/>
    <w:rsid w:val="00237DF9"/>
    <w:rsid w:val="00237FB2"/>
    <w:rsid w:val="00240B93"/>
    <w:rsid w:val="0024114E"/>
    <w:rsid w:val="002418E5"/>
    <w:rsid w:val="00241AB0"/>
    <w:rsid w:val="002422C3"/>
    <w:rsid w:val="00242DF8"/>
    <w:rsid w:val="00242F92"/>
    <w:rsid w:val="002430B1"/>
    <w:rsid w:val="00243862"/>
    <w:rsid w:val="00243C78"/>
    <w:rsid w:val="00244361"/>
    <w:rsid w:val="00244A86"/>
    <w:rsid w:val="00244B0D"/>
    <w:rsid w:val="00245371"/>
    <w:rsid w:val="0024576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B47"/>
    <w:rsid w:val="00254BA0"/>
    <w:rsid w:val="00254C8B"/>
    <w:rsid w:val="00254E4B"/>
    <w:rsid w:val="00255371"/>
    <w:rsid w:val="00255515"/>
    <w:rsid w:val="002555E1"/>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31E2"/>
    <w:rsid w:val="0028412C"/>
    <w:rsid w:val="00284462"/>
    <w:rsid w:val="00284616"/>
    <w:rsid w:val="002853AD"/>
    <w:rsid w:val="0028543A"/>
    <w:rsid w:val="0028544A"/>
    <w:rsid w:val="002855C9"/>
    <w:rsid w:val="0028583C"/>
    <w:rsid w:val="00286278"/>
    <w:rsid w:val="00286491"/>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9AA"/>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F3"/>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96D"/>
    <w:rsid w:val="002B3A07"/>
    <w:rsid w:val="002B3AEE"/>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11E"/>
    <w:rsid w:val="002C5943"/>
    <w:rsid w:val="002C5A60"/>
    <w:rsid w:val="002C5BAC"/>
    <w:rsid w:val="002C6125"/>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0C4F"/>
    <w:rsid w:val="002E1783"/>
    <w:rsid w:val="002E183C"/>
    <w:rsid w:val="002E1868"/>
    <w:rsid w:val="002E1904"/>
    <w:rsid w:val="002E1C8E"/>
    <w:rsid w:val="002E2374"/>
    <w:rsid w:val="002E40BF"/>
    <w:rsid w:val="002E4258"/>
    <w:rsid w:val="002E436E"/>
    <w:rsid w:val="002E4C35"/>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E6E"/>
    <w:rsid w:val="002F3934"/>
    <w:rsid w:val="002F3BB1"/>
    <w:rsid w:val="002F45B3"/>
    <w:rsid w:val="002F4978"/>
    <w:rsid w:val="002F53FF"/>
    <w:rsid w:val="002F6C55"/>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E05"/>
    <w:rsid w:val="00305537"/>
    <w:rsid w:val="00305592"/>
    <w:rsid w:val="00305AD4"/>
    <w:rsid w:val="00305D38"/>
    <w:rsid w:val="00306B60"/>
    <w:rsid w:val="00306DFD"/>
    <w:rsid w:val="00306EB9"/>
    <w:rsid w:val="00306EDC"/>
    <w:rsid w:val="0030777F"/>
    <w:rsid w:val="0030789D"/>
    <w:rsid w:val="00307990"/>
    <w:rsid w:val="003100D8"/>
    <w:rsid w:val="00310554"/>
    <w:rsid w:val="00310733"/>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C32"/>
    <w:rsid w:val="00322C56"/>
    <w:rsid w:val="00322D22"/>
    <w:rsid w:val="003234AB"/>
    <w:rsid w:val="003238D9"/>
    <w:rsid w:val="0032453F"/>
    <w:rsid w:val="0032472E"/>
    <w:rsid w:val="00324AE5"/>
    <w:rsid w:val="00324CE1"/>
    <w:rsid w:val="00324D24"/>
    <w:rsid w:val="00325206"/>
    <w:rsid w:val="003252AF"/>
    <w:rsid w:val="00325BE2"/>
    <w:rsid w:val="003260D5"/>
    <w:rsid w:val="003264A0"/>
    <w:rsid w:val="00326FDC"/>
    <w:rsid w:val="0032735C"/>
    <w:rsid w:val="0032791C"/>
    <w:rsid w:val="00327F59"/>
    <w:rsid w:val="003302C4"/>
    <w:rsid w:val="003303D9"/>
    <w:rsid w:val="003305C0"/>
    <w:rsid w:val="00330949"/>
    <w:rsid w:val="00330B77"/>
    <w:rsid w:val="00330E59"/>
    <w:rsid w:val="00330E97"/>
    <w:rsid w:val="00330F9C"/>
    <w:rsid w:val="003310E4"/>
    <w:rsid w:val="00331795"/>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73A0"/>
    <w:rsid w:val="003477C1"/>
    <w:rsid w:val="00347BBC"/>
    <w:rsid w:val="00347F3C"/>
    <w:rsid w:val="00350395"/>
    <w:rsid w:val="003503BE"/>
    <w:rsid w:val="00350A67"/>
    <w:rsid w:val="00350FB0"/>
    <w:rsid w:val="003515FF"/>
    <w:rsid w:val="0035163D"/>
    <w:rsid w:val="003525AA"/>
    <w:rsid w:val="00352784"/>
    <w:rsid w:val="003528F1"/>
    <w:rsid w:val="00352D61"/>
    <w:rsid w:val="00354420"/>
    <w:rsid w:val="00354653"/>
    <w:rsid w:val="0035477D"/>
    <w:rsid w:val="003549DE"/>
    <w:rsid w:val="00354D41"/>
    <w:rsid w:val="0035563A"/>
    <w:rsid w:val="003556A1"/>
    <w:rsid w:val="003559E9"/>
    <w:rsid w:val="00355AF2"/>
    <w:rsid w:val="00356ACE"/>
    <w:rsid w:val="00356B70"/>
    <w:rsid w:val="0035720B"/>
    <w:rsid w:val="00357D3C"/>
    <w:rsid w:val="00357FBA"/>
    <w:rsid w:val="003602D1"/>
    <w:rsid w:val="003604B8"/>
    <w:rsid w:val="0036050C"/>
    <w:rsid w:val="0036054A"/>
    <w:rsid w:val="00360709"/>
    <w:rsid w:val="00360962"/>
    <w:rsid w:val="00361E40"/>
    <w:rsid w:val="00362330"/>
    <w:rsid w:val="0036243C"/>
    <w:rsid w:val="00362975"/>
    <w:rsid w:val="003629E5"/>
    <w:rsid w:val="00363152"/>
    <w:rsid w:val="0036336A"/>
    <w:rsid w:val="003633A6"/>
    <w:rsid w:val="00363A50"/>
    <w:rsid w:val="003640AD"/>
    <w:rsid w:val="003644F3"/>
    <w:rsid w:val="0036469E"/>
    <w:rsid w:val="0036470A"/>
    <w:rsid w:val="00364D0E"/>
    <w:rsid w:val="00364EE3"/>
    <w:rsid w:val="003650CF"/>
    <w:rsid w:val="003650EE"/>
    <w:rsid w:val="003651C3"/>
    <w:rsid w:val="0036531C"/>
    <w:rsid w:val="00365382"/>
    <w:rsid w:val="00365691"/>
    <w:rsid w:val="003657DB"/>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206D"/>
    <w:rsid w:val="00382917"/>
    <w:rsid w:val="0038321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961"/>
    <w:rsid w:val="003879DB"/>
    <w:rsid w:val="003904AC"/>
    <w:rsid w:val="003904F7"/>
    <w:rsid w:val="00390889"/>
    <w:rsid w:val="00390BE2"/>
    <w:rsid w:val="003916EB"/>
    <w:rsid w:val="00391789"/>
    <w:rsid w:val="003917AE"/>
    <w:rsid w:val="00391CCF"/>
    <w:rsid w:val="00392978"/>
    <w:rsid w:val="00392A83"/>
    <w:rsid w:val="00392CF4"/>
    <w:rsid w:val="00392E30"/>
    <w:rsid w:val="003934F1"/>
    <w:rsid w:val="00393867"/>
    <w:rsid w:val="0039441F"/>
    <w:rsid w:val="00394C47"/>
    <w:rsid w:val="00394DEF"/>
    <w:rsid w:val="00395178"/>
    <w:rsid w:val="00395306"/>
    <w:rsid w:val="003958E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EC4"/>
    <w:rsid w:val="003B0698"/>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4A0"/>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3199"/>
    <w:rsid w:val="003E36F7"/>
    <w:rsid w:val="003E373A"/>
    <w:rsid w:val="003E37F7"/>
    <w:rsid w:val="003E3931"/>
    <w:rsid w:val="003E3F1E"/>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14D2"/>
    <w:rsid w:val="003F2182"/>
    <w:rsid w:val="003F21FF"/>
    <w:rsid w:val="003F2296"/>
    <w:rsid w:val="003F2910"/>
    <w:rsid w:val="003F2EF6"/>
    <w:rsid w:val="003F3107"/>
    <w:rsid w:val="003F3479"/>
    <w:rsid w:val="003F348E"/>
    <w:rsid w:val="003F36EE"/>
    <w:rsid w:val="003F3E4B"/>
    <w:rsid w:val="003F43F4"/>
    <w:rsid w:val="003F4643"/>
    <w:rsid w:val="003F46E3"/>
    <w:rsid w:val="003F4863"/>
    <w:rsid w:val="003F4B86"/>
    <w:rsid w:val="003F5024"/>
    <w:rsid w:val="003F5025"/>
    <w:rsid w:val="003F5EAC"/>
    <w:rsid w:val="003F670B"/>
    <w:rsid w:val="003F6726"/>
    <w:rsid w:val="003F6858"/>
    <w:rsid w:val="003F6A62"/>
    <w:rsid w:val="003F7CC4"/>
    <w:rsid w:val="003F7DFD"/>
    <w:rsid w:val="00400160"/>
    <w:rsid w:val="0040080E"/>
    <w:rsid w:val="00400917"/>
    <w:rsid w:val="00400A38"/>
    <w:rsid w:val="00401AF8"/>
    <w:rsid w:val="00401CD9"/>
    <w:rsid w:val="00401DB8"/>
    <w:rsid w:val="00401F5B"/>
    <w:rsid w:val="004023EA"/>
    <w:rsid w:val="0040259D"/>
    <w:rsid w:val="00402E6B"/>
    <w:rsid w:val="0040310C"/>
    <w:rsid w:val="00403B69"/>
    <w:rsid w:val="00403BD9"/>
    <w:rsid w:val="00404DD4"/>
    <w:rsid w:val="0040511A"/>
    <w:rsid w:val="00405684"/>
    <w:rsid w:val="00405E5E"/>
    <w:rsid w:val="004062E7"/>
    <w:rsid w:val="00406F7D"/>
    <w:rsid w:val="0040775A"/>
    <w:rsid w:val="004077A4"/>
    <w:rsid w:val="004077E5"/>
    <w:rsid w:val="004107FE"/>
    <w:rsid w:val="00410DA2"/>
    <w:rsid w:val="00411041"/>
    <w:rsid w:val="00411871"/>
    <w:rsid w:val="004118CB"/>
    <w:rsid w:val="00411DC3"/>
    <w:rsid w:val="004120AE"/>
    <w:rsid w:val="004125D6"/>
    <w:rsid w:val="00412AC4"/>
    <w:rsid w:val="00412FFF"/>
    <w:rsid w:val="00413236"/>
    <w:rsid w:val="0041370C"/>
    <w:rsid w:val="004143B5"/>
    <w:rsid w:val="00414A97"/>
    <w:rsid w:val="00414D25"/>
    <w:rsid w:val="00415058"/>
    <w:rsid w:val="004154F1"/>
    <w:rsid w:val="004164A3"/>
    <w:rsid w:val="00416B98"/>
    <w:rsid w:val="00416BF6"/>
    <w:rsid w:val="00417EBA"/>
    <w:rsid w:val="004206CB"/>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5EE"/>
    <w:rsid w:val="004376D5"/>
    <w:rsid w:val="00437A68"/>
    <w:rsid w:val="00437B87"/>
    <w:rsid w:val="00437F73"/>
    <w:rsid w:val="00440A71"/>
    <w:rsid w:val="00440AD5"/>
    <w:rsid w:val="0044106C"/>
    <w:rsid w:val="00441785"/>
    <w:rsid w:val="004419CB"/>
    <w:rsid w:val="00441BAB"/>
    <w:rsid w:val="00441E54"/>
    <w:rsid w:val="0044217C"/>
    <w:rsid w:val="004424DD"/>
    <w:rsid w:val="004425F5"/>
    <w:rsid w:val="00442DD5"/>
    <w:rsid w:val="004433E9"/>
    <w:rsid w:val="004435FD"/>
    <w:rsid w:val="00443A6A"/>
    <w:rsid w:val="00444649"/>
    <w:rsid w:val="004448E7"/>
    <w:rsid w:val="0044590F"/>
    <w:rsid w:val="00445A55"/>
    <w:rsid w:val="00445E54"/>
    <w:rsid w:val="004460C2"/>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971"/>
    <w:rsid w:val="00456A8F"/>
    <w:rsid w:val="00457A99"/>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1A2"/>
    <w:rsid w:val="00470781"/>
    <w:rsid w:val="00470B0A"/>
    <w:rsid w:val="00470FB0"/>
    <w:rsid w:val="004716B3"/>
    <w:rsid w:val="00471A10"/>
    <w:rsid w:val="004722E0"/>
    <w:rsid w:val="004726E5"/>
    <w:rsid w:val="004728B7"/>
    <w:rsid w:val="00472DAF"/>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2208"/>
    <w:rsid w:val="0048279A"/>
    <w:rsid w:val="004828B8"/>
    <w:rsid w:val="004829D9"/>
    <w:rsid w:val="00482D4C"/>
    <w:rsid w:val="00483BB4"/>
    <w:rsid w:val="004847EF"/>
    <w:rsid w:val="0048481E"/>
    <w:rsid w:val="0048558B"/>
    <w:rsid w:val="0048566A"/>
    <w:rsid w:val="0048599A"/>
    <w:rsid w:val="00485AB8"/>
    <w:rsid w:val="00485B61"/>
    <w:rsid w:val="00485C55"/>
    <w:rsid w:val="00485F02"/>
    <w:rsid w:val="004863B7"/>
    <w:rsid w:val="00486CAD"/>
    <w:rsid w:val="00487309"/>
    <w:rsid w:val="0048763A"/>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325E"/>
    <w:rsid w:val="004A33ED"/>
    <w:rsid w:val="004A375E"/>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725C"/>
    <w:rsid w:val="004A752E"/>
    <w:rsid w:val="004A766B"/>
    <w:rsid w:val="004B03F3"/>
    <w:rsid w:val="004B0E05"/>
    <w:rsid w:val="004B1425"/>
    <w:rsid w:val="004B143F"/>
    <w:rsid w:val="004B19FF"/>
    <w:rsid w:val="004B1A9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C4E"/>
    <w:rsid w:val="004B7EB5"/>
    <w:rsid w:val="004C00C4"/>
    <w:rsid w:val="004C09AE"/>
    <w:rsid w:val="004C0B08"/>
    <w:rsid w:val="004C0D89"/>
    <w:rsid w:val="004C14FC"/>
    <w:rsid w:val="004C17AC"/>
    <w:rsid w:val="004C1F97"/>
    <w:rsid w:val="004C2BB8"/>
    <w:rsid w:val="004C2C09"/>
    <w:rsid w:val="004C3717"/>
    <w:rsid w:val="004C40FA"/>
    <w:rsid w:val="004C45AC"/>
    <w:rsid w:val="004C4877"/>
    <w:rsid w:val="004C4B2E"/>
    <w:rsid w:val="004C4E61"/>
    <w:rsid w:val="004C5228"/>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71C"/>
    <w:rsid w:val="004D2DB8"/>
    <w:rsid w:val="004D2EC4"/>
    <w:rsid w:val="004D2F90"/>
    <w:rsid w:val="004D311B"/>
    <w:rsid w:val="004D34EE"/>
    <w:rsid w:val="004D3554"/>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79E"/>
    <w:rsid w:val="00501965"/>
    <w:rsid w:val="005019BE"/>
    <w:rsid w:val="00501A26"/>
    <w:rsid w:val="00501EA9"/>
    <w:rsid w:val="00502D60"/>
    <w:rsid w:val="00502E1C"/>
    <w:rsid w:val="00503040"/>
    <w:rsid w:val="005033F0"/>
    <w:rsid w:val="0050381D"/>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EA2"/>
    <w:rsid w:val="00507883"/>
    <w:rsid w:val="00507C51"/>
    <w:rsid w:val="00507C67"/>
    <w:rsid w:val="005102CB"/>
    <w:rsid w:val="00510639"/>
    <w:rsid w:val="00510CB2"/>
    <w:rsid w:val="00511710"/>
    <w:rsid w:val="0051241C"/>
    <w:rsid w:val="00512972"/>
    <w:rsid w:val="00512BED"/>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65"/>
    <w:rsid w:val="00522ABF"/>
    <w:rsid w:val="00522D84"/>
    <w:rsid w:val="005232DA"/>
    <w:rsid w:val="0052331A"/>
    <w:rsid w:val="00523903"/>
    <w:rsid w:val="005240E1"/>
    <w:rsid w:val="0052460F"/>
    <w:rsid w:val="00524783"/>
    <w:rsid w:val="005247F2"/>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A62"/>
    <w:rsid w:val="00534C64"/>
    <w:rsid w:val="00534FC1"/>
    <w:rsid w:val="0053550D"/>
    <w:rsid w:val="0053569A"/>
    <w:rsid w:val="00535F5A"/>
    <w:rsid w:val="0053641D"/>
    <w:rsid w:val="0053691F"/>
    <w:rsid w:val="005370E0"/>
    <w:rsid w:val="00537609"/>
    <w:rsid w:val="00537747"/>
    <w:rsid w:val="005404DD"/>
    <w:rsid w:val="005406A0"/>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CA2"/>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45FF"/>
    <w:rsid w:val="0056472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CC8"/>
    <w:rsid w:val="005742B1"/>
    <w:rsid w:val="00574472"/>
    <w:rsid w:val="005746C8"/>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EB"/>
    <w:rsid w:val="005818D6"/>
    <w:rsid w:val="00581BD5"/>
    <w:rsid w:val="00582431"/>
    <w:rsid w:val="005829C3"/>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3106"/>
    <w:rsid w:val="0059310C"/>
    <w:rsid w:val="00593148"/>
    <w:rsid w:val="005933F4"/>
    <w:rsid w:val="00593434"/>
    <w:rsid w:val="00594D1F"/>
    <w:rsid w:val="00594F71"/>
    <w:rsid w:val="00595244"/>
    <w:rsid w:val="0059587B"/>
    <w:rsid w:val="00595997"/>
    <w:rsid w:val="005959ED"/>
    <w:rsid w:val="00595CDD"/>
    <w:rsid w:val="005965E5"/>
    <w:rsid w:val="00596823"/>
    <w:rsid w:val="005969BC"/>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6F5"/>
    <w:rsid w:val="005B427E"/>
    <w:rsid w:val="005B4B89"/>
    <w:rsid w:val="005B4BF7"/>
    <w:rsid w:val="005B5A2D"/>
    <w:rsid w:val="005B6192"/>
    <w:rsid w:val="005B6494"/>
    <w:rsid w:val="005B6833"/>
    <w:rsid w:val="005B6A82"/>
    <w:rsid w:val="005B71F8"/>
    <w:rsid w:val="005B7669"/>
    <w:rsid w:val="005B775B"/>
    <w:rsid w:val="005B79E8"/>
    <w:rsid w:val="005B7DA9"/>
    <w:rsid w:val="005B7FA2"/>
    <w:rsid w:val="005C02B3"/>
    <w:rsid w:val="005C0BE4"/>
    <w:rsid w:val="005C0D67"/>
    <w:rsid w:val="005C16BF"/>
    <w:rsid w:val="005C1995"/>
    <w:rsid w:val="005C2322"/>
    <w:rsid w:val="005C23C0"/>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D06E4"/>
    <w:rsid w:val="005D0A9A"/>
    <w:rsid w:val="005D0DF1"/>
    <w:rsid w:val="005D107C"/>
    <w:rsid w:val="005D14A6"/>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0F27"/>
    <w:rsid w:val="005E122D"/>
    <w:rsid w:val="005E14C7"/>
    <w:rsid w:val="005E18A5"/>
    <w:rsid w:val="005E18FC"/>
    <w:rsid w:val="005E1A2F"/>
    <w:rsid w:val="005E1C5F"/>
    <w:rsid w:val="005E2334"/>
    <w:rsid w:val="005E2611"/>
    <w:rsid w:val="005E29F3"/>
    <w:rsid w:val="005E2D05"/>
    <w:rsid w:val="005E2D71"/>
    <w:rsid w:val="005E3235"/>
    <w:rsid w:val="005E45F8"/>
    <w:rsid w:val="005E4F68"/>
    <w:rsid w:val="005E50F1"/>
    <w:rsid w:val="005E531A"/>
    <w:rsid w:val="005E5779"/>
    <w:rsid w:val="005E5823"/>
    <w:rsid w:val="005E58D5"/>
    <w:rsid w:val="005E5B77"/>
    <w:rsid w:val="005E5E93"/>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C17"/>
    <w:rsid w:val="00605C42"/>
    <w:rsid w:val="00606100"/>
    <w:rsid w:val="00606356"/>
    <w:rsid w:val="00606DC4"/>
    <w:rsid w:val="006071D3"/>
    <w:rsid w:val="0060757D"/>
    <w:rsid w:val="0060795F"/>
    <w:rsid w:val="00607CF3"/>
    <w:rsid w:val="006103C9"/>
    <w:rsid w:val="0061088E"/>
    <w:rsid w:val="00610975"/>
    <w:rsid w:val="006109C2"/>
    <w:rsid w:val="00610BD0"/>
    <w:rsid w:val="00611534"/>
    <w:rsid w:val="006117E1"/>
    <w:rsid w:val="006118C9"/>
    <w:rsid w:val="00612982"/>
    <w:rsid w:val="00612F4B"/>
    <w:rsid w:val="00613206"/>
    <w:rsid w:val="00614007"/>
    <w:rsid w:val="006144C6"/>
    <w:rsid w:val="006145B3"/>
    <w:rsid w:val="006147EE"/>
    <w:rsid w:val="00614965"/>
    <w:rsid w:val="006151B2"/>
    <w:rsid w:val="00615323"/>
    <w:rsid w:val="00615491"/>
    <w:rsid w:val="00615629"/>
    <w:rsid w:val="00615DCF"/>
    <w:rsid w:val="00615EAD"/>
    <w:rsid w:val="00616177"/>
    <w:rsid w:val="00616E1C"/>
    <w:rsid w:val="00617C08"/>
    <w:rsid w:val="00620476"/>
    <w:rsid w:val="006204E2"/>
    <w:rsid w:val="00620511"/>
    <w:rsid w:val="00620723"/>
    <w:rsid w:val="00620E07"/>
    <w:rsid w:val="00621765"/>
    <w:rsid w:val="0062208B"/>
    <w:rsid w:val="0062245B"/>
    <w:rsid w:val="006225D2"/>
    <w:rsid w:val="00622B66"/>
    <w:rsid w:val="00622E65"/>
    <w:rsid w:val="00622EE8"/>
    <w:rsid w:val="006231F4"/>
    <w:rsid w:val="00623832"/>
    <w:rsid w:val="00623925"/>
    <w:rsid w:val="0062395F"/>
    <w:rsid w:val="00623ACF"/>
    <w:rsid w:val="00623E59"/>
    <w:rsid w:val="00624427"/>
    <w:rsid w:val="00624479"/>
    <w:rsid w:val="00624497"/>
    <w:rsid w:val="00624A6A"/>
    <w:rsid w:val="00624DFF"/>
    <w:rsid w:val="00624FDC"/>
    <w:rsid w:val="00625273"/>
    <w:rsid w:val="00625377"/>
    <w:rsid w:val="0062540E"/>
    <w:rsid w:val="00626522"/>
    <w:rsid w:val="0062654B"/>
    <w:rsid w:val="00626B3F"/>
    <w:rsid w:val="00626C2D"/>
    <w:rsid w:val="00626DCA"/>
    <w:rsid w:val="00626FC9"/>
    <w:rsid w:val="006274B4"/>
    <w:rsid w:val="006274FB"/>
    <w:rsid w:val="00630278"/>
    <w:rsid w:val="00630421"/>
    <w:rsid w:val="00631036"/>
    <w:rsid w:val="006318B6"/>
    <w:rsid w:val="00631E7E"/>
    <w:rsid w:val="006326C7"/>
    <w:rsid w:val="00632728"/>
    <w:rsid w:val="006327A1"/>
    <w:rsid w:val="006328D3"/>
    <w:rsid w:val="00632FBA"/>
    <w:rsid w:val="00633020"/>
    <w:rsid w:val="00633DAC"/>
    <w:rsid w:val="00633DC1"/>
    <w:rsid w:val="00633F4D"/>
    <w:rsid w:val="006345CA"/>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79"/>
    <w:rsid w:val="006460AA"/>
    <w:rsid w:val="006469F3"/>
    <w:rsid w:val="00646E0D"/>
    <w:rsid w:val="00647193"/>
    <w:rsid w:val="00647A26"/>
    <w:rsid w:val="00647B8B"/>
    <w:rsid w:val="00650121"/>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F90"/>
    <w:rsid w:val="00653FA4"/>
    <w:rsid w:val="00654117"/>
    <w:rsid w:val="00654492"/>
    <w:rsid w:val="00654FEE"/>
    <w:rsid w:val="0065596B"/>
    <w:rsid w:val="00655C81"/>
    <w:rsid w:val="00655DE3"/>
    <w:rsid w:val="0065691A"/>
    <w:rsid w:val="00656B13"/>
    <w:rsid w:val="00656CAA"/>
    <w:rsid w:val="00657021"/>
    <w:rsid w:val="0065785D"/>
    <w:rsid w:val="00660395"/>
    <w:rsid w:val="00660662"/>
    <w:rsid w:val="00660E11"/>
    <w:rsid w:val="0066119E"/>
    <w:rsid w:val="006618E1"/>
    <w:rsid w:val="006619E3"/>
    <w:rsid w:val="00661A0A"/>
    <w:rsid w:val="00661BB7"/>
    <w:rsid w:val="006625C2"/>
    <w:rsid w:val="00662F41"/>
    <w:rsid w:val="006635B8"/>
    <w:rsid w:val="00663D9E"/>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4C29"/>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15E0"/>
    <w:rsid w:val="00681DD6"/>
    <w:rsid w:val="006824A9"/>
    <w:rsid w:val="006828A6"/>
    <w:rsid w:val="00682C79"/>
    <w:rsid w:val="00682F10"/>
    <w:rsid w:val="0068310D"/>
    <w:rsid w:val="00683CE7"/>
    <w:rsid w:val="00684031"/>
    <w:rsid w:val="006841FC"/>
    <w:rsid w:val="006842CD"/>
    <w:rsid w:val="00684392"/>
    <w:rsid w:val="006843A5"/>
    <w:rsid w:val="00684815"/>
    <w:rsid w:val="00685A19"/>
    <w:rsid w:val="00685B9E"/>
    <w:rsid w:val="00685BAF"/>
    <w:rsid w:val="0068639F"/>
    <w:rsid w:val="0068751A"/>
    <w:rsid w:val="0068778C"/>
    <w:rsid w:val="00687EE4"/>
    <w:rsid w:val="00690660"/>
    <w:rsid w:val="0069097C"/>
    <w:rsid w:val="006913BB"/>
    <w:rsid w:val="0069160E"/>
    <w:rsid w:val="006917A8"/>
    <w:rsid w:val="00691ACB"/>
    <w:rsid w:val="00691F1E"/>
    <w:rsid w:val="0069229A"/>
    <w:rsid w:val="00692D14"/>
    <w:rsid w:val="006931FA"/>
    <w:rsid w:val="00693302"/>
    <w:rsid w:val="00693989"/>
    <w:rsid w:val="006941E4"/>
    <w:rsid w:val="00694B66"/>
    <w:rsid w:val="00694C9A"/>
    <w:rsid w:val="00694F79"/>
    <w:rsid w:val="00694F95"/>
    <w:rsid w:val="00694FF2"/>
    <w:rsid w:val="0069548B"/>
    <w:rsid w:val="00695698"/>
    <w:rsid w:val="006957B5"/>
    <w:rsid w:val="006959A6"/>
    <w:rsid w:val="0069635B"/>
    <w:rsid w:val="006966EE"/>
    <w:rsid w:val="00696EC6"/>
    <w:rsid w:val="0069705A"/>
    <w:rsid w:val="00697A9B"/>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636"/>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3FB"/>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736E"/>
    <w:rsid w:val="006C019D"/>
    <w:rsid w:val="006C03F8"/>
    <w:rsid w:val="006C05A3"/>
    <w:rsid w:val="006C099B"/>
    <w:rsid w:val="006C0B34"/>
    <w:rsid w:val="006C0DD2"/>
    <w:rsid w:val="006C0EF9"/>
    <w:rsid w:val="006C1CEB"/>
    <w:rsid w:val="006C2E55"/>
    <w:rsid w:val="006C2F8C"/>
    <w:rsid w:val="006C3D1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B41"/>
    <w:rsid w:val="006C6D82"/>
    <w:rsid w:val="006C7060"/>
    <w:rsid w:val="006C769D"/>
    <w:rsid w:val="006D00E6"/>
    <w:rsid w:val="006D01C7"/>
    <w:rsid w:val="006D089A"/>
    <w:rsid w:val="006D0B88"/>
    <w:rsid w:val="006D0BE4"/>
    <w:rsid w:val="006D1969"/>
    <w:rsid w:val="006D2017"/>
    <w:rsid w:val="006D2CFE"/>
    <w:rsid w:val="006D2ED2"/>
    <w:rsid w:val="006D319A"/>
    <w:rsid w:val="006D33F1"/>
    <w:rsid w:val="006D3465"/>
    <w:rsid w:val="006D371E"/>
    <w:rsid w:val="006D37D1"/>
    <w:rsid w:val="006D3A32"/>
    <w:rsid w:val="006D3ADF"/>
    <w:rsid w:val="006D3B83"/>
    <w:rsid w:val="006D3DF3"/>
    <w:rsid w:val="006D3F41"/>
    <w:rsid w:val="006D44C9"/>
    <w:rsid w:val="006D4977"/>
    <w:rsid w:val="006D5434"/>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F3"/>
    <w:rsid w:val="006E2724"/>
    <w:rsid w:val="006E2D1F"/>
    <w:rsid w:val="006E3186"/>
    <w:rsid w:val="006E3215"/>
    <w:rsid w:val="006E34E1"/>
    <w:rsid w:val="006E3697"/>
    <w:rsid w:val="006E4159"/>
    <w:rsid w:val="006E43B6"/>
    <w:rsid w:val="006E45E4"/>
    <w:rsid w:val="006E4A82"/>
    <w:rsid w:val="006E4A95"/>
    <w:rsid w:val="006E56A8"/>
    <w:rsid w:val="006E5C38"/>
    <w:rsid w:val="006E5CFB"/>
    <w:rsid w:val="006E62DF"/>
    <w:rsid w:val="006E64E8"/>
    <w:rsid w:val="006E6D5E"/>
    <w:rsid w:val="006E7441"/>
    <w:rsid w:val="006E7512"/>
    <w:rsid w:val="006E75F1"/>
    <w:rsid w:val="006E7B9D"/>
    <w:rsid w:val="006E7BBE"/>
    <w:rsid w:val="006F031E"/>
    <w:rsid w:val="006F0C0D"/>
    <w:rsid w:val="006F1791"/>
    <w:rsid w:val="006F1884"/>
    <w:rsid w:val="006F1CDF"/>
    <w:rsid w:val="006F1FC4"/>
    <w:rsid w:val="006F2017"/>
    <w:rsid w:val="006F21D0"/>
    <w:rsid w:val="006F241B"/>
    <w:rsid w:val="006F3560"/>
    <w:rsid w:val="006F35C3"/>
    <w:rsid w:val="006F3750"/>
    <w:rsid w:val="006F37B3"/>
    <w:rsid w:val="006F404C"/>
    <w:rsid w:val="006F41BB"/>
    <w:rsid w:val="006F48E4"/>
    <w:rsid w:val="006F4CE8"/>
    <w:rsid w:val="006F549A"/>
    <w:rsid w:val="006F5942"/>
    <w:rsid w:val="006F642E"/>
    <w:rsid w:val="006F6BF1"/>
    <w:rsid w:val="006F6DDA"/>
    <w:rsid w:val="006F6DEA"/>
    <w:rsid w:val="006F799F"/>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457"/>
    <w:rsid w:val="007079CB"/>
    <w:rsid w:val="00707DD9"/>
    <w:rsid w:val="00707EEC"/>
    <w:rsid w:val="0071011B"/>
    <w:rsid w:val="00710304"/>
    <w:rsid w:val="00710339"/>
    <w:rsid w:val="00710E89"/>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8F5"/>
    <w:rsid w:val="00714FD3"/>
    <w:rsid w:val="007152B5"/>
    <w:rsid w:val="00715FF1"/>
    <w:rsid w:val="00716152"/>
    <w:rsid w:val="007163D0"/>
    <w:rsid w:val="0071679C"/>
    <w:rsid w:val="00716885"/>
    <w:rsid w:val="00716BFC"/>
    <w:rsid w:val="00717048"/>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2C8"/>
    <w:rsid w:val="007262CA"/>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7550"/>
    <w:rsid w:val="00737598"/>
    <w:rsid w:val="007377C4"/>
    <w:rsid w:val="007400B8"/>
    <w:rsid w:val="00740118"/>
    <w:rsid w:val="00740167"/>
    <w:rsid w:val="00740954"/>
    <w:rsid w:val="00740FD5"/>
    <w:rsid w:val="00741046"/>
    <w:rsid w:val="0074146F"/>
    <w:rsid w:val="00741BD5"/>
    <w:rsid w:val="00741F26"/>
    <w:rsid w:val="00742481"/>
    <w:rsid w:val="0074253B"/>
    <w:rsid w:val="00742E7C"/>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9AB"/>
    <w:rsid w:val="00771BF8"/>
    <w:rsid w:val="00771E42"/>
    <w:rsid w:val="007721CF"/>
    <w:rsid w:val="00772805"/>
    <w:rsid w:val="00772BD3"/>
    <w:rsid w:val="00773029"/>
    <w:rsid w:val="007731FB"/>
    <w:rsid w:val="007739D2"/>
    <w:rsid w:val="00773B43"/>
    <w:rsid w:val="00773BE9"/>
    <w:rsid w:val="00773D2A"/>
    <w:rsid w:val="007740FC"/>
    <w:rsid w:val="007743FA"/>
    <w:rsid w:val="0077474F"/>
    <w:rsid w:val="00774D99"/>
    <w:rsid w:val="00775572"/>
    <w:rsid w:val="00775597"/>
    <w:rsid w:val="007755F9"/>
    <w:rsid w:val="00775627"/>
    <w:rsid w:val="00776559"/>
    <w:rsid w:val="00776867"/>
    <w:rsid w:val="00776F7F"/>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4CE1"/>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9F8"/>
    <w:rsid w:val="00791DF1"/>
    <w:rsid w:val="007922C8"/>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F2F"/>
    <w:rsid w:val="007A7107"/>
    <w:rsid w:val="007A7D40"/>
    <w:rsid w:val="007B0642"/>
    <w:rsid w:val="007B0716"/>
    <w:rsid w:val="007B089A"/>
    <w:rsid w:val="007B09A8"/>
    <w:rsid w:val="007B0E04"/>
    <w:rsid w:val="007B2128"/>
    <w:rsid w:val="007B235D"/>
    <w:rsid w:val="007B2459"/>
    <w:rsid w:val="007B3264"/>
    <w:rsid w:val="007B338C"/>
    <w:rsid w:val="007B3A0D"/>
    <w:rsid w:val="007B3C6C"/>
    <w:rsid w:val="007B42CE"/>
    <w:rsid w:val="007B4799"/>
    <w:rsid w:val="007B48BB"/>
    <w:rsid w:val="007B4C68"/>
    <w:rsid w:val="007B4F3A"/>
    <w:rsid w:val="007B5554"/>
    <w:rsid w:val="007B6B7C"/>
    <w:rsid w:val="007B6D4F"/>
    <w:rsid w:val="007B7481"/>
    <w:rsid w:val="007B7529"/>
    <w:rsid w:val="007B75E2"/>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4BFB"/>
    <w:rsid w:val="007C5423"/>
    <w:rsid w:val="007C575E"/>
    <w:rsid w:val="007C6607"/>
    <w:rsid w:val="007C6AE0"/>
    <w:rsid w:val="007C752A"/>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F6C"/>
    <w:rsid w:val="007E0856"/>
    <w:rsid w:val="007E1181"/>
    <w:rsid w:val="007E1C3A"/>
    <w:rsid w:val="007E2168"/>
    <w:rsid w:val="007E2195"/>
    <w:rsid w:val="007E2D86"/>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F04D6"/>
    <w:rsid w:val="007F06BC"/>
    <w:rsid w:val="007F08C9"/>
    <w:rsid w:val="007F08E5"/>
    <w:rsid w:val="007F0E24"/>
    <w:rsid w:val="007F1516"/>
    <w:rsid w:val="007F164E"/>
    <w:rsid w:val="007F26BE"/>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4FD1"/>
    <w:rsid w:val="007F500F"/>
    <w:rsid w:val="007F516E"/>
    <w:rsid w:val="007F5515"/>
    <w:rsid w:val="007F60D0"/>
    <w:rsid w:val="007F6276"/>
    <w:rsid w:val="007F6B90"/>
    <w:rsid w:val="007F7314"/>
    <w:rsid w:val="007F750A"/>
    <w:rsid w:val="0080055B"/>
    <w:rsid w:val="00800967"/>
    <w:rsid w:val="008009C1"/>
    <w:rsid w:val="00800E18"/>
    <w:rsid w:val="00801021"/>
    <w:rsid w:val="00801B07"/>
    <w:rsid w:val="00801B65"/>
    <w:rsid w:val="00801E1C"/>
    <w:rsid w:val="00801F19"/>
    <w:rsid w:val="00802380"/>
    <w:rsid w:val="00802767"/>
    <w:rsid w:val="00802EF1"/>
    <w:rsid w:val="00803A6F"/>
    <w:rsid w:val="00803F62"/>
    <w:rsid w:val="0080403A"/>
    <w:rsid w:val="008040E5"/>
    <w:rsid w:val="00804186"/>
    <w:rsid w:val="0080428B"/>
    <w:rsid w:val="00804311"/>
    <w:rsid w:val="00804402"/>
    <w:rsid w:val="00804DB3"/>
    <w:rsid w:val="008051EE"/>
    <w:rsid w:val="00805216"/>
    <w:rsid w:val="00805310"/>
    <w:rsid w:val="0080546C"/>
    <w:rsid w:val="00805799"/>
    <w:rsid w:val="00805821"/>
    <w:rsid w:val="00806B68"/>
    <w:rsid w:val="008070D6"/>
    <w:rsid w:val="0081022B"/>
    <w:rsid w:val="00810A92"/>
    <w:rsid w:val="00810E5A"/>
    <w:rsid w:val="00810EFB"/>
    <w:rsid w:val="00810F21"/>
    <w:rsid w:val="00810FB4"/>
    <w:rsid w:val="00811B5F"/>
    <w:rsid w:val="00811DB9"/>
    <w:rsid w:val="0081219D"/>
    <w:rsid w:val="0081219E"/>
    <w:rsid w:val="008121AB"/>
    <w:rsid w:val="008124B3"/>
    <w:rsid w:val="00812675"/>
    <w:rsid w:val="00812777"/>
    <w:rsid w:val="00812DE1"/>
    <w:rsid w:val="0081305D"/>
    <w:rsid w:val="00813495"/>
    <w:rsid w:val="00813573"/>
    <w:rsid w:val="00813E21"/>
    <w:rsid w:val="008140BA"/>
    <w:rsid w:val="00814263"/>
    <w:rsid w:val="0081473B"/>
    <w:rsid w:val="0081499B"/>
    <w:rsid w:val="00814AC8"/>
    <w:rsid w:val="0081516A"/>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3139A"/>
    <w:rsid w:val="00831BD7"/>
    <w:rsid w:val="00832564"/>
    <w:rsid w:val="00832A71"/>
    <w:rsid w:val="008337DE"/>
    <w:rsid w:val="00833911"/>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5FDE"/>
    <w:rsid w:val="0084629B"/>
    <w:rsid w:val="0084679C"/>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C76"/>
    <w:rsid w:val="00851E92"/>
    <w:rsid w:val="00851FFF"/>
    <w:rsid w:val="00852473"/>
    <w:rsid w:val="00852548"/>
    <w:rsid w:val="008525AD"/>
    <w:rsid w:val="008534D0"/>
    <w:rsid w:val="008538D9"/>
    <w:rsid w:val="00853BB6"/>
    <w:rsid w:val="00854058"/>
    <w:rsid w:val="00854335"/>
    <w:rsid w:val="00854CC9"/>
    <w:rsid w:val="00854DF0"/>
    <w:rsid w:val="00855329"/>
    <w:rsid w:val="00855F92"/>
    <w:rsid w:val="00856228"/>
    <w:rsid w:val="008564A4"/>
    <w:rsid w:val="008565D4"/>
    <w:rsid w:val="008567F1"/>
    <w:rsid w:val="008568C8"/>
    <w:rsid w:val="00856933"/>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4EC"/>
    <w:rsid w:val="00877513"/>
    <w:rsid w:val="0087760F"/>
    <w:rsid w:val="00877BA7"/>
    <w:rsid w:val="00877D80"/>
    <w:rsid w:val="00877DF4"/>
    <w:rsid w:val="00877EFF"/>
    <w:rsid w:val="00877F45"/>
    <w:rsid w:val="00880A0D"/>
    <w:rsid w:val="00880A4D"/>
    <w:rsid w:val="00880C30"/>
    <w:rsid w:val="00880C65"/>
    <w:rsid w:val="00880E64"/>
    <w:rsid w:val="00881072"/>
    <w:rsid w:val="00881801"/>
    <w:rsid w:val="008824BD"/>
    <w:rsid w:val="008826D7"/>
    <w:rsid w:val="00882764"/>
    <w:rsid w:val="00882A9A"/>
    <w:rsid w:val="00882AF6"/>
    <w:rsid w:val="0088310B"/>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AD3"/>
    <w:rsid w:val="00890F31"/>
    <w:rsid w:val="00890FE5"/>
    <w:rsid w:val="00891083"/>
    <w:rsid w:val="0089139A"/>
    <w:rsid w:val="00891407"/>
    <w:rsid w:val="00891697"/>
    <w:rsid w:val="00891BEA"/>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E0A"/>
    <w:rsid w:val="008A3FEF"/>
    <w:rsid w:val="008A4F28"/>
    <w:rsid w:val="008A5791"/>
    <w:rsid w:val="008A5B2E"/>
    <w:rsid w:val="008A5EF9"/>
    <w:rsid w:val="008A6413"/>
    <w:rsid w:val="008A6C2B"/>
    <w:rsid w:val="008A71C9"/>
    <w:rsid w:val="008A7E4C"/>
    <w:rsid w:val="008B0035"/>
    <w:rsid w:val="008B0730"/>
    <w:rsid w:val="008B0B49"/>
    <w:rsid w:val="008B0C29"/>
    <w:rsid w:val="008B0CB1"/>
    <w:rsid w:val="008B0CB9"/>
    <w:rsid w:val="008B0E0C"/>
    <w:rsid w:val="008B1270"/>
    <w:rsid w:val="008B1371"/>
    <w:rsid w:val="008B17E3"/>
    <w:rsid w:val="008B1947"/>
    <w:rsid w:val="008B2582"/>
    <w:rsid w:val="008B2821"/>
    <w:rsid w:val="008B2B03"/>
    <w:rsid w:val="008B2E0A"/>
    <w:rsid w:val="008B3434"/>
    <w:rsid w:val="008B35FE"/>
    <w:rsid w:val="008B36B1"/>
    <w:rsid w:val="008B3777"/>
    <w:rsid w:val="008B3B19"/>
    <w:rsid w:val="008B4192"/>
    <w:rsid w:val="008B46D9"/>
    <w:rsid w:val="008B4B06"/>
    <w:rsid w:val="008B4F7E"/>
    <w:rsid w:val="008B5833"/>
    <w:rsid w:val="008B5E97"/>
    <w:rsid w:val="008B5FBE"/>
    <w:rsid w:val="008B60BA"/>
    <w:rsid w:val="008B6273"/>
    <w:rsid w:val="008B6367"/>
    <w:rsid w:val="008B65D7"/>
    <w:rsid w:val="008B6606"/>
    <w:rsid w:val="008B6D72"/>
    <w:rsid w:val="008B72B2"/>
    <w:rsid w:val="008B73A9"/>
    <w:rsid w:val="008B73B7"/>
    <w:rsid w:val="008C13A1"/>
    <w:rsid w:val="008C13A6"/>
    <w:rsid w:val="008C1FD7"/>
    <w:rsid w:val="008C21F6"/>
    <w:rsid w:val="008C230B"/>
    <w:rsid w:val="008C2645"/>
    <w:rsid w:val="008C2C16"/>
    <w:rsid w:val="008C3081"/>
    <w:rsid w:val="008C38EF"/>
    <w:rsid w:val="008C3987"/>
    <w:rsid w:val="008C452B"/>
    <w:rsid w:val="008C4954"/>
    <w:rsid w:val="008C4CC3"/>
    <w:rsid w:val="008C4FB0"/>
    <w:rsid w:val="008C52CA"/>
    <w:rsid w:val="008C58E1"/>
    <w:rsid w:val="008C6466"/>
    <w:rsid w:val="008C67CC"/>
    <w:rsid w:val="008C6922"/>
    <w:rsid w:val="008C7874"/>
    <w:rsid w:val="008C7B72"/>
    <w:rsid w:val="008C7FEC"/>
    <w:rsid w:val="008D00CA"/>
    <w:rsid w:val="008D05BB"/>
    <w:rsid w:val="008D0796"/>
    <w:rsid w:val="008D0BAF"/>
    <w:rsid w:val="008D0DE9"/>
    <w:rsid w:val="008D12C3"/>
    <w:rsid w:val="008D16A4"/>
    <w:rsid w:val="008D18F8"/>
    <w:rsid w:val="008D1946"/>
    <w:rsid w:val="008D1C85"/>
    <w:rsid w:val="008D1E4E"/>
    <w:rsid w:val="008D24ED"/>
    <w:rsid w:val="008D33B1"/>
    <w:rsid w:val="008D3745"/>
    <w:rsid w:val="008D3894"/>
    <w:rsid w:val="008D46DF"/>
    <w:rsid w:val="008D476D"/>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B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F4"/>
    <w:rsid w:val="008F344C"/>
    <w:rsid w:val="008F3595"/>
    <w:rsid w:val="008F391D"/>
    <w:rsid w:val="008F3C3D"/>
    <w:rsid w:val="008F410E"/>
    <w:rsid w:val="008F4198"/>
    <w:rsid w:val="008F4430"/>
    <w:rsid w:val="008F4598"/>
    <w:rsid w:val="008F4CC3"/>
    <w:rsid w:val="008F555D"/>
    <w:rsid w:val="008F5747"/>
    <w:rsid w:val="008F5CAE"/>
    <w:rsid w:val="008F6097"/>
    <w:rsid w:val="008F6221"/>
    <w:rsid w:val="008F659B"/>
    <w:rsid w:val="008F6669"/>
    <w:rsid w:val="008F6AD1"/>
    <w:rsid w:val="008F72B1"/>
    <w:rsid w:val="008F7C41"/>
    <w:rsid w:val="008F7E1F"/>
    <w:rsid w:val="00900607"/>
    <w:rsid w:val="009006BC"/>
    <w:rsid w:val="009009DC"/>
    <w:rsid w:val="00900A0D"/>
    <w:rsid w:val="00900F5C"/>
    <w:rsid w:val="0090162E"/>
    <w:rsid w:val="00901701"/>
    <w:rsid w:val="00901AF9"/>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6EF7"/>
    <w:rsid w:val="00907662"/>
    <w:rsid w:val="00907DB6"/>
    <w:rsid w:val="00910312"/>
    <w:rsid w:val="009103F8"/>
    <w:rsid w:val="00910720"/>
    <w:rsid w:val="00910E35"/>
    <w:rsid w:val="009110D5"/>
    <w:rsid w:val="00911108"/>
    <w:rsid w:val="009112D5"/>
    <w:rsid w:val="00911D29"/>
    <w:rsid w:val="0091248D"/>
    <w:rsid w:val="00912668"/>
    <w:rsid w:val="00912949"/>
    <w:rsid w:val="00912E0D"/>
    <w:rsid w:val="00913673"/>
    <w:rsid w:val="00913B1A"/>
    <w:rsid w:val="00913B82"/>
    <w:rsid w:val="0091490A"/>
    <w:rsid w:val="00914BEF"/>
    <w:rsid w:val="00915146"/>
    <w:rsid w:val="00915432"/>
    <w:rsid w:val="00915B26"/>
    <w:rsid w:val="009168B5"/>
    <w:rsid w:val="00916E86"/>
    <w:rsid w:val="00917181"/>
    <w:rsid w:val="00917B98"/>
    <w:rsid w:val="0092000A"/>
    <w:rsid w:val="009206AC"/>
    <w:rsid w:val="00920B59"/>
    <w:rsid w:val="00920D07"/>
    <w:rsid w:val="00920E0C"/>
    <w:rsid w:val="009219F7"/>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F"/>
    <w:rsid w:val="00936709"/>
    <w:rsid w:val="00937BA5"/>
    <w:rsid w:val="0094030B"/>
    <w:rsid w:val="0094044D"/>
    <w:rsid w:val="00940764"/>
    <w:rsid w:val="00940C74"/>
    <w:rsid w:val="00941558"/>
    <w:rsid w:val="00941A62"/>
    <w:rsid w:val="00941CD4"/>
    <w:rsid w:val="0094203B"/>
    <w:rsid w:val="00942559"/>
    <w:rsid w:val="00942B95"/>
    <w:rsid w:val="009435FF"/>
    <w:rsid w:val="009440DB"/>
    <w:rsid w:val="00944391"/>
    <w:rsid w:val="0094455C"/>
    <w:rsid w:val="009449E5"/>
    <w:rsid w:val="00944DED"/>
    <w:rsid w:val="00945D51"/>
    <w:rsid w:val="009464BD"/>
    <w:rsid w:val="009465FA"/>
    <w:rsid w:val="009467EE"/>
    <w:rsid w:val="00946A68"/>
    <w:rsid w:val="0094720D"/>
    <w:rsid w:val="00947262"/>
    <w:rsid w:val="009475BE"/>
    <w:rsid w:val="00950897"/>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DB4"/>
    <w:rsid w:val="009577E3"/>
    <w:rsid w:val="00957820"/>
    <w:rsid w:val="00957A07"/>
    <w:rsid w:val="00957B60"/>
    <w:rsid w:val="00957C05"/>
    <w:rsid w:val="00957C91"/>
    <w:rsid w:val="00957EA5"/>
    <w:rsid w:val="009605D4"/>
    <w:rsid w:val="00960DE8"/>
    <w:rsid w:val="00960F87"/>
    <w:rsid w:val="00960FF0"/>
    <w:rsid w:val="009612B4"/>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CFE"/>
    <w:rsid w:val="00973585"/>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912"/>
    <w:rsid w:val="00984938"/>
    <w:rsid w:val="0098526A"/>
    <w:rsid w:val="00985529"/>
    <w:rsid w:val="00985669"/>
    <w:rsid w:val="00985FCA"/>
    <w:rsid w:val="0098630E"/>
    <w:rsid w:val="009863D8"/>
    <w:rsid w:val="00986C7E"/>
    <w:rsid w:val="00986F3D"/>
    <w:rsid w:val="00987239"/>
    <w:rsid w:val="0098738E"/>
    <w:rsid w:val="00987E5F"/>
    <w:rsid w:val="00987F9A"/>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E8B"/>
    <w:rsid w:val="009C002F"/>
    <w:rsid w:val="009C0057"/>
    <w:rsid w:val="009C0529"/>
    <w:rsid w:val="009C0532"/>
    <w:rsid w:val="009C0A47"/>
    <w:rsid w:val="009C0D01"/>
    <w:rsid w:val="009C0DB9"/>
    <w:rsid w:val="009C104B"/>
    <w:rsid w:val="009C1091"/>
    <w:rsid w:val="009C18C6"/>
    <w:rsid w:val="009C2515"/>
    <w:rsid w:val="009C2690"/>
    <w:rsid w:val="009C2DB5"/>
    <w:rsid w:val="009C2E94"/>
    <w:rsid w:val="009C3353"/>
    <w:rsid w:val="009C37D9"/>
    <w:rsid w:val="009C478F"/>
    <w:rsid w:val="009C4AAA"/>
    <w:rsid w:val="009C4B5B"/>
    <w:rsid w:val="009C5117"/>
    <w:rsid w:val="009C52E7"/>
    <w:rsid w:val="009C60B1"/>
    <w:rsid w:val="009C6333"/>
    <w:rsid w:val="009C660A"/>
    <w:rsid w:val="009C678F"/>
    <w:rsid w:val="009C74F8"/>
    <w:rsid w:val="009C75DA"/>
    <w:rsid w:val="009C783B"/>
    <w:rsid w:val="009C7E94"/>
    <w:rsid w:val="009D04F3"/>
    <w:rsid w:val="009D0AB6"/>
    <w:rsid w:val="009D1237"/>
    <w:rsid w:val="009D13B8"/>
    <w:rsid w:val="009D18E5"/>
    <w:rsid w:val="009D194D"/>
    <w:rsid w:val="009D1A65"/>
    <w:rsid w:val="009D1F9F"/>
    <w:rsid w:val="009D2510"/>
    <w:rsid w:val="009D2639"/>
    <w:rsid w:val="009D2843"/>
    <w:rsid w:val="009D2B90"/>
    <w:rsid w:val="009D2BDD"/>
    <w:rsid w:val="009D2FB1"/>
    <w:rsid w:val="009D3356"/>
    <w:rsid w:val="009D3C2F"/>
    <w:rsid w:val="009D3D43"/>
    <w:rsid w:val="009D4035"/>
    <w:rsid w:val="009D42DA"/>
    <w:rsid w:val="009D4543"/>
    <w:rsid w:val="009D4B46"/>
    <w:rsid w:val="009D5242"/>
    <w:rsid w:val="009D55BF"/>
    <w:rsid w:val="009D565E"/>
    <w:rsid w:val="009D5973"/>
    <w:rsid w:val="009D5A6F"/>
    <w:rsid w:val="009D639F"/>
    <w:rsid w:val="009D6D05"/>
    <w:rsid w:val="009D73FE"/>
    <w:rsid w:val="009D74B5"/>
    <w:rsid w:val="009D7820"/>
    <w:rsid w:val="009D791C"/>
    <w:rsid w:val="009D7C04"/>
    <w:rsid w:val="009D7E93"/>
    <w:rsid w:val="009E0772"/>
    <w:rsid w:val="009E0E9B"/>
    <w:rsid w:val="009E1340"/>
    <w:rsid w:val="009E1609"/>
    <w:rsid w:val="009E1CD4"/>
    <w:rsid w:val="009E1E91"/>
    <w:rsid w:val="009E1F8E"/>
    <w:rsid w:val="009E2308"/>
    <w:rsid w:val="009E23DB"/>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45"/>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4360"/>
    <w:rsid w:val="009F4383"/>
    <w:rsid w:val="009F4AF2"/>
    <w:rsid w:val="009F4CB4"/>
    <w:rsid w:val="009F4E66"/>
    <w:rsid w:val="009F4EBD"/>
    <w:rsid w:val="009F5124"/>
    <w:rsid w:val="009F5F2C"/>
    <w:rsid w:val="009F6DCE"/>
    <w:rsid w:val="009F7581"/>
    <w:rsid w:val="009F7913"/>
    <w:rsid w:val="009F7C52"/>
    <w:rsid w:val="009F7E8E"/>
    <w:rsid w:val="00A00C50"/>
    <w:rsid w:val="00A00D64"/>
    <w:rsid w:val="00A01126"/>
    <w:rsid w:val="00A01169"/>
    <w:rsid w:val="00A012DE"/>
    <w:rsid w:val="00A01AC8"/>
    <w:rsid w:val="00A01AD4"/>
    <w:rsid w:val="00A0242E"/>
    <w:rsid w:val="00A025A0"/>
    <w:rsid w:val="00A03245"/>
    <w:rsid w:val="00A035DF"/>
    <w:rsid w:val="00A04B1D"/>
    <w:rsid w:val="00A04BDE"/>
    <w:rsid w:val="00A05273"/>
    <w:rsid w:val="00A05499"/>
    <w:rsid w:val="00A0570C"/>
    <w:rsid w:val="00A05977"/>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418"/>
    <w:rsid w:val="00A215D1"/>
    <w:rsid w:val="00A2190F"/>
    <w:rsid w:val="00A21D61"/>
    <w:rsid w:val="00A2232B"/>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D5B"/>
    <w:rsid w:val="00A34113"/>
    <w:rsid w:val="00A342E3"/>
    <w:rsid w:val="00A34307"/>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D5"/>
    <w:rsid w:val="00A41655"/>
    <w:rsid w:val="00A41681"/>
    <w:rsid w:val="00A416A2"/>
    <w:rsid w:val="00A42020"/>
    <w:rsid w:val="00A4250B"/>
    <w:rsid w:val="00A42768"/>
    <w:rsid w:val="00A4277D"/>
    <w:rsid w:val="00A42845"/>
    <w:rsid w:val="00A42CD1"/>
    <w:rsid w:val="00A43292"/>
    <w:rsid w:val="00A43519"/>
    <w:rsid w:val="00A43EFF"/>
    <w:rsid w:val="00A444CB"/>
    <w:rsid w:val="00A4489B"/>
    <w:rsid w:val="00A44C4E"/>
    <w:rsid w:val="00A454CF"/>
    <w:rsid w:val="00A455C7"/>
    <w:rsid w:val="00A45FBF"/>
    <w:rsid w:val="00A462FB"/>
    <w:rsid w:val="00A46585"/>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49E"/>
    <w:rsid w:val="00A63E9D"/>
    <w:rsid w:val="00A644F4"/>
    <w:rsid w:val="00A64D20"/>
    <w:rsid w:val="00A64F47"/>
    <w:rsid w:val="00A658CA"/>
    <w:rsid w:val="00A660DB"/>
    <w:rsid w:val="00A66713"/>
    <w:rsid w:val="00A66F6A"/>
    <w:rsid w:val="00A67031"/>
    <w:rsid w:val="00A67706"/>
    <w:rsid w:val="00A6780D"/>
    <w:rsid w:val="00A67D88"/>
    <w:rsid w:val="00A67E9D"/>
    <w:rsid w:val="00A70475"/>
    <w:rsid w:val="00A7145A"/>
    <w:rsid w:val="00A71584"/>
    <w:rsid w:val="00A71A51"/>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3CC"/>
    <w:rsid w:val="00A868AF"/>
    <w:rsid w:val="00A86E74"/>
    <w:rsid w:val="00A873F5"/>
    <w:rsid w:val="00A8741E"/>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621"/>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814"/>
    <w:rsid w:val="00AB6BBB"/>
    <w:rsid w:val="00AB70D2"/>
    <w:rsid w:val="00AB71A3"/>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B03"/>
    <w:rsid w:val="00AC4D6E"/>
    <w:rsid w:val="00AC55D0"/>
    <w:rsid w:val="00AC580B"/>
    <w:rsid w:val="00AC59F9"/>
    <w:rsid w:val="00AC5F14"/>
    <w:rsid w:val="00AC5F7C"/>
    <w:rsid w:val="00AC5FD6"/>
    <w:rsid w:val="00AC6188"/>
    <w:rsid w:val="00AC6392"/>
    <w:rsid w:val="00AC6C09"/>
    <w:rsid w:val="00AC6F59"/>
    <w:rsid w:val="00AC73A1"/>
    <w:rsid w:val="00AC73BD"/>
    <w:rsid w:val="00AC7506"/>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3DC"/>
    <w:rsid w:val="00AD451A"/>
    <w:rsid w:val="00AD4748"/>
    <w:rsid w:val="00AD506C"/>
    <w:rsid w:val="00AD50C7"/>
    <w:rsid w:val="00AD5138"/>
    <w:rsid w:val="00AD60F4"/>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2C2"/>
    <w:rsid w:val="00AE22F6"/>
    <w:rsid w:val="00AE29E5"/>
    <w:rsid w:val="00AE302D"/>
    <w:rsid w:val="00AE3724"/>
    <w:rsid w:val="00AE37CC"/>
    <w:rsid w:val="00AE39E4"/>
    <w:rsid w:val="00AE3F2B"/>
    <w:rsid w:val="00AE3FB5"/>
    <w:rsid w:val="00AE4212"/>
    <w:rsid w:val="00AE5CF6"/>
    <w:rsid w:val="00AE605F"/>
    <w:rsid w:val="00AE6CB0"/>
    <w:rsid w:val="00AE6D51"/>
    <w:rsid w:val="00AE6D86"/>
    <w:rsid w:val="00AE749E"/>
    <w:rsid w:val="00AE76BF"/>
    <w:rsid w:val="00AE7E3B"/>
    <w:rsid w:val="00AF0011"/>
    <w:rsid w:val="00AF0DEB"/>
    <w:rsid w:val="00AF1072"/>
    <w:rsid w:val="00AF13EE"/>
    <w:rsid w:val="00AF1A2B"/>
    <w:rsid w:val="00AF1B9B"/>
    <w:rsid w:val="00AF1C22"/>
    <w:rsid w:val="00AF22EB"/>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0B"/>
    <w:rsid w:val="00B0474A"/>
    <w:rsid w:val="00B04E74"/>
    <w:rsid w:val="00B05144"/>
    <w:rsid w:val="00B05298"/>
    <w:rsid w:val="00B053B3"/>
    <w:rsid w:val="00B05BBC"/>
    <w:rsid w:val="00B05FF1"/>
    <w:rsid w:val="00B065A0"/>
    <w:rsid w:val="00B068E1"/>
    <w:rsid w:val="00B06E45"/>
    <w:rsid w:val="00B0754C"/>
    <w:rsid w:val="00B078EC"/>
    <w:rsid w:val="00B1016D"/>
    <w:rsid w:val="00B10365"/>
    <w:rsid w:val="00B1090C"/>
    <w:rsid w:val="00B109FE"/>
    <w:rsid w:val="00B1122B"/>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E18"/>
    <w:rsid w:val="00B3008E"/>
    <w:rsid w:val="00B300D3"/>
    <w:rsid w:val="00B3068E"/>
    <w:rsid w:val="00B3080B"/>
    <w:rsid w:val="00B3082B"/>
    <w:rsid w:val="00B30E3E"/>
    <w:rsid w:val="00B31A98"/>
    <w:rsid w:val="00B3206C"/>
    <w:rsid w:val="00B322BF"/>
    <w:rsid w:val="00B325C6"/>
    <w:rsid w:val="00B32E92"/>
    <w:rsid w:val="00B33259"/>
    <w:rsid w:val="00B333F8"/>
    <w:rsid w:val="00B3393B"/>
    <w:rsid w:val="00B339BC"/>
    <w:rsid w:val="00B33F06"/>
    <w:rsid w:val="00B340DF"/>
    <w:rsid w:val="00B342AF"/>
    <w:rsid w:val="00B343DD"/>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37DF7"/>
    <w:rsid w:val="00B37FA1"/>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442A"/>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99C"/>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B2D"/>
    <w:rsid w:val="00B96021"/>
    <w:rsid w:val="00B960AC"/>
    <w:rsid w:val="00B96366"/>
    <w:rsid w:val="00B96607"/>
    <w:rsid w:val="00B9661F"/>
    <w:rsid w:val="00B966B2"/>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D9"/>
    <w:rsid w:val="00BB0F68"/>
    <w:rsid w:val="00BB11E3"/>
    <w:rsid w:val="00BB1A4A"/>
    <w:rsid w:val="00BB1F50"/>
    <w:rsid w:val="00BB2701"/>
    <w:rsid w:val="00BB2AAA"/>
    <w:rsid w:val="00BB2CC1"/>
    <w:rsid w:val="00BB3157"/>
    <w:rsid w:val="00BB3A9D"/>
    <w:rsid w:val="00BB3F06"/>
    <w:rsid w:val="00BB4028"/>
    <w:rsid w:val="00BB40C0"/>
    <w:rsid w:val="00BB443C"/>
    <w:rsid w:val="00BB4D21"/>
    <w:rsid w:val="00BB4DD1"/>
    <w:rsid w:val="00BB5214"/>
    <w:rsid w:val="00BB5786"/>
    <w:rsid w:val="00BB59B3"/>
    <w:rsid w:val="00BB5A3D"/>
    <w:rsid w:val="00BB5A9C"/>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C1D"/>
    <w:rsid w:val="00BD0C2F"/>
    <w:rsid w:val="00BD144F"/>
    <w:rsid w:val="00BD161A"/>
    <w:rsid w:val="00BD18F7"/>
    <w:rsid w:val="00BD1959"/>
    <w:rsid w:val="00BD1B7B"/>
    <w:rsid w:val="00BD1D07"/>
    <w:rsid w:val="00BD1D78"/>
    <w:rsid w:val="00BD1E34"/>
    <w:rsid w:val="00BD25A3"/>
    <w:rsid w:val="00BD290C"/>
    <w:rsid w:val="00BD2A6C"/>
    <w:rsid w:val="00BD2CA8"/>
    <w:rsid w:val="00BD2EE8"/>
    <w:rsid w:val="00BD3196"/>
    <w:rsid w:val="00BD331D"/>
    <w:rsid w:val="00BD3536"/>
    <w:rsid w:val="00BD3799"/>
    <w:rsid w:val="00BD3C7B"/>
    <w:rsid w:val="00BD3DC6"/>
    <w:rsid w:val="00BD3E18"/>
    <w:rsid w:val="00BD427D"/>
    <w:rsid w:val="00BD428C"/>
    <w:rsid w:val="00BD43FA"/>
    <w:rsid w:val="00BD45CB"/>
    <w:rsid w:val="00BD581D"/>
    <w:rsid w:val="00BD5D00"/>
    <w:rsid w:val="00BD5DA7"/>
    <w:rsid w:val="00BD5E04"/>
    <w:rsid w:val="00BD66DE"/>
    <w:rsid w:val="00BD6F1B"/>
    <w:rsid w:val="00BD72A8"/>
    <w:rsid w:val="00BD73C2"/>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924"/>
    <w:rsid w:val="00BE4BDA"/>
    <w:rsid w:val="00BE4CEC"/>
    <w:rsid w:val="00BE4FE8"/>
    <w:rsid w:val="00BE5B62"/>
    <w:rsid w:val="00BE603D"/>
    <w:rsid w:val="00BE6C03"/>
    <w:rsid w:val="00BE6E40"/>
    <w:rsid w:val="00BE6EAE"/>
    <w:rsid w:val="00BE6FCA"/>
    <w:rsid w:val="00BE71E5"/>
    <w:rsid w:val="00BE7425"/>
    <w:rsid w:val="00BE77E4"/>
    <w:rsid w:val="00BE789B"/>
    <w:rsid w:val="00BE7900"/>
    <w:rsid w:val="00BE7DA2"/>
    <w:rsid w:val="00BF0559"/>
    <w:rsid w:val="00BF0BE8"/>
    <w:rsid w:val="00BF0CE1"/>
    <w:rsid w:val="00BF0D6C"/>
    <w:rsid w:val="00BF0EA5"/>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71E"/>
    <w:rsid w:val="00C24A39"/>
    <w:rsid w:val="00C24C7C"/>
    <w:rsid w:val="00C25B31"/>
    <w:rsid w:val="00C264A6"/>
    <w:rsid w:val="00C26B46"/>
    <w:rsid w:val="00C26CDF"/>
    <w:rsid w:val="00C2724C"/>
    <w:rsid w:val="00C27476"/>
    <w:rsid w:val="00C274E7"/>
    <w:rsid w:val="00C27E1F"/>
    <w:rsid w:val="00C27F5A"/>
    <w:rsid w:val="00C3010E"/>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28C"/>
    <w:rsid w:val="00C33326"/>
    <w:rsid w:val="00C3360F"/>
    <w:rsid w:val="00C339A0"/>
    <w:rsid w:val="00C34B7A"/>
    <w:rsid w:val="00C34C0A"/>
    <w:rsid w:val="00C35004"/>
    <w:rsid w:val="00C354C5"/>
    <w:rsid w:val="00C35A11"/>
    <w:rsid w:val="00C35F25"/>
    <w:rsid w:val="00C36014"/>
    <w:rsid w:val="00C364EA"/>
    <w:rsid w:val="00C367C5"/>
    <w:rsid w:val="00C36C13"/>
    <w:rsid w:val="00C36D89"/>
    <w:rsid w:val="00C37399"/>
    <w:rsid w:val="00C37996"/>
    <w:rsid w:val="00C37A3F"/>
    <w:rsid w:val="00C40127"/>
    <w:rsid w:val="00C409D6"/>
    <w:rsid w:val="00C40CB6"/>
    <w:rsid w:val="00C40D1C"/>
    <w:rsid w:val="00C40E5E"/>
    <w:rsid w:val="00C4115F"/>
    <w:rsid w:val="00C413CD"/>
    <w:rsid w:val="00C41DCD"/>
    <w:rsid w:val="00C4217A"/>
    <w:rsid w:val="00C42493"/>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F9"/>
    <w:rsid w:val="00C74636"/>
    <w:rsid w:val="00C75F09"/>
    <w:rsid w:val="00C76219"/>
    <w:rsid w:val="00C7651E"/>
    <w:rsid w:val="00C7685A"/>
    <w:rsid w:val="00C768E0"/>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7C3"/>
    <w:rsid w:val="00C829FF"/>
    <w:rsid w:val="00C82BB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0FD8"/>
    <w:rsid w:val="00CA107E"/>
    <w:rsid w:val="00CA1291"/>
    <w:rsid w:val="00CA15A2"/>
    <w:rsid w:val="00CA1883"/>
    <w:rsid w:val="00CA1D2E"/>
    <w:rsid w:val="00CA2059"/>
    <w:rsid w:val="00CA2F5C"/>
    <w:rsid w:val="00CA302F"/>
    <w:rsid w:val="00CA38DA"/>
    <w:rsid w:val="00CA391C"/>
    <w:rsid w:val="00CA3AF5"/>
    <w:rsid w:val="00CA3DB6"/>
    <w:rsid w:val="00CA4099"/>
    <w:rsid w:val="00CA4209"/>
    <w:rsid w:val="00CA567E"/>
    <w:rsid w:val="00CA5C24"/>
    <w:rsid w:val="00CA5E3A"/>
    <w:rsid w:val="00CA5FD3"/>
    <w:rsid w:val="00CA6ACD"/>
    <w:rsid w:val="00CA6BE1"/>
    <w:rsid w:val="00CA6EEF"/>
    <w:rsid w:val="00CA721C"/>
    <w:rsid w:val="00CA7E86"/>
    <w:rsid w:val="00CB0383"/>
    <w:rsid w:val="00CB09F7"/>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A7"/>
    <w:rsid w:val="00CC28E6"/>
    <w:rsid w:val="00CC2D23"/>
    <w:rsid w:val="00CC2EED"/>
    <w:rsid w:val="00CC404F"/>
    <w:rsid w:val="00CC41E4"/>
    <w:rsid w:val="00CC49E4"/>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F03F4"/>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B2B"/>
    <w:rsid w:val="00CF5F84"/>
    <w:rsid w:val="00CF6394"/>
    <w:rsid w:val="00CF6695"/>
    <w:rsid w:val="00CF68A9"/>
    <w:rsid w:val="00CF68AF"/>
    <w:rsid w:val="00CF6C05"/>
    <w:rsid w:val="00CF6DFD"/>
    <w:rsid w:val="00CF6E8F"/>
    <w:rsid w:val="00CF724A"/>
    <w:rsid w:val="00CF7327"/>
    <w:rsid w:val="00CF7381"/>
    <w:rsid w:val="00CF7C8E"/>
    <w:rsid w:val="00D00431"/>
    <w:rsid w:val="00D0044D"/>
    <w:rsid w:val="00D00459"/>
    <w:rsid w:val="00D006FE"/>
    <w:rsid w:val="00D00CEF"/>
    <w:rsid w:val="00D00E1E"/>
    <w:rsid w:val="00D011D0"/>
    <w:rsid w:val="00D01601"/>
    <w:rsid w:val="00D02249"/>
    <w:rsid w:val="00D022EC"/>
    <w:rsid w:val="00D039E8"/>
    <w:rsid w:val="00D03D5E"/>
    <w:rsid w:val="00D03E01"/>
    <w:rsid w:val="00D03E54"/>
    <w:rsid w:val="00D04085"/>
    <w:rsid w:val="00D041E0"/>
    <w:rsid w:val="00D04306"/>
    <w:rsid w:val="00D048B3"/>
    <w:rsid w:val="00D048CA"/>
    <w:rsid w:val="00D049AB"/>
    <w:rsid w:val="00D053E4"/>
    <w:rsid w:val="00D0551F"/>
    <w:rsid w:val="00D0569F"/>
    <w:rsid w:val="00D058CD"/>
    <w:rsid w:val="00D05CAA"/>
    <w:rsid w:val="00D05EF2"/>
    <w:rsid w:val="00D06154"/>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273"/>
    <w:rsid w:val="00D11376"/>
    <w:rsid w:val="00D11405"/>
    <w:rsid w:val="00D118CE"/>
    <w:rsid w:val="00D11BF7"/>
    <w:rsid w:val="00D11DD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9D"/>
    <w:rsid w:val="00D17A03"/>
    <w:rsid w:val="00D17C24"/>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C7"/>
    <w:rsid w:val="00D279E1"/>
    <w:rsid w:val="00D300E6"/>
    <w:rsid w:val="00D3017F"/>
    <w:rsid w:val="00D30598"/>
    <w:rsid w:val="00D30C30"/>
    <w:rsid w:val="00D30E90"/>
    <w:rsid w:val="00D31213"/>
    <w:rsid w:val="00D314E5"/>
    <w:rsid w:val="00D31A27"/>
    <w:rsid w:val="00D3204F"/>
    <w:rsid w:val="00D32139"/>
    <w:rsid w:val="00D3284C"/>
    <w:rsid w:val="00D32883"/>
    <w:rsid w:val="00D32935"/>
    <w:rsid w:val="00D329DB"/>
    <w:rsid w:val="00D32F9E"/>
    <w:rsid w:val="00D333FA"/>
    <w:rsid w:val="00D337AD"/>
    <w:rsid w:val="00D340DF"/>
    <w:rsid w:val="00D342F5"/>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407B8"/>
    <w:rsid w:val="00D40B31"/>
    <w:rsid w:val="00D40B94"/>
    <w:rsid w:val="00D41C4E"/>
    <w:rsid w:val="00D41E9A"/>
    <w:rsid w:val="00D41EAD"/>
    <w:rsid w:val="00D41FA8"/>
    <w:rsid w:val="00D4241C"/>
    <w:rsid w:val="00D42B7D"/>
    <w:rsid w:val="00D42BF5"/>
    <w:rsid w:val="00D42D72"/>
    <w:rsid w:val="00D42E7E"/>
    <w:rsid w:val="00D43083"/>
    <w:rsid w:val="00D430C3"/>
    <w:rsid w:val="00D43C03"/>
    <w:rsid w:val="00D43F66"/>
    <w:rsid w:val="00D4405C"/>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603C5"/>
    <w:rsid w:val="00D60E10"/>
    <w:rsid w:val="00D60F7A"/>
    <w:rsid w:val="00D61040"/>
    <w:rsid w:val="00D615C1"/>
    <w:rsid w:val="00D61D7B"/>
    <w:rsid w:val="00D61F13"/>
    <w:rsid w:val="00D61F77"/>
    <w:rsid w:val="00D620B1"/>
    <w:rsid w:val="00D626E4"/>
    <w:rsid w:val="00D62D79"/>
    <w:rsid w:val="00D634A7"/>
    <w:rsid w:val="00D63B35"/>
    <w:rsid w:val="00D63B84"/>
    <w:rsid w:val="00D63DEC"/>
    <w:rsid w:val="00D64208"/>
    <w:rsid w:val="00D64233"/>
    <w:rsid w:val="00D64685"/>
    <w:rsid w:val="00D648C5"/>
    <w:rsid w:val="00D64B31"/>
    <w:rsid w:val="00D64D4E"/>
    <w:rsid w:val="00D65144"/>
    <w:rsid w:val="00D6548E"/>
    <w:rsid w:val="00D656B3"/>
    <w:rsid w:val="00D65BEB"/>
    <w:rsid w:val="00D65C5E"/>
    <w:rsid w:val="00D6689C"/>
    <w:rsid w:val="00D668DE"/>
    <w:rsid w:val="00D66B35"/>
    <w:rsid w:val="00D66D9B"/>
    <w:rsid w:val="00D67757"/>
    <w:rsid w:val="00D67C01"/>
    <w:rsid w:val="00D67D91"/>
    <w:rsid w:val="00D67E7F"/>
    <w:rsid w:val="00D67F8E"/>
    <w:rsid w:val="00D70F0C"/>
    <w:rsid w:val="00D711B7"/>
    <w:rsid w:val="00D71691"/>
    <w:rsid w:val="00D7169A"/>
    <w:rsid w:val="00D72EDA"/>
    <w:rsid w:val="00D73495"/>
    <w:rsid w:val="00D73BE3"/>
    <w:rsid w:val="00D73E0F"/>
    <w:rsid w:val="00D741FC"/>
    <w:rsid w:val="00D7435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C15"/>
    <w:rsid w:val="00D839ED"/>
    <w:rsid w:val="00D83E35"/>
    <w:rsid w:val="00D842AA"/>
    <w:rsid w:val="00D84599"/>
    <w:rsid w:val="00D846BA"/>
    <w:rsid w:val="00D84BA9"/>
    <w:rsid w:val="00D84D38"/>
    <w:rsid w:val="00D8511B"/>
    <w:rsid w:val="00D85BDE"/>
    <w:rsid w:val="00D8641C"/>
    <w:rsid w:val="00D86811"/>
    <w:rsid w:val="00D8686F"/>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B8"/>
    <w:rsid w:val="00D9410D"/>
    <w:rsid w:val="00D946E4"/>
    <w:rsid w:val="00D948DD"/>
    <w:rsid w:val="00D95747"/>
    <w:rsid w:val="00D96192"/>
    <w:rsid w:val="00D964CE"/>
    <w:rsid w:val="00D97437"/>
    <w:rsid w:val="00D976FA"/>
    <w:rsid w:val="00D97B1F"/>
    <w:rsid w:val="00DA07EB"/>
    <w:rsid w:val="00DA125A"/>
    <w:rsid w:val="00DA180F"/>
    <w:rsid w:val="00DA18EC"/>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36F"/>
    <w:rsid w:val="00DC0644"/>
    <w:rsid w:val="00DC0685"/>
    <w:rsid w:val="00DC0A2D"/>
    <w:rsid w:val="00DC1208"/>
    <w:rsid w:val="00DC161B"/>
    <w:rsid w:val="00DC20CA"/>
    <w:rsid w:val="00DC24E3"/>
    <w:rsid w:val="00DC26FA"/>
    <w:rsid w:val="00DC28A7"/>
    <w:rsid w:val="00DC2C18"/>
    <w:rsid w:val="00DC2CAE"/>
    <w:rsid w:val="00DC2DCA"/>
    <w:rsid w:val="00DC343E"/>
    <w:rsid w:val="00DC370A"/>
    <w:rsid w:val="00DC3E06"/>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6DAC"/>
    <w:rsid w:val="00DD73F5"/>
    <w:rsid w:val="00DD744B"/>
    <w:rsid w:val="00DD750F"/>
    <w:rsid w:val="00DD77CC"/>
    <w:rsid w:val="00DD79D5"/>
    <w:rsid w:val="00DD7BC7"/>
    <w:rsid w:val="00DD7CEA"/>
    <w:rsid w:val="00DD7D36"/>
    <w:rsid w:val="00DD7DE9"/>
    <w:rsid w:val="00DE0020"/>
    <w:rsid w:val="00DE035E"/>
    <w:rsid w:val="00DE07D3"/>
    <w:rsid w:val="00DE086C"/>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6522"/>
    <w:rsid w:val="00DE6F8B"/>
    <w:rsid w:val="00DE738C"/>
    <w:rsid w:val="00DE77D6"/>
    <w:rsid w:val="00DE7DA9"/>
    <w:rsid w:val="00DE7FBE"/>
    <w:rsid w:val="00DF06C2"/>
    <w:rsid w:val="00DF0E23"/>
    <w:rsid w:val="00DF163A"/>
    <w:rsid w:val="00DF188B"/>
    <w:rsid w:val="00DF19BA"/>
    <w:rsid w:val="00DF2013"/>
    <w:rsid w:val="00DF2854"/>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F03"/>
    <w:rsid w:val="00DF6727"/>
    <w:rsid w:val="00DF68FD"/>
    <w:rsid w:val="00DF6E5E"/>
    <w:rsid w:val="00DF70BD"/>
    <w:rsid w:val="00DF7D8E"/>
    <w:rsid w:val="00DF7ED4"/>
    <w:rsid w:val="00E0007D"/>
    <w:rsid w:val="00E0009D"/>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5E4B"/>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22A1"/>
    <w:rsid w:val="00E34279"/>
    <w:rsid w:val="00E3438F"/>
    <w:rsid w:val="00E347AF"/>
    <w:rsid w:val="00E34AF4"/>
    <w:rsid w:val="00E34C2A"/>
    <w:rsid w:val="00E34E3E"/>
    <w:rsid w:val="00E35470"/>
    <w:rsid w:val="00E359A5"/>
    <w:rsid w:val="00E359DE"/>
    <w:rsid w:val="00E35A32"/>
    <w:rsid w:val="00E35C75"/>
    <w:rsid w:val="00E35EFD"/>
    <w:rsid w:val="00E3624A"/>
    <w:rsid w:val="00E364D4"/>
    <w:rsid w:val="00E36F01"/>
    <w:rsid w:val="00E37082"/>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5D6"/>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F1C"/>
    <w:rsid w:val="00E54F2B"/>
    <w:rsid w:val="00E54F6D"/>
    <w:rsid w:val="00E55137"/>
    <w:rsid w:val="00E557CB"/>
    <w:rsid w:val="00E55848"/>
    <w:rsid w:val="00E55C0C"/>
    <w:rsid w:val="00E562D1"/>
    <w:rsid w:val="00E56365"/>
    <w:rsid w:val="00E5698F"/>
    <w:rsid w:val="00E56AAE"/>
    <w:rsid w:val="00E56CD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2CAA"/>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573"/>
    <w:rsid w:val="00E837C0"/>
    <w:rsid w:val="00E8464D"/>
    <w:rsid w:val="00E84F16"/>
    <w:rsid w:val="00E8519B"/>
    <w:rsid w:val="00E85281"/>
    <w:rsid w:val="00E85A88"/>
    <w:rsid w:val="00E85EB6"/>
    <w:rsid w:val="00E86317"/>
    <w:rsid w:val="00E867A9"/>
    <w:rsid w:val="00E86B55"/>
    <w:rsid w:val="00E90340"/>
    <w:rsid w:val="00E90551"/>
    <w:rsid w:val="00E90A61"/>
    <w:rsid w:val="00E90CE0"/>
    <w:rsid w:val="00E90E5B"/>
    <w:rsid w:val="00E90FAC"/>
    <w:rsid w:val="00E9117D"/>
    <w:rsid w:val="00E912B6"/>
    <w:rsid w:val="00E913BF"/>
    <w:rsid w:val="00E91B1E"/>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D52"/>
    <w:rsid w:val="00E96334"/>
    <w:rsid w:val="00E966F0"/>
    <w:rsid w:val="00E9690E"/>
    <w:rsid w:val="00E96D2C"/>
    <w:rsid w:val="00E974EA"/>
    <w:rsid w:val="00E97B77"/>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508B"/>
    <w:rsid w:val="00EA5EC1"/>
    <w:rsid w:val="00EA5F3C"/>
    <w:rsid w:val="00EA5F6F"/>
    <w:rsid w:val="00EA6075"/>
    <w:rsid w:val="00EA631D"/>
    <w:rsid w:val="00EA6436"/>
    <w:rsid w:val="00EA6BAB"/>
    <w:rsid w:val="00EA6CC6"/>
    <w:rsid w:val="00EA71F4"/>
    <w:rsid w:val="00EA7526"/>
    <w:rsid w:val="00EA789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D55"/>
    <w:rsid w:val="00EC404C"/>
    <w:rsid w:val="00EC40F9"/>
    <w:rsid w:val="00EC454D"/>
    <w:rsid w:val="00EC47FE"/>
    <w:rsid w:val="00EC4B14"/>
    <w:rsid w:val="00EC4EA5"/>
    <w:rsid w:val="00EC521B"/>
    <w:rsid w:val="00EC5229"/>
    <w:rsid w:val="00EC54F3"/>
    <w:rsid w:val="00EC5C99"/>
    <w:rsid w:val="00EC6805"/>
    <w:rsid w:val="00EC6B1F"/>
    <w:rsid w:val="00EC6DF1"/>
    <w:rsid w:val="00EC7099"/>
    <w:rsid w:val="00EC7547"/>
    <w:rsid w:val="00EC7ACB"/>
    <w:rsid w:val="00EC7EE5"/>
    <w:rsid w:val="00ED060B"/>
    <w:rsid w:val="00ED13B2"/>
    <w:rsid w:val="00ED158E"/>
    <w:rsid w:val="00ED19E7"/>
    <w:rsid w:val="00ED1C41"/>
    <w:rsid w:val="00ED22E3"/>
    <w:rsid w:val="00ED2B45"/>
    <w:rsid w:val="00ED2E35"/>
    <w:rsid w:val="00ED3182"/>
    <w:rsid w:val="00ED39AF"/>
    <w:rsid w:val="00ED3E9D"/>
    <w:rsid w:val="00ED3EE8"/>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44"/>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E78"/>
    <w:rsid w:val="00EF2390"/>
    <w:rsid w:val="00EF2752"/>
    <w:rsid w:val="00EF2916"/>
    <w:rsid w:val="00EF2F6F"/>
    <w:rsid w:val="00EF3048"/>
    <w:rsid w:val="00EF3814"/>
    <w:rsid w:val="00EF399B"/>
    <w:rsid w:val="00EF450E"/>
    <w:rsid w:val="00EF45F6"/>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47A"/>
    <w:rsid w:val="00F135F7"/>
    <w:rsid w:val="00F13B9D"/>
    <w:rsid w:val="00F140C8"/>
    <w:rsid w:val="00F14515"/>
    <w:rsid w:val="00F145CF"/>
    <w:rsid w:val="00F148C6"/>
    <w:rsid w:val="00F156B5"/>
    <w:rsid w:val="00F15EA2"/>
    <w:rsid w:val="00F15EF3"/>
    <w:rsid w:val="00F165BC"/>
    <w:rsid w:val="00F1687A"/>
    <w:rsid w:val="00F16CC0"/>
    <w:rsid w:val="00F16F88"/>
    <w:rsid w:val="00F16FAE"/>
    <w:rsid w:val="00F17253"/>
    <w:rsid w:val="00F17319"/>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9B"/>
    <w:rsid w:val="00F22BAF"/>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410"/>
    <w:rsid w:val="00F26B54"/>
    <w:rsid w:val="00F26D84"/>
    <w:rsid w:val="00F27303"/>
    <w:rsid w:val="00F275AD"/>
    <w:rsid w:val="00F2793C"/>
    <w:rsid w:val="00F27AB0"/>
    <w:rsid w:val="00F27AC7"/>
    <w:rsid w:val="00F30179"/>
    <w:rsid w:val="00F30606"/>
    <w:rsid w:val="00F30651"/>
    <w:rsid w:val="00F30B8C"/>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D3C"/>
    <w:rsid w:val="00F41D5C"/>
    <w:rsid w:val="00F41F9F"/>
    <w:rsid w:val="00F421B0"/>
    <w:rsid w:val="00F42B9B"/>
    <w:rsid w:val="00F42CFE"/>
    <w:rsid w:val="00F43B5A"/>
    <w:rsid w:val="00F442BE"/>
    <w:rsid w:val="00F44C5A"/>
    <w:rsid w:val="00F451A4"/>
    <w:rsid w:val="00F45624"/>
    <w:rsid w:val="00F45BF6"/>
    <w:rsid w:val="00F45DA8"/>
    <w:rsid w:val="00F46088"/>
    <w:rsid w:val="00F461F8"/>
    <w:rsid w:val="00F46223"/>
    <w:rsid w:val="00F4662D"/>
    <w:rsid w:val="00F4778B"/>
    <w:rsid w:val="00F477FA"/>
    <w:rsid w:val="00F50311"/>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52BD"/>
    <w:rsid w:val="00F556C5"/>
    <w:rsid w:val="00F55B69"/>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619"/>
    <w:rsid w:val="00F60766"/>
    <w:rsid w:val="00F60FBC"/>
    <w:rsid w:val="00F612DB"/>
    <w:rsid w:val="00F61315"/>
    <w:rsid w:val="00F6175E"/>
    <w:rsid w:val="00F622A9"/>
    <w:rsid w:val="00F62593"/>
    <w:rsid w:val="00F62DA1"/>
    <w:rsid w:val="00F63115"/>
    <w:rsid w:val="00F6347C"/>
    <w:rsid w:val="00F635F4"/>
    <w:rsid w:val="00F6388D"/>
    <w:rsid w:val="00F63A44"/>
    <w:rsid w:val="00F6416F"/>
    <w:rsid w:val="00F64203"/>
    <w:rsid w:val="00F64939"/>
    <w:rsid w:val="00F64BAD"/>
    <w:rsid w:val="00F64CBF"/>
    <w:rsid w:val="00F64D10"/>
    <w:rsid w:val="00F64DA2"/>
    <w:rsid w:val="00F64EFC"/>
    <w:rsid w:val="00F655B8"/>
    <w:rsid w:val="00F65D3F"/>
    <w:rsid w:val="00F65DF1"/>
    <w:rsid w:val="00F65E53"/>
    <w:rsid w:val="00F66069"/>
    <w:rsid w:val="00F660B8"/>
    <w:rsid w:val="00F6622F"/>
    <w:rsid w:val="00F666A7"/>
    <w:rsid w:val="00F66CDF"/>
    <w:rsid w:val="00F66E1D"/>
    <w:rsid w:val="00F67748"/>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9A8"/>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D70"/>
    <w:rsid w:val="00F80FFF"/>
    <w:rsid w:val="00F816C9"/>
    <w:rsid w:val="00F81B05"/>
    <w:rsid w:val="00F825F3"/>
    <w:rsid w:val="00F82668"/>
    <w:rsid w:val="00F827FF"/>
    <w:rsid w:val="00F82E76"/>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48A"/>
    <w:rsid w:val="00F918A2"/>
    <w:rsid w:val="00F91902"/>
    <w:rsid w:val="00F91CC6"/>
    <w:rsid w:val="00F928D4"/>
    <w:rsid w:val="00F92AB0"/>
    <w:rsid w:val="00F92AC0"/>
    <w:rsid w:val="00F92E83"/>
    <w:rsid w:val="00F93D07"/>
    <w:rsid w:val="00F93D7B"/>
    <w:rsid w:val="00F94D16"/>
    <w:rsid w:val="00F94F42"/>
    <w:rsid w:val="00F95255"/>
    <w:rsid w:val="00F955B4"/>
    <w:rsid w:val="00F959E2"/>
    <w:rsid w:val="00F95A49"/>
    <w:rsid w:val="00F95DDD"/>
    <w:rsid w:val="00F96608"/>
    <w:rsid w:val="00F9774D"/>
    <w:rsid w:val="00FA0088"/>
    <w:rsid w:val="00FA056A"/>
    <w:rsid w:val="00FA0636"/>
    <w:rsid w:val="00FA1161"/>
    <w:rsid w:val="00FA1CF5"/>
    <w:rsid w:val="00FA21A4"/>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AEA"/>
    <w:rsid w:val="00FB0EE8"/>
    <w:rsid w:val="00FB1145"/>
    <w:rsid w:val="00FB13F5"/>
    <w:rsid w:val="00FB175E"/>
    <w:rsid w:val="00FB182E"/>
    <w:rsid w:val="00FB1D54"/>
    <w:rsid w:val="00FB1EF9"/>
    <w:rsid w:val="00FB272A"/>
    <w:rsid w:val="00FB287D"/>
    <w:rsid w:val="00FB28D2"/>
    <w:rsid w:val="00FB29F8"/>
    <w:rsid w:val="00FB2A6B"/>
    <w:rsid w:val="00FB3398"/>
    <w:rsid w:val="00FB339A"/>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8C3"/>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616"/>
    <w:rsid w:val="00FD1BF9"/>
    <w:rsid w:val="00FD1FEF"/>
    <w:rsid w:val="00FD2771"/>
    <w:rsid w:val="00FD2E00"/>
    <w:rsid w:val="00FD30A7"/>
    <w:rsid w:val="00FD351B"/>
    <w:rsid w:val="00FD3641"/>
    <w:rsid w:val="00FD3973"/>
    <w:rsid w:val="00FD40AE"/>
    <w:rsid w:val="00FD427A"/>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2ED"/>
    <w:rsid w:val="00FE34CE"/>
    <w:rsid w:val="00FE4327"/>
    <w:rsid w:val="00FE435C"/>
    <w:rsid w:val="00FE4C19"/>
    <w:rsid w:val="00FE5738"/>
    <w:rsid w:val="00FE5A9E"/>
    <w:rsid w:val="00FE5DD7"/>
    <w:rsid w:val="00FE5EBE"/>
    <w:rsid w:val="00FE64C5"/>
    <w:rsid w:val="00FE6630"/>
    <w:rsid w:val="00FE6F4A"/>
    <w:rsid w:val="00FE778D"/>
    <w:rsid w:val="00FE7C5B"/>
    <w:rsid w:val="00FE7EF5"/>
    <w:rsid w:val="00FF0601"/>
    <w:rsid w:val="00FF08AC"/>
    <w:rsid w:val="00FF0AC2"/>
    <w:rsid w:val="00FF0ED7"/>
    <w:rsid w:val="00FF120A"/>
    <w:rsid w:val="00FF1348"/>
    <w:rsid w:val="00FF13C0"/>
    <w:rsid w:val="00FF148D"/>
    <w:rsid w:val="00FF1DB8"/>
    <w:rsid w:val="00FF2B36"/>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D1C814F-F742-4AAD-B3CB-6AB6D5AC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uiPriority w:val="99"/>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uiPriority w:val="99"/>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uiPriority w:val="99"/>
    <w:qFormat/>
    <w:rsid w:val="00BB3157"/>
    <w:pPr>
      <w:keepNext/>
      <w:tabs>
        <w:tab w:val="num" w:pos="0"/>
      </w:tabs>
      <w:jc w:val="center"/>
      <w:outlineLvl w:val="2"/>
    </w:pPr>
    <w:rPr>
      <w:rFonts w:ascii="Arial" w:hAnsi="Arial" w:cs="Arial Narrow"/>
      <w:b/>
      <w:bCs/>
      <w:sz w:val="28"/>
      <w:szCs w:val="3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BB3157"/>
    <w:rPr>
      <w:rFonts w:ascii="Arial" w:hAnsi="Arial" w:cs="Arial Narrow"/>
      <w:b/>
      <w:bCs/>
      <w:sz w:val="28"/>
      <w:szCs w:val="32"/>
      <w:lang w:val="sr-Cyrl-CS" w:eastAsia="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99"/>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link w:val="Title"/>
    <w:uiPriority w:val="99"/>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uiPriority w:val="99"/>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
    <w:basedOn w:val="Normal"/>
    <w:link w:val="ListParagraphChar"/>
    <w:uiPriority w:val="99"/>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99"/>
    <w:semiHidden/>
    <w:rsid w:val="00805216"/>
    <w:pPr>
      <w:ind w:left="240"/>
    </w:pPr>
    <w:rPr>
      <w:rFonts w:ascii="Calibri" w:hAnsi="Calibri" w:cs="Calibri"/>
      <w:smallCaps/>
      <w:sz w:val="20"/>
      <w:szCs w:val="20"/>
    </w:rPr>
  </w:style>
  <w:style w:type="paragraph" w:styleId="TOC3">
    <w:name w:val="toc 3"/>
    <w:basedOn w:val="Normal"/>
    <w:next w:val="Normal"/>
    <w:autoRedefine/>
    <w:uiPriority w:val="99"/>
    <w:semiHidden/>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
    <w:link w:val="ListParagraph"/>
    <w:uiPriority w:val="99"/>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19"/>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24"/>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paragraph" w:customStyle="1" w:styleId="KDParagraf">
    <w:name w:val="KDParagraf"/>
    <w:basedOn w:val="Normal"/>
    <w:qFormat/>
    <w:rsid w:val="00646079"/>
    <w:pPr>
      <w:tabs>
        <w:tab w:val="left" w:pos="567"/>
      </w:tabs>
      <w:suppressAutoHyphens w:val="0"/>
      <w:spacing w:before="120"/>
      <w:jc w:val="both"/>
    </w:pPr>
    <w:rPr>
      <w:rFonts w:ascii="Arial" w:hAnsi="Arial"/>
      <w:sz w:val="22"/>
      <w:szCs w:val="22"/>
      <w:lang w:val="en-US" w:eastAsia="en-US"/>
    </w:rPr>
  </w:style>
  <w:style w:type="paragraph" w:customStyle="1" w:styleId="KDNabrajanje">
    <w:name w:val="KDNabrajanje"/>
    <w:basedOn w:val="Normal"/>
    <w:link w:val="KDNabrajanjeChar"/>
    <w:qFormat/>
    <w:rsid w:val="00B8399C"/>
    <w:pPr>
      <w:numPr>
        <w:numId w:val="36"/>
      </w:numPr>
      <w:tabs>
        <w:tab w:val="num" w:pos="567"/>
      </w:tabs>
      <w:suppressAutoHyphens w:val="0"/>
      <w:spacing w:before="80"/>
      <w:ind w:left="568" w:hanging="284"/>
      <w:jc w:val="both"/>
    </w:pPr>
    <w:rPr>
      <w:rFonts w:ascii="Arial" w:hAnsi="Arial"/>
      <w:sz w:val="22"/>
      <w:szCs w:val="22"/>
      <w:lang w:val="ru-RU" w:eastAsia="en-US"/>
    </w:rPr>
  </w:style>
  <w:style w:type="character" w:customStyle="1" w:styleId="KDNabrajanjeChar">
    <w:name w:val="KDNabrajanje Char"/>
    <w:link w:val="KDNabrajanje"/>
    <w:rsid w:val="00B8399C"/>
    <w:rPr>
      <w:rFonts w:ascii="Arial" w:hAnsi="Arial"/>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5260">
      <w:bodyDiv w:val="1"/>
      <w:marLeft w:val="0"/>
      <w:marRight w:val="0"/>
      <w:marTop w:val="0"/>
      <w:marBottom w:val="0"/>
      <w:divBdr>
        <w:top w:val="none" w:sz="0" w:space="0" w:color="auto"/>
        <w:left w:val="none" w:sz="0" w:space="0" w:color="auto"/>
        <w:bottom w:val="none" w:sz="0" w:space="0" w:color="auto"/>
        <w:right w:val="none" w:sz="0" w:space="0" w:color="auto"/>
      </w:divBdr>
    </w:div>
    <w:div w:id="103574334">
      <w:bodyDiv w:val="1"/>
      <w:marLeft w:val="0"/>
      <w:marRight w:val="0"/>
      <w:marTop w:val="0"/>
      <w:marBottom w:val="0"/>
      <w:divBdr>
        <w:top w:val="none" w:sz="0" w:space="0" w:color="auto"/>
        <w:left w:val="none" w:sz="0" w:space="0" w:color="auto"/>
        <w:bottom w:val="none" w:sz="0" w:space="0" w:color="auto"/>
        <w:right w:val="none" w:sz="0" w:space="0" w:color="auto"/>
      </w:divBdr>
    </w:div>
    <w:div w:id="375663147">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641156900">
      <w:bodyDiv w:val="1"/>
      <w:marLeft w:val="0"/>
      <w:marRight w:val="0"/>
      <w:marTop w:val="0"/>
      <w:marBottom w:val="0"/>
      <w:divBdr>
        <w:top w:val="none" w:sz="0" w:space="0" w:color="auto"/>
        <w:left w:val="none" w:sz="0" w:space="0" w:color="auto"/>
        <w:bottom w:val="none" w:sz="0" w:space="0" w:color="auto"/>
        <w:right w:val="none" w:sz="0" w:space="0" w:color="auto"/>
      </w:divBdr>
    </w:div>
    <w:div w:id="709190630">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33236118">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812478764">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161191692">
      <w:bodyDiv w:val="1"/>
      <w:marLeft w:val="0"/>
      <w:marRight w:val="0"/>
      <w:marTop w:val="0"/>
      <w:marBottom w:val="0"/>
      <w:divBdr>
        <w:top w:val="none" w:sz="0" w:space="0" w:color="auto"/>
        <w:left w:val="none" w:sz="0" w:space="0" w:color="auto"/>
        <w:bottom w:val="none" w:sz="0" w:space="0" w:color="auto"/>
        <w:right w:val="none" w:sz="0" w:space="0" w:color="auto"/>
      </w:divBdr>
    </w:div>
    <w:div w:id="1175194224">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44935453">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33346271">
      <w:bodyDiv w:val="1"/>
      <w:marLeft w:val="0"/>
      <w:marRight w:val="0"/>
      <w:marTop w:val="0"/>
      <w:marBottom w:val="0"/>
      <w:divBdr>
        <w:top w:val="none" w:sz="0" w:space="0" w:color="auto"/>
        <w:left w:val="none" w:sz="0" w:space="0" w:color="auto"/>
        <w:bottom w:val="none" w:sz="0" w:space="0" w:color="auto"/>
        <w:right w:val="none" w:sz="0" w:space="0" w:color="auto"/>
      </w:divBdr>
    </w:div>
    <w:div w:id="1568153063">
      <w:bodyDiv w:val="1"/>
      <w:marLeft w:val="0"/>
      <w:marRight w:val="0"/>
      <w:marTop w:val="0"/>
      <w:marBottom w:val="0"/>
      <w:divBdr>
        <w:top w:val="none" w:sz="0" w:space="0" w:color="auto"/>
        <w:left w:val="none" w:sz="0" w:space="0" w:color="auto"/>
        <w:bottom w:val="none" w:sz="0" w:space="0" w:color="auto"/>
        <w:right w:val="none" w:sz="0" w:space="0" w:color="auto"/>
      </w:divBdr>
    </w:div>
    <w:div w:id="1619751505">
      <w:bodyDiv w:val="1"/>
      <w:marLeft w:val="0"/>
      <w:marRight w:val="0"/>
      <w:marTop w:val="0"/>
      <w:marBottom w:val="0"/>
      <w:divBdr>
        <w:top w:val="none" w:sz="0" w:space="0" w:color="auto"/>
        <w:left w:val="none" w:sz="0" w:space="0" w:color="auto"/>
        <w:bottom w:val="none" w:sz="0" w:space="0" w:color="auto"/>
        <w:right w:val="none" w:sz="0" w:space="0" w:color="auto"/>
      </w:divBdr>
    </w:div>
    <w:div w:id="1669168876">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346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39934281">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847355814">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73365618">
      <w:bodyDiv w:val="1"/>
      <w:marLeft w:val="0"/>
      <w:marRight w:val="0"/>
      <w:marTop w:val="0"/>
      <w:marBottom w:val="0"/>
      <w:divBdr>
        <w:top w:val="none" w:sz="0" w:space="0" w:color="auto"/>
        <w:left w:val="none" w:sz="0" w:space="0" w:color="auto"/>
        <w:bottom w:val="none" w:sz="0" w:space="0" w:color="auto"/>
        <w:right w:val="none" w:sz="0" w:space="0" w:color="auto"/>
      </w:divBdr>
    </w:div>
    <w:div w:id="2050915352">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www.kjn.gov.rs/ci/uputstvo-o-uplati-republicke-administrativne-takse.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hyperlink" Target="mailto:______________@eps.r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D2D00-E9AC-41DB-A17C-3EE5997BF327}"/>
</file>

<file path=customXml/itemProps10.xml><?xml version="1.0" encoding="utf-8"?>
<ds:datastoreItem xmlns:ds="http://schemas.openxmlformats.org/officeDocument/2006/customXml" ds:itemID="{F6C94DED-26C7-40FE-BA1B-60C1037CD9BD}"/>
</file>

<file path=customXml/itemProps11.xml><?xml version="1.0" encoding="utf-8"?>
<ds:datastoreItem xmlns:ds="http://schemas.openxmlformats.org/officeDocument/2006/customXml" ds:itemID="{D9D4AB4B-08E9-4C5C-A663-5A95DFAEA1EA}"/>
</file>

<file path=customXml/itemProps2.xml><?xml version="1.0" encoding="utf-8"?>
<ds:datastoreItem xmlns:ds="http://schemas.openxmlformats.org/officeDocument/2006/customXml" ds:itemID="{9757F702-5131-4FF7-8B9D-018C23773C85}"/>
</file>

<file path=customXml/itemProps3.xml><?xml version="1.0" encoding="utf-8"?>
<ds:datastoreItem xmlns:ds="http://schemas.openxmlformats.org/officeDocument/2006/customXml" ds:itemID="{BCEA0F49-3C73-482A-970C-D29BCF560D9A}"/>
</file>

<file path=customXml/itemProps4.xml><?xml version="1.0" encoding="utf-8"?>
<ds:datastoreItem xmlns:ds="http://schemas.openxmlformats.org/officeDocument/2006/customXml" ds:itemID="{019F03A7-8C8D-4CBD-94C4-9E3E3E21BD94}"/>
</file>

<file path=customXml/itemProps5.xml><?xml version="1.0" encoding="utf-8"?>
<ds:datastoreItem xmlns:ds="http://schemas.openxmlformats.org/officeDocument/2006/customXml" ds:itemID="{BECF447C-3336-4E65-9AE4-B26C9F0678D8}"/>
</file>

<file path=customXml/itemProps6.xml><?xml version="1.0" encoding="utf-8"?>
<ds:datastoreItem xmlns:ds="http://schemas.openxmlformats.org/officeDocument/2006/customXml" ds:itemID="{D7DBD30E-8EDD-4662-A478-8E67D65C1A29}"/>
</file>

<file path=customXml/itemProps7.xml><?xml version="1.0" encoding="utf-8"?>
<ds:datastoreItem xmlns:ds="http://schemas.openxmlformats.org/officeDocument/2006/customXml" ds:itemID="{7F6DCAD5-CB4E-4ECF-9F2F-5887BCB9DD65}"/>
</file>

<file path=customXml/itemProps8.xml><?xml version="1.0" encoding="utf-8"?>
<ds:datastoreItem xmlns:ds="http://schemas.openxmlformats.org/officeDocument/2006/customXml" ds:itemID="{C6072495-6655-42D4-B6A0-F26A93109D29}"/>
</file>

<file path=customXml/itemProps9.xml><?xml version="1.0" encoding="utf-8"?>
<ds:datastoreItem xmlns:ds="http://schemas.openxmlformats.org/officeDocument/2006/customXml" ds:itemID="{3D944FDD-E429-416A-A968-26E1C25D3292}"/>
</file>

<file path=docProps/app.xml><?xml version="1.0" encoding="utf-8"?>
<Properties xmlns="http://schemas.openxmlformats.org/officeDocument/2006/extended-properties" xmlns:vt="http://schemas.openxmlformats.org/officeDocument/2006/docPropsVTypes">
  <Template>Normal.dotm</Template>
  <TotalTime>0</TotalTime>
  <Pages>76</Pages>
  <Words>19729</Words>
  <Characters>112458</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131924</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Ana Drašković</cp:lastModifiedBy>
  <cp:revision>2</cp:revision>
  <cp:lastPrinted>2016-05-24T09:59:00Z</cp:lastPrinted>
  <dcterms:created xsi:type="dcterms:W3CDTF">2016-07-04T12:22:00Z</dcterms:created>
  <dcterms:modified xsi:type="dcterms:W3CDTF">2016-07-04T12:22:00Z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