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5.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43.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word/numbering.xml" ContentType="application/vnd.openxmlformats-officedocument.wordprocessingml.numbering+xml"/>
  <Override PartName="/customXml/itemProps157.xml" ContentType="application/vnd.openxmlformats-officedocument.customXmlProperties+xml"/>
  <Override PartName="/customXml/itemProps156.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47.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5.xml" ContentType="application/vnd.openxmlformats-officedocument.customXmlProperties+xml"/>
  <Override PartName="/customXml/itemProps48.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7.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2.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9.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04.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100.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12.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6.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96.xml" ContentType="application/vnd.openxmlformats-officedocument.customXmlProperties+xml"/>
  <Override PartName="/customXml/itemProps75.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9.xml" ContentType="application/vnd.openxmlformats-officedocument.customXmlProperties+xml"/>
  <Override PartName="/customXml/itemProps78.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92.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88.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AAA2F" w14:textId="77777777" w:rsidR="00113B84" w:rsidRPr="002E7DD5" w:rsidRDefault="00113B84" w:rsidP="00113B84">
      <w:pPr>
        <w:suppressAutoHyphens/>
        <w:jc w:val="center"/>
        <w:rPr>
          <w:rFonts w:eastAsia="Arial Unicode MS" w:cs="Arial"/>
          <w:b/>
          <w:color w:val="000000"/>
          <w:kern w:val="1"/>
          <w:sz w:val="24"/>
          <w:szCs w:val="24"/>
          <w:lang w:eastAsia="ar-SA"/>
        </w:rPr>
      </w:pPr>
      <w:r w:rsidRPr="002E7DD5">
        <w:rPr>
          <w:rFonts w:eastAsia="Arial Unicode MS" w:cs="Arial"/>
          <w:b/>
          <w:color w:val="000000"/>
          <w:kern w:val="1"/>
          <w:sz w:val="24"/>
          <w:szCs w:val="24"/>
          <w:lang w:eastAsia="ar-SA"/>
        </w:rPr>
        <w:t>ЈАВНО ПРЕДУЗЕЋЕ «ЕЛЕКТРОПРИВРЕДА СРБИЈЕ» БЕОГРАД</w:t>
      </w:r>
    </w:p>
    <w:p w14:paraId="79CFB393" w14:textId="77777777" w:rsidR="00210557" w:rsidRPr="002E7DD5" w:rsidRDefault="00210557" w:rsidP="00210557">
      <w:pPr>
        <w:jc w:val="center"/>
        <w:rPr>
          <w:rFonts w:cs="Arial"/>
          <w:sz w:val="24"/>
          <w:szCs w:val="24"/>
          <w:lang w:val="sr-Latn-CS"/>
        </w:rPr>
      </w:pPr>
    </w:p>
    <w:p w14:paraId="3029064A" w14:textId="77777777" w:rsidR="00210557" w:rsidRPr="002E7DD5" w:rsidRDefault="00210557" w:rsidP="00210557">
      <w:pPr>
        <w:jc w:val="center"/>
        <w:rPr>
          <w:rFonts w:cs="Arial"/>
          <w:sz w:val="24"/>
          <w:szCs w:val="24"/>
        </w:rPr>
      </w:pPr>
    </w:p>
    <w:p w14:paraId="30E31056" w14:textId="77777777" w:rsidR="00210557" w:rsidRPr="002E7DD5" w:rsidRDefault="00B67C02" w:rsidP="0072651A">
      <w:pPr>
        <w:jc w:val="left"/>
        <w:rPr>
          <w:rFonts w:cs="Arial"/>
          <w:sz w:val="24"/>
          <w:szCs w:val="24"/>
          <w:lang w:val="sr-Latn-CS"/>
        </w:rPr>
      </w:pPr>
      <w:r w:rsidRPr="002E7DD5">
        <w:rPr>
          <w:rFonts w:cs="Arial"/>
          <w:noProof/>
          <w:sz w:val="24"/>
          <w:szCs w:val="24"/>
        </w:rPr>
        <w:drawing>
          <wp:inline distT="0" distB="0" distL="0" distR="0" wp14:anchorId="22DFD8A3" wp14:editId="0086A97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1F689B6" w14:textId="77777777" w:rsidR="00210557" w:rsidRPr="002E7DD5" w:rsidRDefault="00210557" w:rsidP="00210557">
      <w:pPr>
        <w:jc w:val="center"/>
        <w:rPr>
          <w:rFonts w:cs="Arial"/>
          <w:sz w:val="24"/>
          <w:szCs w:val="24"/>
          <w:lang w:val="sr-Latn-CS"/>
        </w:rPr>
      </w:pPr>
    </w:p>
    <w:p w14:paraId="3A0DD61F" w14:textId="77777777" w:rsidR="00210557" w:rsidRPr="002E7DD5" w:rsidRDefault="00210557" w:rsidP="00210557">
      <w:pPr>
        <w:jc w:val="center"/>
        <w:rPr>
          <w:rFonts w:cs="Arial"/>
          <w:b/>
          <w:sz w:val="24"/>
          <w:szCs w:val="24"/>
          <w:lang w:val="sr-Latn-CS"/>
        </w:rPr>
      </w:pPr>
    </w:p>
    <w:p w14:paraId="3FDC3648" w14:textId="77777777" w:rsidR="00210557" w:rsidRPr="002E7DD5" w:rsidRDefault="00210557" w:rsidP="00874F5B">
      <w:pPr>
        <w:jc w:val="center"/>
        <w:rPr>
          <w:b/>
          <w:sz w:val="24"/>
          <w:szCs w:val="24"/>
        </w:rPr>
      </w:pPr>
      <w:bookmarkStart w:id="0" w:name="_Toc441215596"/>
      <w:bookmarkStart w:id="1" w:name="_Toc441651535"/>
      <w:bookmarkStart w:id="2" w:name="_Toc442559872"/>
      <w:r w:rsidRPr="002E7DD5">
        <w:rPr>
          <w:b/>
          <w:sz w:val="24"/>
          <w:szCs w:val="24"/>
        </w:rPr>
        <w:t>КОНКУРСНА ДОКУМЕНТАЦИЈА</w:t>
      </w:r>
      <w:bookmarkEnd w:id="0"/>
      <w:bookmarkEnd w:id="1"/>
      <w:bookmarkEnd w:id="2"/>
    </w:p>
    <w:p w14:paraId="7E1B4BE2" w14:textId="77777777" w:rsidR="0072651A" w:rsidRPr="002E7DD5" w:rsidRDefault="0072651A" w:rsidP="0072651A">
      <w:pPr>
        <w:jc w:val="center"/>
        <w:rPr>
          <w:b/>
          <w:sz w:val="24"/>
          <w:szCs w:val="24"/>
        </w:rPr>
      </w:pPr>
      <w:r w:rsidRPr="002E7DD5">
        <w:rPr>
          <w:b/>
          <w:sz w:val="24"/>
          <w:szCs w:val="24"/>
        </w:rPr>
        <w:t xml:space="preserve">ЗА ЈАВНУ НАБАВКУ </w:t>
      </w:r>
    </w:p>
    <w:p w14:paraId="783B143C" w14:textId="77777777" w:rsidR="00210557" w:rsidRPr="002E7DD5" w:rsidRDefault="001A7D18" w:rsidP="0072651A">
      <w:pPr>
        <w:jc w:val="center"/>
        <w:rPr>
          <w:rFonts w:cs="Arial"/>
          <w:b/>
          <w:sz w:val="24"/>
          <w:szCs w:val="24"/>
        </w:rPr>
      </w:pPr>
      <w:r w:rsidRPr="002E7DD5">
        <w:rPr>
          <w:rFonts w:cs="Arial"/>
          <w:b/>
          <w:sz w:val="24"/>
          <w:szCs w:val="24"/>
        </w:rPr>
        <w:t xml:space="preserve">ДОБАРА „НАБАВКА OPGW, ADSS И ДРУГИХ ОПТИЧКИХ </w:t>
      </w:r>
      <w:proofErr w:type="gramStart"/>
      <w:r w:rsidRPr="002E7DD5">
        <w:rPr>
          <w:rFonts w:cs="Arial"/>
          <w:b/>
          <w:sz w:val="24"/>
          <w:szCs w:val="24"/>
        </w:rPr>
        <w:t>КАБЛОВА  СА</w:t>
      </w:r>
      <w:proofErr w:type="gramEnd"/>
      <w:r w:rsidRPr="002E7DD5">
        <w:rPr>
          <w:rFonts w:cs="Arial"/>
          <w:b/>
          <w:sz w:val="24"/>
          <w:szCs w:val="24"/>
        </w:rPr>
        <w:t xml:space="preserve"> ПРИПАДАЈУЋОМ ОПРЕМОМ: 1 ФАЗА“</w:t>
      </w:r>
    </w:p>
    <w:p w14:paraId="0D843ACF" w14:textId="77777777" w:rsidR="00210557" w:rsidRPr="002E7DD5" w:rsidRDefault="00210557" w:rsidP="00210557">
      <w:pPr>
        <w:pStyle w:val="Title"/>
        <w:spacing w:before="0"/>
        <w:rPr>
          <w:rFonts w:cs="Arial"/>
          <w:color w:val="FF0000"/>
          <w:szCs w:val="24"/>
        </w:rPr>
      </w:pPr>
    </w:p>
    <w:p w14:paraId="24D0D82A" w14:textId="77777777" w:rsidR="0072651A" w:rsidRPr="002E7DD5" w:rsidRDefault="0072651A" w:rsidP="0072651A">
      <w:pPr>
        <w:pStyle w:val="Subtitle"/>
        <w:ind w:left="720"/>
        <w:rPr>
          <w:b/>
          <w:i w:val="0"/>
          <w:sz w:val="24"/>
          <w:szCs w:val="24"/>
        </w:rPr>
      </w:pPr>
      <w:r w:rsidRPr="002E7DD5">
        <w:rPr>
          <w:b/>
          <w:i w:val="0"/>
          <w:sz w:val="24"/>
          <w:szCs w:val="24"/>
        </w:rPr>
        <w:t>-У ОТВОРЕНОМ ПОСТУПКУ-</w:t>
      </w:r>
    </w:p>
    <w:p w14:paraId="7B01893D" w14:textId="77777777" w:rsidR="00210557" w:rsidRPr="002E7DD5" w:rsidRDefault="00210557" w:rsidP="00210557">
      <w:pPr>
        <w:pStyle w:val="Title"/>
        <w:spacing w:before="0"/>
        <w:rPr>
          <w:rFonts w:cs="Arial"/>
          <w:color w:val="FF0000"/>
          <w:szCs w:val="24"/>
        </w:rPr>
      </w:pPr>
    </w:p>
    <w:p w14:paraId="04FADC07" w14:textId="77777777" w:rsidR="0072651A" w:rsidRPr="002E7DD5" w:rsidRDefault="0072651A" w:rsidP="0072651A">
      <w:pPr>
        <w:pStyle w:val="BodyText"/>
        <w:tabs>
          <w:tab w:val="left" w:pos="2054"/>
        </w:tabs>
        <w:rPr>
          <w:b/>
          <w:szCs w:val="24"/>
        </w:rPr>
      </w:pPr>
      <w:r w:rsidRPr="002E7DD5">
        <w:rPr>
          <w:szCs w:val="24"/>
        </w:rPr>
        <w:tab/>
      </w:r>
      <w:r w:rsidRPr="002E7DD5">
        <w:rPr>
          <w:b/>
          <w:szCs w:val="24"/>
        </w:rPr>
        <w:t>ЈАВНА НАБАВКА БРОЈ JN/1000/0183/2016</w:t>
      </w:r>
    </w:p>
    <w:p w14:paraId="26D7BD8E" w14:textId="77777777" w:rsidR="0072651A" w:rsidRPr="002E7DD5" w:rsidRDefault="0072651A" w:rsidP="0072651A">
      <w:pPr>
        <w:pStyle w:val="BodyText"/>
        <w:rPr>
          <w:szCs w:val="24"/>
        </w:rPr>
      </w:pPr>
    </w:p>
    <w:p w14:paraId="3D8FAF3A" w14:textId="77777777" w:rsidR="00150FCE" w:rsidRPr="002E7DD5" w:rsidRDefault="00150FCE" w:rsidP="000C50A0">
      <w:pPr>
        <w:pStyle w:val="BodyText"/>
        <w:spacing w:before="0"/>
        <w:jc w:val="center"/>
        <w:rPr>
          <w:rFonts w:cs="Arial"/>
          <w:szCs w:val="24"/>
          <w:lang w:val="ru-RU"/>
        </w:rPr>
      </w:pPr>
    </w:p>
    <w:p w14:paraId="4C421837" w14:textId="77777777" w:rsidR="00150FCE" w:rsidRPr="002E7DD5" w:rsidRDefault="00150FCE" w:rsidP="000C50A0">
      <w:pPr>
        <w:pStyle w:val="BodyText"/>
        <w:spacing w:before="0"/>
        <w:jc w:val="center"/>
        <w:rPr>
          <w:rFonts w:cs="Arial"/>
          <w:szCs w:val="24"/>
          <w:lang w:val="ru-RU"/>
        </w:rPr>
      </w:pPr>
    </w:p>
    <w:p w14:paraId="1EA7CF26" w14:textId="77777777" w:rsidR="00150FCE" w:rsidRPr="002E7DD5" w:rsidRDefault="00150FCE" w:rsidP="000C50A0">
      <w:pPr>
        <w:pStyle w:val="BodyText"/>
        <w:spacing w:before="0"/>
        <w:jc w:val="center"/>
        <w:rPr>
          <w:rFonts w:cs="Arial"/>
          <w:szCs w:val="24"/>
          <w:lang w:val="ru-RU"/>
        </w:rPr>
      </w:pPr>
    </w:p>
    <w:p w14:paraId="26C29E20" w14:textId="29DAEA54" w:rsidR="00EB2C6E" w:rsidRPr="002E7DD5" w:rsidRDefault="00EB2C6E" w:rsidP="000C50A0">
      <w:pPr>
        <w:spacing w:before="0"/>
        <w:jc w:val="center"/>
        <w:rPr>
          <w:rFonts w:eastAsia="Arial Unicode MS" w:cs="Arial"/>
          <w:kern w:val="2"/>
          <w:sz w:val="24"/>
          <w:szCs w:val="24"/>
          <w:lang w:val="ru-RU"/>
        </w:rPr>
      </w:pPr>
      <w:r w:rsidRPr="00BF0146">
        <w:rPr>
          <w:rFonts w:eastAsia="Arial Unicode MS" w:cs="Arial"/>
          <w:kern w:val="2"/>
          <w:sz w:val="24"/>
          <w:szCs w:val="24"/>
          <w:lang w:val="ru-RU"/>
        </w:rPr>
        <w:t xml:space="preserve">(заведено у ЈП ЕПС број </w:t>
      </w:r>
      <w:r w:rsidR="00B84CFF">
        <w:rPr>
          <w:rFonts w:eastAsia="Arial Unicode MS" w:cs="Arial"/>
          <w:kern w:val="2"/>
          <w:sz w:val="24"/>
          <w:szCs w:val="24"/>
          <w:lang w:val="ru-RU"/>
        </w:rPr>
        <w:t>12.01.116193</w:t>
      </w:r>
      <w:r w:rsidR="00286A2B" w:rsidRPr="00BF0146">
        <w:rPr>
          <w:rFonts w:eastAsia="Arial Unicode MS" w:cs="Arial"/>
          <w:kern w:val="2"/>
          <w:sz w:val="24"/>
          <w:szCs w:val="24"/>
          <w:lang w:val="ru-RU"/>
        </w:rPr>
        <w:t>/</w:t>
      </w:r>
      <w:r w:rsidR="00B84CFF">
        <w:rPr>
          <w:rFonts w:eastAsia="Arial Unicode MS" w:cs="Arial"/>
          <w:kern w:val="2"/>
          <w:sz w:val="24"/>
          <w:szCs w:val="24"/>
          <w:lang w:val="ru-RU"/>
        </w:rPr>
        <w:t>1</w:t>
      </w:r>
      <w:r w:rsidRPr="00BF0146">
        <w:rPr>
          <w:rFonts w:eastAsia="Arial Unicode MS" w:cs="Arial"/>
          <w:kern w:val="2"/>
          <w:sz w:val="24"/>
          <w:szCs w:val="24"/>
          <w:lang w:val="ru-RU"/>
        </w:rPr>
        <w:t>-1</w:t>
      </w:r>
      <w:r w:rsidR="00B84CFF">
        <w:rPr>
          <w:rFonts w:eastAsia="Arial Unicode MS" w:cs="Arial"/>
          <w:kern w:val="2"/>
          <w:sz w:val="24"/>
          <w:szCs w:val="24"/>
          <w:lang w:val="ru-RU"/>
        </w:rPr>
        <w:t>7</w:t>
      </w:r>
      <w:r w:rsidRPr="00BF0146">
        <w:rPr>
          <w:rFonts w:eastAsia="Arial Unicode MS" w:cs="Arial"/>
          <w:kern w:val="2"/>
          <w:sz w:val="24"/>
          <w:szCs w:val="24"/>
          <w:lang w:val="ru-RU"/>
        </w:rPr>
        <w:t xml:space="preserve"> од </w:t>
      </w:r>
      <w:r w:rsidR="00BF0146">
        <w:rPr>
          <w:rFonts w:eastAsia="Arial Unicode MS" w:cs="Arial"/>
          <w:kern w:val="2"/>
          <w:sz w:val="24"/>
          <w:szCs w:val="24"/>
          <w:lang w:val="ru-RU"/>
        </w:rPr>
        <w:t>01</w:t>
      </w:r>
      <w:r w:rsidR="00EC2F36" w:rsidRPr="00BF0146">
        <w:rPr>
          <w:rFonts w:eastAsia="Arial Unicode MS" w:cs="Arial"/>
          <w:kern w:val="2"/>
          <w:sz w:val="24"/>
          <w:szCs w:val="24"/>
          <w:lang w:val="ru-RU"/>
        </w:rPr>
        <w:t>.</w:t>
      </w:r>
      <w:r w:rsidR="00BF0146">
        <w:rPr>
          <w:rFonts w:eastAsia="Arial Unicode MS" w:cs="Arial"/>
          <w:kern w:val="2"/>
          <w:sz w:val="24"/>
          <w:szCs w:val="24"/>
          <w:lang w:val="ru-RU"/>
        </w:rPr>
        <w:t>03</w:t>
      </w:r>
      <w:r w:rsidR="00EC2F36" w:rsidRPr="00BF0146">
        <w:rPr>
          <w:rFonts w:eastAsia="Arial Unicode MS" w:cs="Arial"/>
          <w:kern w:val="2"/>
          <w:sz w:val="24"/>
          <w:szCs w:val="24"/>
          <w:lang w:val="ru-RU"/>
        </w:rPr>
        <w:t>.</w:t>
      </w:r>
      <w:r w:rsidR="00413BCE" w:rsidRPr="00BF0146">
        <w:rPr>
          <w:rFonts w:eastAsia="Arial Unicode MS" w:cs="Arial"/>
          <w:kern w:val="2"/>
          <w:sz w:val="24"/>
          <w:szCs w:val="24"/>
          <w:lang w:val="ru-RU"/>
        </w:rPr>
        <w:t>201</w:t>
      </w:r>
      <w:r w:rsidR="00BF0146">
        <w:rPr>
          <w:rFonts w:eastAsia="Arial Unicode MS" w:cs="Arial"/>
          <w:kern w:val="2"/>
          <w:sz w:val="24"/>
          <w:szCs w:val="24"/>
          <w:lang w:val="ru-RU"/>
        </w:rPr>
        <w:t>7</w:t>
      </w:r>
      <w:r w:rsidR="00413BCE" w:rsidRPr="00BF0146">
        <w:rPr>
          <w:rFonts w:eastAsia="Arial Unicode MS" w:cs="Arial"/>
          <w:kern w:val="2"/>
          <w:sz w:val="24"/>
          <w:szCs w:val="24"/>
          <w:lang w:val="ru-RU"/>
        </w:rPr>
        <w:t>.</w:t>
      </w:r>
      <w:r w:rsidRPr="00BF0146">
        <w:rPr>
          <w:rFonts w:eastAsia="Arial Unicode MS" w:cs="Arial"/>
          <w:kern w:val="2"/>
          <w:sz w:val="24"/>
          <w:szCs w:val="24"/>
          <w:lang w:val="ru-RU"/>
        </w:rPr>
        <w:t xml:space="preserve"> године)</w:t>
      </w:r>
    </w:p>
    <w:p w14:paraId="133909BE" w14:textId="77777777" w:rsidR="000C50A0" w:rsidRPr="002E7DD5" w:rsidRDefault="000C50A0" w:rsidP="000C50A0">
      <w:pPr>
        <w:spacing w:before="0"/>
        <w:jc w:val="center"/>
        <w:rPr>
          <w:rFonts w:eastAsia="Arial Unicode MS" w:cs="Arial"/>
          <w:kern w:val="2"/>
          <w:sz w:val="24"/>
          <w:szCs w:val="24"/>
          <w:lang w:val="ru-RU"/>
        </w:rPr>
      </w:pPr>
    </w:p>
    <w:p w14:paraId="0E3788E1" w14:textId="77777777" w:rsidR="00A3774E" w:rsidRPr="002E7DD5" w:rsidRDefault="00A3774E" w:rsidP="000C50A0">
      <w:pPr>
        <w:pStyle w:val="BodyText"/>
        <w:spacing w:before="0"/>
        <w:jc w:val="center"/>
        <w:rPr>
          <w:rFonts w:cs="Arial"/>
          <w:szCs w:val="24"/>
        </w:rPr>
      </w:pPr>
    </w:p>
    <w:p w14:paraId="038AE4D4" w14:textId="77777777" w:rsidR="00C53AC6" w:rsidRPr="002E7DD5" w:rsidRDefault="00C53AC6" w:rsidP="000C50A0">
      <w:pPr>
        <w:pStyle w:val="BodyText"/>
        <w:spacing w:before="0"/>
        <w:jc w:val="center"/>
        <w:rPr>
          <w:rFonts w:cs="Arial"/>
          <w:szCs w:val="24"/>
        </w:rPr>
      </w:pPr>
    </w:p>
    <w:p w14:paraId="02793844" w14:textId="77777777" w:rsidR="00C53AC6" w:rsidRPr="002E7DD5" w:rsidRDefault="00C53AC6" w:rsidP="000C50A0">
      <w:pPr>
        <w:pStyle w:val="BodyText"/>
        <w:spacing w:before="0"/>
        <w:jc w:val="center"/>
        <w:rPr>
          <w:rFonts w:cs="Arial"/>
          <w:szCs w:val="24"/>
        </w:rPr>
      </w:pPr>
    </w:p>
    <w:p w14:paraId="7F70325C" w14:textId="77777777" w:rsidR="00C53AC6" w:rsidRPr="002E7DD5" w:rsidRDefault="00C53AC6" w:rsidP="000C50A0">
      <w:pPr>
        <w:pStyle w:val="BodyText"/>
        <w:spacing w:before="0"/>
        <w:jc w:val="center"/>
        <w:rPr>
          <w:rFonts w:cs="Arial"/>
          <w:szCs w:val="24"/>
          <w:lang w:val="en-US"/>
        </w:rPr>
      </w:pPr>
      <w:bookmarkStart w:id="3" w:name="_GoBack"/>
      <w:bookmarkEnd w:id="3"/>
    </w:p>
    <w:p w14:paraId="0E48F355" w14:textId="77777777" w:rsidR="000C50A0" w:rsidRPr="002E7DD5" w:rsidRDefault="000C50A0" w:rsidP="000C50A0">
      <w:pPr>
        <w:pStyle w:val="BodyText"/>
        <w:spacing w:before="0"/>
        <w:jc w:val="center"/>
        <w:rPr>
          <w:rFonts w:cs="Arial"/>
          <w:szCs w:val="24"/>
          <w:lang w:val="ru-RU"/>
        </w:rPr>
      </w:pPr>
    </w:p>
    <w:p w14:paraId="1FABAA52" w14:textId="4AEF667D" w:rsidR="00B37917" w:rsidRPr="002E7DD5" w:rsidRDefault="0072651A" w:rsidP="000C50A0">
      <w:pPr>
        <w:spacing w:before="0"/>
        <w:jc w:val="center"/>
        <w:rPr>
          <w:rFonts w:cs="Arial"/>
          <w:b/>
          <w:sz w:val="24"/>
          <w:szCs w:val="24"/>
          <w:lang w:val="ru-RU"/>
        </w:rPr>
      </w:pPr>
      <w:r w:rsidRPr="002E7DD5">
        <w:rPr>
          <w:rFonts w:cs="Arial"/>
          <w:b/>
          <w:sz w:val="24"/>
          <w:szCs w:val="24"/>
        </w:rPr>
        <w:t xml:space="preserve">Београд, </w:t>
      </w:r>
      <w:r w:rsidR="00B84CFF">
        <w:rPr>
          <w:rFonts w:cs="Arial"/>
          <w:b/>
          <w:sz w:val="24"/>
          <w:szCs w:val="24"/>
          <w:lang w:val="sr-Cyrl-RS"/>
        </w:rPr>
        <w:t>март</w:t>
      </w:r>
      <w:r w:rsidR="00933ACB">
        <w:rPr>
          <w:rFonts w:cs="Arial"/>
          <w:b/>
          <w:sz w:val="24"/>
          <w:szCs w:val="24"/>
          <w:lang w:val="sr-Cyrl-RS"/>
        </w:rPr>
        <w:t xml:space="preserve"> </w:t>
      </w:r>
      <w:r w:rsidR="001F62BF" w:rsidRPr="002E7DD5">
        <w:rPr>
          <w:rFonts w:cs="Arial"/>
          <w:b/>
          <w:sz w:val="24"/>
          <w:szCs w:val="24"/>
          <w:lang w:val="ru-RU"/>
        </w:rPr>
        <w:t>201</w:t>
      </w:r>
      <w:r w:rsidR="005B2427">
        <w:rPr>
          <w:rFonts w:cs="Arial"/>
          <w:b/>
          <w:sz w:val="24"/>
          <w:szCs w:val="24"/>
          <w:lang w:val="ru-RU"/>
        </w:rPr>
        <w:t>7</w:t>
      </w:r>
      <w:r w:rsidR="001F62BF" w:rsidRPr="002E7DD5">
        <w:rPr>
          <w:rFonts w:cs="Arial"/>
          <w:b/>
          <w:sz w:val="24"/>
          <w:szCs w:val="24"/>
          <w:lang w:val="ru-RU"/>
        </w:rPr>
        <w:t xml:space="preserve">. </w:t>
      </w:r>
      <w:r w:rsidR="00210557" w:rsidRPr="002E7DD5">
        <w:rPr>
          <w:rFonts w:cs="Arial"/>
          <w:b/>
          <w:sz w:val="24"/>
          <w:szCs w:val="24"/>
          <w:lang w:val="ru-RU"/>
        </w:rPr>
        <w:t>г</w:t>
      </w:r>
      <w:r w:rsidR="001F62BF" w:rsidRPr="002E7DD5">
        <w:rPr>
          <w:rFonts w:cs="Arial"/>
          <w:b/>
          <w:sz w:val="24"/>
          <w:szCs w:val="24"/>
          <w:lang w:val="ru-RU"/>
        </w:rPr>
        <w:t>одине</w:t>
      </w:r>
    </w:p>
    <w:p w14:paraId="17B1C63C" w14:textId="77777777" w:rsidR="000C50A0" w:rsidRPr="002E7DD5" w:rsidRDefault="000C50A0" w:rsidP="000C50A0">
      <w:pPr>
        <w:spacing w:before="0"/>
        <w:jc w:val="center"/>
        <w:rPr>
          <w:rFonts w:cs="Arial"/>
          <w:b/>
          <w:sz w:val="24"/>
          <w:szCs w:val="24"/>
          <w:lang w:val="ru-RU"/>
        </w:rPr>
      </w:pPr>
    </w:p>
    <w:p w14:paraId="1A0EB95A" w14:textId="77777777" w:rsidR="00261778" w:rsidRPr="002E7DD5" w:rsidRDefault="000C50A0" w:rsidP="000C50A0">
      <w:pPr>
        <w:spacing w:before="0"/>
        <w:rPr>
          <w:rFonts w:eastAsia="TimesNewRomanPSMT" w:cs="Arial"/>
          <w:color w:val="000000"/>
          <w:kern w:val="2"/>
          <w:sz w:val="24"/>
          <w:szCs w:val="24"/>
          <w:lang w:val="ru-RU"/>
        </w:rPr>
      </w:pPr>
      <w:r w:rsidRPr="002E7DD5">
        <w:rPr>
          <w:rFonts w:eastAsia="TimesNewRomanPSMT" w:cs="Arial"/>
          <w:color w:val="000000"/>
          <w:kern w:val="2"/>
          <w:sz w:val="24"/>
          <w:szCs w:val="24"/>
          <w:lang w:val="ru-RU"/>
        </w:rPr>
        <w:br w:type="page"/>
      </w:r>
      <w:r w:rsidR="00261778" w:rsidRPr="002E7DD5">
        <w:rPr>
          <w:rFonts w:eastAsia="TimesNewRomanPSMT" w:cs="Arial"/>
          <w:color w:val="000000"/>
          <w:kern w:val="2"/>
          <w:sz w:val="24"/>
          <w:szCs w:val="24"/>
          <w:lang w:val="ru-RU"/>
        </w:rPr>
        <w:lastRenderedPageBreak/>
        <w:t>На основу чл</w:t>
      </w:r>
      <w:r w:rsidR="00472BF8" w:rsidRPr="002E7DD5">
        <w:rPr>
          <w:rFonts w:eastAsia="TimesNewRomanPSMT" w:cs="Arial"/>
          <w:color w:val="000000"/>
          <w:kern w:val="2"/>
          <w:sz w:val="24"/>
          <w:szCs w:val="24"/>
          <w:lang w:val="ru-RU"/>
        </w:rPr>
        <w:t>ана</w:t>
      </w:r>
      <w:r w:rsidR="00261778" w:rsidRPr="002E7DD5">
        <w:rPr>
          <w:rFonts w:eastAsia="TimesNewRomanPSMT" w:cs="Arial"/>
          <w:color w:val="000000"/>
          <w:kern w:val="2"/>
          <w:sz w:val="24"/>
          <w:szCs w:val="24"/>
          <w:lang w:val="ru-RU"/>
        </w:rPr>
        <w:t xml:space="preserve"> 3</w:t>
      </w:r>
      <w:r w:rsidR="00D34466" w:rsidRPr="002E7DD5">
        <w:rPr>
          <w:rFonts w:eastAsia="TimesNewRomanPSMT" w:cs="Arial"/>
          <w:color w:val="000000"/>
          <w:kern w:val="2"/>
          <w:sz w:val="24"/>
          <w:szCs w:val="24"/>
          <w:lang w:val="ru-RU"/>
        </w:rPr>
        <w:t>2</w:t>
      </w:r>
      <w:r w:rsidR="009D3699" w:rsidRPr="002E7DD5">
        <w:rPr>
          <w:rFonts w:eastAsia="TimesNewRomanPSMT" w:cs="Arial"/>
          <w:color w:val="000000"/>
          <w:kern w:val="2"/>
          <w:sz w:val="24"/>
          <w:szCs w:val="24"/>
          <w:lang w:val="ru-RU"/>
        </w:rPr>
        <w:t xml:space="preserve">,и </w:t>
      </w:r>
      <w:r w:rsidR="00D34466" w:rsidRPr="002E7DD5">
        <w:rPr>
          <w:rFonts w:eastAsia="TimesNewRomanPSMT" w:cs="Arial"/>
          <w:color w:val="000000"/>
          <w:kern w:val="2"/>
          <w:sz w:val="24"/>
          <w:szCs w:val="24"/>
          <w:lang w:val="ru-RU"/>
        </w:rPr>
        <w:t>61</w:t>
      </w:r>
      <w:r w:rsidR="009D3699" w:rsidRPr="002E7DD5">
        <w:rPr>
          <w:rFonts w:eastAsia="TimesNewRomanPSMT" w:cs="Arial"/>
          <w:color w:val="000000"/>
          <w:kern w:val="2"/>
          <w:sz w:val="24"/>
          <w:szCs w:val="24"/>
          <w:lang w:val="ru-RU"/>
        </w:rPr>
        <w:t>.</w:t>
      </w:r>
      <w:r w:rsidR="00261778" w:rsidRPr="002E7DD5">
        <w:rPr>
          <w:rFonts w:eastAsia="TimesNewRomanPSMT" w:cs="Arial"/>
          <w:color w:val="000000"/>
          <w:kern w:val="2"/>
          <w:sz w:val="24"/>
          <w:szCs w:val="24"/>
          <w:lang w:val="ru-RU"/>
        </w:rPr>
        <w:t xml:space="preserve"> Закона о јавним набавкама („Сл. гласник РС” бр. </w:t>
      </w:r>
      <w:r w:rsidR="00750519" w:rsidRPr="002E7DD5">
        <w:rPr>
          <w:rFonts w:eastAsia="TimesNewRomanPSMT" w:cs="Arial"/>
          <w:color w:val="000000"/>
          <w:kern w:val="2"/>
          <w:sz w:val="24"/>
          <w:szCs w:val="24"/>
          <w:lang w:val="ru-RU"/>
        </w:rPr>
        <w:t>124/</w:t>
      </w:r>
      <w:r w:rsidR="009060E7" w:rsidRPr="002E7DD5">
        <w:rPr>
          <w:rFonts w:eastAsia="TimesNewRomanPSMT" w:cs="Arial"/>
          <w:color w:val="000000"/>
          <w:kern w:val="2"/>
          <w:sz w:val="24"/>
          <w:szCs w:val="24"/>
          <w:lang w:val="ru-RU"/>
        </w:rPr>
        <w:t>12, 14/15 и 68/15</w:t>
      </w:r>
      <w:r w:rsidR="000F57ED" w:rsidRPr="002E7DD5">
        <w:rPr>
          <w:rFonts w:eastAsia="TimesNewRomanPSMT" w:cs="Arial"/>
          <w:color w:val="000000"/>
          <w:kern w:val="2"/>
          <w:sz w:val="24"/>
          <w:szCs w:val="24"/>
          <w:lang w:val="ru-RU"/>
        </w:rPr>
        <w:t>, у даљем тексту</w:t>
      </w:r>
      <w:r w:rsidR="002E7DD5">
        <w:rPr>
          <w:rFonts w:eastAsia="TimesNewRomanPSMT" w:cs="Arial"/>
          <w:color w:val="000000"/>
          <w:kern w:val="2"/>
          <w:sz w:val="24"/>
          <w:szCs w:val="24"/>
          <w:lang w:val="ru-RU"/>
        </w:rPr>
        <w:t xml:space="preserve"> </w:t>
      </w:r>
      <w:r w:rsidR="00BA1E63" w:rsidRPr="002E7DD5">
        <w:rPr>
          <w:rFonts w:eastAsia="Calibri" w:cs="Arial"/>
          <w:bCs/>
          <w:sz w:val="24"/>
          <w:szCs w:val="24"/>
        </w:rPr>
        <w:t>Закон</w:t>
      </w:r>
      <w:r w:rsidR="00261778" w:rsidRPr="002E7DD5">
        <w:rPr>
          <w:rFonts w:eastAsia="TimesNewRomanPSMT" w:cs="Arial"/>
          <w:color w:val="000000"/>
          <w:kern w:val="2"/>
          <w:sz w:val="24"/>
          <w:szCs w:val="24"/>
          <w:lang w:val="ru-RU"/>
        </w:rPr>
        <w:t>),чл</w:t>
      </w:r>
      <w:r w:rsidR="0072651A" w:rsidRPr="002E7DD5">
        <w:rPr>
          <w:rFonts w:eastAsia="TimesNewRomanPSMT" w:cs="Arial"/>
          <w:color w:val="000000"/>
          <w:kern w:val="2"/>
          <w:sz w:val="24"/>
          <w:szCs w:val="24"/>
          <w:lang w:val="ru-RU"/>
        </w:rPr>
        <w:t>.</w:t>
      </w:r>
      <w:r w:rsidR="00D34466" w:rsidRPr="002E7DD5">
        <w:rPr>
          <w:rFonts w:eastAsia="TimesNewRomanPSMT" w:cs="Arial"/>
          <w:color w:val="000000"/>
          <w:kern w:val="2"/>
          <w:sz w:val="24"/>
          <w:szCs w:val="24"/>
          <w:lang w:val="ru-RU"/>
        </w:rPr>
        <w:t>2</w:t>
      </w:r>
      <w:r w:rsidR="00261778" w:rsidRPr="002E7DD5">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2E7DD5">
        <w:rPr>
          <w:rFonts w:eastAsia="TimesNewRomanPSMT" w:cs="Arial"/>
          <w:color w:val="000000"/>
          <w:kern w:val="2"/>
          <w:sz w:val="24"/>
          <w:szCs w:val="24"/>
          <w:lang w:val="ru-RU"/>
        </w:rPr>
        <w:t xml:space="preserve">лова („Сл. гласник РС” бр. </w:t>
      </w:r>
      <w:r w:rsidR="00DB369C" w:rsidRPr="002E7DD5">
        <w:rPr>
          <w:rFonts w:eastAsia="TimesNewRomanPSMT" w:cs="Arial"/>
          <w:color w:val="000000"/>
          <w:kern w:val="2"/>
          <w:sz w:val="24"/>
          <w:szCs w:val="24"/>
        </w:rPr>
        <w:t>86/</w:t>
      </w:r>
      <w:r w:rsidR="0072651A" w:rsidRPr="002E7DD5">
        <w:rPr>
          <w:rFonts w:eastAsia="TimesNewRomanPSMT" w:cs="Arial"/>
          <w:color w:val="000000"/>
          <w:kern w:val="2"/>
          <w:sz w:val="24"/>
          <w:szCs w:val="24"/>
        </w:rPr>
        <w:t>20</w:t>
      </w:r>
      <w:r w:rsidR="00DB369C" w:rsidRPr="002E7DD5">
        <w:rPr>
          <w:rFonts w:eastAsia="TimesNewRomanPSMT" w:cs="Arial"/>
          <w:color w:val="000000"/>
          <w:kern w:val="2"/>
          <w:sz w:val="24"/>
          <w:szCs w:val="24"/>
        </w:rPr>
        <w:t>15</w:t>
      </w:r>
      <w:r w:rsidR="00261778" w:rsidRPr="002E7DD5">
        <w:rPr>
          <w:rFonts w:eastAsia="TimesNewRomanPSMT" w:cs="Arial"/>
          <w:color w:val="000000"/>
          <w:kern w:val="2"/>
          <w:sz w:val="24"/>
          <w:szCs w:val="24"/>
          <w:lang w:val="ru-RU"/>
        </w:rPr>
        <w:t xml:space="preserve">), </w:t>
      </w:r>
      <w:r w:rsidR="00261778" w:rsidRPr="002E7DD5">
        <w:rPr>
          <w:rFonts w:eastAsia="Arial Unicode MS" w:cs="Arial"/>
          <w:color w:val="000000"/>
          <w:kern w:val="2"/>
          <w:sz w:val="24"/>
          <w:szCs w:val="24"/>
          <w:lang w:val="ru-RU"/>
        </w:rPr>
        <w:t>Одлуке о покретању поступка јавне набавке број</w:t>
      </w:r>
      <w:r w:rsidR="0072651A" w:rsidRPr="002E7DD5">
        <w:rPr>
          <w:rFonts w:eastAsia="Arial Unicode MS" w:cs="Arial"/>
          <w:color w:val="000000"/>
          <w:kern w:val="2"/>
          <w:sz w:val="24"/>
          <w:szCs w:val="24"/>
          <w:lang w:val="ru-RU"/>
        </w:rPr>
        <w:t xml:space="preserve"> Ј</w:t>
      </w:r>
      <w:r w:rsidR="0072651A" w:rsidRPr="002E7DD5">
        <w:rPr>
          <w:rFonts w:eastAsia="Arial Unicode MS" w:cs="Arial"/>
          <w:color w:val="000000"/>
          <w:kern w:val="2"/>
          <w:sz w:val="24"/>
          <w:szCs w:val="24"/>
        </w:rPr>
        <w:t>N 1000/0183/2016</w:t>
      </w:r>
      <w:r w:rsidR="0072651A" w:rsidRPr="002E7DD5">
        <w:rPr>
          <w:rFonts w:eastAsia="Arial Unicode MS" w:cs="Arial"/>
          <w:color w:val="000000"/>
          <w:kern w:val="2"/>
          <w:sz w:val="24"/>
          <w:szCs w:val="24"/>
          <w:lang w:val="ru-RU"/>
        </w:rPr>
        <w:t xml:space="preserve"> 12.01. 357273/2-16 </w:t>
      </w:r>
      <w:r w:rsidR="0030286C">
        <w:rPr>
          <w:rFonts w:eastAsia="Arial Unicode MS" w:cs="Arial"/>
          <w:color w:val="000000"/>
          <w:kern w:val="2"/>
          <w:sz w:val="24"/>
          <w:szCs w:val="24"/>
          <w:lang w:val="ru-RU"/>
        </w:rPr>
        <w:t xml:space="preserve">од </w:t>
      </w:r>
      <w:r w:rsidR="0072651A" w:rsidRPr="002E7DD5">
        <w:rPr>
          <w:rFonts w:eastAsia="Arial Unicode MS" w:cs="Arial"/>
          <w:color w:val="000000"/>
          <w:kern w:val="2"/>
          <w:sz w:val="24"/>
          <w:szCs w:val="24"/>
          <w:lang w:val="ru-RU"/>
        </w:rPr>
        <w:t>12.09.2016.</w:t>
      </w:r>
      <w:r w:rsidR="00261778" w:rsidRPr="002E7DD5">
        <w:rPr>
          <w:rFonts w:eastAsia="Arial Unicode MS" w:cs="Arial"/>
          <w:color w:val="000000"/>
          <w:kern w:val="2"/>
          <w:sz w:val="24"/>
          <w:szCs w:val="24"/>
          <w:lang w:val="ru-RU"/>
        </w:rPr>
        <w:t xml:space="preserve">године и Решења о образовању комисије за јавну набавку број </w:t>
      </w:r>
      <w:r w:rsidR="0072651A" w:rsidRPr="002E7DD5">
        <w:rPr>
          <w:rFonts w:eastAsia="Arial Unicode MS" w:cs="Arial"/>
          <w:color w:val="000000"/>
          <w:kern w:val="2"/>
          <w:sz w:val="24"/>
          <w:szCs w:val="24"/>
          <w:lang w:val="ru-RU"/>
        </w:rPr>
        <w:t xml:space="preserve">12.01.357273/3-16 </w:t>
      </w:r>
      <w:r w:rsidR="00005800" w:rsidRPr="002E7DD5">
        <w:rPr>
          <w:rFonts w:eastAsia="Arial Unicode MS" w:cs="Arial"/>
          <w:color w:val="000000"/>
          <w:kern w:val="2"/>
          <w:sz w:val="24"/>
          <w:szCs w:val="24"/>
        </w:rPr>
        <w:t>o</w:t>
      </w:r>
      <w:r w:rsidR="00005800" w:rsidRPr="002E7DD5">
        <w:rPr>
          <w:rFonts w:eastAsia="Arial Unicode MS" w:cs="Arial"/>
          <w:color w:val="000000"/>
          <w:kern w:val="2"/>
          <w:sz w:val="24"/>
          <w:szCs w:val="24"/>
          <w:lang w:val="ru-RU"/>
        </w:rPr>
        <w:t xml:space="preserve">д </w:t>
      </w:r>
      <w:r w:rsidR="0072651A" w:rsidRPr="002E7DD5">
        <w:rPr>
          <w:rFonts w:eastAsia="Arial Unicode MS" w:cs="Arial"/>
          <w:color w:val="000000"/>
          <w:kern w:val="2"/>
          <w:sz w:val="24"/>
          <w:szCs w:val="24"/>
          <w:lang w:val="ru-RU"/>
        </w:rPr>
        <w:t>12.09</w:t>
      </w:r>
      <w:r w:rsidR="00005800" w:rsidRPr="002E7DD5">
        <w:rPr>
          <w:rFonts w:eastAsia="Arial Unicode MS" w:cs="Arial"/>
          <w:color w:val="000000"/>
          <w:kern w:val="2"/>
          <w:sz w:val="24"/>
          <w:szCs w:val="24"/>
          <w:lang w:val="ru-RU"/>
        </w:rPr>
        <w:t>.201</w:t>
      </w:r>
      <w:r w:rsidR="00210557" w:rsidRPr="002E7DD5">
        <w:rPr>
          <w:rFonts w:eastAsia="Arial Unicode MS" w:cs="Arial"/>
          <w:color w:val="000000"/>
          <w:kern w:val="2"/>
          <w:sz w:val="24"/>
          <w:szCs w:val="24"/>
          <w:lang w:val="ru-RU"/>
        </w:rPr>
        <w:t>6</w:t>
      </w:r>
      <w:r w:rsidR="00005800" w:rsidRPr="002E7DD5">
        <w:rPr>
          <w:rFonts w:eastAsia="Arial Unicode MS" w:cs="Arial"/>
          <w:color w:val="000000"/>
          <w:kern w:val="2"/>
          <w:sz w:val="24"/>
          <w:szCs w:val="24"/>
          <w:lang w:val="ru-RU"/>
        </w:rPr>
        <w:t xml:space="preserve">. </w:t>
      </w:r>
      <w:r w:rsidR="00261778" w:rsidRPr="002E7DD5">
        <w:rPr>
          <w:rFonts w:eastAsia="Arial Unicode MS" w:cs="Arial"/>
          <w:color w:val="000000"/>
          <w:kern w:val="2"/>
          <w:sz w:val="24"/>
          <w:szCs w:val="24"/>
          <w:lang w:val="ru-RU"/>
        </w:rPr>
        <w:t>године припремљена је:</w:t>
      </w:r>
    </w:p>
    <w:p w14:paraId="41E96519" w14:textId="77777777" w:rsidR="00261778" w:rsidRPr="002E7DD5" w:rsidRDefault="00261778" w:rsidP="000C50A0">
      <w:pPr>
        <w:pStyle w:val="BodyText"/>
        <w:spacing w:before="0"/>
        <w:rPr>
          <w:rFonts w:cs="Arial"/>
          <w:b/>
          <w:spacing w:val="80"/>
          <w:szCs w:val="24"/>
          <w:lang w:val="ru-RU"/>
        </w:rPr>
      </w:pPr>
    </w:p>
    <w:p w14:paraId="31D83AC9" w14:textId="77777777" w:rsidR="000C50A0" w:rsidRPr="002E7DD5" w:rsidRDefault="000C50A0" w:rsidP="000C50A0">
      <w:pPr>
        <w:pStyle w:val="BodyText"/>
        <w:spacing w:before="0"/>
        <w:rPr>
          <w:rFonts w:cs="Arial"/>
          <w:b/>
          <w:spacing w:val="80"/>
          <w:szCs w:val="24"/>
          <w:lang w:val="ru-RU"/>
        </w:rPr>
      </w:pPr>
    </w:p>
    <w:p w14:paraId="4F540E88" w14:textId="77777777" w:rsidR="00210557" w:rsidRPr="002E7DD5" w:rsidRDefault="00210557" w:rsidP="00874F5B">
      <w:pPr>
        <w:jc w:val="center"/>
        <w:rPr>
          <w:b/>
          <w:sz w:val="24"/>
          <w:szCs w:val="24"/>
        </w:rPr>
      </w:pPr>
      <w:bookmarkStart w:id="4" w:name="_Toc441215598"/>
      <w:bookmarkStart w:id="5" w:name="_Toc441651537"/>
      <w:bookmarkStart w:id="6" w:name="_Toc442559874"/>
      <w:r w:rsidRPr="002E7DD5">
        <w:rPr>
          <w:b/>
          <w:sz w:val="24"/>
          <w:szCs w:val="24"/>
        </w:rPr>
        <w:t>КОНКУРСНА ДОКУМЕНТАЦИЈА</w:t>
      </w:r>
      <w:bookmarkEnd w:id="4"/>
      <w:bookmarkEnd w:id="5"/>
      <w:bookmarkEnd w:id="6"/>
    </w:p>
    <w:p w14:paraId="66BE4541" w14:textId="77777777" w:rsidR="00210557" w:rsidRPr="002E7DD5" w:rsidRDefault="00D516F7" w:rsidP="00210557">
      <w:pPr>
        <w:jc w:val="center"/>
        <w:rPr>
          <w:rFonts w:cs="Arial"/>
          <w:sz w:val="24"/>
          <w:szCs w:val="24"/>
        </w:rPr>
      </w:pPr>
      <w:r w:rsidRPr="002E7DD5">
        <w:rPr>
          <w:rFonts w:cs="Arial"/>
          <w:sz w:val="24"/>
          <w:szCs w:val="24"/>
          <w:lang w:val="sr-Cyrl-CS"/>
        </w:rPr>
        <w:t xml:space="preserve">за подношење понуда </w:t>
      </w:r>
      <w:r w:rsidR="00210557" w:rsidRPr="002E7DD5">
        <w:rPr>
          <w:rFonts w:cs="Arial"/>
          <w:sz w:val="24"/>
          <w:szCs w:val="24"/>
        </w:rPr>
        <w:t xml:space="preserve">у </w:t>
      </w:r>
      <w:r w:rsidR="00D34466" w:rsidRPr="002E7DD5">
        <w:rPr>
          <w:rFonts w:cs="Arial"/>
          <w:sz w:val="24"/>
          <w:szCs w:val="24"/>
        </w:rPr>
        <w:t xml:space="preserve">отвореном </w:t>
      </w:r>
      <w:r w:rsidR="00210557" w:rsidRPr="002E7DD5">
        <w:rPr>
          <w:rFonts w:cs="Arial"/>
          <w:sz w:val="24"/>
          <w:szCs w:val="24"/>
        </w:rPr>
        <w:t>посту</w:t>
      </w:r>
      <w:r w:rsidR="00D34466" w:rsidRPr="002E7DD5">
        <w:rPr>
          <w:rFonts w:cs="Arial"/>
          <w:sz w:val="24"/>
          <w:szCs w:val="24"/>
        </w:rPr>
        <w:t xml:space="preserve">пку </w:t>
      </w:r>
    </w:p>
    <w:p w14:paraId="2C73C441" w14:textId="77777777" w:rsidR="00210557" w:rsidRPr="002E7DD5" w:rsidRDefault="00210557" w:rsidP="00874F5B">
      <w:pPr>
        <w:jc w:val="center"/>
        <w:rPr>
          <w:b/>
          <w:sz w:val="24"/>
          <w:szCs w:val="24"/>
        </w:rPr>
      </w:pPr>
      <w:bookmarkStart w:id="7" w:name="_Toc441215599"/>
      <w:bookmarkStart w:id="8" w:name="_Toc441651538"/>
      <w:bookmarkStart w:id="9" w:name="_Toc442559875"/>
      <w:proofErr w:type="gramStart"/>
      <w:r w:rsidRPr="002E7DD5">
        <w:rPr>
          <w:b/>
          <w:sz w:val="24"/>
          <w:szCs w:val="24"/>
        </w:rPr>
        <w:t>за</w:t>
      </w:r>
      <w:proofErr w:type="gramEnd"/>
      <w:r w:rsidRPr="002E7DD5">
        <w:rPr>
          <w:b/>
          <w:sz w:val="24"/>
          <w:szCs w:val="24"/>
        </w:rPr>
        <w:t xml:space="preserve"> јавну набавку добара бр.</w:t>
      </w:r>
      <w:bookmarkEnd w:id="7"/>
      <w:bookmarkEnd w:id="8"/>
      <w:bookmarkEnd w:id="9"/>
      <w:r w:rsidR="0072651A" w:rsidRPr="002E7DD5">
        <w:rPr>
          <w:b/>
          <w:sz w:val="24"/>
          <w:szCs w:val="24"/>
        </w:rPr>
        <w:t xml:space="preserve"> JN/1000/0183/2016</w:t>
      </w:r>
    </w:p>
    <w:p w14:paraId="703CABD4" w14:textId="77777777" w:rsidR="009D3699" w:rsidRPr="002E7DD5" w:rsidRDefault="009D3699" w:rsidP="000C50A0">
      <w:pPr>
        <w:pStyle w:val="BodyText"/>
        <w:spacing w:before="0"/>
        <w:rPr>
          <w:rFonts w:cs="Arial"/>
          <w:i/>
          <w:color w:val="00B0F0"/>
          <w:szCs w:val="24"/>
          <w:lang w:val="sr-Latn-CS"/>
        </w:rPr>
      </w:pPr>
    </w:p>
    <w:p w14:paraId="6298E963" w14:textId="77777777" w:rsidR="00C62AA7" w:rsidRPr="002E7DD5" w:rsidRDefault="00C62AA7" w:rsidP="00C62AA7">
      <w:pPr>
        <w:pStyle w:val="Title"/>
        <w:rPr>
          <w:szCs w:val="24"/>
          <w:lang w:val="de-DE"/>
        </w:rPr>
      </w:pPr>
      <w:r w:rsidRPr="002E7DD5">
        <w:rPr>
          <w:szCs w:val="24"/>
          <w:lang w:val="de-DE"/>
        </w:rPr>
        <w:t>Садр</w:t>
      </w:r>
      <w:r w:rsidRPr="002E7DD5">
        <w:rPr>
          <w:szCs w:val="24"/>
          <w:lang w:val="ru-RU"/>
        </w:rPr>
        <w:t>ж</w:t>
      </w:r>
      <w:r w:rsidRPr="002E7DD5">
        <w:rPr>
          <w:szCs w:val="24"/>
          <w:lang w:val="de-DE"/>
        </w:rPr>
        <w:t>ај</w:t>
      </w:r>
      <w:r w:rsidRPr="002E7DD5">
        <w:rPr>
          <w:szCs w:val="24"/>
          <w:lang w:val="ru-RU"/>
        </w:rPr>
        <w:t xml:space="preserve"> к</w:t>
      </w:r>
      <w:r w:rsidRPr="002E7DD5">
        <w:rPr>
          <w:szCs w:val="24"/>
          <w:lang w:val="de-DE"/>
        </w:rPr>
        <w:t>онкурсне</w:t>
      </w:r>
      <w:r w:rsidR="00805F88">
        <w:rPr>
          <w:szCs w:val="24"/>
          <w:lang w:val="sr-Cyrl-RS"/>
        </w:rPr>
        <w:t xml:space="preserve"> </w:t>
      </w:r>
      <w:r w:rsidRPr="002E7DD5">
        <w:rPr>
          <w:szCs w:val="24"/>
          <w:lang w:val="de-DE"/>
        </w:rPr>
        <w:t>документације:</w:t>
      </w:r>
    </w:p>
    <w:p w14:paraId="28F90F15" w14:textId="77777777" w:rsidR="00A062F1" w:rsidRDefault="00A062F1" w:rsidP="0018249D">
      <w:pPr>
        <w:pStyle w:val="Title"/>
        <w:jc w:val="right"/>
        <w:rPr>
          <w:szCs w:val="24"/>
          <w:lang w:val="ru-RU"/>
        </w:rPr>
      </w:pPr>
    </w:p>
    <w:tbl>
      <w:tblPr>
        <w:tblpPr w:leftFromText="180" w:rightFromText="180" w:vertAnchor="text" w:horzAnchor="margin" w:tblpY="576"/>
        <w:tblW w:w="89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81"/>
        <w:gridCol w:w="810"/>
      </w:tblGrid>
      <w:tr w:rsidR="00A062F1" w:rsidRPr="002E7DD5" w14:paraId="3D5A3F72" w14:textId="77777777" w:rsidTr="009D0AB5">
        <w:trPr>
          <w:trHeight w:val="393"/>
        </w:trPr>
        <w:tc>
          <w:tcPr>
            <w:tcW w:w="564" w:type="dxa"/>
          </w:tcPr>
          <w:p w14:paraId="2B5DAC92" w14:textId="77777777" w:rsidR="00A062F1" w:rsidRPr="002E7DD5" w:rsidRDefault="00A062F1" w:rsidP="005B2427">
            <w:pPr>
              <w:tabs>
                <w:tab w:val="left" w:pos="360"/>
                <w:tab w:val="left" w:pos="567"/>
                <w:tab w:val="right" w:leader="dot" w:pos="9639"/>
              </w:tabs>
              <w:jc w:val="center"/>
              <w:rPr>
                <w:rFonts w:cs="Arial"/>
                <w:sz w:val="24"/>
                <w:szCs w:val="24"/>
              </w:rPr>
            </w:pPr>
            <w:r w:rsidRPr="002E7DD5">
              <w:rPr>
                <w:rFonts w:cs="Arial"/>
                <w:sz w:val="24"/>
                <w:szCs w:val="24"/>
              </w:rPr>
              <w:t>1.</w:t>
            </w:r>
          </w:p>
        </w:tc>
        <w:tc>
          <w:tcPr>
            <w:tcW w:w="7581" w:type="dxa"/>
          </w:tcPr>
          <w:p w14:paraId="43B22053" w14:textId="77777777" w:rsidR="00A062F1" w:rsidRPr="002E7DD5" w:rsidRDefault="00A062F1" w:rsidP="005B2427">
            <w:pPr>
              <w:tabs>
                <w:tab w:val="left" w:pos="360"/>
                <w:tab w:val="left" w:pos="567"/>
                <w:tab w:val="right" w:leader="dot" w:pos="9639"/>
              </w:tabs>
              <w:rPr>
                <w:rFonts w:cs="Arial"/>
                <w:sz w:val="24"/>
                <w:szCs w:val="24"/>
              </w:rPr>
            </w:pPr>
            <w:r w:rsidRPr="002E7DD5">
              <w:rPr>
                <w:rFonts w:cs="Arial"/>
                <w:sz w:val="24"/>
                <w:szCs w:val="24"/>
              </w:rPr>
              <w:t>Општи подаци о јавној набавци</w:t>
            </w:r>
          </w:p>
        </w:tc>
        <w:tc>
          <w:tcPr>
            <w:tcW w:w="810" w:type="dxa"/>
          </w:tcPr>
          <w:p w14:paraId="238EEE57" w14:textId="77777777" w:rsidR="00A062F1" w:rsidRPr="002E7DD5" w:rsidRDefault="00A062F1" w:rsidP="005B2427">
            <w:pPr>
              <w:tabs>
                <w:tab w:val="left" w:pos="360"/>
                <w:tab w:val="left" w:pos="567"/>
                <w:tab w:val="right" w:leader="dot" w:pos="9639"/>
              </w:tabs>
              <w:jc w:val="center"/>
              <w:rPr>
                <w:sz w:val="24"/>
                <w:szCs w:val="24"/>
              </w:rPr>
            </w:pPr>
            <w:r w:rsidRPr="002E7DD5">
              <w:rPr>
                <w:sz w:val="24"/>
                <w:szCs w:val="24"/>
              </w:rPr>
              <w:t>3</w:t>
            </w:r>
          </w:p>
        </w:tc>
      </w:tr>
      <w:tr w:rsidR="00A062F1" w:rsidRPr="002E7DD5" w14:paraId="2C5045BA" w14:textId="77777777" w:rsidTr="009D0AB5">
        <w:trPr>
          <w:trHeight w:val="402"/>
        </w:trPr>
        <w:tc>
          <w:tcPr>
            <w:tcW w:w="564" w:type="dxa"/>
          </w:tcPr>
          <w:p w14:paraId="4A40C8F6" w14:textId="77777777" w:rsidR="00A062F1" w:rsidRPr="002E7DD5" w:rsidRDefault="00A062F1" w:rsidP="005B2427">
            <w:pPr>
              <w:tabs>
                <w:tab w:val="left" w:pos="360"/>
                <w:tab w:val="left" w:pos="567"/>
                <w:tab w:val="right" w:leader="dot" w:pos="9639"/>
              </w:tabs>
              <w:jc w:val="center"/>
              <w:rPr>
                <w:rFonts w:cs="Arial"/>
                <w:sz w:val="24"/>
                <w:szCs w:val="24"/>
              </w:rPr>
            </w:pPr>
            <w:r w:rsidRPr="002E7DD5">
              <w:rPr>
                <w:rFonts w:cs="Arial"/>
                <w:sz w:val="24"/>
                <w:szCs w:val="24"/>
              </w:rPr>
              <w:t>2.</w:t>
            </w:r>
          </w:p>
        </w:tc>
        <w:tc>
          <w:tcPr>
            <w:tcW w:w="7581" w:type="dxa"/>
          </w:tcPr>
          <w:p w14:paraId="326A6953" w14:textId="77777777" w:rsidR="00A062F1" w:rsidRPr="002E7DD5" w:rsidRDefault="00A062F1" w:rsidP="005B2427">
            <w:pPr>
              <w:tabs>
                <w:tab w:val="left" w:pos="317"/>
                <w:tab w:val="left" w:pos="360"/>
                <w:tab w:val="right" w:leader="dot" w:pos="9639"/>
              </w:tabs>
              <w:rPr>
                <w:rFonts w:cs="Arial"/>
                <w:sz w:val="24"/>
                <w:szCs w:val="24"/>
              </w:rPr>
            </w:pPr>
            <w:r w:rsidRPr="002E7DD5">
              <w:rPr>
                <w:rFonts w:cs="Arial"/>
                <w:sz w:val="24"/>
                <w:szCs w:val="24"/>
              </w:rPr>
              <w:t>Подаци о предмету набавке</w:t>
            </w:r>
          </w:p>
        </w:tc>
        <w:tc>
          <w:tcPr>
            <w:tcW w:w="810" w:type="dxa"/>
          </w:tcPr>
          <w:p w14:paraId="37575478" w14:textId="77777777" w:rsidR="00A062F1" w:rsidRPr="002E7DD5" w:rsidRDefault="00A062F1" w:rsidP="005B2427">
            <w:pPr>
              <w:tabs>
                <w:tab w:val="left" w:pos="360"/>
                <w:tab w:val="left" w:pos="567"/>
                <w:tab w:val="right" w:leader="dot" w:pos="9639"/>
              </w:tabs>
              <w:jc w:val="center"/>
              <w:rPr>
                <w:sz w:val="24"/>
                <w:szCs w:val="24"/>
              </w:rPr>
            </w:pPr>
            <w:r w:rsidRPr="002E7DD5">
              <w:rPr>
                <w:sz w:val="24"/>
                <w:szCs w:val="24"/>
              </w:rPr>
              <w:t>3</w:t>
            </w:r>
          </w:p>
        </w:tc>
      </w:tr>
      <w:tr w:rsidR="00A062F1" w:rsidRPr="002E7DD5" w14:paraId="200BB946" w14:textId="77777777" w:rsidTr="009D0AB5">
        <w:trPr>
          <w:trHeight w:val="674"/>
        </w:trPr>
        <w:tc>
          <w:tcPr>
            <w:tcW w:w="564" w:type="dxa"/>
          </w:tcPr>
          <w:p w14:paraId="1E8FCB03" w14:textId="77777777" w:rsidR="00A062F1" w:rsidRPr="002E7DD5" w:rsidRDefault="00A062F1" w:rsidP="005B2427">
            <w:pPr>
              <w:tabs>
                <w:tab w:val="left" w:pos="360"/>
                <w:tab w:val="left" w:pos="567"/>
                <w:tab w:val="right" w:leader="dot" w:pos="9639"/>
              </w:tabs>
              <w:jc w:val="center"/>
              <w:rPr>
                <w:rFonts w:cs="Arial"/>
                <w:sz w:val="24"/>
                <w:szCs w:val="24"/>
              </w:rPr>
            </w:pPr>
            <w:r w:rsidRPr="002E7DD5">
              <w:rPr>
                <w:rFonts w:cs="Arial"/>
                <w:sz w:val="24"/>
                <w:szCs w:val="24"/>
              </w:rPr>
              <w:t>3.</w:t>
            </w:r>
          </w:p>
        </w:tc>
        <w:tc>
          <w:tcPr>
            <w:tcW w:w="7581" w:type="dxa"/>
          </w:tcPr>
          <w:p w14:paraId="0D6BEEC9" w14:textId="77777777" w:rsidR="00A062F1" w:rsidRPr="002E7DD5" w:rsidRDefault="00A062F1" w:rsidP="005B2427">
            <w:pPr>
              <w:tabs>
                <w:tab w:val="left" w:pos="317"/>
                <w:tab w:val="left" w:pos="360"/>
                <w:tab w:val="right" w:leader="dot" w:pos="9639"/>
              </w:tabs>
              <w:rPr>
                <w:rFonts w:cs="Arial"/>
                <w:sz w:val="24"/>
                <w:szCs w:val="24"/>
              </w:rPr>
            </w:pPr>
            <w:r w:rsidRPr="002E7DD5">
              <w:rPr>
                <w:rFonts w:cs="Arial"/>
                <w:sz w:val="24"/>
                <w:szCs w:val="24"/>
              </w:rPr>
              <w:t>Техничка спецификација (врста, техничке карактеристике, квалитет, количина и опис добара...)</w:t>
            </w:r>
          </w:p>
        </w:tc>
        <w:tc>
          <w:tcPr>
            <w:tcW w:w="810" w:type="dxa"/>
          </w:tcPr>
          <w:p w14:paraId="00B44D72" w14:textId="77777777" w:rsidR="00A062F1" w:rsidRPr="002E7DD5" w:rsidRDefault="00A062F1" w:rsidP="005B2427">
            <w:pPr>
              <w:tabs>
                <w:tab w:val="left" w:pos="360"/>
                <w:tab w:val="left" w:pos="567"/>
                <w:tab w:val="right" w:leader="dot" w:pos="9639"/>
              </w:tabs>
              <w:jc w:val="center"/>
              <w:rPr>
                <w:sz w:val="24"/>
                <w:szCs w:val="24"/>
              </w:rPr>
            </w:pPr>
            <w:r w:rsidRPr="002E7DD5">
              <w:rPr>
                <w:sz w:val="24"/>
                <w:szCs w:val="24"/>
              </w:rPr>
              <w:t>4</w:t>
            </w:r>
          </w:p>
        </w:tc>
      </w:tr>
      <w:tr w:rsidR="00A062F1" w:rsidRPr="002E7DD5" w14:paraId="3869848F" w14:textId="77777777" w:rsidTr="009D0AB5">
        <w:trPr>
          <w:trHeight w:val="674"/>
        </w:trPr>
        <w:tc>
          <w:tcPr>
            <w:tcW w:w="564" w:type="dxa"/>
          </w:tcPr>
          <w:p w14:paraId="7CCF885F" w14:textId="77777777" w:rsidR="00A062F1" w:rsidRPr="002E7DD5" w:rsidRDefault="00A062F1" w:rsidP="005B2427">
            <w:pPr>
              <w:tabs>
                <w:tab w:val="left" w:pos="360"/>
                <w:tab w:val="left" w:pos="567"/>
                <w:tab w:val="right" w:leader="dot" w:pos="9639"/>
              </w:tabs>
              <w:jc w:val="center"/>
              <w:rPr>
                <w:rFonts w:cs="Arial"/>
                <w:sz w:val="24"/>
                <w:szCs w:val="24"/>
              </w:rPr>
            </w:pPr>
            <w:r w:rsidRPr="002E7DD5">
              <w:rPr>
                <w:rFonts w:cs="Arial"/>
                <w:sz w:val="24"/>
                <w:szCs w:val="24"/>
              </w:rPr>
              <w:t>4.</w:t>
            </w:r>
          </w:p>
        </w:tc>
        <w:tc>
          <w:tcPr>
            <w:tcW w:w="7581" w:type="dxa"/>
          </w:tcPr>
          <w:p w14:paraId="40AF96F7" w14:textId="77777777" w:rsidR="00A062F1" w:rsidRPr="002E7DD5" w:rsidRDefault="00A062F1" w:rsidP="005B2427">
            <w:pPr>
              <w:tabs>
                <w:tab w:val="left" w:pos="317"/>
                <w:tab w:val="left" w:pos="360"/>
                <w:tab w:val="right" w:leader="dot" w:pos="9639"/>
              </w:tabs>
              <w:rPr>
                <w:rFonts w:cs="Arial"/>
                <w:sz w:val="24"/>
                <w:szCs w:val="24"/>
              </w:rPr>
            </w:pPr>
            <w:r w:rsidRPr="002E7DD5">
              <w:rPr>
                <w:rFonts w:cs="Arial"/>
                <w:sz w:val="24"/>
                <w:szCs w:val="24"/>
              </w:rPr>
              <w:t>Услови за учешће у поступку ЈН и упутство како се доказује испуњеност услова</w:t>
            </w:r>
          </w:p>
        </w:tc>
        <w:tc>
          <w:tcPr>
            <w:tcW w:w="810" w:type="dxa"/>
          </w:tcPr>
          <w:p w14:paraId="2B3F59EC" w14:textId="77777777" w:rsidR="00A062F1" w:rsidRPr="002E7DD5" w:rsidRDefault="00A062F1" w:rsidP="005B2427">
            <w:pPr>
              <w:tabs>
                <w:tab w:val="left" w:pos="360"/>
                <w:tab w:val="left" w:pos="567"/>
                <w:tab w:val="right" w:leader="dot" w:pos="9639"/>
              </w:tabs>
              <w:jc w:val="center"/>
              <w:rPr>
                <w:sz w:val="24"/>
                <w:szCs w:val="24"/>
              </w:rPr>
            </w:pPr>
            <w:r w:rsidRPr="002E7DD5">
              <w:rPr>
                <w:sz w:val="24"/>
                <w:szCs w:val="24"/>
              </w:rPr>
              <w:t>5</w:t>
            </w:r>
          </w:p>
        </w:tc>
      </w:tr>
      <w:tr w:rsidR="00A062F1" w:rsidRPr="002E7DD5" w14:paraId="04B5333B" w14:textId="77777777" w:rsidTr="009D0AB5">
        <w:trPr>
          <w:trHeight w:val="393"/>
        </w:trPr>
        <w:tc>
          <w:tcPr>
            <w:tcW w:w="564" w:type="dxa"/>
          </w:tcPr>
          <w:p w14:paraId="430F22EA" w14:textId="77777777" w:rsidR="00A062F1" w:rsidRPr="002E7DD5" w:rsidRDefault="00A062F1" w:rsidP="005B2427">
            <w:pPr>
              <w:tabs>
                <w:tab w:val="left" w:pos="360"/>
                <w:tab w:val="left" w:pos="567"/>
                <w:tab w:val="right" w:leader="dot" w:pos="9639"/>
              </w:tabs>
              <w:jc w:val="center"/>
              <w:rPr>
                <w:rFonts w:cs="Arial"/>
                <w:sz w:val="24"/>
                <w:szCs w:val="24"/>
              </w:rPr>
            </w:pPr>
            <w:r w:rsidRPr="002E7DD5">
              <w:rPr>
                <w:rFonts w:cs="Arial"/>
                <w:sz w:val="24"/>
                <w:szCs w:val="24"/>
              </w:rPr>
              <w:t>5.</w:t>
            </w:r>
          </w:p>
        </w:tc>
        <w:tc>
          <w:tcPr>
            <w:tcW w:w="7581" w:type="dxa"/>
          </w:tcPr>
          <w:p w14:paraId="36BB30FE" w14:textId="77777777" w:rsidR="00A062F1" w:rsidRPr="002E7DD5" w:rsidRDefault="00A062F1" w:rsidP="005B2427">
            <w:pPr>
              <w:tabs>
                <w:tab w:val="left" w:pos="317"/>
                <w:tab w:val="left" w:pos="360"/>
                <w:tab w:val="right" w:leader="dot" w:pos="9639"/>
              </w:tabs>
              <w:rPr>
                <w:rFonts w:cs="Arial"/>
                <w:sz w:val="24"/>
                <w:szCs w:val="24"/>
              </w:rPr>
            </w:pPr>
            <w:r w:rsidRPr="002E7DD5">
              <w:rPr>
                <w:rFonts w:cs="Arial"/>
                <w:sz w:val="24"/>
                <w:szCs w:val="24"/>
              </w:rPr>
              <w:t>Критеријум за доделу уговора</w:t>
            </w:r>
          </w:p>
        </w:tc>
        <w:tc>
          <w:tcPr>
            <w:tcW w:w="810" w:type="dxa"/>
          </w:tcPr>
          <w:p w14:paraId="46534CC6" w14:textId="77777777" w:rsidR="00A062F1" w:rsidRPr="002E7DD5" w:rsidRDefault="00A062F1" w:rsidP="005B2427">
            <w:pPr>
              <w:tabs>
                <w:tab w:val="left" w:pos="360"/>
                <w:tab w:val="left" w:pos="567"/>
                <w:tab w:val="right" w:leader="dot" w:pos="9639"/>
              </w:tabs>
              <w:jc w:val="center"/>
              <w:rPr>
                <w:sz w:val="24"/>
                <w:szCs w:val="24"/>
              </w:rPr>
            </w:pPr>
            <w:r w:rsidRPr="002E7DD5">
              <w:rPr>
                <w:sz w:val="24"/>
                <w:szCs w:val="24"/>
              </w:rPr>
              <w:t>12</w:t>
            </w:r>
          </w:p>
        </w:tc>
      </w:tr>
      <w:tr w:rsidR="00A062F1" w:rsidRPr="002E7DD5" w14:paraId="744F2881" w14:textId="77777777" w:rsidTr="009D0AB5">
        <w:trPr>
          <w:trHeight w:val="402"/>
        </w:trPr>
        <w:tc>
          <w:tcPr>
            <w:tcW w:w="564" w:type="dxa"/>
          </w:tcPr>
          <w:p w14:paraId="367B161B" w14:textId="77777777" w:rsidR="00A062F1" w:rsidRPr="002E7DD5" w:rsidRDefault="00A062F1" w:rsidP="005B2427">
            <w:pPr>
              <w:tabs>
                <w:tab w:val="left" w:pos="360"/>
                <w:tab w:val="left" w:pos="567"/>
                <w:tab w:val="right" w:leader="dot" w:pos="9639"/>
              </w:tabs>
              <w:jc w:val="center"/>
              <w:rPr>
                <w:rFonts w:cs="Arial"/>
                <w:sz w:val="24"/>
                <w:szCs w:val="24"/>
              </w:rPr>
            </w:pPr>
            <w:r w:rsidRPr="002E7DD5">
              <w:rPr>
                <w:rFonts w:cs="Arial"/>
                <w:sz w:val="24"/>
                <w:szCs w:val="24"/>
              </w:rPr>
              <w:t>6.</w:t>
            </w:r>
          </w:p>
        </w:tc>
        <w:tc>
          <w:tcPr>
            <w:tcW w:w="7581" w:type="dxa"/>
          </w:tcPr>
          <w:p w14:paraId="2B0BE213" w14:textId="77777777" w:rsidR="00A062F1" w:rsidRPr="002E7DD5" w:rsidRDefault="00A062F1" w:rsidP="005B2427">
            <w:pPr>
              <w:tabs>
                <w:tab w:val="left" w:pos="360"/>
                <w:tab w:val="left" w:pos="567"/>
                <w:tab w:val="right" w:leader="dot" w:pos="9639"/>
              </w:tabs>
              <w:rPr>
                <w:rFonts w:cs="Arial"/>
                <w:sz w:val="24"/>
                <w:szCs w:val="24"/>
              </w:rPr>
            </w:pPr>
            <w:r w:rsidRPr="002E7DD5">
              <w:rPr>
                <w:rFonts w:cs="Arial"/>
                <w:sz w:val="24"/>
                <w:szCs w:val="24"/>
              </w:rPr>
              <w:t>Упутство понуђачима како да сачине понуду</w:t>
            </w:r>
          </w:p>
        </w:tc>
        <w:tc>
          <w:tcPr>
            <w:tcW w:w="810" w:type="dxa"/>
          </w:tcPr>
          <w:p w14:paraId="01ECCBB2" w14:textId="77777777" w:rsidR="00A062F1" w:rsidRPr="002E7DD5" w:rsidRDefault="00A062F1" w:rsidP="005B2427">
            <w:pPr>
              <w:tabs>
                <w:tab w:val="left" w:pos="360"/>
                <w:tab w:val="left" w:pos="567"/>
                <w:tab w:val="right" w:leader="dot" w:pos="9639"/>
              </w:tabs>
              <w:jc w:val="center"/>
              <w:rPr>
                <w:sz w:val="24"/>
                <w:szCs w:val="24"/>
                <w:lang w:val="sr-Cyrl-RS"/>
              </w:rPr>
            </w:pPr>
            <w:r w:rsidRPr="002E7DD5">
              <w:rPr>
                <w:sz w:val="24"/>
                <w:szCs w:val="24"/>
                <w:lang w:val="sr-Cyrl-RS"/>
              </w:rPr>
              <w:t>12</w:t>
            </w:r>
          </w:p>
        </w:tc>
      </w:tr>
      <w:tr w:rsidR="00A062F1" w:rsidRPr="002E7DD5" w14:paraId="3BEE5CA6" w14:textId="77777777" w:rsidTr="009D0AB5">
        <w:trPr>
          <w:trHeight w:val="393"/>
        </w:trPr>
        <w:tc>
          <w:tcPr>
            <w:tcW w:w="564" w:type="dxa"/>
          </w:tcPr>
          <w:p w14:paraId="1BD1C997" w14:textId="77777777" w:rsidR="00A062F1" w:rsidRPr="002E7DD5" w:rsidRDefault="00A062F1" w:rsidP="005B2427">
            <w:pPr>
              <w:tabs>
                <w:tab w:val="left" w:pos="360"/>
                <w:tab w:val="left" w:pos="567"/>
                <w:tab w:val="right" w:leader="dot" w:pos="9639"/>
              </w:tabs>
              <w:jc w:val="center"/>
              <w:rPr>
                <w:rFonts w:cs="Arial"/>
                <w:sz w:val="24"/>
                <w:szCs w:val="24"/>
              </w:rPr>
            </w:pPr>
            <w:r w:rsidRPr="002E7DD5">
              <w:rPr>
                <w:rFonts w:cs="Arial"/>
                <w:sz w:val="24"/>
                <w:szCs w:val="24"/>
              </w:rPr>
              <w:t>7.</w:t>
            </w:r>
          </w:p>
        </w:tc>
        <w:tc>
          <w:tcPr>
            <w:tcW w:w="7581" w:type="dxa"/>
          </w:tcPr>
          <w:p w14:paraId="5A2F5F79" w14:textId="77777777" w:rsidR="00A062F1" w:rsidRPr="002E7DD5" w:rsidRDefault="00A062F1" w:rsidP="005B2427">
            <w:pPr>
              <w:tabs>
                <w:tab w:val="left" w:pos="360"/>
                <w:tab w:val="left" w:pos="567"/>
                <w:tab w:val="right" w:leader="dot" w:pos="9639"/>
              </w:tabs>
              <w:rPr>
                <w:rFonts w:cs="Arial"/>
                <w:sz w:val="24"/>
                <w:szCs w:val="24"/>
              </w:rPr>
            </w:pPr>
            <w:r w:rsidRPr="002E7DD5">
              <w:rPr>
                <w:rFonts w:cs="Arial"/>
                <w:sz w:val="24"/>
                <w:szCs w:val="24"/>
              </w:rPr>
              <w:t>Обрасци ( 1 - ...)</w:t>
            </w:r>
          </w:p>
        </w:tc>
        <w:tc>
          <w:tcPr>
            <w:tcW w:w="810" w:type="dxa"/>
          </w:tcPr>
          <w:p w14:paraId="666E98F2" w14:textId="77777777" w:rsidR="00A062F1" w:rsidRPr="002E7DD5" w:rsidRDefault="00A062F1" w:rsidP="005B2427">
            <w:pPr>
              <w:tabs>
                <w:tab w:val="left" w:pos="360"/>
                <w:tab w:val="left" w:pos="567"/>
                <w:tab w:val="right" w:leader="dot" w:pos="9639"/>
              </w:tabs>
              <w:rPr>
                <w:sz w:val="24"/>
                <w:szCs w:val="24"/>
                <w:lang w:val="sr-Cyrl-RS"/>
              </w:rPr>
            </w:pPr>
            <w:r w:rsidRPr="002E7DD5">
              <w:rPr>
                <w:sz w:val="24"/>
                <w:szCs w:val="24"/>
                <w:lang w:val="sr-Cyrl-RS"/>
              </w:rPr>
              <w:t xml:space="preserve">   37</w:t>
            </w:r>
          </w:p>
        </w:tc>
      </w:tr>
      <w:tr w:rsidR="00A062F1" w:rsidRPr="002E7DD5" w14:paraId="04D65E37" w14:textId="77777777" w:rsidTr="009D0AB5">
        <w:trPr>
          <w:trHeight w:val="393"/>
        </w:trPr>
        <w:tc>
          <w:tcPr>
            <w:tcW w:w="564" w:type="dxa"/>
          </w:tcPr>
          <w:p w14:paraId="426512E3" w14:textId="77777777" w:rsidR="00A062F1" w:rsidRPr="002E7DD5" w:rsidRDefault="00A062F1" w:rsidP="005B2427">
            <w:pPr>
              <w:tabs>
                <w:tab w:val="left" w:pos="360"/>
                <w:tab w:val="left" w:pos="567"/>
                <w:tab w:val="right" w:leader="dot" w:pos="9639"/>
              </w:tabs>
              <w:jc w:val="center"/>
              <w:rPr>
                <w:rFonts w:cs="Arial"/>
                <w:sz w:val="24"/>
                <w:szCs w:val="24"/>
              </w:rPr>
            </w:pPr>
            <w:r w:rsidRPr="002E7DD5">
              <w:rPr>
                <w:rFonts w:cs="Arial"/>
                <w:sz w:val="24"/>
                <w:szCs w:val="24"/>
              </w:rPr>
              <w:t>8.</w:t>
            </w:r>
          </w:p>
        </w:tc>
        <w:tc>
          <w:tcPr>
            <w:tcW w:w="7581" w:type="dxa"/>
          </w:tcPr>
          <w:p w14:paraId="3A926C5A" w14:textId="77777777" w:rsidR="00A062F1" w:rsidRPr="002E7DD5" w:rsidRDefault="00A062F1" w:rsidP="005B2427">
            <w:pPr>
              <w:tabs>
                <w:tab w:val="left" w:pos="360"/>
                <w:tab w:val="left" w:pos="567"/>
                <w:tab w:val="right" w:leader="dot" w:pos="9639"/>
              </w:tabs>
              <w:rPr>
                <w:rFonts w:cs="Arial"/>
                <w:sz w:val="24"/>
                <w:szCs w:val="24"/>
              </w:rPr>
            </w:pPr>
            <w:r w:rsidRPr="002E7DD5">
              <w:rPr>
                <w:rFonts w:cs="Arial"/>
                <w:sz w:val="24"/>
                <w:szCs w:val="24"/>
              </w:rPr>
              <w:t>Модел уговора</w:t>
            </w:r>
          </w:p>
        </w:tc>
        <w:tc>
          <w:tcPr>
            <w:tcW w:w="810" w:type="dxa"/>
          </w:tcPr>
          <w:p w14:paraId="1E538307" w14:textId="77777777" w:rsidR="00A062F1" w:rsidRPr="002E7DD5" w:rsidRDefault="00A062F1" w:rsidP="005B2427">
            <w:pPr>
              <w:tabs>
                <w:tab w:val="left" w:pos="360"/>
                <w:tab w:val="left" w:pos="567"/>
                <w:tab w:val="right" w:leader="dot" w:pos="9639"/>
              </w:tabs>
              <w:jc w:val="center"/>
              <w:rPr>
                <w:sz w:val="24"/>
                <w:szCs w:val="24"/>
                <w:lang w:val="sr-Cyrl-RS"/>
              </w:rPr>
            </w:pPr>
            <w:r w:rsidRPr="002E7DD5">
              <w:rPr>
                <w:sz w:val="24"/>
                <w:szCs w:val="24"/>
                <w:lang w:val="sr-Cyrl-RS"/>
              </w:rPr>
              <w:t>63</w:t>
            </w:r>
          </w:p>
        </w:tc>
      </w:tr>
      <w:tr w:rsidR="00A062F1" w:rsidRPr="002E7DD5" w14:paraId="59C0B46F" w14:textId="77777777" w:rsidTr="009D0AB5">
        <w:trPr>
          <w:trHeight w:val="674"/>
        </w:trPr>
        <w:tc>
          <w:tcPr>
            <w:tcW w:w="564" w:type="dxa"/>
          </w:tcPr>
          <w:p w14:paraId="27C52035" w14:textId="77777777" w:rsidR="00A062F1" w:rsidRPr="002E7DD5" w:rsidRDefault="00A062F1" w:rsidP="005B2427">
            <w:pPr>
              <w:tabs>
                <w:tab w:val="left" w:pos="360"/>
                <w:tab w:val="left" w:pos="567"/>
                <w:tab w:val="right" w:leader="dot" w:pos="9639"/>
              </w:tabs>
              <w:jc w:val="center"/>
              <w:rPr>
                <w:rFonts w:cs="Arial"/>
                <w:sz w:val="24"/>
                <w:szCs w:val="24"/>
              </w:rPr>
            </w:pPr>
          </w:p>
        </w:tc>
        <w:tc>
          <w:tcPr>
            <w:tcW w:w="7581" w:type="dxa"/>
          </w:tcPr>
          <w:p w14:paraId="507147A7" w14:textId="54308BC6" w:rsidR="00A062F1" w:rsidRPr="00A062F1" w:rsidRDefault="00A062F1" w:rsidP="005B2427">
            <w:pPr>
              <w:tabs>
                <w:tab w:val="left" w:pos="360"/>
                <w:tab w:val="left" w:pos="567"/>
                <w:tab w:val="right" w:leader="dot" w:pos="9639"/>
              </w:tabs>
              <w:rPr>
                <w:rFonts w:cs="Arial"/>
                <w:sz w:val="24"/>
                <w:szCs w:val="24"/>
                <w:lang w:val="sr-Cyrl-RS"/>
              </w:rPr>
            </w:pPr>
            <w:r>
              <w:rPr>
                <w:rFonts w:cs="Arial"/>
                <w:sz w:val="24"/>
                <w:szCs w:val="24"/>
                <w:lang w:val="sr-Cyrl-RS"/>
              </w:rPr>
              <w:t>Модел уговора о чувању пословне тајне и поверљивих информација</w:t>
            </w:r>
          </w:p>
        </w:tc>
        <w:tc>
          <w:tcPr>
            <w:tcW w:w="810" w:type="dxa"/>
          </w:tcPr>
          <w:p w14:paraId="24D6A690" w14:textId="51668197" w:rsidR="00A062F1" w:rsidRPr="002E7DD5" w:rsidRDefault="00FF2E10" w:rsidP="005B2427">
            <w:pPr>
              <w:tabs>
                <w:tab w:val="left" w:pos="360"/>
                <w:tab w:val="left" w:pos="567"/>
                <w:tab w:val="right" w:leader="dot" w:pos="9639"/>
              </w:tabs>
              <w:jc w:val="center"/>
              <w:rPr>
                <w:sz w:val="24"/>
                <w:szCs w:val="24"/>
                <w:lang w:val="sr-Cyrl-RS"/>
              </w:rPr>
            </w:pPr>
            <w:r>
              <w:rPr>
                <w:sz w:val="24"/>
                <w:szCs w:val="24"/>
                <w:lang w:val="sr-Cyrl-RS"/>
              </w:rPr>
              <w:t>74</w:t>
            </w:r>
          </w:p>
        </w:tc>
      </w:tr>
    </w:tbl>
    <w:p w14:paraId="5D8E2038" w14:textId="77777777" w:rsidR="00C62AA7" w:rsidRPr="002E7DD5" w:rsidRDefault="00C62AA7" w:rsidP="0018249D">
      <w:pPr>
        <w:pStyle w:val="Title"/>
        <w:jc w:val="right"/>
        <w:rPr>
          <w:b w:val="0"/>
          <w:szCs w:val="24"/>
          <w:lang w:val="ru-RU"/>
        </w:rPr>
      </w:pPr>
      <w:r w:rsidRPr="002E7DD5">
        <w:rPr>
          <w:szCs w:val="24"/>
          <w:lang w:val="ru-RU"/>
        </w:rPr>
        <w:tab/>
      </w:r>
      <w:r w:rsidRPr="002E7DD5">
        <w:rPr>
          <w:szCs w:val="24"/>
          <w:lang w:val="ru-RU"/>
        </w:rPr>
        <w:tab/>
      </w:r>
      <w:r w:rsidRPr="002E7DD5">
        <w:rPr>
          <w:szCs w:val="24"/>
          <w:lang w:val="ru-RU"/>
        </w:rPr>
        <w:tab/>
      </w:r>
      <w:r w:rsidRPr="002E7DD5">
        <w:rPr>
          <w:szCs w:val="24"/>
          <w:lang w:val="ru-RU"/>
        </w:rPr>
        <w:tab/>
      </w:r>
      <w:r w:rsidRPr="002E7DD5">
        <w:rPr>
          <w:szCs w:val="24"/>
          <w:lang w:val="ru-RU"/>
        </w:rPr>
        <w:tab/>
      </w:r>
      <w:r w:rsidRPr="002E7DD5">
        <w:rPr>
          <w:szCs w:val="24"/>
          <w:lang w:val="ru-RU"/>
        </w:rPr>
        <w:tab/>
      </w:r>
      <w:r w:rsidRPr="002E7DD5">
        <w:rPr>
          <w:szCs w:val="24"/>
          <w:lang w:val="ru-RU"/>
        </w:rPr>
        <w:tab/>
      </w:r>
      <w:r w:rsidRPr="002E7DD5">
        <w:rPr>
          <w:szCs w:val="24"/>
          <w:lang w:val="ru-RU"/>
        </w:rPr>
        <w:tab/>
      </w:r>
      <w:r w:rsidRPr="002E7DD5">
        <w:rPr>
          <w:b w:val="0"/>
          <w:szCs w:val="24"/>
          <w:lang w:val="ru-RU"/>
        </w:rPr>
        <w:tab/>
      </w:r>
    </w:p>
    <w:p w14:paraId="3076F39D" w14:textId="77777777" w:rsidR="009D3699" w:rsidRPr="002E7DD5" w:rsidRDefault="009D3699" w:rsidP="000C50A0">
      <w:pPr>
        <w:pStyle w:val="BodyText"/>
        <w:spacing w:before="0"/>
        <w:rPr>
          <w:rFonts w:cs="Arial"/>
          <w:b/>
          <w:spacing w:val="80"/>
          <w:szCs w:val="24"/>
          <w:highlight w:val="yellow"/>
        </w:rPr>
      </w:pPr>
    </w:p>
    <w:p w14:paraId="5E6C9DC2" w14:textId="5823609E" w:rsidR="00F5264D" w:rsidRPr="002E7DD5" w:rsidRDefault="00C53AC6" w:rsidP="00C53AC6">
      <w:pPr>
        <w:jc w:val="right"/>
        <w:rPr>
          <w:rFonts w:cs="Arial"/>
          <w:color w:val="548DD4" w:themeColor="text2" w:themeTint="99"/>
          <w:sz w:val="24"/>
          <w:szCs w:val="24"/>
          <w:lang w:val="sr-Cyrl-CS"/>
        </w:rPr>
      </w:pPr>
      <w:r w:rsidRPr="002E7DD5">
        <w:rPr>
          <w:rFonts w:cs="Arial"/>
          <w:bCs/>
          <w:noProof/>
          <w:sz w:val="24"/>
          <w:szCs w:val="24"/>
          <w:lang w:val="sr-Cyrl-CS"/>
        </w:rPr>
        <w:t>Укуп</w:t>
      </w:r>
      <w:r w:rsidR="0072651A" w:rsidRPr="002E7DD5">
        <w:rPr>
          <w:rFonts w:cs="Arial"/>
          <w:bCs/>
          <w:noProof/>
          <w:sz w:val="24"/>
          <w:szCs w:val="24"/>
          <w:lang w:val="sr-Cyrl-CS"/>
        </w:rPr>
        <w:t xml:space="preserve">ан број страна документације: </w:t>
      </w:r>
      <w:r w:rsidR="00774591">
        <w:rPr>
          <w:rFonts w:cs="Arial"/>
          <w:bCs/>
          <w:noProof/>
          <w:sz w:val="24"/>
          <w:szCs w:val="24"/>
          <w:lang w:val="sr-Cyrl-CS"/>
        </w:rPr>
        <w:t>10</w:t>
      </w:r>
      <w:r w:rsidR="00BF0146">
        <w:rPr>
          <w:rFonts w:cs="Arial"/>
          <w:bCs/>
          <w:noProof/>
          <w:sz w:val="24"/>
          <w:szCs w:val="24"/>
        </w:rPr>
        <w:t>3</w:t>
      </w:r>
    </w:p>
    <w:p w14:paraId="07ECFF82" w14:textId="77777777" w:rsidR="001853E1" w:rsidRPr="002E7DD5" w:rsidRDefault="001853E1" w:rsidP="000C50A0">
      <w:pPr>
        <w:pStyle w:val="BodyText"/>
        <w:spacing w:before="0"/>
        <w:rPr>
          <w:rFonts w:cs="Arial"/>
          <w:szCs w:val="24"/>
        </w:rPr>
      </w:pPr>
    </w:p>
    <w:p w14:paraId="2A12E483" w14:textId="77777777" w:rsidR="00FA0E61" w:rsidRPr="002E7DD5" w:rsidRDefault="00473AD5" w:rsidP="006106AE">
      <w:pPr>
        <w:pStyle w:val="Heading10"/>
        <w:numPr>
          <w:ilvl w:val="0"/>
          <w:numId w:val="16"/>
        </w:numPr>
        <w:rPr>
          <w:rFonts w:cs="Arial"/>
          <w:sz w:val="24"/>
          <w:szCs w:val="24"/>
          <w:lang w:val="en-US"/>
        </w:rPr>
      </w:pPr>
      <w:r w:rsidRPr="002E7DD5">
        <w:rPr>
          <w:rFonts w:cs="Arial"/>
          <w:sz w:val="24"/>
          <w:szCs w:val="24"/>
          <w:lang w:val="ru-RU"/>
        </w:rPr>
        <w:br w:type="page"/>
      </w:r>
      <w:bookmarkStart w:id="10" w:name="_Toc430335136"/>
      <w:bookmarkStart w:id="11" w:name="_Toc442559876"/>
      <w:bookmarkStart w:id="12" w:name="_Toc427817447"/>
      <w:r w:rsidR="00FA0E61" w:rsidRPr="002E7DD5">
        <w:rPr>
          <w:rFonts w:cs="Arial"/>
          <w:sz w:val="24"/>
          <w:szCs w:val="24"/>
        </w:rPr>
        <w:lastRenderedPageBreak/>
        <w:t>ОПШТИ ПОДАЦИ О ЈАВНОЈ НАБАВЦИ</w:t>
      </w:r>
      <w:bookmarkEnd w:id="10"/>
      <w:bookmarkEnd w:id="11"/>
    </w:p>
    <w:p w14:paraId="31D5379A" w14:textId="77777777" w:rsidR="004276AD" w:rsidRPr="002E7DD5" w:rsidRDefault="00586789" w:rsidP="002E12CC">
      <w:pPr>
        <w:tabs>
          <w:tab w:val="left" w:pos="1134"/>
        </w:tabs>
        <w:rPr>
          <w:rFonts w:cs="Arial"/>
          <w:color w:val="FF0000"/>
          <w:sz w:val="24"/>
          <w:szCs w:val="24"/>
          <w:lang w:eastAsia="ar-SA"/>
        </w:rPr>
      </w:pPr>
      <w:r w:rsidRPr="002E7DD5">
        <w:rPr>
          <w:rFonts w:cs="Arial"/>
          <w:color w:val="FF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5808"/>
      </w:tblGrid>
      <w:tr w:rsidR="004276AD" w:rsidRPr="002E7DD5" w14:paraId="629358BD" w14:textId="77777777" w:rsidTr="004A0597">
        <w:tc>
          <w:tcPr>
            <w:tcW w:w="2948" w:type="dxa"/>
            <w:shd w:val="clear" w:color="auto" w:fill="auto"/>
          </w:tcPr>
          <w:p w14:paraId="5BC2E9C2" w14:textId="77777777" w:rsidR="002E12CC" w:rsidRPr="002E7DD5" w:rsidRDefault="002E12CC" w:rsidP="004276AD">
            <w:pPr>
              <w:autoSpaceDE w:val="0"/>
              <w:autoSpaceDN w:val="0"/>
              <w:adjustRightInd w:val="0"/>
              <w:jc w:val="center"/>
              <w:rPr>
                <w:rFonts w:eastAsia="TimesNewRomanPSMT" w:cs="Arial"/>
                <w:bCs/>
                <w:sz w:val="24"/>
                <w:szCs w:val="24"/>
              </w:rPr>
            </w:pPr>
          </w:p>
          <w:p w14:paraId="5F8E9702" w14:textId="77777777" w:rsidR="002E12CC" w:rsidRPr="002E7DD5" w:rsidRDefault="002E12CC" w:rsidP="004276AD">
            <w:pPr>
              <w:autoSpaceDE w:val="0"/>
              <w:autoSpaceDN w:val="0"/>
              <w:adjustRightInd w:val="0"/>
              <w:jc w:val="center"/>
              <w:rPr>
                <w:rFonts w:eastAsia="TimesNewRomanPSMT" w:cs="Arial"/>
                <w:bCs/>
                <w:sz w:val="24"/>
                <w:szCs w:val="24"/>
              </w:rPr>
            </w:pPr>
          </w:p>
          <w:p w14:paraId="7C441844" w14:textId="77777777" w:rsidR="004276AD" w:rsidRPr="002E7DD5" w:rsidRDefault="004276AD" w:rsidP="004276AD">
            <w:pPr>
              <w:autoSpaceDE w:val="0"/>
              <w:autoSpaceDN w:val="0"/>
              <w:adjustRightInd w:val="0"/>
              <w:jc w:val="center"/>
              <w:rPr>
                <w:rFonts w:eastAsia="TimesNewRomanPSMT" w:cs="Arial"/>
                <w:bCs/>
                <w:sz w:val="24"/>
                <w:szCs w:val="24"/>
              </w:rPr>
            </w:pPr>
            <w:r w:rsidRPr="002E7DD5">
              <w:rPr>
                <w:rFonts w:eastAsia="TimesNewRomanPSMT" w:cs="Arial"/>
                <w:bCs/>
                <w:sz w:val="24"/>
                <w:szCs w:val="24"/>
              </w:rPr>
              <w:t>Назив и адреса Наручиоца</w:t>
            </w:r>
          </w:p>
        </w:tc>
        <w:tc>
          <w:tcPr>
            <w:tcW w:w="6071" w:type="dxa"/>
            <w:shd w:val="clear" w:color="auto" w:fill="auto"/>
          </w:tcPr>
          <w:p w14:paraId="5B63E229" w14:textId="77777777" w:rsidR="004276AD" w:rsidRPr="002E7DD5" w:rsidRDefault="004276AD" w:rsidP="004276AD">
            <w:pPr>
              <w:suppressAutoHyphens/>
              <w:spacing w:line="100" w:lineRule="atLeast"/>
              <w:jc w:val="center"/>
              <w:rPr>
                <w:rFonts w:cs="Arial"/>
                <w:sz w:val="24"/>
                <w:szCs w:val="24"/>
              </w:rPr>
            </w:pPr>
            <w:r w:rsidRPr="002E7DD5">
              <w:rPr>
                <w:rFonts w:cs="Arial"/>
                <w:sz w:val="24"/>
                <w:szCs w:val="24"/>
              </w:rPr>
              <w:t>Јавно предузеће „Електропривреда Србије“ Београд,</w:t>
            </w:r>
          </w:p>
          <w:p w14:paraId="21E829AB" w14:textId="77777777" w:rsidR="002E12CC" w:rsidRPr="002E7DD5" w:rsidRDefault="004276AD" w:rsidP="0072651A">
            <w:pPr>
              <w:suppressAutoHyphens/>
              <w:spacing w:line="100" w:lineRule="atLeast"/>
              <w:jc w:val="center"/>
              <w:rPr>
                <w:rFonts w:cs="Arial"/>
                <w:color w:val="00B0F0"/>
                <w:sz w:val="24"/>
                <w:szCs w:val="24"/>
              </w:rPr>
            </w:pPr>
            <w:r w:rsidRPr="002E7DD5">
              <w:rPr>
                <w:rFonts w:cs="Arial"/>
                <w:sz w:val="24"/>
                <w:szCs w:val="24"/>
              </w:rPr>
              <w:t>Улица царице Милице бр.2, 11000 Београд</w:t>
            </w:r>
          </w:p>
        </w:tc>
      </w:tr>
      <w:tr w:rsidR="004276AD" w:rsidRPr="002E7DD5" w14:paraId="2973FBFC" w14:textId="77777777" w:rsidTr="004A0597">
        <w:tc>
          <w:tcPr>
            <w:tcW w:w="2948" w:type="dxa"/>
            <w:shd w:val="clear" w:color="auto" w:fill="auto"/>
          </w:tcPr>
          <w:p w14:paraId="49C03FC6" w14:textId="77777777" w:rsidR="004276AD" w:rsidRPr="002E7DD5" w:rsidRDefault="004276AD" w:rsidP="004276AD">
            <w:pPr>
              <w:autoSpaceDE w:val="0"/>
              <w:autoSpaceDN w:val="0"/>
              <w:adjustRightInd w:val="0"/>
              <w:jc w:val="center"/>
              <w:rPr>
                <w:rFonts w:eastAsia="TimesNewRomanPSMT" w:cs="Arial"/>
                <w:bCs/>
                <w:sz w:val="24"/>
                <w:szCs w:val="24"/>
              </w:rPr>
            </w:pPr>
            <w:r w:rsidRPr="002E7DD5">
              <w:rPr>
                <w:rFonts w:eastAsia="TimesNewRomanPSMT" w:cs="Arial"/>
                <w:bCs/>
                <w:sz w:val="24"/>
                <w:szCs w:val="24"/>
              </w:rPr>
              <w:t>Интернет страница Наручиоца</w:t>
            </w:r>
          </w:p>
        </w:tc>
        <w:tc>
          <w:tcPr>
            <w:tcW w:w="6071" w:type="dxa"/>
            <w:shd w:val="clear" w:color="auto" w:fill="auto"/>
          </w:tcPr>
          <w:p w14:paraId="6F5B6518" w14:textId="77777777" w:rsidR="004276AD" w:rsidRPr="002E7DD5" w:rsidRDefault="002E77A2"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7DD5">
                <w:rPr>
                  <w:rStyle w:val="Hyperlink"/>
                  <w:rFonts w:eastAsia="Arial Unicode MS" w:cs="Arial"/>
                  <w:color w:val="00B0F0"/>
                  <w:kern w:val="1"/>
                  <w:sz w:val="24"/>
                  <w:szCs w:val="24"/>
                  <w:lang w:eastAsia="ar-SA"/>
                </w:rPr>
                <w:t>www.eps.rs</w:t>
              </w:r>
            </w:hyperlink>
          </w:p>
          <w:p w14:paraId="20424594" w14:textId="77777777" w:rsidR="002E12CC" w:rsidRPr="002E7DD5" w:rsidRDefault="002E12CC" w:rsidP="004276AD">
            <w:pPr>
              <w:autoSpaceDE w:val="0"/>
              <w:autoSpaceDN w:val="0"/>
              <w:adjustRightInd w:val="0"/>
              <w:jc w:val="center"/>
              <w:rPr>
                <w:rFonts w:eastAsia="TimesNewRomanPSMT" w:cs="Arial"/>
                <w:bCs/>
                <w:color w:val="FF0000"/>
                <w:sz w:val="24"/>
                <w:szCs w:val="24"/>
              </w:rPr>
            </w:pPr>
          </w:p>
        </w:tc>
      </w:tr>
      <w:tr w:rsidR="004276AD" w:rsidRPr="002E7DD5" w14:paraId="788C212B" w14:textId="77777777" w:rsidTr="004A0597">
        <w:tc>
          <w:tcPr>
            <w:tcW w:w="2948" w:type="dxa"/>
            <w:shd w:val="clear" w:color="auto" w:fill="auto"/>
          </w:tcPr>
          <w:p w14:paraId="6196B562" w14:textId="77777777" w:rsidR="004276AD" w:rsidRPr="002E7DD5" w:rsidRDefault="004276AD" w:rsidP="004276AD">
            <w:pPr>
              <w:autoSpaceDE w:val="0"/>
              <w:autoSpaceDN w:val="0"/>
              <w:adjustRightInd w:val="0"/>
              <w:jc w:val="center"/>
              <w:rPr>
                <w:rFonts w:eastAsia="TimesNewRomanPSMT" w:cs="Arial"/>
                <w:bCs/>
                <w:sz w:val="24"/>
                <w:szCs w:val="24"/>
              </w:rPr>
            </w:pPr>
            <w:r w:rsidRPr="002E7DD5">
              <w:rPr>
                <w:rFonts w:eastAsia="TimesNewRomanPSMT" w:cs="Arial"/>
                <w:bCs/>
                <w:sz w:val="24"/>
                <w:szCs w:val="24"/>
              </w:rPr>
              <w:t>Врста поступка</w:t>
            </w:r>
          </w:p>
        </w:tc>
        <w:tc>
          <w:tcPr>
            <w:tcW w:w="6071" w:type="dxa"/>
            <w:shd w:val="clear" w:color="auto" w:fill="auto"/>
            <w:vAlign w:val="center"/>
          </w:tcPr>
          <w:p w14:paraId="6DB94B56" w14:textId="77777777" w:rsidR="004276AD" w:rsidRPr="002E7DD5" w:rsidRDefault="00D34466" w:rsidP="00D34466">
            <w:pPr>
              <w:autoSpaceDE w:val="0"/>
              <w:autoSpaceDN w:val="0"/>
              <w:adjustRightInd w:val="0"/>
              <w:jc w:val="center"/>
              <w:rPr>
                <w:rFonts w:eastAsia="TimesNewRomanPSMT" w:cs="Arial"/>
                <w:bCs/>
                <w:sz w:val="24"/>
                <w:szCs w:val="24"/>
              </w:rPr>
            </w:pPr>
            <w:r w:rsidRPr="002E7DD5">
              <w:rPr>
                <w:rFonts w:eastAsia="TimesNewRomanPSMT" w:cs="Arial"/>
                <w:bCs/>
                <w:sz w:val="24"/>
                <w:szCs w:val="24"/>
              </w:rPr>
              <w:t>Отворени поступак</w:t>
            </w:r>
          </w:p>
        </w:tc>
      </w:tr>
      <w:tr w:rsidR="004276AD" w:rsidRPr="002E7DD5" w14:paraId="7DA31E12" w14:textId="77777777" w:rsidTr="004A0597">
        <w:trPr>
          <w:trHeight w:val="575"/>
        </w:trPr>
        <w:tc>
          <w:tcPr>
            <w:tcW w:w="2948" w:type="dxa"/>
            <w:shd w:val="clear" w:color="auto" w:fill="auto"/>
          </w:tcPr>
          <w:p w14:paraId="32E1636F" w14:textId="77777777" w:rsidR="004276AD" w:rsidRPr="002E7DD5" w:rsidRDefault="004276AD" w:rsidP="004276AD">
            <w:pPr>
              <w:autoSpaceDE w:val="0"/>
              <w:autoSpaceDN w:val="0"/>
              <w:adjustRightInd w:val="0"/>
              <w:jc w:val="center"/>
              <w:rPr>
                <w:rFonts w:eastAsia="TimesNewRomanPSMT" w:cs="Arial"/>
                <w:bCs/>
                <w:sz w:val="24"/>
                <w:szCs w:val="24"/>
              </w:rPr>
            </w:pPr>
            <w:r w:rsidRPr="002E7DD5">
              <w:rPr>
                <w:rFonts w:eastAsia="TimesNewRomanPSMT" w:cs="Arial"/>
                <w:bCs/>
                <w:sz w:val="24"/>
                <w:szCs w:val="24"/>
              </w:rPr>
              <w:t>Предмет јавне набавке</w:t>
            </w:r>
          </w:p>
        </w:tc>
        <w:tc>
          <w:tcPr>
            <w:tcW w:w="6071" w:type="dxa"/>
            <w:shd w:val="clear" w:color="auto" w:fill="auto"/>
          </w:tcPr>
          <w:p w14:paraId="0BB07A0F" w14:textId="77777777" w:rsidR="004A0597" w:rsidRPr="002E7DD5" w:rsidRDefault="004276AD" w:rsidP="002E12CC">
            <w:pPr>
              <w:pStyle w:val="Heading10"/>
              <w:jc w:val="center"/>
              <w:rPr>
                <w:rFonts w:cs="Arial"/>
                <w:b w:val="0"/>
                <w:sz w:val="24"/>
                <w:szCs w:val="24"/>
              </w:rPr>
            </w:pPr>
            <w:bookmarkStart w:id="13" w:name="_Toc442559877"/>
            <w:r w:rsidRPr="002E7DD5">
              <w:rPr>
                <w:rFonts w:cs="Arial"/>
                <w:b w:val="0"/>
                <w:sz w:val="24"/>
                <w:szCs w:val="24"/>
              </w:rPr>
              <w:t>Набавка добара</w:t>
            </w:r>
            <w:bookmarkEnd w:id="13"/>
          </w:p>
          <w:p w14:paraId="0C475809" w14:textId="77777777" w:rsidR="004276AD" w:rsidRPr="002E7DD5" w:rsidRDefault="0072651A" w:rsidP="004A0597">
            <w:pPr>
              <w:pStyle w:val="Heading10"/>
              <w:rPr>
                <w:rFonts w:cs="Arial"/>
                <w:b w:val="0"/>
                <w:sz w:val="24"/>
                <w:szCs w:val="24"/>
              </w:rPr>
            </w:pPr>
            <w:r w:rsidRPr="002E7DD5">
              <w:rPr>
                <w:rFonts w:cs="Arial"/>
                <w:b w:val="0"/>
                <w:sz w:val="24"/>
                <w:szCs w:val="24"/>
              </w:rPr>
              <w:t xml:space="preserve">„Набавка OPGW, ADSS и других </w:t>
            </w:r>
            <w:r w:rsidR="004A0597" w:rsidRPr="002E7DD5">
              <w:rPr>
                <w:rFonts w:cs="Arial"/>
                <w:b w:val="0"/>
                <w:sz w:val="24"/>
                <w:szCs w:val="24"/>
              </w:rPr>
              <w:t>оптичких каблова са припадајућом опремом: 1 фаза“</w:t>
            </w:r>
          </w:p>
          <w:p w14:paraId="280908CB" w14:textId="77777777" w:rsidR="004276AD" w:rsidRPr="002E7DD5" w:rsidRDefault="004276AD" w:rsidP="004276AD">
            <w:pPr>
              <w:rPr>
                <w:rFonts w:cs="Arial"/>
                <w:sz w:val="24"/>
                <w:szCs w:val="24"/>
              </w:rPr>
            </w:pPr>
          </w:p>
        </w:tc>
      </w:tr>
      <w:tr w:rsidR="002E12CC" w:rsidRPr="002E7DD5" w14:paraId="79DF0489" w14:textId="77777777" w:rsidTr="004A0597">
        <w:trPr>
          <w:trHeight w:val="995"/>
        </w:trPr>
        <w:tc>
          <w:tcPr>
            <w:tcW w:w="2948" w:type="dxa"/>
            <w:shd w:val="clear" w:color="auto" w:fill="auto"/>
          </w:tcPr>
          <w:p w14:paraId="75C59FEE" w14:textId="77777777" w:rsidR="002E12CC" w:rsidRPr="002E7DD5" w:rsidRDefault="002E12CC" w:rsidP="002E12CC">
            <w:pPr>
              <w:autoSpaceDE w:val="0"/>
              <w:autoSpaceDN w:val="0"/>
              <w:adjustRightInd w:val="0"/>
              <w:jc w:val="center"/>
              <w:rPr>
                <w:rFonts w:eastAsia="TimesNewRomanPSMT" w:cs="Arial"/>
                <w:bCs/>
                <w:sz w:val="24"/>
                <w:szCs w:val="24"/>
              </w:rPr>
            </w:pPr>
          </w:p>
          <w:p w14:paraId="3995765B" w14:textId="77777777" w:rsidR="002E12CC" w:rsidRPr="002E7DD5" w:rsidRDefault="002E12CC" w:rsidP="002E12CC">
            <w:pPr>
              <w:autoSpaceDE w:val="0"/>
              <w:autoSpaceDN w:val="0"/>
              <w:adjustRightInd w:val="0"/>
              <w:jc w:val="center"/>
              <w:rPr>
                <w:rFonts w:eastAsia="TimesNewRomanPSMT" w:cs="Arial"/>
                <w:bCs/>
                <w:sz w:val="24"/>
                <w:szCs w:val="24"/>
              </w:rPr>
            </w:pPr>
            <w:r w:rsidRPr="002E7DD5">
              <w:rPr>
                <w:rFonts w:cs="Arial"/>
                <w:sz w:val="24"/>
                <w:szCs w:val="24"/>
              </w:rPr>
              <w:t>Опис сваке партије</w:t>
            </w:r>
          </w:p>
        </w:tc>
        <w:tc>
          <w:tcPr>
            <w:tcW w:w="6071" w:type="dxa"/>
            <w:shd w:val="clear" w:color="auto" w:fill="auto"/>
            <w:vAlign w:val="center"/>
          </w:tcPr>
          <w:p w14:paraId="35EA5581" w14:textId="77777777" w:rsidR="002E12CC" w:rsidRPr="002E7DD5" w:rsidRDefault="002E12CC" w:rsidP="00826D2F">
            <w:pPr>
              <w:pStyle w:val="ListParagraph"/>
              <w:widowControl w:val="0"/>
              <w:ind w:left="0"/>
              <w:jc w:val="center"/>
              <w:rPr>
                <w:rFonts w:eastAsia="TimesNewRomanPSMT" w:cs="Arial"/>
                <w:b/>
                <w:bCs/>
                <w:sz w:val="24"/>
                <w:szCs w:val="24"/>
              </w:rPr>
            </w:pPr>
            <w:r w:rsidRPr="002E7DD5">
              <w:rPr>
                <w:rFonts w:ascii="Arial" w:hAnsi="Arial" w:cs="Arial"/>
                <w:sz w:val="24"/>
                <w:szCs w:val="24"/>
              </w:rPr>
              <w:t>Jавна набавка није обликована по партијама</w:t>
            </w:r>
          </w:p>
        </w:tc>
      </w:tr>
      <w:tr w:rsidR="004276AD" w:rsidRPr="002E7DD5" w14:paraId="1F90C7D0" w14:textId="77777777" w:rsidTr="004A0597">
        <w:trPr>
          <w:trHeight w:val="1057"/>
        </w:trPr>
        <w:tc>
          <w:tcPr>
            <w:tcW w:w="2948" w:type="dxa"/>
            <w:shd w:val="clear" w:color="auto" w:fill="auto"/>
          </w:tcPr>
          <w:p w14:paraId="7BBDF154" w14:textId="77777777" w:rsidR="004276AD" w:rsidRPr="002E7DD5" w:rsidRDefault="004276AD" w:rsidP="004276AD">
            <w:pPr>
              <w:autoSpaceDE w:val="0"/>
              <w:autoSpaceDN w:val="0"/>
              <w:adjustRightInd w:val="0"/>
              <w:jc w:val="center"/>
              <w:rPr>
                <w:rFonts w:eastAsia="TimesNewRomanPSMT" w:cs="Arial"/>
                <w:bCs/>
                <w:sz w:val="24"/>
                <w:szCs w:val="24"/>
              </w:rPr>
            </w:pPr>
          </w:p>
          <w:p w14:paraId="40E02391" w14:textId="77777777" w:rsidR="004276AD" w:rsidRPr="002E7DD5" w:rsidRDefault="004276AD" w:rsidP="004276AD">
            <w:pPr>
              <w:autoSpaceDE w:val="0"/>
              <w:autoSpaceDN w:val="0"/>
              <w:adjustRightInd w:val="0"/>
              <w:jc w:val="center"/>
              <w:rPr>
                <w:rFonts w:eastAsia="TimesNewRomanPSMT" w:cs="Arial"/>
                <w:bCs/>
                <w:sz w:val="24"/>
                <w:szCs w:val="24"/>
              </w:rPr>
            </w:pPr>
            <w:r w:rsidRPr="002E7DD5">
              <w:rPr>
                <w:rFonts w:eastAsia="TimesNewRomanPSMT" w:cs="Arial"/>
                <w:bCs/>
                <w:sz w:val="24"/>
                <w:szCs w:val="24"/>
              </w:rPr>
              <w:t>Контакт</w:t>
            </w:r>
          </w:p>
        </w:tc>
        <w:tc>
          <w:tcPr>
            <w:tcW w:w="6071" w:type="dxa"/>
            <w:shd w:val="clear" w:color="auto" w:fill="auto"/>
            <w:vAlign w:val="center"/>
          </w:tcPr>
          <w:p w14:paraId="71C15BD9" w14:textId="77777777" w:rsidR="004A0597" w:rsidRPr="002E7DD5" w:rsidRDefault="004A0597" w:rsidP="004276AD">
            <w:pPr>
              <w:jc w:val="center"/>
              <w:rPr>
                <w:rFonts w:cs="Arial"/>
                <w:sz w:val="24"/>
                <w:szCs w:val="24"/>
              </w:rPr>
            </w:pPr>
          </w:p>
          <w:p w14:paraId="21ED7C6F" w14:textId="77777777" w:rsidR="004A0597" w:rsidRPr="002E7DD5" w:rsidRDefault="004A0597" w:rsidP="004276AD">
            <w:pPr>
              <w:jc w:val="center"/>
              <w:rPr>
                <w:rFonts w:cs="Arial"/>
                <w:sz w:val="24"/>
                <w:szCs w:val="24"/>
              </w:rPr>
            </w:pPr>
            <w:r w:rsidRPr="002E7DD5">
              <w:rPr>
                <w:rFonts w:cs="Arial"/>
                <w:sz w:val="24"/>
                <w:szCs w:val="24"/>
              </w:rPr>
              <w:t xml:space="preserve">Нина Николајевић </w:t>
            </w:r>
          </w:p>
          <w:p w14:paraId="2ECB77AE" w14:textId="77777777" w:rsidR="004276AD" w:rsidRPr="002E7DD5" w:rsidRDefault="004276AD" w:rsidP="004276AD">
            <w:pPr>
              <w:jc w:val="center"/>
              <w:rPr>
                <w:rStyle w:val="Hyperlink"/>
                <w:rFonts w:cs="Arial"/>
                <w:color w:val="auto"/>
                <w:sz w:val="24"/>
                <w:szCs w:val="24"/>
              </w:rPr>
            </w:pPr>
            <w:r w:rsidRPr="002E7DD5">
              <w:rPr>
                <w:rFonts w:cs="Arial"/>
                <w:sz w:val="24"/>
                <w:szCs w:val="24"/>
              </w:rPr>
              <w:t xml:space="preserve">e-mail: </w:t>
            </w:r>
            <w:hyperlink r:id="rId166" w:history="1">
              <w:r w:rsidR="004A0597" w:rsidRPr="002E7DD5">
                <w:rPr>
                  <w:rStyle w:val="Hyperlink"/>
                  <w:rFonts w:cs="Arial"/>
                  <w:sz w:val="24"/>
                  <w:szCs w:val="24"/>
                </w:rPr>
                <w:t>nina.nikolajevic@eps.rs</w:t>
              </w:r>
            </w:hyperlink>
            <w:r w:rsidR="002E7DD5">
              <w:rPr>
                <w:rStyle w:val="Hyperlink"/>
                <w:rFonts w:cs="Arial"/>
                <w:sz w:val="24"/>
                <w:szCs w:val="24"/>
                <w:lang w:val="sr-Cyrl-RS"/>
              </w:rPr>
              <w:t xml:space="preserve"> </w:t>
            </w:r>
            <w:r w:rsidR="004A0597" w:rsidRPr="002E7DD5">
              <w:rPr>
                <w:rStyle w:val="Hyperlink"/>
                <w:rFonts w:cs="Arial"/>
                <w:color w:val="auto"/>
                <w:sz w:val="24"/>
                <w:szCs w:val="24"/>
                <w:u w:val="none"/>
              </w:rPr>
              <w:t>и</w:t>
            </w:r>
          </w:p>
          <w:p w14:paraId="4EBB2161" w14:textId="77777777" w:rsidR="004A0597" w:rsidRPr="002E7DD5" w:rsidRDefault="004A0597" w:rsidP="004276AD">
            <w:pPr>
              <w:jc w:val="center"/>
              <w:rPr>
                <w:rFonts w:cs="Arial"/>
                <w:sz w:val="24"/>
                <w:szCs w:val="24"/>
              </w:rPr>
            </w:pPr>
            <w:r w:rsidRPr="002E7DD5">
              <w:rPr>
                <w:rStyle w:val="Hyperlink"/>
                <w:rFonts w:cs="Arial"/>
                <w:color w:val="auto"/>
                <w:sz w:val="24"/>
                <w:szCs w:val="24"/>
                <w:u w:val="none"/>
              </w:rPr>
              <w:t>Бранислава Николић</w:t>
            </w:r>
          </w:p>
          <w:p w14:paraId="7BFC77E7" w14:textId="77777777" w:rsidR="004276AD" w:rsidRPr="002E7DD5" w:rsidRDefault="004A0597" w:rsidP="004276AD">
            <w:pPr>
              <w:jc w:val="center"/>
              <w:rPr>
                <w:rFonts w:cs="Arial"/>
                <w:sz w:val="24"/>
                <w:szCs w:val="24"/>
              </w:rPr>
            </w:pPr>
            <w:r w:rsidRPr="002E7DD5">
              <w:rPr>
                <w:rFonts w:cs="Arial"/>
                <w:sz w:val="24"/>
                <w:szCs w:val="24"/>
              </w:rPr>
              <w:t xml:space="preserve">e-mail: </w:t>
            </w:r>
            <w:hyperlink r:id="rId167" w:history="1">
              <w:r w:rsidRPr="002E7DD5">
                <w:rPr>
                  <w:rStyle w:val="Hyperlink"/>
                  <w:rFonts w:cs="Arial"/>
                  <w:sz w:val="24"/>
                  <w:szCs w:val="24"/>
                </w:rPr>
                <w:t>branislava.nikolic@eps.rs</w:t>
              </w:r>
            </w:hyperlink>
          </w:p>
        </w:tc>
      </w:tr>
    </w:tbl>
    <w:p w14:paraId="104E49D0" w14:textId="77777777" w:rsidR="00FA0E61" w:rsidRPr="002E7DD5" w:rsidRDefault="00FA0E61" w:rsidP="000C50A0">
      <w:pPr>
        <w:spacing w:before="0"/>
        <w:rPr>
          <w:rFonts w:cs="Arial"/>
          <w:sz w:val="24"/>
          <w:szCs w:val="24"/>
        </w:rPr>
      </w:pPr>
    </w:p>
    <w:p w14:paraId="26725C79" w14:textId="77777777" w:rsidR="002E12CC" w:rsidRPr="002E7DD5" w:rsidRDefault="002E12CC" w:rsidP="006106AE">
      <w:pPr>
        <w:pStyle w:val="Heading10"/>
        <w:numPr>
          <w:ilvl w:val="0"/>
          <w:numId w:val="16"/>
        </w:numPr>
        <w:jc w:val="both"/>
        <w:rPr>
          <w:rFonts w:cs="Arial"/>
          <w:sz w:val="24"/>
          <w:szCs w:val="24"/>
        </w:rPr>
      </w:pPr>
      <w:bookmarkStart w:id="14" w:name="_Toc442559878"/>
      <w:bookmarkStart w:id="15" w:name="_Toc427817448"/>
      <w:r w:rsidRPr="002E7DD5">
        <w:rPr>
          <w:rFonts w:cs="Arial"/>
          <w:sz w:val="24"/>
          <w:szCs w:val="24"/>
        </w:rPr>
        <w:t>ПОДАЦИ О ПРЕДМЕТУ ЈАВНЕ НАБАВКЕ</w:t>
      </w:r>
    </w:p>
    <w:p w14:paraId="0C52525F" w14:textId="77777777" w:rsidR="002E12CC" w:rsidRPr="002E7DD5" w:rsidRDefault="002E12CC" w:rsidP="0032186E">
      <w:pPr>
        <w:pStyle w:val="Heading10"/>
        <w:ind w:left="0" w:firstLine="0"/>
        <w:jc w:val="both"/>
        <w:rPr>
          <w:rFonts w:cs="Arial"/>
          <w:sz w:val="24"/>
          <w:szCs w:val="24"/>
        </w:rPr>
      </w:pPr>
      <w:r w:rsidRPr="002E7DD5">
        <w:rPr>
          <w:rFonts w:cs="Arial"/>
          <w:sz w:val="24"/>
          <w:szCs w:val="24"/>
        </w:rPr>
        <w:t>2.1 Опис предмета јавне набавке, назив и ознака из општег речника набавке</w:t>
      </w:r>
    </w:p>
    <w:p w14:paraId="4D2EB3C5" w14:textId="77777777" w:rsidR="00341126" w:rsidRPr="002E7DD5" w:rsidRDefault="00341126" w:rsidP="00341126">
      <w:pPr>
        <w:rPr>
          <w:sz w:val="24"/>
          <w:szCs w:val="24"/>
          <w:lang w:val="sr-Cyrl-CS" w:eastAsia="ar-SA"/>
        </w:rPr>
      </w:pPr>
    </w:p>
    <w:p w14:paraId="13B35B52" w14:textId="77777777" w:rsidR="00CF6719" w:rsidRPr="002E7DD5" w:rsidRDefault="002E12CC" w:rsidP="00CF6719">
      <w:pPr>
        <w:spacing w:before="0"/>
        <w:rPr>
          <w:rFonts w:cs="Arial"/>
          <w:sz w:val="24"/>
          <w:szCs w:val="24"/>
          <w:lang w:eastAsia="ar-SA"/>
        </w:rPr>
      </w:pPr>
      <w:r w:rsidRPr="002E7DD5">
        <w:rPr>
          <w:rFonts w:cs="Arial"/>
          <w:sz w:val="24"/>
          <w:szCs w:val="24"/>
          <w:lang w:eastAsia="zh-CN"/>
        </w:rPr>
        <w:t xml:space="preserve">Опис предмета јавне набавке: </w:t>
      </w:r>
      <w:r w:rsidR="004A0597" w:rsidRPr="002E7DD5">
        <w:rPr>
          <w:rFonts w:cs="Arial"/>
          <w:sz w:val="24"/>
          <w:szCs w:val="24"/>
        </w:rPr>
        <w:t>(испорука) добара, у отвореном поступку</w:t>
      </w:r>
      <w:proofErr w:type="gramStart"/>
      <w:r w:rsidR="004A0597" w:rsidRPr="002E7DD5">
        <w:rPr>
          <w:rFonts w:cs="Arial"/>
          <w:sz w:val="24"/>
          <w:szCs w:val="24"/>
        </w:rPr>
        <w:t>,</w:t>
      </w:r>
      <w:r w:rsidR="00CF6719" w:rsidRPr="002E7DD5">
        <w:rPr>
          <w:rFonts w:cs="Arial"/>
          <w:sz w:val="24"/>
          <w:szCs w:val="24"/>
          <w:lang w:eastAsia="ar-SA"/>
        </w:rPr>
        <w:t>„</w:t>
      </w:r>
      <w:proofErr w:type="gramEnd"/>
      <w:r w:rsidR="00CF6719" w:rsidRPr="002E7DD5">
        <w:rPr>
          <w:rFonts w:cs="Arial"/>
          <w:sz w:val="24"/>
          <w:szCs w:val="24"/>
          <w:lang w:eastAsia="ar-SA"/>
        </w:rPr>
        <w:t>Набавка OPGW, ADSS и других оптичких каблова са припадајућом опремом: 1 фаза“</w:t>
      </w:r>
    </w:p>
    <w:p w14:paraId="62C30897" w14:textId="77777777" w:rsidR="004A0597" w:rsidRPr="002E7DD5" w:rsidRDefault="004A0597" w:rsidP="0032186E">
      <w:pPr>
        <w:spacing w:before="0"/>
        <w:rPr>
          <w:rFonts w:cs="Arial"/>
          <w:sz w:val="24"/>
          <w:szCs w:val="24"/>
          <w:lang w:eastAsia="zh-CN"/>
        </w:rPr>
      </w:pPr>
    </w:p>
    <w:p w14:paraId="6F2D84B6" w14:textId="77777777" w:rsidR="002E12CC" w:rsidRPr="002E7DD5" w:rsidRDefault="002E12CC" w:rsidP="0032186E">
      <w:pPr>
        <w:spacing w:before="0"/>
        <w:rPr>
          <w:rFonts w:cs="Arial"/>
          <w:sz w:val="24"/>
          <w:szCs w:val="24"/>
          <w:lang w:eastAsia="zh-CN"/>
        </w:rPr>
      </w:pPr>
      <w:r w:rsidRPr="002E7DD5">
        <w:rPr>
          <w:rFonts w:cs="Arial"/>
          <w:sz w:val="24"/>
          <w:szCs w:val="24"/>
          <w:lang w:eastAsia="zh-CN"/>
        </w:rPr>
        <w:t>Назив из општег речника набавке:</w:t>
      </w:r>
      <w:r w:rsidR="00CF6719" w:rsidRPr="002E7DD5">
        <w:rPr>
          <w:rFonts w:cs="Arial"/>
          <w:sz w:val="24"/>
          <w:szCs w:val="24"/>
          <w:lang w:eastAsia="zh-CN"/>
        </w:rPr>
        <w:t xml:space="preserve"> Телекомуникациона опрема и Услуге модернизације телефонске комуникационе </w:t>
      </w:r>
      <w:proofErr w:type="gramStart"/>
      <w:r w:rsidR="00CF6719" w:rsidRPr="002E7DD5">
        <w:rPr>
          <w:rFonts w:cs="Arial"/>
          <w:sz w:val="24"/>
          <w:szCs w:val="24"/>
          <w:lang w:eastAsia="zh-CN"/>
        </w:rPr>
        <w:t>опреме .</w:t>
      </w:r>
      <w:proofErr w:type="gramEnd"/>
    </w:p>
    <w:p w14:paraId="40491D9F" w14:textId="77777777" w:rsidR="00CF6719" w:rsidRPr="002E7DD5" w:rsidRDefault="00CF6719" w:rsidP="0032186E">
      <w:pPr>
        <w:spacing w:before="0"/>
        <w:rPr>
          <w:rFonts w:cs="Arial"/>
          <w:sz w:val="24"/>
          <w:szCs w:val="24"/>
          <w:lang w:eastAsia="zh-CN"/>
        </w:rPr>
      </w:pPr>
    </w:p>
    <w:p w14:paraId="50023EFE" w14:textId="77777777" w:rsidR="002E12CC" w:rsidRPr="002E7DD5" w:rsidRDefault="002E12CC" w:rsidP="0032186E">
      <w:pPr>
        <w:spacing w:before="0"/>
        <w:rPr>
          <w:rFonts w:cs="Arial"/>
          <w:sz w:val="24"/>
          <w:szCs w:val="24"/>
          <w:lang w:eastAsia="zh-CN"/>
        </w:rPr>
      </w:pPr>
      <w:r w:rsidRPr="002E7DD5">
        <w:rPr>
          <w:rFonts w:cs="Arial"/>
          <w:sz w:val="24"/>
          <w:szCs w:val="24"/>
          <w:lang w:eastAsia="zh-CN"/>
        </w:rPr>
        <w:t xml:space="preserve">Ознака из општег речника набавке: </w:t>
      </w:r>
      <w:r w:rsidR="00CF6719" w:rsidRPr="002E7DD5">
        <w:rPr>
          <w:rFonts w:cs="Arial"/>
          <w:sz w:val="24"/>
          <w:szCs w:val="24"/>
          <w:lang w:eastAsia="zh-CN"/>
        </w:rPr>
        <w:t>32522000 и 50334120.</w:t>
      </w:r>
    </w:p>
    <w:p w14:paraId="01377523" w14:textId="77777777" w:rsidR="0032186E" w:rsidRPr="002E7DD5" w:rsidRDefault="0032186E" w:rsidP="0032186E">
      <w:pPr>
        <w:spacing w:before="0"/>
        <w:rPr>
          <w:rFonts w:cs="Arial"/>
          <w:sz w:val="24"/>
          <w:szCs w:val="24"/>
          <w:lang w:eastAsia="zh-CN"/>
        </w:rPr>
      </w:pPr>
    </w:p>
    <w:p w14:paraId="4795718B" w14:textId="77777777" w:rsidR="00886E17" w:rsidRPr="002E7DD5" w:rsidRDefault="00886E17" w:rsidP="0032186E">
      <w:pPr>
        <w:spacing w:before="0"/>
        <w:rPr>
          <w:rFonts w:cs="Arial"/>
          <w:sz w:val="24"/>
          <w:szCs w:val="24"/>
          <w:lang w:eastAsia="zh-CN"/>
        </w:rPr>
      </w:pPr>
    </w:p>
    <w:p w14:paraId="4B31B352" w14:textId="77777777" w:rsidR="00886E17" w:rsidRPr="002E7DD5" w:rsidRDefault="00886E17" w:rsidP="00886E17">
      <w:pPr>
        <w:suppressAutoHyphens/>
        <w:spacing w:before="0"/>
        <w:rPr>
          <w:rFonts w:cs="Arial"/>
          <w:sz w:val="24"/>
          <w:szCs w:val="24"/>
          <w:lang w:eastAsia="ar-SA"/>
        </w:rPr>
      </w:pPr>
    </w:p>
    <w:p w14:paraId="4CB91D37" w14:textId="77777777" w:rsidR="0032186E" w:rsidRDefault="00DB369C" w:rsidP="006106AE">
      <w:pPr>
        <w:pStyle w:val="Heading10"/>
        <w:numPr>
          <w:ilvl w:val="0"/>
          <w:numId w:val="16"/>
        </w:numPr>
        <w:jc w:val="both"/>
        <w:rPr>
          <w:rFonts w:cs="Arial"/>
          <w:sz w:val="24"/>
          <w:szCs w:val="24"/>
        </w:rPr>
      </w:pPr>
      <w:r w:rsidRPr="002E7DD5">
        <w:rPr>
          <w:rFonts w:cs="Arial"/>
          <w:sz w:val="24"/>
          <w:szCs w:val="24"/>
        </w:rPr>
        <w:lastRenderedPageBreak/>
        <w:t>ТЕХНИЧК</w:t>
      </w:r>
      <w:r w:rsidR="0032186E" w:rsidRPr="002E7DD5">
        <w:rPr>
          <w:rFonts w:cs="Arial"/>
          <w:sz w:val="24"/>
          <w:szCs w:val="24"/>
        </w:rPr>
        <w:t>А</w:t>
      </w:r>
      <w:r w:rsidR="009F7D33">
        <w:rPr>
          <w:rFonts w:cs="Arial"/>
          <w:sz w:val="24"/>
          <w:szCs w:val="24"/>
          <w:lang w:val="en-US"/>
        </w:rPr>
        <w:t xml:space="preserve"> </w:t>
      </w:r>
      <w:r w:rsidR="0032186E" w:rsidRPr="002E7DD5">
        <w:rPr>
          <w:rFonts w:cs="Arial"/>
          <w:sz w:val="24"/>
          <w:szCs w:val="24"/>
        </w:rPr>
        <w:t>СПЕЦИФИКАЦИЈА</w:t>
      </w:r>
    </w:p>
    <w:p w14:paraId="74A2AB4E" w14:textId="77777777" w:rsidR="00DB369C" w:rsidRPr="002E7DD5" w:rsidRDefault="0032186E" w:rsidP="00874F5B">
      <w:pPr>
        <w:rPr>
          <w:sz w:val="24"/>
          <w:szCs w:val="24"/>
        </w:rPr>
      </w:pPr>
      <w:r w:rsidRPr="002E7DD5">
        <w:rPr>
          <w:sz w:val="24"/>
          <w:szCs w:val="24"/>
        </w:rPr>
        <w:t>(Врста, техничке карактеристике, квалитет, количина и опис добара</w:t>
      </w:r>
      <w:proofErr w:type="gramStart"/>
      <w:r w:rsidRPr="002E7DD5">
        <w:rPr>
          <w:sz w:val="24"/>
          <w:szCs w:val="24"/>
        </w:rPr>
        <w:t>,техничка</w:t>
      </w:r>
      <w:proofErr w:type="gramEnd"/>
      <w:r w:rsidRPr="002E7DD5">
        <w:rPr>
          <w:sz w:val="24"/>
          <w:szCs w:val="24"/>
        </w:rPr>
        <w:t xml:space="preserve">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2E7DD5">
        <w:rPr>
          <w:sz w:val="24"/>
          <w:szCs w:val="24"/>
        </w:rPr>
        <w:t>.</w:t>
      </w:r>
      <w:bookmarkEnd w:id="14"/>
      <w:r w:rsidRPr="002E7DD5">
        <w:rPr>
          <w:sz w:val="24"/>
          <w:szCs w:val="24"/>
        </w:rPr>
        <w:t>)</w:t>
      </w:r>
    </w:p>
    <w:p w14:paraId="1F92D7DC" w14:textId="77777777" w:rsidR="00E62D0E" w:rsidRDefault="00E62D0E" w:rsidP="00E62D0E">
      <w:pPr>
        <w:spacing w:before="0"/>
        <w:rPr>
          <w:rFonts w:eastAsia="Calibri" w:cs="Arial"/>
          <w:szCs w:val="24"/>
          <w:lang w:val="sr-Cyrl-RS"/>
        </w:rPr>
      </w:pPr>
    </w:p>
    <w:p w14:paraId="5F6FC499" w14:textId="77777777" w:rsidR="00E62D0E" w:rsidRPr="00E62D0E" w:rsidRDefault="00E62D0E" w:rsidP="00E62D0E">
      <w:pPr>
        <w:spacing w:before="0"/>
        <w:rPr>
          <w:rFonts w:eastAsia="Calibri" w:cs="Arial"/>
          <w:sz w:val="24"/>
          <w:szCs w:val="24"/>
          <w:lang w:val="sr-Cyrl-RS"/>
        </w:rPr>
      </w:pPr>
      <w:r w:rsidRPr="00E62D0E">
        <w:rPr>
          <w:rFonts w:eastAsia="Calibri" w:cs="Arial"/>
          <w:sz w:val="24"/>
          <w:szCs w:val="24"/>
          <w:lang w:val="sr-Cyrl-RS"/>
        </w:rPr>
        <w:t>У оквиру понуде, везано за технички део, потребно је доставити:</w:t>
      </w:r>
    </w:p>
    <w:p w14:paraId="5DD60BD4" w14:textId="77777777" w:rsidR="00E62D0E" w:rsidRPr="00E62D0E" w:rsidRDefault="00E62D0E" w:rsidP="00E62D0E">
      <w:pPr>
        <w:spacing w:before="0"/>
        <w:ind w:firstLine="709"/>
        <w:rPr>
          <w:rFonts w:eastAsia="Calibri" w:cs="Arial"/>
          <w:sz w:val="24"/>
          <w:szCs w:val="24"/>
          <w:lang w:val="sr-Cyrl-RS"/>
        </w:rPr>
      </w:pPr>
    </w:p>
    <w:p w14:paraId="7790B395" w14:textId="77777777" w:rsidR="00E62D0E" w:rsidRDefault="00E62D0E" w:rsidP="000001AA">
      <w:pPr>
        <w:numPr>
          <w:ilvl w:val="0"/>
          <w:numId w:val="37"/>
        </w:numPr>
        <w:spacing w:before="0"/>
        <w:contextualSpacing/>
        <w:jc w:val="left"/>
        <w:rPr>
          <w:rFonts w:eastAsia="Calibri"/>
          <w:sz w:val="24"/>
          <w:szCs w:val="24"/>
          <w:lang w:val="sr-Cyrl-RS"/>
        </w:rPr>
      </w:pPr>
      <w:r w:rsidRPr="00E62D0E">
        <w:rPr>
          <w:rFonts w:eastAsia="Calibri"/>
          <w:sz w:val="24"/>
          <w:szCs w:val="24"/>
          <w:lang w:val="sr-Cyrl-RS"/>
        </w:rPr>
        <w:t xml:space="preserve">Попуњен Прилог </w:t>
      </w:r>
      <w:r w:rsidRPr="00E62D0E">
        <w:rPr>
          <w:rFonts w:eastAsia="Calibri"/>
          <w:sz w:val="24"/>
          <w:szCs w:val="24"/>
          <w:lang w:val="sr-Latn-RS"/>
        </w:rPr>
        <w:t>1</w:t>
      </w:r>
      <w:r w:rsidRPr="00E62D0E">
        <w:rPr>
          <w:rFonts w:eastAsia="Calibri"/>
          <w:sz w:val="24"/>
          <w:szCs w:val="24"/>
          <w:lang w:val="sr-Cyrl-RS"/>
        </w:rPr>
        <w:t>. у смислу давања изјаве о сагласности понуђених добара у односу на захтеване техничке захтеве. У Прилогу 1 у колони „Гарантовано“ понуђач се изјашњава да је сагласан или није сагласан са техничким захтевима из Прилога 1, у колони „Захтевано“.</w:t>
      </w:r>
    </w:p>
    <w:p w14:paraId="054646BB" w14:textId="77777777" w:rsidR="00E62D0E" w:rsidRPr="00E62D0E" w:rsidRDefault="00E62D0E" w:rsidP="00E62D0E">
      <w:pPr>
        <w:spacing w:before="0"/>
        <w:ind w:left="720"/>
        <w:contextualSpacing/>
        <w:jc w:val="left"/>
        <w:rPr>
          <w:rFonts w:eastAsia="Calibri"/>
          <w:sz w:val="24"/>
          <w:szCs w:val="24"/>
          <w:lang w:val="sr-Cyrl-RS"/>
        </w:rPr>
      </w:pPr>
    </w:p>
    <w:p w14:paraId="7414211D" w14:textId="77777777" w:rsidR="00E62D0E" w:rsidRDefault="00E62D0E" w:rsidP="000001AA">
      <w:pPr>
        <w:numPr>
          <w:ilvl w:val="0"/>
          <w:numId w:val="37"/>
        </w:numPr>
        <w:spacing w:before="0"/>
        <w:contextualSpacing/>
        <w:jc w:val="left"/>
        <w:rPr>
          <w:rFonts w:eastAsia="Calibri"/>
          <w:sz w:val="24"/>
          <w:szCs w:val="24"/>
          <w:lang w:val="sr-Cyrl-RS"/>
        </w:rPr>
      </w:pPr>
      <w:r w:rsidRPr="00E62D0E">
        <w:rPr>
          <w:rFonts w:eastAsia="Calibri"/>
          <w:sz w:val="24"/>
          <w:szCs w:val="24"/>
          <w:lang w:val="sr-Cyrl-RS"/>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434743AE" w14:textId="77777777" w:rsidR="00E62D0E" w:rsidRPr="00E62D0E" w:rsidRDefault="00E62D0E" w:rsidP="00E62D0E">
      <w:pPr>
        <w:spacing w:before="0"/>
        <w:ind w:left="720"/>
        <w:contextualSpacing/>
        <w:jc w:val="left"/>
        <w:rPr>
          <w:rFonts w:eastAsia="Calibri"/>
          <w:sz w:val="24"/>
          <w:szCs w:val="24"/>
          <w:lang w:val="sr-Cyrl-RS"/>
        </w:rPr>
      </w:pPr>
    </w:p>
    <w:p w14:paraId="1FFC44A7" w14:textId="77777777" w:rsidR="00E62D0E" w:rsidRPr="00E62D0E" w:rsidRDefault="00E62D0E" w:rsidP="000001AA">
      <w:pPr>
        <w:numPr>
          <w:ilvl w:val="0"/>
          <w:numId w:val="37"/>
        </w:numPr>
        <w:spacing w:before="0"/>
        <w:contextualSpacing/>
        <w:jc w:val="left"/>
        <w:rPr>
          <w:rFonts w:eastAsia="Calibri"/>
          <w:sz w:val="24"/>
          <w:szCs w:val="24"/>
          <w:lang w:val="sr-Cyrl-RS"/>
        </w:rPr>
      </w:pPr>
      <w:r w:rsidRPr="00E62D0E">
        <w:rPr>
          <w:rFonts w:eastAsia="Calibri"/>
          <w:sz w:val="24"/>
          <w:szCs w:val="24"/>
          <w:lang w:val="sr-Cyrl-RS"/>
        </w:rPr>
        <w:t xml:space="preserve">Техничку документацију која може бити и на </w:t>
      </w:r>
      <w:r w:rsidR="007F6DC7">
        <w:rPr>
          <w:rFonts w:eastAsia="Calibri"/>
          <w:sz w:val="24"/>
          <w:szCs w:val="24"/>
          <w:lang w:val="sr-Cyrl-RS"/>
        </w:rPr>
        <w:t>CD</w:t>
      </w:r>
      <w:r w:rsidRPr="00E62D0E">
        <w:rPr>
          <w:rFonts w:eastAsia="Calibri"/>
          <w:sz w:val="24"/>
          <w:szCs w:val="24"/>
          <w:lang w:val="sr-Cyrl-RS"/>
        </w:rPr>
        <w:t>-</w:t>
      </w:r>
      <w:r w:rsidR="007F6DC7">
        <w:rPr>
          <w:rFonts w:eastAsia="Calibri"/>
          <w:sz w:val="24"/>
          <w:szCs w:val="24"/>
          <w:lang w:val="sr-Cyrl-RS"/>
        </w:rPr>
        <w:t>u</w:t>
      </w:r>
      <w:r w:rsidRPr="00E62D0E">
        <w:rPr>
          <w:rFonts w:eastAsia="Calibri"/>
          <w:sz w:val="24"/>
          <w:szCs w:val="24"/>
          <w:lang w:val="sr-Cyrl-RS"/>
        </w:rPr>
        <w:t xml:space="preserve"> или </w:t>
      </w:r>
      <w:r w:rsidR="007F6DC7">
        <w:rPr>
          <w:rFonts w:eastAsia="Calibri"/>
          <w:sz w:val="24"/>
          <w:szCs w:val="24"/>
          <w:lang w:val="sr-Cyrl-RS"/>
        </w:rPr>
        <w:t>USB</w:t>
      </w:r>
      <w:r w:rsidRPr="00E62D0E">
        <w:rPr>
          <w:rFonts w:eastAsia="Calibri"/>
          <w:sz w:val="24"/>
          <w:szCs w:val="24"/>
          <w:lang w:val="sr-Cyrl-RS"/>
        </w:rPr>
        <w:t xml:space="preserve"> меморији</w:t>
      </w:r>
    </w:p>
    <w:p w14:paraId="2BE2775D" w14:textId="77777777" w:rsidR="00E62D0E" w:rsidRPr="00E62D0E" w:rsidRDefault="00E62D0E" w:rsidP="00E62D0E">
      <w:pPr>
        <w:spacing w:before="0"/>
        <w:rPr>
          <w:rFonts w:eastAsia="Calibri" w:cs="Arial"/>
          <w:szCs w:val="24"/>
          <w:lang w:val="sr-Cyrl-RS"/>
        </w:rPr>
      </w:pPr>
    </w:p>
    <w:p w14:paraId="2A09E335" w14:textId="77777777" w:rsidR="001E5A32" w:rsidRPr="002E7DD5" w:rsidRDefault="001E5A32" w:rsidP="003B2021">
      <w:pPr>
        <w:suppressAutoHyphens/>
        <w:spacing w:before="0"/>
        <w:rPr>
          <w:rFonts w:cs="Arial"/>
          <w:sz w:val="24"/>
          <w:szCs w:val="24"/>
          <w:lang w:eastAsia="ar-SA"/>
        </w:rPr>
      </w:pPr>
      <w:r w:rsidRPr="002E7DD5">
        <w:rPr>
          <w:rFonts w:cs="Arial"/>
          <w:b/>
          <w:sz w:val="24"/>
          <w:szCs w:val="24"/>
          <w:lang w:eastAsia="ar-SA"/>
        </w:rPr>
        <w:t xml:space="preserve">Предмет јавне набавке </w:t>
      </w:r>
      <w:r w:rsidR="003B2021" w:rsidRPr="002E7DD5">
        <w:rPr>
          <w:rFonts w:cs="Arial"/>
          <w:sz w:val="24"/>
          <w:szCs w:val="24"/>
          <w:lang w:eastAsia="ar-SA"/>
        </w:rPr>
        <w:t>су доб</w:t>
      </w:r>
      <w:r w:rsidRPr="002E7DD5">
        <w:rPr>
          <w:rFonts w:cs="Arial"/>
          <w:sz w:val="24"/>
          <w:szCs w:val="24"/>
          <w:lang w:eastAsia="ar-SA"/>
        </w:rPr>
        <w:t>ра„Набавка OPGW, ADSS и других оптичких каблова са припадајућом опремом: 1 фаза“</w:t>
      </w:r>
    </w:p>
    <w:p w14:paraId="585E397A" w14:textId="77777777" w:rsidR="001E5A32" w:rsidRPr="002E7DD5" w:rsidRDefault="001E5A32" w:rsidP="001E5A32">
      <w:pPr>
        <w:suppressAutoHyphens/>
        <w:spacing w:before="0"/>
        <w:ind w:firstLine="709"/>
        <w:rPr>
          <w:rFonts w:cs="Arial"/>
          <w:sz w:val="24"/>
          <w:szCs w:val="24"/>
          <w:lang w:eastAsia="ar-SA"/>
        </w:rPr>
      </w:pPr>
    </w:p>
    <w:p w14:paraId="31CFD344" w14:textId="77777777" w:rsidR="00DB369C" w:rsidRPr="002E7DD5" w:rsidRDefault="0032186E" w:rsidP="0032186E">
      <w:pPr>
        <w:pStyle w:val="Heading10"/>
        <w:ind w:left="0" w:firstLine="0"/>
        <w:jc w:val="both"/>
        <w:rPr>
          <w:rFonts w:cs="Arial"/>
          <w:sz w:val="24"/>
          <w:szCs w:val="24"/>
          <w:lang w:val="en-US"/>
        </w:rPr>
      </w:pPr>
      <w:bookmarkStart w:id="16" w:name="_Toc441651541"/>
      <w:bookmarkStart w:id="17" w:name="_Toc442559879"/>
      <w:r w:rsidRPr="002E7DD5">
        <w:rPr>
          <w:rFonts w:cs="Arial"/>
          <w:sz w:val="24"/>
          <w:szCs w:val="24"/>
        </w:rPr>
        <w:t>3.1</w:t>
      </w:r>
      <w:r w:rsidR="00B02E86" w:rsidRPr="002E7DD5">
        <w:rPr>
          <w:rFonts w:cs="Arial"/>
          <w:sz w:val="24"/>
          <w:szCs w:val="24"/>
        </w:rPr>
        <w:t>.</w:t>
      </w:r>
      <w:r w:rsidR="00DB369C" w:rsidRPr="002E7DD5">
        <w:rPr>
          <w:rFonts w:cs="Arial"/>
          <w:sz w:val="24"/>
          <w:szCs w:val="24"/>
        </w:rPr>
        <w:t>Врста</w:t>
      </w:r>
      <w:r w:rsidR="005551C2" w:rsidRPr="002E7DD5">
        <w:rPr>
          <w:rFonts w:cs="Arial"/>
          <w:sz w:val="24"/>
          <w:szCs w:val="24"/>
        </w:rPr>
        <w:t xml:space="preserve"> и </w:t>
      </w:r>
      <w:r w:rsidR="00DB369C" w:rsidRPr="002E7DD5">
        <w:rPr>
          <w:rFonts w:cs="Arial"/>
          <w:sz w:val="24"/>
          <w:szCs w:val="24"/>
        </w:rPr>
        <w:t>количина добара</w:t>
      </w:r>
      <w:bookmarkEnd w:id="16"/>
      <w:bookmarkEnd w:id="17"/>
    </w:p>
    <w:p w14:paraId="0CE8984B" w14:textId="77777777" w:rsidR="003B2021" w:rsidRPr="002E7DD5" w:rsidRDefault="003B2021" w:rsidP="003B2021">
      <w:pPr>
        <w:suppressAutoHyphens/>
        <w:spacing w:before="0"/>
        <w:rPr>
          <w:rFonts w:cs="Arial"/>
          <w:sz w:val="24"/>
          <w:szCs w:val="24"/>
          <w:lang w:eastAsia="ar-SA"/>
        </w:rPr>
      </w:pPr>
      <w:r w:rsidRPr="002E7DD5">
        <w:rPr>
          <w:rFonts w:cs="Arial"/>
          <w:sz w:val="24"/>
          <w:szCs w:val="24"/>
          <w:lang w:eastAsia="ar-SA"/>
        </w:rPr>
        <w:t xml:space="preserve">Врста, техничке карактеристике и спецификација добара - и технички захтеви предметне јавне набавке су садржане у </w:t>
      </w:r>
      <w:r w:rsidRPr="002E7DD5">
        <w:rPr>
          <w:rFonts w:cs="Arial"/>
          <w:b/>
          <w:sz w:val="24"/>
          <w:szCs w:val="24"/>
          <w:lang w:eastAsia="ar-SA"/>
        </w:rPr>
        <w:t>ПРИЛОГУ 1</w:t>
      </w:r>
      <w:r w:rsidRPr="002E7DD5">
        <w:rPr>
          <w:rFonts w:cs="Arial"/>
          <w:sz w:val="24"/>
          <w:szCs w:val="24"/>
          <w:lang w:eastAsia="ar-SA"/>
        </w:rPr>
        <w:t xml:space="preserve"> Конкурсне документације „Врста, техничке карактеристике и спецификација опреме“.</w:t>
      </w:r>
    </w:p>
    <w:p w14:paraId="52273EC0" w14:textId="77777777" w:rsidR="00DE143B" w:rsidRPr="002E7DD5" w:rsidRDefault="00DE143B" w:rsidP="003B2021">
      <w:pPr>
        <w:suppressAutoHyphens/>
        <w:spacing w:before="0"/>
        <w:rPr>
          <w:rFonts w:cs="Arial"/>
          <w:sz w:val="24"/>
          <w:szCs w:val="24"/>
          <w:lang w:eastAsia="ar-SA"/>
        </w:rPr>
      </w:pPr>
    </w:p>
    <w:p w14:paraId="469F2CDB" w14:textId="77777777" w:rsidR="00DB369C" w:rsidRPr="002E7DD5" w:rsidRDefault="0032186E" w:rsidP="0032186E">
      <w:pPr>
        <w:pStyle w:val="Heading10"/>
        <w:ind w:left="0" w:firstLine="0"/>
        <w:jc w:val="both"/>
        <w:rPr>
          <w:rFonts w:cs="Arial"/>
          <w:sz w:val="24"/>
          <w:szCs w:val="24"/>
        </w:rPr>
      </w:pPr>
      <w:r w:rsidRPr="002E7DD5">
        <w:rPr>
          <w:rFonts w:cs="Arial"/>
          <w:sz w:val="24"/>
          <w:szCs w:val="24"/>
        </w:rPr>
        <w:t>3.2 Квалитет и т</w:t>
      </w:r>
      <w:r w:rsidR="00DB369C" w:rsidRPr="002E7DD5">
        <w:rPr>
          <w:rFonts w:cs="Arial"/>
          <w:sz w:val="24"/>
          <w:szCs w:val="24"/>
        </w:rPr>
        <w:t>ехничке карактеристике (спецификације)</w:t>
      </w:r>
    </w:p>
    <w:p w14:paraId="6388B6FB" w14:textId="77777777" w:rsidR="00DE143B" w:rsidRPr="002E7DD5" w:rsidRDefault="00DE143B" w:rsidP="00DE143B">
      <w:pPr>
        <w:pStyle w:val="ListParagraph"/>
        <w:autoSpaceDE w:val="0"/>
        <w:autoSpaceDN w:val="0"/>
        <w:adjustRightInd w:val="0"/>
        <w:spacing w:before="0" w:after="0" w:line="240" w:lineRule="auto"/>
        <w:ind w:left="0"/>
        <w:contextualSpacing w:val="0"/>
        <w:rPr>
          <w:rFonts w:ascii="Arial" w:hAnsi="Arial" w:cs="Arial"/>
          <w:sz w:val="24"/>
          <w:szCs w:val="24"/>
        </w:rPr>
      </w:pPr>
      <w:r w:rsidRPr="002E7DD5">
        <w:rPr>
          <w:rFonts w:ascii="Arial" w:hAnsi="Arial" w:cs="Arial"/>
          <w:sz w:val="24"/>
          <w:szCs w:val="24"/>
        </w:rPr>
        <w:t>П</w:t>
      </w:r>
      <w:r w:rsidR="00A23CD6" w:rsidRPr="002E7DD5">
        <w:rPr>
          <w:rFonts w:ascii="Arial" w:hAnsi="Arial" w:cs="Arial"/>
          <w:sz w:val="24"/>
          <w:szCs w:val="24"/>
        </w:rPr>
        <w:t>рема захтевима који су садржани</w:t>
      </w:r>
      <w:r w:rsidRPr="002E7DD5">
        <w:rPr>
          <w:rFonts w:ascii="Arial" w:hAnsi="Arial" w:cs="Arial"/>
          <w:sz w:val="24"/>
          <w:szCs w:val="24"/>
        </w:rPr>
        <w:t xml:space="preserve"> Прилогу 1 конкурсне документације</w:t>
      </w:r>
      <w:r w:rsidR="001F1FB0">
        <w:rPr>
          <w:rFonts w:ascii="Arial" w:hAnsi="Arial" w:cs="Arial"/>
          <w:sz w:val="24"/>
          <w:szCs w:val="24"/>
        </w:rPr>
        <w:t>.</w:t>
      </w:r>
    </w:p>
    <w:p w14:paraId="0EE0AAD4" w14:textId="77777777" w:rsidR="005F2EA9" w:rsidRPr="002E7DD5" w:rsidRDefault="005F2EA9" w:rsidP="00DE143B">
      <w:pPr>
        <w:pStyle w:val="ListParagraph"/>
        <w:autoSpaceDE w:val="0"/>
        <w:autoSpaceDN w:val="0"/>
        <w:adjustRightInd w:val="0"/>
        <w:spacing w:before="0" w:after="0" w:line="240" w:lineRule="auto"/>
        <w:ind w:left="0"/>
        <w:contextualSpacing w:val="0"/>
        <w:rPr>
          <w:rFonts w:ascii="Arial" w:hAnsi="Arial" w:cs="Arial"/>
          <w:b/>
          <w:sz w:val="24"/>
          <w:szCs w:val="24"/>
        </w:rPr>
      </w:pPr>
    </w:p>
    <w:p w14:paraId="5C065337" w14:textId="77777777" w:rsidR="00DB369C" w:rsidRPr="002E7DD5" w:rsidRDefault="000628D0" w:rsidP="000628D0">
      <w:pPr>
        <w:pStyle w:val="Heading10"/>
        <w:ind w:left="0" w:firstLine="0"/>
        <w:jc w:val="both"/>
        <w:rPr>
          <w:rFonts w:cs="Arial"/>
          <w:sz w:val="24"/>
          <w:szCs w:val="24"/>
          <w:lang w:val="en-US"/>
        </w:rPr>
      </w:pPr>
      <w:r w:rsidRPr="002E7DD5">
        <w:rPr>
          <w:rFonts w:cs="Arial"/>
          <w:sz w:val="24"/>
          <w:szCs w:val="24"/>
        </w:rPr>
        <w:t xml:space="preserve">3.3 </w:t>
      </w:r>
      <w:r w:rsidR="00DB369C" w:rsidRPr="002E7DD5">
        <w:rPr>
          <w:rFonts w:cs="Arial"/>
          <w:sz w:val="24"/>
          <w:szCs w:val="24"/>
        </w:rPr>
        <w:t>Рок испоруке доб</w:t>
      </w:r>
      <w:r w:rsidR="005551C2" w:rsidRPr="002E7DD5">
        <w:rPr>
          <w:rFonts w:cs="Arial"/>
          <w:sz w:val="24"/>
          <w:szCs w:val="24"/>
        </w:rPr>
        <w:t>ара</w:t>
      </w:r>
    </w:p>
    <w:p w14:paraId="79B35AC4" w14:textId="77777777" w:rsidR="00481642" w:rsidRPr="002E7DD5" w:rsidRDefault="00481642" w:rsidP="00481642">
      <w:pPr>
        <w:suppressAutoHyphens/>
        <w:spacing w:before="0"/>
        <w:rPr>
          <w:rFonts w:cs="Arial"/>
          <w:sz w:val="24"/>
          <w:szCs w:val="24"/>
          <w:lang w:val="sr-Cyrl-CS" w:eastAsia="zh-CN"/>
        </w:rPr>
      </w:pPr>
      <w:r w:rsidRPr="002E7DD5">
        <w:rPr>
          <w:rFonts w:cs="Arial"/>
          <w:sz w:val="24"/>
          <w:szCs w:val="24"/>
          <w:lang w:val="sr-Cyrl-CS" w:eastAsia="zh-CN"/>
        </w:rPr>
        <w:t xml:space="preserve">Понуђач се обавезује да испоруку предметних добара изврши у року од </w:t>
      </w:r>
      <w:r w:rsidRPr="00E430DB">
        <w:rPr>
          <w:rFonts w:cs="Arial"/>
          <w:sz w:val="24"/>
          <w:szCs w:val="24"/>
          <w:lang w:eastAsia="zh-CN"/>
        </w:rPr>
        <w:t xml:space="preserve">највише </w:t>
      </w:r>
      <w:r w:rsidRPr="00E430DB">
        <w:rPr>
          <w:rFonts w:cs="Arial"/>
          <w:sz w:val="24"/>
          <w:szCs w:val="24"/>
          <w:lang w:val="sr-Cyrl-CS" w:eastAsia="zh-CN"/>
        </w:rPr>
        <w:t>90 дана од дана</w:t>
      </w:r>
      <w:r w:rsidR="00A024FE" w:rsidRPr="00E430DB">
        <w:rPr>
          <w:rFonts w:cs="Arial"/>
          <w:sz w:val="24"/>
          <w:szCs w:val="24"/>
          <w:lang w:val="sr-Cyrl-RS" w:eastAsia="zh-CN"/>
        </w:rPr>
        <w:t xml:space="preserve"> </w:t>
      </w:r>
      <w:r w:rsidR="00D956BF" w:rsidRPr="00E430DB">
        <w:rPr>
          <w:rFonts w:cs="Arial"/>
          <w:sz w:val="24"/>
          <w:szCs w:val="24"/>
          <w:lang w:eastAsia="zh-CN"/>
        </w:rPr>
        <w:t>ступања уговора на снагу</w:t>
      </w:r>
      <w:r w:rsidRPr="00E430DB">
        <w:rPr>
          <w:rFonts w:cs="Arial"/>
          <w:sz w:val="24"/>
          <w:szCs w:val="24"/>
          <w:lang w:val="sr-Cyrl-CS" w:eastAsia="zh-CN"/>
        </w:rPr>
        <w:t>.</w:t>
      </w:r>
      <w:r w:rsidRPr="002E7DD5">
        <w:rPr>
          <w:rFonts w:cs="Arial"/>
          <w:sz w:val="24"/>
          <w:szCs w:val="24"/>
          <w:lang w:val="sr-Cyrl-CS" w:eastAsia="zh-CN"/>
        </w:rPr>
        <w:t xml:space="preserve"> </w:t>
      </w:r>
    </w:p>
    <w:p w14:paraId="70ADFFB8" w14:textId="77777777" w:rsidR="00481642" w:rsidRPr="002E7DD5" w:rsidRDefault="00481642" w:rsidP="00481642">
      <w:pPr>
        <w:suppressAutoHyphens/>
        <w:spacing w:before="0"/>
        <w:rPr>
          <w:rFonts w:cs="Arial"/>
          <w:sz w:val="24"/>
          <w:szCs w:val="24"/>
          <w:lang w:val="sr-Cyrl-CS" w:eastAsia="zh-CN"/>
        </w:rPr>
      </w:pPr>
    </w:p>
    <w:p w14:paraId="5E38330C" w14:textId="77777777" w:rsidR="00481642" w:rsidRPr="002E7DD5" w:rsidRDefault="00481642" w:rsidP="00481642">
      <w:pPr>
        <w:suppressAutoHyphens/>
        <w:spacing w:before="0"/>
        <w:rPr>
          <w:rFonts w:cs="Arial"/>
          <w:sz w:val="24"/>
          <w:szCs w:val="24"/>
          <w:lang w:val="sr-Cyrl-CS" w:eastAsia="ar-SA"/>
        </w:rPr>
      </w:pPr>
      <w:r w:rsidRPr="002E7DD5">
        <w:rPr>
          <w:rFonts w:cs="Arial"/>
          <w:sz w:val="24"/>
          <w:szCs w:val="24"/>
          <w:lang w:val="sr-Cyrl-CS" w:eastAsia="ar-SA"/>
        </w:rPr>
        <w:t xml:space="preserve">Ако понуђач понуди рок </w:t>
      </w:r>
      <w:r w:rsidRPr="002E7DD5">
        <w:rPr>
          <w:rFonts w:cs="Arial"/>
          <w:sz w:val="24"/>
          <w:szCs w:val="24"/>
          <w:lang w:val="sr-Cyrl-CS" w:eastAsia="zh-CN"/>
        </w:rPr>
        <w:t xml:space="preserve">испоруку предметних добара </w:t>
      </w:r>
      <w:r w:rsidRPr="002E7DD5">
        <w:rPr>
          <w:rFonts w:cs="Arial"/>
          <w:sz w:val="24"/>
          <w:szCs w:val="24"/>
          <w:lang w:val="sr-Cyrl-CS" w:eastAsia="ar-SA"/>
        </w:rPr>
        <w:t>дужи од 90 дана понуда ће бити одбијена као неприхватљива.</w:t>
      </w:r>
    </w:p>
    <w:p w14:paraId="2D0B4148" w14:textId="77777777" w:rsidR="00481642" w:rsidRPr="002E7DD5" w:rsidRDefault="00481642" w:rsidP="00481642">
      <w:pPr>
        <w:suppressAutoHyphens/>
        <w:spacing w:before="0"/>
        <w:ind w:firstLine="708"/>
        <w:rPr>
          <w:rFonts w:cs="Arial"/>
          <w:sz w:val="24"/>
          <w:szCs w:val="24"/>
          <w:lang w:val="sr-Cyrl-CS" w:eastAsia="ar-SA"/>
        </w:rPr>
      </w:pPr>
    </w:p>
    <w:p w14:paraId="23D42C8B" w14:textId="017F53B0" w:rsidR="00886E17" w:rsidRDefault="00481642" w:rsidP="00481642">
      <w:pPr>
        <w:suppressAutoHyphens/>
        <w:spacing w:before="0"/>
        <w:rPr>
          <w:rFonts w:cs="Arial"/>
          <w:sz w:val="24"/>
          <w:szCs w:val="24"/>
          <w:lang w:val="sr-Cyrl-CS" w:eastAsia="ar-SA"/>
        </w:rPr>
      </w:pPr>
      <w:r w:rsidRPr="002E7DD5">
        <w:rPr>
          <w:rFonts w:cs="Arial"/>
          <w:sz w:val="24"/>
          <w:szCs w:val="24"/>
          <w:lang w:val="sr-Cyrl-CS" w:eastAsia="ar-SA"/>
        </w:rPr>
        <w:t>Понуда мора да садржи испоруке добара, које</w:t>
      </w:r>
      <w:r w:rsidR="00936FCB">
        <w:rPr>
          <w:rFonts w:cs="Arial"/>
          <w:sz w:val="24"/>
          <w:szCs w:val="24"/>
          <w:lang w:val="sr-Cyrl-CS" w:eastAsia="ar-SA"/>
        </w:rPr>
        <w:t xml:space="preserve"> понуђач наводи у Обрасцу структуре цене</w:t>
      </w:r>
      <w:r w:rsidRPr="002E7DD5">
        <w:rPr>
          <w:rFonts w:cs="Arial"/>
          <w:sz w:val="24"/>
          <w:szCs w:val="24"/>
          <w:lang w:val="sr-Cyrl-CS" w:eastAsia="ar-SA"/>
        </w:rPr>
        <w:t xml:space="preserve"> (</w:t>
      </w:r>
      <w:r w:rsidRPr="00FF2E10">
        <w:rPr>
          <w:rFonts w:cs="Arial"/>
          <w:sz w:val="24"/>
          <w:szCs w:val="24"/>
          <w:lang w:val="sr-Cyrl-CS" w:eastAsia="ar-SA"/>
        </w:rPr>
        <w:t xml:space="preserve">Образац </w:t>
      </w:r>
      <w:r w:rsidR="00F31E73" w:rsidRPr="00FF2E10">
        <w:rPr>
          <w:rFonts w:cs="Arial"/>
          <w:sz w:val="24"/>
          <w:szCs w:val="24"/>
          <w:lang w:val="sr-Cyrl-CS" w:eastAsia="ar-SA"/>
        </w:rPr>
        <w:t>2</w:t>
      </w:r>
      <w:r w:rsidRPr="00FF2E10">
        <w:rPr>
          <w:rFonts w:cs="Arial"/>
          <w:sz w:val="24"/>
          <w:szCs w:val="24"/>
          <w:lang w:val="sr-Cyrl-CS" w:eastAsia="ar-SA"/>
        </w:rPr>
        <w:t>,</w:t>
      </w:r>
      <w:r w:rsidR="00B20744">
        <w:rPr>
          <w:rFonts w:cs="Arial"/>
          <w:sz w:val="24"/>
          <w:szCs w:val="24"/>
          <w:lang w:val="sr-Cyrl-CS" w:eastAsia="ar-SA"/>
        </w:rPr>
        <w:t xml:space="preserve"> Конкурсне документације).</w:t>
      </w:r>
    </w:p>
    <w:p w14:paraId="1DBD8B9E" w14:textId="77777777" w:rsidR="00B20744" w:rsidRDefault="00B20744" w:rsidP="00481642">
      <w:pPr>
        <w:suppressAutoHyphens/>
        <w:spacing w:before="0"/>
        <w:rPr>
          <w:rFonts w:cs="Arial"/>
          <w:sz w:val="24"/>
          <w:szCs w:val="24"/>
          <w:lang w:val="sr-Cyrl-CS" w:eastAsia="ar-SA"/>
        </w:rPr>
      </w:pPr>
    </w:p>
    <w:p w14:paraId="0BA1EBF1" w14:textId="77777777" w:rsidR="00B20744" w:rsidRDefault="00B20744" w:rsidP="00481642">
      <w:pPr>
        <w:suppressAutoHyphens/>
        <w:spacing w:before="0"/>
        <w:rPr>
          <w:rFonts w:cs="Arial"/>
          <w:sz w:val="24"/>
          <w:szCs w:val="24"/>
          <w:lang w:val="sr-Cyrl-CS" w:eastAsia="ar-SA"/>
        </w:rPr>
      </w:pPr>
    </w:p>
    <w:p w14:paraId="5DE53139" w14:textId="77777777" w:rsidR="0042755E" w:rsidRPr="002E7DD5" w:rsidRDefault="0042755E" w:rsidP="00481642">
      <w:pPr>
        <w:suppressAutoHyphens/>
        <w:spacing w:before="0"/>
        <w:rPr>
          <w:rFonts w:cs="Arial"/>
          <w:sz w:val="24"/>
          <w:szCs w:val="24"/>
          <w:lang w:val="sr-Cyrl-CS" w:eastAsia="ar-SA"/>
        </w:rPr>
      </w:pPr>
    </w:p>
    <w:p w14:paraId="3C9E4C25" w14:textId="77777777" w:rsidR="00DB369C" w:rsidRPr="002E7DD5" w:rsidRDefault="00B20744" w:rsidP="00874F5B">
      <w:pPr>
        <w:pStyle w:val="Heading10"/>
        <w:rPr>
          <w:sz w:val="24"/>
          <w:szCs w:val="24"/>
        </w:rPr>
      </w:pPr>
      <w:bookmarkStart w:id="18" w:name="_Toc441651542"/>
      <w:bookmarkStart w:id="19" w:name="_Toc442559880"/>
      <w:r>
        <w:rPr>
          <w:sz w:val="24"/>
          <w:szCs w:val="24"/>
          <w:lang w:val="en-US"/>
        </w:rPr>
        <w:lastRenderedPageBreak/>
        <w:t xml:space="preserve">3.4. </w:t>
      </w:r>
      <w:r w:rsidR="00DB369C" w:rsidRPr="002E7DD5">
        <w:rPr>
          <w:sz w:val="24"/>
          <w:szCs w:val="24"/>
        </w:rPr>
        <w:t>Место и</w:t>
      </w:r>
      <w:r w:rsidR="004559F1" w:rsidRPr="002E7DD5">
        <w:rPr>
          <w:sz w:val="24"/>
          <w:szCs w:val="24"/>
        </w:rPr>
        <w:t>споруке добара</w:t>
      </w:r>
      <w:bookmarkEnd w:id="18"/>
      <w:bookmarkEnd w:id="19"/>
    </w:p>
    <w:p w14:paraId="1FDC0B9F" w14:textId="2167F267" w:rsidR="00481642" w:rsidRPr="002E7DD5" w:rsidRDefault="00481642" w:rsidP="00481642">
      <w:pPr>
        <w:rPr>
          <w:sz w:val="24"/>
          <w:szCs w:val="24"/>
          <w:lang w:val="sr-Cyrl-CS" w:eastAsia="ar-SA"/>
        </w:rPr>
      </w:pPr>
      <w:r w:rsidRPr="002E7DD5">
        <w:rPr>
          <w:rFonts w:eastAsia="Calibri" w:cs="Arial"/>
          <w:sz w:val="24"/>
          <w:szCs w:val="24"/>
        </w:rPr>
        <w:t xml:space="preserve">Понуђач је обавезан да изврши испоруку добара, без додатних трошкова, на </w:t>
      </w:r>
      <w:r w:rsidRPr="00B20744">
        <w:rPr>
          <w:rFonts w:eastAsia="Calibri" w:cs="Arial"/>
          <w:sz w:val="24"/>
          <w:szCs w:val="24"/>
        </w:rPr>
        <w:t>адресу</w:t>
      </w:r>
      <w:r w:rsidR="00B20744" w:rsidRPr="00B20744">
        <w:rPr>
          <w:rFonts w:eastAsia="Calibri" w:cs="Arial"/>
          <w:sz w:val="24"/>
          <w:szCs w:val="24"/>
        </w:rPr>
        <w:t xml:space="preserve"> </w:t>
      </w:r>
      <w:r w:rsidR="008D63D5" w:rsidRPr="00B20744">
        <w:rPr>
          <w:rFonts w:cs="Arial"/>
          <w:sz w:val="24"/>
          <w:szCs w:val="24"/>
        </w:rPr>
        <w:t>магацина за OPGW</w:t>
      </w:r>
      <w:r w:rsidR="00B20744">
        <w:rPr>
          <w:rFonts w:cs="Arial"/>
          <w:sz w:val="24"/>
          <w:szCs w:val="24"/>
        </w:rPr>
        <w:t>/</w:t>
      </w:r>
      <w:r w:rsidR="00B20744">
        <w:rPr>
          <w:rFonts w:cs="Arial"/>
          <w:sz w:val="24"/>
          <w:szCs w:val="24"/>
          <w:lang w:val="sr-Latn-RS"/>
        </w:rPr>
        <w:t>ADSS</w:t>
      </w:r>
      <w:r w:rsidR="008D63D5" w:rsidRPr="00B20744">
        <w:rPr>
          <w:rFonts w:cs="Arial"/>
          <w:sz w:val="24"/>
          <w:szCs w:val="24"/>
        </w:rPr>
        <w:t xml:space="preserve"> каблове </w:t>
      </w:r>
      <w:r w:rsidR="005F2EA9" w:rsidRPr="00B20744">
        <w:rPr>
          <w:rFonts w:cs="Arial"/>
          <w:sz w:val="24"/>
          <w:szCs w:val="24"/>
        </w:rPr>
        <w:t>Н</w:t>
      </w:r>
      <w:r w:rsidR="008D63D5" w:rsidRPr="00B20744">
        <w:rPr>
          <w:rFonts w:cs="Arial"/>
          <w:sz w:val="24"/>
          <w:szCs w:val="24"/>
        </w:rPr>
        <w:t xml:space="preserve">аручиоца, </w:t>
      </w:r>
      <w:r w:rsidR="00F516C7" w:rsidRPr="00B20744">
        <w:rPr>
          <w:rFonts w:cs="Arial"/>
          <w:sz w:val="24"/>
          <w:szCs w:val="24"/>
        </w:rPr>
        <w:t>Београд</w:t>
      </w:r>
      <w:r w:rsidR="00C57D36">
        <w:rPr>
          <w:rFonts w:cs="Arial"/>
          <w:sz w:val="24"/>
          <w:szCs w:val="24"/>
        </w:rPr>
        <w:t xml:space="preserve"> </w:t>
      </w:r>
      <w:r w:rsidR="00931ED2">
        <w:rPr>
          <w:rFonts w:cs="Arial"/>
          <w:sz w:val="24"/>
          <w:szCs w:val="24"/>
          <w:lang w:val="sr-Cyrl-RS"/>
        </w:rPr>
        <w:t>/</w:t>
      </w:r>
      <w:r w:rsidR="00931ED2" w:rsidRPr="00B20744">
        <w:rPr>
          <w:rFonts w:cs="Arial"/>
          <w:sz w:val="24"/>
          <w:szCs w:val="24"/>
        </w:rPr>
        <w:t xml:space="preserve"> Панчево</w:t>
      </w:r>
      <w:r w:rsidR="00931ED2">
        <w:rPr>
          <w:rFonts w:cs="Arial"/>
          <w:sz w:val="24"/>
          <w:szCs w:val="24"/>
          <w:lang w:val="sr-Cyrl-RS"/>
        </w:rPr>
        <w:t>, Јабучки пут 349</w:t>
      </w:r>
      <w:r w:rsidR="00B20744">
        <w:rPr>
          <w:rFonts w:cs="Arial"/>
          <w:sz w:val="24"/>
          <w:szCs w:val="24"/>
        </w:rPr>
        <w:t>.</w:t>
      </w:r>
    </w:p>
    <w:p w14:paraId="57B6A6FB" w14:textId="77777777" w:rsidR="00D45DAA" w:rsidRPr="002E7DD5" w:rsidRDefault="00D45DAA" w:rsidP="004559F1">
      <w:pPr>
        <w:spacing w:before="0"/>
        <w:rPr>
          <w:rFonts w:cs="Arial"/>
          <w:i/>
          <w:color w:val="00B0F0"/>
          <w:sz w:val="24"/>
          <w:szCs w:val="24"/>
          <w:lang w:eastAsia="zh-CN"/>
        </w:rPr>
      </w:pPr>
    </w:p>
    <w:p w14:paraId="1530CB52" w14:textId="77777777" w:rsidR="008112A2" w:rsidRPr="009C09F5" w:rsidRDefault="008112A2" w:rsidP="006106AE">
      <w:pPr>
        <w:pStyle w:val="Heading10"/>
        <w:numPr>
          <w:ilvl w:val="1"/>
          <w:numId w:val="22"/>
        </w:numPr>
        <w:rPr>
          <w:sz w:val="24"/>
          <w:szCs w:val="24"/>
        </w:rPr>
      </w:pPr>
      <w:r w:rsidRPr="009C09F5">
        <w:rPr>
          <w:sz w:val="24"/>
          <w:szCs w:val="24"/>
        </w:rPr>
        <w:t xml:space="preserve">Квалитативни </w:t>
      </w:r>
      <w:r w:rsidR="006E5354" w:rsidRPr="009C09F5">
        <w:rPr>
          <w:rFonts w:cs="Arial"/>
          <w:sz w:val="24"/>
          <w:szCs w:val="24"/>
        </w:rPr>
        <w:t>пријем</w:t>
      </w:r>
    </w:p>
    <w:p w14:paraId="0BF4BDFE" w14:textId="6A2710B3" w:rsidR="00C64B85" w:rsidRPr="002E7DD5" w:rsidRDefault="00C64B85" w:rsidP="00C64B85">
      <w:pPr>
        <w:rPr>
          <w:rFonts w:cs="Arial"/>
          <w:sz w:val="24"/>
          <w:szCs w:val="24"/>
        </w:rPr>
      </w:pPr>
      <w:r w:rsidRPr="002E7DD5">
        <w:rPr>
          <w:rFonts w:cs="Arial"/>
          <w:sz w:val="24"/>
          <w:szCs w:val="24"/>
        </w:rPr>
        <w:t>Понуђач је у обавези да испоручи предмет набавке у складу са Техничком спецификацијом</w:t>
      </w:r>
      <w:r w:rsidR="00F31E73">
        <w:rPr>
          <w:rFonts w:cs="Arial"/>
          <w:sz w:val="24"/>
          <w:szCs w:val="24"/>
          <w:lang w:val="sr-Cyrl-RS"/>
        </w:rPr>
        <w:t xml:space="preserve"> </w:t>
      </w:r>
      <w:r w:rsidRPr="00B20744">
        <w:rPr>
          <w:rFonts w:cs="Arial"/>
          <w:sz w:val="24"/>
          <w:szCs w:val="24"/>
          <w:lang w:eastAsia="zh-CN"/>
        </w:rPr>
        <w:t>(Прилог 1.Конкурсне документације)</w:t>
      </w:r>
      <w:r w:rsidRPr="002E7DD5">
        <w:rPr>
          <w:rFonts w:cs="Arial"/>
          <w:sz w:val="24"/>
          <w:szCs w:val="24"/>
        </w:rPr>
        <w:t xml:space="preserve"> и важећим прописима.</w:t>
      </w:r>
    </w:p>
    <w:p w14:paraId="47296B66" w14:textId="77777777" w:rsidR="00C64B85" w:rsidRPr="002E7DD5" w:rsidRDefault="00C64B85" w:rsidP="00C64B85">
      <w:pPr>
        <w:rPr>
          <w:rFonts w:cs="Arial"/>
          <w:sz w:val="24"/>
          <w:szCs w:val="24"/>
          <w:lang w:val="sr-Cyrl-CS" w:eastAsia="zh-CN"/>
        </w:rPr>
      </w:pPr>
      <w:r w:rsidRPr="002E7DD5">
        <w:rPr>
          <w:rFonts w:cs="Arial"/>
          <w:sz w:val="24"/>
          <w:szCs w:val="24"/>
        </w:rPr>
        <w:t>Понуђач гарантује за квалитет испоручених добара</w:t>
      </w:r>
      <w:r w:rsidRPr="002E7DD5">
        <w:rPr>
          <w:rFonts w:cs="Arial"/>
          <w:sz w:val="24"/>
          <w:szCs w:val="24"/>
          <w:lang w:val="sr-Cyrl-CS"/>
        </w:rPr>
        <w:t>.</w:t>
      </w:r>
    </w:p>
    <w:p w14:paraId="1B0A15C1" w14:textId="241A7A81" w:rsidR="00954609" w:rsidRPr="00C64B85" w:rsidRDefault="005B2427" w:rsidP="00954609">
      <w:pPr>
        <w:tabs>
          <w:tab w:val="left" w:pos="9090"/>
        </w:tabs>
        <w:rPr>
          <w:rFonts w:cs="Arial"/>
          <w:sz w:val="24"/>
          <w:szCs w:val="24"/>
          <w:lang w:val="sr-Cyrl-CS"/>
        </w:rPr>
      </w:pPr>
      <w:r>
        <w:rPr>
          <w:rFonts w:cs="Arial"/>
          <w:sz w:val="24"/>
          <w:szCs w:val="24"/>
          <w:lang w:val="sr-Cyrl-RS"/>
        </w:rPr>
        <w:t>Наручилац</w:t>
      </w:r>
      <w:r w:rsidR="00954609" w:rsidRPr="00C64B85">
        <w:rPr>
          <w:rFonts w:cs="Arial"/>
          <w:sz w:val="24"/>
          <w:szCs w:val="24"/>
          <w:lang w:val="sr-Cyrl-CS"/>
        </w:rPr>
        <w:t xml:space="preserve"> је обавез</w:t>
      </w:r>
      <w:r w:rsidR="00954609" w:rsidRPr="00C64B85">
        <w:rPr>
          <w:rFonts w:cs="Arial"/>
          <w:sz w:val="24"/>
          <w:szCs w:val="24"/>
        </w:rPr>
        <w:t>ан</w:t>
      </w:r>
      <w:r w:rsidR="00954609" w:rsidRPr="00C64B85">
        <w:rPr>
          <w:rFonts w:cs="Arial"/>
          <w:sz w:val="24"/>
          <w:szCs w:val="24"/>
          <w:lang w:val="sr-Cyrl-CS"/>
        </w:rPr>
        <w:t xml:space="preserve"> да по квантитативном пријему испоруке </w:t>
      </w:r>
      <w:r w:rsidR="00954609" w:rsidRPr="00C64B85">
        <w:rPr>
          <w:rFonts w:cs="Arial"/>
          <w:bCs/>
          <w:sz w:val="24"/>
          <w:szCs w:val="24"/>
          <w:lang w:val="sr-Cyrl-CS"/>
        </w:rPr>
        <w:t>добара</w:t>
      </w:r>
      <w:r w:rsidR="00954609" w:rsidRPr="00C64B85">
        <w:rPr>
          <w:rFonts w:cs="Arial"/>
          <w:sz w:val="24"/>
          <w:szCs w:val="24"/>
          <w:lang w:val="sr-Cyrl-CS"/>
        </w:rPr>
        <w:t xml:space="preserve">, без одлагања, утврди квалитет испорученог добра  чим је то према редовном току ствари и околностима могуће, а најкасније у року од </w:t>
      </w:r>
      <w:r>
        <w:rPr>
          <w:rFonts w:cs="Arial"/>
          <w:sz w:val="24"/>
          <w:szCs w:val="24"/>
          <w:lang w:val="sr-Cyrl-CS"/>
        </w:rPr>
        <w:t>5 (пет</w:t>
      </w:r>
      <w:r w:rsidR="00954609" w:rsidRPr="00C64B85">
        <w:rPr>
          <w:rFonts w:cs="Arial"/>
          <w:sz w:val="24"/>
          <w:szCs w:val="24"/>
          <w:lang w:val="sr-Cyrl-CS"/>
        </w:rPr>
        <w:t>) дана</w:t>
      </w:r>
      <w:r>
        <w:rPr>
          <w:rFonts w:cs="Arial"/>
          <w:sz w:val="24"/>
          <w:szCs w:val="24"/>
          <w:lang w:val="sr-Cyrl-CS"/>
        </w:rPr>
        <w:t xml:space="preserve"> од дана квантитативног пријема</w:t>
      </w:r>
      <w:r w:rsidR="00954609" w:rsidRPr="00C64B85">
        <w:rPr>
          <w:rFonts w:cs="Arial"/>
          <w:sz w:val="24"/>
          <w:szCs w:val="24"/>
          <w:lang w:val="sr-Cyrl-CS"/>
        </w:rPr>
        <w:t>.</w:t>
      </w:r>
    </w:p>
    <w:p w14:paraId="6CF13D97" w14:textId="496E155E" w:rsidR="00954609" w:rsidRPr="00C64B85" w:rsidRDefault="005B2427" w:rsidP="00954609">
      <w:pPr>
        <w:tabs>
          <w:tab w:val="left" w:pos="9090"/>
        </w:tabs>
        <w:rPr>
          <w:rFonts w:cs="Arial"/>
          <w:sz w:val="24"/>
          <w:szCs w:val="24"/>
        </w:rPr>
      </w:pPr>
      <w:r>
        <w:rPr>
          <w:rFonts w:cs="Arial"/>
          <w:sz w:val="24"/>
          <w:szCs w:val="24"/>
          <w:lang w:val="sr-Cyrl-RS"/>
        </w:rPr>
        <w:t>Наручилац</w:t>
      </w:r>
      <w:r w:rsidR="00954609" w:rsidRPr="00C64B85">
        <w:rPr>
          <w:rFonts w:cs="Arial"/>
          <w:sz w:val="24"/>
          <w:szCs w:val="24"/>
          <w:lang w:val="sr-Cyrl-RS"/>
        </w:rPr>
        <w:t xml:space="preserve"> </w:t>
      </w:r>
      <w:r w:rsidR="00954609" w:rsidRPr="00C64B85">
        <w:rPr>
          <w:rFonts w:cs="Arial"/>
          <w:sz w:val="24"/>
          <w:szCs w:val="24"/>
        </w:rPr>
        <w:t>може одложити утврђивање квалитета испорученог добра док му П</w:t>
      </w:r>
      <w:r>
        <w:rPr>
          <w:rFonts w:cs="Arial"/>
          <w:sz w:val="24"/>
          <w:szCs w:val="24"/>
          <w:lang w:val="sr-Cyrl-RS"/>
        </w:rPr>
        <w:t>онуђач</w:t>
      </w:r>
      <w:r w:rsidR="00954609" w:rsidRPr="00C64B85">
        <w:rPr>
          <w:rFonts w:cs="Arial"/>
          <w:sz w:val="24"/>
          <w:szCs w:val="24"/>
        </w:rPr>
        <w:t xml:space="preserve"> не достави исправе које су за ту сврху неопходне, али је дужно да опомене П</w:t>
      </w:r>
      <w:r>
        <w:rPr>
          <w:rFonts w:cs="Arial"/>
          <w:sz w:val="24"/>
          <w:szCs w:val="24"/>
          <w:lang w:val="sr-Cyrl-RS"/>
        </w:rPr>
        <w:t>онуђача</w:t>
      </w:r>
      <w:r w:rsidR="00954609" w:rsidRPr="00C64B85">
        <w:rPr>
          <w:rFonts w:cs="Arial"/>
          <w:sz w:val="24"/>
          <w:szCs w:val="24"/>
        </w:rPr>
        <w:t xml:space="preserve"> да му их без одлагања достави. </w:t>
      </w:r>
    </w:p>
    <w:p w14:paraId="7DD4B7B2" w14:textId="16C3F817" w:rsidR="00954609" w:rsidRPr="00C64B85" w:rsidRDefault="00954609" w:rsidP="00954609">
      <w:pPr>
        <w:tabs>
          <w:tab w:val="left" w:pos="9090"/>
        </w:tabs>
        <w:rPr>
          <w:rFonts w:cs="Arial"/>
          <w:sz w:val="24"/>
          <w:szCs w:val="24"/>
        </w:rPr>
      </w:pPr>
      <w:r w:rsidRPr="00C64B85">
        <w:rPr>
          <w:rFonts w:cs="Arial"/>
          <w:sz w:val="24"/>
          <w:szCs w:val="24"/>
        </w:rPr>
        <w:t xml:space="preserve">Уколико се утврди да квалитет испорученог добра не одговара уговореном, </w:t>
      </w:r>
      <w:r w:rsidR="005B2427">
        <w:rPr>
          <w:rFonts w:cs="Arial"/>
          <w:sz w:val="24"/>
          <w:szCs w:val="24"/>
          <w:lang w:val="sr-Cyrl-RS"/>
        </w:rPr>
        <w:t>Наручилац</w:t>
      </w:r>
      <w:r w:rsidRPr="00C64B85">
        <w:rPr>
          <w:rFonts w:cs="Arial"/>
          <w:sz w:val="24"/>
          <w:szCs w:val="24"/>
        </w:rPr>
        <w:t xml:space="preserve"> је обавезан да П</w:t>
      </w:r>
      <w:r w:rsidR="005B2427">
        <w:rPr>
          <w:rFonts w:cs="Arial"/>
          <w:sz w:val="24"/>
          <w:szCs w:val="24"/>
          <w:lang w:val="sr-Cyrl-RS"/>
        </w:rPr>
        <w:t>онуђачу</w:t>
      </w:r>
      <w:r w:rsidRPr="00C64B85">
        <w:rPr>
          <w:rFonts w:cs="Arial"/>
          <w:sz w:val="24"/>
          <w:szCs w:val="24"/>
        </w:rPr>
        <w:t xml:space="preserve"> </w:t>
      </w:r>
      <w:r w:rsidR="005B2427">
        <w:rPr>
          <w:rFonts w:cs="Arial"/>
          <w:sz w:val="24"/>
          <w:szCs w:val="24"/>
          <w:lang w:val="sr-Cyrl-RS"/>
        </w:rPr>
        <w:t>до</w:t>
      </w:r>
      <w:r w:rsidR="005B2427">
        <w:rPr>
          <w:rFonts w:cs="Arial"/>
          <w:sz w:val="24"/>
          <w:szCs w:val="24"/>
        </w:rPr>
        <w:t>стави писа</w:t>
      </w:r>
      <w:r w:rsidRPr="00C64B85">
        <w:rPr>
          <w:rFonts w:cs="Arial"/>
          <w:sz w:val="24"/>
          <w:szCs w:val="24"/>
        </w:rPr>
        <w:t>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649832F4" w14:textId="5EDEA22D" w:rsidR="00954609" w:rsidRPr="002E7DD5" w:rsidRDefault="00561E9D" w:rsidP="00954609">
      <w:pPr>
        <w:tabs>
          <w:tab w:val="left" w:pos="9090"/>
        </w:tabs>
        <w:rPr>
          <w:rFonts w:cs="Arial"/>
          <w:sz w:val="24"/>
          <w:szCs w:val="24"/>
        </w:rPr>
      </w:pPr>
      <w:r>
        <w:rPr>
          <w:rFonts w:cs="Arial"/>
          <w:sz w:val="24"/>
          <w:szCs w:val="24"/>
        </w:rPr>
        <w:t xml:space="preserve">Када се, после извршеног квалитативног </w:t>
      </w:r>
      <w:r w:rsidR="00954609" w:rsidRPr="00C64B85">
        <w:rPr>
          <w:rFonts w:cs="Arial"/>
          <w:sz w:val="24"/>
          <w:szCs w:val="24"/>
        </w:rPr>
        <w:t xml:space="preserve">пријема, покаже да испоручено добро има неки скривени недостатак, </w:t>
      </w:r>
      <w:r w:rsidR="005B2427">
        <w:rPr>
          <w:rFonts w:cs="Arial"/>
          <w:sz w:val="24"/>
          <w:szCs w:val="24"/>
          <w:lang w:val="sr-Cyrl-RS"/>
        </w:rPr>
        <w:t>Наручилац</w:t>
      </w:r>
      <w:r w:rsidR="00954609" w:rsidRPr="00C64B85">
        <w:rPr>
          <w:rFonts w:cs="Arial"/>
          <w:sz w:val="24"/>
          <w:szCs w:val="24"/>
        </w:rPr>
        <w:t xml:space="preserve"> је обавезан да П</w:t>
      </w:r>
      <w:r w:rsidR="005B2427">
        <w:rPr>
          <w:rFonts w:cs="Arial"/>
          <w:sz w:val="24"/>
          <w:szCs w:val="24"/>
          <w:lang w:val="sr-Cyrl-RS"/>
        </w:rPr>
        <w:t>онуђачу до</w:t>
      </w:r>
      <w:r w:rsidR="00954609" w:rsidRPr="00C64B85">
        <w:rPr>
          <w:rFonts w:cs="Arial"/>
          <w:sz w:val="24"/>
          <w:szCs w:val="24"/>
        </w:rPr>
        <w:t xml:space="preserve">стави </w:t>
      </w:r>
      <w:r w:rsidR="005B2427">
        <w:rPr>
          <w:rFonts w:cs="Arial"/>
          <w:sz w:val="24"/>
          <w:szCs w:val="24"/>
          <w:lang w:val="sr-Cyrl-RS"/>
        </w:rPr>
        <w:t xml:space="preserve">писани </w:t>
      </w:r>
      <w:r w:rsidR="00954609" w:rsidRPr="00C64B85">
        <w:rPr>
          <w:rFonts w:cs="Arial"/>
          <w:sz w:val="24"/>
          <w:szCs w:val="24"/>
        </w:rPr>
        <w:t>приговор на квалитет без одлагања, чим</w:t>
      </w:r>
      <w:r w:rsidR="00954609" w:rsidRPr="002E7DD5">
        <w:rPr>
          <w:rFonts w:cs="Arial"/>
          <w:sz w:val="24"/>
          <w:szCs w:val="24"/>
        </w:rPr>
        <w:t xml:space="preserve"> утврди недостатак. </w:t>
      </w:r>
    </w:p>
    <w:p w14:paraId="3DE7AE41" w14:textId="7CA4DBFF" w:rsidR="00954609" w:rsidRPr="002E7DD5" w:rsidRDefault="00954609" w:rsidP="00954609">
      <w:pPr>
        <w:tabs>
          <w:tab w:val="left" w:pos="9090"/>
        </w:tabs>
        <w:rPr>
          <w:rFonts w:cs="Arial"/>
          <w:sz w:val="24"/>
          <w:szCs w:val="24"/>
        </w:rPr>
      </w:pPr>
      <w:r w:rsidRPr="002E7DD5">
        <w:rPr>
          <w:rFonts w:cs="Arial"/>
          <w:sz w:val="24"/>
          <w:szCs w:val="24"/>
        </w:rPr>
        <w:t>П</w:t>
      </w:r>
      <w:r w:rsidR="005B2427">
        <w:rPr>
          <w:rFonts w:cs="Arial"/>
          <w:sz w:val="24"/>
          <w:szCs w:val="24"/>
          <w:lang w:val="sr-Cyrl-RS"/>
        </w:rPr>
        <w:t>онуђач</w:t>
      </w:r>
      <w:r w:rsidRPr="002E7DD5">
        <w:rPr>
          <w:rFonts w:cs="Arial"/>
          <w:sz w:val="24"/>
          <w:szCs w:val="24"/>
        </w:rPr>
        <w:t xml:space="preserve"> је обавезан да у року од 7 (седам) дана од дана пријема приговора из става</w:t>
      </w:r>
      <w:r w:rsidR="005B2427">
        <w:rPr>
          <w:rFonts w:cs="Arial"/>
          <w:sz w:val="24"/>
          <w:szCs w:val="24"/>
        </w:rPr>
        <w:t xml:space="preserve"> 3. </w:t>
      </w:r>
      <w:proofErr w:type="gramStart"/>
      <w:r w:rsidR="005B2427">
        <w:rPr>
          <w:rFonts w:cs="Arial"/>
          <w:sz w:val="24"/>
          <w:szCs w:val="24"/>
        </w:rPr>
        <w:t>и</w:t>
      </w:r>
      <w:proofErr w:type="gramEnd"/>
      <w:r w:rsidR="005B2427">
        <w:rPr>
          <w:rFonts w:cs="Arial"/>
          <w:sz w:val="24"/>
          <w:szCs w:val="24"/>
        </w:rPr>
        <w:t xml:space="preserve"> става 4. </w:t>
      </w:r>
      <w:proofErr w:type="gramStart"/>
      <w:r w:rsidR="005B2427">
        <w:rPr>
          <w:rFonts w:cs="Arial"/>
          <w:sz w:val="24"/>
          <w:szCs w:val="24"/>
        </w:rPr>
        <w:t>овог</w:t>
      </w:r>
      <w:proofErr w:type="gramEnd"/>
      <w:r w:rsidR="005B2427">
        <w:rPr>
          <w:rFonts w:cs="Arial"/>
          <w:sz w:val="24"/>
          <w:szCs w:val="24"/>
        </w:rPr>
        <w:t xml:space="preserve"> члана, писаним путем</w:t>
      </w:r>
      <w:r w:rsidRPr="002E7DD5">
        <w:rPr>
          <w:rFonts w:cs="Arial"/>
          <w:sz w:val="24"/>
          <w:szCs w:val="24"/>
        </w:rPr>
        <w:t xml:space="preserve"> обавести </w:t>
      </w:r>
      <w:r w:rsidR="005B2427">
        <w:rPr>
          <w:rFonts w:cs="Arial"/>
          <w:sz w:val="24"/>
          <w:szCs w:val="24"/>
          <w:lang w:val="sr-Cyrl-RS"/>
        </w:rPr>
        <w:t>Наручиоца</w:t>
      </w:r>
      <w:r w:rsidRPr="002E7DD5">
        <w:rPr>
          <w:rFonts w:cs="Arial"/>
          <w:sz w:val="24"/>
          <w:szCs w:val="24"/>
        </w:rPr>
        <w:t xml:space="preserve"> о исходу рекламације.</w:t>
      </w:r>
    </w:p>
    <w:p w14:paraId="7C14D7DD" w14:textId="5BC1E292" w:rsidR="00954609" w:rsidRPr="002E7DD5" w:rsidRDefault="005B2427" w:rsidP="00954609">
      <w:pPr>
        <w:tabs>
          <w:tab w:val="left" w:pos="9090"/>
        </w:tabs>
        <w:rPr>
          <w:rFonts w:cs="Arial"/>
          <w:sz w:val="24"/>
          <w:szCs w:val="24"/>
        </w:rPr>
      </w:pPr>
      <w:r>
        <w:rPr>
          <w:rFonts w:cs="Arial"/>
          <w:sz w:val="24"/>
          <w:szCs w:val="24"/>
          <w:lang w:val="sr-Cyrl-RS"/>
        </w:rPr>
        <w:t>Наручилац</w:t>
      </w:r>
      <w:r w:rsidR="00954609" w:rsidRPr="002E7DD5">
        <w:rPr>
          <w:rFonts w:cs="Arial"/>
          <w:sz w:val="24"/>
          <w:szCs w:val="24"/>
        </w:rPr>
        <w:t>, који је П</w:t>
      </w:r>
      <w:r>
        <w:rPr>
          <w:rFonts w:cs="Arial"/>
          <w:sz w:val="24"/>
          <w:szCs w:val="24"/>
          <w:lang w:val="sr-Cyrl-RS"/>
        </w:rPr>
        <w:t>онуђачу</w:t>
      </w:r>
      <w:r w:rsidR="00954609" w:rsidRPr="002E7DD5">
        <w:rPr>
          <w:rFonts w:cs="Arial"/>
          <w:sz w:val="24"/>
          <w:szCs w:val="24"/>
        </w:rPr>
        <w:t xml:space="preserve"> благовремено и на поуздан начин </w:t>
      </w:r>
      <w:r>
        <w:rPr>
          <w:rFonts w:cs="Arial"/>
          <w:sz w:val="24"/>
          <w:szCs w:val="24"/>
          <w:lang w:val="sr-Cyrl-RS"/>
        </w:rPr>
        <w:t>до</w:t>
      </w:r>
      <w:r w:rsidR="00954609" w:rsidRPr="002E7DD5">
        <w:rPr>
          <w:rFonts w:cs="Arial"/>
          <w:sz w:val="24"/>
          <w:szCs w:val="24"/>
        </w:rPr>
        <w:t>ставио приговор због утврђених недостатака у квалитету добра, има право да, у року остављеном у приговору, тражи од П</w:t>
      </w:r>
      <w:r>
        <w:rPr>
          <w:rFonts w:cs="Arial"/>
          <w:sz w:val="24"/>
          <w:szCs w:val="24"/>
          <w:lang w:val="sr-Cyrl-RS"/>
        </w:rPr>
        <w:t>онуђача</w:t>
      </w:r>
      <w:r w:rsidR="00954609" w:rsidRPr="002E7DD5">
        <w:rPr>
          <w:rFonts w:cs="Arial"/>
          <w:sz w:val="24"/>
          <w:szCs w:val="24"/>
        </w:rPr>
        <w:t xml:space="preserve">: </w:t>
      </w:r>
    </w:p>
    <w:p w14:paraId="46AA3AD6" w14:textId="77777777" w:rsidR="00954609" w:rsidRPr="002E7DD5" w:rsidRDefault="00954609" w:rsidP="00954609">
      <w:pPr>
        <w:pStyle w:val="KDNabrajanje"/>
        <w:rPr>
          <w:rFonts w:cs="Arial"/>
          <w:sz w:val="24"/>
          <w:szCs w:val="24"/>
        </w:rPr>
      </w:pPr>
      <w:r w:rsidRPr="002E7DD5">
        <w:rPr>
          <w:rFonts w:cs="Arial"/>
          <w:sz w:val="24"/>
          <w:szCs w:val="24"/>
        </w:rPr>
        <w:t xml:space="preserve">да отклони недостатке о свом трошку, ако су мане на добрима отклоњиве, или </w:t>
      </w:r>
    </w:p>
    <w:p w14:paraId="0B9FFFD5" w14:textId="77777777" w:rsidR="00954609" w:rsidRPr="002E7DD5" w:rsidRDefault="00954609" w:rsidP="00954609">
      <w:pPr>
        <w:pStyle w:val="KDNabrajanje"/>
        <w:rPr>
          <w:rFonts w:cs="Arial"/>
          <w:sz w:val="24"/>
          <w:szCs w:val="24"/>
        </w:rPr>
      </w:pPr>
      <w:r w:rsidRPr="002E7DD5">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14264AED" w14:textId="77777777" w:rsidR="00954609" w:rsidRPr="002E7DD5" w:rsidRDefault="00954609" w:rsidP="00954609">
      <w:pPr>
        <w:pStyle w:val="KDNabrajanje"/>
        <w:rPr>
          <w:rFonts w:cs="Arial"/>
          <w:sz w:val="24"/>
          <w:szCs w:val="24"/>
        </w:rPr>
      </w:pPr>
      <w:r w:rsidRPr="002E7DD5">
        <w:rPr>
          <w:rFonts w:cs="Arial"/>
          <w:sz w:val="24"/>
          <w:szCs w:val="24"/>
        </w:rPr>
        <w:t>да одбије пријем добра са недостацима.</w:t>
      </w:r>
    </w:p>
    <w:p w14:paraId="1C151096" w14:textId="7E9CE357" w:rsidR="00954609" w:rsidRPr="002E7DD5" w:rsidRDefault="00954609" w:rsidP="00954609">
      <w:pPr>
        <w:tabs>
          <w:tab w:val="left" w:pos="9090"/>
        </w:tabs>
        <w:rPr>
          <w:rFonts w:cs="Arial"/>
          <w:sz w:val="24"/>
          <w:szCs w:val="24"/>
        </w:rPr>
      </w:pPr>
      <w:r w:rsidRPr="002E7DD5">
        <w:rPr>
          <w:rFonts w:cs="Arial"/>
          <w:sz w:val="24"/>
          <w:szCs w:val="24"/>
        </w:rPr>
        <w:t xml:space="preserve">У сваком од ових случајева, </w:t>
      </w:r>
      <w:r w:rsidR="005B2427">
        <w:rPr>
          <w:rFonts w:cs="Arial"/>
          <w:sz w:val="24"/>
          <w:szCs w:val="24"/>
          <w:lang w:val="sr-Cyrl-RS"/>
        </w:rPr>
        <w:t>Наручилац</w:t>
      </w:r>
      <w:r w:rsidRPr="002E7DD5">
        <w:rPr>
          <w:rFonts w:cs="Arial"/>
          <w:sz w:val="24"/>
          <w:szCs w:val="24"/>
        </w:rPr>
        <w:t xml:space="preserve"> има право и на накнаду штете. Поред тога, и независно од тога, </w:t>
      </w:r>
      <w:r w:rsidR="005B2427">
        <w:rPr>
          <w:rFonts w:cs="Arial"/>
          <w:sz w:val="24"/>
          <w:szCs w:val="24"/>
          <w:lang w:val="sr-Cyrl-RS"/>
        </w:rPr>
        <w:t>Понуђач</w:t>
      </w:r>
      <w:r w:rsidRPr="002E7DD5">
        <w:rPr>
          <w:rFonts w:cs="Arial"/>
          <w:sz w:val="24"/>
          <w:szCs w:val="24"/>
        </w:rPr>
        <w:t xml:space="preserve"> одговара </w:t>
      </w:r>
      <w:r w:rsidR="005B2427">
        <w:rPr>
          <w:rFonts w:cs="Arial"/>
          <w:sz w:val="24"/>
          <w:szCs w:val="24"/>
          <w:lang w:val="sr-Cyrl-RS"/>
        </w:rPr>
        <w:t>Наручиоцу</w:t>
      </w:r>
      <w:r w:rsidRPr="002E7DD5">
        <w:rPr>
          <w:rFonts w:cs="Arial"/>
          <w:sz w:val="24"/>
          <w:szCs w:val="24"/>
        </w:rPr>
        <w:t xml:space="preserve">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F29FD97" w14:textId="10E41C57" w:rsidR="00954609" w:rsidRPr="002E7DD5" w:rsidRDefault="00954609" w:rsidP="00954609">
      <w:pPr>
        <w:tabs>
          <w:tab w:val="left" w:pos="9090"/>
        </w:tabs>
        <w:rPr>
          <w:rFonts w:cs="Arial"/>
          <w:sz w:val="24"/>
          <w:szCs w:val="24"/>
        </w:rPr>
      </w:pPr>
      <w:r w:rsidRPr="002E7DD5">
        <w:rPr>
          <w:rFonts w:cs="Arial"/>
          <w:sz w:val="24"/>
          <w:szCs w:val="24"/>
        </w:rPr>
        <w:lastRenderedPageBreak/>
        <w:t>П</w:t>
      </w:r>
      <w:r w:rsidR="005B2427">
        <w:rPr>
          <w:rFonts w:cs="Arial"/>
          <w:sz w:val="24"/>
          <w:szCs w:val="24"/>
          <w:lang w:val="sr-Cyrl-RS"/>
        </w:rPr>
        <w:t>онуђач</w:t>
      </w:r>
      <w:r w:rsidRPr="002E7DD5">
        <w:rPr>
          <w:rFonts w:cs="Arial"/>
          <w:sz w:val="24"/>
          <w:szCs w:val="24"/>
        </w:rPr>
        <w:t xml:space="preserve"> је одговоран за све недостатке и оштећења на добрима, која су настала и после преузимања истих од стране </w:t>
      </w:r>
      <w:r w:rsidR="005B2427">
        <w:rPr>
          <w:rFonts w:cs="Arial"/>
          <w:sz w:val="24"/>
          <w:szCs w:val="24"/>
          <w:lang w:val="sr-Cyrl-RS"/>
        </w:rPr>
        <w:t>Наручиоца</w:t>
      </w:r>
      <w:r w:rsidRPr="002E7DD5">
        <w:rPr>
          <w:rFonts w:cs="Arial"/>
          <w:sz w:val="24"/>
          <w:szCs w:val="24"/>
        </w:rPr>
        <w:t>, чији је узрок постојао пре преузимања (скривене мане).</w:t>
      </w:r>
    </w:p>
    <w:p w14:paraId="38F2856A" w14:textId="77777777" w:rsidR="00954609" w:rsidRPr="002E7DD5" w:rsidRDefault="00954609" w:rsidP="00954609">
      <w:pPr>
        <w:spacing w:before="0"/>
        <w:rPr>
          <w:rFonts w:cs="Arial"/>
          <w:b/>
          <w:sz w:val="24"/>
          <w:szCs w:val="24"/>
          <w:lang w:val="sr-Cyrl-CS"/>
        </w:rPr>
      </w:pPr>
    </w:p>
    <w:p w14:paraId="4AF4FB37" w14:textId="77777777" w:rsidR="00954609" w:rsidRDefault="00954609" w:rsidP="00954609">
      <w:pPr>
        <w:spacing w:before="0"/>
        <w:rPr>
          <w:rFonts w:cs="Arial"/>
          <w:b/>
          <w:sz w:val="24"/>
          <w:szCs w:val="24"/>
        </w:rPr>
      </w:pPr>
    </w:p>
    <w:p w14:paraId="3356404D" w14:textId="77777777" w:rsidR="006E5354" w:rsidRPr="002E7DD5" w:rsidRDefault="0030543C" w:rsidP="0030543C">
      <w:pPr>
        <w:pStyle w:val="ListParagraph"/>
        <w:tabs>
          <w:tab w:val="left" w:pos="720"/>
        </w:tabs>
        <w:autoSpaceDE w:val="0"/>
        <w:autoSpaceDN w:val="0"/>
        <w:adjustRightInd w:val="0"/>
        <w:spacing w:after="0" w:line="240" w:lineRule="auto"/>
        <w:ind w:left="0"/>
        <w:contextualSpacing w:val="0"/>
        <w:rPr>
          <w:rFonts w:ascii="Arial" w:hAnsi="Arial" w:cs="Arial"/>
          <w:b/>
          <w:sz w:val="24"/>
          <w:szCs w:val="24"/>
        </w:rPr>
      </w:pPr>
      <w:r w:rsidRPr="002E7DD5">
        <w:rPr>
          <w:rFonts w:ascii="Arial" w:hAnsi="Arial" w:cs="Arial"/>
          <w:b/>
          <w:sz w:val="24"/>
          <w:szCs w:val="24"/>
        </w:rPr>
        <w:t xml:space="preserve">3.6     </w:t>
      </w:r>
      <w:r w:rsidR="00B20744">
        <w:rPr>
          <w:rFonts w:ascii="Arial" w:hAnsi="Arial" w:cs="Arial"/>
          <w:b/>
          <w:sz w:val="24"/>
          <w:szCs w:val="24"/>
        </w:rPr>
        <w:t>Квантитативни пријем</w:t>
      </w:r>
    </w:p>
    <w:p w14:paraId="0EEDA337" w14:textId="54F5BF88" w:rsidR="006E5354" w:rsidRPr="002E7DD5" w:rsidRDefault="006E5354" w:rsidP="006E5354">
      <w:pPr>
        <w:pStyle w:val="ListParagraph"/>
        <w:autoSpaceDE w:val="0"/>
        <w:autoSpaceDN w:val="0"/>
        <w:adjustRightInd w:val="0"/>
        <w:spacing w:after="0" w:line="240" w:lineRule="auto"/>
        <w:ind w:left="0" w:firstLine="360"/>
        <w:contextualSpacing w:val="0"/>
        <w:rPr>
          <w:rFonts w:ascii="Arial" w:hAnsi="Arial" w:cs="Arial"/>
          <w:sz w:val="24"/>
          <w:szCs w:val="24"/>
        </w:rPr>
      </w:pPr>
      <w:r w:rsidRPr="002E7DD5">
        <w:rPr>
          <w:rFonts w:ascii="Arial" w:hAnsi="Arial" w:cs="Arial"/>
          <w:sz w:val="24"/>
          <w:szCs w:val="24"/>
        </w:rPr>
        <w:t xml:space="preserve">Понуђач се обавезује да писаним путем или путем електронске поште обавести Наручиоца о тачном датуму испоруке добара, најмање </w:t>
      </w:r>
      <w:r w:rsidR="005B2427">
        <w:rPr>
          <w:rFonts w:ascii="Arial" w:hAnsi="Arial" w:cs="Arial"/>
          <w:sz w:val="24"/>
          <w:szCs w:val="24"/>
          <w:lang w:val="sr-Cyrl-RS"/>
        </w:rPr>
        <w:t>2 (</w:t>
      </w:r>
      <w:r w:rsidRPr="002E7DD5">
        <w:rPr>
          <w:rFonts w:ascii="Arial" w:hAnsi="Arial" w:cs="Arial"/>
          <w:sz w:val="24"/>
          <w:szCs w:val="24"/>
        </w:rPr>
        <w:t>два</w:t>
      </w:r>
      <w:r w:rsidR="005B2427">
        <w:rPr>
          <w:rFonts w:ascii="Arial" w:hAnsi="Arial" w:cs="Arial"/>
          <w:sz w:val="24"/>
          <w:szCs w:val="24"/>
          <w:lang w:val="sr-Cyrl-RS"/>
        </w:rPr>
        <w:t>)</w:t>
      </w:r>
      <w:r w:rsidRPr="002E7DD5">
        <w:rPr>
          <w:rFonts w:ascii="Arial" w:hAnsi="Arial" w:cs="Arial"/>
          <w:sz w:val="24"/>
          <w:szCs w:val="24"/>
        </w:rPr>
        <w:t xml:space="preserve"> радна дана пре планираног датума испоруке, код сваке испоруке. </w:t>
      </w:r>
    </w:p>
    <w:p w14:paraId="4D9B3545" w14:textId="77777777" w:rsidR="006E5354" w:rsidRPr="002E7DD5" w:rsidRDefault="006E5354" w:rsidP="0030543C">
      <w:pPr>
        <w:pStyle w:val="ListParagraph"/>
        <w:autoSpaceDE w:val="0"/>
        <w:autoSpaceDN w:val="0"/>
        <w:adjustRightInd w:val="0"/>
        <w:spacing w:after="0" w:line="240" w:lineRule="auto"/>
        <w:ind w:left="0"/>
        <w:contextualSpacing w:val="0"/>
        <w:rPr>
          <w:rFonts w:ascii="Arial" w:hAnsi="Arial" w:cs="Arial"/>
          <w:sz w:val="24"/>
          <w:szCs w:val="24"/>
        </w:rPr>
      </w:pPr>
      <w:r w:rsidRPr="002E7DD5">
        <w:rPr>
          <w:rFonts w:ascii="Arial" w:hAnsi="Arial" w:cs="Arial"/>
          <w:sz w:val="24"/>
          <w:szCs w:val="24"/>
        </w:rPr>
        <w:t xml:space="preserve">Пријем предмета уговора (добара) констатоваће се потписивањем </w:t>
      </w:r>
      <w:r w:rsidRPr="00B20744">
        <w:rPr>
          <w:rFonts w:ascii="Arial" w:hAnsi="Arial" w:cs="Arial"/>
          <w:sz w:val="24"/>
          <w:szCs w:val="24"/>
        </w:rPr>
        <w:t>отпремнице са</w:t>
      </w:r>
      <w:r w:rsidRPr="002E7DD5">
        <w:rPr>
          <w:rFonts w:ascii="Arial" w:hAnsi="Arial" w:cs="Arial"/>
          <w:sz w:val="24"/>
          <w:szCs w:val="24"/>
        </w:rPr>
        <w:t xml:space="preserve"> написаним именом и презименом, потписом и бројем личне карте овлашћеног лица Наручиоца које је примило добро и провером:</w:t>
      </w:r>
    </w:p>
    <w:p w14:paraId="56576C0F" w14:textId="77777777" w:rsidR="006E5354" w:rsidRPr="002E7DD5" w:rsidRDefault="006E5354" w:rsidP="000001AA">
      <w:pPr>
        <w:pStyle w:val="ListParagraph"/>
        <w:numPr>
          <w:ilvl w:val="0"/>
          <w:numId w:val="33"/>
        </w:numPr>
        <w:autoSpaceDE w:val="0"/>
        <w:autoSpaceDN w:val="0"/>
        <w:adjustRightInd w:val="0"/>
        <w:spacing w:before="0" w:after="0" w:line="240" w:lineRule="auto"/>
        <w:contextualSpacing w:val="0"/>
        <w:rPr>
          <w:rFonts w:ascii="Arial" w:hAnsi="Arial" w:cs="Arial"/>
          <w:sz w:val="24"/>
          <w:szCs w:val="24"/>
        </w:rPr>
      </w:pPr>
      <w:r w:rsidRPr="002E7DD5">
        <w:rPr>
          <w:rFonts w:ascii="Arial" w:hAnsi="Arial" w:cs="Arial"/>
          <w:sz w:val="24"/>
          <w:szCs w:val="24"/>
        </w:rPr>
        <w:t>да ли је испоручена уговорена количина;</w:t>
      </w:r>
    </w:p>
    <w:p w14:paraId="72D96D0A" w14:textId="77777777" w:rsidR="006E5354" w:rsidRPr="002E7DD5" w:rsidRDefault="006E5354" w:rsidP="000001AA">
      <w:pPr>
        <w:pStyle w:val="ListParagraph"/>
        <w:numPr>
          <w:ilvl w:val="0"/>
          <w:numId w:val="33"/>
        </w:numPr>
        <w:autoSpaceDE w:val="0"/>
        <w:autoSpaceDN w:val="0"/>
        <w:adjustRightInd w:val="0"/>
        <w:spacing w:before="0" w:after="0" w:line="240" w:lineRule="auto"/>
        <w:contextualSpacing w:val="0"/>
        <w:rPr>
          <w:rFonts w:ascii="Arial" w:hAnsi="Arial" w:cs="Arial"/>
          <w:sz w:val="24"/>
          <w:szCs w:val="24"/>
        </w:rPr>
      </w:pPr>
      <w:r w:rsidRPr="002E7DD5">
        <w:rPr>
          <w:rFonts w:ascii="Arial" w:hAnsi="Arial" w:cs="Arial"/>
          <w:sz w:val="24"/>
          <w:szCs w:val="24"/>
        </w:rPr>
        <w:t>да ли су добра испоручена у оргиналном паковању;</w:t>
      </w:r>
    </w:p>
    <w:p w14:paraId="1A390090" w14:textId="77777777" w:rsidR="006E5354" w:rsidRPr="002E7DD5" w:rsidRDefault="006E5354" w:rsidP="000001AA">
      <w:pPr>
        <w:pStyle w:val="ListParagraph"/>
        <w:numPr>
          <w:ilvl w:val="0"/>
          <w:numId w:val="33"/>
        </w:numPr>
        <w:autoSpaceDE w:val="0"/>
        <w:autoSpaceDN w:val="0"/>
        <w:adjustRightInd w:val="0"/>
        <w:spacing w:before="0" w:after="0" w:line="240" w:lineRule="auto"/>
        <w:contextualSpacing w:val="0"/>
        <w:rPr>
          <w:rFonts w:ascii="Arial" w:hAnsi="Arial" w:cs="Arial"/>
          <w:sz w:val="24"/>
          <w:szCs w:val="24"/>
        </w:rPr>
      </w:pPr>
      <w:proofErr w:type="gramStart"/>
      <w:r w:rsidRPr="002E7DD5">
        <w:rPr>
          <w:rFonts w:ascii="Arial" w:hAnsi="Arial" w:cs="Arial"/>
          <w:sz w:val="24"/>
          <w:szCs w:val="24"/>
        </w:rPr>
        <w:t>да</w:t>
      </w:r>
      <w:proofErr w:type="gramEnd"/>
      <w:r w:rsidRPr="002E7DD5">
        <w:rPr>
          <w:rFonts w:ascii="Arial" w:hAnsi="Arial" w:cs="Arial"/>
          <w:sz w:val="24"/>
          <w:szCs w:val="24"/>
        </w:rPr>
        <w:t xml:space="preserve"> ли су добра без видљивог оштећења.</w:t>
      </w:r>
    </w:p>
    <w:p w14:paraId="17D74565" w14:textId="77777777" w:rsidR="006E5354" w:rsidRPr="002E7DD5" w:rsidRDefault="006E5354" w:rsidP="0030543C">
      <w:pPr>
        <w:autoSpaceDE w:val="0"/>
        <w:autoSpaceDN w:val="0"/>
        <w:adjustRightInd w:val="0"/>
        <w:rPr>
          <w:rFonts w:cs="Arial"/>
          <w:sz w:val="24"/>
          <w:szCs w:val="24"/>
        </w:rPr>
      </w:pPr>
      <w:r w:rsidRPr="002E7DD5">
        <w:rPr>
          <w:rFonts w:cs="Arial"/>
          <w:sz w:val="24"/>
          <w:szCs w:val="24"/>
        </w:rPr>
        <w:t xml:space="preserve">Приликом завршног пријема добара израђује се и обострано потписује Записник </w:t>
      </w:r>
      <w:proofErr w:type="gramStart"/>
      <w:r w:rsidRPr="002E7DD5">
        <w:rPr>
          <w:rFonts w:cs="Arial"/>
          <w:sz w:val="24"/>
          <w:szCs w:val="24"/>
        </w:rPr>
        <w:t xml:space="preserve">о </w:t>
      </w:r>
      <w:r w:rsidR="007D7D65">
        <w:rPr>
          <w:rFonts w:cs="Arial"/>
          <w:sz w:val="24"/>
          <w:szCs w:val="24"/>
          <w:lang w:val="sr-Cyrl-RS"/>
        </w:rPr>
        <w:t xml:space="preserve"> финалном</w:t>
      </w:r>
      <w:proofErr w:type="gramEnd"/>
      <w:r w:rsidR="007D7D65">
        <w:rPr>
          <w:rFonts w:cs="Arial"/>
          <w:sz w:val="24"/>
          <w:szCs w:val="24"/>
          <w:lang w:val="sr-Cyrl-RS"/>
        </w:rPr>
        <w:t xml:space="preserve"> </w:t>
      </w:r>
      <w:r w:rsidRPr="002E7DD5">
        <w:rPr>
          <w:rFonts w:cs="Arial"/>
          <w:sz w:val="24"/>
          <w:szCs w:val="24"/>
        </w:rPr>
        <w:t>квантитативном и квалитативном пријему</w:t>
      </w:r>
      <w:r w:rsidR="00BC6B05">
        <w:rPr>
          <w:rFonts w:cs="Arial"/>
          <w:sz w:val="24"/>
          <w:szCs w:val="24"/>
          <w:lang w:val="sr-Cyrl-RS"/>
        </w:rPr>
        <w:t xml:space="preserve"> свих добара без примедби</w:t>
      </w:r>
      <w:r w:rsidRPr="002E7DD5">
        <w:rPr>
          <w:rFonts w:cs="Arial"/>
          <w:sz w:val="24"/>
          <w:szCs w:val="24"/>
        </w:rPr>
        <w:t>.</w:t>
      </w:r>
    </w:p>
    <w:p w14:paraId="388DE632" w14:textId="77777777" w:rsidR="006E5354" w:rsidRPr="002E7DD5" w:rsidRDefault="006E5354" w:rsidP="006E5354">
      <w:pPr>
        <w:rPr>
          <w:sz w:val="24"/>
          <w:szCs w:val="24"/>
          <w:lang w:val="sr-Cyrl-CS" w:eastAsia="ar-SA"/>
        </w:rPr>
      </w:pPr>
    </w:p>
    <w:p w14:paraId="36C4CFFA" w14:textId="77777777" w:rsidR="004D14FC" w:rsidRPr="002E7DD5" w:rsidRDefault="0030543C" w:rsidP="0030543C">
      <w:pPr>
        <w:pStyle w:val="Heading10"/>
        <w:rPr>
          <w:sz w:val="24"/>
          <w:szCs w:val="24"/>
        </w:rPr>
      </w:pPr>
      <w:bookmarkStart w:id="20" w:name="_Toc441651543"/>
      <w:bookmarkStart w:id="21" w:name="_Toc442559881"/>
      <w:r w:rsidRPr="002E7DD5">
        <w:rPr>
          <w:sz w:val="24"/>
          <w:szCs w:val="24"/>
          <w:lang w:val="en-US"/>
        </w:rPr>
        <w:t xml:space="preserve">3.7     </w:t>
      </w:r>
      <w:r w:rsidR="004D14FC" w:rsidRPr="002E7DD5">
        <w:rPr>
          <w:sz w:val="24"/>
          <w:szCs w:val="24"/>
        </w:rPr>
        <w:t>Гарантни рок</w:t>
      </w:r>
      <w:bookmarkEnd w:id="20"/>
      <w:bookmarkEnd w:id="21"/>
    </w:p>
    <w:p w14:paraId="376B6C0F" w14:textId="77777777" w:rsidR="006D0026" w:rsidRPr="002E7DD5" w:rsidRDefault="006D0026" w:rsidP="006D0026">
      <w:pPr>
        <w:suppressAutoHyphens/>
        <w:spacing w:before="0"/>
        <w:jc w:val="left"/>
        <w:rPr>
          <w:rFonts w:cs="Arial"/>
          <w:sz w:val="24"/>
          <w:szCs w:val="24"/>
          <w:lang w:val="sr-Cyrl-CS" w:eastAsia="zh-CN"/>
        </w:rPr>
      </w:pPr>
      <w:r w:rsidRPr="002E7DD5">
        <w:rPr>
          <w:rFonts w:cs="Arial"/>
          <w:sz w:val="24"/>
          <w:szCs w:val="24"/>
          <w:lang w:val="sr-Cyrl-CS" w:eastAsia="zh-CN"/>
        </w:rPr>
        <w:t xml:space="preserve">Гарантни рок за предмет набавке не може бити краћи од </w:t>
      </w:r>
      <w:r w:rsidR="0030543C" w:rsidRPr="0024699F">
        <w:rPr>
          <w:rFonts w:cs="Arial"/>
          <w:sz w:val="24"/>
          <w:szCs w:val="24"/>
          <w:lang w:eastAsia="zh-CN"/>
        </w:rPr>
        <w:t>36</w:t>
      </w:r>
      <w:r w:rsidRPr="0024699F">
        <w:rPr>
          <w:rFonts w:cs="Arial"/>
          <w:sz w:val="24"/>
          <w:szCs w:val="24"/>
          <w:lang w:val="sr-Cyrl-CS" w:eastAsia="zh-CN"/>
        </w:rPr>
        <w:t xml:space="preserve"> м</w:t>
      </w:r>
      <w:r w:rsidRPr="002E7DD5">
        <w:rPr>
          <w:rFonts w:cs="Arial"/>
          <w:sz w:val="24"/>
          <w:szCs w:val="24"/>
          <w:lang w:val="sr-Cyrl-CS" w:eastAsia="zh-CN"/>
        </w:rPr>
        <w:t xml:space="preserve">есеци од дана извршеног финалног квантитативног и квалитативног пријема  добара, констатован Записником о </w:t>
      </w:r>
      <w:r w:rsidR="007D7D65">
        <w:rPr>
          <w:rFonts w:cs="Arial"/>
          <w:sz w:val="24"/>
          <w:szCs w:val="24"/>
          <w:lang w:val="sr-Cyrl-CS" w:eastAsia="zh-CN"/>
        </w:rPr>
        <w:t xml:space="preserve">финалном </w:t>
      </w:r>
      <w:r w:rsidRPr="002E7DD5">
        <w:rPr>
          <w:rFonts w:cs="Arial"/>
          <w:sz w:val="24"/>
          <w:szCs w:val="24"/>
          <w:lang w:val="sr-Cyrl-CS" w:eastAsia="zh-CN"/>
        </w:rPr>
        <w:t xml:space="preserve">квантитативном и квалитативном пријему </w:t>
      </w:r>
      <w:r w:rsidR="007E2B17">
        <w:rPr>
          <w:rFonts w:cs="Arial"/>
          <w:sz w:val="24"/>
          <w:szCs w:val="24"/>
          <w:lang w:val="sr-Cyrl-CS" w:eastAsia="zh-CN"/>
        </w:rPr>
        <w:t>свих добара без примедби</w:t>
      </w:r>
      <w:r w:rsidRPr="002E7DD5">
        <w:rPr>
          <w:rFonts w:cs="Arial"/>
          <w:sz w:val="24"/>
          <w:szCs w:val="24"/>
          <w:lang w:val="sr-Cyrl-CS" w:eastAsia="zh-CN"/>
        </w:rPr>
        <w:t>.</w:t>
      </w:r>
    </w:p>
    <w:p w14:paraId="2F1D44CE" w14:textId="77777777" w:rsidR="006765CB" w:rsidRDefault="006765CB" w:rsidP="006D0026">
      <w:pPr>
        <w:suppressAutoHyphens/>
        <w:spacing w:before="0"/>
        <w:rPr>
          <w:rFonts w:cs="Arial"/>
          <w:sz w:val="24"/>
          <w:szCs w:val="24"/>
          <w:lang w:val="sr-Cyrl-CS" w:eastAsia="zh-CN"/>
        </w:rPr>
      </w:pPr>
    </w:p>
    <w:p w14:paraId="10E56602" w14:textId="77777777" w:rsidR="006D0026" w:rsidRPr="002E7DD5" w:rsidRDefault="006D0026" w:rsidP="006D0026">
      <w:pPr>
        <w:suppressAutoHyphens/>
        <w:spacing w:before="0"/>
        <w:rPr>
          <w:rFonts w:cs="Arial"/>
          <w:sz w:val="24"/>
          <w:szCs w:val="24"/>
          <w:lang w:val="sr-Cyrl-CS" w:eastAsia="zh-CN"/>
        </w:rPr>
      </w:pPr>
      <w:r w:rsidRPr="002E7DD5">
        <w:rPr>
          <w:rFonts w:cs="Arial"/>
          <w:sz w:val="24"/>
          <w:szCs w:val="24"/>
          <w:lang w:val="sr-Cyrl-CS" w:eastAsia="zh-CN"/>
        </w:rPr>
        <w:t xml:space="preserve">Изабрани Понуђач је дужан да о свом трошку отклони све евентуалне недостатке у току трајања гарантног рока. </w:t>
      </w:r>
    </w:p>
    <w:p w14:paraId="4B872607" w14:textId="77777777" w:rsidR="006765CB" w:rsidRPr="002E7DD5" w:rsidRDefault="006765CB" w:rsidP="006765CB">
      <w:pPr>
        <w:tabs>
          <w:tab w:val="left" w:pos="9090"/>
        </w:tabs>
        <w:rPr>
          <w:rFonts w:cs="Arial"/>
          <w:sz w:val="24"/>
          <w:szCs w:val="24"/>
        </w:rPr>
      </w:pPr>
      <w:r w:rsidRPr="002E7DD5">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Pr>
          <w:rFonts w:cs="Arial"/>
          <w:sz w:val="24"/>
          <w:szCs w:val="24"/>
          <w:lang w:val="sr-Cyrl-RS"/>
        </w:rPr>
        <w:t>месец дана дуже од датума истека регуларног гарантног рока.</w:t>
      </w:r>
    </w:p>
    <w:p w14:paraId="1ACAC970" w14:textId="77777777" w:rsidR="008E0895" w:rsidRDefault="008E0895" w:rsidP="008112A2">
      <w:pPr>
        <w:spacing w:before="0"/>
        <w:rPr>
          <w:rFonts w:cs="Arial"/>
          <w:i/>
          <w:color w:val="00B0F0"/>
          <w:sz w:val="24"/>
          <w:szCs w:val="24"/>
          <w:lang w:eastAsia="zh-CN"/>
        </w:rPr>
      </w:pPr>
    </w:p>
    <w:p w14:paraId="252A0D2E" w14:textId="77777777" w:rsidR="000F4A5A" w:rsidRDefault="000F4A5A" w:rsidP="008112A2">
      <w:pPr>
        <w:spacing w:before="0"/>
        <w:rPr>
          <w:rFonts w:cs="Arial"/>
          <w:i/>
          <w:color w:val="00B0F0"/>
          <w:sz w:val="24"/>
          <w:szCs w:val="24"/>
          <w:lang w:eastAsia="zh-CN"/>
        </w:rPr>
      </w:pPr>
    </w:p>
    <w:p w14:paraId="5948560E" w14:textId="77777777" w:rsidR="000F4A5A" w:rsidRDefault="000F4A5A" w:rsidP="008112A2">
      <w:pPr>
        <w:spacing w:before="0"/>
        <w:rPr>
          <w:rFonts w:cs="Arial"/>
          <w:i/>
          <w:color w:val="00B0F0"/>
          <w:sz w:val="24"/>
          <w:szCs w:val="24"/>
          <w:lang w:eastAsia="zh-CN"/>
        </w:rPr>
      </w:pPr>
    </w:p>
    <w:p w14:paraId="471A47B4" w14:textId="77777777" w:rsidR="000F4A5A" w:rsidRDefault="000F4A5A" w:rsidP="008112A2">
      <w:pPr>
        <w:spacing w:before="0"/>
        <w:rPr>
          <w:rFonts w:cs="Arial"/>
          <w:i/>
          <w:color w:val="00B0F0"/>
          <w:sz w:val="24"/>
          <w:szCs w:val="24"/>
          <w:lang w:eastAsia="zh-CN"/>
        </w:rPr>
      </w:pPr>
    </w:p>
    <w:p w14:paraId="563D9E74" w14:textId="77777777" w:rsidR="000F4A5A" w:rsidRDefault="000F4A5A" w:rsidP="008112A2">
      <w:pPr>
        <w:spacing w:before="0"/>
        <w:rPr>
          <w:rFonts w:cs="Arial"/>
          <w:i/>
          <w:color w:val="00B0F0"/>
          <w:sz w:val="24"/>
          <w:szCs w:val="24"/>
          <w:lang w:eastAsia="zh-CN"/>
        </w:rPr>
      </w:pPr>
    </w:p>
    <w:p w14:paraId="14F4AEB8" w14:textId="77777777" w:rsidR="000F4A5A" w:rsidRDefault="000F4A5A" w:rsidP="008112A2">
      <w:pPr>
        <w:spacing w:before="0"/>
        <w:rPr>
          <w:rFonts w:cs="Arial"/>
          <w:i/>
          <w:color w:val="00B0F0"/>
          <w:sz w:val="24"/>
          <w:szCs w:val="24"/>
          <w:lang w:eastAsia="zh-CN"/>
        </w:rPr>
      </w:pPr>
    </w:p>
    <w:p w14:paraId="09DF95E0" w14:textId="77777777" w:rsidR="000F4A5A" w:rsidRDefault="000F4A5A" w:rsidP="008112A2">
      <w:pPr>
        <w:spacing w:before="0"/>
        <w:rPr>
          <w:rFonts w:cs="Arial"/>
          <w:i/>
          <w:color w:val="00B0F0"/>
          <w:sz w:val="24"/>
          <w:szCs w:val="24"/>
          <w:lang w:eastAsia="zh-CN"/>
        </w:rPr>
      </w:pPr>
    </w:p>
    <w:p w14:paraId="61855B5C" w14:textId="77777777" w:rsidR="000F4A5A" w:rsidRDefault="000F4A5A" w:rsidP="008112A2">
      <w:pPr>
        <w:spacing w:before="0"/>
        <w:rPr>
          <w:rFonts w:cs="Arial"/>
          <w:i/>
          <w:color w:val="00B0F0"/>
          <w:sz w:val="24"/>
          <w:szCs w:val="24"/>
          <w:lang w:eastAsia="zh-CN"/>
        </w:rPr>
      </w:pPr>
    </w:p>
    <w:p w14:paraId="540EBFF9" w14:textId="77777777" w:rsidR="000F4A5A" w:rsidRDefault="000F4A5A" w:rsidP="008112A2">
      <w:pPr>
        <w:spacing w:before="0"/>
        <w:rPr>
          <w:rFonts w:cs="Arial"/>
          <w:i/>
          <w:color w:val="00B0F0"/>
          <w:sz w:val="24"/>
          <w:szCs w:val="24"/>
          <w:lang w:eastAsia="zh-CN"/>
        </w:rPr>
      </w:pPr>
    </w:p>
    <w:p w14:paraId="54E78E58" w14:textId="77777777" w:rsidR="000F4A5A" w:rsidRDefault="000F4A5A" w:rsidP="008112A2">
      <w:pPr>
        <w:spacing w:before="0"/>
        <w:rPr>
          <w:rFonts w:cs="Arial"/>
          <w:i/>
          <w:color w:val="00B0F0"/>
          <w:sz w:val="24"/>
          <w:szCs w:val="24"/>
          <w:lang w:eastAsia="zh-CN"/>
        </w:rPr>
      </w:pPr>
    </w:p>
    <w:p w14:paraId="524CAC78" w14:textId="77777777" w:rsidR="000F4A5A" w:rsidRDefault="000F4A5A" w:rsidP="008112A2">
      <w:pPr>
        <w:spacing w:before="0"/>
        <w:rPr>
          <w:rFonts w:cs="Arial"/>
          <w:i/>
          <w:color w:val="00B0F0"/>
          <w:sz w:val="24"/>
          <w:szCs w:val="24"/>
          <w:lang w:eastAsia="zh-CN"/>
        </w:rPr>
      </w:pPr>
    </w:p>
    <w:p w14:paraId="62816403" w14:textId="77777777" w:rsidR="000F4A5A" w:rsidRDefault="000F4A5A" w:rsidP="008112A2">
      <w:pPr>
        <w:spacing w:before="0"/>
        <w:rPr>
          <w:rFonts w:cs="Arial"/>
          <w:i/>
          <w:color w:val="00B0F0"/>
          <w:sz w:val="24"/>
          <w:szCs w:val="24"/>
          <w:lang w:eastAsia="zh-CN"/>
        </w:rPr>
      </w:pPr>
    </w:p>
    <w:p w14:paraId="18E6C0ED" w14:textId="77777777" w:rsidR="000F4A5A" w:rsidRPr="002E7DD5" w:rsidRDefault="000F4A5A" w:rsidP="008112A2">
      <w:pPr>
        <w:spacing w:before="0"/>
        <w:rPr>
          <w:rFonts w:cs="Arial"/>
          <w:i/>
          <w:color w:val="00B0F0"/>
          <w:sz w:val="24"/>
          <w:szCs w:val="24"/>
          <w:lang w:eastAsia="zh-CN"/>
        </w:rPr>
      </w:pPr>
    </w:p>
    <w:p w14:paraId="709EA0EE" w14:textId="77777777" w:rsidR="00756A02" w:rsidRPr="002E7DD5" w:rsidRDefault="00756A02" w:rsidP="006106AE">
      <w:pPr>
        <w:pStyle w:val="Heading10"/>
        <w:numPr>
          <w:ilvl w:val="0"/>
          <w:numId w:val="22"/>
        </w:numPr>
        <w:rPr>
          <w:sz w:val="24"/>
          <w:szCs w:val="24"/>
        </w:rPr>
      </w:pPr>
      <w:bookmarkStart w:id="22" w:name="_Toc442559884"/>
      <w:r w:rsidRPr="002E7DD5">
        <w:rPr>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2E7DD5" w14:paraId="6B77D19F" w14:textId="77777777" w:rsidTr="008112A2">
        <w:trPr>
          <w:trHeight w:val="524"/>
          <w:jc w:val="center"/>
        </w:trPr>
        <w:tc>
          <w:tcPr>
            <w:tcW w:w="729" w:type="dxa"/>
            <w:vAlign w:val="center"/>
          </w:tcPr>
          <w:p w14:paraId="1090C319" w14:textId="77777777" w:rsidR="00175774" w:rsidRPr="002E7DD5" w:rsidRDefault="00175774" w:rsidP="003A4822">
            <w:pPr>
              <w:jc w:val="center"/>
              <w:rPr>
                <w:rFonts w:cs="Arial"/>
                <w:b/>
                <w:sz w:val="24"/>
                <w:szCs w:val="24"/>
              </w:rPr>
            </w:pPr>
            <w:r w:rsidRPr="002E7DD5">
              <w:rPr>
                <w:rFonts w:cs="Arial"/>
                <w:b/>
                <w:sz w:val="24"/>
                <w:szCs w:val="24"/>
              </w:rPr>
              <w:t>Ред. бр.</w:t>
            </w:r>
          </w:p>
        </w:tc>
        <w:tc>
          <w:tcPr>
            <w:tcW w:w="8430" w:type="dxa"/>
            <w:vAlign w:val="center"/>
          </w:tcPr>
          <w:p w14:paraId="1C995AA5" w14:textId="77777777" w:rsidR="00175774" w:rsidRPr="002E7DD5" w:rsidRDefault="00175774" w:rsidP="003A4822">
            <w:pPr>
              <w:ind w:right="-180"/>
              <w:jc w:val="center"/>
              <w:rPr>
                <w:rFonts w:cs="Arial"/>
                <w:b/>
                <w:sz w:val="24"/>
                <w:szCs w:val="24"/>
              </w:rPr>
            </w:pPr>
            <w:r w:rsidRPr="002E7DD5">
              <w:rPr>
                <w:rStyle w:val="Heading1Char"/>
                <w:sz w:val="24"/>
                <w:szCs w:val="24"/>
              </w:rPr>
              <w:t>4.1</w:t>
            </w:r>
            <w:r w:rsidRPr="002E7DD5">
              <w:rPr>
                <w:rFonts w:cs="Arial"/>
                <w:b/>
                <w:sz w:val="24"/>
                <w:szCs w:val="24"/>
              </w:rPr>
              <w:t xml:space="preserve">  ОБАВЕЗНИ УСЛОВИ </w:t>
            </w:r>
          </w:p>
          <w:p w14:paraId="42372723" w14:textId="77777777" w:rsidR="00175774" w:rsidRPr="002E7DD5" w:rsidRDefault="00175774" w:rsidP="003A4822">
            <w:pPr>
              <w:jc w:val="center"/>
              <w:rPr>
                <w:rFonts w:cs="Arial"/>
                <w:b/>
                <w:color w:val="FF0000"/>
                <w:sz w:val="24"/>
                <w:szCs w:val="24"/>
              </w:rPr>
            </w:pPr>
            <w:r w:rsidRPr="002E7DD5">
              <w:rPr>
                <w:rFonts w:cs="Arial"/>
                <w:b/>
                <w:sz w:val="24"/>
                <w:szCs w:val="24"/>
              </w:rPr>
              <w:t>ЗА УЧЕШЋЕ У ПОСТУПКУ ЈАВНЕ НАБАВКЕ ИЗ ЧЛАНА 75. З</w:t>
            </w:r>
            <w:r w:rsidR="005C7CDE" w:rsidRPr="002E7DD5">
              <w:rPr>
                <w:rFonts w:cs="Arial"/>
                <w:b/>
                <w:sz w:val="24"/>
                <w:szCs w:val="24"/>
              </w:rPr>
              <w:t>АКОНА</w:t>
            </w:r>
          </w:p>
          <w:p w14:paraId="58E53039" w14:textId="77777777" w:rsidR="00175774" w:rsidRPr="002E7DD5" w:rsidRDefault="00175774" w:rsidP="003A4822">
            <w:pPr>
              <w:jc w:val="center"/>
              <w:rPr>
                <w:rFonts w:cs="Arial"/>
                <w:b/>
                <w:color w:val="FF0000"/>
                <w:sz w:val="24"/>
                <w:szCs w:val="24"/>
              </w:rPr>
            </w:pPr>
          </w:p>
        </w:tc>
      </w:tr>
      <w:tr w:rsidR="00175774" w:rsidRPr="002E7DD5" w14:paraId="57CCD3C6" w14:textId="77777777" w:rsidTr="008112A2">
        <w:trPr>
          <w:jc w:val="center"/>
        </w:trPr>
        <w:tc>
          <w:tcPr>
            <w:tcW w:w="729" w:type="dxa"/>
            <w:vAlign w:val="center"/>
          </w:tcPr>
          <w:p w14:paraId="6EB1B593" w14:textId="77777777" w:rsidR="00175774" w:rsidRPr="002E7DD5" w:rsidRDefault="00175774" w:rsidP="003A4822">
            <w:pPr>
              <w:jc w:val="center"/>
              <w:rPr>
                <w:rFonts w:cs="Arial"/>
                <w:sz w:val="24"/>
                <w:szCs w:val="24"/>
              </w:rPr>
            </w:pPr>
            <w:r w:rsidRPr="002E7DD5">
              <w:rPr>
                <w:rFonts w:cs="Arial"/>
                <w:sz w:val="24"/>
                <w:szCs w:val="24"/>
              </w:rPr>
              <w:t>1.</w:t>
            </w:r>
          </w:p>
        </w:tc>
        <w:tc>
          <w:tcPr>
            <w:tcW w:w="8430" w:type="dxa"/>
            <w:vAlign w:val="center"/>
          </w:tcPr>
          <w:p w14:paraId="328FA923" w14:textId="77777777" w:rsidR="00175774" w:rsidRPr="002E7DD5" w:rsidRDefault="00175774" w:rsidP="003A4822">
            <w:pPr>
              <w:autoSpaceDE w:val="0"/>
              <w:autoSpaceDN w:val="0"/>
              <w:adjustRightInd w:val="0"/>
              <w:rPr>
                <w:rFonts w:cs="Arial"/>
                <w:sz w:val="24"/>
                <w:szCs w:val="24"/>
              </w:rPr>
            </w:pPr>
            <w:r w:rsidRPr="002E7DD5">
              <w:rPr>
                <w:rFonts w:cs="Arial"/>
                <w:b/>
                <w:sz w:val="24"/>
                <w:szCs w:val="24"/>
                <w:u w:val="single"/>
              </w:rPr>
              <w:t>Услов:</w:t>
            </w:r>
            <w:r w:rsidRPr="002E7DD5">
              <w:rPr>
                <w:rFonts w:cs="Arial"/>
                <w:sz w:val="24"/>
                <w:szCs w:val="24"/>
                <w:lang w:val="pl-PL"/>
              </w:rPr>
              <w:t>Да је понуђач регистрован код надлежног органа, односно уписан у одговарајући регистар;</w:t>
            </w:r>
          </w:p>
          <w:p w14:paraId="4C586A5F" w14:textId="77777777" w:rsidR="00175774" w:rsidRPr="002E7DD5" w:rsidRDefault="00175774" w:rsidP="003A4822">
            <w:pPr>
              <w:autoSpaceDE w:val="0"/>
              <w:autoSpaceDN w:val="0"/>
              <w:adjustRightInd w:val="0"/>
              <w:rPr>
                <w:rFonts w:cs="Arial"/>
                <w:b/>
                <w:sz w:val="24"/>
                <w:szCs w:val="24"/>
                <w:u w:val="single"/>
              </w:rPr>
            </w:pPr>
            <w:r w:rsidRPr="002E7DD5">
              <w:rPr>
                <w:rFonts w:cs="Arial"/>
                <w:b/>
                <w:sz w:val="24"/>
                <w:szCs w:val="24"/>
                <w:u w:val="single"/>
              </w:rPr>
              <w:t xml:space="preserve">Доказ: </w:t>
            </w:r>
          </w:p>
          <w:p w14:paraId="76F5A35D" w14:textId="77777777" w:rsidR="00175774" w:rsidRPr="002E7DD5" w:rsidRDefault="00175774" w:rsidP="003A4822">
            <w:pPr>
              <w:tabs>
                <w:tab w:val="left" w:pos="680"/>
              </w:tabs>
              <w:snapToGrid w:val="0"/>
              <w:rPr>
                <w:rFonts w:eastAsia="Calibri" w:cs="Arial"/>
                <w:sz w:val="24"/>
                <w:szCs w:val="24"/>
              </w:rPr>
            </w:pPr>
            <w:r w:rsidRPr="002E7DD5">
              <w:rPr>
                <w:rFonts w:eastAsia="Calibri" w:cs="Arial"/>
                <w:sz w:val="24"/>
                <w:szCs w:val="24"/>
                <w:lang w:val="ru-RU"/>
              </w:rPr>
              <w:t xml:space="preserve">- </w:t>
            </w:r>
            <w:r w:rsidRPr="002E7DD5">
              <w:rPr>
                <w:rFonts w:eastAsia="Calibri" w:cs="Arial"/>
                <w:b/>
                <w:sz w:val="24"/>
                <w:szCs w:val="24"/>
              </w:rPr>
              <w:t>за правно лице:</w:t>
            </w:r>
            <w:r w:rsidRPr="002E7DD5">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889135B" w14:textId="77777777" w:rsidR="00175774" w:rsidRPr="002E7DD5" w:rsidRDefault="00175774" w:rsidP="003A4822">
            <w:pPr>
              <w:tabs>
                <w:tab w:val="left" w:pos="680"/>
              </w:tabs>
              <w:snapToGrid w:val="0"/>
              <w:rPr>
                <w:rFonts w:eastAsia="Calibri" w:cs="Arial"/>
                <w:sz w:val="24"/>
                <w:szCs w:val="24"/>
              </w:rPr>
            </w:pPr>
            <w:r w:rsidRPr="002E7DD5">
              <w:rPr>
                <w:rFonts w:eastAsia="Calibri" w:cs="Arial"/>
                <w:sz w:val="24"/>
                <w:szCs w:val="24"/>
              </w:rPr>
              <w:t xml:space="preserve">- </w:t>
            </w:r>
            <w:r w:rsidRPr="002E7DD5">
              <w:rPr>
                <w:rFonts w:eastAsia="Calibri" w:cs="Arial"/>
                <w:b/>
                <w:sz w:val="24"/>
                <w:szCs w:val="24"/>
              </w:rPr>
              <w:t xml:space="preserve">за предузетнике: </w:t>
            </w:r>
            <w:r w:rsidRPr="002E7DD5">
              <w:rPr>
                <w:rFonts w:eastAsia="Calibri" w:cs="Arial"/>
                <w:sz w:val="24"/>
                <w:szCs w:val="24"/>
              </w:rPr>
              <w:t>И</w:t>
            </w:r>
            <w:r w:rsidRPr="002E7DD5">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DB86B8A" w14:textId="77777777" w:rsidR="00175774" w:rsidRPr="002E7DD5" w:rsidRDefault="00175774" w:rsidP="003A4822">
            <w:pPr>
              <w:autoSpaceDE w:val="0"/>
              <w:autoSpaceDN w:val="0"/>
              <w:adjustRightInd w:val="0"/>
              <w:rPr>
                <w:rFonts w:eastAsia="Calibri" w:cs="Arial"/>
                <w:i/>
                <w:sz w:val="24"/>
                <w:szCs w:val="24"/>
              </w:rPr>
            </w:pPr>
            <w:r w:rsidRPr="002E7DD5">
              <w:rPr>
                <w:rFonts w:eastAsia="Calibri" w:cs="Arial"/>
                <w:i/>
                <w:sz w:val="24"/>
                <w:szCs w:val="24"/>
              </w:rPr>
              <w:t xml:space="preserve">Напомена: </w:t>
            </w:r>
          </w:p>
          <w:p w14:paraId="37027309" w14:textId="77777777" w:rsidR="00175774" w:rsidRPr="002E7DD5" w:rsidRDefault="00175774" w:rsidP="006106AE">
            <w:pPr>
              <w:numPr>
                <w:ilvl w:val="0"/>
                <w:numId w:val="17"/>
              </w:numPr>
              <w:tabs>
                <w:tab w:val="left" w:pos="680"/>
              </w:tabs>
              <w:snapToGrid w:val="0"/>
              <w:spacing w:before="0"/>
              <w:ind w:left="714" w:hanging="357"/>
              <w:contextualSpacing/>
              <w:jc w:val="left"/>
              <w:rPr>
                <w:rFonts w:eastAsia="Calibri" w:cs="Arial"/>
                <w:i/>
                <w:sz w:val="24"/>
                <w:szCs w:val="24"/>
              </w:rPr>
            </w:pPr>
            <w:r w:rsidRPr="002E7DD5">
              <w:rPr>
                <w:rFonts w:eastAsia="Calibri" w:cs="Arial"/>
                <w:i/>
                <w:sz w:val="24"/>
                <w:szCs w:val="24"/>
              </w:rPr>
              <w:t xml:space="preserve">У случају да понуду подноси група понуђача, овај доказ доставити за сваког </w:t>
            </w:r>
            <w:r w:rsidR="00B46D29" w:rsidRPr="002E7DD5">
              <w:rPr>
                <w:rFonts w:eastAsia="Calibri" w:cs="Arial"/>
                <w:i/>
                <w:sz w:val="24"/>
                <w:szCs w:val="24"/>
                <w:lang w:val="sr-Cyrl-CS"/>
              </w:rPr>
              <w:t>члана групе понуђача</w:t>
            </w:r>
          </w:p>
          <w:p w14:paraId="7403FB4E" w14:textId="77777777" w:rsidR="00175774" w:rsidRPr="002E7DD5" w:rsidRDefault="00175774" w:rsidP="006106AE">
            <w:pPr>
              <w:numPr>
                <w:ilvl w:val="0"/>
                <w:numId w:val="17"/>
              </w:numPr>
              <w:tabs>
                <w:tab w:val="left" w:pos="680"/>
              </w:tabs>
              <w:snapToGrid w:val="0"/>
              <w:spacing w:before="0"/>
              <w:ind w:left="714" w:hanging="357"/>
              <w:contextualSpacing/>
              <w:jc w:val="left"/>
              <w:rPr>
                <w:rFonts w:cs="Arial"/>
                <w:sz w:val="24"/>
                <w:szCs w:val="24"/>
              </w:rPr>
            </w:pPr>
            <w:r w:rsidRPr="002E7DD5">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2E7DD5" w14:paraId="311251DF" w14:textId="77777777" w:rsidTr="008112A2">
        <w:trPr>
          <w:trHeight w:val="3706"/>
          <w:jc w:val="center"/>
        </w:trPr>
        <w:tc>
          <w:tcPr>
            <w:tcW w:w="729" w:type="dxa"/>
            <w:vAlign w:val="center"/>
          </w:tcPr>
          <w:p w14:paraId="67E53742" w14:textId="77777777" w:rsidR="00175774" w:rsidRPr="002E7DD5" w:rsidRDefault="00175774" w:rsidP="003A4822">
            <w:pPr>
              <w:jc w:val="center"/>
              <w:rPr>
                <w:rFonts w:cs="Arial"/>
                <w:sz w:val="24"/>
                <w:szCs w:val="24"/>
              </w:rPr>
            </w:pPr>
            <w:r w:rsidRPr="002E7DD5">
              <w:rPr>
                <w:rFonts w:cs="Arial"/>
                <w:sz w:val="24"/>
                <w:szCs w:val="24"/>
              </w:rPr>
              <w:t>2.</w:t>
            </w:r>
          </w:p>
        </w:tc>
        <w:tc>
          <w:tcPr>
            <w:tcW w:w="8430" w:type="dxa"/>
            <w:vAlign w:val="center"/>
          </w:tcPr>
          <w:p w14:paraId="5F85C122" w14:textId="77777777" w:rsidR="00175774" w:rsidRPr="002E7DD5" w:rsidRDefault="00175774" w:rsidP="003A4822">
            <w:pPr>
              <w:autoSpaceDE w:val="0"/>
              <w:autoSpaceDN w:val="0"/>
              <w:adjustRightInd w:val="0"/>
              <w:rPr>
                <w:rFonts w:cs="Arial"/>
                <w:sz w:val="24"/>
                <w:szCs w:val="24"/>
              </w:rPr>
            </w:pPr>
            <w:r w:rsidRPr="002E7DD5">
              <w:rPr>
                <w:rFonts w:cs="Arial"/>
                <w:b/>
                <w:sz w:val="24"/>
                <w:szCs w:val="24"/>
                <w:u w:val="single"/>
              </w:rPr>
              <w:t>Услов:</w:t>
            </w:r>
            <w:r w:rsidRPr="002E7DD5">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94F0D3F" w14:textId="77777777" w:rsidR="00175774" w:rsidRPr="002E7DD5" w:rsidRDefault="00175774" w:rsidP="003A4822">
            <w:pPr>
              <w:autoSpaceDE w:val="0"/>
              <w:autoSpaceDN w:val="0"/>
              <w:adjustRightInd w:val="0"/>
              <w:rPr>
                <w:rFonts w:cs="Arial"/>
                <w:b/>
                <w:sz w:val="24"/>
                <w:szCs w:val="24"/>
                <w:u w:val="single"/>
              </w:rPr>
            </w:pPr>
            <w:r w:rsidRPr="002E7DD5">
              <w:rPr>
                <w:rFonts w:cs="Arial"/>
                <w:b/>
                <w:sz w:val="24"/>
                <w:szCs w:val="24"/>
                <w:u w:val="single"/>
              </w:rPr>
              <w:t>Доказ:</w:t>
            </w:r>
          </w:p>
          <w:p w14:paraId="58BBDFD5" w14:textId="77777777" w:rsidR="00175774" w:rsidRPr="002E7DD5" w:rsidRDefault="00175774" w:rsidP="003A4822">
            <w:pPr>
              <w:autoSpaceDE w:val="0"/>
              <w:autoSpaceDN w:val="0"/>
              <w:adjustRightInd w:val="0"/>
              <w:rPr>
                <w:rFonts w:cs="Arial"/>
                <w:b/>
                <w:sz w:val="24"/>
                <w:szCs w:val="24"/>
                <w:u w:val="single"/>
              </w:rPr>
            </w:pPr>
            <w:r w:rsidRPr="002E7DD5">
              <w:rPr>
                <w:rFonts w:eastAsia="Calibri" w:cs="Arial"/>
                <w:sz w:val="24"/>
                <w:szCs w:val="24"/>
                <w:lang w:val="ru-RU"/>
              </w:rPr>
              <w:t xml:space="preserve">- </w:t>
            </w:r>
            <w:r w:rsidRPr="002E7DD5">
              <w:rPr>
                <w:rFonts w:eastAsia="Calibri" w:cs="Arial"/>
                <w:b/>
                <w:sz w:val="24"/>
                <w:szCs w:val="24"/>
              </w:rPr>
              <w:t>за правно лице:</w:t>
            </w:r>
          </w:p>
          <w:p w14:paraId="3A86E631" w14:textId="77777777" w:rsidR="00175774" w:rsidRPr="002E7DD5" w:rsidRDefault="00175774" w:rsidP="003A4822">
            <w:pPr>
              <w:rPr>
                <w:rFonts w:cs="Arial"/>
                <w:sz w:val="24"/>
                <w:szCs w:val="24"/>
              </w:rPr>
            </w:pPr>
            <w:r w:rsidRPr="002E7DD5">
              <w:rPr>
                <w:rFonts w:cs="Arial"/>
                <w:sz w:val="24"/>
                <w:szCs w:val="24"/>
              </w:rPr>
              <w:t>1) ЗА ЗАКОНСКОГ ЗАСТУПНИКА</w:t>
            </w:r>
            <w:r w:rsidRPr="002E7DD5">
              <w:rPr>
                <w:rFonts w:cs="Arial"/>
                <w:b/>
                <w:sz w:val="24"/>
                <w:szCs w:val="24"/>
              </w:rPr>
              <w:t xml:space="preserve"> – уверење из казнене евиденције надлежне полицијске управе Министарства унутрашњих послова</w:t>
            </w:r>
            <w:r w:rsidRPr="002E7DD5">
              <w:rPr>
                <w:rFonts w:cs="Arial"/>
                <w:sz w:val="24"/>
                <w:szCs w:val="24"/>
              </w:rPr>
              <w:t xml:space="preserve"> – захтев за издавање овог уверења може се поднети према </w:t>
            </w:r>
            <w:r w:rsidRPr="002E7DD5">
              <w:rPr>
                <w:rFonts w:cs="Arial"/>
                <w:b/>
                <w:sz w:val="24"/>
                <w:szCs w:val="24"/>
              </w:rPr>
              <w:t>месту рођења</w:t>
            </w:r>
            <w:r w:rsidRPr="002E7DD5">
              <w:rPr>
                <w:rFonts w:cs="Arial"/>
                <w:sz w:val="24"/>
                <w:szCs w:val="24"/>
              </w:rPr>
              <w:t xml:space="preserve"> или према </w:t>
            </w:r>
            <w:r w:rsidRPr="002E7DD5">
              <w:rPr>
                <w:rFonts w:cs="Arial"/>
                <w:b/>
                <w:sz w:val="24"/>
                <w:szCs w:val="24"/>
              </w:rPr>
              <w:t>месту пребивалишта</w:t>
            </w:r>
            <w:r w:rsidRPr="002E7DD5">
              <w:rPr>
                <w:rFonts w:cs="Arial"/>
                <w:sz w:val="24"/>
                <w:szCs w:val="24"/>
              </w:rPr>
              <w:t>.</w:t>
            </w:r>
          </w:p>
          <w:p w14:paraId="6439AA49" w14:textId="77777777" w:rsidR="00175774" w:rsidRPr="002E7DD5" w:rsidRDefault="00175774" w:rsidP="003A4822">
            <w:pPr>
              <w:rPr>
                <w:rFonts w:cs="Arial"/>
                <w:sz w:val="24"/>
                <w:szCs w:val="24"/>
              </w:rPr>
            </w:pPr>
            <w:r w:rsidRPr="002E7DD5">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2E7DD5">
                <w:rPr>
                  <w:rStyle w:val="Hyperlink"/>
                  <w:rFonts w:cs="Arial"/>
                  <w:sz w:val="24"/>
                  <w:szCs w:val="24"/>
                </w:rPr>
                <w:t>http://www.bg.vi.sud.rs/lt/articles/o-visem-sudu/obavestenje-ke-za-pravna-lica.html</w:t>
              </w:r>
            </w:hyperlink>
          </w:p>
          <w:p w14:paraId="13468D1C" w14:textId="77777777" w:rsidR="00175774" w:rsidRPr="002E7DD5" w:rsidRDefault="00175774" w:rsidP="003A4822">
            <w:pPr>
              <w:rPr>
                <w:rFonts w:cs="Arial"/>
                <w:sz w:val="24"/>
                <w:szCs w:val="24"/>
              </w:rPr>
            </w:pPr>
            <w:r w:rsidRPr="002E7DD5">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w:t>
            </w:r>
            <w:r w:rsidRPr="002E7DD5">
              <w:rPr>
                <w:rFonts w:cs="Arial"/>
                <w:sz w:val="24"/>
                <w:szCs w:val="24"/>
              </w:rPr>
              <w:lastRenderedPageBreak/>
              <w:t xml:space="preserve">дело преваре – </w:t>
            </w:r>
            <w:r w:rsidRPr="002E7DD5">
              <w:rPr>
                <w:rFonts w:cs="Arial"/>
                <w:b/>
                <w:sz w:val="24"/>
                <w:szCs w:val="24"/>
              </w:rPr>
              <w:t xml:space="preserve">Уверење Основног суда  </w:t>
            </w:r>
            <w:r w:rsidRPr="002E7DD5">
              <w:rPr>
                <w:rFonts w:cs="Arial"/>
                <w:sz w:val="24"/>
                <w:szCs w:val="24"/>
              </w:rPr>
              <w:t>(</w:t>
            </w:r>
            <w:r w:rsidRPr="002E7DD5">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2E7DD5">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A035CE" w14:textId="77777777" w:rsidR="00175774" w:rsidRPr="002E7DD5" w:rsidRDefault="00175774" w:rsidP="003A4822">
            <w:pPr>
              <w:rPr>
                <w:rFonts w:cs="Arial"/>
                <w:b/>
                <w:sz w:val="24"/>
                <w:szCs w:val="24"/>
              </w:rPr>
            </w:pPr>
            <w:r w:rsidRPr="002E7DD5">
              <w:rPr>
                <w:rFonts w:cs="Arial"/>
                <w:i/>
                <w:sz w:val="24"/>
                <w:szCs w:val="24"/>
              </w:rPr>
              <w:t>Посебна напомена:</w:t>
            </w:r>
            <w:r w:rsidR="00B46D29" w:rsidRPr="002E7DD5">
              <w:rPr>
                <w:rFonts w:cs="Arial"/>
                <w:sz w:val="24"/>
                <w:szCs w:val="24"/>
              </w:rPr>
              <w:t xml:space="preserve"> Уколико уверење </w:t>
            </w:r>
            <w:r w:rsidR="00B46D29" w:rsidRPr="002E7DD5">
              <w:rPr>
                <w:rFonts w:cs="Arial"/>
                <w:sz w:val="24"/>
                <w:szCs w:val="24"/>
                <w:lang w:val="sr-Cyrl-CS"/>
              </w:rPr>
              <w:t>О</w:t>
            </w:r>
            <w:r w:rsidRPr="002E7DD5">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E7DD5">
              <w:rPr>
                <w:rFonts w:cs="Arial"/>
                <w:sz w:val="24"/>
                <w:szCs w:val="24"/>
                <w:u w:val="single"/>
              </w:rPr>
              <w:t>и</w:t>
            </w:r>
            <w:r w:rsidRPr="002E7DD5">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E7DD5">
              <w:rPr>
                <w:rFonts w:cs="Arial"/>
                <w:b/>
                <w:sz w:val="24"/>
                <w:szCs w:val="24"/>
              </w:rPr>
              <w:t>кривична дела против привреде и кривично дело примања мита.</w:t>
            </w:r>
          </w:p>
          <w:p w14:paraId="613CD003" w14:textId="77777777" w:rsidR="00175774" w:rsidRPr="002E7DD5" w:rsidRDefault="00175774" w:rsidP="003A4822">
            <w:pPr>
              <w:rPr>
                <w:rFonts w:cs="Arial"/>
                <w:sz w:val="24"/>
                <w:szCs w:val="24"/>
              </w:rPr>
            </w:pPr>
            <w:r w:rsidRPr="002E7DD5">
              <w:rPr>
                <w:rFonts w:cs="Arial"/>
                <w:b/>
                <w:sz w:val="24"/>
                <w:szCs w:val="24"/>
              </w:rPr>
              <w:t xml:space="preserve">- </w:t>
            </w:r>
            <w:proofErr w:type="gramStart"/>
            <w:r w:rsidRPr="002E7DD5">
              <w:rPr>
                <w:rFonts w:cs="Arial"/>
                <w:b/>
                <w:sz w:val="24"/>
                <w:szCs w:val="24"/>
              </w:rPr>
              <w:t>за</w:t>
            </w:r>
            <w:proofErr w:type="gramEnd"/>
            <w:r w:rsidRPr="002E7DD5">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2E7DD5">
              <w:rPr>
                <w:rFonts w:cs="Arial"/>
                <w:sz w:val="24"/>
                <w:szCs w:val="24"/>
              </w:rPr>
              <w:t xml:space="preserve"> – захтев за издавање овог уверења може се поднети према </w:t>
            </w:r>
            <w:r w:rsidRPr="002E7DD5">
              <w:rPr>
                <w:rFonts w:cs="Arial"/>
                <w:b/>
                <w:sz w:val="24"/>
                <w:szCs w:val="24"/>
              </w:rPr>
              <w:t>месту рођења</w:t>
            </w:r>
            <w:r w:rsidRPr="002E7DD5">
              <w:rPr>
                <w:rFonts w:cs="Arial"/>
                <w:sz w:val="24"/>
                <w:szCs w:val="24"/>
              </w:rPr>
              <w:t xml:space="preserve"> или према </w:t>
            </w:r>
            <w:r w:rsidRPr="002E7DD5">
              <w:rPr>
                <w:rFonts w:cs="Arial"/>
                <w:b/>
                <w:sz w:val="24"/>
                <w:szCs w:val="24"/>
              </w:rPr>
              <w:t>месту пребивалишта</w:t>
            </w:r>
            <w:r w:rsidRPr="002E7DD5">
              <w:rPr>
                <w:rFonts w:cs="Arial"/>
                <w:sz w:val="24"/>
                <w:szCs w:val="24"/>
              </w:rPr>
              <w:t>.</w:t>
            </w:r>
          </w:p>
          <w:p w14:paraId="7504FB6C" w14:textId="77777777" w:rsidR="00175774" w:rsidRPr="002E7DD5" w:rsidRDefault="00175774" w:rsidP="003A4822">
            <w:pPr>
              <w:autoSpaceDE w:val="0"/>
              <w:autoSpaceDN w:val="0"/>
              <w:adjustRightInd w:val="0"/>
              <w:rPr>
                <w:rFonts w:eastAsia="Calibri" w:cs="Arial"/>
                <w:i/>
                <w:sz w:val="24"/>
                <w:szCs w:val="24"/>
              </w:rPr>
            </w:pPr>
            <w:r w:rsidRPr="002E7DD5">
              <w:rPr>
                <w:rFonts w:eastAsia="Calibri" w:cs="Arial"/>
                <w:i/>
                <w:sz w:val="24"/>
                <w:szCs w:val="24"/>
              </w:rPr>
              <w:t xml:space="preserve">Напомена: </w:t>
            </w:r>
          </w:p>
          <w:p w14:paraId="5B2E537F" w14:textId="77777777" w:rsidR="00175774" w:rsidRPr="002E7DD5" w:rsidRDefault="00175774" w:rsidP="006106AE">
            <w:pPr>
              <w:numPr>
                <w:ilvl w:val="0"/>
                <w:numId w:val="19"/>
              </w:numPr>
              <w:tabs>
                <w:tab w:val="left" w:pos="680"/>
              </w:tabs>
              <w:snapToGrid w:val="0"/>
              <w:spacing w:before="0"/>
              <w:ind w:left="714" w:hanging="357"/>
              <w:contextualSpacing/>
              <w:jc w:val="left"/>
              <w:rPr>
                <w:rFonts w:eastAsia="Calibri" w:cs="Arial"/>
                <w:i/>
                <w:sz w:val="24"/>
                <w:szCs w:val="24"/>
              </w:rPr>
            </w:pPr>
            <w:r w:rsidRPr="002E7DD5">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B461352" w14:textId="77777777" w:rsidR="00175774" w:rsidRPr="002E7DD5" w:rsidRDefault="00175774" w:rsidP="006106AE">
            <w:pPr>
              <w:numPr>
                <w:ilvl w:val="0"/>
                <w:numId w:val="19"/>
              </w:numPr>
              <w:tabs>
                <w:tab w:val="left" w:pos="680"/>
              </w:tabs>
              <w:snapToGrid w:val="0"/>
              <w:spacing w:before="0"/>
              <w:ind w:left="714" w:hanging="357"/>
              <w:contextualSpacing/>
              <w:jc w:val="left"/>
              <w:rPr>
                <w:rFonts w:eastAsia="Calibri" w:cs="Arial"/>
                <w:i/>
                <w:sz w:val="24"/>
                <w:szCs w:val="24"/>
              </w:rPr>
            </w:pPr>
            <w:r w:rsidRPr="002E7DD5">
              <w:rPr>
                <w:rFonts w:eastAsia="Calibri" w:cs="Arial"/>
                <w:i/>
                <w:sz w:val="24"/>
                <w:szCs w:val="24"/>
              </w:rPr>
              <w:t>У случају да правно лице има више законских заступника, ове доказе доставити за сваког од њих</w:t>
            </w:r>
          </w:p>
          <w:p w14:paraId="6A5FDEA5" w14:textId="77777777" w:rsidR="00175774" w:rsidRPr="002E7DD5" w:rsidRDefault="00175774" w:rsidP="006106AE">
            <w:pPr>
              <w:numPr>
                <w:ilvl w:val="0"/>
                <w:numId w:val="19"/>
              </w:numPr>
              <w:tabs>
                <w:tab w:val="left" w:pos="680"/>
              </w:tabs>
              <w:snapToGrid w:val="0"/>
              <w:spacing w:before="0"/>
              <w:ind w:left="714" w:hanging="357"/>
              <w:contextualSpacing/>
              <w:jc w:val="left"/>
              <w:rPr>
                <w:rFonts w:eastAsia="Calibri" w:cs="Arial"/>
                <w:i/>
                <w:sz w:val="24"/>
                <w:szCs w:val="24"/>
              </w:rPr>
            </w:pPr>
            <w:r w:rsidRPr="002E7DD5">
              <w:rPr>
                <w:rFonts w:eastAsia="Calibri" w:cs="Arial"/>
                <w:i/>
                <w:sz w:val="24"/>
                <w:szCs w:val="24"/>
              </w:rPr>
              <w:t xml:space="preserve">У случају да понуду подноси група понуђача, ове доказе доставити за сваког </w:t>
            </w:r>
            <w:r w:rsidR="00B46D29" w:rsidRPr="002E7DD5">
              <w:rPr>
                <w:rFonts w:eastAsia="Calibri" w:cs="Arial"/>
                <w:i/>
                <w:sz w:val="24"/>
                <w:szCs w:val="24"/>
                <w:lang w:val="sr-Cyrl-CS"/>
              </w:rPr>
              <w:t>члана групе понуђача</w:t>
            </w:r>
          </w:p>
          <w:p w14:paraId="7AED4012" w14:textId="77777777" w:rsidR="00B46D29" w:rsidRPr="002E7DD5" w:rsidRDefault="00175774" w:rsidP="006106AE">
            <w:pPr>
              <w:numPr>
                <w:ilvl w:val="0"/>
                <w:numId w:val="19"/>
              </w:numPr>
              <w:tabs>
                <w:tab w:val="left" w:pos="680"/>
              </w:tabs>
              <w:snapToGrid w:val="0"/>
              <w:spacing w:before="0"/>
              <w:ind w:left="714" w:hanging="357"/>
              <w:contextualSpacing/>
              <w:jc w:val="left"/>
              <w:rPr>
                <w:rFonts w:cs="Arial"/>
                <w:sz w:val="24"/>
                <w:szCs w:val="24"/>
              </w:rPr>
            </w:pPr>
            <w:r w:rsidRPr="002E7DD5">
              <w:rPr>
                <w:rFonts w:eastAsia="Calibri" w:cs="Arial"/>
                <w:i/>
                <w:sz w:val="24"/>
                <w:szCs w:val="24"/>
              </w:rPr>
              <w:t xml:space="preserve">У случају да понуђач подноси понуду са подизвођачем, ове доказе доставити и за </w:t>
            </w:r>
            <w:r w:rsidR="00B46D29" w:rsidRPr="002E7DD5">
              <w:rPr>
                <w:rFonts w:eastAsia="Calibri" w:cs="Arial"/>
                <w:i/>
                <w:sz w:val="24"/>
                <w:szCs w:val="24"/>
                <w:lang w:val="sr-Cyrl-CS"/>
              </w:rPr>
              <w:t xml:space="preserve">сваког </w:t>
            </w:r>
            <w:r w:rsidRPr="002E7DD5">
              <w:rPr>
                <w:rFonts w:eastAsia="Calibri" w:cs="Arial"/>
                <w:i/>
                <w:sz w:val="24"/>
                <w:szCs w:val="24"/>
              </w:rPr>
              <w:t xml:space="preserve">подизвођача </w:t>
            </w:r>
          </w:p>
          <w:p w14:paraId="7ABFF476" w14:textId="77777777" w:rsidR="00B46D29" w:rsidRPr="002E7DD5" w:rsidRDefault="00175774" w:rsidP="005F2EA9">
            <w:pPr>
              <w:tabs>
                <w:tab w:val="left" w:pos="680"/>
              </w:tabs>
              <w:snapToGrid w:val="0"/>
              <w:spacing w:before="0"/>
              <w:contextualSpacing/>
              <w:rPr>
                <w:rFonts w:cs="Arial"/>
                <w:sz w:val="24"/>
                <w:szCs w:val="24"/>
                <w:lang w:val="sr-Cyrl-CS"/>
              </w:rPr>
            </w:pPr>
            <w:r w:rsidRPr="002E7DD5">
              <w:rPr>
                <w:rFonts w:eastAsia="Calibri" w:cs="Arial"/>
                <w:b/>
                <w:sz w:val="24"/>
                <w:szCs w:val="24"/>
              </w:rPr>
              <w:t>Ови докази не могу бити старији од два месеца пре отварања понуда</w:t>
            </w:r>
            <w:r w:rsidRPr="002E7DD5">
              <w:rPr>
                <w:rFonts w:eastAsia="Calibri" w:cs="Arial"/>
                <w:sz w:val="24"/>
                <w:szCs w:val="24"/>
              </w:rPr>
              <w:t>.</w:t>
            </w:r>
          </w:p>
        </w:tc>
      </w:tr>
      <w:tr w:rsidR="00175774" w:rsidRPr="002E7DD5" w14:paraId="60DBE0A3" w14:textId="77777777" w:rsidTr="008112A2">
        <w:trPr>
          <w:trHeight w:val="70"/>
          <w:jc w:val="center"/>
        </w:trPr>
        <w:tc>
          <w:tcPr>
            <w:tcW w:w="729" w:type="dxa"/>
            <w:vAlign w:val="center"/>
          </w:tcPr>
          <w:p w14:paraId="26DBAD5B" w14:textId="77777777" w:rsidR="00175774" w:rsidRPr="002E7DD5" w:rsidRDefault="00175774" w:rsidP="003A4822">
            <w:pPr>
              <w:jc w:val="center"/>
              <w:rPr>
                <w:rFonts w:cs="Arial"/>
                <w:sz w:val="24"/>
                <w:szCs w:val="24"/>
              </w:rPr>
            </w:pPr>
            <w:r w:rsidRPr="002E7DD5">
              <w:rPr>
                <w:rFonts w:cs="Arial"/>
                <w:sz w:val="24"/>
                <w:szCs w:val="24"/>
              </w:rPr>
              <w:lastRenderedPageBreak/>
              <w:t>3.</w:t>
            </w:r>
          </w:p>
        </w:tc>
        <w:tc>
          <w:tcPr>
            <w:tcW w:w="8430" w:type="dxa"/>
            <w:vAlign w:val="center"/>
          </w:tcPr>
          <w:p w14:paraId="549651A0" w14:textId="77777777" w:rsidR="00175774" w:rsidRPr="002E7DD5" w:rsidRDefault="00175774" w:rsidP="003A4822">
            <w:pPr>
              <w:snapToGrid w:val="0"/>
              <w:rPr>
                <w:rFonts w:cs="Arial"/>
                <w:sz w:val="24"/>
                <w:szCs w:val="24"/>
              </w:rPr>
            </w:pPr>
            <w:r w:rsidRPr="002E7DD5">
              <w:rPr>
                <w:rFonts w:cs="Arial"/>
                <w:b/>
                <w:sz w:val="24"/>
                <w:szCs w:val="24"/>
                <w:u w:val="single"/>
              </w:rPr>
              <w:t>Услов</w:t>
            </w:r>
            <w:r w:rsidRPr="002E7DD5">
              <w:rPr>
                <w:rFonts w:cs="Arial"/>
                <w:sz w:val="24"/>
                <w:szCs w:val="24"/>
                <w:u w:val="single"/>
              </w:rPr>
              <w:t>:</w:t>
            </w:r>
            <w:r w:rsidRPr="002E7DD5">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5C6519A" w14:textId="77777777" w:rsidR="00175774" w:rsidRPr="002E7DD5" w:rsidRDefault="00175774" w:rsidP="003A4822">
            <w:pPr>
              <w:autoSpaceDE w:val="0"/>
              <w:autoSpaceDN w:val="0"/>
              <w:adjustRightInd w:val="0"/>
              <w:rPr>
                <w:rFonts w:cs="Arial"/>
                <w:b/>
                <w:sz w:val="24"/>
                <w:szCs w:val="24"/>
                <w:u w:val="single"/>
              </w:rPr>
            </w:pPr>
            <w:r w:rsidRPr="002E7DD5">
              <w:rPr>
                <w:rFonts w:cs="Arial"/>
                <w:b/>
                <w:sz w:val="24"/>
                <w:szCs w:val="24"/>
                <w:u w:val="single"/>
              </w:rPr>
              <w:t>Доказ:</w:t>
            </w:r>
          </w:p>
          <w:p w14:paraId="443538B1" w14:textId="77777777" w:rsidR="00175774" w:rsidRPr="002E7DD5" w:rsidRDefault="00175774" w:rsidP="003A4822">
            <w:pPr>
              <w:snapToGrid w:val="0"/>
              <w:rPr>
                <w:rFonts w:eastAsia="Calibri" w:cs="Arial"/>
                <w:sz w:val="24"/>
                <w:szCs w:val="24"/>
                <w:lang w:val="ru-RU"/>
              </w:rPr>
            </w:pPr>
            <w:r w:rsidRPr="002E7DD5">
              <w:rPr>
                <w:rFonts w:eastAsia="Calibri" w:cs="Arial"/>
                <w:sz w:val="24"/>
                <w:szCs w:val="24"/>
                <w:lang w:val="ru-RU"/>
              </w:rPr>
              <w:t xml:space="preserve">- </w:t>
            </w:r>
            <w:r w:rsidRPr="002E7DD5">
              <w:rPr>
                <w:rFonts w:eastAsia="Calibri" w:cs="Arial"/>
                <w:b/>
                <w:sz w:val="24"/>
                <w:szCs w:val="24"/>
                <w:lang w:val="ru-RU"/>
              </w:rPr>
              <w:t xml:space="preserve">за правно лице, предузетнике и физичка лица: </w:t>
            </w:r>
          </w:p>
          <w:p w14:paraId="48CCBD89" w14:textId="77777777" w:rsidR="00175774" w:rsidRPr="002E7DD5" w:rsidRDefault="00175774" w:rsidP="003A4822">
            <w:pPr>
              <w:snapToGrid w:val="0"/>
              <w:rPr>
                <w:rFonts w:eastAsia="Calibri" w:cs="Arial"/>
                <w:sz w:val="24"/>
                <w:szCs w:val="24"/>
                <w:lang w:val="ru-RU"/>
              </w:rPr>
            </w:pPr>
            <w:r w:rsidRPr="002E7DD5">
              <w:rPr>
                <w:rFonts w:eastAsia="Calibri" w:cs="Arial"/>
                <w:b/>
                <w:sz w:val="24"/>
                <w:szCs w:val="24"/>
                <w:lang w:val="ru-RU"/>
              </w:rPr>
              <w:t>1.Уверење Пореске управе</w:t>
            </w:r>
            <w:r w:rsidRPr="002E7DD5">
              <w:rPr>
                <w:rFonts w:eastAsia="Calibri" w:cs="Arial"/>
                <w:sz w:val="24"/>
                <w:szCs w:val="24"/>
                <w:lang w:val="ru-RU"/>
              </w:rPr>
              <w:t xml:space="preserve"> Министарства финансија да је измирио доспеле </w:t>
            </w:r>
            <w:r w:rsidRPr="002E7DD5">
              <w:rPr>
                <w:rFonts w:cs="Arial"/>
                <w:sz w:val="24"/>
                <w:szCs w:val="24"/>
                <w:lang w:val="ru-RU"/>
              </w:rPr>
              <w:t xml:space="preserve">порезе и доприносе </w:t>
            </w:r>
            <w:r w:rsidRPr="002E7DD5">
              <w:rPr>
                <w:rFonts w:eastAsia="Calibri" w:cs="Arial"/>
                <w:b/>
                <w:sz w:val="24"/>
                <w:szCs w:val="24"/>
                <w:u w:val="single"/>
                <w:lang w:val="ru-RU"/>
              </w:rPr>
              <w:t>и</w:t>
            </w:r>
          </w:p>
          <w:p w14:paraId="71900570" w14:textId="77777777" w:rsidR="00175774" w:rsidRPr="002E7DD5" w:rsidRDefault="00175774" w:rsidP="003A4822">
            <w:pPr>
              <w:rPr>
                <w:rFonts w:cs="Arial"/>
                <w:sz w:val="24"/>
                <w:szCs w:val="24"/>
                <w:lang w:val="ru-RU"/>
              </w:rPr>
            </w:pPr>
            <w:r w:rsidRPr="002E7DD5">
              <w:rPr>
                <w:rFonts w:eastAsia="Calibri" w:cs="Arial"/>
                <w:b/>
                <w:sz w:val="24"/>
                <w:szCs w:val="24"/>
                <w:lang w:val="ru-RU"/>
              </w:rPr>
              <w:t xml:space="preserve">2.Уверење Управе јавних прихода </w:t>
            </w:r>
            <w:r w:rsidR="00B24BAB" w:rsidRPr="002E7DD5">
              <w:rPr>
                <w:rFonts w:eastAsia="Calibri" w:cs="Arial"/>
                <w:b/>
                <w:sz w:val="24"/>
                <w:szCs w:val="24"/>
                <w:lang w:val="ru-RU"/>
              </w:rPr>
              <w:t>локалне самоуправе (</w:t>
            </w:r>
            <w:r w:rsidRPr="002E7DD5">
              <w:rPr>
                <w:rFonts w:eastAsia="Calibri" w:cs="Arial"/>
                <w:b/>
                <w:sz w:val="24"/>
                <w:szCs w:val="24"/>
                <w:lang w:val="ru-RU"/>
              </w:rPr>
              <w:t>града, односно општине</w:t>
            </w:r>
            <w:r w:rsidR="00B24BAB" w:rsidRPr="002E7DD5">
              <w:rPr>
                <w:rFonts w:cs="Arial"/>
                <w:sz w:val="24"/>
                <w:szCs w:val="24"/>
                <w:lang w:val="ru-RU"/>
              </w:rPr>
              <w:t xml:space="preserve">) </w:t>
            </w:r>
            <w:r w:rsidRPr="002E7DD5">
              <w:rPr>
                <w:rFonts w:cs="Arial"/>
                <w:sz w:val="24"/>
                <w:szCs w:val="24"/>
                <w:lang w:val="ru-RU"/>
              </w:rPr>
              <w:t>према месту седишта пореског обвезника правног лица</w:t>
            </w:r>
            <w:r w:rsidR="00B24BAB" w:rsidRPr="002E7DD5">
              <w:rPr>
                <w:rFonts w:cs="Arial"/>
                <w:sz w:val="24"/>
                <w:szCs w:val="24"/>
                <w:lang w:val="ru-RU"/>
              </w:rPr>
              <w:t xml:space="preserve"> и предузетника</w:t>
            </w:r>
            <w:r w:rsidRPr="002E7DD5">
              <w:rPr>
                <w:rFonts w:cs="Arial"/>
                <w:sz w:val="24"/>
                <w:szCs w:val="24"/>
                <w:lang w:val="ru-RU"/>
              </w:rPr>
              <w:t xml:space="preserve">, односно према пребивалишту физичког лица, </w:t>
            </w:r>
            <w:r w:rsidRPr="002E7DD5">
              <w:rPr>
                <w:rFonts w:eastAsia="Calibri" w:cs="Arial"/>
                <w:sz w:val="24"/>
                <w:szCs w:val="24"/>
                <w:lang w:val="ru-RU"/>
              </w:rPr>
              <w:t xml:space="preserve">да је измирио обавезе по основу изворних локалних јавних прихода </w:t>
            </w:r>
          </w:p>
          <w:p w14:paraId="3D2D7D45" w14:textId="77777777" w:rsidR="00175774" w:rsidRPr="002E7DD5" w:rsidRDefault="00175774" w:rsidP="003A4822">
            <w:pPr>
              <w:ind w:right="122"/>
              <w:rPr>
                <w:rFonts w:cs="Arial"/>
                <w:sz w:val="24"/>
                <w:szCs w:val="24"/>
                <w:lang w:val="ru-RU"/>
              </w:rPr>
            </w:pPr>
            <w:r w:rsidRPr="002E7DD5">
              <w:rPr>
                <w:rFonts w:cs="Arial"/>
                <w:sz w:val="24"/>
                <w:szCs w:val="24"/>
                <w:lang w:val="ru-RU"/>
              </w:rPr>
              <w:lastRenderedPageBreak/>
              <w:t>Напомена:</w:t>
            </w:r>
          </w:p>
          <w:p w14:paraId="152B82FB" w14:textId="77777777" w:rsidR="00175774" w:rsidRPr="002E7DD5" w:rsidRDefault="00B24BAB" w:rsidP="006106AE">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2E7DD5">
              <w:rPr>
                <w:rFonts w:eastAsia="TimesNewRomanPSMT" w:cs="Arial"/>
                <w:i/>
                <w:sz w:val="24"/>
                <w:szCs w:val="24"/>
              </w:rPr>
              <w:t>Уколико локална (општи</w:t>
            </w:r>
            <w:r w:rsidR="00175774" w:rsidRPr="002E7DD5">
              <w:rPr>
                <w:rFonts w:eastAsia="TimesNewRomanPSMT" w:cs="Arial"/>
                <w:i/>
                <w:sz w:val="24"/>
                <w:szCs w:val="24"/>
              </w:rPr>
              <w:t>н</w:t>
            </w:r>
            <w:r w:rsidRPr="002E7DD5">
              <w:rPr>
                <w:rFonts w:eastAsia="TimesNewRomanPSMT" w:cs="Arial"/>
                <w:i/>
                <w:sz w:val="24"/>
                <w:szCs w:val="24"/>
                <w:lang w:val="sr-Cyrl-CS"/>
              </w:rPr>
              <w:t>с</w:t>
            </w:r>
            <w:r w:rsidR="00175774" w:rsidRPr="002E7DD5">
              <w:rPr>
                <w:rFonts w:eastAsia="TimesNewRomanPSMT" w:cs="Arial"/>
                <w:i/>
                <w:sz w:val="24"/>
                <w:szCs w:val="24"/>
              </w:rPr>
              <w:t>ка) управа</w:t>
            </w:r>
            <w:r w:rsidRPr="002E7DD5">
              <w:rPr>
                <w:rFonts w:eastAsia="TimesNewRomanPSMT" w:cs="Arial"/>
                <w:i/>
                <w:sz w:val="24"/>
                <w:szCs w:val="24"/>
                <w:lang w:val="sr-Cyrl-CS"/>
              </w:rPr>
              <w:t xml:space="preserve"> јавних приход</w:t>
            </w:r>
            <w:r w:rsidR="00175774" w:rsidRPr="002E7DD5">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E7DD5">
              <w:rPr>
                <w:rFonts w:eastAsia="TimesNewRomanPSMT" w:cs="Arial"/>
                <w:i/>
                <w:sz w:val="24"/>
                <w:szCs w:val="24"/>
                <w:lang w:val="sr-Cyrl-CS"/>
              </w:rPr>
              <w:t xml:space="preserve">јавних прихода </w:t>
            </w:r>
            <w:r w:rsidR="00175774" w:rsidRPr="002E7DD5">
              <w:rPr>
                <w:rFonts w:eastAsia="TimesNewRomanPSMT" w:cs="Arial"/>
                <w:i/>
                <w:sz w:val="24"/>
                <w:szCs w:val="24"/>
              </w:rPr>
              <w:t xml:space="preserve">приложи и потврде </w:t>
            </w:r>
            <w:r w:rsidRPr="002E7DD5">
              <w:rPr>
                <w:rFonts w:eastAsia="TimesNewRomanPSMT" w:cs="Arial"/>
                <w:i/>
                <w:sz w:val="24"/>
                <w:szCs w:val="24"/>
                <w:lang w:val="sr-Cyrl-CS"/>
              </w:rPr>
              <w:t xml:space="preserve">тих </w:t>
            </w:r>
            <w:r w:rsidR="00175774" w:rsidRPr="002E7DD5">
              <w:rPr>
                <w:rFonts w:eastAsia="TimesNewRomanPSMT" w:cs="Arial"/>
                <w:i/>
                <w:sz w:val="24"/>
                <w:szCs w:val="24"/>
              </w:rPr>
              <w:t>осталих лок</w:t>
            </w:r>
            <w:r w:rsidRPr="002E7DD5">
              <w:rPr>
                <w:rFonts w:eastAsia="TimesNewRomanPSMT" w:cs="Arial"/>
                <w:i/>
                <w:sz w:val="24"/>
                <w:szCs w:val="24"/>
                <w:lang w:val="sr-Cyrl-CS"/>
              </w:rPr>
              <w:t>а</w:t>
            </w:r>
            <w:r w:rsidR="00175774" w:rsidRPr="002E7DD5">
              <w:rPr>
                <w:rFonts w:eastAsia="TimesNewRomanPSMT" w:cs="Arial"/>
                <w:i/>
                <w:sz w:val="24"/>
                <w:szCs w:val="24"/>
              </w:rPr>
              <w:t xml:space="preserve">лних органа/организација/установа </w:t>
            </w:r>
          </w:p>
          <w:p w14:paraId="414C9287" w14:textId="77777777" w:rsidR="00175774" w:rsidRPr="002E7DD5" w:rsidRDefault="00175774" w:rsidP="006106AE">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2E7DD5">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2E7DD5">
              <w:rPr>
                <w:rFonts w:eastAsia="TimesNewRomanPSMT" w:cs="Arial"/>
                <w:b/>
                <w:i/>
                <w:sz w:val="24"/>
                <w:szCs w:val="24"/>
              </w:rPr>
              <w:t>у</w:t>
            </w:r>
            <w:r w:rsidRPr="002E7DD5">
              <w:rPr>
                <w:rFonts w:eastAsia="Calibri" w:cs="Arial"/>
                <w:b/>
                <w:i/>
                <w:sz w:val="24"/>
                <w:szCs w:val="24"/>
                <w:lang w:val="ru-RU"/>
              </w:rPr>
              <w:t>верење Агенције за приватизацију да се налази у поступку приватизације</w:t>
            </w:r>
          </w:p>
          <w:p w14:paraId="319E197D" w14:textId="77777777" w:rsidR="00175774" w:rsidRPr="002E7DD5" w:rsidRDefault="00175774" w:rsidP="006106AE">
            <w:pPr>
              <w:numPr>
                <w:ilvl w:val="0"/>
                <w:numId w:val="15"/>
              </w:numPr>
              <w:tabs>
                <w:tab w:val="left" w:pos="680"/>
              </w:tabs>
              <w:snapToGrid w:val="0"/>
              <w:spacing w:before="0"/>
              <w:ind w:hanging="357"/>
              <w:contextualSpacing/>
              <w:jc w:val="left"/>
              <w:rPr>
                <w:rFonts w:eastAsia="Calibri" w:cs="Arial"/>
                <w:i/>
                <w:sz w:val="24"/>
                <w:szCs w:val="24"/>
              </w:rPr>
            </w:pPr>
            <w:r w:rsidRPr="002E7DD5">
              <w:rPr>
                <w:rFonts w:eastAsia="Calibri" w:cs="Arial"/>
                <w:i/>
                <w:sz w:val="24"/>
                <w:szCs w:val="24"/>
              </w:rPr>
              <w:t>У случају да понуду подноси група понуђача, ове доказе доставити за сваког учесника из групе</w:t>
            </w:r>
          </w:p>
          <w:p w14:paraId="19449F16" w14:textId="77777777" w:rsidR="00175774" w:rsidRPr="002E7DD5" w:rsidRDefault="00175774" w:rsidP="006106AE">
            <w:pPr>
              <w:numPr>
                <w:ilvl w:val="0"/>
                <w:numId w:val="18"/>
              </w:numPr>
              <w:tabs>
                <w:tab w:val="left" w:pos="680"/>
              </w:tabs>
              <w:snapToGrid w:val="0"/>
              <w:spacing w:before="0"/>
              <w:contextualSpacing/>
              <w:jc w:val="left"/>
              <w:rPr>
                <w:rFonts w:cs="Arial"/>
                <w:sz w:val="24"/>
                <w:szCs w:val="24"/>
              </w:rPr>
            </w:pPr>
            <w:r w:rsidRPr="002E7DD5">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897DE30" w14:textId="77777777" w:rsidR="00175774" w:rsidRPr="002E7DD5" w:rsidRDefault="00175774" w:rsidP="003A4822">
            <w:pPr>
              <w:tabs>
                <w:tab w:val="left" w:pos="680"/>
              </w:tabs>
              <w:snapToGrid w:val="0"/>
              <w:contextualSpacing/>
              <w:rPr>
                <w:rFonts w:eastAsia="Calibri" w:cs="Arial"/>
                <w:sz w:val="24"/>
                <w:szCs w:val="24"/>
              </w:rPr>
            </w:pPr>
            <w:r w:rsidRPr="002E7DD5">
              <w:rPr>
                <w:rFonts w:eastAsia="Calibri" w:cs="Arial"/>
                <w:b/>
                <w:sz w:val="24"/>
                <w:szCs w:val="24"/>
              </w:rPr>
              <w:t xml:space="preserve">Ови докази не могу бити старији од два месеца </w:t>
            </w:r>
            <w:r w:rsidR="00B24BAB" w:rsidRPr="002E7DD5">
              <w:rPr>
                <w:rFonts w:eastAsia="Calibri" w:cs="Arial"/>
                <w:b/>
                <w:sz w:val="24"/>
                <w:szCs w:val="24"/>
                <w:lang w:val="sr-Cyrl-CS"/>
              </w:rPr>
              <w:t>пре</w:t>
            </w:r>
            <w:r w:rsidRPr="002E7DD5">
              <w:rPr>
                <w:rFonts w:eastAsia="Calibri" w:cs="Arial"/>
                <w:b/>
                <w:sz w:val="24"/>
                <w:szCs w:val="24"/>
              </w:rPr>
              <w:t xml:space="preserve"> отварања понуда</w:t>
            </w:r>
            <w:r w:rsidRPr="002E7DD5">
              <w:rPr>
                <w:rFonts w:eastAsia="Calibri" w:cs="Arial"/>
                <w:sz w:val="24"/>
                <w:szCs w:val="24"/>
              </w:rPr>
              <w:t>.</w:t>
            </w:r>
          </w:p>
          <w:p w14:paraId="7533D769" w14:textId="77777777" w:rsidR="00175774" w:rsidRPr="002E7DD5" w:rsidRDefault="00175774" w:rsidP="003A4822">
            <w:pPr>
              <w:tabs>
                <w:tab w:val="left" w:pos="680"/>
              </w:tabs>
              <w:snapToGrid w:val="0"/>
              <w:contextualSpacing/>
              <w:rPr>
                <w:rFonts w:cs="Arial"/>
                <w:i/>
                <w:sz w:val="24"/>
                <w:szCs w:val="24"/>
              </w:rPr>
            </w:pPr>
          </w:p>
        </w:tc>
      </w:tr>
      <w:tr w:rsidR="00175774" w:rsidRPr="002E7DD5" w14:paraId="75CBCA36" w14:textId="77777777" w:rsidTr="008112A2">
        <w:trPr>
          <w:jc w:val="center"/>
        </w:trPr>
        <w:tc>
          <w:tcPr>
            <w:tcW w:w="729" w:type="dxa"/>
            <w:vAlign w:val="center"/>
          </w:tcPr>
          <w:p w14:paraId="6E45B30A" w14:textId="77777777" w:rsidR="00175774" w:rsidRPr="002E7DD5" w:rsidRDefault="00175774" w:rsidP="003A4822">
            <w:pPr>
              <w:jc w:val="center"/>
              <w:rPr>
                <w:rFonts w:cs="Arial"/>
                <w:sz w:val="24"/>
                <w:szCs w:val="24"/>
              </w:rPr>
            </w:pPr>
            <w:r w:rsidRPr="002E7DD5">
              <w:rPr>
                <w:rFonts w:cs="Arial"/>
                <w:sz w:val="24"/>
                <w:szCs w:val="24"/>
              </w:rPr>
              <w:lastRenderedPageBreak/>
              <w:t xml:space="preserve">4. </w:t>
            </w:r>
          </w:p>
        </w:tc>
        <w:tc>
          <w:tcPr>
            <w:tcW w:w="8430" w:type="dxa"/>
          </w:tcPr>
          <w:p w14:paraId="02F28112" w14:textId="77777777" w:rsidR="00175774" w:rsidRPr="002E7DD5" w:rsidRDefault="00175774" w:rsidP="003A4822">
            <w:pPr>
              <w:snapToGrid w:val="0"/>
              <w:rPr>
                <w:rFonts w:cs="Arial"/>
                <w:sz w:val="24"/>
                <w:szCs w:val="24"/>
              </w:rPr>
            </w:pPr>
            <w:r w:rsidRPr="002E7DD5">
              <w:rPr>
                <w:rFonts w:cs="Arial"/>
                <w:b/>
                <w:sz w:val="24"/>
                <w:szCs w:val="24"/>
                <w:u w:val="single"/>
              </w:rPr>
              <w:t>Услов:</w:t>
            </w:r>
            <w:r w:rsidRPr="002E7DD5">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C4E3B86" w14:textId="77777777" w:rsidR="00175774" w:rsidRPr="002E7DD5" w:rsidRDefault="00175774" w:rsidP="003A4822">
            <w:pPr>
              <w:autoSpaceDE w:val="0"/>
              <w:autoSpaceDN w:val="0"/>
              <w:adjustRightInd w:val="0"/>
              <w:rPr>
                <w:rFonts w:cs="Arial"/>
                <w:b/>
                <w:sz w:val="24"/>
                <w:szCs w:val="24"/>
                <w:u w:val="single"/>
              </w:rPr>
            </w:pPr>
            <w:r w:rsidRPr="002E7DD5">
              <w:rPr>
                <w:rFonts w:cs="Arial"/>
                <w:b/>
                <w:sz w:val="24"/>
                <w:szCs w:val="24"/>
                <w:u w:val="single"/>
              </w:rPr>
              <w:t>Доказ:</w:t>
            </w:r>
          </w:p>
          <w:p w14:paraId="504E4F0F" w14:textId="77777777" w:rsidR="00175774" w:rsidRPr="002E7DD5" w:rsidRDefault="00175774" w:rsidP="003A4822">
            <w:pPr>
              <w:rPr>
                <w:rFonts w:cs="Arial"/>
                <w:b/>
                <w:sz w:val="24"/>
                <w:szCs w:val="24"/>
              </w:rPr>
            </w:pPr>
            <w:r w:rsidRPr="002E7DD5">
              <w:rPr>
                <w:rFonts w:cs="Arial"/>
                <w:sz w:val="24"/>
                <w:szCs w:val="24"/>
              </w:rPr>
              <w:t xml:space="preserve">Потписан и оверен Образац изјаве на основу члана 75. </w:t>
            </w:r>
            <w:proofErr w:type="gramStart"/>
            <w:r w:rsidRPr="002E7DD5">
              <w:rPr>
                <w:rFonts w:cs="Arial"/>
                <w:sz w:val="24"/>
                <w:szCs w:val="24"/>
              </w:rPr>
              <w:t>став</w:t>
            </w:r>
            <w:proofErr w:type="gramEnd"/>
            <w:r w:rsidRPr="002E7DD5">
              <w:rPr>
                <w:rFonts w:cs="Arial"/>
                <w:sz w:val="24"/>
                <w:szCs w:val="24"/>
              </w:rPr>
              <w:t xml:space="preserve"> 2. ЗЈН</w:t>
            </w:r>
            <w:r w:rsidR="00805F88">
              <w:rPr>
                <w:rFonts w:cs="Arial"/>
                <w:sz w:val="24"/>
                <w:szCs w:val="24"/>
                <w:lang w:val="sr-Cyrl-RS"/>
              </w:rPr>
              <w:t xml:space="preserve"> </w:t>
            </w:r>
            <w:r w:rsidRPr="002E7DD5">
              <w:rPr>
                <w:rFonts w:cs="Arial"/>
                <w:sz w:val="24"/>
                <w:szCs w:val="24"/>
              </w:rPr>
              <w:t>(Образац бр</w:t>
            </w:r>
            <w:r w:rsidR="005647CA" w:rsidRPr="00FF2E10">
              <w:rPr>
                <w:rFonts w:cs="Arial"/>
                <w:sz w:val="24"/>
                <w:szCs w:val="24"/>
              </w:rPr>
              <w:t>. 4</w:t>
            </w:r>
            <w:r w:rsidR="006D0026" w:rsidRPr="00FF2E10">
              <w:rPr>
                <w:rFonts w:cs="Arial"/>
                <w:sz w:val="24"/>
                <w:szCs w:val="24"/>
              </w:rPr>
              <w:t>.</w:t>
            </w:r>
            <w:r w:rsidRPr="00FF2E10">
              <w:rPr>
                <w:rFonts w:cs="Arial"/>
                <w:sz w:val="24"/>
                <w:szCs w:val="24"/>
              </w:rPr>
              <w:t>)</w:t>
            </w:r>
          </w:p>
          <w:p w14:paraId="673BD8F3" w14:textId="77777777" w:rsidR="005E487E" w:rsidRPr="002E7DD5" w:rsidRDefault="00175774" w:rsidP="003A4822">
            <w:pPr>
              <w:snapToGrid w:val="0"/>
              <w:rPr>
                <w:rFonts w:cs="Arial"/>
                <w:sz w:val="24"/>
                <w:szCs w:val="24"/>
                <w:lang w:val="sr-Cyrl-CS"/>
              </w:rPr>
            </w:pPr>
            <w:r w:rsidRPr="002E7DD5">
              <w:rPr>
                <w:rFonts w:cs="Arial"/>
                <w:i/>
                <w:sz w:val="24"/>
                <w:szCs w:val="24"/>
              </w:rPr>
              <w:t>Напомена:</w:t>
            </w:r>
          </w:p>
          <w:p w14:paraId="7DFECEB2" w14:textId="77777777" w:rsidR="005E487E" w:rsidRPr="002E7DD5" w:rsidRDefault="00175774" w:rsidP="006106AE">
            <w:pPr>
              <w:numPr>
                <w:ilvl w:val="0"/>
                <w:numId w:val="20"/>
              </w:numPr>
              <w:snapToGrid w:val="0"/>
              <w:rPr>
                <w:rFonts w:cs="Arial"/>
                <w:i/>
                <w:sz w:val="24"/>
                <w:szCs w:val="24"/>
                <w:lang w:val="sr-Cyrl-CS"/>
              </w:rPr>
            </w:pPr>
            <w:r w:rsidRPr="002E7DD5">
              <w:rPr>
                <w:rFonts w:cs="Arial"/>
                <w:i/>
                <w:sz w:val="24"/>
                <w:szCs w:val="24"/>
              </w:rPr>
              <w:t xml:space="preserve">Изјава мора да буде потписана од стране овалшћеног лица </w:t>
            </w:r>
            <w:r w:rsidR="005E487E" w:rsidRPr="002E7DD5">
              <w:rPr>
                <w:rFonts w:cs="Arial"/>
                <w:i/>
                <w:sz w:val="24"/>
                <w:szCs w:val="24"/>
                <w:lang w:val="sr-Cyrl-CS"/>
              </w:rPr>
              <w:t>за заступање понуђача</w:t>
            </w:r>
            <w:r w:rsidRPr="002E7DD5">
              <w:rPr>
                <w:rFonts w:cs="Arial"/>
                <w:i/>
                <w:sz w:val="24"/>
                <w:szCs w:val="24"/>
              </w:rPr>
              <w:t xml:space="preserve"> и оверена печатом. </w:t>
            </w:r>
          </w:p>
          <w:p w14:paraId="334C7C80" w14:textId="77777777" w:rsidR="00175774" w:rsidRPr="002E7DD5" w:rsidRDefault="00175774" w:rsidP="006106AE">
            <w:pPr>
              <w:numPr>
                <w:ilvl w:val="0"/>
                <w:numId w:val="20"/>
              </w:numPr>
              <w:snapToGrid w:val="0"/>
              <w:rPr>
                <w:rFonts w:cs="Arial"/>
                <w:i/>
                <w:sz w:val="24"/>
                <w:szCs w:val="24"/>
              </w:rPr>
            </w:pPr>
            <w:r w:rsidRPr="002E7DD5">
              <w:rPr>
                <w:rFonts w:cs="Arial"/>
                <w:i/>
                <w:sz w:val="24"/>
                <w:szCs w:val="24"/>
              </w:rPr>
              <w:t xml:space="preserve">Уколико понуду подноси група понуђача Изјава мора бити </w:t>
            </w:r>
            <w:r w:rsidR="005E487E" w:rsidRPr="002E7DD5">
              <w:rPr>
                <w:rFonts w:cs="Arial"/>
                <w:i/>
                <w:sz w:val="24"/>
                <w:szCs w:val="24"/>
                <w:lang w:val="sr-Cyrl-CS"/>
              </w:rPr>
              <w:t>достављена за сваког члана групе понуђача. Изјава мора бити</w:t>
            </w:r>
            <w:r w:rsidRPr="002E7DD5">
              <w:rPr>
                <w:rFonts w:cs="Arial"/>
                <w:i/>
                <w:sz w:val="24"/>
                <w:szCs w:val="24"/>
              </w:rPr>
              <w:t xml:space="preserve"> потписана од стране овлашћеног лица </w:t>
            </w:r>
            <w:r w:rsidR="005E487E" w:rsidRPr="002E7DD5">
              <w:rPr>
                <w:rFonts w:cs="Arial"/>
                <w:i/>
                <w:sz w:val="24"/>
                <w:szCs w:val="24"/>
                <w:lang w:val="sr-Cyrl-CS"/>
              </w:rPr>
              <w:t xml:space="preserve">за заступање </w:t>
            </w:r>
            <w:r w:rsidRPr="002E7DD5">
              <w:rPr>
                <w:rFonts w:cs="Arial"/>
                <w:i/>
                <w:sz w:val="24"/>
                <w:szCs w:val="24"/>
              </w:rPr>
              <w:t xml:space="preserve">понуђача из групе понуђача и оверена печатом.  </w:t>
            </w:r>
          </w:p>
          <w:p w14:paraId="1850FB77" w14:textId="77777777" w:rsidR="005E487E" w:rsidRPr="002E7DD5" w:rsidRDefault="005E487E" w:rsidP="00950B76">
            <w:pPr>
              <w:snapToGrid w:val="0"/>
              <w:ind w:left="720"/>
              <w:rPr>
                <w:rFonts w:cs="Arial"/>
                <w:sz w:val="24"/>
                <w:szCs w:val="24"/>
              </w:rPr>
            </w:pPr>
          </w:p>
        </w:tc>
      </w:tr>
      <w:tr w:rsidR="00175774" w:rsidRPr="002E7DD5" w14:paraId="5F255280" w14:textId="77777777" w:rsidTr="008112A2">
        <w:trPr>
          <w:jc w:val="center"/>
        </w:trPr>
        <w:tc>
          <w:tcPr>
            <w:tcW w:w="729" w:type="dxa"/>
            <w:vAlign w:val="center"/>
          </w:tcPr>
          <w:p w14:paraId="26196C7C" w14:textId="77777777" w:rsidR="00175774" w:rsidRPr="002E7DD5" w:rsidRDefault="00175774" w:rsidP="003A4822">
            <w:pPr>
              <w:jc w:val="center"/>
              <w:rPr>
                <w:rFonts w:cs="Arial"/>
                <w:color w:val="00B0F0"/>
                <w:sz w:val="24"/>
                <w:szCs w:val="24"/>
              </w:rPr>
            </w:pPr>
          </w:p>
        </w:tc>
        <w:tc>
          <w:tcPr>
            <w:tcW w:w="8430" w:type="dxa"/>
          </w:tcPr>
          <w:p w14:paraId="3863960E" w14:textId="77777777" w:rsidR="00175774" w:rsidRPr="002E7DD5" w:rsidRDefault="00175774" w:rsidP="003A4822">
            <w:pPr>
              <w:ind w:right="-180"/>
              <w:jc w:val="center"/>
              <w:rPr>
                <w:rFonts w:cs="Arial"/>
                <w:b/>
                <w:i/>
                <w:sz w:val="24"/>
                <w:szCs w:val="24"/>
              </w:rPr>
            </w:pPr>
            <w:r w:rsidRPr="002E7DD5">
              <w:rPr>
                <w:rFonts w:cs="Arial"/>
                <w:b/>
                <w:sz w:val="24"/>
                <w:szCs w:val="24"/>
              </w:rPr>
              <w:t xml:space="preserve">4.2  ДОДАТНИ УСЛОВИ </w:t>
            </w:r>
          </w:p>
          <w:p w14:paraId="5F807C16" w14:textId="77777777" w:rsidR="00175774" w:rsidRPr="002E7DD5" w:rsidRDefault="00175774" w:rsidP="006D0026">
            <w:pPr>
              <w:snapToGrid w:val="0"/>
              <w:jc w:val="center"/>
              <w:rPr>
                <w:rFonts w:eastAsia="Calibri" w:cs="Arial"/>
                <w:color w:val="00B0F0"/>
                <w:sz w:val="24"/>
                <w:szCs w:val="24"/>
              </w:rPr>
            </w:pPr>
            <w:r w:rsidRPr="002E7DD5">
              <w:rPr>
                <w:rFonts w:cs="Arial"/>
                <w:b/>
                <w:sz w:val="24"/>
                <w:szCs w:val="24"/>
              </w:rPr>
              <w:t>ЗА УЧЕШЋЕ У ПОСТУПКУ ЈАВНЕ НАБАВКЕ ИЗ ЧЛАНА 76. З</w:t>
            </w:r>
            <w:r w:rsidR="005C7CDE" w:rsidRPr="002E7DD5">
              <w:rPr>
                <w:rFonts w:cs="Arial"/>
                <w:b/>
                <w:sz w:val="24"/>
                <w:szCs w:val="24"/>
              </w:rPr>
              <w:t>АКОНА</w:t>
            </w:r>
          </w:p>
        </w:tc>
      </w:tr>
      <w:tr w:rsidR="00175774" w:rsidRPr="002E7DD5" w14:paraId="0946D89D" w14:textId="77777777" w:rsidTr="008112A2">
        <w:trPr>
          <w:jc w:val="center"/>
        </w:trPr>
        <w:tc>
          <w:tcPr>
            <w:tcW w:w="729" w:type="dxa"/>
            <w:vAlign w:val="center"/>
          </w:tcPr>
          <w:p w14:paraId="35DAD1AA" w14:textId="77777777" w:rsidR="00175774" w:rsidRPr="002E7DD5" w:rsidRDefault="00FE4DCB" w:rsidP="003A4822">
            <w:pPr>
              <w:jc w:val="center"/>
              <w:rPr>
                <w:rFonts w:cs="Arial"/>
                <w:color w:val="00B0F0"/>
                <w:sz w:val="24"/>
                <w:szCs w:val="24"/>
              </w:rPr>
            </w:pPr>
            <w:r w:rsidRPr="002E7DD5">
              <w:rPr>
                <w:rFonts w:cs="Arial"/>
                <w:sz w:val="24"/>
                <w:szCs w:val="24"/>
              </w:rPr>
              <w:t>5</w:t>
            </w:r>
            <w:r w:rsidR="00175774" w:rsidRPr="002E7DD5">
              <w:rPr>
                <w:rFonts w:cs="Arial"/>
                <w:color w:val="00B0F0"/>
                <w:sz w:val="24"/>
                <w:szCs w:val="24"/>
              </w:rPr>
              <w:t>.</w:t>
            </w:r>
          </w:p>
        </w:tc>
        <w:tc>
          <w:tcPr>
            <w:tcW w:w="8430" w:type="dxa"/>
          </w:tcPr>
          <w:p w14:paraId="26AA4671" w14:textId="77777777" w:rsidR="00186A37" w:rsidRPr="002E7DD5" w:rsidRDefault="00186A37" w:rsidP="00186A37">
            <w:pPr>
              <w:autoSpaceDE w:val="0"/>
              <w:autoSpaceDN w:val="0"/>
              <w:adjustRightInd w:val="0"/>
              <w:rPr>
                <w:rFonts w:cs="Arial"/>
                <w:b/>
                <w:sz w:val="24"/>
                <w:szCs w:val="24"/>
              </w:rPr>
            </w:pPr>
            <w:r w:rsidRPr="002E7DD5">
              <w:rPr>
                <w:rFonts w:cs="Arial"/>
                <w:b/>
                <w:sz w:val="24"/>
                <w:szCs w:val="24"/>
              </w:rPr>
              <w:t>Услов: Да поседује неопходан финансијски капацитет, односно:</w:t>
            </w:r>
          </w:p>
          <w:p w14:paraId="6D5D352A" w14:textId="77777777" w:rsidR="005F2EA9" w:rsidRPr="002E7DD5" w:rsidRDefault="005F2EA9" w:rsidP="00186A37">
            <w:pPr>
              <w:autoSpaceDE w:val="0"/>
              <w:autoSpaceDN w:val="0"/>
              <w:adjustRightInd w:val="0"/>
              <w:rPr>
                <w:rFonts w:cs="Arial"/>
                <w:b/>
                <w:sz w:val="24"/>
                <w:szCs w:val="24"/>
              </w:rPr>
            </w:pPr>
          </w:p>
          <w:p w14:paraId="2BCD7D7A" w14:textId="28300EF8" w:rsidR="00186A37" w:rsidRPr="002E7DD5" w:rsidRDefault="00186A37" w:rsidP="000001AA">
            <w:pPr>
              <w:pStyle w:val="ListParagraph"/>
              <w:numPr>
                <w:ilvl w:val="0"/>
                <w:numId w:val="34"/>
              </w:numPr>
              <w:autoSpaceDE w:val="0"/>
              <w:autoSpaceDN w:val="0"/>
              <w:adjustRightInd w:val="0"/>
              <w:spacing w:before="0"/>
              <w:rPr>
                <w:rFonts w:ascii="Arial" w:hAnsi="Arial" w:cs="Arial"/>
                <w:sz w:val="24"/>
                <w:szCs w:val="24"/>
                <w:lang w:eastAsia="sr-Latn-CS"/>
              </w:rPr>
            </w:pPr>
            <w:proofErr w:type="gramStart"/>
            <w:r w:rsidRPr="002E7DD5">
              <w:rPr>
                <w:rFonts w:ascii="Arial" w:hAnsi="Arial" w:cs="Arial"/>
                <w:sz w:val="24"/>
                <w:szCs w:val="24"/>
                <w:lang w:eastAsia="sr-Latn-CS"/>
              </w:rPr>
              <w:lastRenderedPageBreak/>
              <w:t>да</w:t>
            </w:r>
            <w:proofErr w:type="gramEnd"/>
            <w:r w:rsidRPr="002E7DD5">
              <w:rPr>
                <w:rFonts w:ascii="Arial" w:hAnsi="Arial" w:cs="Arial"/>
                <w:sz w:val="24"/>
                <w:szCs w:val="24"/>
                <w:lang w:eastAsia="sr-Latn-CS"/>
              </w:rPr>
              <w:t xml:space="preserve"> има</w:t>
            </w:r>
            <w:r w:rsidR="005B2427">
              <w:rPr>
                <w:rFonts w:ascii="Arial" w:hAnsi="Arial" w:cs="Arial"/>
                <w:sz w:val="24"/>
                <w:szCs w:val="24"/>
                <w:lang w:val="sr-Cyrl-RS" w:eastAsia="sr-Latn-CS"/>
              </w:rPr>
              <w:t xml:space="preserve"> </w:t>
            </w:r>
            <w:r w:rsidR="005647CA" w:rsidRPr="002E7DD5">
              <w:rPr>
                <w:rFonts w:ascii="Arial" w:hAnsi="Arial" w:cs="Arial"/>
                <w:sz w:val="24"/>
                <w:szCs w:val="24"/>
                <w:lang w:eastAsia="sr-Latn-CS"/>
              </w:rPr>
              <w:t xml:space="preserve">минимално </w:t>
            </w:r>
            <w:r w:rsidRPr="002E7DD5">
              <w:rPr>
                <w:rFonts w:ascii="Arial" w:hAnsi="Arial" w:cs="Arial"/>
                <w:sz w:val="24"/>
                <w:szCs w:val="24"/>
                <w:lang w:eastAsia="sr-Latn-CS"/>
              </w:rPr>
              <w:t xml:space="preserve">остварен </w:t>
            </w:r>
            <w:r w:rsidRPr="002E7DD5">
              <w:rPr>
                <w:rFonts w:ascii="Arial" w:hAnsi="Arial" w:cs="Arial"/>
                <w:sz w:val="24"/>
                <w:szCs w:val="24"/>
                <w:lang w:val="sr-Cyrl-CS" w:eastAsia="sr-Latn-CS"/>
              </w:rPr>
              <w:t xml:space="preserve">укупни </w:t>
            </w:r>
            <w:r w:rsidRPr="002E7DD5">
              <w:rPr>
                <w:rFonts w:ascii="Arial" w:hAnsi="Arial" w:cs="Arial"/>
                <w:sz w:val="24"/>
                <w:szCs w:val="24"/>
                <w:lang w:eastAsia="sr-Latn-CS"/>
              </w:rPr>
              <w:t xml:space="preserve">приход од </w:t>
            </w:r>
            <w:r w:rsidR="005E6379">
              <w:rPr>
                <w:rFonts w:ascii="Arial" w:hAnsi="Arial" w:cs="Arial"/>
                <w:sz w:val="24"/>
                <w:szCs w:val="24"/>
                <w:lang w:val="sr-Cyrl-RS" w:eastAsia="sr-Latn-CS"/>
              </w:rPr>
              <w:t>20</w:t>
            </w:r>
            <w:r w:rsidRPr="0024699F">
              <w:rPr>
                <w:rFonts w:ascii="Arial" w:hAnsi="Arial" w:cs="Arial"/>
                <w:sz w:val="24"/>
                <w:szCs w:val="24"/>
                <w:lang w:eastAsia="sr-Latn-CS"/>
              </w:rPr>
              <w:t>.000.000,00</w:t>
            </w:r>
            <w:r w:rsidRPr="002E7DD5">
              <w:rPr>
                <w:rFonts w:ascii="Arial" w:hAnsi="Arial" w:cs="Arial"/>
                <w:sz w:val="24"/>
                <w:szCs w:val="24"/>
                <w:lang w:eastAsia="sr-Latn-CS"/>
              </w:rPr>
              <w:t xml:space="preserve"> динара, без ПДВ </w:t>
            </w:r>
            <w:r w:rsidR="005647CA" w:rsidRPr="002E7DD5">
              <w:rPr>
                <w:rFonts w:ascii="Arial" w:hAnsi="Arial" w:cs="Arial"/>
                <w:sz w:val="24"/>
                <w:szCs w:val="24"/>
                <w:lang w:val="sr-Cyrl-CS" w:eastAsia="sr-Latn-CS"/>
              </w:rPr>
              <w:t>за</w:t>
            </w:r>
            <w:r w:rsidRPr="002E7DD5">
              <w:rPr>
                <w:rFonts w:ascii="Arial" w:hAnsi="Arial" w:cs="Arial"/>
                <w:sz w:val="24"/>
                <w:szCs w:val="24"/>
                <w:lang w:eastAsia="sr-Latn-CS"/>
              </w:rPr>
              <w:t xml:space="preserve"> </w:t>
            </w:r>
            <w:r w:rsidR="005B2427">
              <w:rPr>
                <w:rFonts w:ascii="Arial" w:hAnsi="Arial" w:cs="Arial"/>
                <w:sz w:val="24"/>
                <w:szCs w:val="24"/>
                <w:lang w:val="sr-Cyrl-RS" w:eastAsia="sr-Latn-CS"/>
              </w:rPr>
              <w:t xml:space="preserve">све </w:t>
            </w:r>
            <w:r w:rsidRPr="002E7DD5">
              <w:rPr>
                <w:rFonts w:ascii="Arial" w:hAnsi="Arial" w:cs="Arial"/>
                <w:sz w:val="24"/>
                <w:szCs w:val="24"/>
                <w:lang w:eastAsia="sr-Latn-CS"/>
              </w:rPr>
              <w:t>претх</w:t>
            </w:r>
            <w:r w:rsidR="007B2B4F">
              <w:rPr>
                <w:rFonts w:ascii="Arial" w:hAnsi="Arial" w:cs="Arial"/>
                <w:sz w:val="24"/>
                <w:szCs w:val="24"/>
                <w:lang w:eastAsia="sr-Latn-CS"/>
              </w:rPr>
              <w:t>одне три обрачунске године (2013., 2014</w:t>
            </w:r>
            <w:r w:rsidRPr="002E7DD5">
              <w:rPr>
                <w:rFonts w:ascii="Arial" w:hAnsi="Arial" w:cs="Arial"/>
                <w:sz w:val="24"/>
                <w:szCs w:val="24"/>
                <w:lang w:eastAsia="sr-Latn-CS"/>
              </w:rPr>
              <w:t>. и 2015.);</w:t>
            </w:r>
          </w:p>
          <w:p w14:paraId="0553767C" w14:textId="77777777" w:rsidR="00186A37" w:rsidRPr="002E7DD5" w:rsidRDefault="005647CA" w:rsidP="000001AA">
            <w:pPr>
              <w:pStyle w:val="ListParagraph"/>
              <w:numPr>
                <w:ilvl w:val="0"/>
                <w:numId w:val="34"/>
              </w:numPr>
              <w:tabs>
                <w:tab w:val="left" w:pos="1440"/>
              </w:tabs>
              <w:spacing w:before="0" w:after="0" w:line="240" w:lineRule="auto"/>
              <w:rPr>
                <w:rFonts w:ascii="Arial" w:hAnsi="Arial" w:cs="Arial"/>
                <w:sz w:val="24"/>
                <w:szCs w:val="24"/>
              </w:rPr>
            </w:pPr>
            <w:r w:rsidRPr="002E7DD5">
              <w:rPr>
                <w:rFonts w:ascii="Arial" w:hAnsi="Arial" w:cs="Arial"/>
                <w:sz w:val="24"/>
                <w:szCs w:val="24"/>
              </w:rPr>
              <w:t>у претходних 12</w:t>
            </w:r>
            <w:r w:rsidR="0024699F">
              <w:rPr>
                <w:rFonts w:ascii="Arial" w:hAnsi="Arial" w:cs="Arial"/>
                <w:sz w:val="24"/>
                <w:szCs w:val="24"/>
              </w:rPr>
              <w:t xml:space="preserve"> </w:t>
            </w:r>
            <w:r w:rsidR="00186A37" w:rsidRPr="002E7DD5">
              <w:rPr>
                <w:rFonts w:ascii="Arial" w:hAnsi="Arial" w:cs="Arial"/>
                <w:sz w:val="24"/>
                <w:szCs w:val="24"/>
              </w:rPr>
              <w:t>месеци пре дана објављивања позива на Порталу јавних набавки није имао блокаду на својим текућим рачунима;</w:t>
            </w:r>
          </w:p>
          <w:p w14:paraId="6DF51942" w14:textId="77777777" w:rsidR="005F2EA9" w:rsidRPr="002E7DD5" w:rsidRDefault="005F2EA9" w:rsidP="003A4822">
            <w:pPr>
              <w:autoSpaceDE w:val="0"/>
              <w:autoSpaceDN w:val="0"/>
              <w:adjustRightInd w:val="0"/>
              <w:rPr>
                <w:rFonts w:cs="Arial"/>
                <w:b/>
                <w:sz w:val="24"/>
                <w:szCs w:val="24"/>
                <w:u w:val="single"/>
              </w:rPr>
            </w:pPr>
          </w:p>
          <w:p w14:paraId="6ED6EB3D" w14:textId="77777777" w:rsidR="00175774" w:rsidRPr="002E7DD5" w:rsidRDefault="00175774" w:rsidP="003A4822">
            <w:pPr>
              <w:autoSpaceDE w:val="0"/>
              <w:autoSpaceDN w:val="0"/>
              <w:adjustRightInd w:val="0"/>
              <w:rPr>
                <w:rFonts w:cs="Arial"/>
                <w:b/>
                <w:sz w:val="24"/>
                <w:szCs w:val="24"/>
                <w:u w:val="single"/>
              </w:rPr>
            </w:pPr>
            <w:r w:rsidRPr="002E7DD5">
              <w:rPr>
                <w:rFonts w:cs="Arial"/>
                <w:b/>
                <w:sz w:val="24"/>
                <w:szCs w:val="24"/>
                <w:u w:val="single"/>
              </w:rPr>
              <w:t xml:space="preserve">Доказ: </w:t>
            </w:r>
          </w:p>
          <w:p w14:paraId="460B8383" w14:textId="77777777" w:rsidR="00175774" w:rsidRPr="002E7DD5" w:rsidRDefault="00175774" w:rsidP="005606F8">
            <w:pPr>
              <w:autoSpaceDE w:val="0"/>
              <w:autoSpaceDN w:val="0"/>
              <w:adjustRightInd w:val="0"/>
              <w:spacing w:before="0"/>
              <w:rPr>
                <w:rFonts w:cs="Arial"/>
                <w:sz w:val="24"/>
                <w:szCs w:val="24"/>
              </w:rPr>
            </w:pPr>
            <w:r w:rsidRPr="002E7DD5">
              <w:rPr>
                <w:rFonts w:cs="Arial"/>
                <w:sz w:val="24"/>
                <w:szCs w:val="24"/>
              </w:rPr>
              <w:t>Доказ за фин</w:t>
            </w:r>
            <w:r w:rsidR="005606F8" w:rsidRPr="002E7DD5">
              <w:rPr>
                <w:rFonts w:cs="Arial"/>
                <w:sz w:val="24"/>
                <w:szCs w:val="24"/>
                <w:lang w:val="sr-Cyrl-CS"/>
              </w:rPr>
              <w:t xml:space="preserve">ансијски </w:t>
            </w:r>
            <w:r w:rsidRPr="002E7DD5">
              <w:rPr>
                <w:rFonts w:cs="Arial"/>
                <w:sz w:val="24"/>
                <w:szCs w:val="24"/>
              </w:rPr>
              <w:t>капацитет</w:t>
            </w:r>
          </w:p>
          <w:p w14:paraId="42C11846" w14:textId="77777777" w:rsidR="00186A37" w:rsidRPr="0024699F" w:rsidRDefault="00186A37" w:rsidP="008E0895">
            <w:pPr>
              <w:autoSpaceDE w:val="0"/>
              <w:autoSpaceDN w:val="0"/>
              <w:adjustRightInd w:val="0"/>
              <w:spacing w:before="0"/>
              <w:rPr>
                <w:rFonts w:eastAsia="Calibri" w:cs="Arial"/>
                <w:i/>
                <w:sz w:val="24"/>
                <w:szCs w:val="24"/>
                <w:lang w:val="sr-Cyrl-CS"/>
              </w:rPr>
            </w:pPr>
          </w:p>
          <w:p w14:paraId="04CD0D8D" w14:textId="77777777" w:rsidR="00186A37" w:rsidRPr="002E7DD5" w:rsidRDefault="00186A37" w:rsidP="000001AA">
            <w:pPr>
              <w:numPr>
                <w:ilvl w:val="1"/>
                <w:numId w:val="35"/>
              </w:numPr>
              <w:tabs>
                <w:tab w:val="num" w:pos="1080"/>
              </w:tabs>
              <w:spacing w:before="0"/>
              <w:rPr>
                <w:rFonts w:cs="Arial"/>
                <w:sz w:val="24"/>
                <w:szCs w:val="24"/>
              </w:rPr>
            </w:pPr>
            <w:r w:rsidRPr="002E7DD5">
              <w:rPr>
                <w:rFonts w:cs="Arial"/>
                <w:sz w:val="24"/>
                <w:szCs w:val="24"/>
              </w:rPr>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498D7EB6" w14:textId="77777777" w:rsidR="00186A37" w:rsidRPr="002E7DD5" w:rsidRDefault="00186A37" w:rsidP="00186A37">
            <w:pPr>
              <w:ind w:left="720" w:firstLine="720"/>
              <w:rPr>
                <w:rFonts w:cs="Arial"/>
                <w:b/>
                <w:sz w:val="24"/>
                <w:szCs w:val="24"/>
              </w:rPr>
            </w:pPr>
            <w:r w:rsidRPr="002E7DD5">
              <w:rPr>
                <w:rFonts w:cs="Arial"/>
                <w:b/>
                <w:sz w:val="24"/>
                <w:szCs w:val="24"/>
              </w:rPr>
              <w:t>или</w:t>
            </w:r>
          </w:p>
          <w:p w14:paraId="5442F790" w14:textId="77777777" w:rsidR="00186A37" w:rsidRPr="002E7DD5" w:rsidRDefault="00186A37" w:rsidP="000001AA">
            <w:pPr>
              <w:pStyle w:val="ListParagraph"/>
              <w:numPr>
                <w:ilvl w:val="1"/>
                <w:numId w:val="35"/>
              </w:numPr>
              <w:spacing w:before="0" w:after="0" w:line="240" w:lineRule="auto"/>
              <w:rPr>
                <w:rFonts w:ascii="Arial" w:hAnsi="Arial" w:cs="Arial"/>
                <w:sz w:val="24"/>
                <w:szCs w:val="24"/>
              </w:rPr>
            </w:pPr>
            <w:r w:rsidRPr="002E7DD5">
              <w:rPr>
                <w:rFonts w:ascii="Arial" w:hAnsi="Arial" w:cs="Arial"/>
                <w:sz w:val="24"/>
                <w:szCs w:val="24"/>
              </w:rPr>
              <w:t>Извештај о бонитету, образац БОН ЈН за претходне три обрачунске године (2013., 2014. и 2015.) издат од стране Агенције за привредне регистре</w:t>
            </w:r>
          </w:p>
          <w:p w14:paraId="28203B49" w14:textId="77777777" w:rsidR="00186A37" w:rsidRPr="002E7DD5" w:rsidRDefault="00186A37" w:rsidP="00186A37">
            <w:pPr>
              <w:ind w:firstLine="720"/>
              <w:rPr>
                <w:rFonts w:cs="Arial"/>
                <w:b/>
                <w:sz w:val="24"/>
                <w:szCs w:val="24"/>
              </w:rPr>
            </w:pPr>
            <w:r w:rsidRPr="002E7DD5">
              <w:rPr>
                <w:rFonts w:cs="Arial"/>
                <w:b/>
                <w:sz w:val="24"/>
                <w:szCs w:val="24"/>
              </w:rPr>
              <w:t>и</w:t>
            </w:r>
          </w:p>
          <w:p w14:paraId="778F2F8A" w14:textId="77777777" w:rsidR="00186A37" w:rsidRPr="002E7DD5" w:rsidRDefault="00186A37" w:rsidP="000001AA">
            <w:pPr>
              <w:numPr>
                <w:ilvl w:val="1"/>
                <w:numId w:val="35"/>
              </w:numPr>
              <w:tabs>
                <w:tab w:val="num" w:pos="1080"/>
              </w:tabs>
              <w:autoSpaceDE w:val="0"/>
              <w:autoSpaceDN w:val="0"/>
              <w:adjustRightInd w:val="0"/>
              <w:spacing w:before="0"/>
              <w:rPr>
                <w:rFonts w:cs="Arial"/>
                <w:b/>
                <w:sz w:val="24"/>
                <w:szCs w:val="24"/>
              </w:rPr>
            </w:pPr>
            <w:r w:rsidRPr="002E7DD5">
              <w:rPr>
                <w:rFonts w:cs="Arial"/>
                <w:sz w:val="24"/>
                <w:szCs w:val="24"/>
              </w:rPr>
              <w:t xml:space="preserve">Потврда о подацима о ликвидности издата од стране Народне банке </w:t>
            </w:r>
            <w:proofErr w:type="gramStart"/>
            <w:r w:rsidRPr="002E7DD5">
              <w:rPr>
                <w:rFonts w:cs="Arial"/>
                <w:sz w:val="24"/>
                <w:szCs w:val="24"/>
              </w:rPr>
              <w:t>Србије  –</w:t>
            </w:r>
            <w:proofErr w:type="gramEnd"/>
            <w:r w:rsidRPr="002E7DD5">
              <w:rPr>
                <w:rFonts w:cs="Arial"/>
                <w:sz w:val="24"/>
                <w:szCs w:val="24"/>
              </w:rPr>
              <w:t xml:space="preserve"> Одсек принудне наплате, за </w:t>
            </w:r>
            <w:r w:rsidRPr="002E7DD5">
              <w:rPr>
                <w:rFonts w:eastAsia="Calibri" w:cs="Arial"/>
                <w:sz w:val="24"/>
                <w:szCs w:val="24"/>
              </w:rPr>
              <w:t>период од претходних</w:t>
            </w:r>
            <w:r w:rsidR="005647CA" w:rsidRPr="002E7DD5">
              <w:rPr>
                <w:rFonts w:cs="Arial"/>
                <w:sz w:val="24"/>
                <w:szCs w:val="24"/>
              </w:rPr>
              <w:t xml:space="preserve"> 12 </w:t>
            </w:r>
            <w:r w:rsidRPr="002E7DD5">
              <w:rPr>
                <w:rFonts w:cs="Arial"/>
                <w:sz w:val="24"/>
                <w:szCs w:val="24"/>
              </w:rPr>
              <w:t>месеци пре дана објављивања позива на Порталу јавних набавки.</w:t>
            </w:r>
          </w:p>
          <w:p w14:paraId="4B1FC109" w14:textId="77777777" w:rsidR="005F2EA9" w:rsidRPr="002E7DD5" w:rsidRDefault="005F2EA9" w:rsidP="00186A37">
            <w:pPr>
              <w:autoSpaceDE w:val="0"/>
              <w:autoSpaceDN w:val="0"/>
              <w:adjustRightInd w:val="0"/>
              <w:ind w:left="708"/>
              <w:rPr>
                <w:rFonts w:cs="Arial"/>
                <w:b/>
                <w:sz w:val="24"/>
                <w:szCs w:val="24"/>
              </w:rPr>
            </w:pPr>
          </w:p>
          <w:p w14:paraId="1C3D5282" w14:textId="77777777" w:rsidR="00186A37" w:rsidRPr="002E7DD5" w:rsidRDefault="00186A37" w:rsidP="00186A37">
            <w:pPr>
              <w:autoSpaceDE w:val="0"/>
              <w:autoSpaceDN w:val="0"/>
              <w:adjustRightInd w:val="0"/>
              <w:ind w:left="708"/>
              <w:rPr>
                <w:rFonts w:cs="Arial"/>
                <w:sz w:val="24"/>
                <w:szCs w:val="24"/>
                <w:lang w:val="sr-Cyrl-CS"/>
              </w:rPr>
            </w:pPr>
            <w:r w:rsidRPr="002E7DD5">
              <w:rPr>
                <w:rFonts w:cs="Arial"/>
                <w:b/>
                <w:sz w:val="24"/>
                <w:szCs w:val="24"/>
              </w:rPr>
              <w:t>Напомена</w:t>
            </w:r>
            <w:r w:rsidRPr="002E7DD5">
              <w:rPr>
                <w:rFonts w:cs="Arial"/>
                <w:sz w:val="24"/>
                <w:szCs w:val="24"/>
              </w:rPr>
              <w:t>: Уколико Извештај о бонитету БОН-ЈН садржи податке о неликви</w:t>
            </w:r>
            <w:r w:rsidR="005647CA" w:rsidRPr="002E7DD5">
              <w:rPr>
                <w:rFonts w:cs="Arial"/>
                <w:sz w:val="24"/>
                <w:szCs w:val="24"/>
              </w:rPr>
              <w:t>дности за наведених претходних 12</w:t>
            </w:r>
            <w:r w:rsidRPr="002E7DD5">
              <w:rPr>
                <w:rFonts w:cs="Arial"/>
                <w:sz w:val="24"/>
                <w:szCs w:val="24"/>
              </w:rPr>
              <w:t xml:space="preserve"> месеци, није неопходно достављати потврду Народне банке Србије.</w:t>
            </w:r>
          </w:p>
          <w:p w14:paraId="77930FB4" w14:textId="77777777" w:rsidR="00186A37" w:rsidRPr="002E7DD5" w:rsidRDefault="00186A37" w:rsidP="00186A37">
            <w:pPr>
              <w:ind w:firstLine="720"/>
              <w:rPr>
                <w:rFonts w:cs="Arial"/>
                <w:b/>
                <w:sz w:val="24"/>
                <w:szCs w:val="24"/>
              </w:rPr>
            </w:pPr>
            <w:r w:rsidRPr="002E7DD5">
              <w:rPr>
                <w:rFonts w:cs="Arial"/>
                <w:b/>
                <w:sz w:val="24"/>
                <w:szCs w:val="24"/>
              </w:rPr>
              <w:t>Односно страни понуђачи</w:t>
            </w:r>
          </w:p>
          <w:p w14:paraId="5FCE5B5C" w14:textId="77777777" w:rsidR="00186A37" w:rsidRPr="002E7DD5" w:rsidRDefault="00186A37" w:rsidP="000001AA">
            <w:pPr>
              <w:pStyle w:val="ListParagraph"/>
              <w:numPr>
                <w:ilvl w:val="1"/>
                <w:numId w:val="35"/>
              </w:numPr>
              <w:tabs>
                <w:tab w:val="left" w:pos="1134"/>
              </w:tabs>
              <w:spacing w:before="0" w:after="0" w:line="240" w:lineRule="auto"/>
              <w:rPr>
                <w:rFonts w:ascii="Arial" w:hAnsi="Arial" w:cs="Arial"/>
                <w:sz w:val="24"/>
                <w:szCs w:val="24"/>
              </w:rPr>
            </w:pPr>
            <w:r w:rsidRPr="002E7DD5">
              <w:rPr>
                <w:rFonts w:ascii="Arial" w:hAnsi="Arial" w:cs="Arial"/>
                <w:sz w:val="24"/>
                <w:szCs w:val="24"/>
              </w:rPr>
              <w:t>Биланс стања и Биланс успеха за претходне три обрачунске године (</w:t>
            </w:r>
            <w:proofErr w:type="gramStart"/>
            <w:r w:rsidRPr="002E7DD5">
              <w:rPr>
                <w:rFonts w:ascii="Arial" w:hAnsi="Arial" w:cs="Arial"/>
                <w:sz w:val="24"/>
                <w:szCs w:val="24"/>
              </w:rPr>
              <w:t>2013.,</w:t>
            </w:r>
            <w:proofErr w:type="gramEnd"/>
            <w:r w:rsidRPr="002E7DD5">
              <w:rPr>
                <w:rFonts w:ascii="Arial" w:hAnsi="Arial" w:cs="Arial"/>
                <w:sz w:val="24"/>
                <w:szCs w:val="24"/>
              </w:rPr>
              <w:t xml:space="preserve"> 2014. и 2015.)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2015. </w:t>
            </w:r>
            <w:proofErr w:type="gramStart"/>
            <w:r w:rsidRPr="002E7DD5">
              <w:rPr>
                <w:rFonts w:ascii="Arial" w:hAnsi="Arial" w:cs="Arial"/>
                <w:sz w:val="24"/>
                <w:szCs w:val="24"/>
              </w:rPr>
              <w:t>годину</w:t>
            </w:r>
            <w:proofErr w:type="gramEnd"/>
            <w:r w:rsidRPr="002E7DD5">
              <w:rPr>
                <w:rFonts w:ascii="Arial" w:hAnsi="Arial" w:cs="Arial"/>
                <w:sz w:val="24"/>
                <w:szCs w:val="24"/>
              </w:rPr>
              <w:t xml:space="preserve"> није још увек извршена понуђач у понуди доставља Изјаву, под материјалном и кривичном одговорношћу у вези са наведеним чињеницама.</w:t>
            </w:r>
          </w:p>
          <w:p w14:paraId="0A93B2B7" w14:textId="77777777" w:rsidR="005F2EA9" w:rsidRPr="002E7DD5" w:rsidRDefault="005F2EA9" w:rsidP="005F2EA9">
            <w:pPr>
              <w:pStyle w:val="ListParagraph"/>
              <w:tabs>
                <w:tab w:val="left" w:pos="1134"/>
              </w:tabs>
              <w:spacing w:before="0" w:after="0" w:line="240" w:lineRule="auto"/>
              <w:ind w:left="1440"/>
              <w:rPr>
                <w:rFonts w:ascii="Arial" w:hAnsi="Arial" w:cs="Arial"/>
                <w:sz w:val="24"/>
                <w:szCs w:val="24"/>
              </w:rPr>
            </w:pPr>
          </w:p>
          <w:p w14:paraId="5F3BC53C" w14:textId="77777777" w:rsidR="00186A37" w:rsidRPr="002E7DD5" w:rsidRDefault="00186A37" w:rsidP="000001AA">
            <w:pPr>
              <w:numPr>
                <w:ilvl w:val="1"/>
                <w:numId w:val="35"/>
              </w:numPr>
              <w:tabs>
                <w:tab w:val="num" w:pos="1080"/>
              </w:tabs>
              <w:spacing w:before="0"/>
              <w:rPr>
                <w:rFonts w:cs="Arial"/>
                <w:sz w:val="24"/>
                <w:szCs w:val="24"/>
              </w:rPr>
            </w:pPr>
            <w:r w:rsidRPr="002E7DD5">
              <w:rPr>
                <w:rFonts w:cs="Arial"/>
                <w:sz w:val="24"/>
                <w:szCs w:val="24"/>
              </w:rPr>
              <w:lastRenderedPageBreak/>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w:t>
            </w:r>
            <w:r w:rsidR="005647CA" w:rsidRPr="002E7DD5">
              <w:rPr>
                <w:rFonts w:cs="Arial"/>
                <w:sz w:val="24"/>
                <w:szCs w:val="24"/>
              </w:rPr>
              <w:t>рачуна за период од претходних 12</w:t>
            </w:r>
            <w:r w:rsidRPr="002E7DD5">
              <w:rPr>
                <w:rFonts w:cs="Arial"/>
                <w:sz w:val="24"/>
                <w:szCs w:val="24"/>
              </w:rPr>
              <w:t>месеци пре дана објављивања позива на Порталу јавних набавки.</w:t>
            </w:r>
          </w:p>
          <w:p w14:paraId="130A75D4" w14:textId="77777777" w:rsidR="00186A37" w:rsidRPr="002E7DD5" w:rsidRDefault="00186A37" w:rsidP="008E0895">
            <w:pPr>
              <w:autoSpaceDE w:val="0"/>
              <w:autoSpaceDN w:val="0"/>
              <w:adjustRightInd w:val="0"/>
              <w:spacing w:before="0"/>
              <w:rPr>
                <w:rFonts w:eastAsia="Calibri" w:cs="Arial"/>
                <w:i/>
                <w:color w:val="00B0F0"/>
                <w:sz w:val="24"/>
                <w:szCs w:val="24"/>
                <w:lang w:val="sr-Cyrl-CS"/>
              </w:rPr>
            </w:pPr>
          </w:p>
          <w:p w14:paraId="1356F021" w14:textId="77777777" w:rsidR="00186A37" w:rsidRPr="002E7DD5" w:rsidRDefault="00186A37" w:rsidP="008E0895">
            <w:pPr>
              <w:autoSpaceDE w:val="0"/>
              <w:autoSpaceDN w:val="0"/>
              <w:adjustRightInd w:val="0"/>
              <w:spacing w:before="0"/>
              <w:rPr>
                <w:rFonts w:eastAsia="Calibri" w:cs="Arial"/>
                <w:color w:val="00B0F0"/>
                <w:sz w:val="24"/>
                <w:szCs w:val="24"/>
                <w:lang w:val="sr-Cyrl-CS"/>
              </w:rPr>
            </w:pPr>
          </w:p>
        </w:tc>
      </w:tr>
      <w:tr w:rsidR="00175774" w:rsidRPr="002E7DD5" w14:paraId="733632A3" w14:textId="77777777" w:rsidTr="008112A2">
        <w:trPr>
          <w:jc w:val="center"/>
        </w:trPr>
        <w:tc>
          <w:tcPr>
            <w:tcW w:w="729" w:type="dxa"/>
            <w:vAlign w:val="center"/>
          </w:tcPr>
          <w:p w14:paraId="7DF0C278" w14:textId="77777777" w:rsidR="00175774" w:rsidRPr="002E7DD5" w:rsidRDefault="00186A37" w:rsidP="003A4822">
            <w:pPr>
              <w:jc w:val="center"/>
              <w:rPr>
                <w:rFonts w:cs="Arial"/>
                <w:sz w:val="24"/>
                <w:szCs w:val="24"/>
              </w:rPr>
            </w:pPr>
            <w:r w:rsidRPr="002E7DD5">
              <w:rPr>
                <w:rFonts w:cs="Arial"/>
                <w:sz w:val="24"/>
                <w:szCs w:val="24"/>
                <w:lang w:val="sr-Cyrl-CS"/>
              </w:rPr>
              <w:lastRenderedPageBreak/>
              <w:t>6</w:t>
            </w:r>
            <w:r w:rsidR="00175774" w:rsidRPr="002E7DD5">
              <w:rPr>
                <w:rFonts w:cs="Arial"/>
                <w:sz w:val="24"/>
                <w:szCs w:val="24"/>
              </w:rPr>
              <w:t>.</w:t>
            </w:r>
          </w:p>
        </w:tc>
        <w:tc>
          <w:tcPr>
            <w:tcW w:w="8430" w:type="dxa"/>
          </w:tcPr>
          <w:p w14:paraId="186161B8" w14:textId="77777777" w:rsidR="00175774" w:rsidRPr="007B2B4F" w:rsidRDefault="00175774" w:rsidP="003A4822">
            <w:pPr>
              <w:autoSpaceDE w:val="0"/>
              <w:autoSpaceDN w:val="0"/>
              <w:adjustRightInd w:val="0"/>
              <w:rPr>
                <w:rFonts w:cs="Arial"/>
                <w:sz w:val="24"/>
                <w:szCs w:val="24"/>
                <w:lang w:val="sr-Cyrl-CS"/>
              </w:rPr>
            </w:pPr>
            <w:r w:rsidRPr="007B2B4F">
              <w:rPr>
                <w:rFonts w:cs="Arial"/>
                <w:b/>
                <w:sz w:val="24"/>
                <w:szCs w:val="24"/>
                <w:u w:val="single"/>
              </w:rPr>
              <w:t>Услов:</w:t>
            </w:r>
            <w:r w:rsidRPr="007B2B4F">
              <w:rPr>
                <w:rFonts w:cs="Arial"/>
                <w:sz w:val="24"/>
                <w:szCs w:val="24"/>
              </w:rPr>
              <w:t xml:space="preserve">Пословни капацитет </w:t>
            </w:r>
          </w:p>
          <w:p w14:paraId="6AEE8783" w14:textId="4537FEEE" w:rsidR="00E02BB9" w:rsidRPr="007B2B4F" w:rsidRDefault="005647CA" w:rsidP="00E02BB9">
            <w:pPr>
              <w:autoSpaceDE w:val="0"/>
              <w:autoSpaceDN w:val="0"/>
              <w:adjustRightInd w:val="0"/>
              <w:rPr>
                <w:rFonts w:cs="Arial"/>
                <w:sz w:val="24"/>
                <w:szCs w:val="24"/>
              </w:rPr>
            </w:pPr>
            <w:r w:rsidRPr="007B2B4F">
              <w:rPr>
                <w:rFonts w:cs="Arial"/>
                <w:sz w:val="24"/>
                <w:szCs w:val="24"/>
              </w:rPr>
              <w:t>Да је у периоду од претходних 5</w:t>
            </w:r>
            <w:r w:rsidR="005E6379" w:rsidRPr="007B2B4F">
              <w:rPr>
                <w:rFonts w:cs="Arial"/>
                <w:sz w:val="24"/>
                <w:szCs w:val="24"/>
              </w:rPr>
              <w:t xml:space="preserve"> година до дана за подношење</w:t>
            </w:r>
            <w:r w:rsidR="00E02BB9" w:rsidRPr="007B2B4F">
              <w:rPr>
                <w:rFonts w:cs="Arial"/>
                <w:sz w:val="24"/>
                <w:szCs w:val="24"/>
              </w:rPr>
              <w:t xml:space="preserve"> понуда </w:t>
            </w:r>
            <w:r w:rsidR="007B2B4F" w:rsidRPr="007B2B4F">
              <w:rPr>
                <w:rFonts w:cs="Arial"/>
                <w:sz w:val="24"/>
                <w:szCs w:val="24"/>
                <w:lang w:val="sr-Cyrl-RS"/>
              </w:rPr>
              <w:t xml:space="preserve">у вредности од </w:t>
            </w:r>
            <w:r w:rsidR="00E02BB9" w:rsidRPr="007B2B4F">
              <w:rPr>
                <w:rFonts w:cs="Arial"/>
                <w:sz w:val="24"/>
                <w:szCs w:val="24"/>
              </w:rPr>
              <w:t xml:space="preserve">најмање </w:t>
            </w:r>
            <w:r w:rsidR="005E6379" w:rsidRPr="007B2B4F">
              <w:rPr>
                <w:rFonts w:cs="Arial"/>
                <w:sz w:val="24"/>
                <w:szCs w:val="24"/>
                <w:lang w:val="sr-Cyrl-RS"/>
              </w:rPr>
              <w:t xml:space="preserve">25.000.000 динара без ПДВ-а </w:t>
            </w:r>
            <w:r w:rsidR="007B2B4F" w:rsidRPr="007B2B4F">
              <w:rPr>
                <w:rFonts w:cs="Arial"/>
                <w:sz w:val="24"/>
                <w:szCs w:val="24"/>
              </w:rPr>
              <w:t xml:space="preserve">испоручио </w:t>
            </w:r>
            <w:r w:rsidR="005E6379" w:rsidRPr="007B2B4F">
              <w:rPr>
                <w:rFonts w:cs="Arial"/>
                <w:sz w:val="24"/>
                <w:szCs w:val="24"/>
                <w:lang w:val="sr-Cyrl-RS"/>
              </w:rPr>
              <w:t>пасивних оптичких компоненти и материјала</w:t>
            </w:r>
            <w:r w:rsidR="00E02BB9" w:rsidRPr="007B2B4F">
              <w:rPr>
                <w:rFonts w:cs="Arial"/>
                <w:sz w:val="24"/>
                <w:szCs w:val="24"/>
              </w:rPr>
              <w:t>.</w:t>
            </w:r>
          </w:p>
          <w:p w14:paraId="5BD1AB38" w14:textId="77777777" w:rsidR="00175774" w:rsidRPr="007B2B4F" w:rsidRDefault="00175774" w:rsidP="003A4822">
            <w:pPr>
              <w:autoSpaceDE w:val="0"/>
              <w:autoSpaceDN w:val="0"/>
              <w:adjustRightInd w:val="0"/>
              <w:rPr>
                <w:rFonts w:cs="Arial"/>
                <w:b/>
                <w:sz w:val="24"/>
                <w:szCs w:val="24"/>
                <w:u w:val="single"/>
              </w:rPr>
            </w:pPr>
            <w:r w:rsidRPr="007B2B4F">
              <w:rPr>
                <w:rFonts w:cs="Arial"/>
                <w:b/>
                <w:sz w:val="24"/>
                <w:szCs w:val="24"/>
                <w:u w:val="single"/>
              </w:rPr>
              <w:t xml:space="preserve">Доказ: </w:t>
            </w:r>
          </w:p>
          <w:p w14:paraId="15A25C49" w14:textId="77777777" w:rsidR="00E02BB9" w:rsidRPr="007B2B4F" w:rsidRDefault="00E02BB9" w:rsidP="00175774">
            <w:pPr>
              <w:autoSpaceDE w:val="0"/>
              <w:autoSpaceDN w:val="0"/>
              <w:adjustRightInd w:val="0"/>
              <w:spacing w:before="0"/>
              <w:ind w:left="279" w:hanging="220"/>
              <w:rPr>
                <w:rFonts w:cs="Arial"/>
                <w:i/>
                <w:sz w:val="24"/>
                <w:szCs w:val="24"/>
                <w:lang w:val="sr-Cyrl-CS"/>
              </w:rPr>
            </w:pPr>
          </w:p>
          <w:p w14:paraId="10BB274D" w14:textId="77777777" w:rsidR="00E02BB9" w:rsidRPr="007B2B4F" w:rsidRDefault="00E02BB9" w:rsidP="00E02BB9">
            <w:pPr>
              <w:tabs>
                <w:tab w:val="left" w:pos="1440"/>
              </w:tabs>
              <w:spacing w:before="0"/>
              <w:rPr>
                <w:sz w:val="24"/>
                <w:szCs w:val="24"/>
              </w:rPr>
            </w:pPr>
            <w:r w:rsidRPr="007B2B4F">
              <w:rPr>
                <w:sz w:val="24"/>
                <w:szCs w:val="24"/>
              </w:rPr>
              <w:t xml:space="preserve">-Референтна листа у складу са обрасцем </w:t>
            </w:r>
            <w:r w:rsidR="0065158C" w:rsidRPr="007B2B4F">
              <w:rPr>
                <w:sz w:val="24"/>
                <w:szCs w:val="24"/>
              </w:rPr>
              <w:t>5</w:t>
            </w:r>
            <w:r w:rsidRPr="007B2B4F">
              <w:rPr>
                <w:sz w:val="24"/>
                <w:szCs w:val="24"/>
              </w:rPr>
              <w:t>. из конкурсне документације</w:t>
            </w:r>
          </w:p>
          <w:p w14:paraId="76DF7316" w14:textId="77777777" w:rsidR="00C47A47" w:rsidRPr="007B2B4F" w:rsidRDefault="00C47A47" w:rsidP="00E02BB9">
            <w:pPr>
              <w:tabs>
                <w:tab w:val="left" w:pos="1440"/>
              </w:tabs>
              <w:spacing w:before="0"/>
              <w:rPr>
                <w:sz w:val="24"/>
                <w:szCs w:val="24"/>
              </w:rPr>
            </w:pPr>
          </w:p>
          <w:p w14:paraId="754F0315" w14:textId="1B89513F" w:rsidR="00175774" w:rsidRPr="002E7DD5" w:rsidRDefault="00E02BB9" w:rsidP="00C47A47">
            <w:pPr>
              <w:tabs>
                <w:tab w:val="left" w:pos="1440"/>
              </w:tabs>
              <w:spacing w:before="0"/>
              <w:rPr>
                <w:rFonts w:eastAsia="Calibri" w:cs="Arial"/>
                <w:color w:val="00B0F0"/>
                <w:sz w:val="24"/>
                <w:szCs w:val="24"/>
                <w:lang w:val="ru-RU"/>
              </w:rPr>
            </w:pPr>
            <w:r w:rsidRPr="007B2B4F">
              <w:rPr>
                <w:sz w:val="24"/>
                <w:szCs w:val="24"/>
              </w:rPr>
              <w:t xml:space="preserve">-Потврда, једна или више, претходних наручилаца/купаца у складу са обрасцем </w:t>
            </w:r>
            <w:r w:rsidR="0065158C" w:rsidRPr="007B2B4F">
              <w:rPr>
                <w:sz w:val="24"/>
                <w:szCs w:val="24"/>
              </w:rPr>
              <w:t>5</w:t>
            </w:r>
            <w:r w:rsidRPr="007B2B4F">
              <w:rPr>
                <w:sz w:val="24"/>
                <w:szCs w:val="24"/>
              </w:rPr>
              <w:t xml:space="preserve">.1 Референца из конкурсне документације којом се доказује да је понуђач </w:t>
            </w:r>
            <w:r w:rsidR="005647CA" w:rsidRPr="007B2B4F">
              <w:rPr>
                <w:rFonts w:cs="Arial"/>
                <w:sz w:val="24"/>
                <w:szCs w:val="24"/>
              </w:rPr>
              <w:t>у периоду од претходних 5</w:t>
            </w:r>
            <w:r w:rsidRPr="007B2B4F">
              <w:rPr>
                <w:rFonts w:cs="Arial"/>
                <w:sz w:val="24"/>
                <w:szCs w:val="24"/>
              </w:rPr>
              <w:t xml:space="preserve"> година до дана </w:t>
            </w:r>
            <w:r w:rsidR="007B2B4F" w:rsidRPr="007B2B4F">
              <w:rPr>
                <w:rFonts w:cs="Arial"/>
                <w:sz w:val="24"/>
                <w:szCs w:val="24"/>
              </w:rPr>
              <w:t xml:space="preserve">за  подношења  понуда у вредности од </w:t>
            </w:r>
            <w:r w:rsidRPr="007B2B4F">
              <w:rPr>
                <w:rFonts w:cs="Arial"/>
                <w:sz w:val="24"/>
                <w:szCs w:val="24"/>
              </w:rPr>
              <w:t xml:space="preserve">најмање </w:t>
            </w:r>
            <w:r w:rsidR="005E6379" w:rsidRPr="007B2B4F">
              <w:rPr>
                <w:rFonts w:cs="Arial"/>
                <w:sz w:val="24"/>
                <w:szCs w:val="24"/>
                <w:lang w:val="sr-Cyrl-RS"/>
              </w:rPr>
              <w:t xml:space="preserve">25.000.000 динара без ПДВ-а </w:t>
            </w:r>
            <w:r w:rsidR="007B2B4F" w:rsidRPr="007B2B4F">
              <w:rPr>
                <w:rFonts w:cs="Arial"/>
                <w:sz w:val="24"/>
                <w:szCs w:val="24"/>
              </w:rPr>
              <w:t xml:space="preserve">испоручио </w:t>
            </w:r>
            <w:r w:rsidR="005E6379" w:rsidRPr="007B2B4F">
              <w:rPr>
                <w:rFonts w:cs="Arial"/>
                <w:sz w:val="24"/>
                <w:szCs w:val="24"/>
                <w:lang w:val="sr-Cyrl-RS"/>
              </w:rPr>
              <w:t>пасивних оптичких компоненти и материјала</w:t>
            </w:r>
            <w:r w:rsidR="005E6379" w:rsidRPr="007B2B4F">
              <w:rPr>
                <w:rFonts w:cs="Arial"/>
                <w:sz w:val="24"/>
                <w:szCs w:val="24"/>
              </w:rPr>
              <w:t>.</w:t>
            </w:r>
          </w:p>
        </w:tc>
      </w:tr>
      <w:tr w:rsidR="00175774" w:rsidRPr="002E7DD5" w14:paraId="50B9384D" w14:textId="77777777" w:rsidTr="008112A2">
        <w:trPr>
          <w:jc w:val="center"/>
        </w:trPr>
        <w:tc>
          <w:tcPr>
            <w:tcW w:w="729" w:type="dxa"/>
            <w:vAlign w:val="center"/>
          </w:tcPr>
          <w:p w14:paraId="01419AB8" w14:textId="77777777" w:rsidR="00175774" w:rsidRPr="002E7DD5" w:rsidRDefault="00AE1E52" w:rsidP="003A4822">
            <w:pPr>
              <w:jc w:val="center"/>
              <w:rPr>
                <w:rFonts w:cs="Arial"/>
                <w:sz w:val="24"/>
                <w:szCs w:val="24"/>
              </w:rPr>
            </w:pPr>
            <w:r w:rsidRPr="002E7DD5">
              <w:rPr>
                <w:rFonts w:cs="Arial"/>
                <w:sz w:val="24"/>
                <w:szCs w:val="24"/>
              </w:rPr>
              <w:t>7</w:t>
            </w:r>
            <w:r w:rsidR="00175774" w:rsidRPr="002E7DD5">
              <w:rPr>
                <w:rFonts w:cs="Arial"/>
                <w:sz w:val="24"/>
                <w:szCs w:val="24"/>
              </w:rPr>
              <w:t>.</w:t>
            </w:r>
          </w:p>
        </w:tc>
        <w:tc>
          <w:tcPr>
            <w:tcW w:w="8430" w:type="dxa"/>
          </w:tcPr>
          <w:p w14:paraId="4CD92FED" w14:textId="77777777" w:rsidR="00175774" w:rsidRPr="002E7DD5" w:rsidRDefault="00175774" w:rsidP="003A4822">
            <w:pPr>
              <w:autoSpaceDE w:val="0"/>
              <w:autoSpaceDN w:val="0"/>
              <w:adjustRightInd w:val="0"/>
              <w:rPr>
                <w:rFonts w:cs="Arial"/>
                <w:sz w:val="24"/>
                <w:szCs w:val="24"/>
              </w:rPr>
            </w:pPr>
            <w:r w:rsidRPr="002E7DD5">
              <w:rPr>
                <w:rFonts w:cs="Arial"/>
                <w:b/>
                <w:sz w:val="24"/>
                <w:szCs w:val="24"/>
                <w:u w:val="single"/>
              </w:rPr>
              <w:t>Услов:</w:t>
            </w:r>
            <w:r w:rsidRPr="002E7DD5">
              <w:rPr>
                <w:rFonts w:cs="Arial"/>
                <w:sz w:val="24"/>
                <w:szCs w:val="24"/>
              </w:rPr>
              <w:t>Технички капацитет</w:t>
            </w:r>
          </w:p>
          <w:p w14:paraId="431081F2" w14:textId="77777777" w:rsidR="00C47A47" w:rsidRPr="002E7DD5" w:rsidRDefault="00C47A47" w:rsidP="003A4822">
            <w:pPr>
              <w:autoSpaceDE w:val="0"/>
              <w:autoSpaceDN w:val="0"/>
              <w:adjustRightInd w:val="0"/>
              <w:rPr>
                <w:rFonts w:cs="Arial"/>
                <w:sz w:val="24"/>
                <w:szCs w:val="24"/>
              </w:rPr>
            </w:pPr>
          </w:p>
          <w:p w14:paraId="6B5606F7" w14:textId="3956AAD7" w:rsidR="00E02BB9" w:rsidRPr="005E6379" w:rsidRDefault="00E02BB9" w:rsidP="00E02BB9">
            <w:pPr>
              <w:tabs>
                <w:tab w:val="left" w:pos="1440"/>
              </w:tabs>
              <w:spacing w:before="0"/>
              <w:rPr>
                <w:sz w:val="24"/>
                <w:szCs w:val="24"/>
                <w:lang w:val="sr-Cyrl-RS"/>
              </w:rPr>
            </w:pPr>
            <w:proofErr w:type="gramStart"/>
            <w:r w:rsidRPr="002E7DD5">
              <w:rPr>
                <w:sz w:val="24"/>
                <w:szCs w:val="24"/>
              </w:rPr>
              <w:t>понуђач</w:t>
            </w:r>
            <w:proofErr w:type="gramEnd"/>
            <w:r w:rsidRPr="002E7DD5">
              <w:rPr>
                <w:sz w:val="24"/>
                <w:szCs w:val="24"/>
              </w:rPr>
              <w:t xml:space="preserve"> поседује сертификован систем менаџмента квалитетом у</w:t>
            </w:r>
            <w:r w:rsidR="005E6379">
              <w:rPr>
                <w:sz w:val="24"/>
                <w:szCs w:val="24"/>
                <w:lang w:val="sr-Cyrl-RS"/>
              </w:rPr>
              <w:t xml:space="preserve"> </w:t>
            </w:r>
            <w:r w:rsidRPr="002E7DD5">
              <w:rPr>
                <w:sz w:val="24"/>
                <w:szCs w:val="24"/>
              </w:rPr>
              <w:t>складу</w:t>
            </w:r>
            <w:r w:rsidR="0024699F">
              <w:rPr>
                <w:sz w:val="24"/>
                <w:szCs w:val="24"/>
              </w:rPr>
              <w:t xml:space="preserve"> </w:t>
            </w:r>
            <w:r w:rsidRPr="002E7DD5">
              <w:rPr>
                <w:sz w:val="24"/>
                <w:szCs w:val="24"/>
              </w:rPr>
              <w:t xml:space="preserve">са захтевом стандарда </w:t>
            </w:r>
            <w:r w:rsidR="005E6379">
              <w:rPr>
                <w:sz w:val="24"/>
                <w:szCs w:val="24"/>
                <w:lang w:val="sr-Cyrl-RS"/>
              </w:rPr>
              <w:t xml:space="preserve">из серије </w:t>
            </w:r>
            <w:r w:rsidR="005647CA" w:rsidRPr="002E7DD5">
              <w:rPr>
                <w:sz w:val="24"/>
                <w:szCs w:val="24"/>
              </w:rPr>
              <w:t>ISO</w:t>
            </w:r>
            <w:r w:rsidRPr="002E7DD5">
              <w:rPr>
                <w:sz w:val="24"/>
                <w:szCs w:val="24"/>
              </w:rPr>
              <w:t xml:space="preserve"> 9001</w:t>
            </w:r>
            <w:r w:rsidR="005E6379">
              <w:rPr>
                <w:sz w:val="24"/>
                <w:szCs w:val="24"/>
                <w:lang w:val="sr-Cyrl-RS"/>
              </w:rPr>
              <w:t xml:space="preserve"> и из серије </w:t>
            </w:r>
            <w:r w:rsidR="005E6379" w:rsidRPr="002E7DD5">
              <w:rPr>
                <w:sz w:val="24"/>
                <w:szCs w:val="24"/>
              </w:rPr>
              <w:t>ISO</w:t>
            </w:r>
            <w:r w:rsidR="005E6379">
              <w:rPr>
                <w:sz w:val="24"/>
                <w:szCs w:val="24"/>
                <w:lang w:val="sr-Cyrl-RS"/>
              </w:rPr>
              <w:t xml:space="preserve"> 14000 и из серије </w:t>
            </w:r>
            <w:r w:rsidR="005E6379" w:rsidRPr="002E7DD5">
              <w:rPr>
                <w:sz w:val="24"/>
                <w:szCs w:val="24"/>
              </w:rPr>
              <w:t>ISO</w:t>
            </w:r>
            <w:r w:rsidR="005E6379">
              <w:rPr>
                <w:sz w:val="24"/>
                <w:szCs w:val="24"/>
                <w:lang w:val="sr-Cyrl-RS"/>
              </w:rPr>
              <w:t xml:space="preserve"> 18000. </w:t>
            </w:r>
          </w:p>
          <w:p w14:paraId="5E561AB4" w14:textId="77777777" w:rsidR="005647CA" w:rsidRPr="002E7DD5" w:rsidRDefault="00175774" w:rsidP="005647CA">
            <w:pPr>
              <w:autoSpaceDE w:val="0"/>
              <w:autoSpaceDN w:val="0"/>
              <w:adjustRightInd w:val="0"/>
              <w:rPr>
                <w:rFonts w:cs="Arial"/>
                <w:b/>
                <w:sz w:val="24"/>
                <w:szCs w:val="24"/>
                <w:u w:val="single"/>
              </w:rPr>
            </w:pPr>
            <w:r w:rsidRPr="002E7DD5">
              <w:rPr>
                <w:rFonts w:cs="Arial"/>
                <w:b/>
                <w:sz w:val="24"/>
                <w:szCs w:val="24"/>
                <w:u w:val="single"/>
              </w:rPr>
              <w:t xml:space="preserve">Доказ: </w:t>
            </w:r>
          </w:p>
          <w:p w14:paraId="284B57AA" w14:textId="67F33F4D" w:rsidR="00E02BB9" w:rsidRPr="005E6379" w:rsidRDefault="005647CA" w:rsidP="005647CA">
            <w:pPr>
              <w:autoSpaceDE w:val="0"/>
              <w:autoSpaceDN w:val="0"/>
              <w:adjustRightInd w:val="0"/>
              <w:rPr>
                <w:rFonts w:cs="Arial"/>
                <w:b/>
                <w:sz w:val="24"/>
                <w:szCs w:val="24"/>
                <w:u w:val="single"/>
                <w:lang w:val="sr-Cyrl-RS"/>
              </w:rPr>
            </w:pPr>
            <w:r w:rsidRPr="002E7DD5">
              <w:rPr>
                <w:rFonts w:cs="Arial"/>
                <w:sz w:val="24"/>
                <w:szCs w:val="24"/>
              </w:rPr>
              <w:t>Копија или оригина</w:t>
            </w:r>
            <w:r w:rsidR="0065158C" w:rsidRPr="002E7DD5">
              <w:rPr>
                <w:rFonts w:cs="Arial"/>
                <w:sz w:val="24"/>
                <w:szCs w:val="24"/>
              </w:rPr>
              <w:t>л</w:t>
            </w:r>
            <w:r w:rsidR="0024699F">
              <w:rPr>
                <w:rFonts w:cs="Arial"/>
                <w:sz w:val="24"/>
                <w:szCs w:val="24"/>
              </w:rPr>
              <w:t xml:space="preserve"> </w:t>
            </w:r>
            <w:r w:rsidRPr="002E7DD5">
              <w:rPr>
                <w:sz w:val="24"/>
                <w:szCs w:val="24"/>
              </w:rPr>
              <w:t>важећег сертификат</w:t>
            </w:r>
            <w:r w:rsidR="0065158C" w:rsidRPr="002E7DD5">
              <w:rPr>
                <w:sz w:val="24"/>
                <w:szCs w:val="24"/>
              </w:rPr>
              <w:t>а</w:t>
            </w:r>
            <w:r w:rsidR="005E6379">
              <w:rPr>
                <w:sz w:val="24"/>
                <w:szCs w:val="24"/>
                <w:lang w:val="sr-Cyrl-RS"/>
              </w:rPr>
              <w:t xml:space="preserve"> из серије</w:t>
            </w:r>
            <w:r w:rsidRPr="002E7DD5">
              <w:rPr>
                <w:sz w:val="24"/>
                <w:szCs w:val="24"/>
              </w:rPr>
              <w:t xml:space="preserve"> ISO</w:t>
            </w:r>
            <w:r w:rsidR="00E02BB9" w:rsidRPr="002E7DD5">
              <w:rPr>
                <w:sz w:val="24"/>
                <w:szCs w:val="24"/>
              </w:rPr>
              <w:t xml:space="preserve"> 9001</w:t>
            </w:r>
            <w:r w:rsidR="005E6379">
              <w:rPr>
                <w:sz w:val="24"/>
                <w:szCs w:val="24"/>
                <w:lang w:val="sr-Cyrl-RS"/>
              </w:rPr>
              <w:t xml:space="preserve"> и серије </w:t>
            </w:r>
            <w:r w:rsidR="005E6379" w:rsidRPr="002E7DD5">
              <w:rPr>
                <w:sz w:val="24"/>
                <w:szCs w:val="24"/>
              </w:rPr>
              <w:t>ISO</w:t>
            </w:r>
            <w:r w:rsidR="005E6379">
              <w:rPr>
                <w:sz w:val="24"/>
                <w:szCs w:val="24"/>
                <w:lang w:val="sr-Cyrl-RS"/>
              </w:rPr>
              <w:t xml:space="preserve"> 14000 и серије </w:t>
            </w:r>
            <w:r w:rsidR="005E6379" w:rsidRPr="002E7DD5">
              <w:rPr>
                <w:sz w:val="24"/>
                <w:szCs w:val="24"/>
              </w:rPr>
              <w:t>ISO</w:t>
            </w:r>
            <w:r w:rsidR="005E6379">
              <w:rPr>
                <w:sz w:val="24"/>
                <w:szCs w:val="24"/>
                <w:lang w:val="sr-Cyrl-RS"/>
              </w:rPr>
              <w:t xml:space="preserve"> 18000.</w:t>
            </w:r>
          </w:p>
          <w:p w14:paraId="6D6EDA4A" w14:textId="77777777" w:rsidR="00175774" w:rsidRPr="002E7DD5" w:rsidRDefault="00175774" w:rsidP="006220D5">
            <w:pPr>
              <w:spacing w:before="0"/>
              <w:ind w:left="176"/>
              <w:rPr>
                <w:rFonts w:eastAsia="Calibri" w:cs="Arial"/>
                <w:color w:val="00B0F0"/>
                <w:sz w:val="24"/>
                <w:szCs w:val="24"/>
                <w:lang w:val="ru-RU"/>
              </w:rPr>
            </w:pPr>
          </w:p>
        </w:tc>
      </w:tr>
    </w:tbl>
    <w:p w14:paraId="6CB1BFB5" w14:textId="77777777" w:rsidR="00FE4DCB" w:rsidRPr="002E7DD5" w:rsidRDefault="00FE4DCB" w:rsidP="00FE4DCB">
      <w:pPr>
        <w:suppressAutoHyphens/>
        <w:spacing w:before="0"/>
        <w:rPr>
          <w:rFonts w:cs="Arial"/>
          <w:i/>
          <w:sz w:val="24"/>
          <w:szCs w:val="24"/>
          <w:lang w:val="sr-Cyrl-CS" w:eastAsia="zh-CN"/>
        </w:rPr>
      </w:pPr>
      <w:r w:rsidRPr="002E7DD5">
        <w:rPr>
          <w:rFonts w:cs="Arial"/>
          <w:b/>
          <w:i/>
          <w:sz w:val="24"/>
          <w:szCs w:val="24"/>
          <w:lang w:val="sr-Cyrl-CS" w:eastAsia="zh-CN"/>
        </w:rPr>
        <w:t xml:space="preserve">Понуда понуђача који не докаже да испуњава наведене обавезне и додатне услове из тачака 1. </w:t>
      </w:r>
      <w:r w:rsidR="00AE1E52" w:rsidRPr="002E7DD5">
        <w:rPr>
          <w:rFonts w:cs="Arial"/>
          <w:b/>
          <w:i/>
          <w:sz w:val="24"/>
          <w:szCs w:val="24"/>
          <w:lang w:val="sr-Cyrl-CS" w:eastAsia="zh-CN"/>
        </w:rPr>
        <w:t>до 7.</w:t>
      </w:r>
      <w:r w:rsidRPr="002E7DD5">
        <w:rPr>
          <w:rFonts w:cs="Arial"/>
          <w:b/>
          <w:i/>
          <w:sz w:val="24"/>
          <w:szCs w:val="24"/>
          <w:lang w:val="sr-Cyrl-CS" w:eastAsia="zh-CN"/>
        </w:rPr>
        <w:t xml:space="preserve"> овог обрасца, биће одбијена као неприхватљива</w:t>
      </w:r>
      <w:r w:rsidRPr="002E7DD5">
        <w:rPr>
          <w:rFonts w:cs="Arial"/>
          <w:i/>
          <w:sz w:val="24"/>
          <w:szCs w:val="24"/>
          <w:lang w:val="sr-Cyrl-CS" w:eastAsia="zh-CN"/>
        </w:rPr>
        <w:t>.</w:t>
      </w:r>
    </w:p>
    <w:p w14:paraId="7A146582" w14:textId="77777777" w:rsidR="00FE4DCB" w:rsidRPr="002E7DD5" w:rsidRDefault="00FE4DCB" w:rsidP="00FE4DCB">
      <w:pPr>
        <w:suppressAutoHyphens/>
        <w:spacing w:before="0"/>
        <w:rPr>
          <w:rFonts w:cs="Arial"/>
          <w:i/>
          <w:sz w:val="24"/>
          <w:szCs w:val="24"/>
          <w:lang w:val="sr-Cyrl-CS" w:eastAsia="zh-CN"/>
        </w:rPr>
      </w:pPr>
    </w:p>
    <w:p w14:paraId="7B8715A6" w14:textId="77777777" w:rsidR="00FE4DCB" w:rsidRPr="002E7DD5" w:rsidRDefault="00FE4DCB" w:rsidP="00FE4DCB">
      <w:pPr>
        <w:suppressAutoHyphens/>
        <w:spacing w:before="0"/>
        <w:rPr>
          <w:rFonts w:cs="Arial"/>
          <w:sz w:val="24"/>
          <w:szCs w:val="24"/>
          <w:lang w:val="sr-Cyrl-CS" w:eastAsia="ar-SA"/>
        </w:rPr>
      </w:pPr>
      <w:r w:rsidRPr="002E7DD5">
        <w:rPr>
          <w:rFonts w:cs="Arial"/>
          <w:b/>
          <w:sz w:val="24"/>
          <w:szCs w:val="24"/>
          <w:lang w:eastAsia="ar-SA"/>
        </w:rPr>
        <w:t>1</w:t>
      </w:r>
      <w:r w:rsidRPr="002E7DD5">
        <w:rPr>
          <w:rFonts w:cs="Arial"/>
          <w:sz w:val="24"/>
          <w:szCs w:val="24"/>
          <w:lang w:eastAsia="ar-SA"/>
        </w:rPr>
        <w:t xml:space="preserve">. </w:t>
      </w:r>
      <w:r w:rsidRPr="002E7DD5">
        <w:rPr>
          <w:rFonts w:cs="Arial"/>
          <w:b/>
          <w:sz w:val="24"/>
          <w:szCs w:val="24"/>
          <w:lang w:val="sr-Cyrl-CS" w:eastAsia="ar-SA"/>
        </w:rPr>
        <w:t>Сваки подизвођач</w:t>
      </w:r>
      <w:r w:rsidRPr="002E7DD5">
        <w:rPr>
          <w:rFonts w:cs="Arial"/>
          <w:sz w:val="24"/>
          <w:szCs w:val="24"/>
          <w:lang w:val="sr-Cyrl-CS" w:eastAsia="ar-SA"/>
        </w:rPr>
        <w:t xml:space="preserve"> мора да испуњава услове из члана 75. став 1. тачка 1), 2) и 4) Закона, што доказује достављањем доказа наведених у овом одељку. </w:t>
      </w:r>
    </w:p>
    <w:p w14:paraId="08567107" w14:textId="77777777" w:rsidR="00FE4DCB" w:rsidRPr="002E7DD5" w:rsidRDefault="00FE4DCB" w:rsidP="00FE4DCB">
      <w:pPr>
        <w:suppressAutoHyphens/>
        <w:spacing w:before="0"/>
        <w:rPr>
          <w:rFonts w:cs="Arial"/>
          <w:sz w:val="24"/>
          <w:szCs w:val="24"/>
          <w:lang w:val="sr-Cyrl-CS" w:eastAsia="ar-SA"/>
        </w:rPr>
      </w:pPr>
      <w:r w:rsidRPr="002E7DD5">
        <w:rPr>
          <w:rFonts w:cs="Arial"/>
          <w:sz w:val="24"/>
          <w:szCs w:val="24"/>
          <w:lang w:val="sr-Cyrl-CS" w:eastAsia="ar-SA"/>
        </w:rPr>
        <w:t>Услове у вези са капацитетима из члана 76. Закона, понуђач испуњава самостално без обзира на ангажовање подизвођача.</w:t>
      </w:r>
    </w:p>
    <w:p w14:paraId="773AC66C" w14:textId="77777777" w:rsidR="00FE4DCB" w:rsidRPr="002E7DD5" w:rsidRDefault="00FE4DCB" w:rsidP="00FE4DCB">
      <w:pPr>
        <w:suppressAutoHyphens/>
        <w:spacing w:before="0"/>
        <w:rPr>
          <w:rFonts w:cs="Arial"/>
          <w:sz w:val="24"/>
          <w:szCs w:val="24"/>
          <w:lang w:eastAsia="zh-CN"/>
        </w:rPr>
      </w:pPr>
    </w:p>
    <w:p w14:paraId="24DB15DF" w14:textId="77777777" w:rsidR="00FE4DCB" w:rsidRPr="002E7DD5" w:rsidRDefault="00FE4DCB" w:rsidP="00FE4DCB">
      <w:pPr>
        <w:suppressAutoHyphens/>
        <w:spacing w:before="0"/>
        <w:rPr>
          <w:rFonts w:cs="Arial"/>
          <w:sz w:val="24"/>
          <w:szCs w:val="24"/>
          <w:lang w:val="sr-Cyrl-CS" w:eastAsia="zh-CN"/>
        </w:rPr>
      </w:pPr>
      <w:r w:rsidRPr="002E7DD5">
        <w:rPr>
          <w:rFonts w:cs="Arial"/>
          <w:b/>
          <w:sz w:val="24"/>
          <w:szCs w:val="24"/>
          <w:lang w:eastAsia="zh-CN"/>
        </w:rPr>
        <w:t>2.</w:t>
      </w:r>
      <w:r w:rsidR="00F42D5F">
        <w:rPr>
          <w:rFonts w:cs="Arial"/>
          <w:b/>
          <w:sz w:val="24"/>
          <w:szCs w:val="24"/>
          <w:lang w:eastAsia="zh-CN"/>
        </w:rPr>
        <w:t xml:space="preserve"> </w:t>
      </w:r>
      <w:r w:rsidRPr="002E7DD5">
        <w:rPr>
          <w:rFonts w:cs="Arial"/>
          <w:b/>
          <w:sz w:val="24"/>
          <w:szCs w:val="24"/>
          <w:lang w:val="sr-Cyrl-CS" w:eastAsia="zh-CN"/>
        </w:rPr>
        <w:t xml:space="preserve">Сваки понуђач из групе </w:t>
      </w:r>
      <w:proofErr w:type="gramStart"/>
      <w:r w:rsidRPr="002E7DD5">
        <w:rPr>
          <w:rFonts w:cs="Arial"/>
          <w:b/>
          <w:sz w:val="24"/>
          <w:szCs w:val="24"/>
          <w:lang w:val="sr-Cyrl-CS" w:eastAsia="zh-CN"/>
        </w:rPr>
        <w:t>понуђача</w:t>
      </w:r>
      <w:r w:rsidRPr="002E7DD5">
        <w:rPr>
          <w:rFonts w:cs="Arial"/>
          <w:sz w:val="24"/>
          <w:szCs w:val="24"/>
          <w:lang w:val="sr-Cyrl-CS" w:eastAsia="zh-CN"/>
        </w:rPr>
        <w:t xml:space="preserve">  која</w:t>
      </w:r>
      <w:proofErr w:type="gramEnd"/>
      <w:r w:rsidRPr="002E7DD5">
        <w:rPr>
          <w:rFonts w:cs="Arial"/>
          <w:sz w:val="24"/>
          <w:szCs w:val="24"/>
          <w:lang w:val="sr-Cyrl-CS"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w:t>
      </w:r>
      <w:r w:rsidRPr="002E7DD5">
        <w:rPr>
          <w:rFonts w:cs="Arial"/>
          <w:sz w:val="24"/>
          <w:szCs w:val="24"/>
          <w:lang w:val="sr-Cyrl-CS" w:eastAsia="zh-CN"/>
        </w:rPr>
        <w:lastRenderedPageBreak/>
        <w:t>основу достављених доказа у складу са овим одељком конкурсне документације.</w:t>
      </w:r>
    </w:p>
    <w:p w14:paraId="03E2D093" w14:textId="77777777" w:rsidR="00FE4DCB" w:rsidRPr="002E7DD5" w:rsidRDefault="00FE4DCB" w:rsidP="00FE4DCB">
      <w:pPr>
        <w:suppressAutoHyphens/>
        <w:spacing w:before="0"/>
        <w:rPr>
          <w:rFonts w:cs="Arial"/>
          <w:sz w:val="24"/>
          <w:szCs w:val="24"/>
          <w:lang w:eastAsia="zh-CN"/>
        </w:rPr>
      </w:pPr>
    </w:p>
    <w:p w14:paraId="2F685299" w14:textId="77777777" w:rsidR="00FE4DCB" w:rsidRPr="002E7DD5" w:rsidRDefault="00FE4DCB" w:rsidP="00FE4DCB">
      <w:pPr>
        <w:suppressAutoHyphens/>
        <w:spacing w:before="0"/>
        <w:rPr>
          <w:rFonts w:cs="Arial"/>
          <w:i/>
          <w:sz w:val="24"/>
          <w:szCs w:val="24"/>
          <w:lang w:val="sr-Cyrl-CS" w:eastAsia="zh-CN"/>
        </w:rPr>
      </w:pPr>
      <w:r w:rsidRPr="002E7DD5">
        <w:rPr>
          <w:rFonts w:cs="Arial"/>
          <w:b/>
          <w:sz w:val="24"/>
          <w:szCs w:val="24"/>
          <w:lang w:eastAsia="zh-CN"/>
        </w:rPr>
        <w:t>3.</w:t>
      </w:r>
      <w:r w:rsidR="00F42D5F">
        <w:rPr>
          <w:rFonts w:cs="Arial"/>
          <w:b/>
          <w:sz w:val="24"/>
          <w:szCs w:val="24"/>
          <w:lang w:eastAsia="zh-CN"/>
        </w:rPr>
        <w:t xml:space="preserve"> </w:t>
      </w:r>
      <w:r w:rsidRPr="002E7DD5">
        <w:rPr>
          <w:rFonts w:cs="Arial"/>
          <w:b/>
          <w:i/>
          <w:sz w:val="24"/>
          <w:szCs w:val="24"/>
          <w:lang w:val="sr-Cyrl-CS" w:eastAsia="zh-CN"/>
        </w:rPr>
        <w:t>Докази о испуњености услова из члана 77. З</w:t>
      </w:r>
      <w:r w:rsidRPr="002E7DD5">
        <w:rPr>
          <w:rFonts w:cs="Arial"/>
          <w:b/>
          <w:i/>
          <w:sz w:val="24"/>
          <w:szCs w:val="24"/>
          <w:lang w:eastAsia="zh-CN"/>
        </w:rPr>
        <w:t>акона</w:t>
      </w:r>
      <w:r w:rsidR="00922098" w:rsidRPr="002E7DD5">
        <w:rPr>
          <w:rFonts w:cs="Arial"/>
          <w:b/>
          <w:i/>
          <w:sz w:val="24"/>
          <w:szCs w:val="24"/>
          <w:lang w:val="sr-Cyrl-CS" w:eastAsia="zh-CN"/>
        </w:rPr>
        <w:t xml:space="preserve"> </w:t>
      </w:r>
      <w:r w:rsidRPr="002E7DD5">
        <w:rPr>
          <w:rFonts w:cs="Arial"/>
          <w:i/>
          <w:sz w:val="24"/>
          <w:szCs w:val="24"/>
          <w:lang w:val="sr-Cyrl-CS" w:eastAsia="zh-CN"/>
        </w:rPr>
        <w:t>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0357E17" w14:textId="77777777" w:rsidR="00FE4DCB" w:rsidRPr="002E7DD5" w:rsidRDefault="00FE4DCB" w:rsidP="00FE4DCB">
      <w:pPr>
        <w:suppressAutoHyphens/>
        <w:spacing w:before="0"/>
        <w:rPr>
          <w:rFonts w:cs="Arial"/>
          <w:i/>
          <w:sz w:val="24"/>
          <w:szCs w:val="24"/>
          <w:lang w:val="sr-Cyrl-CS" w:eastAsia="zh-CN"/>
        </w:rPr>
      </w:pPr>
    </w:p>
    <w:p w14:paraId="2F330F46" w14:textId="77777777" w:rsidR="00FE4DCB" w:rsidRPr="002E7DD5" w:rsidRDefault="00FE4DCB" w:rsidP="00FE4DCB">
      <w:pPr>
        <w:suppressAutoHyphens/>
        <w:spacing w:before="0"/>
        <w:rPr>
          <w:rFonts w:cs="Arial"/>
          <w:i/>
          <w:sz w:val="24"/>
          <w:szCs w:val="24"/>
          <w:lang w:val="sr-Cyrl-CS" w:eastAsia="zh-CN"/>
        </w:rPr>
      </w:pPr>
      <w:r w:rsidRPr="002E7DD5">
        <w:rPr>
          <w:rFonts w:cs="Arial"/>
          <w:i/>
          <w:sz w:val="24"/>
          <w:szCs w:val="24"/>
          <w:lang w:val="sr-Cyrl-CS" w:eastAsia="zh-CN"/>
        </w:rPr>
        <w:t xml:space="preserve">Ако понуђач у остављеном, примереном року који не може бити краћи </w:t>
      </w:r>
      <w:r w:rsidRPr="002E7DD5">
        <w:rPr>
          <w:rFonts w:cs="Arial"/>
          <w:b/>
          <w:i/>
          <w:sz w:val="24"/>
          <w:szCs w:val="24"/>
          <w:lang w:val="sr-Cyrl-CS" w:eastAsia="zh-CN"/>
        </w:rPr>
        <w:t xml:space="preserve">од пет дана, </w:t>
      </w:r>
      <w:r w:rsidRPr="002E7DD5">
        <w:rPr>
          <w:rFonts w:cs="Arial"/>
          <w:i/>
          <w:sz w:val="24"/>
          <w:szCs w:val="24"/>
          <w:lang w:val="sr-Cyrl-CS" w:eastAsia="zh-CN"/>
        </w:rPr>
        <w:t>не достави на увид оригинал или оверену копију тражених доказа, наручилац ће његову понуду одбити као неприхватљиву.</w:t>
      </w:r>
    </w:p>
    <w:p w14:paraId="54DDBEE1" w14:textId="77777777" w:rsidR="00FE4DCB" w:rsidRPr="002E7DD5" w:rsidRDefault="00FE4DCB" w:rsidP="00FE4DCB">
      <w:pPr>
        <w:suppressAutoHyphens/>
        <w:spacing w:before="0"/>
        <w:rPr>
          <w:rFonts w:cs="Arial"/>
          <w:sz w:val="24"/>
          <w:szCs w:val="24"/>
          <w:lang w:eastAsia="zh-CN"/>
        </w:rPr>
      </w:pPr>
    </w:p>
    <w:p w14:paraId="59F09E65" w14:textId="77777777" w:rsidR="00FE4DCB" w:rsidRPr="002E7DD5" w:rsidRDefault="00FE4DCB" w:rsidP="00FE4DCB">
      <w:pPr>
        <w:suppressAutoHyphens/>
        <w:spacing w:before="0"/>
        <w:rPr>
          <w:rFonts w:cs="Arial"/>
          <w:sz w:val="24"/>
          <w:szCs w:val="24"/>
          <w:lang w:eastAsia="zh-CN"/>
        </w:rPr>
      </w:pPr>
      <w:r w:rsidRPr="002E7DD5">
        <w:rPr>
          <w:rFonts w:cs="Arial"/>
          <w:b/>
          <w:sz w:val="24"/>
          <w:szCs w:val="24"/>
          <w:lang w:eastAsia="zh-CN"/>
        </w:rPr>
        <w:t>4.</w:t>
      </w:r>
      <w:r w:rsidR="00F42D5F">
        <w:rPr>
          <w:rFonts w:cs="Arial"/>
          <w:b/>
          <w:sz w:val="24"/>
          <w:szCs w:val="24"/>
          <w:lang w:eastAsia="zh-CN"/>
        </w:rPr>
        <w:t xml:space="preserve"> </w:t>
      </w:r>
      <w:r w:rsidRPr="002E7DD5">
        <w:rPr>
          <w:rFonts w:cs="Arial"/>
          <w:b/>
          <w:sz w:val="24"/>
          <w:szCs w:val="24"/>
          <w:lang w:eastAsia="zh-CN"/>
        </w:rPr>
        <w:t>Лице уписано у Регистар понуђача није дужно</w:t>
      </w:r>
      <w:r w:rsidRPr="002E7DD5">
        <w:rPr>
          <w:rFonts w:cs="Arial"/>
          <w:sz w:val="24"/>
          <w:szCs w:val="24"/>
          <w:lang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7EF96EAA" w14:textId="77777777" w:rsidR="00FE4DCB" w:rsidRPr="002E7DD5" w:rsidRDefault="00FE4DCB" w:rsidP="00FE4DCB">
      <w:pPr>
        <w:suppressAutoHyphens/>
        <w:spacing w:before="0"/>
        <w:rPr>
          <w:rFonts w:cs="Arial"/>
          <w:sz w:val="24"/>
          <w:szCs w:val="24"/>
          <w:lang w:eastAsia="zh-CN"/>
        </w:rPr>
      </w:pPr>
    </w:p>
    <w:p w14:paraId="42177821" w14:textId="77777777" w:rsidR="00FE4DCB" w:rsidRPr="002E7DD5" w:rsidRDefault="00FE4DCB" w:rsidP="00FE4DCB">
      <w:pPr>
        <w:suppressAutoHyphens/>
        <w:spacing w:before="0"/>
        <w:rPr>
          <w:rFonts w:cs="Arial"/>
          <w:sz w:val="24"/>
          <w:szCs w:val="24"/>
          <w:lang w:eastAsia="zh-CN"/>
        </w:rPr>
      </w:pPr>
      <w:r w:rsidRPr="002E7DD5">
        <w:rPr>
          <w:rFonts w:cs="Arial"/>
          <w:sz w:val="24"/>
          <w:szCs w:val="24"/>
          <w:lang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96853F2" w14:textId="77777777" w:rsidR="00FE4DCB" w:rsidRPr="002E7DD5" w:rsidRDefault="00FE4DCB" w:rsidP="00FE4DCB">
      <w:pPr>
        <w:suppressAutoHyphens/>
        <w:spacing w:before="0"/>
        <w:rPr>
          <w:rFonts w:cs="Arial"/>
          <w:sz w:val="24"/>
          <w:szCs w:val="24"/>
          <w:lang w:eastAsia="zh-CN"/>
        </w:rPr>
      </w:pPr>
    </w:p>
    <w:p w14:paraId="5269291B" w14:textId="77777777" w:rsidR="00FE4DCB" w:rsidRPr="002E7DD5" w:rsidRDefault="00FE4DCB" w:rsidP="00FE4DCB">
      <w:pPr>
        <w:suppressAutoHyphens/>
        <w:spacing w:before="0"/>
        <w:rPr>
          <w:rFonts w:cs="Arial"/>
          <w:sz w:val="24"/>
          <w:szCs w:val="24"/>
          <w:lang w:val="sr-Cyrl-CS" w:eastAsia="zh-CN"/>
        </w:rPr>
      </w:pPr>
      <w:r w:rsidRPr="002E7DD5">
        <w:rPr>
          <w:rFonts w:cs="Arial"/>
          <w:b/>
          <w:sz w:val="24"/>
          <w:szCs w:val="24"/>
          <w:lang w:eastAsia="zh-CN"/>
        </w:rPr>
        <w:t>5.</w:t>
      </w:r>
      <w:r w:rsidRPr="002E7DD5">
        <w:rPr>
          <w:rFonts w:cs="Arial"/>
          <w:sz w:val="24"/>
          <w:szCs w:val="24"/>
          <w:lang w:val="sr-Cyrl-CS" w:eastAsia="zh-CN"/>
        </w:rPr>
        <w:t>На основу члана 79. став 5. З</w:t>
      </w:r>
      <w:r w:rsidRPr="002E7DD5">
        <w:rPr>
          <w:rFonts w:cs="Arial"/>
          <w:sz w:val="24"/>
          <w:szCs w:val="24"/>
          <w:lang w:eastAsia="zh-CN"/>
        </w:rPr>
        <w:t>акона</w:t>
      </w:r>
      <w:r w:rsidRPr="002E7DD5">
        <w:rPr>
          <w:rFonts w:cs="Arial"/>
          <w:b/>
          <w:sz w:val="24"/>
          <w:szCs w:val="24"/>
          <w:lang w:val="sr-Cyrl-CS" w:eastAsia="zh-CN"/>
        </w:rPr>
        <w:t>понуђач није дужан да доставља следеће доказе који су јавно доступни на интернет страницама надлежних органа, и то</w:t>
      </w:r>
      <w:r w:rsidRPr="002E7DD5">
        <w:rPr>
          <w:rFonts w:cs="Arial"/>
          <w:sz w:val="24"/>
          <w:szCs w:val="24"/>
          <w:lang w:val="sr-Cyrl-CS" w:eastAsia="zh-CN"/>
        </w:rPr>
        <w:t>:</w:t>
      </w:r>
    </w:p>
    <w:p w14:paraId="275AC182" w14:textId="77777777" w:rsidR="00FE4DCB" w:rsidRPr="002E7DD5" w:rsidRDefault="00FE4DCB" w:rsidP="00FE4DCB">
      <w:pPr>
        <w:suppressAutoHyphens/>
        <w:spacing w:before="0"/>
        <w:ind w:firstLine="720"/>
        <w:rPr>
          <w:rFonts w:cs="Arial"/>
          <w:sz w:val="24"/>
          <w:szCs w:val="24"/>
          <w:lang w:val="sr-Cyrl-CS" w:eastAsia="zh-CN"/>
        </w:rPr>
      </w:pPr>
      <w:r w:rsidRPr="002E7DD5">
        <w:rPr>
          <w:rFonts w:cs="Arial"/>
          <w:sz w:val="24"/>
          <w:szCs w:val="24"/>
          <w:lang w:val="sr-Cyrl-CS" w:eastAsia="zh-CN"/>
        </w:rPr>
        <w:t>1)извод из регистра надлежног органа:</w:t>
      </w:r>
    </w:p>
    <w:p w14:paraId="5FBE63C1" w14:textId="77777777" w:rsidR="00FE4DCB" w:rsidRPr="002E7DD5" w:rsidRDefault="00FE4DCB" w:rsidP="00FE4DCB">
      <w:pPr>
        <w:suppressAutoHyphens/>
        <w:spacing w:before="0"/>
        <w:ind w:firstLine="720"/>
        <w:rPr>
          <w:rFonts w:cs="Arial"/>
          <w:sz w:val="24"/>
          <w:szCs w:val="24"/>
          <w:lang w:val="sr-Cyrl-CS" w:eastAsia="zh-CN"/>
        </w:rPr>
      </w:pPr>
      <w:r w:rsidRPr="002E7DD5">
        <w:rPr>
          <w:rFonts w:cs="Arial"/>
          <w:sz w:val="24"/>
          <w:szCs w:val="24"/>
          <w:lang w:val="sr-Cyrl-CS" w:eastAsia="zh-CN"/>
        </w:rPr>
        <w:t xml:space="preserve">-извод из регистра АПР: </w:t>
      </w:r>
      <w:hyperlink r:id="rId169" w:history="1">
        <w:r w:rsidRPr="002E7DD5">
          <w:rPr>
            <w:rFonts w:cs="Arial"/>
            <w:sz w:val="24"/>
            <w:szCs w:val="24"/>
            <w:lang w:val="sr-Cyrl-CS" w:eastAsia="zh-CN"/>
          </w:rPr>
          <w:t>www.apr.gov.rs</w:t>
        </w:r>
      </w:hyperlink>
    </w:p>
    <w:p w14:paraId="2605C08D" w14:textId="77777777" w:rsidR="00FE4DCB" w:rsidRPr="002E7DD5" w:rsidRDefault="00FE4DCB" w:rsidP="00FE4DCB">
      <w:pPr>
        <w:suppressAutoHyphens/>
        <w:spacing w:before="0"/>
        <w:ind w:firstLine="720"/>
        <w:rPr>
          <w:rFonts w:cs="Arial"/>
          <w:sz w:val="24"/>
          <w:szCs w:val="24"/>
          <w:lang w:eastAsia="zh-CN"/>
        </w:rPr>
      </w:pPr>
      <w:r w:rsidRPr="002E7DD5">
        <w:rPr>
          <w:rFonts w:cs="Arial"/>
          <w:sz w:val="24"/>
          <w:szCs w:val="24"/>
          <w:lang w:val="sr-Cyrl-CS" w:eastAsia="zh-CN"/>
        </w:rPr>
        <w:t>2)докази из члана 75. став 1. тачка 1) ,2) и 4) З</w:t>
      </w:r>
      <w:r w:rsidRPr="002E7DD5">
        <w:rPr>
          <w:rFonts w:cs="Arial"/>
          <w:sz w:val="24"/>
          <w:szCs w:val="24"/>
          <w:lang w:eastAsia="zh-CN"/>
        </w:rPr>
        <w:t>акона</w:t>
      </w:r>
    </w:p>
    <w:p w14:paraId="45B8A81B" w14:textId="77777777" w:rsidR="00FE4DCB" w:rsidRPr="002E7DD5" w:rsidRDefault="00FE4DCB" w:rsidP="00FE4DCB">
      <w:pPr>
        <w:suppressAutoHyphens/>
        <w:spacing w:before="0"/>
        <w:ind w:firstLine="720"/>
        <w:rPr>
          <w:rFonts w:cs="Arial"/>
          <w:sz w:val="24"/>
          <w:szCs w:val="24"/>
          <w:lang w:val="sr-Cyrl-CS" w:eastAsia="zh-CN"/>
        </w:rPr>
      </w:pPr>
      <w:r w:rsidRPr="002E7DD5">
        <w:rPr>
          <w:rFonts w:cs="Arial"/>
          <w:sz w:val="24"/>
          <w:szCs w:val="24"/>
          <w:lang w:val="sr-Cyrl-CS" w:eastAsia="zh-CN"/>
        </w:rPr>
        <w:t xml:space="preserve">-регистар понуђача: </w:t>
      </w:r>
      <w:hyperlink r:id="rId170" w:history="1">
        <w:r w:rsidRPr="002E7DD5">
          <w:rPr>
            <w:rFonts w:cs="Arial"/>
            <w:sz w:val="24"/>
            <w:szCs w:val="24"/>
            <w:lang w:val="sr-Cyrl-CS" w:eastAsia="zh-CN"/>
          </w:rPr>
          <w:t>www.apr.gov.rs</w:t>
        </w:r>
      </w:hyperlink>
    </w:p>
    <w:p w14:paraId="5815E734" w14:textId="77777777" w:rsidR="00FE4DCB" w:rsidRPr="002E7DD5" w:rsidRDefault="00FE4DCB" w:rsidP="00FE4DCB">
      <w:pPr>
        <w:suppressAutoHyphens/>
        <w:spacing w:before="0"/>
        <w:rPr>
          <w:rFonts w:cs="Arial"/>
          <w:sz w:val="24"/>
          <w:szCs w:val="24"/>
          <w:lang w:val="sr-Cyrl-CS" w:eastAsia="zh-CN"/>
        </w:rPr>
      </w:pPr>
    </w:p>
    <w:p w14:paraId="5B539619" w14:textId="77777777" w:rsidR="00FE4DCB" w:rsidRPr="002E7DD5" w:rsidRDefault="00FE4DCB" w:rsidP="00FE4DCB">
      <w:pPr>
        <w:suppressAutoHyphens/>
        <w:spacing w:before="0"/>
        <w:rPr>
          <w:rFonts w:cs="Arial"/>
          <w:sz w:val="24"/>
          <w:szCs w:val="24"/>
          <w:lang w:val="sr-Cyrl-CS" w:eastAsia="zh-CN"/>
        </w:rPr>
      </w:pPr>
      <w:r w:rsidRPr="002E7DD5">
        <w:rPr>
          <w:rFonts w:cs="Arial"/>
          <w:b/>
          <w:sz w:val="24"/>
          <w:szCs w:val="24"/>
          <w:lang w:eastAsia="zh-CN"/>
        </w:rPr>
        <w:t>6</w:t>
      </w:r>
      <w:r w:rsidRPr="002E7DD5">
        <w:rPr>
          <w:rFonts w:cs="Arial"/>
          <w:b/>
          <w:sz w:val="24"/>
          <w:szCs w:val="24"/>
          <w:lang w:val="sr-Cyrl-CS" w:eastAsia="zh-CN"/>
        </w:rPr>
        <w:t>.</w:t>
      </w:r>
      <w:r w:rsidRPr="002E7DD5">
        <w:rPr>
          <w:rFonts w:cs="Arial"/>
          <w:sz w:val="24"/>
          <w:szCs w:val="24"/>
          <w:lang w:val="sr-Cyrl-CS"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0B21F9D" w14:textId="77777777" w:rsidR="00FE4DCB" w:rsidRPr="002E7DD5" w:rsidRDefault="00FE4DCB" w:rsidP="00FE4DCB">
      <w:pPr>
        <w:suppressAutoHyphens/>
        <w:spacing w:before="0"/>
        <w:rPr>
          <w:rFonts w:cs="Arial"/>
          <w:sz w:val="24"/>
          <w:szCs w:val="24"/>
          <w:lang w:val="sr-Cyrl-CS" w:eastAsia="zh-CN"/>
        </w:rPr>
      </w:pPr>
    </w:p>
    <w:p w14:paraId="3C739E68" w14:textId="77777777" w:rsidR="00FE4DCB" w:rsidRPr="002E7DD5" w:rsidRDefault="00FE4DCB" w:rsidP="00FE4DCB">
      <w:pPr>
        <w:suppressAutoHyphens/>
        <w:spacing w:before="0"/>
        <w:rPr>
          <w:rFonts w:cs="Arial"/>
          <w:sz w:val="24"/>
          <w:szCs w:val="24"/>
          <w:lang w:val="sr-Cyrl-CS" w:eastAsia="zh-CN"/>
        </w:rPr>
      </w:pPr>
      <w:r w:rsidRPr="002E7DD5">
        <w:rPr>
          <w:rFonts w:cs="Arial"/>
          <w:b/>
          <w:sz w:val="24"/>
          <w:szCs w:val="24"/>
          <w:lang w:eastAsia="zh-CN"/>
        </w:rPr>
        <w:t>7</w:t>
      </w:r>
      <w:r w:rsidRPr="002E7DD5">
        <w:rPr>
          <w:rFonts w:cs="Arial"/>
          <w:b/>
          <w:sz w:val="24"/>
          <w:szCs w:val="24"/>
          <w:lang w:val="sr-Cyrl-CS" w:eastAsia="zh-CN"/>
        </w:rPr>
        <w:t>.</w:t>
      </w:r>
      <w:r w:rsidRPr="002E7DD5">
        <w:rPr>
          <w:rFonts w:cs="Arial"/>
          <w:sz w:val="24"/>
          <w:szCs w:val="24"/>
          <w:lang w:val="sr-Cyrl-CS"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A90C37D" w14:textId="77777777" w:rsidR="00FE4DCB" w:rsidRPr="002E7DD5" w:rsidRDefault="00FE4DCB" w:rsidP="00FE4DCB">
      <w:pPr>
        <w:suppressAutoHyphens/>
        <w:spacing w:before="0"/>
        <w:rPr>
          <w:rFonts w:cs="Arial"/>
          <w:sz w:val="24"/>
          <w:szCs w:val="24"/>
          <w:lang w:val="sr-Cyrl-CS" w:eastAsia="zh-CN"/>
        </w:rPr>
      </w:pPr>
    </w:p>
    <w:p w14:paraId="5EA865BB" w14:textId="77777777" w:rsidR="00FE4DCB" w:rsidRPr="002E7DD5" w:rsidRDefault="00FE4DCB" w:rsidP="00FE4DCB">
      <w:pPr>
        <w:suppressAutoHyphens/>
        <w:spacing w:before="0"/>
        <w:rPr>
          <w:rFonts w:cs="Arial"/>
          <w:sz w:val="24"/>
          <w:szCs w:val="24"/>
          <w:lang w:val="sr-Cyrl-CS" w:eastAsia="zh-CN"/>
        </w:rPr>
      </w:pPr>
      <w:r w:rsidRPr="002E7DD5">
        <w:rPr>
          <w:rFonts w:cs="Arial"/>
          <w:b/>
          <w:sz w:val="24"/>
          <w:szCs w:val="24"/>
          <w:lang w:eastAsia="zh-CN"/>
        </w:rPr>
        <w:t>8</w:t>
      </w:r>
      <w:r w:rsidRPr="002E7DD5">
        <w:rPr>
          <w:rFonts w:cs="Arial"/>
          <w:b/>
          <w:sz w:val="24"/>
          <w:szCs w:val="24"/>
          <w:lang w:val="sr-Cyrl-CS" w:eastAsia="zh-CN"/>
        </w:rPr>
        <w:t>.</w:t>
      </w:r>
      <w:r w:rsidRPr="002E7DD5">
        <w:rPr>
          <w:rFonts w:cs="Arial"/>
          <w:sz w:val="24"/>
          <w:szCs w:val="24"/>
          <w:lang w:val="sr-Cyrl-CS"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D53902B" w14:textId="77777777" w:rsidR="00FE4DCB" w:rsidRPr="002E7DD5" w:rsidRDefault="00FE4DCB" w:rsidP="00FE4DCB">
      <w:pPr>
        <w:suppressAutoHyphens/>
        <w:spacing w:before="0"/>
        <w:rPr>
          <w:rFonts w:cs="Arial"/>
          <w:b/>
          <w:sz w:val="24"/>
          <w:szCs w:val="24"/>
          <w:lang w:val="sr-Cyrl-CS" w:eastAsia="zh-CN"/>
        </w:rPr>
      </w:pPr>
    </w:p>
    <w:p w14:paraId="09CECEA4" w14:textId="77777777" w:rsidR="00FE4DCB" w:rsidRPr="002E7DD5" w:rsidRDefault="00FE4DCB" w:rsidP="00FE4DCB">
      <w:pPr>
        <w:suppressAutoHyphens/>
        <w:spacing w:before="0"/>
        <w:rPr>
          <w:rFonts w:cs="Arial"/>
          <w:sz w:val="24"/>
          <w:szCs w:val="24"/>
          <w:lang w:eastAsia="zh-CN"/>
        </w:rPr>
      </w:pPr>
      <w:r w:rsidRPr="002E7DD5">
        <w:rPr>
          <w:rFonts w:cs="Arial"/>
          <w:b/>
          <w:sz w:val="24"/>
          <w:szCs w:val="24"/>
          <w:lang w:eastAsia="zh-CN"/>
        </w:rPr>
        <w:t>9</w:t>
      </w:r>
      <w:r w:rsidRPr="002E7DD5">
        <w:rPr>
          <w:rFonts w:cs="Arial"/>
          <w:b/>
          <w:sz w:val="24"/>
          <w:szCs w:val="24"/>
          <w:lang w:val="sr-Cyrl-CS" w:eastAsia="zh-CN"/>
        </w:rPr>
        <w:t>.</w:t>
      </w:r>
      <w:r w:rsidRPr="002E7DD5">
        <w:rPr>
          <w:rFonts w:cs="Arial"/>
          <w:sz w:val="24"/>
          <w:szCs w:val="24"/>
          <w:lang w:val="sr-Cyrl-CS" w:eastAsia="zh-CN"/>
        </w:rPr>
        <w:t xml:space="preserve"> Ако се у држави у којој понуђач има седиште не издају докази из члана 77. став 1. З</w:t>
      </w:r>
      <w:r w:rsidRPr="002E7DD5">
        <w:rPr>
          <w:rFonts w:cs="Arial"/>
          <w:sz w:val="24"/>
          <w:szCs w:val="24"/>
          <w:lang w:eastAsia="zh-CN"/>
        </w:rPr>
        <w:t>акона</w:t>
      </w:r>
      <w:r w:rsidRPr="002E7DD5">
        <w:rPr>
          <w:rFonts w:cs="Arial"/>
          <w:sz w:val="24"/>
          <w:szCs w:val="24"/>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2E7DD5">
        <w:rPr>
          <w:rFonts w:cs="Arial"/>
          <w:sz w:val="24"/>
          <w:szCs w:val="24"/>
          <w:lang w:eastAsia="zh-CN"/>
        </w:rPr>
        <w:t>.</w:t>
      </w:r>
    </w:p>
    <w:p w14:paraId="5DDA175C" w14:textId="77777777" w:rsidR="00FE4DCB" w:rsidRPr="002E7DD5" w:rsidRDefault="00FE4DCB" w:rsidP="00FE4DCB">
      <w:pPr>
        <w:suppressAutoHyphens/>
        <w:spacing w:before="0"/>
        <w:rPr>
          <w:rFonts w:cs="Arial"/>
          <w:sz w:val="24"/>
          <w:szCs w:val="24"/>
          <w:lang w:eastAsia="ar-SA"/>
        </w:rPr>
      </w:pPr>
    </w:p>
    <w:p w14:paraId="12BEFD97" w14:textId="77777777" w:rsidR="00FE4DCB" w:rsidRPr="002E7DD5" w:rsidRDefault="00FE4DCB" w:rsidP="00FE4DCB">
      <w:pPr>
        <w:suppressAutoHyphens/>
        <w:spacing w:before="0"/>
        <w:rPr>
          <w:rFonts w:cs="Arial"/>
          <w:sz w:val="24"/>
          <w:szCs w:val="24"/>
          <w:lang w:eastAsia="ar-SA"/>
        </w:rPr>
      </w:pPr>
      <w:r w:rsidRPr="002E7DD5">
        <w:rPr>
          <w:rFonts w:cs="Arial"/>
          <w:b/>
          <w:sz w:val="24"/>
          <w:szCs w:val="24"/>
          <w:lang w:eastAsia="ar-SA"/>
        </w:rPr>
        <w:t>10.</w:t>
      </w:r>
      <w:r w:rsidRPr="002E7DD5">
        <w:rPr>
          <w:rFonts w:cs="Arial"/>
          <w:sz w:val="24"/>
          <w:szCs w:val="24"/>
          <w:lang w:eastAsia="ar-SA"/>
        </w:rPr>
        <w:t xml:space="preserve">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4413432D" w14:textId="77777777" w:rsidR="00FE4DCB" w:rsidRPr="002E7DD5" w:rsidRDefault="00FE4DCB" w:rsidP="00FE4DCB">
      <w:pPr>
        <w:suppressAutoHyphens/>
        <w:spacing w:before="0"/>
        <w:rPr>
          <w:rFonts w:cs="Arial"/>
          <w:sz w:val="24"/>
          <w:szCs w:val="24"/>
          <w:lang w:eastAsia="ar-SA"/>
        </w:rPr>
      </w:pPr>
    </w:p>
    <w:p w14:paraId="3204ED77" w14:textId="77777777" w:rsidR="00FE4DCB" w:rsidRPr="002E7DD5" w:rsidRDefault="00FE4DCB" w:rsidP="00C2286C">
      <w:pPr>
        <w:suppressAutoHyphens/>
        <w:spacing w:before="0"/>
        <w:jc w:val="left"/>
        <w:rPr>
          <w:rFonts w:cs="Arial"/>
          <w:sz w:val="24"/>
          <w:szCs w:val="24"/>
          <w:lang w:eastAsia="zh-CN"/>
        </w:rPr>
      </w:pPr>
      <w:r w:rsidRPr="002E7DD5">
        <w:rPr>
          <w:rFonts w:eastAsia="Arial" w:cs="Arial"/>
          <w:b/>
          <w:sz w:val="24"/>
          <w:szCs w:val="24"/>
          <w:lang w:eastAsia="ar-SA"/>
        </w:rPr>
        <w:t>11</w:t>
      </w:r>
      <w:r w:rsidRPr="002E7DD5">
        <w:rPr>
          <w:rFonts w:eastAsia="Arial" w:cs="Arial"/>
          <w:sz w:val="24"/>
          <w:szCs w:val="24"/>
          <w:lang w:eastAsia="ar-SA"/>
        </w:rPr>
        <w:t>. С</w:t>
      </w:r>
      <w:r w:rsidRPr="002E7DD5">
        <w:rPr>
          <w:rFonts w:eastAsia="Arial" w:cs="Arial"/>
          <w:spacing w:val="-1"/>
          <w:sz w:val="24"/>
          <w:szCs w:val="24"/>
          <w:lang w:eastAsia="ar-SA"/>
        </w:rPr>
        <w:t>в</w:t>
      </w:r>
      <w:r w:rsidRPr="002E7DD5">
        <w:rPr>
          <w:rFonts w:eastAsia="Arial" w:cs="Arial"/>
          <w:sz w:val="24"/>
          <w:szCs w:val="24"/>
          <w:lang w:eastAsia="ar-SA"/>
        </w:rPr>
        <w:t>и</w:t>
      </w:r>
      <w:r w:rsidR="00922098" w:rsidRPr="002E7DD5">
        <w:rPr>
          <w:rFonts w:eastAsia="Arial" w:cs="Arial"/>
          <w:sz w:val="24"/>
          <w:szCs w:val="24"/>
          <w:lang w:val="sr-Cyrl-CS" w:eastAsia="ar-SA"/>
        </w:rPr>
        <w:t xml:space="preserve"> </w:t>
      </w:r>
      <w:r w:rsidRPr="002E7DD5">
        <w:rPr>
          <w:rFonts w:eastAsia="Arial" w:cs="Arial"/>
          <w:sz w:val="24"/>
          <w:szCs w:val="24"/>
          <w:lang w:eastAsia="ar-SA"/>
        </w:rPr>
        <w:t>извршиоци</w:t>
      </w:r>
      <w:r w:rsidR="00922098" w:rsidRPr="002E7DD5">
        <w:rPr>
          <w:rFonts w:eastAsia="Arial" w:cs="Arial"/>
          <w:sz w:val="24"/>
          <w:szCs w:val="24"/>
          <w:lang w:val="sr-Cyrl-CS" w:eastAsia="ar-SA"/>
        </w:rPr>
        <w:t xml:space="preserve"> к</w:t>
      </w:r>
      <w:r w:rsidRPr="002E7DD5">
        <w:rPr>
          <w:rFonts w:eastAsia="Arial" w:cs="Arial"/>
          <w:spacing w:val="1"/>
          <w:sz w:val="24"/>
          <w:szCs w:val="24"/>
          <w:lang w:eastAsia="ar-SA"/>
        </w:rPr>
        <w:t>о</w:t>
      </w:r>
      <w:r w:rsidRPr="002E7DD5">
        <w:rPr>
          <w:rFonts w:eastAsia="Arial" w:cs="Arial"/>
          <w:sz w:val="24"/>
          <w:szCs w:val="24"/>
          <w:lang w:eastAsia="ar-SA"/>
        </w:rPr>
        <w:t>је</w:t>
      </w:r>
      <w:r w:rsidR="00922098" w:rsidRPr="002E7DD5">
        <w:rPr>
          <w:rFonts w:eastAsia="Arial" w:cs="Arial"/>
          <w:sz w:val="24"/>
          <w:szCs w:val="24"/>
          <w:lang w:val="sr-Cyrl-CS" w:eastAsia="ar-SA"/>
        </w:rPr>
        <w:t xml:space="preserve"> </w:t>
      </w:r>
      <w:r w:rsidRPr="002E7DD5">
        <w:rPr>
          <w:rFonts w:eastAsia="Arial" w:cs="Arial"/>
          <w:spacing w:val="-3"/>
          <w:sz w:val="24"/>
          <w:szCs w:val="24"/>
          <w:lang w:eastAsia="ar-SA"/>
        </w:rPr>
        <w:t>ј</w:t>
      </w:r>
      <w:r w:rsidRPr="002E7DD5">
        <w:rPr>
          <w:rFonts w:eastAsia="Arial" w:cs="Arial"/>
          <w:sz w:val="24"/>
          <w:szCs w:val="24"/>
          <w:lang w:eastAsia="ar-SA"/>
        </w:rPr>
        <w:t>е</w:t>
      </w:r>
      <w:r w:rsidR="00922098" w:rsidRPr="002E7DD5">
        <w:rPr>
          <w:rFonts w:eastAsia="Arial" w:cs="Arial"/>
          <w:sz w:val="24"/>
          <w:szCs w:val="24"/>
          <w:lang w:val="sr-Cyrl-CS" w:eastAsia="ar-SA"/>
        </w:rPr>
        <w:t xml:space="preserve"> </w:t>
      </w:r>
      <w:r w:rsidRPr="002E7DD5">
        <w:rPr>
          <w:rFonts w:eastAsia="Arial" w:cs="Arial"/>
          <w:sz w:val="24"/>
          <w:szCs w:val="24"/>
          <w:lang w:eastAsia="ar-SA"/>
        </w:rPr>
        <w:t>пон</w:t>
      </w:r>
      <w:r w:rsidRPr="002E7DD5">
        <w:rPr>
          <w:rFonts w:eastAsia="Arial" w:cs="Arial"/>
          <w:spacing w:val="-2"/>
          <w:sz w:val="24"/>
          <w:szCs w:val="24"/>
          <w:lang w:eastAsia="ar-SA"/>
        </w:rPr>
        <w:t>у</w:t>
      </w:r>
      <w:r w:rsidRPr="002E7DD5">
        <w:rPr>
          <w:rFonts w:eastAsia="Arial" w:cs="Arial"/>
          <w:spacing w:val="1"/>
          <w:sz w:val="24"/>
          <w:szCs w:val="24"/>
          <w:lang w:eastAsia="ar-SA"/>
        </w:rPr>
        <w:t>ђа</w:t>
      </w:r>
      <w:r w:rsidRPr="002E7DD5">
        <w:rPr>
          <w:rFonts w:eastAsia="Arial" w:cs="Arial"/>
          <w:sz w:val="24"/>
          <w:szCs w:val="24"/>
          <w:lang w:eastAsia="ar-SA"/>
        </w:rPr>
        <w:t>ч</w:t>
      </w:r>
      <w:r w:rsidR="00922098" w:rsidRPr="002E7DD5">
        <w:rPr>
          <w:rFonts w:eastAsia="Arial" w:cs="Arial"/>
          <w:sz w:val="24"/>
          <w:szCs w:val="24"/>
          <w:lang w:val="sr-Cyrl-CS" w:eastAsia="ar-SA"/>
        </w:rPr>
        <w:t xml:space="preserve"> </w:t>
      </w:r>
      <w:r w:rsidRPr="002E7DD5">
        <w:rPr>
          <w:rFonts w:eastAsia="Arial" w:cs="Arial"/>
          <w:sz w:val="24"/>
          <w:szCs w:val="24"/>
          <w:lang w:eastAsia="ar-SA"/>
        </w:rPr>
        <w:t>нав</w:t>
      </w:r>
      <w:r w:rsidRPr="002E7DD5">
        <w:rPr>
          <w:rFonts w:eastAsia="Arial" w:cs="Arial"/>
          <w:spacing w:val="1"/>
          <w:sz w:val="24"/>
          <w:szCs w:val="24"/>
          <w:lang w:eastAsia="ar-SA"/>
        </w:rPr>
        <w:t>е</w:t>
      </w:r>
      <w:r w:rsidRPr="002E7DD5">
        <w:rPr>
          <w:rFonts w:eastAsia="Arial" w:cs="Arial"/>
          <w:sz w:val="24"/>
          <w:szCs w:val="24"/>
          <w:lang w:eastAsia="ar-SA"/>
        </w:rPr>
        <w:t>о</w:t>
      </w:r>
      <w:r w:rsidR="00922098" w:rsidRPr="002E7DD5">
        <w:rPr>
          <w:rFonts w:eastAsia="Arial" w:cs="Arial"/>
          <w:sz w:val="24"/>
          <w:szCs w:val="24"/>
          <w:lang w:val="sr-Cyrl-CS" w:eastAsia="ar-SA"/>
        </w:rPr>
        <w:t xml:space="preserve"> </w:t>
      </w:r>
      <w:r w:rsidRPr="002E7DD5">
        <w:rPr>
          <w:rFonts w:eastAsia="Arial" w:cs="Arial"/>
          <w:sz w:val="24"/>
          <w:szCs w:val="24"/>
          <w:lang w:eastAsia="ar-SA"/>
        </w:rPr>
        <w:t>у</w:t>
      </w:r>
      <w:r w:rsidR="00922098" w:rsidRPr="002E7DD5">
        <w:rPr>
          <w:rFonts w:eastAsia="Arial" w:cs="Arial"/>
          <w:sz w:val="24"/>
          <w:szCs w:val="24"/>
          <w:lang w:val="sr-Cyrl-CS" w:eastAsia="ar-SA"/>
        </w:rPr>
        <w:t xml:space="preserve"> </w:t>
      </w:r>
      <w:r w:rsidRPr="002E7DD5">
        <w:rPr>
          <w:rFonts w:eastAsia="Arial" w:cs="Arial"/>
          <w:sz w:val="24"/>
          <w:szCs w:val="24"/>
          <w:lang w:eastAsia="ar-SA"/>
        </w:rPr>
        <w:t>свој</w:t>
      </w:r>
      <w:r w:rsidRPr="002E7DD5">
        <w:rPr>
          <w:rFonts w:eastAsia="Arial" w:cs="Arial"/>
          <w:spacing w:val="1"/>
          <w:sz w:val="24"/>
          <w:szCs w:val="24"/>
          <w:lang w:eastAsia="ar-SA"/>
        </w:rPr>
        <w:t>о</w:t>
      </w:r>
      <w:r w:rsidRPr="002E7DD5">
        <w:rPr>
          <w:rFonts w:eastAsia="Arial" w:cs="Arial"/>
          <w:sz w:val="24"/>
          <w:szCs w:val="24"/>
          <w:lang w:eastAsia="ar-SA"/>
        </w:rPr>
        <w:t>ј</w:t>
      </w:r>
      <w:r w:rsidR="00922098" w:rsidRPr="002E7DD5">
        <w:rPr>
          <w:rFonts w:eastAsia="Arial" w:cs="Arial"/>
          <w:sz w:val="24"/>
          <w:szCs w:val="24"/>
          <w:lang w:val="sr-Cyrl-CS" w:eastAsia="ar-SA"/>
        </w:rPr>
        <w:t xml:space="preserve"> </w:t>
      </w:r>
      <w:r w:rsidRPr="002E7DD5">
        <w:rPr>
          <w:rFonts w:eastAsia="Arial" w:cs="Arial"/>
          <w:sz w:val="24"/>
          <w:szCs w:val="24"/>
          <w:lang w:eastAsia="ar-SA"/>
        </w:rPr>
        <w:t>пон</w:t>
      </w:r>
      <w:r w:rsidRPr="002E7DD5">
        <w:rPr>
          <w:rFonts w:eastAsia="Arial" w:cs="Arial"/>
          <w:spacing w:val="-2"/>
          <w:sz w:val="24"/>
          <w:szCs w:val="24"/>
          <w:lang w:eastAsia="ar-SA"/>
        </w:rPr>
        <w:t>у</w:t>
      </w:r>
      <w:r w:rsidRPr="002E7DD5">
        <w:rPr>
          <w:rFonts w:eastAsia="Arial" w:cs="Arial"/>
          <w:spacing w:val="-1"/>
          <w:sz w:val="24"/>
          <w:szCs w:val="24"/>
          <w:lang w:eastAsia="ar-SA"/>
        </w:rPr>
        <w:t>д</w:t>
      </w:r>
      <w:r w:rsidRPr="002E7DD5">
        <w:rPr>
          <w:rFonts w:eastAsia="Arial" w:cs="Arial"/>
          <w:sz w:val="24"/>
          <w:szCs w:val="24"/>
          <w:lang w:eastAsia="ar-SA"/>
        </w:rPr>
        <w:t>и</w:t>
      </w:r>
      <w:proofErr w:type="gramStart"/>
      <w:r w:rsidRPr="002E7DD5">
        <w:rPr>
          <w:rFonts w:eastAsia="Arial" w:cs="Arial"/>
          <w:sz w:val="24"/>
          <w:szCs w:val="24"/>
          <w:lang w:eastAsia="ar-SA"/>
        </w:rPr>
        <w:t>,м</w:t>
      </w:r>
      <w:r w:rsidRPr="002E7DD5">
        <w:rPr>
          <w:rFonts w:eastAsia="Arial" w:cs="Arial"/>
          <w:spacing w:val="1"/>
          <w:sz w:val="24"/>
          <w:szCs w:val="24"/>
          <w:lang w:eastAsia="ar-SA"/>
        </w:rPr>
        <w:t>ора</w:t>
      </w:r>
      <w:r w:rsidRPr="002E7DD5">
        <w:rPr>
          <w:rFonts w:eastAsia="Arial" w:cs="Arial"/>
          <w:sz w:val="24"/>
          <w:szCs w:val="24"/>
          <w:lang w:eastAsia="ar-SA"/>
        </w:rPr>
        <w:t>ју</w:t>
      </w:r>
      <w:proofErr w:type="gramEnd"/>
      <w:r w:rsidR="00922098" w:rsidRPr="002E7DD5">
        <w:rPr>
          <w:rFonts w:eastAsia="Arial" w:cs="Arial"/>
          <w:sz w:val="24"/>
          <w:szCs w:val="24"/>
          <w:lang w:val="sr-Cyrl-CS" w:eastAsia="ar-SA"/>
        </w:rPr>
        <w:t xml:space="preserve"> </w:t>
      </w:r>
      <w:r w:rsidRPr="002E7DD5">
        <w:rPr>
          <w:rFonts w:eastAsia="Arial" w:cs="Arial"/>
          <w:spacing w:val="1"/>
          <w:sz w:val="24"/>
          <w:szCs w:val="24"/>
          <w:lang w:eastAsia="ar-SA"/>
        </w:rPr>
        <w:t>б</w:t>
      </w:r>
      <w:r w:rsidRPr="002E7DD5">
        <w:rPr>
          <w:rFonts w:eastAsia="Arial" w:cs="Arial"/>
          <w:sz w:val="24"/>
          <w:szCs w:val="24"/>
          <w:lang w:eastAsia="ar-SA"/>
        </w:rPr>
        <w:t>ити</w:t>
      </w:r>
      <w:r w:rsidR="00922098" w:rsidRPr="002E7DD5">
        <w:rPr>
          <w:rFonts w:eastAsia="Arial" w:cs="Arial"/>
          <w:sz w:val="24"/>
          <w:szCs w:val="24"/>
          <w:lang w:val="sr-Cyrl-CS" w:eastAsia="ar-SA"/>
        </w:rPr>
        <w:t xml:space="preserve"> </w:t>
      </w:r>
      <w:r w:rsidRPr="002E7DD5">
        <w:rPr>
          <w:rFonts w:eastAsia="Arial" w:cs="Arial"/>
          <w:spacing w:val="1"/>
          <w:sz w:val="24"/>
          <w:szCs w:val="24"/>
          <w:lang w:eastAsia="ar-SA"/>
        </w:rPr>
        <w:t>а</w:t>
      </w:r>
      <w:r w:rsidRPr="002E7DD5">
        <w:rPr>
          <w:rFonts w:eastAsia="Arial" w:cs="Arial"/>
          <w:sz w:val="24"/>
          <w:szCs w:val="24"/>
          <w:lang w:eastAsia="ar-SA"/>
        </w:rPr>
        <w:t>н</w:t>
      </w:r>
      <w:r w:rsidRPr="002E7DD5">
        <w:rPr>
          <w:rFonts w:eastAsia="Arial" w:cs="Arial"/>
          <w:spacing w:val="-2"/>
          <w:sz w:val="24"/>
          <w:szCs w:val="24"/>
          <w:lang w:eastAsia="ar-SA"/>
        </w:rPr>
        <w:t>г</w:t>
      </w:r>
      <w:r w:rsidRPr="002E7DD5">
        <w:rPr>
          <w:rFonts w:eastAsia="Arial" w:cs="Arial"/>
          <w:spacing w:val="1"/>
          <w:sz w:val="24"/>
          <w:szCs w:val="24"/>
          <w:lang w:eastAsia="ar-SA"/>
        </w:rPr>
        <w:t>а</w:t>
      </w:r>
      <w:r w:rsidRPr="002E7DD5">
        <w:rPr>
          <w:rFonts w:eastAsia="Arial" w:cs="Arial"/>
          <w:sz w:val="24"/>
          <w:szCs w:val="24"/>
          <w:lang w:eastAsia="ar-SA"/>
        </w:rPr>
        <w:t>ж</w:t>
      </w:r>
      <w:r w:rsidRPr="002E7DD5">
        <w:rPr>
          <w:rFonts w:eastAsia="Arial" w:cs="Arial"/>
          <w:spacing w:val="1"/>
          <w:sz w:val="24"/>
          <w:szCs w:val="24"/>
          <w:lang w:eastAsia="ar-SA"/>
        </w:rPr>
        <w:t>о</w:t>
      </w:r>
      <w:r w:rsidRPr="002E7DD5">
        <w:rPr>
          <w:rFonts w:eastAsia="Arial" w:cs="Arial"/>
          <w:sz w:val="24"/>
          <w:szCs w:val="24"/>
          <w:lang w:eastAsia="ar-SA"/>
        </w:rPr>
        <w:t>вани</w:t>
      </w:r>
      <w:r w:rsidR="00922098" w:rsidRPr="002E7DD5">
        <w:rPr>
          <w:rFonts w:eastAsia="Arial" w:cs="Arial"/>
          <w:sz w:val="24"/>
          <w:szCs w:val="24"/>
          <w:lang w:val="sr-Cyrl-CS" w:eastAsia="ar-SA"/>
        </w:rPr>
        <w:t xml:space="preserve"> </w:t>
      </w:r>
      <w:r w:rsidRPr="002E7DD5">
        <w:rPr>
          <w:rFonts w:eastAsia="Arial" w:cs="Arial"/>
          <w:sz w:val="24"/>
          <w:szCs w:val="24"/>
          <w:lang w:eastAsia="ar-SA"/>
        </w:rPr>
        <w:t>у изврш</w:t>
      </w:r>
      <w:r w:rsidRPr="002E7DD5">
        <w:rPr>
          <w:rFonts w:eastAsia="Arial" w:cs="Arial"/>
          <w:spacing w:val="1"/>
          <w:sz w:val="24"/>
          <w:szCs w:val="24"/>
          <w:lang w:eastAsia="ar-SA"/>
        </w:rPr>
        <w:t>е</w:t>
      </w:r>
      <w:r w:rsidRPr="002E7DD5">
        <w:rPr>
          <w:rFonts w:eastAsia="Arial" w:cs="Arial"/>
          <w:spacing w:val="-1"/>
          <w:sz w:val="24"/>
          <w:szCs w:val="24"/>
          <w:lang w:eastAsia="ar-SA"/>
        </w:rPr>
        <w:t>њ</w:t>
      </w:r>
      <w:r w:rsidRPr="002E7DD5">
        <w:rPr>
          <w:rFonts w:eastAsia="Arial" w:cs="Arial"/>
          <w:sz w:val="24"/>
          <w:szCs w:val="24"/>
          <w:lang w:eastAsia="ar-SA"/>
        </w:rPr>
        <w:t>у</w:t>
      </w:r>
      <w:r w:rsidR="00922098" w:rsidRPr="002E7DD5">
        <w:rPr>
          <w:rFonts w:eastAsia="Arial" w:cs="Arial"/>
          <w:sz w:val="24"/>
          <w:szCs w:val="24"/>
          <w:lang w:val="sr-Cyrl-CS" w:eastAsia="ar-SA"/>
        </w:rPr>
        <w:t xml:space="preserve"> </w:t>
      </w:r>
      <w:r w:rsidRPr="002E7DD5">
        <w:rPr>
          <w:rFonts w:eastAsia="Arial" w:cs="Arial"/>
          <w:sz w:val="24"/>
          <w:szCs w:val="24"/>
          <w:lang w:eastAsia="ar-SA"/>
        </w:rPr>
        <w:t>набавк</w:t>
      </w:r>
      <w:r w:rsidRPr="002E7DD5">
        <w:rPr>
          <w:rFonts w:eastAsia="Arial" w:cs="Arial"/>
          <w:spacing w:val="1"/>
          <w:sz w:val="24"/>
          <w:szCs w:val="24"/>
          <w:lang w:eastAsia="ar-SA"/>
        </w:rPr>
        <w:t>е</w:t>
      </w:r>
      <w:r w:rsidRPr="002E7DD5">
        <w:rPr>
          <w:rFonts w:eastAsia="Arial" w:cs="Arial"/>
          <w:sz w:val="24"/>
          <w:szCs w:val="24"/>
          <w:lang w:eastAsia="ar-SA"/>
        </w:rPr>
        <w:t>, а</w:t>
      </w:r>
      <w:r w:rsidR="00922098" w:rsidRPr="002E7DD5">
        <w:rPr>
          <w:rFonts w:eastAsia="Arial" w:cs="Arial"/>
          <w:sz w:val="24"/>
          <w:szCs w:val="24"/>
          <w:lang w:val="sr-Cyrl-CS" w:eastAsia="ar-SA"/>
        </w:rPr>
        <w:t xml:space="preserve"> </w:t>
      </w:r>
      <w:r w:rsidRPr="002E7DD5">
        <w:rPr>
          <w:rFonts w:eastAsia="Arial" w:cs="Arial"/>
          <w:sz w:val="24"/>
          <w:szCs w:val="24"/>
          <w:lang w:eastAsia="ar-SA"/>
        </w:rPr>
        <w:t>по</w:t>
      </w:r>
      <w:r w:rsidR="00922098" w:rsidRPr="002E7DD5">
        <w:rPr>
          <w:rFonts w:eastAsia="Arial" w:cs="Arial"/>
          <w:sz w:val="24"/>
          <w:szCs w:val="24"/>
          <w:lang w:val="sr-Cyrl-CS" w:eastAsia="ar-SA"/>
        </w:rPr>
        <w:t xml:space="preserve"> </w:t>
      </w:r>
      <w:r w:rsidRPr="002E7DD5">
        <w:rPr>
          <w:rFonts w:eastAsia="Arial" w:cs="Arial"/>
          <w:sz w:val="24"/>
          <w:szCs w:val="24"/>
          <w:lang w:eastAsia="ar-SA"/>
        </w:rPr>
        <w:t>из</w:t>
      </w:r>
      <w:r w:rsidRPr="002E7DD5">
        <w:rPr>
          <w:rFonts w:eastAsia="Arial" w:cs="Arial"/>
          <w:spacing w:val="-3"/>
          <w:sz w:val="24"/>
          <w:szCs w:val="24"/>
          <w:lang w:eastAsia="ar-SA"/>
        </w:rPr>
        <w:t>в</w:t>
      </w:r>
      <w:r w:rsidRPr="002E7DD5">
        <w:rPr>
          <w:rFonts w:eastAsia="Arial" w:cs="Arial"/>
          <w:spacing w:val="1"/>
          <w:sz w:val="24"/>
          <w:szCs w:val="24"/>
          <w:lang w:eastAsia="ar-SA"/>
        </w:rPr>
        <w:t>р</w:t>
      </w:r>
      <w:r w:rsidRPr="002E7DD5">
        <w:rPr>
          <w:rFonts w:eastAsia="Arial" w:cs="Arial"/>
          <w:sz w:val="24"/>
          <w:szCs w:val="24"/>
          <w:lang w:eastAsia="ar-SA"/>
        </w:rPr>
        <w:t>шен</w:t>
      </w:r>
      <w:r w:rsidRPr="002E7DD5">
        <w:rPr>
          <w:rFonts w:eastAsia="Arial" w:cs="Arial"/>
          <w:spacing w:val="1"/>
          <w:sz w:val="24"/>
          <w:szCs w:val="24"/>
          <w:lang w:eastAsia="ar-SA"/>
        </w:rPr>
        <w:t>о</w:t>
      </w:r>
      <w:r w:rsidRPr="002E7DD5">
        <w:rPr>
          <w:rFonts w:eastAsia="Arial" w:cs="Arial"/>
          <w:sz w:val="24"/>
          <w:szCs w:val="24"/>
          <w:lang w:eastAsia="ar-SA"/>
        </w:rPr>
        <w:t>м и</w:t>
      </w:r>
      <w:r w:rsidRPr="002E7DD5">
        <w:rPr>
          <w:rFonts w:eastAsia="Arial" w:cs="Arial"/>
          <w:spacing w:val="-2"/>
          <w:sz w:val="24"/>
          <w:szCs w:val="24"/>
          <w:lang w:eastAsia="ar-SA"/>
        </w:rPr>
        <w:t>з</w:t>
      </w:r>
      <w:r w:rsidRPr="002E7DD5">
        <w:rPr>
          <w:rFonts w:eastAsia="Arial" w:cs="Arial"/>
          <w:spacing w:val="-1"/>
          <w:sz w:val="24"/>
          <w:szCs w:val="24"/>
          <w:lang w:eastAsia="ar-SA"/>
        </w:rPr>
        <w:t>б</w:t>
      </w:r>
      <w:r w:rsidRPr="002E7DD5">
        <w:rPr>
          <w:rFonts w:eastAsia="Arial" w:cs="Arial"/>
          <w:spacing w:val="1"/>
          <w:sz w:val="24"/>
          <w:szCs w:val="24"/>
          <w:lang w:eastAsia="ar-SA"/>
        </w:rPr>
        <w:t>ор</w:t>
      </w:r>
      <w:r w:rsidRPr="002E7DD5">
        <w:rPr>
          <w:rFonts w:eastAsia="Arial" w:cs="Arial"/>
          <w:sz w:val="24"/>
          <w:szCs w:val="24"/>
          <w:lang w:eastAsia="ar-SA"/>
        </w:rPr>
        <w:t>у најпов</w:t>
      </w:r>
      <w:r w:rsidRPr="002E7DD5">
        <w:rPr>
          <w:rFonts w:eastAsia="Arial" w:cs="Arial"/>
          <w:spacing w:val="1"/>
          <w:sz w:val="24"/>
          <w:szCs w:val="24"/>
          <w:lang w:eastAsia="ar-SA"/>
        </w:rPr>
        <w:t>ољ</w:t>
      </w:r>
      <w:r w:rsidRPr="002E7DD5">
        <w:rPr>
          <w:rFonts w:eastAsia="Arial" w:cs="Arial"/>
          <w:sz w:val="24"/>
          <w:szCs w:val="24"/>
          <w:lang w:eastAsia="ar-SA"/>
        </w:rPr>
        <w:t>ни</w:t>
      </w:r>
      <w:r w:rsidRPr="002E7DD5">
        <w:rPr>
          <w:rFonts w:eastAsia="Arial" w:cs="Arial"/>
          <w:spacing w:val="-1"/>
          <w:sz w:val="24"/>
          <w:szCs w:val="24"/>
          <w:lang w:eastAsia="ar-SA"/>
        </w:rPr>
        <w:t>ј</w:t>
      </w:r>
      <w:r w:rsidRPr="002E7DD5">
        <w:rPr>
          <w:rFonts w:eastAsia="Arial" w:cs="Arial"/>
          <w:sz w:val="24"/>
          <w:szCs w:val="24"/>
          <w:lang w:eastAsia="ar-SA"/>
        </w:rPr>
        <w:t>е</w:t>
      </w:r>
      <w:r w:rsidR="00922098" w:rsidRPr="002E7DD5">
        <w:rPr>
          <w:rFonts w:eastAsia="Arial" w:cs="Arial"/>
          <w:sz w:val="24"/>
          <w:szCs w:val="24"/>
          <w:lang w:val="sr-Cyrl-CS" w:eastAsia="ar-SA"/>
        </w:rPr>
        <w:t xml:space="preserve"> </w:t>
      </w:r>
      <w:r w:rsidRPr="002E7DD5">
        <w:rPr>
          <w:rFonts w:eastAsia="Arial" w:cs="Arial"/>
          <w:spacing w:val="-3"/>
          <w:sz w:val="24"/>
          <w:szCs w:val="24"/>
          <w:lang w:eastAsia="ar-SA"/>
        </w:rPr>
        <w:t>п</w:t>
      </w:r>
      <w:r w:rsidRPr="002E7DD5">
        <w:rPr>
          <w:rFonts w:eastAsia="Arial" w:cs="Arial"/>
          <w:spacing w:val="1"/>
          <w:sz w:val="24"/>
          <w:szCs w:val="24"/>
          <w:lang w:eastAsia="ar-SA"/>
        </w:rPr>
        <w:t>о</w:t>
      </w:r>
      <w:r w:rsidRPr="002E7DD5">
        <w:rPr>
          <w:rFonts w:eastAsia="Arial" w:cs="Arial"/>
          <w:sz w:val="24"/>
          <w:szCs w:val="24"/>
          <w:lang w:eastAsia="ar-SA"/>
        </w:rPr>
        <w:t>н</w:t>
      </w:r>
      <w:r w:rsidRPr="002E7DD5">
        <w:rPr>
          <w:rFonts w:eastAsia="Arial" w:cs="Arial"/>
          <w:spacing w:val="-3"/>
          <w:sz w:val="24"/>
          <w:szCs w:val="24"/>
          <w:lang w:eastAsia="ar-SA"/>
        </w:rPr>
        <w:t>у</w:t>
      </w:r>
      <w:r w:rsidRPr="002E7DD5">
        <w:rPr>
          <w:rFonts w:eastAsia="Arial" w:cs="Arial"/>
          <w:spacing w:val="-1"/>
          <w:sz w:val="24"/>
          <w:szCs w:val="24"/>
          <w:lang w:eastAsia="ar-SA"/>
        </w:rPr>
        <w:t>д</w:t>
      </w:r>
      <w:r w:rsidRPr="002E7DD5">
        <w:rPr>
          <w:rFonts w:eastAsia="Arial" w:cs="Arial"/>
          <w:sz w:val="24"/>
          <w:szCs w:val="24"/>
          <w:lang w:eastAsia="ar-SA"/>
        </w:rPr>
        <w:t>е</w:t>
      </w:r>
      <w:r w:rsidR="00922098" w:rsidRPr="002E7DD5">
        <w:rPr>
          <w:rFonts w:eastAsia="Arial" w:cs="Arial"/>
          <w:sz w:val="24"/>
          <w:szCs w:val="24"/>
          <w:lang w:val="sr-Cyrl-CS" w:eastAsia="ar-SA"/>
        </w:rPr>
        <w:t xml:space="preserve"> </w:t>
      </w:r>
      <w:r w:rsidRPr="002E7DD5">
        <w:rPr>
          <w:rFonts w:eastAsia="Arial" w:cs="Arial"/>
          <w:sz w:val="24"/>
          <w:szCs w:val="24"/>
          <w:lang w:eastAsia="ar-SA"/>
        </w:rPr>
        <w:t>и</w:t>
      </w:r>
      <w:r w:rsidR="00922098" w:rsidRPr="002E7DD5">
        <w:rPr>
          <w:rFonts w:eastAsia="Arial" w:cs="Arial"/>
          <w:sz w:val="24"/>
          <w:szCs w:val="24"/>
          <w:lang w:val="sr-Cyrl-CS" w:eastAsia="ar-SA"/>
        </w:rPr>
        <w:t xml:space="preserve"> </w:t>
      </w:r>
      <w:r w:rsidRPr="002E7DD5">
        <w:rPr>
          <w:rFonts w:eastAsia="Arial" w:cs="Arial"/>
          <w:spacing w:val="-1"/>
          <w:sz w:val="24"/>
          <w:szCs w:val="24"/>
          <w:lang w:eastAsia="ar-SA"/>
        </w:rPr>
        <w:t>д</w:t>
      </w:r>
      <w:r w:rsidRPr="002E7DD5">
        <w:rPr>
          <w:rFonts w:eastAsia="Arial" w:cs="Arial"/>
          <w:spacing w:val="1"/>
          <w:sz w:val="24"/>
          <w:szCs w:val="24"/>
          <w:lang w:eastAsia="ar-SA"/>
        </w:rPr>
        <w:t>о</w:t>
      </w:r>
      <w:r w:rsidRPr="002E7DD5">
        <w:rPr>
          <w:rFonts w:eastAsia="Arial" w:cs="Arial"/>
          <w:spacing w:val="-1"/>
          <w:sz w:val="24"/>
          <w:szCs w:val="24"/>
          <w:lang w:eastAsia="ar-SA"/>
        </w:rPr>
        <w:t>д</w:t>
      </w:r>
      <w:r w:rsidRPr="002E7DD5">
        <w:rPr>
          <w:rFonts w:eastAsia="Arial" w:cs="Arial"/>
          <w:spacing w:val="1"/>
          <w:sz w:val="24"/>
          <w:szCs w:val="24"/>
          <w:lang w:eastAsia="ar-SA"/>
        </w:rPr>
        <w:t>е</w:t>
      </w:r>
      <w:r w:rsidRPr="002E7DD5">
        <w:rPr>
          <w:rFonts w:eastAsia="Arial" w:cs="Arial"/>
          <w:spacing w:val="-1"/>
          <w:sz w:val="24"/>
          <w:szCs w:val="24"/>
          <w:lang w:eastAsia="ar-SA"/>
        </w:rPr>
        <w:t>л</w:t>
      </w:r>
      <w:r w:rsidRPr="002E7DD5">
        <w:rPr>
          <w:rFonts w:eastAsia="Arial" w:cs="Arial"/>
          <w:sz w:val="24"/>
          <w:szCs w:val="24"/>
          <w:lang w:eastAsia="ar-SA"/>
        </w:rPr>
        <w:t xml:space="preserve">и </w:t>
      </w:r>
      <w:r w:rsidR="00922098" w:rsidRPr="002E7DD5">
        <w:rPr>
          <w:rFonts w:eastAsia="Arial" w:cs="Arial"/>
          <w:sz w:val="24"/>
          <w:szCs w:val="24"/>
          <w:lang w:val="sr-Cyrl-CS" w:eastAsia="ar-SA"/>
        </w:rPr>
        <w:t xml:space="preserve"> </w:t>
      </w:r>
      <w:r w:rsidRPr="002E7DD5">
        <w:rPr>
          <w:rFonts w:eastAsia="Arial" w:cs="Arial"/>
          <w:spacing w:val="-2"/>
          <w:sz w:val="24"/>
          <w:szCs w:val="24"/>
          <w:lang w:eastAsia="ar-SA"/>
        </w:rPr>
        <w:t>у</w:t>
      </w:r>
      <w:r w:rsidRPr="002E7DD5">
        <w:rPr>
          <w:rFonts w:eastAsia="Arial" w:cs="Arial"/>
          <w:spacing w:val="-1"/>
          <w:sz w:val="24"/>
          <w:szCs w:val="24"/>
          <w:lang w:eastAsia="ar-SA"/>
        </w:rPr>
        <w:t>г</w:t>
      </w:r>
      <w:r w:rsidRPr="002E7DD5">
        <w:rPr>
          <w:rFonts w:eastAsia="Arial" w:cs="Arial"/>
          <w:spacing w:val="1"/>
          <w:sz w:val="24"/>
          <w:szCs w:val="24"/>
          <w:lang w:eastAsia="ar-SA"/>
        </w:rPr>
        <w:t>о</w:t>
      </w:r>
      <w:r w:rsidRPr="002E7DD5">
        <w:rPr>
          <w:rFonts w:eastAsia="Arial" w:cs="Arial"/>
          <w:sz w:val="24"/>
          <w:szCs w:val="24"/>
          <w:lang w:eastAsia="ar-SA"/>
        </w:rPr>
        <w:t>во</w:t>
      </w:r>
      <w:r w:rsidRPr="002E7DD5">
        <w:rPr>
          <w:rFonts w:eastAsia="Arial" w:cs="Arial"/>
          <w:spacing w:val="1"/>
          <w:sz w:val="24"/>
          <w:szCs w:val="24"/>
          <w:lang w:eastAsia="ar-SA"/>
        </w:rPr>
        <w:t>ра</w:t>
      </w:r>
      <w:r w:rsidRPr="002E7DD5">
        <w:rPr>
          <w:rFonts w:eastAsia="Arial" w:cs="Arial"/>
          <w:sz w:val="24"/>
          <w:szCs w:val="24"/>
          <w:lang w:eastAsia="ar-SA"/>
        </w:rPr>
        <w:t>.</w:t>
      </w:r>
    </w:p>
    <w:p w14:paraId="0216B917" w14:textId="77777777" w:rsidR="00FE4DCB" w:rsidRPr="002E7DD5" w:rsidRDefault="00FE4DCB" w:rsidP="00FE4DCB">
      <w:pPr>
        <w:suppressAutoHyphens/>
        <w:spacing w:before="0"/>
        <w:rPr>
          <w:rFonts w:cs="Arial"/>
          <w:sz w:val="24"/>
          <w:szCs w:val="24"/>
          <w:lang w:val="sr-Cyrl-CS" w:eastAsia="zh-CN"/>
        </w:rPr>
      </w:pPr>
    </w:p>
    <w:p w14:paraId="3CC74614" w14:textId="77777777" w:rsidR="00FE4DCB" w:rsidRPr="002E7DD5" w:rsidRDefault="00FE4DCB" w:rsidP="00FE4DCB">
      <w:pPr>
        <w:suppressAutoHyphens/>
        <w:spacing w:before="0"/>
        <w:rPr>
          <w:rFonts w:cs="Arial"/>
          <w:sz w:val="24"/>
          <w:szCs w:val="24"/>
          <w:lang w:val="sr-Cyrl-CS" w:eastAsia="zh-CN"/>
        </w:rPr>
      </w:pPr>
      <w:r w:rsidRPr="002E7DD5">
        <w:rPr>
          <w:rFonts w:cs="Arial"/>
          <w:b/>
          <w:sz w:val="24"/>
          <w:szCs w:val="24"/>
          <w:lang w:eastAsia="zh-CN"/>
        </w:rPr>
        <w:t xml:space="preserve">12. </w:t>
      </w:r>
      <w:r w:rsidRPr="002E7DD5">
        <w:rPr>
          <w:rFonts w:cs="Arial"/>
          <w:sz w:val="24"/>
          <w:szCs w:val="24"/>
          <w:lang w:val="sr-Cyrl-CS"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3D832E0" w14:textId="77777777" w:rsidR="00FE4DCB" w:rsidRPr="002E7DD5" w:rsidRDefault="00FE4DCB" w:rsidP="00B13CD3">
      <w:pPr>
        <w:spacing w:before="0"/>
        <w:rPr>
          <w:rFonts w:cs="Arial"/>
          <w:sz w:val="24"/>
          <w:szCs w:val="24"/>
          <w:lang w:eastAsia="zh-CN"/>
        </w:rPr>
      </w:pPr>
    </w:p>
    <w:p w14:paraId="5824A266" w14:textId="77777777" w:rsidR="008E0895" w:rsidRPr="00F42D5F" w:rsidRDefault="008E0895" w:rsidP="00B13CD3">
      <w:pPr>
        <w:spacing w:before="0"/>
        <w:rPr>
          <w:rFonts w:cs="Arial"/>
          <w:sz w:val="24"/>
          <w:szCs w:val="24"/>
          <w:lang w:eastAsia="zh-CN"/>
        </w:rPr>
      </w:pPr>
    </w:p>
    <w:p w14:paraId="107719E5" w14:textId="77777777" w:rsidR="00322313" w:rsidRPr="002E7DD5" w:rsidRDefault="008D2B23" w:rsidP="00BE7496">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2"/>
      <w:bookmarkEnd w:id="1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2E7DD5">
        <w:rPr>
          <w:rFonts w:cs="Arial"/>
          <w:sz w:val="24"/>
          <w:szCs w:val="24"/>
        </w:rPr>
        <w:t xml:space="preserve">5. </w:t>
      </w:r>
      <w:r w:rsidR="00322313" w:rsidRPr="002E7DD5">
        <w:rPr>
          <w:rFonts w:cs="Arial"/>
          <w:sz w:val="24"/>
          <w:szCs w:val="24"/>
        </w:rPr>
        <w:t>КРИТЕРИЈУМ ЗА ДОДЕЛУ УГОВОРА</w:t>
      </w:r>
      <w:bookmarkEnd w:id="191"/>
    </w:p>
    <w:p w14:paraId="44291CD0" w14:textId="77777777" w:rsidR="00621752" w:rsidRPr="002E7DD5" w:rsidRDefault="00621752" w:rsidP="00621752">
      <w:pPr>
        <w:pStyle w:val="KDKomentar"/>
        <w:spacing w:before="0"/>
        <w:rPr>
          <w:rFonts w:cs="Arial"/>
          <w:b/>
          <w:i w:val="0"/>
          <w:color w:val="auto"/>
          <w:sz w:val="24"/>
          <w:szCs w:val="24"/>
        </w:rPr>
      </w:pPr>
      <w:r w:rsidRPr="002E7DD5">
        <w:rPr>
          <w:rFonts w:cs="Arial"/>
          <w:i w:val="0"/>
          <w:color w:val="auto"/>
          <w:sz w:val="24"/>
          <w:szCs w:val="24"/>
        </w:rPr>
        <w:t xml:space="preserve">Избор најповољније понуде ће се извршити применом критеријума </w:t>
      </w:r>
      <w:r w:rsidRPr="002E7DD5">
        <w:rPr>
          <w:rFonts w:cs="Arial"/>
          <w:b/>
          <w:i w:val="0"/>
          <w:color w:val="auto"/>
          <w:sz w:val="24"/>
          <w:szCs w:val="24"/>
        </w:rPr>
        <w:t>„Најнижа понуђена цена“.</w:t>
      </w:r>
    </w:p>
    <w:p w14:paraId="7843415C" w14:textId="77777777" w:rsidR="00FE4DCB" w:rsidRPr="002E7DD5" w:rsidRDefault="00FE4DCB" w:rsidP="00FE4DCB">
      <w:pPr>
        <w:spacing w:before="0"/>
        <w:rPr>
          <w:rFonts w:eastAsia="Calibri" w:cs="Arial"/>
          <w:sz w:val="24"/>
          <w:szCs w:val="24"/>
        </w:rPr>
      </w:pPr>
    </w:p>
    <w:p w14:paraId="472F528B" w14:textId="77777777" w:rsidR="00FE4DCB" w:rsidRPr="002E7DD5" w:rsidRDefault="00FE4DCB" w:rsidP="00FE4DCB">
      <w:pPr>
        <w:tabs>
          <w:tab w:val="left" w:pos="1134"/>
        </w:tabs>
        <w:spacing w:before="0"/>
        <w:rPr>
          <w:rFonts w:cs="Arial"/>
          <w:sz w:val="24"/>
          <w:szCs w:val="24"/>
          <w:lang w:val="ru-RU"/>
        </w:rPr>
      </w:pPr>
      <w:r w:rsidRPr="002E7DD5">
        <w:rPr>
          <w:rFonts w:cs="Arial"/>
          <w:sz w:val="24"/>
          <w:szCs w:val="24"/>
          <w:lang w:val="ru-RU"/>
        </w:rPr>
        <w:t>Критеријум за оцењивање понуда</w:t>
      </w:r>
      <w:r w:rsidRPr="002E7DD5">
        <w:rPr>
          <w:rFonts w:cs="Arial"/>
          <w:b/>
          <w:sz w:val="24"/>
          <w:szCs w:val="24"/>
          <w:lang w:val="ru-RU"/>
        </w:rPr>
        <w:t xml:space="preserve"> Најнижа понуђена цена, </w:t>
      </w:r>
      <w:r w:rsidRPr="002E7DD5">
        <w:rPr>
          <w:rFonts w:cs="Arial"/>
          <w:sz w:val="24"/>
          <w:szCs w:val="24"/>
          <w:lang w:val="ru-RU"/>
        </w:rPr>
        <w:t>заснива се на понуђеној цени</w:t>
      </w:r>
      <w:r w:rsidRPr="002E7DD5">
        <w:rPr>
          <w:rFonts w:cs="Arial"/>
          <w:sz w:val="24"/>
          <w:szCs w:val="24"/>
          <w:lang w:val="sr-Cyrl-CS"/>
        </w:rPr>
        <w:t xml:space="preserve"> као једином критеријуму</w:t>
      </w:r>
      <w:r w:rsidRPr="002E7DD5">
        <w:rPr>
          <w:rFonts w:cs="Arial"/>
          <w:sz w:val="24"/>
          <w:szCs w:val="24"/>
          <w:lang w:val="ru-RU"/>
        </w:rPr>
        <w:t>.</w:t>
      </w:r>
    </w:p>
    <w:p w14:paraId="7D7E7C87" w14:textId="77777777" w:rsidR="00FE4DCB" w:rsidRPr="002E7DD5" w:rsidRDefault="00FE4DCB" w:rsidP="00FE4DCB">
      <w:pPr>
        <w:tabs>
          <w:tab w:val="left" w:pos="1134"/>
        </w:tabs>
        <w:spacing w:before="0"/>
        <w:rPr>
          <w:rFonts w:cs="Arial"/>
          <w:sz w:val="24"/>
          <w:szCs w:val="24"/>
          <w:lang w:val="ru-RU"/>
        </w:rPr>
      </w:pPr>
    </w:p>
    <w:p w14:paraId="787C45AB" w14:textId="77777777" w:rsidR="00FE4DCB" w:rsidRPr="002E7DD5" w:rsidRDefault="00FE4DCB" w:rsidP="00FE4DCB">
      <w:pPr>
        <w:tabs>
          <w:tab w:val="left" w:pos="567"/>
        </w:tabs>
        <w:spacing w:before="0"/>
        <w:rPr>
          <w:rFonts w:cs="Arial"/>
          <w:sz w:val="24"/>
          <w:szCs w:val="24"/>
        </w:rPr>
      </w:pPr>
      <w:r w:rsidRPr="002E7DD5">
        <w:rPr>
          <w:rFonts w:cs="Arial"/>
          <w:sz w:val="24"/>
          <w:szCs w:val="24"/>
        </w:rPr>
        <w:t>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14:paraId="5289B06C" w14:textId="77777777" w:rsidR="00FE4DCB" w:rsidRPr="002E7DD5" w:rsidRDefault="00FE4DCB" w:rsidP="00FE4DCB">
      <w:pPr>
        <w:tabs>
          <w:tab w:val="left" w:pos="567"/>
        </w:tabs>
        <w:spacing w:before="0"/>
        <w:rPr>
          <w:rFonts w:cs="Arial"/>
          <w:sz w:val="24"/>
          <w:szCs w:val="24"/>
        </w:rPr>
      </w:pPr>
    </w:p>
    <w:p w14:paraId="07421074" w14:textId="77777777" w:rsidR="00FE4DCB" w:rsidRPr="002E7DD5" w:rsidRDefault="00FE4DCB" w:rsidP="00FE4DCB">
      <w:pPr>
        <w:tabs>
          <w:tab w:val="left" w:pos="567"/>
        </w:tabs>
        <w:spacing w:before="0"/>
        <w:rPr>
          <w:rFonts w:cs="Arial"/>
          <w:sz w:val="24"/>
          <w:szCs w:val="24"/>
        </w:rPr>
      </w:pPr>
      <w:r w:rsidRPr="002E7DD5">
        <w:rPr>
          <w:rFonts w:cs="Arial"/>
          <w:sz w:val="24"/>
          <w:szCs w:val="24"/>
        </w:rPr>
        <w:t>У понуђену цену страног понуђача урачунавају се и царинске дажбине.</w:t>
      </w:r>
    </w:p>
    <w:p w14:paraId="0C7DF73A" w14:textId="77777777" w:rsidR="00FE4DCB" w:rsidRPr="002E7DD5" w:rsidRDefault="00FE4DCB" w:rsidP="00FE4DCB">
      <w:pPr>
        <w:tabs>
          <w:tab w:val="left" w:pos="567"/>
        </w:tabs>
        <w:spacing w:before="0"/>
        <w:rPr>
          <w:rFonts w:cs="Arial"/>
          <w:sz w:val="24"/>
          <w:szCs w:val="24"/>
        </w:rPr>
      </w:pPr>
    </w:p>
    <w:p w14:paraId="578231AD" w14:textId="77777777" w:rsidR="00FE4DCB" w:rsidRPr="002E7DD5" w:rsidRDefault="00FE4DCB" w:rsidP="00FE4DCB">
      <w:pPr>
        <w:tabs>
          <w:tab w:val="left" w:pos="567"/>
        </w:tabs>
        <w:spacing w:before="0"/>
        <w:rPr>
          <w:rFonts w:cs="Arial"/>
          <w:sz w:val="24"/>
          <w:szCs w:val="24"/>
        </w:rPr>
      </w:pPr>
      <w:r w:rsidRPr="002E7DD5">
        <w:rPr>
          <w:rFonts w:cs="Arial"/>
          <w:sz w:val="24"/>
          <w:szCs w:val="24"/>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38B8B03C" w14:textId="77777777" w:rsidR="00FE4DCB" w:rsidRPr="002E7DD5" w:rsidRDefault="00FE4DCB" w:rsidP="00FE4DCB">
      <w:pPr>
        <w:tabs>
          <w:tab w:val="left" w:pos="567"/>
        </w:tabs>
        <w:spacing w:before="0"/>
        <w:rPr>
          <w:rFonts w:cs="Arial"/>
          <w:color w:val="00B0F0"/>
          <w:sz w:val="24"/>
          <w:szCs w:val="24"/>
        </w:rPr>
      </w:pPr>
    </w:p>
    <w:p w14:paraId="204DC757" w14:textId="77777777" w:rsidR="00FE4DCB" w:rsidRPr="002E7DD5" w:rsidRDefault="00FE4DCB" w:rsidP="00FE4DCB">
      <w:pPr>
        <w:tabs>
          <w:tab w:val="left" w:pos="567"/>
        </w:tabs>
        <w:spacing w:before="0"/>
        <w:rPr>
          <w:rFonts w:cs="Arial"/>
          <w:color w:val="00B0F0"/>
          <w:sz w:val="24"/>
          <w:szCs w:val="24"/>
        </w:rPr>
      </w:pPr>
      <w:r w:rsidRPr="002E7DD5">
        <w:rPr>
          <w:rFonts w:cs="Arial"/>
          <w:sz w:val="24"/>
          <w:szCs w:val="24"/>
        </w:rPr>
        <w:t xml:space="preserve">Предност дата за домаће понуђаче (члан 86.  </w:t>
      </w:r>
      <w:proofErr w:type="gramStart"/>
      <w:r w:rsidRPr="002E7DD5">
        <w:rPr>
          <w:rFonts w:cs="Arial"/>
          <w:sz w:val="24"/>
          <w:szCs w:val="24"/>
        </w:rPr>
        <w:t>став</w:t>
      </w:r>
      <w:proofErr w:type="gramEnd"/>
      <w:r w:rsidRPr="002E7DD5">
        <w:rPr>
          <w:rFonts w:cs="Arial"/>
          <w:sz w:val="24"/>
          <w:szCs w:val="24"/>
        </w:rPr>
        <w:t xml:space="preserve"> 1. </w:t>
      </w:r>
      <w:proofErr w:type="gramStart"/>
      <w:r w:rsidRPr="002E7DD5">
        <w:rPr>
          <w:rFonts w:cs="Arial"/>
          <w:sz w:val="24"/>
          <w:szCs w:val="24"/>
        </w:rPr>
        <w:t>до</w:t>
      </w:r>
      <w:proofErr w:type="gramEnd"/>
      <w:r w:rsidRPr="002E7DD5">
        <w:rPr>
          <w:rFonts w:cs="Arial"/>
          <w:sz w:val="24"/>
          <w:szCs w:val="24"/>
        </w:rPr>
        <w:t xml:space="preserve"> 4. Закона) у поступцима јавних набавки у којима учествују понуђачи из држава </w:t>
      </w:r>
      <w:r w:rsidRPr="002E7DD5">
        <w:rPr>
          <w:rFonts w:cs="Arial"/>
          <w:sz w:val="24"/>
          <w:szCs w:val="24"/>
        </w:rPr>
        <w:lastRenderedPageBreak/>
        <w:t>потписница Споразума о слободној трговини у централној Европи (ЦЕФТА 2006) примењиваће се сходно одредбама тог споразума</w:t>
      </w:r>
      <w:r w:rsidRPr="002E7DD5">
        <w:rPr>
          <w:rFonts w:cs="Arial"/>
          <w:color w:val="00B0F0"/>
          <w:sz w:val="24"/>
          <w:szCs w:val="24"/>
        </w:rPr>
        <w:t>.</w:t>
      </w:r>
    </w:p>
    <w:p w14:paraId="62E50A67" w14:textId="77777777" w:rsidR="00FE4DCB" w:rsidRPr="002E7DD5" w:rsidRDefault="00FE4DCB" w:rsidP="00FE4DCB">
      <w:pPr>
        <w:tabs>
          <w:tab w:val="left" w:pos="567"/>
        </w:tabs>
        <w:spacing w:before="0"/>
        <w:rPr>
          <w:rFonts w:cs="Arial"/>
          <w:color w:val="00B0F0"/>
          <w:sz w:val="24"/>
          <w:szCs w:val="24"/>
        </w:rPr>
      </w:pPr>
    </w:p>
    <w:p w14:paraId="07CCFB4C" w14:textId="77777777" w:rsidR="00FE4DCB" w:rsidRPr="002E7DD5" w:rsidRDefault="00FE4DCB" w:rsidP="00FE4DCB">
      <w:pPr>
        <w:tabs>
          <w:tab w:val="left" w:pos="567"/>
        </w:tabs>
        <w:spacing w:before="0"/>
        <w:rPr>
          <w:rFonts w:cs="Arial"/>
          <w:sz w:val="24"/>
          <w:szCs w:val="24"/>
        </w:rPr>
      </w:pPr>
      <w:r w:rsidRPr="002E7DD5">
        <w:rPr>
          <w:rFonts w:cs="Arial"/>
          <w:sz w:val="24"/>
          <w:szCs w:val="24"/>
        </w:rPr>
        <w:t xml:space="preserve">Предност дата за домаће понуђаче (члан 86. став 1. до 4. Закона) у поступцима јавних набавки у којима учествују </w:t>
      </w:r>
      <w:r w:rsidRPr="002E7DD5">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DD138F9" w14:textId="77777777" w:rsidR="00874F5B" w:rsidRPr="002E7DD5" w:rsidRDefault="00874F5B" w:rsidP="00621752">
      <w:pPr>
        <w:pStyle w:val="KDParagraf"/>
        <w:spacing w:before="0"/>
        <w:rPr>
          <w:rFonts w:cs="Arial"/>
          <w:color w:val="00B0F0"/>
          <w:sz w:val="24"/>
          <w:szCs w:val="24"/>
        </w:rPr>
      </w:pPr>
    </w:p>
    <w:p w14:paraId="3E83824C" w14:textId="77777777" w:rsidR="00621752" w:rsidRPr="002E7DD5" w:rsidRDefault="00874F5B" w:rsidP="00874F5B">
      <w:pPr>
        <w:pStyle w:val="Heading10"/>
        <w:rPr>
          <w:sz w:val="24"/>
          <w:szCs w:val="24"/>
        </w:rPr>
      </w:pPr>
      <w:bookmarkStart w:id="197" w:name="_Toc441651548"/>
      <w:bookmarkStart w:id="198" w:name="_Toc442559886"/>
      <w:r w:rsidRPr="002E7DD5">
        <w:rPr>
          <w:sz w:val="24"/>
          <w:szCs w:val="24"/>
          <w:lang w:val="en-US"/>
        </w:rPr>
        <w:t xml:space="preserve">5.1. </w:t>
      </w:r>
      <w:r w:rsidR="00621752" w:rsidRPr="002E7DD5">
        <w:rPr>
          <w:sz w:val="24"/>
          <w:szCs w:val="24"/>
        </w:rPr>
        <w:t>Резервни критеријум</w:t>
      </w:r>
      <w:bookmarkEnd w:id="197"/>
      <w:bookmarkEnd w:id="198"/>
    </w:p>
    <w:p w14:paraId="562A6F48" w14:textId="77777777" w:rsidR="006F1B4D" w:rsidRPr="002E7DD5" w:rsidRDefault="006F1B4D" w:rsidP="006F1B4D">
      <w:pPr>
        <w:pStyle w:val="KDParagraf"/>
        <w:spacing w:before="0"/>
        <w:rPr>
          <w:rFonts w:cs="Arial"/>
          <w:i/>
          <w:color w:val="00B0F0"/>
          <w:sz w:val="24"/>
          <w:szCs w:val="24"/>
          <w:lang w:val="sr-Cyrl-CS"/>
        </w:rPr>
      </w:pPr>
    </w:p>
    <w:p w14:paraId="34FBF68C" w14:textId="77777777" w:rsidR="00621752" w:rsidRPr="002E7DD5" w:rsidRDefault="00621752" w:rsidP="006F1B4D">
      <w:pPr>
        <w:spacing w:before="0"/>
        <w:rPr>
          <w:rFonts w:cs="Arial"/>
          <w:sz w:val="24"/>
          <w:szCs w:val="24"/>
        </w:rPr>
      </w:pPr>
      <w:r w:rsidRPr="002E7DD5">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CB14F5">
        <w:rPr>
          <w:rFonts w:cs="Arial"/>
          <w:sz w:val="24"/>
          <w:szCs w:val="24"/>
          <w:lang w:val="sr-Cyrl-RS"/>
        </w:rPr>
        <w:t xml:space="preserve"> </w:t>
      </w:r>
      <w:r w:rsidRPr="00F42D5F">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12E2716" w14:textId="77777777" w:rsidR="00FE4DCB" w:rsidRPr="002E7DD5" w:rsidRDefault="00FE4DCB" w:rsidP="006F1B4D">
      <w:pPr>
        <w:spacing w:before="0"/>
        <w:rPr>
          <w:rFonts w:cs="Arial"/>
          <w:sz w:val="24"/>
          <w:szCs w:val="24"/>
        </w:rPr>
      </w:pPr>
    </w:p>
    <w:p w14:paraId="229E42BF" w14:textId="77777777" w:rsidR="008D2B23" w:rsidRPr="002E7DD5" w:rsidRDefault="00AE1E52" w:rsidP="00AE1E52">
      <w:pPr>
        <w:pStyle w:val="KDPodnaslov1"/>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2E7DD5">
        <w:rPr>
          <w:rFonts w:cs="Arial"/>
          <w:sz w:val="24"/>
          <w:szCs w:val="24"/>
          <w:lang w:val="sr-Cyrl-CS"/>
        </w:rPr>
        <w:t xml:space="preserve">6. </w:t>
      </w:r>
      <w:r w:rsidR="008D2B23" w:rsidRPr="002E7DD5">
        <w:rPr>
          <w:rFonts w:cs="Arial"/>
          <w:sz w:val="24"/>
          <w:szCs w:val="24"/>
        </w:rPr>
        <w:t>УПУТСТВО ПОНУЂАЧИМА КАКО ДА САЧИНЕ ПОНУДУ</w:t>
      </w:r>
      <w:bookmarkEnd w:id="205"/>
    </w:p>
    <w:p w14:paraId="2C73655E" w14:textId="77777777" w:rsidR="008D2B23" w:rsidRPr="002E7DD5" w:rsidRDefault="008D2B23" w:rsidP="008D2B23">
      <w:pPr>
        <w:pStyle w:val="KDParagraf"/>
        <w:spacing w:before="0"/>
        <w:rPr>
          <w:rFonts w:cs="Arial"/>
          <w:sz w:val="24"/>
          <w:szCs w:val="24"/>
          <w:lang w:val="ru-RU"/>
        </w:rPr>
      </w:pPr>
      <w:r w:rsidRPr="002E7DD5">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0481AA" w14:textId="77777777" w:rsidR="00A92FE6" w:rsidRPr="002E7DD5" w:rsidRDefault="00A92FE6" w:rsidP="008D2B23">
      <w:pPr>
        <w:pStyle w:val="KDParagraf"/>
        <w:spacing w:before="0"/>
        <w:rPr>
          <w:rFonts w:cs="Arial"/>
          <w:sz w:val="24"/>
          <w:szCs w:val="24"/>
          <w:lang w:val="ru-RU"/>
        </w:rPr>
      </w:pPr>
    </w:p>
    <w:p w14:paraId="61EF51A3" w14:textId="77777777" w:rsidR="008D2B23" w:rsidRPr="002E7DD5" w:rsidRDefault="008D2B23" w:rsidP="008D2B23">
      <w:pPr>
        <w:pStyle w:val="KDParagraf"/>
        <w:spacing w:before="0"/>
        <w:rPr>
          <w:rFonts w:cs="Arial"/>
          <w:sz w:val="24"/>
          <w:szCs w:val="24"/>
        </w:rPr>
      </w:pPr>
      <w:r w:rsidRPr="002E7DD5">
        <w:rPr>
          <w:rFonts w:cs="Arial"/>
          <w:sz w:val="24"/>
          <w:szCs w:val="24"/>
        </w:rPr>
        <w:t xml:space="preserve">Понуђач мора да испуњава све услове одређене Законом о јавним набавкама (у даљем тексту: Закон) и </w:t>
      </w:r>
      <w:r w:rsidR="00A92FE6" w:rsidRPr="002E7DD5">
        <w:rPr>
          <w:rFonts w:cs="Arial"/>
          <w:sz w:val="24"/>
          <w:szCs w:val="24"/>
        </w:rPr>
        <w:t>К</w:t>
      </w:r>
      <w:r w:rsidRPr="002E7DD5">
        <w:rPr>
          <w:rFonts w:cs="Arial"/>
          <w:sz w:val="24"/>
          <w:szCs w:val="24"/>
        </w:rPr>
        <w:t>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51BD639" w14:textId="77777777" w:rsidR="00A92FE6" w:rsidRPr="002E7DD5" w:rsidRDefault="00A92FE6" w:rsidP="008D2B23">
      <w:pPr>
        <w:pStyle w:val="KDParagraf"/>
        <w:spacing w:before="0"/>
        <w:rPr>
          <w:rFonts w:cs="Arial"/>
          <w:sz w:val="24"/>
          <w:szCs w:val="24"/>
        </w:rPr>
      </w:pPr>
    </w:p>
    <w:p w14:paraId="07F613CA" w14:textId="77777777" w:rsidR="00A92FE6" w:rsidRPr="002E7DD5" w:rsidRDefault="00A92FE6" w:rsidP="00A92FE6">
      <w:pPr>
        <w:suppressAutoHyphens/>
        <w:spacing w:before="0"/>
        <w:rPr>
          <w:rFonts w:cs="Arial"/>
          <w:sz w:val="24"/>
          <w:szCs w:val="24"/>
          <w:lang w:eastAsia="ar-SA"/>
        </w:rPr>
      </w:pPr>
      <w:r w:rsidRPr="002E7DD5">
        <w:rPr>
          <w:rFonts w:cs="Arial"/>
          <w:sz w:val="24"/>
          <w:szCs w:val="24"/>
          <w:lang w:eastAsia="ar-SA"/>
        </w:rPr>
        <w:t xml:space="preserve">Врста, техничке карактеристике и спецификацуја предмета јавне набавке дата је у Одељку 2. </w:t>
      </w:r>
      <w:proofErr w:type="gramStart"/>
      <w:r w:rsidRPr="002E7DD5">
        <w:rPr>
          <w:rFonts w:cs="Arial"/>
          <w:sz w:val="24"/>
          <w:szCs w:val="24"/>
          <w:lang w:eastAsia="ar-SA"/>
        </w:rPr>
        <w:t>и</w:t>
      </w:r>
      <w:proofErr w:type="gramEnd"/>
      <w:r w:rsidRPr="002E7DD5">
        <w:rPr>
          <w:rFonts w:cs="Arial"/>
          <w:sz w:val="24"/>
          <w:szCs w:val="24"/>
          <w:lang w:eastAsia="ar-SA"/>
        </w:rPr>
        <w:t xml:space="preserve"> Прилогу 1 Конкурсне документације.</w:t>
      </w:r>
    </w:p>
    <w:p w14:paraId="0661E003" w14:textId="77777777" w:rsidR="008D2B23" w:rsidRPr="002E7DD5" w:rsidRDefault="008D2B23" w:rsidP="008D2B23">
      <w:pPr>
        <w:pStyle w:val="KDParagraf"/>
        <w:spacing w:before="0"/>
        <w:rPr>
          <w:rFonts w:cs="Arial"/>
          <w:sz w:val="24"/>
          <w:szCs w:val="24"/>
        </w:rPr>
      </w:pPr>
    </w:p>
    <w:p w14:paraId="73DB8C55" w14:textId="77777777" w:rsidR="008D2B23" w:rsidRPr="002E7DD5" w:rsidRDefault="005215C7" w:rsidP="006106AE">
      <w:pPr>
        <w:pStyle w:val="KDPodnaslov2"/>
        <w:numPr>
          <w:ilvl w:val="1"/>
          <w:numId w:val="21"/>
        </w:numPr>
        <w:spacing w:before="0"/>
        <w:jc w:val="both"/>
        <w:rPr>
          <w:rFonts w:cs="Arial"/>
          <w:sz w:val="24"/>
          <w:szCs w:val="24"/>
        </w:rPr>
      </w:pPr>
      <w:r w:rsidRPr="002E7DD5">
        <w:rPr>
          <w:rFonts w:cs="Arial"/>
          <w:sz w:val="24"/>
          <w:szCs w:val="24"/>
        </w:rPr>
        <w:t>. Подаци о језику у поступку јавне набавке</w:t>
      </w:r>
    </w:p>
    <w:p w14:paraId="48A39064" w14:textId="77777777" w:rsidR="008D2B23" w:rsidRPr="002E7DD5" w:rsidRDefault="008D2B23" w:rsidP="008D2B23">
      <w:pPr>
        <w:pStyle w:val="KDParagraf"/>
        <w:spacing w:before="0"/>
        <w:rPr>
          <w:rFonts w:cs="Arial"/>
          <w:sz w:val="24"/>
          <w:szCs w:val="24"/>
        </w:rPr>
      </w:pPr>
      <w:r w:rsidRPr="002E7DD5">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5E71B61" w14:textId="77777777" w:rsidR="00F31C9A" w:rsidRPr="002E7DD5" w:rsidRDefault="00F31C9A" w:rsidP="00F31C9A">
      <w:pPr>
        <w:tabs>
          <w:tab w:val="left" w:pos="709"/>
        </w:tabs>
        <w:suppressAutoHyphens/>
        <w:spacing w:before="0"/>
        <w:rPr>
          <w:rFonts w:cs="Arial"/>
          <w:sz w:val="24"/>
          <w:szCs w:val="24"/>
          <w:lang w:eastAsia="ar-SA"/>
        </w:rPr>
      </w:pPr>
    </w:p>
    <w:p w14:paraId="4E1223EA" w14:textId="77777777" w:rsidR="00F31C9A" w:rsidRPr="002E7DD5" w:rsidRDefault="00F31C9A" w:rsidP="00F31C9A">
      <w:pPr>
        <w:tabs>
          <w:tab w:val="left" w:pos="709"/>
        </w:tabs>
        <w:suppressAutoHyphens/>
        <w:spacing w:before="0"/>
        <w:rPr>
          <w:rFonts w:cs="Arial"/>
          <w:sz w:val="24"/>
          <w:szCs w:val="24"/>
          <w:lang w:eastAsia="ar-SA"/>
        </w:rPr>
      </w:pPr>
      <w:r w:rsidRPr="002E7DD5">
        <w:rPr>
          <w:rFonts w:cs="Arial"/>
          <w:sz w:val="24"/>
          <w:szCs w:val="24"/>
          <w:lang w:eastAsia="ar-SA"/>
        </w:rPr>
        <w:t>Понуда са свим прилозима мора бити сачињена на српском језику, при чему техничка документација може бити на енглеском језику.</w:t>
      </w:r>
      <w:r w:rsidRPr="002E7DD5">
        <w:rPr>
          <w:rFonts w:cs="Arial"/>
          <w:sz w:val="24"/>
          <w:szCs w:val="24"/>
          <w:lang w:eastAsia="ar-SA"/>
        </w:rPr>
        <w:tab/>
      </w:r>
    </w:p>
    <w:p w14:paraId="28F8B362" w14:textId="77777777" w:rsidR="00F31C9A" w:rsidRPr="002E7DD5" w:rsidRDefault="00F31C9A" w:rsidP="00F31C9A">
      <w:pPr>
        <w:tabs>
          <w:tab w:val="left" w:pos="709"/>
        </w:tabs>
        <w:suppressAutoHyphens/>
        <w:spacing w:before="0"/>
        <w:rPr>
          <w:rFonts w:cs="Arial"/>
          <w:sz w:val="24"/>
          <w:szCs w:val="24"/>
          <w:lang w:eastAsia="ar-SA"/>
        </w:rPr>
      </w:pPr>
    </w:p>
    <w:p w14:paraId="6806753D" w14:textId="77777777" w:rsidR="00F31C9A" w:rsidRPr="002E7DD5" w:rsidRDefault="00F31C9A" w:rsidP="00F31C9A">
      <w:pPr>
        <w:tabs>
          <w:tab w:val="left" w:pos="709"/>
        </w:tabs>
        <w:suppressAutoHyphens/>
        <w:spacing w:before="0"/>
        <w:rPr>
          <w:rFonts w:cs="Arial"/>
          <w:sz w:val="24"/>
          <w:szCs w:val="24"/>
          <w:lang w:eastAsia="ar-SA"/>
        </w:rPr>
      </w:pPr>
      <w:r w:rsidRPr="002E7DD5">
        <w:rPr>
          <w:rFonts w:cs="Arial"/>
          <w:sz w:val="24"/>
          <w:szCs w:val="24"/>
          <w:lang w:eastAsia="ar-SA"/>
        </w:rPr>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14:paraId="5ACC9FAB" w14:textId="77777777" w:rsidR="00F31C9A" w:rsidRPr="002E7DD5" w:rsidRDefault="00F31C9A" w:rsidP="00F31C9A">
      <w:pPr>
        <w:tabs>
          <w:tab w:val="left" w:pos="709"/>
        </w:tabs>
        <w:suppressAutoHyphens/>
        <w:spacing w:before="0"/>
        <w:rPr>
          <w:rFonts w:cs="Arial"/>
          <w:sz w:val="24"/>
          <w:szCs w:val="24"/>
          <w:lang w:eastAsia="ar-SA"/>
        </w:rPr>
      </w:pPr>
    </w:p>
    <w:p w14:paraId="77163C48" w14:textId="77777777" w:rsidR="00F31C9A" w:rsidRPr="002E7DD5" w:rsidRDefault="00F31C9A" w:rsidP="00F31C9A">
      <w:pPr>
        <w:tabs>
          <w:tab w:val="left" w:pos="426"/>
        </w:tabs>
        <w:suppressAutoHyphens/>
        <w:spacing w:before="0"/>
        <w:rPr>
          <w:rFonts w:cs="Arial"/>
          <w:sz w:val="24"/>
          <w:szCs w:val="24"/>
          <w:lang w:eastAsia="ar-SA"/>
        </w:rPr>
      </w:pPr>
      <w:r w:rsidRPr="002E7DD5">
        <w:rPr>
          <w:rFonts w:cs="Arial"/>
          <w:sz w:val="24"/>
          <w:szCs w:val="24"/>
          <w:lang w:eastAsia="ar-SA"/>
        </w:rPr>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14:paraId="2B139C34" w14:textId="77777777" w:rsidR="00F31C9A" w:rsidRPr="002E7DD5" w:rsidRDefault="00F31C9A" w:rsidP="00F31C9A">
      <w:pPr>
        <w:tabs>
          <w:tab w:val="left" w:pos="426"/>
        </w:tabs>
        <w:suppressAutoHyphens/>
        <w:spacing w:before="0"/>
        <w:rPr>
          <w:rFonts w:cs="Arial"/>
          <w:sz w:val="24"/>
          <w:szCs w:val="24"/>
          <w:lang w:eastAsia="ar-SA"/>
        </w:rPr>
      </w:pPr>
    </w:p>
    <w:p w14:paraId="2A5C4F15" w14:textId="77777777" w:rsidR="00F31C9A" w:rsidRPr="002E7DD5" w:rsidRDefault="00F31C9A" w:rsidP="00F31C9A">
      <w:pPr>
        <w:tabs>
          <w:tab w:val="left" w:pos="709"/>
        </w:tabs>
        <w:suppressAutoHyphens/>
        <w:spacing w:before="0"/>
        <w:rPr>
          <w:rFonts w:cs="Arial"/>
          <w:sz w:val="24"/>
          <w:szCs w:val="24"/>
          <w:lang w:eastAsia="ar-SA"/>
        </w:rPr>
      </w:pPr>
      <w:r w:rsidRPr="002E7DD5">
        <w:rPr>
          <w:rFonts w:cs="Arial"/>
          <w:sz w:val="24"/>
          <w:szCs w:val="24"/>
          <w:lang w:eastAsia="ar-SA"/>
        </w:rPr>
        <w:lastRenderedPageBreak/>
        <w:t xml:space="preserve">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14:paraId="3252AA74" w14:textId="77777777" w:rsidR="008D2B23" w:rsidRPr="002E7DD5" w:rsidRDefault="008D2B23" w:rsidP="008D2B23">
      <w:pPr>
        <w:pStyle w:val="KDParagraf"/>
        <w:spacing w:before="0"/>
        <w:rPr>
          <w:rFonts w:cs="Arial"/>
          <w:sz w:val="24"/>
          <w:szCs w:val="24"/>
          <w:lang w:val="ru-RU" w:eastAsia="sr-Latn-CS"/>
        </w:rPr>
      </w:pPr>
    </w:p>
    <w:p w14:paraId="2861E51B" w14:textId="77777777" w:rsidR="008D2B23" w:rsidRPr="002E7DD5" w:rsidRDefault="008D2B23" w:rsidP="006106AE">
      <w:pPr>
        <w:pStyle w:val="KDPodnaslov2"/>
        <w:numPr>
          <w:ilvl w:val="1"/>
          <w:numId w:val="21"/>
        </w:numPr>
        <w:spacing w:before="0"/>
        <w:jc w:val="both"/>
        <w:rPr>
          <w:rFonts w:cs="Arial"/>
          <w:sz w:val="24"/>
          <w:szCs w:val="24"/>
        </w:rPr>
      </w:pPr>
      <w:bookmarkStart w:id="206" w:name="_Toc441651578"/>
      <w:bookmarkStart w:id="207" w:name="_Toc442559889"/>
      <w:r w:rsidRPr="002E7DD5">
        <w:rPr>
          <w:rFonts w:cs="Arial"/>
          <w:sz w:val="24"/>
          <w:szCs w:val="24"/>
        </w:rPr>
        <w:t xml:space="preserve">Начин састављања </w:t>
      </w:r>
      <w:r w:rsidR="00FC355A" w:rsidRPr="002E7DD5">
        <w:rPr>
          <w:rFonts w:cs="Arial"/>
          <w:sz w:val="24"/>
          <w:szCs w:val="24"/>
        </w:rPr>
        <w:t xml:space="preserve">и подношења </w:t>
      </w:r>
      <w:r w:rsidRPr="002E7DD5">
        <w:rPr>
          <w:rFonts w:cs="Arial"/>
          <w:sz w:val="24"/>
          <w:szCs w:val="24"/>
        </w:rPr>
        <w:t>понуде</w:t>
      </w:r>
      <w:bookmarkEnd w:id="206"/>
      <w:bookmarkEnd w:id="207"/>
    </w:p>
    <w:p w14:paraId="4E9F02CB" w14:textId="77777777" w:rsidR="008D2B23" w:rsidRPr="002E7DD5" w:rsidRDefault="008D2B23" w:rsidP="008D2B23">
      <w:pPr>
        <w:pStyle w:val="KDParagraf"/>
        <w:spacing w:before="0"/>
        <w:rPr>
          <w:rFonts w:cs="Arial"/>
          <w:sz w:val="24"/>
          <w:szCs w:val="24"/>
          <w:lang w:val="ru-RU"/>
        </w:rPr>
      </w:pPr>
      <w:r w:rsidRPr="002E7DD5">
        <w:rPr>
          <w:rFonts w:cs="Arial"/>
          <w:sz w:val="24"/>
          <w:szCs w:val="24"/>
          <w:lang w:val="ru-RU"/>
        </w:rPr>
        <w:t>Понуђач је обавезан да сачини понуду тако што</w:t>
      </w:r>
      <w:r w:rsidR="00613B13" w:rsidRPr="002E7DD5">
        <w:rPr>
          <w:rFonts w:cs="Arial"/>
          <w:sz w:val="24"/>
          <w:szCs w:val="24"/>
          <w:lang w:val="ru-RU"/>
        </w:rPr>
        <w:t xml:space="preserve"> Понуђач </w:t>
      </w:r>
      <w:r w:rsidRPr="002E7DD5">
        <w:rPr>
          <w:rFonts w:cs="Arial"/>
          <w:sz w:val="24"/>
          <w:szCs w:val="24"/>
          <w:lang w:val="ru-RU"/>
        </w:rPr>
        <w:t>уписује тражене податке у обрасце који су саста</w:t>
      </w:r>
      <w:r w:rsidR="00613B13" w:rsidRPr="002E7DD5">
        <w:rPr>
          <w:rFonts w:cs="Arial"/>
          <w:sz w:val="24"/>
          <w:szCs w:val="24"/>
          <w:lang w:val="ru-RU"/>
        </w:rPr>
        <w:t xml:space="preserve">вни део конкурсне документације </w:t>
      </w:r>
      <w:r w:rsidRPr="002E7DD5">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E7DD5">
        <w:rPr>
          <w:rFonts w:cs="Arial"/>
          <w:sz w:val="24"/>
          <w:szCs w:val="24"/>
          <w:lang w:val="ru-RU"/>
        </w:rPr>
        <w:t xml:space="preserve"> Доставља их заједно са осталим документима који представљају обавезну садржину понуде.</w:t>
      </w:r>
    </w:p>
    <w:p w14:paraId="453AF23F" w14:textId="77777777" w:rsidR="00F31C9A" w:rsidRPr="002E7DD5" w:rsidRDefault="00F31C9A" w:rsidP="008D2B23">
      <w:pPr>
        <w:pStyle w:val="KDParagraf"/>
        <w:spacing w:before="0"/>
        <w:rPr>
          <w:rFonts w:cs="Arial"/>
          <w:sz w:val="24"/>
          <w:szCs w:val="24"/>
          <w:lang w:val="ru-RU"/>
        </w:rPr>
      </w:pPr>
    </w:p>
    <w:p w14:paraId="016C4630"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Понуђач је обавезан да у Обрасцу понуде наведе: укупну цену без ПДВ-а, рок важења понуде, као и остале елементе из Обрасца понуде.</w:t>
      </w:r>
    </w:p>
    <w:p w14:paraId="31CD571C" w14:textId="77777777" w:rsidR="006F6E92" w:rsidRPr="002E7DD5" w:rsidRDefault="006F6E92" w:rsidP="008D2B23">
      <w:pPr>
        <w:pStyle w:val="KDParagraf"/>
        <w:spacing w:before="0"/>
        <w:rPr>
          <w:rFonts w:cs="Arial"/>
          <w:sz w:val="24"/>
          <w:szCs w:val="24"/>
        </w:rPr>
      </w:pPr>
    </w:p>
    <w:p w14:paraId="2D93A571" w14:textId="77777777" w:rsidR="008D2B23" w:rsidRPr="002E7DD5" w:rsidRDefault="008D2B23" w:rsidP="008D2B23">
      <w:pPr>
        <w:pStyle w:val="KDParagraf"/>
        <w:spacing w:before="0"/>
        <w:rPr>
          <w:rFonts w:cs="Arial"/>
          <w:sz w:val="24"/>
          <w:szCs w:val="24"/>
        </w:rPr>
      </w:pPr>
      <w:r w:rsidRPr="002E7DD5">
        <w:rPr>
          <w:rFonts w:cs="Arial"/>
          <w:sz w:val="24"/>
          <w:szCs w:val="24"/>
        </w:rPr>
        <w:t xml:space="preserve">Препоручује се да сви документи поднети у </w:t>
      </w:r>
      <w:proofErr w:type="gramStart"/>
      <w:r w:rsidRPr="002E7DD5">
        <w:rPr>
          <w:rFonts w:cs="Arial"/>
          <w:sz w:val="24"/>
          <w:szCs w:val="24"/>
        </w:rPr>
        <w:t>понуди  буду</w:t>
      </w:r>
      <w:proofErr w:type="gramEnd"/>
      <w:r w:rsidRPr="002E7DD5">
        <w:rPr>
          <w:rFonts w:cs="Arial"/>
          <w:sz w:val="24"/>
          <w:szCs w:val="24"/>
        </w:rPr>
        <w:t xml:space="preserve"> нумерисани</w:t>
      </w:r>
      <w:r w:rsidRPr="002E7DD5">
        <w:rPr>
          <w:rFonts w:cs="Arial"/>
          <w:sz w:val="24"/>
          <w:szCs w:val="24"/>
          <w:lang w:val="sr-Latn-CS"/>
        </w:rPr>
        <w:t xml:space="preserve"> и</w:t>
      </w:r>
      <w:r w:rsidRPr="002E7DD5">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43E9DFB" w14:textId="77777777" w:rsidR="006F6E92" w:rsidRPr="002E7DD5" w:rsidRDefault="006F6E92" w:rsidP="006F6E92">
      <w:pPr>
        <w:suppressAutoHyphens/>
        <w:spacing w:before="0"/>
        <w:rPr>
          <w:rFonts w:cs="Arial"/>
          <w:sz w:val="24"/>
          <w:szCs w:val="24"/>
          <w:lang w:val="sr-Cyrl-CS" w:eastAsia="ar-SA"/>
        </w:rPr>
      </w:pPr>
    </w:p>
    <w:p w14:paraId="413F71AD"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14:paraId="39F8C09E"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 исписивањем “1 од н“, „2 од н“ и тако све до „н од н“, с тим да „н“ представља укупан број страна понуде).</w:t>
      </w:r>
    </w:p>
    <w:p w14:paraId="17024990" w14:textId="77777777" w:rsidR="006F6E92" w:rsidRPr="002E7DD5" w:rsidRDefault="006F6E92" w:rsidP="006F6E92">
      <w:pPr>
        <w:suppressAutoHyphens/>
        <w:spacing w:before="0"/>
        <w:rPr>
          <w:rFonts w:cs="Arial"/>
          <w:sz w:val="24"/>
          <w:szCs w:val="24"/>
          <w:lang w:val="sr-Cyrl-CS" w:eastAsia="ar-SA"/>
        </w:rPr>
      </w:pPr>
    </w:p>
    <w:p w14:paraId="4DCCDCD3"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7405761" w14:textId="77777777" w:rsidR="006F6E92" w:rsidRPr="002E7DD5" w:rsidRDefault="006F6E92" w:rsidP="008D2B23">
      <w:pPr>
        <w:pStyle w:val="KDParagraf"/>
        <w:spacing w:before="0"/>
        <w:rPr>
          <w:rFonts w:cs="Arial"/>
          <w:sz w:val="24"/>
          <w:szCs w:val="24"/>
        </w:rPr>
      </w:pPr>
    </w:p>
    <w:p w14:paraId="0A64FE15" w14:textId="77777777" w:rsidR="006F6E92" w:rsidRPr="002E7DD5" w:rsidRDefault="006F6E92" w:rsidP="006F6E92">
      <w:pPr>
        <w:widowControl w:val="0"/>
        <w:suppressAutoHyphens/>
        <w:spacing w:before="0"/>
        <w:rPr>
          <w:rFonts w:cs="Arial"/>
          <w:sz w:val="24"/>
          <w:szCs w:val="24"/>
          <w:lang w:val="sr-Cyrl-CS" w:eastAsia="ar-SA"/>
        </w:rPr>
      </w:pPr>
      <w:r w:rsidRPr="002E7DD5">
        <w:rPr>
          <w:rFonts w:cs="Arial"/>
          <w:sz w:val="24"/>
          <w:szCs w:val="24"/>
          <w:lang w:val="sr-Cyrl-CS" w:eastAsia="ar-SA"/>
        </w:rPr>
        <w:t>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w:t>
      </w:r>
      <w:r w:rsidRPr="002E7DD5">
        <w:rPr>
          <w:rFonts w:cs="Arial"/>
          <w:sz w:val="24"/>
          <w:szCs w:val="24"/>
          <w:lang w:eastAsia="ar-SA"/>
        </w:rPr>
        <w:t xml:space="preserve"> Ул. Балканска 13</w:t>
      </w:r>
      <w:proofErr w:type="gramStart"/>
      <w:r w:rsidRPr="002E7DD5">
        <w:rPr>
          <w:rFonts w:cs="Arial"/>
          <w:sz w:val="24"/>
          <w:szCs w:val="24"/>
          <w:lang w:eastAsia="ar-SA"/>
        </w:rPr>
        <w:t xml:space="preserve">, </w:t>
      </w:r>
      <w:r w:rsidRPr="002E7DD5">
        <w:rPr>
          <w:rFonts w:cs="Arial"/>
          <w:sz w:val="24"/>
          <w:szCs w:val="24"/>
          <w:lang w:val="sr-Cyrl-CS" w:eastAsia="ar-SA"/>
        </w:rPr>
        <w:t xml:space="preserve"> писарница</w:t>
      </w:r>
      <w:proofErr w:type="gramEnd"/>
      <w:r w:rsidRPr="002E7DD5">
        <w:rPr>
          <w:rFonts w:cs="Arial"/>
          <w:sz w:val="24"/>
          <w:szCs w:val="24"/>
          <w:lang w:val="sr-Cyrl-CS" w:eastAsia="ar-SA"/>
        </w:rPr>
        <w:t xml:space="preserve"> - са назнаком: „Понуда за јавну набавку </w:t>
      </w:r>
      <w:r w:rsidRPr="002E7DD5">
        <w:rPr>
          <w:rFonts w:cs="Arial"/>
          <w:sz w:val="24"/>
          <w:szCs w:val="24"/>
          <w:lang w:eastAsia="ar-SA"/>
        </w:rPr>
        <w:t>добара „Набавка OPGW, ADSS и других оптичких каблова са припадајућом опремом: 1 фаза“</w:t>
      </w:r>
      <w:r w:rsidRPr="002E7DD5">
        <w:rPr>
          <w:rFonts w:cs="Arial"/>
          <w:sz w:val="24"/>
          <w:szCs w:val="24"/>
          <w:lang w:val="sr-Cyrl-CS" w:eastAsia="ar-SA"/>
        </w:rPr>
        <w:t>, Јавна набавка број</w:t>
      </w:r>
      <w:r w:rsidRPr="002E7DD5">
        <w:rPr>
          <w:rFonts w:cs="Arial"/>
          <w:sz w:val="24"/>
          <w:szCs w:val="24"/>
          <w:lang w:val="en-GB" w:eastAsia="ar-SA"/>
        </w:rPr>
        <w:t xml:space="preserve"> JN</w:t>
      </w:r>
      <w:r w:rsidRPr="002E7DD5">
        <w:rPr>
          <w:rFonts w:cs="Arial"/>
          <w:sz w:val="24"/>
          <w:szCs w:val="24"/>
          <w:lang w:val="sr-Cyrl-CS" w:eastAsia="ar-SA"/>
        </w:rPr>
        <w:t xml:space="preserve"> 1000/0183/2016 - НЕ ОТВАРАТИ“.</w:t>
      </w:r>
    </w:p>
    <w:p w14:paraId="5F7416F0" w14:textId="77777777" w:rsidR="006F6E92" w:rsidRPr="002E7DD5" w:rsidRDefault="006F6E92" w:rsidP="006F6E92">
      <w:pPr>
        <w:suppressAutoHyphens/>
        <w:spacing w:before="0"/>
        <w:rPr>
          <w:rFonts w:cs="Arial"/>
          <w:sz w:val="24"/>
          <w:szCs w:val="24"/>
          <w:lang w:val="sr-Cyrl-CS" w:eastAsia="ar-SA"/>
        </w:rPr>
      </w:pPr>
    </w:p>
    <w:p w14:paraId="03A0CE95" w14:textId="77777777" w:rsidR="006F6E92" w:rsidRPr="002E7DD5" w:rsidRDefault="006F6E92" w:rsidP="006F6E92">
      <w:pPr>
        <w:suppressAutoHyphens/>
        <w:spacing w:before="0"/>
        <w:rPr>
          <w:rFonts w:cs="Arial"/>
          <w:sz w:val="24"/>
          <w:szCs w:val="24"/>
          <w:u w:val="single"/>
          <w:lang w:eastAsia="ar-SA"/>
        </w:rPr>
      </w:pPr>
      <w:r w:rsidRPr="002E7DD5">
        <w:rPr>
          <w:rFonts w:cs="Arial"/>
          <w:sz w:val="24"/>
          <w:szCs w:val="24"/>
          <w:lang w:eastAsia="ar-SA"/>
        </w:rPr>
        <w:t>Понуђач у затвореној и запечаћеној коверти, уз писану понуду, доставља и CD или USB са понудом у pdf формату.</w:t>
      </w:r>
    </w:p>
    <w:p w14:paraId="4B21D1FE" w14:textId="77777777" w:rsidR="006F6E92" w:rsidRPr="002E7DD5" w:rsidRDefault="006F6E92" w:rsidP="006F6E92">
      <w:pPr>
        <w:suppressAutoHyphens/>
        <w:spacing w:before="0"/>
        <w:rPr>
          <w:rFonts w:cs="Arial"/>
          <w:sz w:val="24"/>
          <w:szCs w:val="24"/>
          <w:lang w:val="sr-Cyrl-CS" w:eastAsia="ar-SA"/>
        </w:rPr>
      </w:pPr>
    </w:p>
    <w:p w14:paraId="6B81C906"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D09DD85" w14:textId="77777777" w:rsidR="006F6E92" w:rsidRPr="002E7DD5" w:rsidRDefault="006F6E92" w:rsidP="006F6E92">
      <w:pPr>
        <w:suppressAutoHyphens/>
        <w:spacing w:before="0"/>
        <w:rPr>
          <w:rFonts w:cs="Arial"/>
          <w:sz w:val="24"/>
          <w:szCs w:val="24"/>
          <w:lang w:val="sr-Cyrl-CS" w:eastAsia="ar-SA"/>
        </w:rPr>
      </w:pPr>
    </w:p>
    <w:p w14:paraId="2E84185A" w14:textId="77777777" w:rsidR="006F6E92" w:rsidRPr="002E7DD5" w:rsidRDefault="006F6E92" w:rsidP="006F6E92">
      <w:pPr>
        <w:suppressAutoHyphens/>
        <w:spacing w:before="0"/>
        <w:rPr>
          <w:rFonts w:cs="Arial"/>
          <w:sz w:val="24"/>
          <w:szCs w:val="24"/>
          <w:lang w:val="sr-Cyrl-CS" w:eastAsia="ar-SA"/>
        </w:rPr>
      </w:pPr>
      <w:r w:rsidRPr="002E7DD5">
        <w:rPr>
          <w:rFonts w:eastAsia="TimesNewRomanPSMT" w:cs="Arial"/>
          <w:sz w:val="24"/>
          <w:szCs w:val="24"/>
          <w:lang w:val="sr-Cyrl-CS" w:eastAsia="ar-SA"/>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2E7DD5">
        <w:rPr>
          <w:rFonts w:cs="Arial"/>
          <w:sz w:val="24"/>
          <w:szCs w:val="24"/>
          <w:lang w:val="sr-Cyrl-CS" w:eastAsia="ar-SA"/>
        </w:rPr>
        <w:t>.</w:t>
      </w:r>
    </w:p>
    <w:p w14:paraId="1CA6F0DD" w14:textId="77777777" w:rsidR="006F6E92" w:rsidRPr="002E7DD5" w:rsidRDefault="006F6E92" w:rsidP="006F6E92">
      <w:pPr>
        <w:suppressAutoHyphens/>
        <w:spacing w:before="0"/>
        <w:rPr>
          <w:rFonts w:cs="Arial"/>
          <w:sz w:val="24"/>
          <w:szCs w:val="24"/>
          <w:lang w:val="sr-Cyrl-CS" w:eastAsia="ar-SA"/>
        </w:rPr>
      </w:pPr>
    </w:p>
    <w:p w14:paraId="4B7322A7"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Понуђач може поднети само једну понуду.</w:t>
      </w:r>
    </w:p>
    <w:p w14:paraId="1B054EBD" w14:textId="77777777" w:rsidR="006F6E92" w:rsidRPr="002E7DD5" w:rsidRDefault="006F6E92" w:rsidP="006F6E92">
      <w:pPr>
        <w:suppressAutoHyphens/>
        <w:spacing w:before="0"/>
        <w:rPr>
          <w:rFonts w:cs="Arial"/>
          <w:sz w:val="24"/>
          <w:szCs w:val="24"/>
          <w:lang w:val="sr-Cyrl-CS" w:eastAsia="ar-SA"/>
        </w:rPr>
      </w:pPr>
    </w:p>
    <w:p w14:paraId="35AA7BFB"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 xml:space="preserve">Понуду може поднети понуђач самостално, група понуђача, као и понуђач са подизвођачем. </w:t>
      </w:r>
    </w:p>
    <w:p w14:paraId="6863256C" w14:textId="77777777" w:rsidR="006F6E92" w:rsidRPr="002E7DD5" w:rsidRDefault="006F6E92" w:rsidP="006F6E92">
      <w:pPr>
        <w:suppressAutoHyphens/>
        <w:spacing w:before="0"/>
        <w:rPr>
          <w:rFonts w:cs="Arial"/>
          <w:sz w:val="24"/>
          <w:szCs w:val="24"/>
          <w:lang w:val="sr-Cyrl-CS" w:eastAsia="ar-SA"/>
        </w:rPr>
      </w:pPr>
    </w:p>
    <w:p w14:paraId="3E9F86E3"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9068677" w14:textId="77777777" w:rsidR="006F6E92" w:rsidRPr="002E7DD5" w:rsidRDefault="006F6E92" w:rsidP="006F6E92">
      <w:pPr>
        <w:suppressAutoHyphens/>
        <w:spacing w:before="0"/>
        <w:rPr>
          <w:rFonts w:cs="Arial"/>
          <w:sz w:val="24"/>
          <w:szCs w:val="24"/>
          <w:lang w:val="sr-Cyrl-CS" w:eastAsia="ar-SA"/>
        </w:rPr>
      </w:pPr>
    </w:p>
    <w:p w14:paraId="5A612818"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Понуђач може бити члан само једне групе понуђача која подноси заједничку понуду, односно учествовати у само једној заједничкој понуди.</w:t>
      </w:r>
    </w:p>
    <w:p w14:paraId="5C4C08A5" w14:textId="77777777" w:rsidR="006F6E92" w:rsidRPr="002E7DD5" w:rsidRDefault="006F6E92" w:rsidP="006F6E92">
      <w:pPr>
        <w:suppressAutoHyphens/>
        <w:spacing w:before="0"/>
        <w:rPr>
          <w:rFonts w:cs="Arial"/>
          <w:sz w:val="24"/>
          <w:szCs w:val="24"/>
          <w:lang w:val="sr-Cyrl-CS" w:eastAsia="ar-SA"/>
        </w:rPr>
      </w:pPr>
    </w:p>
    <w:p w14:paraId="6BF4794E"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Уколико је понуђач, у оквиру групе понуђача, поднео две или више заједничких понуда, Наручилац ће све такве понуде одбити.</w:t>
      </w:r>
    </w:p>
    <w:p w14:paraId="1CDE9D99" w14:textId="77777777" w:rsidR="006F6E92" w:rsidRPr="002E7DD5" w:rsidRDefault="006F6E92" w:rsidP="006F6E92">
      <w:pPr>
        <w:suppressAutoHyphens/>
        <w:spacing w:before="0"/>
        <w:rPr>
          <w:rFonts w:cs="Arial"/>
          <w:sz w:val="24"/>
          <w:szCs w:val="24"/>
          <w:lang w:val="sr-Cyrl-CS" w:eastAsia="ar-SA"/>
        </w:rPr>
      </w:pPr>
    </w:p>
    <w:p w14:paraId="2350BE97"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6BAC6FAF" w14:textId="77777777" w:rsidR="006F6E92" w:rsidRPr="002E7DD5" w:rsidRDefault="006F6E92" w:rsidP="006F6E92">
      <w:pPr>
        <w:suppressAutoHyphens/>
        <w:spacing w:before="0"/>
        <w:rPr>
          <w:rFonts w:cs="Arial"/>
          <w:sz w:val="24"/>
          <w:szCs w:val="24"/>
          <w:lang w:val="sr-Cyrl-CS" w:eastAsia="ar-SA"/>
        </w:rPr>
      </w:pPr>
    </w:p>
    <w:p w14:paraId="51457BB1"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71A71D86" w14:textId="77777777" w:rsidR="00613B13" w:rsidRPr="002E7DD5" w:rsidRDefault="00613B13" w:rsidP="00613B13">
      <w:pPr>
        <w:tabs>
          <w:tab w:val="left" w:pos="284"/>
          <w:tab w:val="left" w:pos="330"/>
        </w:tabs>
        <w:ind w:left="284"/>
        <w:rPr>
          <w:rFonts w:eastAsia="TimesNewRomanPSMT" w:cs="Arial"/>
          <w:bCs/>
          <w:sz w:val="24"/>
          <w:szCs w:val="24"/>
        </w:rPr>
      </w:pPr>
    </w:p>
    <w:p w14:paraId="332490EC" w14:textId="77777777" w:rsidR="008D2B23" w:rsidRPr="002E7DD5" w:rsidRDefault="008D2B23" w:rsidP="006106AE">
      <w:pPr>
        <w:pStyle w:val="KDPodnaslov2"/>
        <w:numPr>
          <w:ilvl w:val="1"/>
          <w:numId w:val="21"/>
        </w:numPr>
        <w:spacing w:before="0"/>
        <w:jc w:val="both"/>
        <w:rPr>
          <w:rFonts w:cs="Arial"/>
          <w:sz w:val="24"/>
          <w:szCs w:val="24"/>
        </w:rPr>
      </w:pPr>
      <w:bookmarkStart w:id="208" w:name="_Toc441651579"/>
      <w:bookmarkStart w:id="209" w:name="_Toc442559890"/>
      <w:r w:rsidRPr="002E7DD5">
        <w:rPr>
          <w:rFonts w:cs="Arial"/>
          <w:sz w:val="24"/>
          <w:szCs w:val="24"/>
        </w:rPr>
        <w:t>Обавезна садржина понуде</w:t>
      </w:r>
      <w:bookmarkEnd w:id="208"/>
      <w:bookmarkEnd w:id="209"/>
    </w:p>
    <w:p w14:paraId="1CD86F4D" w14:textId="77777777" w:rsidR="008D2B23" w:rsidRPr="002E7DD5" w:rsidRDefault="008D2B23" w:rsidP="008D2B23">
      <w:pPr>
        <w:pStyle w:val="KDParagraf"/>
        <w:spacing w:before="0"/>
        <w:rPr>
          <w:rFonts w:cs="Arial"/>
          <w:sz w:val="24"/>
          <w:szCs w:val="24"/>
        </w:rPr>
      </w:pPr>
      <w:r w:rsidRPr="002E7DD5">
        <w:rPr>
          <w:rFonts w:cs="Arial"/>
          <w:sz w:val="24"/>
          <w:szCs w:val="24"/>
          <w:lang w:val="ru-RU" w:bidi="en-US"/>
        </w:rPr>
        <w:t xml:space="preserve">Садржину понуде, поред Обрасца понуде, чине и сви остали докази </w:t>
      </w:r>
      <w:r w:rsidR="007267FC" w:rsidRPr="002E7DD5">
        <w:rPr>
          <w:rFonts w:cs="Arial"/>
          <w:sz w:val="24"/>
          <w:szCs w:val="24"/>
          <w:lang w:val="ru-RU" w:bidi="en-US"/>
        </w:rPr>
        <w:t>/ Изјаве</w:t>
      </w:r>
      <w:r w:rsidRPr="002E7DD5">
        <w:rPr>
          <w:rFonts w:cs="Arial"/>
          <w:sz w:val="24"/>
          <w:szCs w:val="24"/>
          <w:lang w:val="ru-RU" w:bidi="en-US"/>
        </w:rPr>
        <w:t>о испуњености услова из чл. 75.и 76.</w:t>
      </w:r>
      <w:r w:rsidRPr="002E7DD5">
        <w:rPr>
          <w:rFonts w:cs="Arial"/>
          <w:sz w:val="24"/>
          <w:szCs w:val="24"/>
        </w:rPr>
        <w:t>Закона о јавним</w:t>
      </w:r>
      <w:r w:rsidRPr="002E7DD5">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2E7DD5">
        <w:rPr>
          <w:rFonts w:cs="Arial"/>
          <w:sz w:val="24"/>
          <w:szCs w:val="24"/>
          <w:lang w:bidi="en-US"/>
        </w:rPr>
        <w:t xml:space="preserve"> (попуњени, потписани и печатом оверени)</w:t>
      </w:r>
      <w:r w:rsidRPr="002E7DD5">
        <w:rPr>
          <w:rFonts w:cs="Arial"/>
          <w:sz w:val="24"/>
          <w:szCs w:val="24"/>
          <w:lang w:bidi="en-US"/>
        </w:rPr>
        <w:t xml:space="preserve"> на начин предвиђен следећим ставом ове тачке</w:t>
      </w:r>
      <w:r w:rsidRPr="002E7DD5">
        <w:rPr>
          <w:rFonts w:cs="Arial"/>
          <w:sz w:val="24"/>
          <w:szCs w:val="24"/>
        </w:rPr>
        <w:t>:</w:t>
      </w:r>
    </w:p>
    <w:p w14:paraId="36328DFA" w14:textId="77777777" w:rsidR="00645F72" w:rsidRPr="002E7DD5" w:rsidRDefault="00645F72" w:rsidP="00645F72">
      <w:pPr>
        <w:pStyle w:val="KDNabrajanje"/>
        <w:spacing w:before="0"/>
        <w:rPr>
          <w:rFonts w:cs="Arial"/>
          <w:sz w:val="24"/>
          <w:szCs w:val="24"/>
        </w:rPr>
      </w:pPr>
      <w:r w:rsidRPr="002E7DD5">
        <w:rPr>
          <w:rFonts w:cs="Arial"/>
          <w:sz w:val="24"/>
          <w:szCs w:val="24"/>
        </w:rPr>
        <w:t xml:space="preserve">Образац понуде </w:t>
      </w:r>
    </w:p>
    <w:p w14:paraId="4C7D81B7" w14:textId="77777777" w:rsidR="00645F72" w:rsidRPr="002E7DD5" w:rsidRDefault="00645F72" w:rsidP="00645F72">
      <w:pPr>
        <w:pStyle w:val="KDNabrajanje"/>
        <w:spacing w:before="0"/>
        <w:rPr>
          <w:rFonts w:cs="Arial"/>
          <w:sz w:val="24"/>
          <w:szCs w:val="24"/>
        </w:rPr>
      </w:pPr>
      <w:r w:rsidRPr="002E7DD5">
        <w:rPr>
          <w:rFonts w:cs="Arial"/>
          <w:sz w:val="24"/>
          <w:szCs w:val="24"/>
        </w:rPr>
        <w:t xml:space="preserve">Структура цене </w:t>
      </w:r>
    </w:p>
    <w:p w14:paraId="05E637C7" w14:textId="77777777" w:rsidR="00645F72" w:rsidRPr="002E7DD5" w:rsidRDefault="00645F72" w:rsidP="00645F72">
      <w:pPr>
        <w:pStyle w:val="KDNabrajanje"/>
        <w:spacing w:before="0"/>
        <w:rPr>
          <w:rFonts w:cs="Arial"/>
          <w:sz w:val="24"/>
          <w:szCs w:val="24"/>
        </w:rPr>
      </w:pPr>
      <w:r w:rsidRPr="002E7DD5">
        <w:rPr>
          <w:rFonts w:cs="Arial"/>
          <w:sz w:val="24"/>
          <w:szCs w:val="24"/>
        </w:rPr>
        <w:t xml:space="preserve">Образац трошкова припреме понуде , </w:t>
      </w:r>
      <w:r w:rsidR="0056571E" w:rsidRPr="002E7DD5">
        <w:rPr>
          <w:rFonts w:cs="Arial"/>
          <w:sz w:val="24"/>
          <w:szCs w:val="24"/>
        </w:rPr>
        <w:t>ако понуђач захтева надокнаду трошкова у складу са чл.88 Закона</w:t>
      </w:r>
    </w:p>
    <w:p w14:paraId="6BF68F27" w14:textId="77777777" w:rsidR="008D2B23" w:rsidRPr="002E7DD5" w:rsidRDefault="008D2B23" w:rsidP="008D2B23">
      <w:pPr>
        <w:pStyle w:val="KDNabrajanje"/>
        <w:spacing w:before="0"/>
        <w:rPr>
          <w:rFonts w:cs="Arial"/>
          <w:sz w:val="24"/>
          <w:szCs w:val="24"/>
        </w:rPr>
      </w:pPr>
      <w:r w:rsidRPr="002E7DD5">
        <w:rPr>
          <w:rFonts w:cs="Arial"/>
          <w:sz w:val="24"/>
          <w:szCs w:val="24"/>
        </w:rPr>
        <w:t xml:space="preserve">Изјава о независној понуди </w:t>
      </w:r>
    </w:p>
    <w:p w14:paraId="6CDEBE68" w14:textId="77777777" w:rsidR="00645F72" w:rsidRPr="002E7DD5" w:rsidRDefault="00645F72" w:rsidP="00645F72">
      <w:pPr>
        <w:pStyle w:val="KDNabrajanje"/>
        <w:spacing w:before="0"/>
        <w:rPr>
          <w:rFonts w:cs="Arial"/>
          <w:sz w:val="24"/>
          <w:szCs w:val="24"/>
        </w:rPr>
      </w:pPr>
      <w:r w:rsidRPr="002E7DD5">
        <w:rPr>
          <w:rFonts w:cs="Arial"/>
          <w:sz w:val="24"/>
          <w:szCs w:val="24"/>
        </w:rPr>
        <w:t>Изјав</w:t>
      </w:r>
      <w:r w:rsidR="001945FA" w:rsidRPr="002E7DD5">
        <w:rPr>
          <w:rFonts w:cs="Arial"/>
          <w:sz w:val="24"/>
          <w:szCs w:val="24"/>
        </w:rPr>
        <w:t>а</w:t>
      </w:r>
      <w:r w:rsidRPr="002E7DD5">
        <w:rPr>
          <w:rFonts w:cs="Arial"/>
          <w:sz w:val="24"/>
          <w:szCs w:val="24"/>
        </w:rPr>
        <w:t xml:space="preserve"> у складу са чланом 75. став 2. Закона </w:t>
      </w:r>
    </w:p>
    <w:p w14:paraId="383B83B5" w14:textId="77777777" w:rsidR="00645F72" w:rsidRPr="002E7DD5" w:rsidRDefault="00645F72" w:rsidP="00645F72">
      <w:pPr>
        <w:pStyle w:val="KDNabrajanje"/>
        <w:spacing w:before="0"/>
        <w:rPr>
          <w:rFonts w:cs="Arial"/>
          <w:sz w:val="24"/>
          <w:szCs w:val="24"/>
        </w:rPr>
      </w:pPr>
      <w:r w:rsidRPr="002E7DD5">
        <w:rPr>
          <w:rFonts w:cs="Arial"/>
          <w:sz w:val="24"/>
          <w:szCs w:val="24"/>
        </w:rPr>
        <w:t xml:space="preserve">средства финансијског обезбеђења </w:t>
      </w:r>
    </w:p>
    <w:p w14:paraId="5E388E32" w14:textId="77777777" w:rsidR="0056571E" w:rsidRPr="002E7DD5" w:rsidRDefault="007267FC" w:rsidP="00645F72">
      <w:pPr>
        <w:pStyle w:val="KDNabrajanje"/>
        <w:spacing w:before="0"/>
        <w:rPr>
          <w:rFonts w:cs="Arial"/>
          <w:sz w:val="24"/>
          <w:szCs w:val="24"/>
        </w:rPr>
      </w:pPr>
      <w:r w:rsidRPr="002E7DD5">
        <w:rPr>
          <w:rFonts w:cs="Arial"/>
          <w:sz w:val="24"/>
          <w:szCs w:val="24"/>
          <w:lang w:val="sr-Cyrl-CS"/>
        </w:rPr>
        <w:t>Списак испоручених добара</w:t>
      </w:r>
    </w:p>
    <w:p w14:paraId="3AB3ED08" w14:textId="77777777" w:rsidR="0056571E" w:rsidRPr="002E7DD5" w:rsidRDefault="007267FC" w:rsidP="00645F72">
      <w:pPr>
        <w:pStyle w:val="KDNabrajanje"/>
        <w:spacing w:before="0"/>
        <w:rPr>
          <w:rFonts w:cs="Arial"/>
          <w:sz w:val="24"/>
          <w:szCs w:val="24"/>
        </w:rPr>
      </w:pPr>
      <w:r w:rsidRPr="002E7DD5">
        <w:rPr>
          <w:rFonts w:cs="Arial"/>
          <w:sz w:val="24"/>
          <w:szCs w:val="24"/>
          <w:lang w:val="sr-Cyrl-CS"/>
        </w:rPr>
        <w:lastRenderedPageBreak/>
        <w:t>Потврда о референтним набавкама</w:t>
      </w:r>
    </w:p>
    <w:p w14:paraId="23990FB8" w14:textId="77777777" w:rsidR="0056571E" w:rsidRPr="002E7DD5" w:rsidRDefault="007267FC" w:rsidP="00645F72">
      <w:pPr>
        <w:pStyle w:val="KDNabrajanje"/>
        <w:spacing w:before="0"/>
        <w:rPr>
          <w:rFonts w:cs="Arial"/>
          <w:sz w:val="24"/>
          <w:szCs w:val="24"/>
        </w:rPr>
      </w:pPr>
      <w:r w:rsidRPr="002E7DD5">
        <w:rPr>
          <w:rFonts w:cs="Arial"/>
          <w:sz w:val="24"/>
          <w:szCs w:val="24"/>
          <w:lang w:val="sr-Cyrl-CS"/>
        </w:rPr>
        <w:t>Изјава понуђача – технички капацитет</w:t>
      </w:r>
    </w:p>
    <w:p w14:paraId="41FCC815" w14:textId="77777777" w:rsidR="00EA6178" w:rsidRPr="002E7DD5" w:rsidRDefault="007267FC" w:rsidP="00EA6178">
      <w:pPr>
        <w:pStyle w:val="KDNabrajanje"/>
        <w:spacing w:before="0"/>
        <w:rPr>
          <w:rFonts w:cs="Arial"/>
          <w:sz w:val="24"/>
          <w:szCs w:val="24"/>
        </w:rPr>
      </w:pPr>
      <w:r w:rsidRPr="002E7DD5">
        <w:rPr>
          <w:rFonts w:cs="Arial"/>
          <w:sz w:val="24"/>
          <w:szCs w:val="24"/>
        </w:rPr>
        <w:t>обрасц</w:t>
      </w:r>
      <w:r w:rsidRPr="002E7DD5">
        <w:rPr>
          <w:rFonts w:cs="Arial"/>
          <w:sz w:val="24"/>
          <w:szCs w:val="24"/>
          <w:lang w:val="sr-Cyrl-CS"/>
        </w:rPr>
        <w:t>и</w:t>
      </w:r>
      <w:r w:rsidR="00EA6178" w:rsidRPr="002E7DD5">
        <w:rPr>
          <w:rFonts w:cs="Arial"/>
          <w:sz w:val="24"/>
          <w:szCs w:val="24"/>
        </w:rPr>
        <w:t>, изјаве и доказ</w:t>
      </w:r>
      <w:r w:rsidRPr="002E7DD5">
        <w:rPr>
          <w:rFonts w:cs="Arial"/>
          <w:sz w:val="24"/>
          <w:szCs w:val="24"/>
          <w:lang w:val="sr-Cyrl-CS"/>
        </w:rPr>
        <w:t>и</w:t>
      </w:r>
      <w:r w:rsidRPr="002E7DD5">
        <w:rPr>
          <w:rFonts w:cs="Arial"/>
          <w:sz w:val="24"/>
          <w:szCs w:val="24"/>
        </w:rPr>
        <w:t xml:space="preserve"> одређене тачком </w:t>
      </w:r>
      <w:r w:rsidR="003C4E60" w:rsidRPr="002E7DD5">
        <w:rPr>
          <w:rFonts w:cs="Arial"/>
          <w:sz w:val="24"/>
          <w:szCs w:val="24"/>
        </w:rPr>
        <w:t>6</w:t>
      </w:r>
      <w:r w:rsidRPr="002E7DD5">
        <w:rPr>
          <w:rFonts w:cs="Arial"/>
          <w:sz w:val="24"/>
          <w:szCs w:val="24"/>
        </w:rPr>
        <w:t>.</w:t>
      </w:r>
      <w:r w:rsidRPr="002E7DD5">
        <w:rPr>
          <w:rFonts w:cs="Arial"/>
          <w:sz w:val="24"/>
          <w:szCs w:val="24"/>
          <w:lang w:val="sr-Cyrl-CS"/>
        </w:rPr>
        <w:t>9</w:t>
      </w:r>
      <w:r w:rsidRPr="002E7DD5">
        <w:rPr>
          <w:rFonts w:cs="Arial"/>
          <w:sz w:val="24"/>
          <w:szCs w:val="24"/>
        </w:rPr>
        <w:t xml:space="preserve"> или </w:t>
      </w:r>
      <w:r w:rsidR="003C4E60" w:rsidRPr="002E7DD5">
        <w:rPr>
          <w:rFonts w:cs="Arial"/>
          <w:sz w:val="24"/>
          <w:szCs w:val="24"/>
        </w:rPr>
        <w:t>6</w:t>
      </w:r>
      <w:r w:rsidRPr="002E7DD5">
        <w:rPr>
          <w:rFonts w:cs="Arial"/>
          <w:sz w:val="24"/>
          <w:szCs w:val="24"/>
        </w:rPr>
        <w:t>.1</w:t>
      </w:r>
      <w:r w:rsidRPr="002E7DD5">
        <w:rPr>
          <w:rFonts w:cs="Arial"/>
          <w:sz w:val="24"/>
          <w:szCs w:val="24"/>
          <w:lang w:val="sr-Cyrl-CS"/>
        </w:rPr>
        <w:t>0</w:t>
      </w:r>
      <w:r w:rsidR="00EA6178" w:rsidRPr="002E7DD5">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199496FD" w14:textId="77777777" w:rsidR="008D2B23" w:rsidRDefault="008D2B23" w:rsidP="008D2B23">
      <w:pPr>
        <w:pStyle w:val="KDNabrajanje"/>
        <w:spacing w:before="0"/>
        <w:rPr>
          <w:rFonts w:cs="Arial"/>
          <w:sz w:val="24"/>
          <w:szCs w:val="24"/>
        </w:rPr>
      </w:pPr>
      <w:r w:rsidRPr="002E7DD5">
        <w:rPr>
          <w:rFonts w:cs="Arial"/>
          <w:sz w:val="24"/>
          <w:szCs w:val="24"/>
        </w:rPr>
        <w:t xml:space="preserve">потписан и печатом оверен образац „Модел уговора“ </w:t>
      </w:r>
      <w:r w:rsidR="003C4E60" w:rsidRPr="002E7DD5">
        <w:rPr>
          <w:rFonts w:cs="Arial"/>
          <w:sz w:val="24"/>
          <w:szCs w:val="24"/>
        </w:rPr>
        <w:t>(пожељно је да буде попуњен)</w:t>
      </w:r>
    </w:p>
    <w:p w14:paraId="747114B7" w14:textId="77777777" w:rsidR="007D4169" w:rsidRDefault="007D4169" w:rsidP="007D4169">
      <w:pPr>
        <w:pStyle w:val="KDNabrajanje"/>
        <w:spacing w:before="0"/>
        <w:rPr>
          <w:rFonts w:cs="Arial"/>
          <w:sz w:val="24"/>
          <w:szCs w:val="24"/>
        </w:rPr>
      </w:pPr>
      <w:r w:rsidRPr="002E7DD5">
        <w:rPr>
          <w:rFonts w:cs="Arial"/>
          <w:sz w:val="24"/>
          <w:szCs w:val="24"/>
        </w:rPr>
        <w:t>потписан и печат</w:t>
      </w:r>
      <w:r>
        <w:rPr>
          <w:rFonts w:cs="Arial"/>
          <w:sz w:val="24"/>
          <w:szCs w:val="24"/>
        </w:rPr>
        <w:t xml:space="preserve">ом оверен образац „Модел </w:t>
      </w:r>
      <w:r>
        <w:rPr>
          <w:rFonts w:cs="Arial"/>
          <w:sz w:val="24"/>
          <w:szCs w:val="24"/>
          <w:lang w:val="sr-Cyrl-RS"/>
        </w:rPr>
        <w:t>уговора о чувању пословне тајне и поверљивих информација</w:t>
      </w:r>
      <w:r w:rsidRPr="002E7DD5">
        <w:rPr>
          <w:rFonts w:cs="Arial"/>
          <w:sz w:val="24"/>
          <w:szCs w:val="24"/>
        </w:rPr>
        <w:t>“ (пожељно је да буде попуњен)</w:t>
      </w:r>
    </w:p>
    <w:p w14:paraId="3134A226" w14:textId="77777777" w:rsidR="008D2B23" w:rsidRPr="002E7DD5" w:rsidRDefault="008D2B23" w:rsidP="00EE070C">
      <w:pPr>
        <w:pStyle w:val="KDNabrajanje"/>
        <w:spacing w:before="0"/>
        <w:rPr>
          <w:rFonts w:cs="Arial"/>
          <w:color w:val="00B0F0"/>
          <w:sz w:val="24"/>
          <w:szCs w:val="24"/>
        </w:rPr>
      </w:pPr>
      <w:r w:rsidRPr="002E7DD5">
        <w:rPr>
          <w:rFonts w:cs="Arial"/>
          <w:sz w:val="24"/>
          <w:szCs w:val="24"/>
        </w:rPr>
        <w:t xml:space="preserve">докази о испуњености услова </w:t>
      </w:r>
      <w:r w:rsidRPr="002E7DD5">
        <w:rPr>
          <w:rFonts w:cs="Arial"/>
          <w:sz w:val="24"/>
          <w:szCs w:val="24"/>
          <w:lang w:bidi="en-US"/>
        </w:rPr>
        <w:t>из чл. 76.</w:t>
      </w:r>
      <w:r w:rsidRPr="002E7DD5">
        <w:rPr>
          <w:rFonts w:cs="Arial"/>
          <w:sz w:val="24"/>
          <w:szCs w:val="24"/>
        </w:rPr>
        <w:t xml:space="preserve"> Закона у складу са чланом 77. Закон и Одељком 4. конкурсне документације</w:t>
      </w:r>
      <w:r w:rsidRPr="002E7DD5">
        <w:rPr>
          <w:rFonts w:cs="Arial"/>
          <w:color w:val="00B0F0"/>
          <w:sz w:val="24"/>
          <w:szCs w:val="24"/>
        </w:rPr>
        <w:t xml:space="preserve"> </w:t>
      </w:r>
    </w:p>
    <w:p w14:paraId="4B3D5469" w14:textId="77777777" w:rsidR="00EE070C" w:rsidRPr="002E7DD5" w:rsidRDefault="00EE070C" w:rsidP="00EE070C">
      <w:pPr>
        <w:pStyle w:val="KDNabrajanje"/>
        <w:rPr>
          <w:sz w:val="24"/>
          <w:szCs w:val="24"/>
        </w:rPr>
      </w:pPr>
      <w:r w:rsidRPr="002E7DD5">
        <w:rPr>
          <w:sz w:val="24"/>
          <w:szCs w:val="24"/>
        </w:rPr>
        <w:t xml:space="preserve">Техничка документација којом се доказује испуњеност захтеваних техничких карактеристика,наведена у </w:t>
      </w:r>
      <w:r w:rsidR="00CE2016" w:rsidRPr="002E7DD5">
        <w:rPr>
          <w:sz w:val="24"/>
          <w:szCs w:val="24"/>
        </w:rPr>
        <w:t xml:space="preserve">Прилогу 1 </w:t>
      </w:r>
      <w:r w:rsidRPr="002E7DD5">
        <w:rPr>
          <w:sz w:val="24"/>
          <w:szCs w:val="24"/>
        </w:rPr>
        <w:t>Техничка спецификација   конкурсне документациј</w:t>
      </w:r>
      <w:r w:rsidRPr="002E7DD5">
        <w:rPr>
          <w:i/>
          <w:sz w:val="24"/>
          <w:szCs w:val="24"/>
        </w:rPr>
        <w:t>е(уколико је захтевана у Техн. спецификацији)</w:t>
      </w:r>
    </w:p>
    <w:p w14:paraId="0ADC1A5D" w14:textId="77777777" w:rsidR="009B3371" w:rsidRPr="002E7DD5" w:rsidRDefault="009B3371" w:rsidP="00EE070C">
      <w:pPr>
        <w:pStyle w:val="KDNabrajanje"/>
        <w:rPr>
          <w:sz w:val="24"/>
          <w:szCs w:val="24"/>
        </w:rPr>
      </w:pPr>
      <w:r w:rsidRPr="002E7DD5">
        <w:rPr>
          <w:sz w:val="24"/>
          <w:szCs w:val="24"/>
        </w:rPr>
        <w:t>Овлашћење за потписника(ако не потписује заступник)</w:t>
      </w:r>
    </w:p>
    <w:p w14:paraId="38EC0993" w14:textId="77777777" w:rsidR="00EE070C" w:rsidRDefault="00EE070C" w:rsidP="00EE070C">
      <w:pPr>
        <w:pStyle w:val="KDNabrajanje"/>
        <w:numPr>
          <w:ilvl w:val="0"/>
          <w:numId w:val="0"/>
        </w:numPr>
        <w:spacing w:before="0"/>
        <w:ind w:left="270"/>
        <w:rPr>
          <w:rFonts w:cs="Arial"/>
          <w:color w:val="00B0F0"/>
          <w:sz w:val="24"/>
          <w:szCs w:val="24"/>
        </w:rPr>
      </w:pPr>
    </w:p>
    <w:p w14:paraId="52381130" w14:textId="77777777" w:rsidR="0030286C" w:rsidRPr="002E7DD5" w:rsidRDefault="0030286C" w:rsidP="00EE070C">
      <w:pPr>
        <w:pStyle w:val="KDNabrajanje"/>
        <w:numPr>
          <w:ilvl w:val="0"/>
          <w:numId w:val="0"/>
        </w:numPr>
        <w:spacing w:before="0"/>
        <w:ind w:left="270"/>
        <w:rPr>
          <w:rFonts w:cs="Arial"/>
          <w:color w:val="00B0F0"/>
          <w:sz w:val="24"/>
          <w:szCs w:val="24"/>
        </w:rPr>
      </w:pPr>
    </w:p>
    <w:p w14:paraId="4BF82E89" w14:textId="77777777" w:rsidR="008D2B23" w:rsidRPr="002E7DD5" w:rsidRDefault="008D2B23" w:rsidP="008D2B23">
      <w:pPr>
        <w:pStyle w:val="KDParagraf"/>
        <w:spacing w:before="0"/>
        <w:rPr>
          <w:rFonts w:cs="Arial"/>
          <w:sz w:val="24"/>
          <w:szCs w:val="24"/>
          <w:lang w:val="ru-RU"/>
        </w:rPr>
      </w:pPr>
      <w:r w:rsidRPr="002E7DD5">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B1E1E48" w14:textId="77777777" w:rsidR="006F6E92" w:rsidRPr="002E7DD5" w:rsidRDefault="006F6E92" w:rsidP="008D2B23">
      <w:pPr>
        <w:pStyle w:val="KDParagraf"/>
        <w:spacing w:before="0"/>
        <w:rPr>
          <w:rFonts w:cs="Arial"/>
          <w:sz w:val="24"/>
          <w:szCs w:val="24"/>
          <w:lang w:val="ru-RU"/>
        </w:rPr>
      </w:pPr>
    </w:p>
    <w:p w14:paraId="1D7C61D6" w14:textId="77777777" w:rsidR="008D2B23" w:rsidRPr="002E7DD5" w:rsidRDefault="008D2B23" w:rsidP="008D2B23">
      <w:pPr>
        <w:pStyle w:val="KDParagraf"/>
        <w:spacing w:before="0"/>
        <w:rPr>
          <w:rFonts w:cs="Arial"/>
          <w:sz w:val="24"/>
          <w:szCs w:val="24"/>
          <w:lang w:val="ru-RU"/>
        </w:rPr>
      </w:pPr>
      <w:r w:rsidRPr="002E7DD5">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7C212A1" w14:textId="77777777" w:rsidR="008D2B23" w:rsidRPr="002E7DD5" w:rsidRDefault="008D2B23" w:rsidP="008D2B23">
      <w:pPr>
        <w:pStyle w:val="KDParagraf"/>
        <w:spacing w:before="0"/>
        <w:rPr>
          <w:rFonts w:eastAsia="TimesNewRomanPS-BoldMT" w:cs="Arial"/>
          <w:bCs/>
          <w:color w:val="000000"/>
          <w:sz w:val="24"/>
          <w:szCs w:val="24"/>
          <w:lang w:val="ru-RU"/>
        </w:rPr>
      </w:pPr>
    </w:p>
    <w:p w14:paraId="7B5173B1" w14:textId="77777777" w:rsidR="008D2B23" w:rsidRPr="002E7DD5" w:rsidRDefault="003C4E60" w:rsidP="006106AE">
      <w:pPr>
        <w:pStyle w:val="KDPodnaslov2"/>
        <w:numPr>
          <w:ilvl w:val="1"/>
          <w:numId w:val="21"/>
        </w:numPr>
        <w:spacing w:before="0"/>
        <w:jc w:val="both"/>
        <w:rPr>
          <w:rFonts w:cs="Arial"/>
          <w:sz w:val="24"/>
          <w:szCs w:val="24"/>
        </w:rPr>
      </w:pPr>
      <w:bookmarkStart w:id="210" w:name="_Toc441651580"/>
      <w:bookmarkStart w:id="211" w:name="_Toc442559891"/>
      <w:r w:rsidRPr="002E7DD5">
        <w:rPr>
          <w:rFonts w:cs="Arial"/>
          <w:sz w:val="24"/>
          <w:szCs w:val="24"/>
        </w:rPr>
        <w:t>Подношење и</w:t>
      </w:r>
      <w:r w:rsidR="008D2B23" w:rsidRPr="002E7DD5">
        <w:rPr>
          <w:rFonts w:cs="Arial"/>
          <w:sz w:val="24"/>
          <w:szCs w:val="24"/>
        </w:rPr>
        <w:t xml:space="preserve"> отварање понуда</w:t>
      </w:r>
      <w:bookmarkEnd w:id="210"/>
      <w:bookmarkEnd w:id="211"/>
    </w:p>
    <w:p w14:paraId="7ED038E5" w14:textId="450BEE6C"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Благовременим се сматрају понуде које су примљене и оверене печатом пријема у п</w:t>
      </w:r>
      <w:r w:rsidRPr="002E7DD5">
        <w:rPr>
          <w:rFonts w:cs="Arial"/>
          <w:sz w:val="24"/>
          <w:szCs w:val="24"/>
          <w:lang w:eastAsia="ar-SA"/>
        </w:rPr>
        <w:t>и</w:t>
      </w:r>
      <w:r w:rsidRPr="002E7DD5">
        <w:rPr>
          <w:rFonts w:cs="Arial"/>
          <w:sz w:val="24"/>
          <w:szCs w:val="24"/>
          <w:lang w:val="sr-Cyrl-CS" w:eastAsia="ar-SA"/>
        </w:rPr>
        <w:t>сарници Наручиоц</w:t>
      </w:r>
      <w:r w:rsidR="008576B3">
        <w:rPr>
          <w:rFonts w:cs="Arial"/>
          <w:sz w:val="24"/>
          <w:szCs w:val="24"/>
          <w:lang w:val="sr-Cyrl-CS" w:eastAsia="ar-SA"/>
        </w:rPr>
        <w:t xml:space="preserve">а, најкасније до 12:00 часова, </w:t>
      </w:r>
      <w:r w:rsidR="008576B3" w:rsidRPr="008576B3">
        <w:rPr>
          <w:rFonts w:cs="Arial"/>
          <w:sz w:val="24"/>
          <w:szCs w:val="24"/>
          <w:lang w:val="sr-Cyrl-CS" w:eastAsia="ar-SA"/>
        </w:rPr>
        <w:t>3</w:t>
      </w:r>
      <w:r w:rsidRPr="008576B3">
        <w:rPr>
          <w:rFonts w:cs="Arial"/>
          <w:sz w:val="24"/>
          <w:szCs w:val="24"/>
          <w:lang w:val="sr-Cyrl-CS" w:eastAsia="ar-SA"/>
        </w:rPr>
        <w:t>0</w:t>
      </w:r>
      <w:r w:rsidRPr="002E7DD5">
        <w:rPr>
          <w:rFonts w:cs="Arial"/>
          <w:sz w:val="24"/>
          <w:szCs w:val="24"/>
          <w:lang w:val="sr-Cyrl-CS" w:eastAsia="ar-SA"/>
        </w:rPr>
        <w:t>-ог дана, од дана објављивања Позива за подношење понуда на Порталу јавних набавки, без обзира на начин на који су послате.</w:t>
      </w:r>
    </w:p>
    <w:p w14:paraId="1523A31A" w14:textId="77777777" w:rsidR="006F6E92" w:rsidRPr="002E7DD5" w:rsidRDefault="006F6E92" w:rsidP="006F6E92">
      <w:pPr>
        <w:suppressAutoHyphens/>
        <w:spacing w:before="0"/>
        <w:rPr>
          <w:rFonts w:cs="Arial"/>
          <w:sz w:val="24"/>
          <w:szCs w:val="24"/>
          <w:lang w:val="sr-Cyrl-CS" w:eastAsia="ar-SA"/>
        </w:rPr>
      </w:pPr>
    </w:p>
    <w:p w14:paraId="1334E44E" w14:textId="458D8D5E"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 xml:space="preserve">Имајући у виду да је Позив за предметну набавку објављен дана </w:t>
      </w:r>
      <w:r w:rsidR="008576B3" w:rsidRPr="008576B3">
        <w:rPr>
          <w:rFonts w:cs="Arial"/>
          <w:sz w:val="24"/>
          <w:szCs w:val="24"/>
          <w:lang w:eastAsia="ar-SA"/>
        </w:rPr>
        <w:t>01.03</w:t>
      </w:r>
      <w:r w:rsidR="005E6379" w:rsidRPr="008576B3">
        <w:rPr>
          <w:rFonts w:cs="Arial"/>
          <w:sz w:val="24"/>
          <w:szCs w:val="24"/>
          <w:lang w:eastAsia="ar-SA"/>
        </w:rPr>
        <w:t>.2017</w:t>
      </w:r>
      <w:r w:rsidRPr="008576B3">
        <w:rPr>
          <w:rFonts w:cs="Arial"/>
          <w:sz w:val="24"/>
          <w:szCs w:val="24"/>
          <w:lang w:val="sr-Cyrl-CS" w:eastAsia="ar-SA"/>
        </w:rPr>
        <w:t>. године, на Порталу јавних набавки</w:t>
      </w:r>
      <w:r w:rsidRPr="008576B3">
        <w:rPr>
          <w:rFonts w:cs="Arial"/>
          <w:sz w:val="24"/>
          <w:szCs w:val="24"/>
          <w:lang w:eastAsia="ar-SA"/>
        </w:rPr>
        <w:t>,</w:t>
      </w:r>
      <w:r w:rsidRPr="008576B3">
        <w:rPr>
          <w:rFonts w:cs="Arial"/>
          <w:sz w:val="24"/>
          <w:szCs w:val="24"/>
          <w:lang w:val="sr-Cyrl-CS" w:eastAsia="ar-SA"/>
        </w:rPr>
        <w:t xml:space="preserve"> то је самим тим рок за подношење понуда </w:t>
      </w:r>
      <w:r w:rsidR="008576B3" w:rsidRPr="008576B3">
        <w:rPr>
          <w:rFonts w:cs="Arial"/>
          <w:sz w:val="24"/>
          <w:szCs w:val="24"/>
          <w:lang w:eastAsia="ar-SA"/>
        </w:rPr>
        <w:t>31.03</w:t>
      </w:r>
      <w:r w:rsidR="005E6379" w:rsidRPr="008576B3">
        <w:rPr>
          <w:rFonts w:cs="Arial"/>
          <w:sz w:val="24"/>
          <w:szCs w:val="24"/>
          <w:lang w:eastAsia="ar-SA"/>
        </w:rPr>
        <w:t>.2017</w:t>
      </w:r>
      <w:r w:rsidRPr="008576B3">
        <w:rPr>
          <w:rFonts w:cs="Arial"/>
          <w:sz w:val="24"/>
          <w:szCs w:val="24"/>
          <w:lang w:val="sr-Cyrl-CS" w:eastAsia="ar-SA"/>
        </w:rPr>
        <w:t>. године до 12:00 часова.</w:t>
      </w:r>
    </w:p>
    <w:p w14:paraId="6F273F3A" w14:textId="77777777" w:rsidR="006F6E92" w:rsidRPr="002E7DD5" w:rsidRDefault="006F6E92" w:rsidP="006F6E92">
      <w:pPr>
        <w:suppressAutoHyphens/>
        <w:spacing w:before="0"/>
        <w:rPr>
          <w:rFonts w:cs="Arial"/>
          <w:sz w:val="24"/>
          <w:szCs w:val="24"/>
          <w:lang w:val="sr-Cyrl-CS" w:eastAsia="ar-SA"/>
        </w:rPr>
      </w:pPr>
    </w:p>
    <w:p w14:paraId="4FB18B6E"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93EE26F" w14:textId="77777777" w:rsidR="006F6E92" w:rsidRPr="002E7DD5" w:rsidRDefault="006F6E92" w:rsidP="006F6E92">
      <w:pPr>
        <w:suppressAutoHyphens/>
        <w:spacing w:before="0"/>
        <w:rPr>
          <w:rFonts w:cs="Arial"/>
          <w:sz w:val="24"/>
          <w:szCs w:val="24"/>
          <w:lang w:val="sr-Cyrl-CS" w:eastAsia="ar-SA"/>
        </w:rPr>
      </w:pPr>
    </w:p>
    <w:p w14:paraId="2C81B69C" w14:textId="5A74B8EE"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 xml:space="preserve">Комисија за јавне набавке ће благовремено поднете понуде јавно отворити </w:t>
      </w:r>
      <w:r w:rsidRPr="008576B3">
        <w:rPr>
          <w:rFonts w:cs="Arial"/>
          <w:sz w:val="24"/>
          <w:szCs w:val="24"/>
          <w:lang w:val="sr-Cyrl-CS" w:eastAsia="ar-SA"/>
        </w:rPr>
        <w:t>дана</w:t>
      </w:r>
      <w:r w:rsidR="008576B3" w:rsidRPr="008576B3">
        <w:rPr>
          <w:rFonts w:cs="Arial"/>
          <w:sz w:val="24"/>
          <w:szCs w:val="24"/>
          <w:lang w:eastAsia="ar-SA"/>
        </w:rPr>
        <w:t xml:space="preserve"> 31.03</w:t>
      </w:r>
      <w:r w:rsidR="005E6379" w:rsidRPr="008576B3">
        <w:rPr>
          <w:rFonts w:cs="Arial"/>
          <w:sz w:val="24"/>
          <w:szCs w:val="24"/>
          <w:lang w:eastAsia="ar-SA"/>
        </w:rPr>
        <w:t>.2017</w:t>
      </w:r>
      <w:r w:rsidRPr="008576B3">
        <w:rPr>
          <w:rFonts w:cs="Arial"/>
          <w:sz w:val="24"/>
          <w:szCs w:val="24"/>
          <w:lang w:eastAsia="ar-SA"/>
        </w:rPr>
        <w:t xml:space="preserve">. </w:t>
      </w:r>
      <w:r w:rsidRPr="008576B3">
        <w:rPr>
          <w:rFonts w:cs="Arial"/>
          <w:sz w:val="24"/>
          <w:szCs w:val="24"/>
          <w:lang w:val="sr-Cyrl-CS" w:eastAsia="ar-SA"/>
        </w:rPr>
        <w:t xml:space="preserve">године, у </w:t>
      </w:r>
      <w:r w:rsidR="00A13AA9" w:rsidRPr="008576B3">
        <w:rPr>
          <w:rFonts w:cs="Arial"/>
          <w:sz w:val="24"/>
          <w:szCs w:val="24"/>
          <w:lang w:val="sr-Cyrl-CS" w:eastAsia="ar-SA"/>
        </w:rPr>
        <w:t>12:3</w:t>
      </w:r>
      <w:r w:rsidRPr="008576B3">
        <w:rPr>
          <w:rFonts w:cs="Arial"/>
          <w:sz w:val="24"/>
          <w:szCs w:val="24"/>
          <w:lang w:val="sr-Cyrl-CS" w:eastAsia="ar-SA"/>
        </w:rPr>
        <w:t>0 часова</w:t>
      </w:r>
      <w:r w:rsidRPr="002E7DD5">
        <w:rPr>
          <w:rFonts w:cs="Arial"/>
          <w:sz w:val="24"/>
          <w:szCs w:val="24"/>
          <w:lang w:val="sr-Cyrl-CS" w:eastAsia="ar-SA"/>
        </w:rPr>
        <w:t>,  наведеном у Позиву за подношење понуда, у просторијама Јавног предузећа „Електропривреда Србије“ Београд, ул. Балканска 13 спрат II.</w:t>
      </w:r>
    </w:p>
    <w:p w14:paraId="074742EF" w14:textId="77777777" w:rsidR="006F6E92" w:rsidRPr="002E7DD5" w:rsidRDefault="006F6E92" w:rsidP="006F6E92">
      <w:pPr>
        <w:suppressAutoHyphens/>
        <w:spacing w:before="0"/>
        <w:rPr>
          <w:rFonts w:cs="Arial"/>
          <w:sz w:val="24"/>
          <w:szCs w:val="24"/>
          <w:lang w:val="sr-Cyrl-CS" w:eastAsia="ar-SA"/>
        </w:rPr>
      </w:pPr>
    </w:p>
    <w:p w14:paraId="53DF9082"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2B7A238" w14:textId="77777777" w:rsidR="006F6E92" w:rsidRPr="002E7DD5" w:rsidRDefault="006F6E92" w:rsidP="006F6E92">
      <w:pPr>
        <w:suppressAutoHyphens/>
        <w:spacing w:before="0"/>
        <w:rPr>
          <w:rFonts w:cs="Arial"/>
          <w:sz w:val="24"/>
          <w:szCs w:val="24"/>
          <w:lang w:val="sr-Cyrl-CS" w:eastAsia="ar-SA"/>
        </w:rPr>
      </w:pPr>
    </w:p>
    <w:p w14:paraId="19D713C4"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Комисија за јавну набавку води записник о отварању понуда у који се уносе подаци у складу са Законом.</w:t>
      </w:r>
    </w:p>
    <w:p w14:paraId="6B1DFC60" w14:textId="77777777" w:rsidR="006F6E92" w:rsidRPr="002E7DD5" w:rsidRDefault="006F6E92" w:rsidP="006F6E92">
      <w:pPr>
        <w:suppressAutoHyphens/>
        <w:spacing w:before="0"/>
        <w:rPr>
          <w:rFonts w:cs="Arial"/>
          <w:sz w:val="24"/>
          <w:szCs w:val="24"/>
          <w:lang w:val="sr-Cyrl-CS" w:eastAsia="ar-SA"/>
        </w:rPr>
      </w:pPr>
    </w:p>
    <w:p w14:paraId="7867D539" w14:textId="77777777" w:rsidR="006F6E92" w:rsidRPr="002E7DD5" w:rsidRDefault="006F6E92" w:rsidP="006F6E92">
      <w:pPr>
        <w:suppressAutoHyphens/>
        <w:spacing w:before="0"/>
        <w:rPr>
          <w:rFonts w:cs="Arial"/>
          <w:sz w:val="24"/>
          <w:szCs w:val="24"/>
          <w:lang w:val="sr-Cyrl-CS" w:eastAsia="ar-SA"/>
        </w:rPr>
      </w:pPr>
      <w:r w:rsidRPr="002E7DD5">
        <w:rPr>
          <w:rFonts w:cs="Arial"/>
          <w:sz w:val="24"/>
          <w:szCs w:val="24"/>
          <w:lang w:val="sr-Cyrl-CS" w:eastAsia="ar-SA"/>
        </w:rPr>
        <w:t>Записник о отварању понуда потписују чланови комисије и присутни овлашћени представници понуђача, који преузимају примерак записника.</w:t>
      </w:r>
    </w:p>
    <w:p w14:paraId="426BF0B4" w14:textId="77777777" w:rsidR="006F6E92" w:rsidRPr="002E7DD5" w:rsidRDefault="006F6E92" w:rsidP="006F6E92">
      <w:pPr>
        <w:suppressAutoHyphens/>
        <w:spacing w:before="0"/>
        <w:rPr>
          <w:rFonts w:cs="Arial"/>
          <w:sz w:val="24"/>
          <w:szCs w:val="24"/>
          <w:lang w:val="sr-Cyrl-CS" w:eastAsia="ar-SA"/>
        </w:rPr>
      </w:pPr>
    </w:p>
    <w:p w14:paraId="41FE131D" w14:textId="77777777" w:rsidR="006F6E92" w:rsidRPr="002E7DD5" w:rsidRDefault="006F6E92" w:rsidP="006F6E92">
      <w:pPr>
        <w:pStyle w:val="KDParagraf"/>
        <w:spacing w:before="0"/>
        <w:rPr>
          <w:rFonts w:cs="Arial"/>
          <w:sz w:val="24"/>
          <w:szCs w:val="24"/>
        </w:rPr>
      </w:pPr>
      <w:r w:rsidRPr="002E7DD5">
        <w:rPr>
          <w:rFonts w:cs="Arial"/>
          <w:sz w:val="24"/>
          <w:szCs w:val="24"/>
          <w:lang w:val="sr-Cyrl-CS" w:eastAsia="ar-SA"/>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B3024B0" w14:textId="77777777" w:rsidR="008D2B23" w:rsidRPr="002E7DD5" w:rsidRDefault="008D2B23" w:rsidP="008D2B23">
      <w:pPr>
        <w:pStyle w:val="KDParagraf"/>
        <w:spacing w:before="0"/>
        <w:rPr>
          <w:rFonts w:cs="Arial"/>
          <w:sz w:val="24"/>
          <w:szCs w:val="24"/>
        </w:rPr>
      </w:pPr>
    </w:p>
    <w:p w14:paraId="10FC5606" w14:textId="77777777" w:rsidR="008D2B23" w:rsidRPr="002E7DD5" w:rsidRDefault="00332EF8" w:rsidP="006106AE">
      <w:pPr>
        <w:pStyle w:val="KDPodnaslov2"/>
        <w:numPr>
          <w:ilvl w:val="1"/>
          <w:numId w:val="21"/>
        </w:numPr>
        <w:spacing w:before="0"/>
        <w:jc w:val="both"/>
        <w:rPr>
          <w:rFonts w:cs="Arial"/>
          <w:sz w:val="24"/>
          <w:szCs w:val="24"/>
        </w:rPr>
      </w:pPr>
      <w:bookmarkStart w:id="212" w:name="_Toc441651581"/>
      <w:bookmarkStart w:id="213" w:name="_Toc442559892"/>
      <w:r w:rsidRPr="002E7DD5">
        <w:rPr>
          <w:rFonts w:cs="Arial"/>
          <w:sz w:val="24"/>
          <w:szCs w:val="24"/>
        </w:rPr>
        <w:t xml:space="preserve">. </w:t>
      </w:r>
      <w:r w:rsidR="008D2B23" w:rsidRPr="002E7DD5">
        <w:rPr>
          <w:rFonts w:cs="Arial"/>
          <w:sz w:val="24"/>
          <w:szCs w:val="24"/>
        </w:rPr>
        <w:t xml:space="preserve">Начин </w:t>
      </w:r>
      <w:r w:rsidRPr="002E7DD5">
        <w:rPr>
          <w:rFonts w:cs="Arial"/>
          <w:sz w:val="24"/>
          <w:szCs w:val="24"/>
        </w:rPr>
        <w:t>измене, допуне и опозив понуде</w:t>
      </w:r>
      <w:bookmarkEnd w:id="212"/>
      <w:bookmarkEnd w:id="213"/>
    </w:p>
    <w:p w14:paraId="3B7CCEBD" w14:textId="77777777" w:rsidR="00A13AA9" w:rsidRPr="002E7DD5" w:rsidRDefault="00A13AA9" w:rsidP="00A13AA9">
      <w:pPr>
        <w:pStyle w:val="KDParagraf"/>
        <w:spacing w:before="0"/>
        <w:rPr>
          <w:rFonts w:cs="Arial"/>
          <w:sz w:val="24"/>
          <w:szCs w:val="24"/>
          <w:lang w:val="ru-RU"/>
        </w:rPr>
      </w:pPr>
      <w:r w:rsidRPr="002E7DD5">
        <w:rPr>
          <w:rFonts w:cs="Arial"/>
          <w:sz w:val="24"/>
          <w:szCs w:val="24"/>
          <w:lang w:val="ru-RU"/>
        </w:rPr>
        <w:t>У року за подношење понуде понуђач може да измени или допуни већ поднету понуду писаним путем, на адресу Наручиоца, Јавно предузеће „Електропривреда Србије“, Ул. Балканска 13,  писарница -  са назнаком „ИЗМЕНА – ДОПУНА - Понуде за јавну набавку добара „</w:t>
      </w:r>
      <w:r w:rsidR="00332EF8" w:rsidRPr="002E7DD5">
        <w:rPr>
          <w:rFonts w:cs="Arial"/>
          <w:sz w:val="24"/>
          <w:szCs w:val="24"/>
          <w:lang w:val="ru-RU"/>
        </w:rPr>
        <w:t xml:space="preserve">Набавка </w:t>
      </w:r>
      <w:r w:rsidR="00332EF8" w:rsidRPr="002E7DD5">
        <w:rPr>
          <w:rFonts w:cs="Arial"/>
          <w:sz w:val="24"/>
          <w:szCs w:val="24"/>
        </w:rPr>
        <w:t>OPGW, ADSS и других оптичких каблова са припадајућом опремом: 1 фаза</w:t>
      </w:r>
      <w:r w:rsidRPr="002E7DD5">
        <w:rPr>
          <w:rFonts w:cs="Arial"/>
          <w:sz w:val="24"/>
          <w:szCs w:val="24"/>
          <w:lang w:val="ru-RU"/>
        </w:rPr>
        <w:t>“,</w:t>
      </w:r>
      <w:r w:rsidR="00332EF8" w:rsidRPr="002E7DD5">
        <w:rPr>
          <w:rFonts w:cs="Arial"/>
          <w:sz w:val="24"/>
          <w:szCs w:val="24"/>
          <w:lang w:val="ru-RU"/>
        </w:rPr>
        <w:t xml:space="preserve"> Јавна набавка број JN 1000/0183</w:t>
      </w:r>
      <w:r w:rsidRPr="002E7DD5">
        <w:rPr>
          <w:rFonts w:cs="Arial"/>
          <w:sz w:val="24"/>
          <w:szCs w:val="24"/>
          <w:lang w:val="ru-RU"/>
        </w:rPr>
        <w:t>/2016 - НЕ ОТВАРАТИ“.</w:t>
      </w:r>
    </w:p>
    <w:p w14:paraId="3E140918" w14:textId="77777777" w:rsidR="00A13AA9" w:rsidRPr="002E7DD5" w:rsidRDefault="00A13AA9" w:rsidP="00A13AA9">
      <w:pPr>
        <w:pStyle w:val="KDParagraf"/>
        <w:spacing w:before="0"/>
        <w:rPr>
          <w:rFonts w:cs="Arial"/>
          <w:sz w:val="24"/>
          <w:szCs w:val="24"/>
          <w:lang w:val="ru-RU"/>
        </w:rPr>
      </w:pPr>
    </w:p>
    <w:p w14:paraId="21ADAECB" w14:textId="77777777" w:rsidR="00A13AA9" w:rsidRPr="002E7DD5" w:rsidRDefault="00A13AA9" w:rsidP="00A13AA9">
      <w:pPr>
        <w:pStyle w:val="KDParagraf"/>
        <w:spacing w:before="0"/>
        <w:rPr>
          <w:rFonts w:cs="Arial"/>
          <w:sz w:val="24"/>
          <w:szCs w:val="24"/>
          <w:lang w:val="ru-RU"/>
        </w:rPr>
      </w:pPr>
      <w:r w:rsidRPr="002E7DD5">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F1769C1" w14:textId="77777777" w:rsidR="00A13AA9" w:rsidRPr="002E7DD5" w:rsidRDefault="00A13AA9" w:rsidP="00A13AA9">
      <w:pPr>
        <w:pStyle w:val="KDParagraf"/>
        <w:spacing w:before="0"/>
        <w:rPr>
          <w:rFonts w:cs="Arial"/>
          <w:sz w:val="24"/>
          <w:szCs w:val="24"/>
          <w:lang w:val="ru-RU"/>
        </w:rPr>
      </w:pPr>
    </w:p>
    <w:p w14:paraId="6040D9F1" w14:textId="77777777" w:rsidR="00A13AA9" w:rsidRPr="002E7DD5" w:rsidRDefault="00A13AA9" w:rsidP="00A13AA9">
      <w:pPr>
        <w:pStyle w:val="KDParagraf"/>
        <w:spacing w:before="0"/>
        <w:rPr>
          <w:rFonts w:cs="Arial"/>
          <w:sz w:val="24"/>
          <w:szCs w:val="24"/>
          <w:lang w:val="ru-RU"/>
        </w:rPr>
      </w:pPr>
      <w:r w:rsidRPr="002E7DD5">
        <w:rPr>
          <w:rFonts w:cs="Arial"/>
          <w:sz w:val="24"/>
          <w:szCs w:val="24"/>
          <w:lang w:val="ru-RU"/>
        </w:rPr>
        <w:t>У року за подношење понуде понуђач може да опозове поднету понуду писаним путем, на адресу Наручиоца, на адресу Наручиоца, Јавно предузеће „Електропривреда Србије“, Ул. Балканска 13,  писарница - са назнаком „ОПОЗИВ - Понуде за јавну набавку добара „</w:t>
      </w:r>
      <w:r w:rsidR="00332EF8" w:rsidRPr="002E7DD5">
        <w:rPr>
          <w:rFonts w:cs="Arial"/>
          <w:sz w:val="24"/>
          <w:szCs w:val="24"/>
          <w:lang w:val="ru-RU"/>
        </w:rPr>
        <w:t xml:space="preserve">Набавка </w:t>
      </w:r>
      <w:r w:rsidR="00332EF8" w:rsidRPr="002E7DD5">
        <w:rPr>
          <w:rFonts w:cs="Arial"/>
          <w:sz w:val="24"/>
          <w:szCs w:val="24"/>
        </w:rPr>
        <w:t>OPGW, ADSS и других оптичких каблова са припадајућом опремом:1 фаза</w:t>
      </w:r>
      <w:r w:rsidRPr="002E7DD5">
        <w:rPr>
          <w:rFonts w:cs="Arial"/>
          <w:sz w:val="24"/>
          <w:szCs w:val="24"/>
          <w:lang w:val="ru-RU"/>
        </w:rPr>
        <w:t>“,</w:t>
      </w:r>
      <w:r w:rsidR="00332EF8" w:rsidRPr="002E7DD5">
        <w:rPr>
          <w:rFonts w:cs="Arial"/>
          <w:sz w:val="24"/>
          <w:szCs w:val="24"/>
          <w:lang w:val="ru-RU"/>
        </w:rPr>
        <w:t xml:space="preserve"> Јавна набавка број JN 1000/0183</w:t>
      </w:r>
      <w:r w:rsidRPr="002E7DD5">
        <w:rPr>
          <w:rFonts w:cs="Arial"/>
          <w:sz w:val="24"/>
          <w:szCs w:val="24"/>
          <w:lang w:val="ru-RU"/>
        </w:rPr>
        <w:t>/2016 - НЕ ОТВАРАТИ“.</w:t>
      </w:r>
    </w:p>
    <w:p w14:paraId="32F5E1AC" w14:textId="77777777" w:rsidR="00A13AA9" w:rsidRPr="002E7DD5" w:rsidRDefault="00A13AA9" w:rsidP="00A13AA9">
      <w:pPr>
        <w:pStyle w:val="KDParagraf"/>
        <w:spacing w:before="0"/>
        <w:rPr>
          <w:rFonts w:cs="Arial"/>
          <w:sz w:val="24"/>
          <w:szCs w:val="24"/>
          <w:lang w:val="ru-RU"/>
        </w:rPr>
      </w:pPr>
    </w:p>
    <w:p w14:paraId="1DDF4546" w14:textId="77777777" w:rsidR="00A13AA9" w:rsidRPr="002E7DD5" w:rsidRDefault="00A13AA9" w:rsidP="00A13AA9">
      <w:pPr>
        <w:pStyle w:val="KDParagraf"/>
        <w:spacing w:before="0"/>
        <w:rPr>
          <w:rFonts w:cs="Arial"/>
          <w:sz w:val="24"/>
          <w:szCs w:val="24"/>
          <w:lang w:val="ru-RU"/>
        </w:rPr>
      </w:pPr>
      <w:r w:rsidRPr="002E7DD5">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9715457" w14:textId="77777777" w:rsidR="00A13AA9" w:rsidRPr="002E7DD5" w:rsidRDefault="00A13AA9" w:rsidP="00A13AA9">
      <w:pPr>
        <w:pStyle w:val="KDParagraf"/>
        <w:spacing w:before="0"/>
        <w:rPr>
          <w:rFonts w:cs="Arial"/>
          <w:sz w:val="24"/>
          <w:szCs w:val="24"/>
          <w:lang w:val="ru-RU"/>
        </w:rPr>
      </w:pPr>
    </w:p>
    <w:p w14:paraId="2BBD5324" w14:textId="77777777" w:rsidR="008D2B23" w:rsidRPr="002E7DD5" w:rsidRDefault="00A13AA9" w:rsidP="00A13AA9">
      <w:pPr>
        <w:pStyle w:val="KDParagraf"/>
        <w:spacing w:before="0"/>
        <w:rPr>
          <w:rFonts w:cs="Arial"/>
          <w:sz w:val="24"/>
          <w:szCs w:val="24"/>
          <w:lang w:val="ru-RU"/>
        </w:rPr>
      </w:pPr>
      <w:r w:rsidRPr="002E7DD5">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192B5523" w14:textId="77777777" w:rsidR="00EA6178" w:rsidRPr="002E7DD5" w:rsidRDefault="00EA6178" w:rsidP="008D2B23">
      <w:pPr>
        <w:pStyle w:val="KDKomentar"/>
        <w:spacing w:before="0"/>
        <w:rPr>
          <w:rFonts w:cs="Arial"/>
          <w:i w:val="0"/>
          <w:sz w:val="24"/>
          <w:szCs w:val="24"/>
        </w:rPr>
      </w:pPr>
    </w:p>
    <w:p w14:paraId="2E6DD703" w14:textId="77777777" w:rsidR="008D2B23" w:rsidRPr="002E7DD5" w:rsidRDefault="008D2B23" w:rsidP="006106AE">
      <w:pPr>
        <w:pStyle w:val="KDPodnaslov2"/>
        <w:numPr>
          <w:ilvl w:val="1"/>
          <w:numId w:val="21"/>
        </w:numPr>
        <w:spacing w:before="0"/>
        <w:jc w:val="both"/>
        <w:rPr>
          <w:rFonts w:cs="Arial"/>
          <w:sz w:val="24"/>
          <w:szCs w:val="24"/>
        </w:rPr>
      </w:pPr>
      <w:bookmarkStart w:id="214" w:name="_Toc441651583"/>
      <w:bookmarkStart w:id="215" w:name="_Toc442559894"/>
      <w:r w:rsidRPr="002E7DD5">
        <w:rPr>
          <w:rFonts w:cs="Arial"/>
          <w:sz w:val="24"/>
          <w:szCs w:val="24"/>
          <w:lang w:val="ru-RU"/>
        </w:rPr>
        <w:t>П</w:t>
      </w:r>
      <w:r w:rsidRPr="002E7DD5">
        <w:rPr>
          <w:rFonts w:cs="Arial"/>
          <w:sz w:val="24"/>
          <w:szCs w:val="24"/>
        </w:rPr>
        <w:t>артије</w:t>
      </w:r>
      <w:bookmarkEnd w:id="214"/>
      <w:bookmarkEnd w:id="215"/>
    </w:p>
    <w:p w14:paraId="46DE69E0" w14:textId="77777777" w:rsidR="00FC355A" w:rsidRPr="002E7DD5" w:rsidRDefault="00FC355A" w:rsidP="00FC355A">
      <w:pPr>
        <w:pStyle w:val="KDParagraf"/>
        <w:spacing w:before="0"/>
        <w:rPr>
          <w:rFonts w:cs="Arial"/>
          <w:sz w:val="24"/>
          <w:szCs w:val="24"/>
        </w:rPr>
      </w:pPr>
      <w:r w:rsidRPr="002E7DD5">
        <w:rPr>
          <w:rFonts w:cs="Arial"/>
          <w:sz w:val="24"/>
          <w:szCs w:val="24"/>
        </w:rPr>
        <w:t>Набавка није обликована по партијама.</w:t>
      </w:r>
    </w:p>
    <w:p w14:paraId="5D90A3C5" w14:textId="77777777" w:rsidR="008D2B23" w:rsidRPr="002E7DD5" w:rsidRDefault="008D2B23" w:rsidP="008D2B23">
      <w:pPr>
        <w:spacing w:before="0"/>
        <w:rPr>
          <w:rFonts w:cs="Arial"/>
          <w:color w:val="00B0F0"/>
          <w:sz w:val="24"/>
          <w:szCs w:val="24"/>
        </w:rPr>
      </w:pPr>
    </w:p>
    <w:p w14:paraId="10E79DE7" w14:textId="77777777" w:rsidR="008D2B23" w:rsidRPr="002E7DD5" w:rsidRDefault="008D2B23" w:rsidP="006106AE">
      <w:pPr>
        <w:pStyle w:val="KDPodnaslov2"/>
        <w:numPr>
          <w:ilvl w:val="1"/>
          <w:numId w:val="21"/>
        </w:numPr>
        <w:spacing w:before="0"/>
        <w:jc w:val="both"/>
        <w:rPr>
          <w:rFonts w:cs="Arial"/>
          <w:sz w:val="24"/>
          <w:szCs w:val="24"/>
        </w:rPr>
      </w:pPr>
      <w:bookmarkStart w:id="216" w:name="_Toc441651584"/>
      <w:bookmarkStart w:id="217" w:name="_Toc442559895"/>
      <w:r w:rsidRPr="002E7DD5">
        <w:rPr>
          <w:rFonts w:cs="Arial"/>
          <w:sz w:val="24"/>
          <w:szCs w:val="24"/>
        </w:rPr>
        <w:t>Понуда са варијантама</w:t>
      </w:r>
      <w:bookmarkEnd w:id="216"/>
      <w:bookmarkEnd w:id="217"/>
    </w:p>
    <w:p w14:paraId="20A15886" w14:textId="77777777" w:rsidR="008D2B23" w:rsidRPr="002E7DD5" w:rsidRDefault="008D2B23" w:rsidP="008D2B23">
      <w:pPr>
        <w:tabs>
          <w:tab w:val="num" w:pos="993"/>
        </w:tabs>
        <w:spacing w:before="0"/>
        <w:rPr>
          <w:rFonts w:cs="Arial"/>
          <w:sz w:val="24"/>
          <w:szCs w:val="24"/>
          <w:lang w:val="ru-RU"/>
        </w:rPr>
      </w:pPr>
      <w:r w:rsidRPr="002E7DD5">
        <w:rPr>
          <w:rFonts w:cs="Arial"/>
          <w:sz w:val="24"/>
          <w:szCs w:val="24"/>
          <w:lang w:val="ru-RU"/>
        </w:rPr>
        <w:t>Понуда са варијантама није дозвољена.</w:t>
      </w:r>
    </w:p>
    <w:p w14:paraId="68CDC998" w14:textId="77777777" w:rsidR="003451DD" w:rsidRPr="002E7DD5" w:rsidRDefault="003451DD" w:rsidP="008D2B23">
      <w:pPr>
        <w:tabs>
          <w:tab w:val="num" w:pos="993"/>
        </w:tabs>
        <w:spacing w:before="0"/>
        <w:rPr>
          <w:rFonts w:cs="Arial"/>
          <w:sz w:val="24"/>
          <w:szCs w:val="24"/>
          <w:lang w:val="ru-RU"/>
        </w:rPr>
      </w:pPr>
    </w:p>
    <w:p w14:paraId="39BBBFE9" w14:textId="77777777" w:rsidR="008D2B23" w:rsidRPr="002E7DD5" w:rsidRDefault="008D2B23" w:rsidP="006106AE">
      <w:pPr>
        <w:pStyle w:val="KDPodnaslov2"/>
        <w:numPr>
          <w:ilvl w:val="1"/>
          <w:numId w:val="21"/>
        </w:numPr>
        <w:spacing w:before="0"/>
        <w:jc w:val="both"/>
        <w:rPr>
          <w:rFonts w:cs="Arial"/>
          <w:sz w:val="24"/>
          <w:szCs w:val="24"/>
        </w:rPr>
      </w:pPr>
      <w:bookmarkStart w:id="218" w:name="_Toc441651585"/>
      <w:bookmarkStart w:id="219" w:name="_Toc442559896"/>
      <w:r w:rsidRPr="002E7DD5">
        <w:rPr>
          <w:rFonts w:cs="Arial"/>
          <w:sz w:val="24"/>
          <w:szCs w:val="24"/>
        </w:rPr>
        <w:t>Подношење понуде са подизвођачима</w:t>
      </w:r>
      <w:bookmarkEnd w:id="218"/>
      <w:bookmarkEnd w:id="219"/>
    </w:p>
    <w:p w14:paraId="72BE1280" w14:textId="77777777" w:rsidR="00332EF8" w:rsidRPr="002E7DD5" w:rsidRDefault="00EE070C" w:rsidP="00EE070C">
      <w:pPr>
        <w:pStyle w:val="KDParagraf"/>
        <w:spacing w:before="0"/>
        <w:rPr>
          <w:rFonts w:cs="Arial"/>
          <w:sz w:val="24"/>
          <w:szCs w:val="24"/>
        </w:rPr>
      </w:pPr>
      <w:r w:rsidRPr="002E7DD5">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0D8B5EF" w14:textId="77777777" w:rsidR="00EE070C" w:rsidRPr="002E7DD5" w:rsidRDefault="00EE070C" w:rsidP="00EE070C">
      <w:pPr>
        <w:pStyle w:val="KDParagraf"/>
        <w:spacing w:before="0"/>
        <w:rPr>
          <w:rFonts w:cs="Arial"/>
          <w:sz w:val="24"/>
          <w:szCs w:val="24"/>
        </w:rPr>
      </w:pPr>
      <w:r w:rsidRPr="002E7DD5">
        <w:rPr>
          <w:rFonts w:cs="Arial"/>
          <w:sz w:val="24"/>
          <w:szCs w:val="24"/>
        </w:rPr>
        <w:t xml:space="preserve">- </w:t>
      </w:r>
      <w:proofErr w:type="gramStart"/>
      <w:r w:rsidRPr="002E7DD5">
        <w:rPr>
          <w:rFonts w:cs="Arial"/>
          <w:sz w:val="24"/>
          <w:szCs w:val="24"/>
        </w:rPr>
        <w:t>назив</w:t>
      </w:r>
      <w:proofErr w:type="gramEnd"/>
      <w:r w:rsidRPr="002E7DD5">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14C84800" w14:textId="77777777" w:rsidR="00EE070C" w:rsidRPr="002E7DD5" w:rsidRDefault="00EE070C" w:rsidP="00EE070C">
      <w:pPr>
        <w:pStyle w:val="KDParagraf"/>
        <w:spacing w:before="0"/>
        <w:rPr>
          <w:rFonts w:cs="Arial"/>
          <w:sz w:val="24"/>
          <w:szCs w:val="24"/>
        </w:rPr>
      </w:pPr>
      <w:r w:rsidRPr="002E7DD5">
        <w:rPr>
          <w:rFonts w:cs="Arial"/>
          <w:sz w:val="24"/>
          <w:szCs w:val="24"/>
        </w:rPr>
        <w:t xml:space="preserve">- </w:t>
      </w:r>
      <w:proofErr w:type="gramStart"/>
      <w:r w:rsidRPr="002E7DD5">
        <w:rPr>
          <w:rFonts w:cs="Arial"/>
          <w:sz w:val="24"/>
          <w:szCs w:val="24"/>
        </w:rPr>
        <w:t>проценат</w:t>
      </w:r>
      <w:proofErr w:type="gramEnd"/>
      <w:r w:rsidRPr="002E7DD5">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27EE7FD" w14:textId="77777777" w:rsidR="00EE070C" w:rsidRPr="002E7DD5" w:rsidRDefault="00EE070C" w:rsidP="00EE070C">
      <w:pPr>
        <w:pStyle w:val="KDParagraf"/>
        <w:spacing w:before="0"/>
        <w:rPr>
          <w:rFonts w:cs="Arial"/>
          <w:sz w:val="24"/>
          <w:szCs w:val="24"/>
        </w:rPr>
      </w:pPr>
      <w:r w:rsidRPr="002E7DD5">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996BEE6" w14:textId="77777777" w:rsidR="00332EF8" w:rsidRPr="002E7DD5" w:rsidRDefault="00332EF8" w:rsidP="00EE070C">
      <w:pPr>
        <w:pStyle w:val="KDParagraf"/>
        <w:spacing w:before="0"/>
        <w:rPr>
          <w:rFonts w:cs="Arial"/>
          <w:sz w:val="24"/>
          <w:szCs w:val="24"/>
        </w:rPr>
      </w:pPr>
    </w:p>
    <w:p w14:paraId="67264196" w14:textId="77777777" w:rsidR="00332EF8" w:rsidRPr="002E7DD5" w:rsidRDefault="00EE070C" w:rsidP="008D2B23">
      <w:pPr>
        <w:pStyle w:val="KDParagraf"/>
        <w:spacing w:before="0"/>
        <w:rPr>
          <w:rFonts w:cs="Arial"/>
          <w:sz w:val="24"/>
          <w:szCs w:val="24"/>
        </w:rPr>
      </w:pPr>
      <w:r w:rsidRPr="002E7DD5">
        <w:rPr>
          <w:rFonts w:cs="Arial"/>
          <w:sz w:val="24"/>
          <w:szCs w:val="24"/>
        </w:rPr>
        <w:t xml:space="preserve">Обавеза понуђача је да за </w:t>
      </w:r>
      <w:r w:rsidR="008D2B23" w:rsidRPr="002E7DD5">
        <w:rPr>
          <w:rFonts w:cs="Arial"/>
          <w:sz w:val="24"/>
          <w:szCs w:val="24"/>
        </w:rPr>
        <w:t>подизвођач</w:t>
      </w:r>
      <w:r w:rsidRPr="002E7DD5">
        <w:rPr>
          <w:rFonts w:cs="Arial"/>
          <w:sz w:val="24"/>
          <w:szCs w:val="24"/>
        </w:rPr>
        <w:t>а достави доказе о испуњености</w:t>
      </w:r>
      <w:r w:rsidR="008D2B23" w:rsidRPr="002E7DD5">
        <w:rPr>
          <w:rFonts w:cs="Arial"/>
          <w:sz w:val="24"/>
          <w:szCs w:val="24"/>
        </w:rPr>
        <w:t xml:space="preserve"> обавезн</w:t>
      </w:r>
      <w:r w:rsidRPr="002E7DD5">
        <w:rPr>
          <w:rFonts w:cs="Arial"/>
          <w:sz w:val="24"/>
          <w:szCs w:val="24"/>
        </w:rPr>
        <w:t>их</w:t>
      </w:r>
      <w:r w:rsidR="008D2B23" w:rsidRPr="002E7DD5">
        <w:rPr>
          <w:rFonts w:cs="Arial"/>
          <w:sz w:val="24"/>
          <w:szCs w:val="24"/>
        </w:rPr>
        <w:t xml:space="preserve"> услов</w:t>
      </w:r>
      <w:r w:rsidRPr="002E7DD5">
        <w:rPr>
          <w:rFonts w:cs="Arial"/>
          <w:sz w:val="24"/>
          <w:szCs w:val="24"/>
        </w:rPr>
        <w:t>а</w:t>
      </w:r>
      <w:r w:rsidR="008D2B23" w:rsidRPr="002E7DD5">
        <w:rPr>
          <w:rFonts w:cs="Arial"/>
          <w:sz w:val="24"/>
          <w:szCs w:val="24"/>
        </w:rPr>
        <w:t xml:space="preserve"> из члана 75. </w:t>
      </w:r>
      <w:proofErr w:type="gramStart"/>
      <w:r w:rsidR="008D2B23" w:rsidRPr="002E7DD5">
        <w:rPr>
          <w:rFonts w:cs="Arial"/>
          <w:sz w:val="24"/>
          <w:szCs w:val="24"/>
        </w:rPr>
        <w:t>став</w:t>
      </w:r>
      <w:proofErr w:type="gramEnd"/>
      <w:r w:rsidR="008D2B23" w:rsidRPr="002E7DD5">
        <w:rPr>
          <w:rFonts w:cs="Arial"/>
          <w:sz w:val="24"/>
          <w:szCs w:val="24"/>
        </w:rPr>
        <w:t xml:space="preserve"> 1. </w:t>
      </w:r>
      <w:proofErr w:type="gramStart"/>
      <w:r w:rsidR="008D2B23" w:rsidRPr="002E7DD5">
        <w:rPr>
          <w:rFonts w:cs="Arial"/>
          <w:sz w:val="24"/>
          <w:szCs w:val="24"/>
        </w:rPr>
        <w:t>тачка</w:t>
      </w:r>
      <w:proofErr w:type="gramEnd"/>
      <w:r w:rsidR="008D2B23" w:rsidRPr="002E7DD5">
        <w:rPr>
          <w:rFonts w:cs="Arial"/>
          <w:sz w:val="24"/>
          <w:szCs w:val="24"/>
        </w:rPr>
        <w:t xml:space="preserve"> 1), 2) и 4) Законанаведен</w:t>
      </w:r>
      <w:r w:rsidRPr="002E7DD5">
        <w:rPr>
          <w:rFonts w:cs="Arial"/>
          <w:sz w:val="24"/>
          <w:szCs w:val="24"/>
        </w:rPr>
        <w:t>их</w:t>
      </w:r>
      <w:r w:rsidR="008D2B23" w:rsidRPr="002E7DD5">
        <w:rPr>
          <w:rFonts w:cs="Arial"/>
          <w:sz w:val="24"/>
          <w:szCs w:val="24"/>
        </w:rPr>
        <w:t xml:space="preserve"> у одељку Услови за учешће из члана 75. </w:t>
      </w:r>
      <w:proofErr w:type="gramStart"/>
      <w:r w:rsidR="008D2B23" w:rsidRPr="002E7DD5">
        <w:rPr>
          <w:rFonts w:cs="Arial"/>
          <w:sz w:val="24"/>
          <w:szCs w:val="24"/>
        </w:rPr>
        <w:t>и</w:t>
      </w:r>
      <w:proofErr w:type="gramEnd"/>
      <w:r w:rsidR="008D2B23" w:rsidRPr="002E7DD5">
        <w:rPr>
          <w:rFonts w:cs="Arial"/>
          <w:sz w:val="24"/>
          <w:szCs w:val="24"/>
        </w:rPr>
        <w:t xml:space="preserve"> 76. Закона и Упутство како се доказује испуњеност тих услова</w:t>
      </w:r>
      <w:r w:rsidR="00332EF8" w:rsidRPr="002E7DD5">
        <w:rPr>
          <w:rFonts w:cs="Arial"/>
          <w:sz w:val="24"/>
          <w:szCs w:val="24"/>
        </w:rPr>
        <w:t>.</w:t>
      </w:r>
    </w:p>
    <w:p w14:paraId="41AF14FF" w14:textId="77777777" w:rsidR="00332EF8" w:rsidRPr="002E7DD5" w:rsidRDefault="00332EF8" w:rsidP="008D2B23">
      <w:pPr>
        <w:pStyle w:val="KDParagraf"/>
        <w:spacing w:before="0"/>
        <w:rPr>
          <w:rFonts w:cs="Arial"/>
          <w:sz w:val="24"/>
          <w:szCs w:val="24"/>
        </w:rPr>
      </w:pPr>
    </w:p>
    <w:p w14:paraId="74C55DFD" w14:textId="77777777" w:rsidR="008D2B23" w:rsidRPr="002E7DD5" w:rsidRDefault="008D2B23" w:rsidP="008D2B23">
      <w:pPr>
        <w:pStyle w:val="KDParagraf"/>
        <w:spacing w:before="0"/>
        <w:rPr>
          <w:rFonts w:cs="Arial"/>
          <w:sz w:val="24"/>
          <w:szCs w:val="24"/>
        </w:rPr>
      </w:pPr>
      <w:r w:rsidRPr="002E7DD5">
        <w:rPr>
          <w:rFonts w:cs="Arial"/>
          <w:sz w:val="24"/>
          <w:szCs w:val="24"/>
        </w:rPr>
        <w:t>Додатне услове понуђач испуњава самостално, без обзира на агажовање подизвођача.</w:t>
      </w:r>
    </w:p>
    <w:p w14:paraId="52B3AD91" w14:textId="77777777" w:rsidR="00332EF8" w:rsidRPr="002E7DD5" w:rsidRDefault="00332EF8" w:rsidP="008D2B23">
      <w:pPr>
        <w:pStyle w:val="KDParagraf"/>
        <w:spacing w:before="0"/>
        <w:rPr>
          <w:rFonts w:cs="Arial"/>
          <w:sz w:val="24"/>
          <w:szCs w:val="24"/>
        </w:rPr>
      </w:pPr>
    </w:p>
    <w:p w14:paraId="52167ADA" w14:textId="77777777" w:rsidR="00332EF8" w:rsidRPr="002E7DD5" w:rsidRDefault="008D2B23" w:rsidP="00E04F42">
      <w:pPr>
        <w:pStyle w:val="KDParagraf"/>
        <w:spacing w:before="0"/>
        <w:rPr>
          <w:rFonts w:cs="Arial"/>
          <w:sz w:val="24"/>
          <w:szCs w:val="24"/>
        </w:rPr>
      </w:pPr>
      <w:r w:rsidRPr="002E7DD5">
        <w:rPr>
          <w:rFonts w:cs="Arial"/>
          <w:sz w:val="24"/>
          <w:szCs w:val="24"/>
        </w:rPr>
        <w:t xml:space="preserve">Све обрасце у понуди потписује и оверава понуђач, изузев </w:t>
      </w:r>
      <w:r w:rsidR="00EE070C" w:rsidRPr="002E7DD5">
        <w:rPr>
          <w:rFonts w:cs="Arial"/>
          <w:sz w:val="24"/>
          <w:szCs w:val="24"/>
        </w:rPr>
        <w:t>образаца под пуном материјалном и кривичном одговорношћу</w:t>
      </w:r>
      <w:proofErr w:type="gramStart"/>
      <w:r w:rsidR="00EE070C" w:rsidRPr="002E7DD5">
        <w:rPr>
          <w:rFonts w:cs="Arial"/>
          <w:sz w:val="24"/>
          <w:szCs w:val="24"/>
        </w:rPr>
        <w:t>,</w:t>
      </w:r>
      <w:r w:rsidRPr="002E7DD5">
        <w:rPr>
          <w:rFonts w:cs="Arial"/>
          <w:sz w:val="24"/>
          <w:szCs w:val="24"/>
        </w:rPr>
        <w:t>које</w:t>
      </w:r>
      <w:proofErr w:type="gramEnd"/>
      <w:r w:rsidRPr="002E7DD5">
        <w:rPr>
          <w:rFonts w:cs="Arial"/>
          <w:sz w:val="24"/>
          <w:szCs w:val="24"/>
        </w:rPr>
        <w:t xml:space="preserve"> попуњава, потписује и оверава сваки подизвођач у своје име</w:t>
      </w:r>
    </w:p>
    <w:p w14:paraId="4373DB9B" w14:textId="77777777" w:rsidR="008D2B23" w:rsidRPr="002E7DD5" w:rsidRDefault="008D2B23" w:rsidP="008D2B23">
      <w:pPr>
        <w:pStyle w:val="KDParagraf"/>
        <w:spacing w:before="0"/>
        <w:rPr>
          <w:rFonts w:cs="Arial"/>
          <w:sz w:val="24"/>
          <w:szCs w:val="24"/>
        </w:rPr>
      </w:pPr>
    </w:p>
    <w:p w14:paraId="4EBC9E0D" w14:textId="77777777" w:rsidR="008D2B23" w:rsidRPr="002E7DD5" w:rsidRDefault="008D2B23" w:rsidP="008D2B23">
      <w:pPr>
        <w:pStyle w:val="KDParagraf"/>
        <w:spacing w:before="0"/>
        <w:rPr>
          <w:rFonts w:cs="Arial"/>
          <w:sz w:val="24"/>
          <w:szCs w:val="24"/>
        </w:rPr>
      </w:pPr>
      <w:r w:rsidRPr="002E7DD5">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5084346" w14:textId="77777777" w:rsidR="00332EF8" w:rsidRPr="002E7DD5" w:rsidRDefault="00332EF8" w:rsidP="008D2B23">
      <w:pPr>
        <w:pStyle w:val="KDParagraf"/>
        <w:spacing w:before="0"/>
        <w:rPr>
          <w:rFonts w:cs="Arial"/>
          <w:sz w:val="24"/>
          <w:szCs w:val="24"/>
        </w:rPr>
      </w:pPr>
    </w:p>
    <w:p w14:paraId="19099326" w14:textId="77777777" w:rsidR="00332EF8" w:rsidRPr="002E7DD5" w:rsidRDefault="00332EF8" w:rsidP="00011DCA">
      <w:pPr>
        <w:pStyle w:val="KDParagraf"/>
        <w:spacing w:before="0"/>
        <w:rPr>
          <w:rFonts w:cs="Arial"/>
          <w:sz w:val="24"/>
          <w:szCs w:val="24"/>
        </w:rPr>
      </w:pPr>
      <w:r w:rsidRPr="002E7DD5">
        <w:rPr>
          <w:rFonts w:cs="Arial"/>
          <w:sz w:val="24"/>
          <w:szCs w:val="24"/>
        </w:rPr>
        <w:t>Понуђач</w:t>
      </w:r>
      <w:r w:rsidR="00011DCA" w:rsidRPr="002E7DD5">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1F5ECD8E" w14:textId="77777777" w:rsidR="00332EF8" w:rsidRPr="002E7DD5" w:rsidRDefault="00332EF8" w:rsidP="00011DCA">
      <w:pPr>
        <w:pStyle w:val="KDParagraf"/>
        <w:spacing w:before="0"/>
        <w:rPr>
          <w:rFonts w:cs="Arial"/>
          <w:sz w:val="24"/>
          <w:szCs w:val="24"/>
        </w:rPr>
      </w:pPr>
    </w:p>
    <w:p w14:paraId="130095A2" w14:textId="77777777" w:rsidR="00011DCA" w:rsidRPr="002E7DD5" w:rsidRDefault="00011DCA" w:rsidP="00011DCA">
      <w:pPr>
        <w:pStyle w:val="KDParagraf"/>
        <w:spacing w:before="0"/>
        <w:rPr>
          <w:rFonts w:cs="Arial"/>
          <w:sz w:val="24"/>
          <w:szCs w:val="24"/>
        </w:rPr>
      </w:pPr>
      <w:r w:rsidRPr="002E7DD5">
        <w:rPr>
          <w:rFonts w:cs="Arial"/>
          <w:sz w:val="24"/>
          <w:szCs w:val="24"/>
        </w:rPr>
        <w:t xml:space="preserve">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2E7DD5">
        <w:rPr>
          <w:rFonts w:cs="Arial"/>
          <w:sz w:val="24"/>
          <w:szCs w:val="24"/>
        </w:rPr>
        <w:t>обавеза ,</w:t>
      </w:r>
      <w:proofErr w:type="gramEnd"/>
      <w:r w:rsidRPr="002E7DD5">
        <w:rPr>
          <w:rFonts w:cs="Arial"/>
          <w:sz w:val="24"/>
          <w:szCs w:val="24"/>
        </w:rPr>
        <w:t xml:space="preserve"> без обзира на број подизвођача.</w:t>
      </w:r>
    </w:p>
    <w:p w14:paraId="1879218D" w14:textId="77777777" w:rsidR="00332EF8" w:rsidRPr="002E7DD5" w:rsidRDefault="00332EF8" w:rsidP="008D2B23">
      <w:pPr>
        <w:pStyle w:val="KDParagraf"/>
        <w:spacing w:before="0"/>
        <w:rPr>
          <w:rFonts w:cs="Arial"/>
          <w:sz w:val="24"/>
          <w:szCs w:val="24"/>
        </w:rPr>
      </w:pPr>
    </w:p>
    <w:p w14:paraId="7A08CC73" w14:textId="77777777" w:rsidR="008D2B23" w:rsidRPr="002E7DD5" w:rsidRDefault="008D2B23" w:rsidP="008D2B23">
      <w:pPr>
        <w:pStyle w:val="KDParagraf"/>
        <w:spacing w:before="0"/>
        <w:rPr>
          <w:rFonts w:cs="Arial"/>
          <w:sz w:val="24"/>
          <w:szCs w:val="24"/>
          <w:lang w:bidi="en-US"/>
        </w:rPr>
      </w:pPr>
      <w:r w:rsidRPr="002E7DD5">
        <w:rPr>
          <w:rFonts w:cs="Arial"/>
          <w:sz w:val="24"/>
          <w:szCs w:val="24"/>
        </w:rPr>
        <w:lastRenderedPageBreak/>
        <w:t>Наручилац</w:t>
      </w:r>
      <w:r w:rsidRPr="002E7DD5">
        <w:rPr>
          <w:rFonts w:cs="Arial"/>
          <w:sz w:val="24"/>
          <w:szCs w:val="24"/>
          <w:lang w:bidi="en-US"/>
        </w:rPr>
        <w:t xml:space="preserve"> у овом поступку не предвиђа примену одредби става 9. </w:t>
      </w:r>
      <w:proofErr w:type="gramStart"/>
      <w:r w:rsidRPr="002E7DD5">
        <w:rPr>
          <w:rFonts w:cs="Arial"/>
          <w:sz w:val="24"/>
          <w:szCs w:val="24"/>
          <w:lang w:bidi="en-US"/>
        </w:rPr>
        <w:t>и</w:t>
      </w:r>
      <w:proofErr w:type="gramEnd"/>
      <w:r w:rsidRPr="002E7DD5">
        <w:rPr>
          <w:rFonts w:cs="Arial"/>
          <w:sz w:val="24"/>
          <w:szCs w:val="24"/>
          <w:lang w:bidi="en-US"/>
        </w:rPr>
        <w:t xml:space="preserve"> 10. </w:t>
      </w:r>
      <w:proofErr w:type="gramStart"/>
      <w:r w:rsidRPr="002E7DD5">
        <w:rPr>
          <w:rFonts w:cs="Arial"/>
          <w:sz w:val="24"/>
          <w:szCs w:val="24"/>
          <w:lang w:bidi="en-US"/>
        </w:rPr>
        <w:t>члана</w:t>
      </w:r>
      <w:proofErr w:type="gramEnd"/>
      <w:r w:rsidRPr="002E7DD5">
        <w:rPr>
          <w:rFonts w:cs="Arial"/>
          <w:sz w:val="24"/>
          <w:szCs w:val="24"/>
          <w:lang w:bidi="en-US"/>
        </w:rPr>
        <w:t xml:space="preserve"> 80. Закона.</w:t>
      </w:r>
    </w:p>
    <w:p w14:paraId="3E985AC1" w14:textId="77777777" w:rsidR="008D2B23" w:rsidRPr="002E7DD5" w:rsidRDefault="008D2B23" w:rsidP="008D2B23">
      <w:pPr>
        <w:pStyle w:val="KDParagraf"/>
        <w:spacing w:before="0"/>
        <w:rPr>
          <w:rFonts w:cs="Arial"/>
          <w:color w:val="00B0F0"/>
          <w:sz w:val="24"/>
          <w:szCs w:val="24"/>
          <w:lang w:bidi="en-US"/>
        </w:rPr>
      </w:pPr>
    </w:p>
    <w:p w14:paraId="75DE6511" w14:textId="77777777" w:rsidR="008D2B23" w:rsidRPr="002E7DD5" w:rsidRDefault="008D2B23" w:rsidP="006106AE">
      <w:pPr>
        <w:pStyle w:val="KDPodnaslov2"/>
        <w:numPr>
          <w:ilvl w:val="1"/>
          <w:numId w:val="21"/>
        </w:numPr>
        <w:spacing w:before="0"/>
        <w:jc w:val="both"/>
        <w:rPr>
          <w:rFonts w:cs="Arial"/>
          <w:sz w:val="24"/>
          <w:szCs w:val="24"/>
        </w:rPr>
      </w:pPr>
      <w:bookmarkStart w:id="220" w:name="_Toc441651586"/>
      <w:bookmarkStart w:id="221" w:name="_Toc442559897"/>
      <w:r w:rsidRPr="002E7DD5">
        <w:rPr>
          <w:rFonts w:cs="Arial"/>
          <w:sz w:val="24"/>
          <w:szCs w:val="24"/>
        </w:rPr>
        <w:t>Подношење заједничке понуде</w:t>
      </w:r>
      <w:bookmarkEnd w:id="220"/>
      <w:bookmarkEnd w:id="221"/>
    </w:p>
    <w:p w14:paraId="6FD83DE6" w14:textId="77777777" w:rsidR="00332EF8" w:rsidRPr="002E7DD5" w:rsidRDefault="00332EF8" w:rsidP="00332EF8">
      <w:pPr>
        <w:suppressAutoHyphens/>
        <w:spacing w:before="0"/>
        <w:rPr>
          <w:rFonts w:cs="Arial"/>
          <w:sz w:val="24"/>
          <w:szCs w:val="24"/>
          <w:lang w:val="sr-Cyrl-CS" w:eastAsia="ar-SA"/>
        </w:rPr>
      </w:pPr>
      <w:r w:rsidRPr="002E7DD5">
        <w:rPr>
          <w:rFonts w:cs="Arial"/>
          <w:sz w:val="24"/>
          <w:szCs w:val="24"/>
          <w:lang w:val="sr-Cyrl-CS" w:eastAsia="ar-SA"/>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5.</w:t>
      </w:r>
      <w:r w:rsidRPr="002E7DD5">
        <w:rPr>
          <w:rFonts w:cs="Arial"/>
          <w:sz w:val="24"/>
          <w:szCs w:val="24"/>
          <w:lang w:eastAsia="ar-SA"/>
        </w:rPr>
        <w:t>и 7</w:t>
      </w:r>
      <w:r w:rsidRPr="002E7DD5">
        <w:rPr>
          <w:rFonts w:cs="Arial"/>
          <w:sz w:val="24"/>
          <w:szCs w:val="24"/>
          <w:lang w:val="sr-Cyrl-CS" w:eastAsia="ar-SA"/>
        </w:rPr>
        <w:t xml:space="preserve"> Закона и то: </w:t>
      </w:r>
    </w:p>
    <w:p w14:paraId="55CBA327" w14:textId="77777777" w:rsidR="00332EF8" w:rsidRPr="002E7DD5" w:rsidRDefault="00332EF8" w:rsidP="006106AE">
      <w:pPr>
        <w:numPr>
          <w:ilvl w:val="0"/>
          <w:numId w:val="24"/>
        </w:numPr>
        <w:suppressAutoHyphens/>
        <w:spacing w:before="0" w:after="200" w:line="276" w:lineRule="auto"/>
        <w:contextualSpacing/>
        <w:jc w:val="left"/>
        <w:rPr>
          <w:rFonts w:eastAsia="Calibri" w:cs="Arial"/>
          <w:sz w:val="24"/>
          <w:szCs w:val="24"/>
          <w:lang w:val="sr-Latn-CS"/>
        </w:rPr>
      </w:pPr>
      <w:r w:rsidRPr="002E7DD5">
        <w:rPr>
          <w:rFonts w:eastAsia="Calibri" w:cs="Arial"/>
          <w:sz w:val="24"/>
          <w:szCs w:val="24"/>
          <w:lang w:val="sr-Latn-CS"/>
        </w:rPr>
        <w:t>податке о члану групе који ће бити Носилац посла, односно који ће поднети понуду и који ће заступати групу понуђача пред Наручиоцем;</w:t>
      </w:r>
    </w:p>
    <w:p w14:paraId="003F0017" w14:textId="77777777" w:rsidR="00332EF8" w:rsidRPr="002E7DD5" w:rsidRDefault="00332EF8" w:rsidP="006106AE">
      <w:pPr>
        <w:numPr>
          <w:ilvl w:val="0"/>
          <w:numId w:val="24"/>
        </w:numPr>
        <w:suppressAutoHyphens/>
        <w:spacing w:before="0" w:after="200" w:line="276" w:lineRule="auto"/>
        <w:contextualSpacing/>
        <w:jc w:val="left"/>
        <w:rPr>
          <w:rFonts w:eastAsia="Calibri" w:cs="Arial"/>
          <w:sz w:val="24"/>
          <w:szCs w:val="24"/>
          <w:lang w:val="sr-Latn-CS"/>
        </w:rPr>
      </w:pPr>
      <w:r w:rsidRPr="002E7DD5">
        <w:rPr>
          <w:rFonts w:eastAsia="Calibri" w:cs="Arial"/>
          <w:sz w:val="24"/>
          <w:szCs w:val="24"/>
          <w:lang w:val="sr-Latn-CS"/>
        </w:rPr>
        <w:t>опис послова сваког од понуђача из групе понуђача у извршењу уговора.</w:t>
      </w:r>
    </w:p>
    <w:p w14:paraId="0BF31B92" w14:textId="77777777" w:rsidR="00332EF8" w:rsidRPr="002E7DD5" w:rsidRDefault="00332EF8" w:rsidP="00332EF8">
      <w:pPr>
        <w:suppressAutoHyphens/>
        <w:spacing w:before="0"/>
        <w:rPr>
          <w:rFonts w:cs="Arial"/>
          <w:sz w:val="24"/>
          <w:szCs w:val="24"/>
          <w:lang w:eastAsia="ar-SA"/>
        </w:rPr>
      </w:pPr>
      <w:r w:rsidRPr="002E7DD5">
        <w:rPr>
          <w:rFonts w:cs="Arial"/>
          <w:sz w:val="24"/>
          <w:szCs w:val="24"/>
          <w:lang w:eastAsia="ar-SA"/>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08755FC6" w14:textId="77777777" w:rsidR="00332EF8" w:rsidRPr="002E7DD5" w:rsidRDefault="00332EF8" w:rsidP="00332EF8">
      <w:pPr>
        <w:suppressAutoHyphens/>
        <w:spacing w:before="0"/>
        <w:rPr>
          <w:rFonts w:cs="Arial"/>
          <w:sz w:val="24"/>
          <w:szCs w:val="24"/>
          <w:lang w:val="sr-Cyrl-CS" w:eastAsia="ar-SA"/>
        </w:rPr>
      </w:pPr>
    </w:p>
    <w:p w14:paraId="19E7E579" w14:textId="77777777" w:rsidR="00332EF8" w:rsidRPr="002E7DD5" w:rsidRDefault="00332EF8" w:rsidP="00332EF8">
      <w:pPr>
        <w:suppressAutoHyphens/>
        <w:spacing w:before="0"/>
        <w:rPr>
          <w:rFonts w:cs="Arial"/>
          <w:sz w:val="24"/>
          <w:szCs w:val="24"/>
          <w:lang w:val="sr-Cyrl-CS" w:eastAsia="ar-SA"/>
        </w:rPr>
      </w:pPr>
      <w:r w:rsidRPr="002E7DD5">
        <w:rPr>
          <w:rFonts w:cs="Arial"/>
          <w:i/>
          <w:sz w:val="24"/>
          <w:szCs w:val="24"/>
          <w:lang w:val="sr-Cyrl-CS" w:eastAsia="ar-SA"/>
        </w:rPr>
        <w:t>Сваки понуђач из групе понуђача  која подноси заједничку понуду мора</w:t>
      </w:r>
      <w:r w:rsidRPr="002E7DD5">
        <w:rPr>
          <w:rFonts w:cs="Arial"/>
          <w:sz w:val="24"/>
          <w:szCs w:val="24"/>
          <w:lang w:val="sr-Cyrl-CS" w:eastAsia="ar-SA"/>
        </w:rPr>
        <w:t xml:space="preserve">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14:paraId="705B002A" w14:textId="77777777" w:rsidR="00332EF8" w:rsidRPr="002E7DD5" w:rsidRDefault="00332EF8" w:rsidP="00332EF8">
      <w:pPr>
        <w:suppressAutoHyphens/>
        <w:spacing w:before="0"/>
        <w:rPr>
          <w:rFonts w:cs="Arial"/>
          <w:sz w:val="24"/>
          <w:szCs w:val="24"/>
          <w:lang w:val="sr-Cyrl-CS" w:eastAsia="ar-SA"/>
        </w:rPr>
      </w:pPr>
      <w:r w:rsidRPr="002E7DD5">
        <w:rPr>
          <w:rFonts w:cs="Arial"/>
          <w:sz w:val="24"/>
          <w:szCs w:val="24"/>
          <w:lang w:val="sr-Cyrl-CS" w:eastAsia="ar-SA"/>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E2240D1" w14:textId="77777777" w:rsidR="00332EF8" w:rsidRPr="002E7DD5" w:rsidRDefault="00332EF8" w:rsidP="00332EF8">
      <w:pPr>
        <w:suppressAutoHyphens/>
        <w:spacing w:before="0"/>
        <w:rPr>
          <w:rFonts w:cs="Arial"/>
          <w:sz w:val="24"/>
          <w:szCs w:val="24"/>
          <w:lang w:val="sr-Cyrl-CS" w:eastAsia="ar-SA"/>
        </w:rPr>
      </w:pPr>
    </w:p>
    <w:p w14:paraId="331D91FB" w14:textId="77777777" w:rsidR="00332EF8" w:rsidRPr="002E7DD5" w:rsidRDefault="00332EF8" w:rsidP="00332EF8">
      <w:pPr>
        <w:suppressAutoHyphens/>
        <w:spacing w:before="0"/>
        <w:rPr>
          <w:rFonts w:cs="Arial"/>
          <w:sz w:val="24"/>
          <w:szCs w:val="24"/>
          <w:lang w:eastAsia="ar-SA"/>
        </w:rPr>
      </w:pPr>
      <w:r w:rsidRPr="002E7DD5">
        <w:rPr>
          <w:rFonts w:cs="Arial"/>
          <w:sz w:val="24"/>
          <w:szCs w:val="24"/>
          <w:lang w:val="sr-Cyrl-CS" w:eastAsia="ar-SA"/>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r w:rsidRPr="002E7DD5">
        <w:rPr>
          <w:rFonts w:cs="Arial"/>
          <w:sz w:val="24"/>
          <w:szCs w:val="24"/>
          <w:lang w:eastAsia="ar-SA"/>
        </w:rPr>
        <w:t>.</w:t>
      </w:r>
    </w:p>
    <w:p w14:paraId="10760DFF" w14:textId="77777777" w:rsidR="00332EF8" w:rsidRPr="002E7DD5" w:rsidRDefault="00332EF8" w:rsidP="00332EF8">
      <w:pPr>
        <w:suppressAutoHyphens/>
        <w:spacing w:before="0"/>
        <w:rPr>
          <w:rFonts w:cs="Arial"/>
          <w:sz w:val="24"/>
          <w:szCs w:val="24"/>
          <w:lang w:eastAsia="ar-SA"/>
        </w:rPr>
      </w:pPr>
    </w:p>
    <w:p w14:paraId="1C03B1E0" w14:textId="77777777" w:rsidR="00332EF8" w:rsidRPr="002E7DD5" w:rsidRDefault="00332EF8" w:rsidP="00332EF8">
      <w:pPr>
        <w:suppressAutoHyphens/>
        <w:spacing w:before="0"/>
        <w:rPr>
          <w:rFonts w:cs="Arial"/>
          <w:sz w:val="24"/>
          <w:szCs w:val="24"/>
          <w:lang w:val="sr-Cyrl-CS" w:eastAsia="ar-SA"/>
        </w:rPr>
      </w:pPr>
      <w:r w:rsidRPr="002E7DD5">
        <w:rPr>
          <w:rFonts w:cs="Arial"/>
          <w:sz w:val="24"/>
          <w:szCs w:val="24"/>
          <w:lang w:val="sr-Cyrl-CS" w:eastAsia="ar-SA"/>
        </w:rPr>
        <w:t>Понуђачи из групе понуђача одговорају неограничено солидарно према наручиоцу.</w:t>
      </w:r>
    </w:p>
    <w:p w14:paraId="54CBA7BB" w14:textId="77777777" w:rsidR="00011DCA" w:rsidRPr="002E7DD5" w:rsidRDefault="00011DCA" w:rsidP="008D2B23">
      <w:pPr>
        <w:pStyle w:val="KDParagraf"/>
        <w:spacing w:before="0"/>
        <w:rPr>
          <w:rFonts w:cs="Arial"/>
          <w:sz w:val="24"/>
          <w:szCs w:val="24"/>
          <w:lang w:bidi="en-US"/>
        </w:rPr>
      </w:pPr>
    </w:p>
    <w:p w14:paraId="23EE841B" w14:textId="77777777" w:rsidR="008D2B23" w:rsidRPr="002E7DD5" w:rsidRDefault="00332EF8" w:rsidP="006106AE">
      <w:pPr>
        <w:pStyle w:val="KDPodnaslov2"/>
        <w:numPr>
          <w:ilvl w:val="1"/>
          <w:numId w:val="21"/>
        </w:numPr>
        <w:tabs>
          <w:tab w:val="left" w:pos="990"/>
        </w:tabs>
        <w:spacing w:before="0"/>
        <w:jc w:val="both"/>
        <w:rPr>
          <w:rFonts w:cs="Arial"/>
          <w:sz w:val="24"/>
          <w:szCs w:val="24"/>
        </w:rPr>
      </w:pPr>
      <w:bookmarkStart w:id="222" w:name="_Toc441651587"/>
      <w:bookmarkStart w:id="223" w:name="_Toc442559898"/>
      <w:r w:rsidRPr="002E7DD5">
        <w:rPr>
          <w:rFonts w:cs="Arial"/>
          <w:sz w:val="24"/>
          <w:szCs w:val="24"/>
        </w:rPr>
        <w:t>Ц</w:t>
      </w:r>
      <w:r w:rsidR="008D2B23" w:rsidRPr="002E7DD5">
        <w:rPr>
          <w:rFonts w:cs="Arial"/>
          <w:sz w:val="24"/>
          <w:szCs w:val="24"/>
        </w:rPr>
        <w:t>ена</w:t>
      </w:r>
      <w:bookmarkEnd w:id="222"/>
      <w:bookmarkEnd w:id="223"/>
    </w:p>
    <w:p w14:paraId="104ECB1D" w14:textId="77777777" w:rsidR="00332EF8" w:rsidRPr="002E7DD5" w:rsidRDefault="00332EF8" w:rsidP="00332EF8">
      <w:pPr>
        <w:suppressAutoHyphens/>
        <w:spacing w:before="0"/>
        <w:rPr>
          <w:rFonts w:cs="Arial"/>
          <w:sz w:val="24"/>
          <w:szCs w:val="24"/>
          <w:lang w:val="sr-Cyrl-CS" w:eastAsia="ar-SA"/>
        </w:rPr>
      </w:pPr>
      <w:r w:rsidRPr="002E7DD5">
        <w:rPr>
          <w:rFonts w:cs="Arial"/>
          <w:sz w:val="24"/>
          <w:szCs w:val="24"/>
          <w:lang w:val="sr-Cyrl-CS" w:eastAsia="ar-SA"/>
        </w:rPr>
        <w:t>Цена се исказује у динарима/ЕUR, без пореза на додату вредност.</w:t>
      </w:r>
    </w:p>
    <w:p w14:paraId="39D2E011" w14:textId="77777777" w:rsidR="00A8543B" w:rsidRPr="002E7DD5" w:rsidRDefault="00A8543B" w:rsidP="00332EF8">
      <w:pPr>
        <w:tabs>
          <w:tab w:val="left" w:pos="709"/>
        </w:tabs>
        <w:spacing w:before="0"/>
        <w:rPr>
          <w:rFonts w:eastAsia="Calibri" w:cs="Arial"/>
          <w:sz w:val="24"/>
          <w:szCs w:val="24"/>
        </w:rPr>
      </w:pPr>
    </w:p>
    <w:p w14:paraId="69EABF6B" w14:textId="77777777" w:rsidR="00332EF8" w:rsidRPr="002E7DD5" w:rsidRDefault="00332EF8" w:rsidP="00332EF8">
      <w:pPr>
        <w:suppressAutoHyphens/>
        <w:spacing w:before="0"/>
        <w:rPr>
          <w:rFonts w:cs="Arial"/>
          <w:sz w:val="24"/>
          <w:szCs w:val="24"/>
          <w:lang w:val="sr-Cyrl-CS" w:eastAsia="ar-SA"/>
        </w:rPr>
      </w:pPr>
      <w:r w:rsidRPr="002E7DD5">
        <w:rPr>
          <w:rFonts w:cs="Arial"/>
          <w:sz w:val="24"/>
          <w:szCs w:val="24"/>
          <w:lang w:val="sr-Cyrl-CS" w:eastAsia="ar-SA"/>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6DBE6481" w14:textId="77777777" w:rsidR="00332EF8" w:rsidRPr="002E7DD5" w:rsidRDefault="00332EF8" w:rsidP="00332EF8">
      <w:pPr>
        <w:suppressAutoHyphens/>
        <w:spacing w:before="0"/>
        <w:rPr>
          <w:rFonts w:cs="Arial"/>
          <w:sz w:val="24"/>
          <w:szCs w:val="24"/>
          <w:lang w:val="sr-Cyrl-CS" w:eastAsia="ar-SA"/>
        </w:rPr>
      </w:pPr>
      <w:r w:rsidRPr="002E7DD5">
        <w:rPr>
          <w:rFonts w:cs="Arial"/>
          <w:sz w:val="24"/>
          <w:szCs w:val="24"/>
          <w:lang w:val="sr-Cyrl-CS" w:eastAsia="ar-SA"/>
        </w:rPr>
        <w:t xml:space="preserve">Јединичне цене и укупно понуђена цена морају бити изражене са две децимале у складу са правилом заокруживања бројева. </w:t>
      </w:r>
    </w:p>
    <w:p w14:paraId="3C2293A3" w14:textId="77777777" w:rsidR="00332EF8" w:rsidRPr="002E7DD5" w:rsidRDefault="00332EF8" w:rsidP="00332EF8">
      <w:pPr>
        <w:suppressAutoHyphens/>
        <w:spacing w:before="0"/>
        <w:rPr>
          <w:rFonts w:cs="Arial"/>
          <w:sz w:val="24"/>
          <w:szCs w:val="24"/>
          <w:lang w:val="sr-Cyrl-CS" w:eastAsia="ar-SA"/>
        </w:rPr>
      </w:pPr>
      <w:r w:rsidRPr="002E7DD5">
        <w:rPr>
          <w:rFonts w:cs="Arial"/>
          <w:sz w:val="24"/>
          <w:szCs w:val="24"/>
          <w:lang w:val="sr-Cyrl-CS" w:eastAsia="ar-SA"/>
        </w:rPr>
        <w:t>У случају рачунске грешке меродавна ће бити јединична цена.</w:t>
      </w:r>
    </w:p>
    <w:p w14:paraId="1586A7EA" w14:textId="77777777" w:rsidR="00332EF8" w:rsidRPr="002E7DD5" w:rsidRDefault="00332EF8" w:rsidP="00332EF8">
      <w:pPr>
        <w:suppressAutoHyphens/>
        <w:spacing w:before="0"/>
        <w:rPr>
          <w:rFonts w:cs="Arial"/>
          <w:sz w:val="24"/>
          <w:szCs w:val="24"/>
          <w:lang w:val="sr-Cyrl-CS" w:eastAsia="ar-SA"/>
        </w:rPr>
      </w:pPr>
      <w:r w:rsidRPr="002E7DD5">
        <w:rPr>
          <w:rFonts w:cs="Arial"/>
          <w:sz w:val="24"/>
          <w:szCs w:val="24"/>
          <w:lang w:val="sr-Cyrl-CS" w:eastAsia="ar-SA"/>
        </w:rPr>
        <w:t>Понуда која је изражена у две валуте, сматраће се неприхватљивом.</w:t>
      </w:r>
    </w:p>
    <w:p w14:paraId="69E46B5C" w14:textId="77777777" w:rsidR="00332EF8" w:rsidRPr="002E7DD5" w:rsidRDefault="00332EF8" w:rsidP="00332EF8">
      <w:pPr>
        <w:suppressAutoHyphens/>
        <w:spacing w:before="0"/>
        <w:rPr>
          <w:rFonts w:cs="Arial"/>
          <w:sz w:val="24"/>
          <w:szCs w:val="24"/>
          <w:lang w:val="sr-Cyrl-CS" w:eastAsia="ar-SA"/>
        </w:rPr>
      </w:pPr>
      <w:r w:rsidRPr="002E7DD5">
        <w:rPr>
          <w:rFonts w:cs="Arial"/>
          <w:sz w:val="24"/>
          <w:szCs w:val="24"/>
          <w:lang w:val="sr-Cyrl-CS" w:eastAsia="ar-SA"/>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7AF7A0D4" w14:textId="77777777" w:rsidR="00332EF8" w:rsidRDefault="00332EF8" w:rsidP="00332EF8">
      <w:pPr>
        <w:tabs>
          <w:tab w:val="left" w:pos="567"/>
        </w:tabs>
        <w:spacing w:before="0"/>
        <w:rPr>
          <w:rFonts w:cs="Arial"/>
          <w:sz w:val="24"/>
          <w:szCs w:val="24"/>
          <w:lang w:val="sr-Cyrl-CS"/>
        </w:rPr>
      </w:pPr>
      <w:r w:rsidRPr="002E7DD5">
        <w:rPr>
          <w:rFonts w:cs="Arial"/>
          <w:sz w:val="24"/>
          <w:szCs w:val="24"/>
          <w:lang w:val="sr-Cyrl-CS"/>
        </w:rPr>
        <w:t xml:space="preserve">Понуђена цена укључује све трошкове везане за реализацију предметне набавке до места испоруке, као и све зависне трошкове као што су трошкови </w:t>
      </w:r>
      <w:r w:rsidRPr="002E7DD5">
        <w:rPr>
          <w:rFonts w:cs="Arial"/>
          <w:sz w:val="24"/>
          <w:szCs w:val="24"/>
          <w:lang w:val="sr-Cyrl-CS"/>
        </w:rPr>
        <w:lastRenderedPageBreak/>
        <w:t>транспорта, осигурања, царине, трошкови пријемног испитивања, трошкови стручног тима Наручиоца за пријем, трошкови прибављања средстава финансијског обезбеђења и др.</w:t>
      </w:r>
    </w:p>
    <w:p w14:paraId="08E1E140" w14:textId="77777777" w:rsidR="00D87389" w:rsidRPr="00D87389" w:rsidRDefault="00D87389" w:rsidP="00332EF8">
      <w:pPr>
        <w:tabs>
          <w:tab w:val="left" w:pos="567"/>
        </w:tabs>
        <w:spacing w:before="0"/>
        <w:rPr>
          <w:rFonts w:cs="Arial"/>
          <w:sz w:val="24"/>
          <w:szCs w:val="24"/>
          <w:lang w:val="sr-Latn-RS"/>
        </w:rPr>
      </w:pPr>
    </w:p>
    <w:p w14:paraId="5C8B0E05" w14:textId="77777777" w:rsidR="00332EF8" w:rsidRPr="002E7DD5" w:rsidRDefault="00332EF8" w:rsidP="00332EF8">
      <w:pPr>
        <w:tabs>
          <w:tab w:val="left" w:pos="567"/>
        </w:tabs>
        <w:spacing w:before="0"/>
        <w:rPr>
          <w:rFonts w:eastAsia="Calibri" w:cs="Arial"/>
          <w:sz w:val="24"/>
          <w:szCs w:val="24"/>
          <w:lang w:val="sr-Cyrl-CS"/>
        </w:rPr>
      </w:pPr>
      <w:r w:rsidRPr="009C09F5">
        <w:rPr>
          <w:rFonts w:eastAsia="Calibri" w:cs="Arial"/>
          <w:sz w:val="24"/>
          <w:szCs w:val="24"/>
          <w:lang w:val="sr-Cyrl-CS"/>
        </w:rPr>
        <w:t>Ако понуђена цена укључује увозну царину и друге дажбине, понуђач је дужан да тај део одвојено искаже у динарима.</w:t>
      </w:r>
    </w:p>
    <w:p w14:paraId="5DA5B161" w14:textId="77777777" w:rsidR="00D87389" w:rsidRDefault="00D87389" w:rsidP="00332EF8">
      <w:pPr>
        <w:suppressAutoHyphens/>
        <w:spacing w:before="0"/>
        <w:rPr>
          <w:rFonts w:eastAsia="Calibri" w:cs="Arial"/>
          <w:sz w:val="24"/>
          <w:szCs w:val="24"/>
          <w:lang w:val="sr-Cyrl-CS" w:eastAsia="ar-SA"/>
        </w:rPr>
      </w:pPr>
    </w:p>
    <w:p w14:paraId="3892AEBB" w14:textId="77777777" w:rsidR="00332EF8" w:rsidRDefault="00332EF8" w:rsidP="00332EF8">
      <w:pPr>
        <w:suppressAutoHyphens/>
        <w:spacing w:before="0"/>
        <w:rPr>
          <w:rFonts w:eastAsia="Calibri" w:cs="Arial"/>
          <w:sz w:val="24"/>
          <w:szCs w:val="24"/>
          <w:lang w:val="sr-Cyrl-CS" w:eastAsia="ar-SA"/>
        </w:rPr>
      </w:pPr>
      <w:r w:rsidRPr="002E7DD5">
        <w:rPr>
          <w:rFonts w:eastAsia="Calibri" w:cs="Arial"/>
          <w:sz w:val="24"/>
          <w:szCs w:val="24"/>
          <w:lang w:val="sr-Cyrl-CS" w:eastAsia="ar-SA"/>
        </w:rPr>
        <w:t>Цена је фиксна за цео уговорени период и не подлеже никаквој промени  Уговорена цена без ПДВ, сматра се бруто вредношћу за потребе обрачуна пореза на добит по одбитку.</w:t>
      </w:r>
    </w:p>
    <w:p w14:paraId="6E460343" w14:textId="77777777" w:rsidR="00D87389" w:rsidRPr="002E7DD5" w:rsidRDefault="00D87389" w:rsidP="00332EF8">
      <w:pPr>
        <w:suppressAutoHyphens/>
        <w:spacing w:before="0"/>
        <w:rPr>
          <w:rFonts w:eastAsia="Calibri" w:cs="Arial"/>
          <w:sz w:val="24"/>
          <w:szCs w:val="24"/>
          <w:lang w:val="sr-Cyrl-CS" w:eastAsia="ar-SA"/>
        </w:rPr>
      </w:pPr>
    </w:p>
    <w:p w14:paraId="0EF81E8C" w14:textId="77777777" w:rsidR="00332EF8" w:rsidRPr="002E7DD5" w:rsidRDefault="00332EF8" w:rsidP="00332EF8">
      <w:pPr>
        <w:suppressAutoHyphens/>
        <w:spacing w:before="0"/>
        <w:rPr>
          <w:rFonts w:eastAsia="Calibri" w:cs="Arial"/>
          <w:sz w:val="24"/>
          <w:szCs w:val="24"/>
          <w:lang w:val="sr-Cyrl-CS" w:eastAsia="ar-SA"/>
        </w:rPr>
      </w:pPr>
      <w:r w:rsidRPr="002E7DD5">
        <w:rPr>
          <w:rFonts w:eastAsia="Calibri" w:cs="Arial"/>
          <w:sz w:val="24"/>
          <w:szCs w:val="24"/>
          <w:lang w:val="sr-Cyrl-CS" w:eastAsia="ar-SA"/>
        </w:rPr>
        <w:t>Променом цене не сматра се усклађивање цене са унапред јасно дефинисаним параметрима у Уговору и овој Конкурсној документацији.</w:t>
      </w:r>
    </w:p>
    <w:p w14:paraId="5FB8A86A" w14:textId="5D405B3E" w:rsidR="00332EF8" w:rsidRPr="002E7DD5" w:rsidRDefault="00332EF8" w:rsidP="00332EF8">
      <w:pPr>
        <w:tabs>
          <w:tab w:val="left" w:pos="709"/>
        </w:tabs>
        <w:suppressAutoHyphens/>
        <w:spacing w:before="0"/>
        <w:rPr>
          <w:rFonts w:cs="Arial"/>
          <w:sz w:val="24"/>
          <w:szCs w:val="24"/>
          <w:lang w:val="sr-Cyrl-CS" w:eastAsia="ar-SA"/>
        </w:rPr>
      </w:pPr>
      <w:r w:rsidRPr="002E7DD5">
        <w:rPr>
          <w:rFonts w:cs="Arial"/>
          <w:sz w:val="24"/>
          <w:szCs w:val="24"/>
          <w:lang w:val="sr-Cyrl-CS" w:eastAsia="ar-SA"/>
        </w:rPr>
        <w:t>У Обрасцу “Структура цене</w:t>
      </w:r>
      <w:r w:rsidRPr="008576B3">
        <w:rPr>
          <w:rFonts w:cs="Arial"/>
          <w:sz w:val="24"/>
          <w:szCs w:val="24"/>
          <w:lang w:val="sr-Cyrl-CS" w:eastAsia="ar-SA"/>
        </w:rPr>
        <w:t>“ (</w:t>
      </w:r>
      <w:r w:rsidR="00936FCB" w:rsidRPr="008576B3">
        <w:rPr>
          <w:rFonts w:cs="Arial"/>
          <w:sz w:val="24"/>
          <w:szCs w:val="24"/>
          <w:lang w:val="sr-Cyrl-CS" w:eastAsia="ar-SA"/>
        </w:rPr>
        <w:t>Образац 2</w:t>
      </w:r>
      <w:r w:rsidRPr="008576B3">
        <w:rPr>
          <w:rFonts w:cs="Arial"/>
          <w:sz w:val="24"/>
          <w:szCs w:val="24"/>
          <w:lang w:val="sr-Cyrl-CS" w:eastAsia="ar-SA"/>
        </w:rPr>
        <w:t>. из Конкурсне документације) треба исказати структуру цене добара - опреме према табели у истом обрасцу, док у Обрасцу понуде (</w:t>
      </w:r>
      <w:r w:rsidR="00936FCB" w:rsidRPr="008576B3">
        <w:rPr>
          <w:rFonts w:cs="Arial"/>
          <w:sz w:val="24"/>
          <w:szCs w:val="24"/>
          <w:lang w:val="sr-Cyrl-CS" w:eastAsia="ar-SA"/>
        </w:rPr>
        <w:t>Образац 1</w:t>
      </w:r>
      <w:r w:rsidRPr="008576B3">
        <w:rPr>
          <w:rFonts w:cs="Arial"/>
          <w:sz w:val="24"/>
          <w:szCs w:val="24"/>
          <w:lang w:val="sr-Cyrl-CS" w:eastAsia="ar-SA"/>
        </w:rPr>
        <w:t>. из Конкурсне документације) треба исказати укупно понуђену цену.</w:t>
      </w:r>
      <w:r w:rsidRPr="002E7DD5">
        <w:rPr>
          <w:rFonts w:cs="Arial"/>
          <w:sz w:val="24"/>
          <w:szCs w:val="24"/>
          <w:lang w:val="sr-Cyrl-CS" w:eastAsia="ar-SA"/>
        </w:rPr>
        <w:t xml:space="preserve"> </w:t>
      </w:r>
    </w:p>
    <w:p w14:paraId="4A21D641" w14:textId="77777777" w:rsidR="00332EF8" w:rsidRPr="002E7DD5" w:rsidRDefault="00332EF8" w:rsidP="00332EF8">
      <w:pPr>
        <w:tabs>
          <w:tab w:val="left" w:pos="709"/>
        </w:tabs>
        <w:suppressAutoHyphens/>
        <w:spacing w:before="0"/>
        <w:rPr>
          <w:rFonts w:cs="Arial"/>
          <w:sz w:val="24"/>
          <w:szCs w:val="24"/>
          <w:lang w:val="sr-Cyrl-CS" w:eastAsia="ar-SA"/>
        </w:rPr>
      </w:pPr>
      <w:r w:rsidRPr="002E7DD5">
        <w:rPr>
          <w:rFonts w:cs="Arial"/>
          <w:sz w:val="24"/>
          <w:szCs w:val="24"/>
          <w:lang w:val="sr-Cyrl-CS" w:eastAsia="ar-SA"/>
        </w:rPr>
        <w:t>Уговор се потписује са ценама исказаним у динарима или еврима, према валути понуде.</w:t>
      </w:r>
    </w:p>
    <w:p w14:paraId="0F255D19" w14:textId="77777777" w:rsidR="00332EF8" w:rsidRPr="002E7DD5" w:rsidRDefault="00332EF8" w:rsidP="00332EF8">
      <w:pPr>
        <w:tabs>
          <w:tab w:val="left" w:pos="709"/>
        </w:tabs>
        <w:suppressAutoHyphens/>
        <w:spacing w:before="0"/>
        <w:rPr>
          <w:rFonts w:cs="Arial"/>
          <w:sz w:val="24"/>
          <w:szCs w:val="24"/>
          <w:lang w:val="sr-Cyrl-CS" w:eastAsia="ar-SA"/>
        </w:rPr>
      </w:pPr>
    </w:p>
    <w:p w14:paraId="277147A0" w14:textId="77777777" w:rsidR="00332EF8" w:rsidRPr="002E7DD5" w:rsidRDefault="00332EF8" w:rsidP="00332EF8">
      <w:pPr>
        <w:suppressAutoHyphens/>
        <w:spacing w:before="0"/>
        <w:rPr>
          <w:rFonts w:cs="Arial"/>
          <w:sz w:val="24"/>
          <w:szCs w:val="24"/>
          <w:lang w:val="sr-Cyrl-CS" w:eastAsia="ar-SA"/>
        </w:rPr>
      </w:pPr>
      <w:r w:rsidRPr="002E7DD5">
        <w:rPr>
          <w:rFonts w:cs="Arial"/>
          <w:sz w:val="24"/>
          <w:szCs w:val="24"/>
          <w:lang w:val="sr-Cyrl-CS" w:eastAsia="ar-SA"/>
        </w:rPr>
        <w:t>Ако је у понуди исказана неуобичајено ниска цена, наручилац ће поступити у складу са чланом 92. Закона.</w:t>
      </w:r>
    </w:p>
    <w:p w14:paraId="3FD579CD" w14:textId="77777777" w:rsidR="00332EF8" w:rsidRPr="002E7DD5" w:rsidRDefault="00332EF8" w:rsidP="00332EF8">
      <w:pPr>
        <w:tabs>
          <w:tab w:val="left" w:pos="709"/>
        </w:tabs>
        <w:suppressAutoHyphens/>
        <w:spacing w:before="0"/>
        <w:rPr>
          <w:rFonts w:cs="Arial"/>
          <w:sz w:val="24"/>
          <w:szCs w:val="24"/>
          <w:lang w:val="sr-Cyrl-CS" w:eastAsia="ar-SA"/>
        </w:rPr>
      </w:pPr>
    </w:p>
    <w:p w14:paraId="7BAE7B8B" w14:textId="77777777" w:rsidR="00332EF8" w:rsidRPr="002E7DD5" w:rsidRDefault="00332EF8" w:rsidP="00332EF8">
      <w:pPr>
        <w:pStyle w:val="KDParagraf"/>
        <w:spacing w:before="0"/>
        <w:rPr>
          <w:rFonts w:cs="Arial"/>
          <w:sz w:val="24"/>
          <w:szCs w:val="24"/>
          <w:lang w:val="sr-Cyrl-CS" w:eastAsia="ar-SA"/>
        </w:rPr>
      </w:pPr>
      <w:r w:rsidRPr="002E7DD5">
        <w:rPr>
          <w:rFonts w:cs="Arial"/>
          <w:sz w:val="24"/>
          <w:szCs w:val="24"/>
          <w:lang w:val="sr-Cyrl-CS" w:eastAsia="ar-SA"/>
        </w:rPr>
        <w:t>У предметној јавној набавци цена је предвиђена као критеријум за оцењивање понуда</w:t>
      </w:r>
      <w:r w:rsidR="004B0405" w:rsidRPr="002E7DD5">
        <w:rPr>
          <w:rFonts w:cs="Arial"/>
          <w:sz w:val="24"/>
          <w:szCs w:val="24"/>
          <w:lang w:val="sr-Cyrl-CS" w:eastAsia="ar-SA"/>
        </w:rPr>
        <w:t>.</w:t>
      </w:r>
    </w:p>
    <w:p w14:paraId="6FC68E09" w14:textId="77777777" w:rsidR="00F90FA8" w:rsidRPr="002E7DD5" w:rsidRDefault="00F90FA8" w:rsidP="00332EF8">
      <w:pPr>
        <w:pStyle w:val="KDParagraf"/>
        <w:spacing w:before="0"/>
        <w:rPr>
          <w:rFonts w:cs="Arial"/>
          <w:sz w:val="24"/>
          <w:szCs w:val="24"/>
          <w:lang w:val="sr-Cyrl-CS" w:eastAsia="ar-SA"/>
        </w:rPr>
      </w:pPr>
    </w:p>
    <w:p w14:paraId="2F43E9EE" w14:textId="77777777" w:rsidR="006C6FDF" w:rsidRPr="002E7DD5" w:rsidRDefault="006C6FDF" w:rsidP="006106AE">
      <w:pPr>
        <w:pStyle w:val="Heading10"/>
        <w:numPr>
          <w:ilvl w:val="1"/>
          <w:numId w:val="21"/>
        </w:numPr>
        <w:rPr>
          <w:rFonts w:cs="Arial"/>
          <w:sz w:val="24"/>
          <w:szCs w:val="24"/>
          <w:lang w:val="en-US"/>
        </w:rPr>
      </w:pPr>
      <w:bookmarkStart w:id="224" w:name="_Toc441651588"/>
      <w:bookmarkStart w:id="225" w:name="_Toc442559899"/>
      <w:r w:rsidRPr="002E7DD5">
        <w:rPr>
          <w:rFonts w:cs="Arial"/>
          <w:sz w:val="24"/>
          <w:szCs w:val="24"/>
          <w:lang w:val="en-US"/>
        </w:rPr>
        <w:t>Рок испоруке добара</w:t>
      </w:r>
    </w:p>
    <w:p w14:paraId="5B721046" w14:textId="77777777" w:rsidR="004B0405" w:rsidRPr="002E7DD5" w:rsidRDefault="004B0405" w:rsidP="004B0405">
      <w:pPr>
        <w:suppressAutoHyphens/>
        <w:spacing w:before="0"/>
        <w:rPr>
          <w:rFonts w:cs="Arial"/>
          <w:sz w:val="24"/>
          <w:szCs w:val="24"/>
          <w:lang w:val="sr-Cyrl-CS" w:eastAsia="zh-CN"/>
        </w:rPr>
      </w:pPr>
      <w:r w:rsidRPr="002E7DD5">
        <w:rPr>
          <w:rFonts w:cs="Arial"/>
          <w:sz w:val="24"/>
          <w:szCs w:val="24"/>
          <w:lang w:val="sr-Cyrl-CS" w:eastAsia="zh-CN"/>
        </w:rPr>
        <w:t xml:space="preserve">Понуђач се обавезује да испоруку предметних добара изврши у року од </w:t>
      </w:r>
      <w:r w:rsidR="00A024FE" w:rsidRPr="00A43508">
        <w:rPr>
          <w:rFonts w:cs="Arial"/>
          <w:sz w:val="24"/>
          <w:szCs w:val="24"/>
          <w:lang w:eastAsia="zh-CN"/>
        </w:rPr>
        <w:t xml:space="preserve">највише </w:t>
      </w:r>
      <w:r w:rsidR="00A024FE" w:rsidRPr="00A43508">
        <w:rPr>
          <w:rFonts w:cs="Arial"/>
          <w:sz w:val="24"/>
          <w:szCs w:val="24"/>
          <w:lang w:val="sr-Cyrl-CS" w:eastAsia="zh-CN"/>
        </w:rPr>
        <w:t>90 дана од дана</w:t>
      </w:r>
      <w:r w:rsidR="00A024FE" w:rsidRPr="00A43508">
        <w:rPr>
          <w:rFonts w:cs="Arial"/>
          <w:sz w:val="24"/>
          <w:szCs w:val="24"/>
          <w:lang w:val="sr-Cyrl-RS" w:eastAsia="zh-CN"/>
        </w:rPr>
        <w:t xml:space="preserve"> </w:t>
      </w:r>
      <w:r w:rsidR="00A024FE" w:rsidRPr="00A43508">
        <w:rPr>
          <w:rFonts w:cs="Arial"/>
          <w:sz w:val="24"/>
          <w:szCs w:val="24"/>
          <w:lang w:eastAsia="zh-CN"/>
        </w:rPr>
        <w:t>ступања уговора на снагу</w:t>
      </w:r>
      <w:r w:rsidR="00A024FE" w:rsidRPr="00A43508">
        <w:rPr>
          <w:rFonts w:cs="Arial"/>
          <w:sz w:val="24"/>
          <w:szCs w:val="24"/>
          <w:lang w:val="sr-Cyrl-CS" w:eastAsia="zh-CN"/>
        </w:rPr>
        <w:t>.</w:t>
      </w:r>
    </w:p>
    <w:p w14:paraId="41E72BD7" w14:textId="77777777" w:rsidR="004B0405" w:rsidRPr="002E7DD5" w:rsidRDefault="004B0405" w:rsidP="004B0405">
      <w:pPr>
        <w:suppressAutoHyphens/>
        <w:spacing w:before="0"/>
        <w:rPr>
          <w:rFonts w:cs="Arial"/>
          <w:sz w:val="24"/>
          <w:szCs w:val="24"/>
          <w:lang w:val="sr-Cyrl-CS" w:eastAsia="zh-CN"/>
        </w:rPr>
      </w:pPr>
    </w:p>
    <w:p w14:paraId="5C89ABD9" w14:textId="77777777" w:rsidR="004B0405" w:rsidRPr="002E7DD5" w:rsidRDefault="004B0405" w:rsidP="004B0405">
      <w:pPr>
        <w:suppressAutoHyphens/>
        <w:spacing w:before="0"/>
        <w:rPr>
          <w:rFonts w:cs="Arial"/>
          <w:sz w:val="24"/>
          <w:szCs w:val="24"/>
          <w:lang w:val="sr-Cyrl-CS" w:eastAsia="ar-SA"/>
        </w:rPr>
      </w:pPr>
      <w:r w:rsidRPr="002E7DD5">
        <w:rPr>
          <w:rFonts w:cs="Arial"/>
          <w:sz w:val="24"/>
          <w:szCs w:val="24"/>
          <w:lang w:val="sr-Cyrl-CS" w:eastAsia="ar-SA"/>
        </w:rPr>
        <w:t xml:space="preserve">Ако понуђач понуди рок </w:t>
      </w:r>
      <w:r w:rsidRPr="002E7DD5">
        <w:rPr>
          <w:rFonts w:cs="Arial"/>
          <w:sz w:val="24"/>
          <w:szCs w:val="24"/>
          <w:lang w:val="sr-Cyrl-CS" w:eastAsia="zh-CN"/>
        </w:rPr>
        <w:t xml:space="preserve">испоруку предметних добара </w:t>
      </w:r>
      <w:r w:rsidRPr="002E7DD5">
        <w:rPr>
          <w:rFonts w:cs="Arial"/>
          <w:sz w:val="24"/>
          <w:szCs w:val="24"/>
          <w:lang w:val="sr-Cyrl-CS" w:eastAsia="ar-SA"/>
        </w:rPr>
        <w:t>дужи од 90 дана понуда ће бити одбијена као неприхватљива.</w:t>
      </w:r>
    </w:p>
    <w:p w14:paraId="28928E62" w14:textId="77777777" w:rsidR="004B0405" w:rsidRPr="002E7DD5" w:rsidRDefault="004B0405" w:rsidP="004B0405">
      <w:pPr>
        <w:suppressAutoHyphens/>
        <w:spacing w:before="0"/>
        <w:ind w:firstLine="708"/>
        <w:rPr>
          <w:rFonts w:cs="Arial"/>
          <w:sz w:val="24"/>
          <w:szCs w:val="24"/>
          <w:lang w:val="sr-Cyrl-CS" w:eastAsia="ar-SA"/>
        </w:rPr>
      </w:pPr>
    </w:p>
    <w:p w14:paraId="196D0452" w14:textId="77777777" w:rsidR="006C6FDF" w:rsidRPr="002E7DD5" w:rsidRDefault="004B0405" w:rsidP="006106AE">
      <w:pPr>
        <w:pStyle w:val="Heading10"/>
        <w:numPr>
          <w:ilvl w:val="1"/>
          <w:numId w:val="21"/>
        </w:numPr>
        <w:rPr>
          <w:rFonts w:cs="Arial"/>
          <w:sz w:val="24"/>
          <w:szCs w:val="24"/>
          <w:lang w:val="en-US"/>
        </w:rPr>
      </w:pPr>
      <w:r w:rsidRPr="002E7DD5">
        <w:rPr>
          <w:rFonts w:cs="Arial"/>
          <w:sz w:val="24"/>
          <w:szCs w:val="24"/>
          <w:lang w:val="en-US"/>
        </w:rPr>
        <w:t xml:space="preserve">Гарантни рок </w:t>
      </w:r>
    </w:p>
    <w:p w14:paraId="064B728B" w14:textId="77777777" w:rsidR="004B0405" w:rsidRPr="002E7DD5" w:rsidRDefault="004B0405" w:rsidP="005854BB">
      <w:pPr>
        <w:suppressAutoHyphens/>
        <w:spacing w:before="0"/>
        <w:rPr>
          <w:rFonts w:cs="Arial"/>
          <w:sz w:val="24"/>
          <w:szCs w:val="24"/>
          <w:lang w:val="sr-Cyrl-CS" w:eastAsia="zh-CN"/>
        </w:rPr>
      </w:pPr>
      <w:r w:rsidRPr="002E7DD5">
        <w:rPr>
          <w:rFonts w:cs="Arial"/>
          <w:sz w:val="24"/>
          <w:szCs w:val="24"/>
          <w:lang w:val="sr-Cyrl-CS" w:eastAsia="zh-CN"/>
        </w:rPr>
        <w:t xml:space="preserve">Гарантни рок за предмет набавке не може бити краћи </w:t>
      </w:r>
      <w:r w:rsidRPr="009C06E6">
        <w:rPr>
          <w:rFonts w:cs="Arial"/>
          <w:sz w:val="24"/>
          <w:szCs w:val="24"/>
          <w:lang w:val="sr-Cyrl-CS" w:eastAsia="zh-CN"/>
        </w:rPr>
        <w:t xml:space="preserve">од </w:t>
      </w:r>
      <w:r w:rsidR="00363ED1" w:rsidRPr="009C06E6">
        <w:rPr>
          <w:rFonts w:cs="Arial"/>
          <w:sz w:val="24"/>
          <w:szCs w:val="24"/>
          <w:lang w:val="sr-Cyrl-CS" w:eastAsia="zh-CN"/>
        </w:rPr>
        <w:t>36</w:t>
      </w:r>
      <w:r w:rsidRPr="002E7DD5">
        <w:rPr>
          <w:rFonts w:cs="Arial"/>
          <w:sz w:val="24"/>
          <w:szCs w:val="24"/>
          <w:lang w:val="sr-Cyrl-CS" w:eastAsia="zh-CN"/>
        </w:rPr>
        <w:t xml:space="preserve"> месеци од дана извршеног финалног квантитативног и квалитативног пријема  добара, констатован Записником о</w:t>
      </w:r>
      <w:r w:rsidR="008B0D84">
        <w:rPr>
          <w:rFonts w:cs="Arial"/>
          <w:sz w:val="24"/>
          <w:szCs w:val="24"/>
          <w:lang w:val="sr-Cyrl-CS" w:eastAsia="zh-CN"/>
        </w:rPr>
        <w:t xml:space="preserve"> финалном</w:t>
      </w:r>
      <w:r w:rsidRPr="002E7DD5">
        <w:rPr>
          <w:rFonts w:cs="Arial"/>
          <w:sz w:val="24"/>
          <w:szCs w:val="24"/>
          <w:lang w:val="sr-Cyrl-CS" w:eastAsia="zh-CN"/>
        </w:rPr>
        <w:t xml:space="preserve"> квантитативном и ква</w:t>
      </w:r>
      <w:r w:rsidR="008B0D84">
        <w:rPr>
          <w:rFonts w:cs="Arial"/>
          <w:sz w:val="24"/>
          <w:szCs w:val="24"/>
          <w:lang w:val="sr-Cyrl-CS" w:eastAsia="zh-CN"/>
        </w:rPr>
        <w:t xml:space="preserve">литативном пријему свих добара без примедби </w:t>
      </w:r>
      <w:r w:rsidRPr="002E7DD5">
        <w:rPr>
          <w:rFonts w:cs="Arial"/>
          <w:sz w:val="24"/>
          <w:szCs w:val="24"/>
          <w:lang w:val="sr-Cyrl-CS" w:eastAsia="zh-CN"/>
        </w:rPr>
        <w:t>.</w:t>
      </w:r>
    </w:p>
    <w:p w14:paraId="1775ED2E" w14:textId="77777777" w:rsidR="004B0405" w:rsidRPr="002E7DD5" w:rsidRDefault="004B0405" w:rsidP="005854BB">
      <w:pPr>
        <w:suppressAutoHyphens/>
        <w:spacing w:before="0"/>
        <w:rPr>
          <w:rFonts w:cs="Arial"/>
          <w:sz w:val="24"/>
          <w:szCs w:val="24"/>
          <w:lang w:val="sr-Cyrl-CS" w:eastAsia="zh-CN"/>
        </w:rPr>
      </w:pPr>
    </w:p>
    <w:p w14:paraId="2218B768" w14:textId="77777777" w:rsidR="004B0405" w:rsidRPr="002E7DD5" w:rsidRDefault="004B0405" w:rsidP="005854BB">
      <w:pPr>
        <w:suppressAutoHyphens/>
        <w:spacing w:before="0"/>
        <w:rPr>
          <w:rFonts w:cs="Arial"/>
          <w:sz w:val="24"/>
          <w:szCs w:val="24"/>
          <w:lang w:val="sr-Cyrl-CS" w:eastAsia="zh-CN"/>
        </w:rPr>
      </w:pPr>
      <w:r w:rsidRPr="002E7DD5">
        <w:rPr>
          <w:rFonts w:cs="Arial"/>
          <w:sz w:val="24"/>
          <w:szCs w:val="24"/>
          <w:lang w:val="sr-Cyrl-CS" w:eastAsia="zh-CN"/>
        </w:rPr>
        <w:t xml:space="preserve">Изабрани Понуђач је дужан да о свом трошку отклони све евентуалне недостатке у току трајања гарантног рока. </w:t>
      </w:r>
    </w:p>
    <w:p w14:paraId="2940E561" w14:textId="77777777" w:rsidR="00EB1331" w:rsidRPr="002E7DD5" w:rsidRDefault="00EB1331" w:rsidP="004B0405">
      <w:pPr>
        <w:suppressAutoHyphens/>
        <w:spacing w:before="0"/>
        <w:rPr>
          <w:rFonts w:cs="Arial"/>
          <w:sz w:val="24"/>
          <w:szCs w:val="24"/>
          <w:lang w:val="sr-Cyrl-CS" w:eastAsia="zh-CN"/>
        </w:rPr>
      </w:pPr>
    </w:p>
    <w:p w14:paraId="39AC707D" w14:textId="77777777" w:rsidR="00747521" w:rsidRPr="002E7DD5" w:rsidRDefault="00747521" w:rsidP="006C6FDF">
      <w:pPr>
        <w:spacing w:before="0"/>
        <w:rPr>
          <w:rFonts w:cs="Arial"/>
          <w:i/>
          <w:color w:val="00B0F0"/>
          <w:sz w:val="24"/>
          <w:szCs w:val="24"/>
          <w:lang w:val="sr-Cyrl-CS" w:eastAsia="zh-CN"/>
        </w:rPr>
      </w:pPr>
    </w:p>
    <w:p w14:paraId="2764325E" w14:textId="77777777" w:rsidR="008D2B23" w:rsidRPr="002E7DD5" w:rsidRDefault="0030286C" w:rsidP="006C6FDF">
      <w:pPr>
        <w:pStyle w:val="KDPodnaslov2"/>
        <w:spacing w:before="0"/>
        <w:ind w:left="450"/>
        <w:jc w:val="both"/>
        <w:rPr>
          <w:rFonts w:cs="Arial"/>
          <w:sz w:val="24"/>
          <w:szCs w:val="24"/>
        </w:rPr>
      </w:pPr>
      <w:r>
        <w:rPr>
          <w:rFonts w:cs="Arial"/>
          <w:sz w:val="24"/>
          <w:szCs w:val="24"/>
        </w:rPr>
        <w:lastRenderedPageBreak/>
        <w:t>6.13</w:t>
      </w:r>
      <w:r w:rsidR="006C6FDF" w:rsidRPr="002E7DD5">
        <w:rPr>
          <w:rFonts w:cs="Arial"/>
          <w:sz w:val="24"/>
          <w:szCs w:val="24"/>
        </w:rPr>
        <w:t xml:space="preserve"> </w:t>
      </w:r>
      <w:r w:rsidR="008D2B23" w:rsidRPr="002E7DD5">
        <w:rPr>
          <w:rFonts w:cs="Arial"/>
          <w:sz w:val="24"/>
          <w:szCs w:val="24"/>
        </w:rPr>
        <w:t>Начин и услови плаћања</w:t>
      </w:r>
      <w:bookmarkEnd w:id="224"/>
      <w:bookmarkEnd w:id="225"/>
    </w:p>
    <w:p w14:paraId="49ED1A83" w14:textId="77777777" w:rsidR="004B0405" w:rsidRPr="002E7DD5" w:rsidRDefault="004B0405" w:rsidP="004B0405">
      <w:pPr>
        <w:tabs>
          <w:tab w:val="left" w:pos="709"/>
          <w:tab w:val="center" w:pos="4320"/>
          <w:tab w:val="right" w:pos="8640"/>
        </w:tabs>
        <w:suppressAutoHyphens/>
        <w:spacing w:before="0"/>
        <w:rPr>
          <w:sz w:val="24"/>
          <w:szCs w:val="24"/>
          <w:u w:val="single"/>
          <w:lang w:eastAsia="ar-SA"/>
        </w:rPr>
      </w:pPr>
      <w:r w:rsidRPr="002E7DD5">
        <w:rPr>
          <w:sz w:val="24"/>
          <w:szCs w:val="24"/>
          <w:u w:val="single"/>
          <w:lang w:eastAsia="ar-SA"/>
        </w:rPr>
        <w:t xml:space="preserve">Укупна вредност </w:t>
      </w:r>
      <w:r w:rsidRPr="002E7DD5">
        <w:rPr>
          <w:rFonts w:cs="Arial"/>
          <w:sz w:val="24"/>
          <w:szCs w:val="24"/>
          <w:u w:val="single"/>
          <w:lang w:eastAsia="ar-SA"/>
        </w:rPr>
        <w:t xml:space="preserve">вредност испоручених добара </w:t>
      </w:r>
      <w:r w:rsidRPr="002E7DD5">
        <w:rPr>
          <w:sz w:val="24"/>
          <w:szCs w:val="24"/>
          <w:u w:val="single"/>
          <w:lang w:eastAsia="ar-SA"/>
        </w:rPr>
        <w:t>биће плаћена на следећи начин:</w:t>
      </w:r>
    </w:p>
    <w:p w14:paraId="45DDA2C1" w14:textId="2BFC2C20" w:rsidR="004B0405" w:rsidRPr="007B2B4F" w:rsidRDefault="007B2B4F" w:rsidP="007B2B4F">
      <w:pPr>
        <w:keepLines/>
        <w:spacing w:before="0"/>
        <w:rPr>
          <w:rFonts w:eastAsia="Calibri"/>
          <w:sz w:val="24"/>
          <w:szCs w:val="24"/>
        </w:rPr>
      </w:pPr>
      <w:r w:rsidRPr="007B2B4F">
        <w:rPr>
          <w:rFonts w:eastAsia="Calibri" w:cs="Arial"/>
          <w:sz w:val="24"/>
          <w:szCs w:val="24"/>
          <w:lang w:val="sr-Cyrl-RS" w:eastAsia="sr-Latn-CS"/>
        </w:rPr>
        <w:t>100</w:t>
      </w:r>
      <w:r w:rsidR="004B0405" w:rsidRPr="007B2B4F">
        <w:rPr>
          <w:rFonts w:eastAsia="Calibri" w:cs="Arial"/>
          <w:sz w:val="24"/>
          <w:szCs w:val="24"/>
          <w:lang w:eastAsia="sr-Latn-CS"/>
        </w:rPr>
        <w:t xml:space="preserve">% укупне вредности </w:t>
      </w:r>
      <w:r w:rsidR="004B0405" w:rsidRPr="007B2B4F">
        <w:rPr>
          <w:rFonts w:eastAsia="Calibri" w:cs="Arial"/>
          <w:sz w:val="24"/>
          <w:szCs w:val="24"/>
        </w:rPr>
        <w:t>добара</w:t>
      </w:r>
      <w:r w:rsidR="00271BC0" w:rsidRPr="007B2B4F">
        <w:rPr>
          <w:rFonts w:eastAsia="Calibri" w:cs="Arial"/>
          <w:sz w:val="24"/>
          <w:szCs w:val="24"/>
        </w:rPr>
        <w:t xml:space="preserve"> </w:t>
      </w:r>
      <w:r w:rsidR="004B0405" w:rsidRPr="007B2B4F">
        <w:rPr>
          <w:rFonts w:eastAsia="Calibri" w:cs="Arial"/>
          <w:sz w:val="24"/>
          <w:szCs w:val="24"/>
        </w:rPr>
        <w:t xml:space="preserve">са припадајућим ПДВ-ом у року </w:t>
      </w:r>
      <w:r w:rsidRPr="007B2B4F">
        <w:rPr>
          <w:rFonts w:eastAsia="Calibri" w:cs="Arial"/>
          <w:sz w:val="24"/>
          <w:szCs w:val="24"/>
          <w:lang w:val="sr-Cyrl-RS"/>
        </w:rPr>
        <w:t>од</w:t>
      </w:r>
      <w:r w:rsidR="004B0405" w:rsidRPr="007B2B4F">
        <w:rPr>
          <w:rFonts w:eastAsia="Calibri" w:cs="Arial"/>
          <w:sz w:val="24"/>
          <w:szCs w:val="24"/>
        </w:rPr>
        <w:t xml:space="preserve"> 45 (четрдесет пет) дана од дана пријема одговарајућег рачуна, </w:t>
      </w:r>
      <w:r w:rsidR="004B0405" w:rsidRPr="007B2B4F">
        <w:rPr>
          <w:rFonts w:eastAsia="Calibri" w:cs="Arial"/>
          <w:sz w:val="24"/>
          <w:szCs w:val="24"/>
          <w:lang w:eastAsia="sr-Latn-CS"/>
        </w:rPr>
        <w:t xml:space="preserve">након обострано потписаног Записника о финалном квантитативном </w:t>
      </w:r>
      <w:r w:rsidR="009C06E6" w:rsidRPr="007B2B4F">
        <w:rPr>
          <w:rFonts w:eastAsia="Calibri" w:cs="Arial"/>
          <w:sz w:val="24"/>
          <w:szCs w:val="24"/>
          <w:lang w:val="sr-Cyrl-RS" w:eastAsia="sr-Latn-CS"/>
        </w:rPr>
        <w:t xml:space="preserve">и квалитативном </w:t>
      </w:r>
      <w:r w:rsidR="004B0405" w:rsidRPr="007B2B4F">
        <w:rPr>
          <w:rFonts w:eastAsia="Calibri" w:cs="Arial"/>
          <w:sz w:val="24"/>
          <w:szCs w:val="24"/>
          <w:lang w:eastAsia="sr-Latn-CS"/>
        </w:rPr>
        <w:t>пријему свих добара (без примедби)</w:t>
      </w:r>
      <w:r w:rsidR="004B0405" w:rsidRPr="007B2B4F">
        <w:rPr>
          <w:rFonts w:eastAsia="Calibri" w:cs="Arial"/>
          <w:sz w:val="24"/>
          <w:szCs w:val="24"/>
        </w:rPr>
        <w:t xml:space="preserve"> и пријема одговарајућег рачуна понуђача овереног од стране овлашћеног лица Наручиоца</w:t>
      </w:r>
      <w:r w:rsidR="004B0405" w:rsidRPr="007B2B4F">
        <w:rPr>
          <w:rFonts w:eastAsia="Calibri" w:cs="Arial"/>
          <w:sz w:val="24"/>
          <w:szCs w:val="24"/>
          <w:lang w:eastAsia="sr-Latn-CS"/>
        </w:rPr>
        <w:t>.</w:t>
      </w:r>
    </w:p>
    <w:p w14:paraId="62B996F6" w14:textId="77777777" w:rsidR="00C81F19" w:rsidRPr="002E7DD5" w:rsidRDefault="00C81F19" w:rsidP="00C81F19">
      <w:pPr>
        <w:tabs>
          <w:tab w:val="left" w:pos="709"/>
        </w:tabs>
        <w:rPr>
          <w:rFonts w:cs="Arial"/>
          <w:sz w:val="24"/>
          <w:szCs w:val="24"/>
        </w:rPr>
      </w:pPr>
      <w:r w:rsidRPr="002E7DD5">
        <w:rPr>
          <w:rFonts w:cs="Arial"/>
          <w:sz w:val="24"/>
          <w:szCs w:val="24"/>
        </w:rPr>
        <w:t>Ако понуђач понуди други начин плаћања понуда ће бити одбијена као неприхватљива.</w:t>
      </w:r>
    </w:p>
    <w:p w14:paraId="04E134D6" w14:textId="77777777" w:rsidR="00C81F19" w:rsidRPr="002E7DD5" w:rsidRDefault="00C81F19" w:rsidP="00C81F19">
      <w:pPr>
        <w:rPr>
          <w:rFonts w:eastAsia="Calibri" w:cs="Arial"/>
          <w:sz w:val="24"/>
          <w:szCs w:val="24"/>
        </w:rPr>
      </w:pPr>
      <w:r w:rsidRPr="002E7DD5">
        <w:rPr>
          <w:rFonts w:eastAsia="Calibri" w:cs="Arial"/>
          <w:sz w:val="24"/>
          <w:szCs w:val="24"/>
        </w:rPr>
        <w:t>Изабрани понуђач – Продавац је обавезан да на рачуну наведе износ у еврима и прерачун у динаре према курсу НБС на дан настанка пореске обавезе.</w:t>
      </w:r>
    </w:p>
    <w:p w14:paraId="4EB4A492" w14:textId="77777777" w:rsidR="002F2026" w:rsidRPr="002E7DD5" w:rsidRDefault="00C81F19" w:rsidP="00C81F19">
      <w:pPr>
        <w:rPr>
          <w:rFonts w:eastAsia="Calibri" w:cs="Arial"/>
          <w:sz w:val="24"/>
          <w:szCs w:val="24"/>
          <w:lang w:val="sr-Cyrl-CS"/>
        </w:rPr>
      </w:pPr>
      <w:r w:rsidRPr="002E7DD5">
        <w:rPr>
          <w:rFonts w:eastAsia="Calibri" w:cs="Arial"/>
          <w:sz w:val="24"/>
          <w:szCs w:val="24"/>
        </w:rPr>
        <w:t xml:space="preserve">У случају да је Изабрани понуђач -Продавац страно лице, плаћање неризденту Наручилац -Купац ће извршити након одбитка пореза на добит по одбитку на уговорену вредност у </w:t>
      </w:r>
      <w:proofErr w:type="gramStart"/>
      <w:r w:rsidRPr="002E7DD5">
        <w:rPr>
          <w:rFonts w:eastAsia="Calibri" w:cs="Arial"/>
          <w:sz w:val="24"/>
          <w:szCs w:val="24"/>
        </w:rPr>
        <w:t>складу  са</w:t>
      </w:r>
      <w:proofErr w:type="gramEnd"/>
      <w:r w:rsidRPr="002E7DD5">
        <w:rPr>
          <w:rFonts w:eastAsia="Calibri" w:cs="Arial"/>
          <w:sz w:val="24"/>
          <w:szCs w:val="24"/>
        </w:rPr>
        <w:t xml:space="preserve"> пореским прописима Републике Србије. </w:t>
      </w:r>
    </w:p>
    <w:p w14:paraId="031A630A" w14:textId="77777777" w:rsidR="00C81F19" w:rsidRPr="002E7DD5" w:rsidRDefault="00C81F19" w:rsidP="00C81F19">
      <w:pPr>
        <w:rPr>
          <w:rFonts w:eastAsia="Calibri" w:cs="Arial"/>
          <w:sz w:val="24"/>
          <w:szCs w:val="24"/>
        </w:rPr>
      </w:pPr>
      <w:r w:rsidRPr="002E7DD5">
        <w:rPr>
          <w:rFonts w:eastAsia="Calibri" w:cs="Arial"/>
          <w:sz w:val="24"/>
          <w:szCs w:val="24"/>
        </w:rPr>
        <w:t>Уговорена цена без ПДВ сматра се бруто вредношћу за потребе обрачуна пореза на добит по одбитку.</w:t>
      </w:r>
    </w:p>
    <w:p w14:paraId="26561CA0" w14:textId="77777777" w:rsidR="00C81F19" w:rsidRPr="002E7DD5" w:rsidRDefault="00C81F19" w:rsidP="00C81F19">
      <w:pPr>
        <w:rPr>
          <w:rFonts w:eastAsia="Calibri" w:cs="Arial"/>
          <w:b/>
          <w:i/>
          <w:color w:val="4F81BD" w:themeColor="accent1"/>
          <w:sz w:val="24"/>
          <w:szCs w:val="24"/>
        </w:rPr>
      </w:pPr>
      <w:r w:rsidRPr="002E7DD5">
        <w:rPr>
          <w:rFonts w:eastAsia="Calibri" w:cs="Arial"/>
          <w:b/>
          <w:i/>
          <w:color w:val="4F81BD" w:themeColor="accent1"/>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5094DD20" w14:textId="77777777" w:rsidR="00C81F19" w:rsidRPr="002E7DD5" w:rsidRDefault="00C81F19" w:rsidP="00C81F19">
      <w:pPr>
        <w:rPr>
          <w:rFonts w:eastAsia="Calibri" w:cs="Arial"/>
          <w:i/>
          <w:color w:val="4F81BD" w:themeColor="accent1"/>
          <w:sz w:val="24"/>
          <w:szCs w:val="24"/>
        </w:rPr>
      </w:pPr>
      <w:r w:rsidRPr="002E7DD5">
        <w:rPr>
          <w:rFonts w:eastAsia="Calibri" w:cs="Arial"/>
          <w:color w:val="4F81BD" w:themeColor="accent1"/>
          <w:sz w:val="24"/>
          <w:szCs w:val="24"/>
        </w:rPr>
        <w:t xml:space="preserve">Изабрани понуђач - Продавац, страно лице је у обавези да Наручиоцу -Купцу  достави, </w:t>
      </w:r>
      <w:r w:rsidRPr="002E7DD5">
        <w:rPr>
          <w:rFonts w:eastAsia="Calibri" w:cs="Arial"/>
          <w:i/>
          <w:color w:val="4F81BD" w:themeColor="accent1"/>
          <w:sz w:val="24"/>
          <w:szCs w:val="24"/>
        </w:rPr>
        <w:t xml:space="preserve">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Изабраног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79F3EB8A" w14:textId="77777777" w:rsidR="00C81F19" w:rsidRPr="002E7DD5" w:rsidRDefault="00C81F19" w:rsidP="00C81F19">
      <w:pPr>
        <w:rPr>
          <w:rFonts w:eastAsia="Calibri" w:cs="Arial"/>
          <w:i/>
          <w:color w:val="4F81BD" w:themeColor="accent1"/>
          <w:sz w:val="24"/>
          <w:szCs w:val="24"/>
        </w:rPr>
      </w:pPr>
    </w:p>
    <w:p w14:paraId="1DA001F3" w14:textId="77777777" w:rsidR="00C81F19" w:rsidRPr="002E7DD5" w:rsidRDefault="00C81F19" w:rsidP="00C81F19">
      <w:pPr>
        <w:rPr>
          <w:rFonts w:eastAsia="Calibri" w:cs="Arial"/>
          <w:i/>
          <w:color w:val="4F81BD" w:themeColor="accent1"/>
          <w:sz w:val="24"/>
          <w:szCs w:val="24"/>
        </w:rPr>
      </w:pPr>
      <w:r w:rsidRPr="002E7DD5">
        <w:rPr>
          <w:rFonts w:eastAsia="Calibri" w:cs="Arial"/>
          <w:i/>
          <w:color w:val="4F81BD" w:themeColor="accent1"/>
          <w:sz w:val="24"/>
          <w:szCs w:val="24"/>
        </w:rPr>
        <w:t xml:space="preserve">У случају да Изабрани понуђач - нерезидент РС не достави доказе </w:t>
      </w:r>
      <w:proofErr w:type="gramStart"/>
      <w:r w:rsidRPr="002E7DD5">
        <w:rPr>
          <w:rFonts w:eastAsia="Calibri" w:cs="Arial"/>
          <w:i/>
          <w:color w:val="4F81BD" w:themeColor="accent1"/>
          <w:sz w:val="24"/>
          <w:szCs w:val="24"/>
        </w:rPr>
        <w:t>о  статусу</w:t>
      </w:r>
      <w:proofErr w:type="gramEnd"/>
      <w:r w:rsidRPr="002E7DD5">
        <w:rPr>
          <w:rFonts w:eastAsia="Calibri" w:cs="Arial"/>
          <w:i/>
          <w:color w:val="4F81BD" w:themeColor="accent1"/>
          <w:sz w:val="24"/>
          <w:szCs w:val="24"/>
        </w:rPr>
        <w:t xml:space="preserve"> резидентности и да је стварни власник прихода, Наручилац-Купац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1E7781A6" w14:textId="77777777" w:rsidR="00C81F19" w:rsidRPr="002E7DD5" w:rsidRDefault="00C81F19" w:rsidP="00C81F19">
      <w:pPr>
        <w:rPr>
          <w:rFonts w:eastAsia="Calibri" w:cs="Arial"/>
          <w:i/>
          <w:color w:val="4F81BD" w:themeColor="accent1"/>
          <w:sz w:val="24"/>
          <w:szCs w:val="24"/>
        </w:rPr>
      </w:pPr>
    </w:p>
    <w:p w14:paraId="69B583E3" w14:textId="77777777" w:rsidR="00C81F19" w:rsidRPr="002E7DD5" w:rsidRDefault="00C81F19" w:rsidP="00C81F19">
      <w:pPr>
        <w:rPr>
          <w:rFonts w:eastAsia="Calibri" w:cs="Arial"/>
          <w:i/>
          <w:color w:val="4F81BD" w:themeColor="accent1"/>
          <w:sz w:val="24"/>
          <w:szCs w:val="24"/>
        </w:rPr>
      </w:pPr>
      <w:r w:rsidRPr="002E7DD5">
        <w:rPr>
          <w:rFonts w:eastAsia="Calibri" w:cs="Arial"/>
          <w:i/>
          <w:color w:val="4F81BD" w:themeColor="accent1"/>
          <w:sz w:val="24"/>
          <w:szCs w:val="24"/>
        </w:rPr>
        <w:t>Понуђач је у обавези да достави доказе за сваку календарску годину.</w:t>
      </w:r>
    </w:p>
    <w:p w14:paraId="73917959" w14:textId="77777777" w:rsidR="00C81F19" w:rsidRPr="002E7DD5" w:rsidRDefault="00C81F19" w:rsidP="00C81F19">
      <w:pPr>
        <w:rPr>
          <w:rFonts w:eastAsia="Calibri" w:cs="Arial"/>
          <w:i/>
          <w:color w:val="4F81BD" w:themeColor="accent1"/>
          <w:sz w:val="24"/>
          <w:szCs w:val="24"/>
        </w:rPr>
      </w:pPr>
    </w:p>
    <w:p w14:paraId="2EE93C07" w14:textId="77777777" w:rsidR="00C81F19" w:rsidRPr="002E7DD5" w:rsidRDefault="00C81F19" w:rsidP="00C81F19">
      <w:pPr>
        <w:rPr>
          <w:rFonts w:eastAsia="Calibri" w:cs="Arial"/>
          <w:i/>
          <w:color w:val="4F81BD" w:themeColor="accent1"/>
          <w:sz w:val="24"/>
          <w:szCs w:val="24"/>
        </w:rPr>
      </w:pPr>
      <w:r w:rsidRPr="002E7DD5">
        <w:rPr>
          <w:rFonts w:eastAsia="Calibri" w:cs="Arial"/>
          <w:i/>
          <w:color w:val="4F81BD" w:themeColor="accent1"/>
          <w:sz w:val="24"/>
          <w:szCs w:val="24"/>
        </w:rPr>
        <w:t xml:space="preserve">Уколико Изабрани понуђач -Продавац, страно лице не достави доказе из претходног става Наручилац - Купац ће обрачунати, одбити </w:t>
      </w:r>
      <w:proofErr w:type="gramStart"/>
      <w:r w:rsidRPr="002E7DD5">
        <w:rPr>
          <w:rFonts w:eastAsia="Calibri" w:cs="Arial"/>
          <w:i/>
          <w:color w:val="4F81BD" w:themeColor="accent1"/>
          <w:sz w:val="24"/>
          <w:szCs w:val="24"/>
        </w:rPr>
        <w:t>и  платити</w:t>
      </w:r>
      <w:proofErr w:type="gramEnd"/>
      <w:r w:rsidRPr="002E7DD5">
        <w:rPr>
          <w:rFonts w:eastAsia="Calibri" w:cs="Arial"/>
          <w:i/>
          <w:color w:val="4F81BD" w:themeColor="accent1"/>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44B09336" w14:textId="77777777" w:rsidR="00C81F19" w:rsidRPr="002E7DD5" w:rsidRDefault="00C81F19" w:rsidP="00C81F19">
      <w:pPr>
        <w:rPr>
          <w:rFonts w:eastAsia="Calibri" w:cs="Arial"/>
          <w:i/>
          <w:color w:val="4F81BD" w:themeColor="accent1"/>
          <w:sz w:val="24"/>
          <w:szCs w:val="24"/>
        </w:rPr>
      </w:pPr>
    </w:p>
    <w:p w14:paraId="450C6113" w14:textId="77777777" w:rsidR="00C81F19" w:rsidRPr="002E7DD5" w:rsidRDefault="00C81F19" w:rsidP="00C81F19">
      <w:pPr>
        <w:rPr>
          <w:rFonts w:eastAsia="Calibri" w:cs="Arial"/>
          <w:i/>
          <w:color w:val="4F81BD" w:themeColor="accent1"/>
          <w:sz w:val="24"/>
          <w:szCs w:val="24"/>
        </w:rPr>
      </w:pPr>
      <w:r w:rsidRPr="002E7DD5">
        <w:rPr>
          <w:rFonts w:eastAsia="Calibri" w:cs="Arial"/>
          <w:i/>
          <w:color w:val="4F81BD" w:themeColor="accent1"/>
          <w:sz w:val="24"/>
          <w:szCs w:val="24"/>
        </w:rPr>
        <w:t xml:space="preserve">Уколико услуге које су предмет набавке нису садржане у уговору о избегавању двоструког опорезивања, Наручилац -Купац ће обрачунати, одбити </w:t>
      </w:r>
      <w:proofErr w:type="gramStart"/>
      <w:r w:rsidRPr="002E7DD5">
        <w:rPr>
          <w:rFonts w:eastAsia="Calibri" w:cs="Arial"/>
          <w:i/>
          <w:color w:val="4F81BD" w:themeColor="accent1"/>
          <w:sz w:val="24"/>
          <w:szCs w:val="24"/>
        </w:rPr>
        <w:t>и  платити</w:t>
      </w:r>
      <w:proofErr w:type="gramEnd"/>
      <w:r w:rsidRPr="002E7DD5">
        <w:rPr>
          <w:rFonts w:eastAsia="Calibri" w:cs="Arial"/>
          <w:i/>
          <w:color w:val="4F81BD" w:themeColor="accent1"/>
          <w:sz w:val="24"/>
          <w:szCs w:val="24"/>
        </w:rPr>
        <w:t xml:space="preserve">  порез по одбитку у складу са прописима Републике Србије.</w:t>
      </w:r>
    </w:p>
    <w:p w14:paraId="06F4E34F" w14:textId="77777777" w:rsidR="00C81F19" w:rsidRPr="002E7DD5" w:rsidRDefault="00C81F19" w:rsidP="00C81F19">
      <w:pPr>
        <w:rPr>
          <w:rFonts w:eastAsia="Calibri" w:cs="Arial"/>
          <w:b/>
          <w:i/>
          <w:color w:val="4F81BD" w:themeColor="accent1"/>
          <w:sz w:val="24"/>
          <w:szCs w:val="24"/>
        </w:rPr>
      </w:pPr>
      <w:r w:rsidRPr="002E7DD5">
        <w:rPr>
          <w:rFonts w:eastAsia="Calibri" w:cs="Arial"/>
          <w:b/>
          <w:i/>
          <w:color w:val="4F81BD" w:themeColor="accent1"/>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BC0F329" w14:textId="77777777" w:rsidR="00747521" w:rsidRPr="002E7DD5" w:rsidRDefault="00C81F19" w:rsidP="00C81F19">
      <w:pPr>
        <w:pStyle w:val="KDParagraf"/>
        <w:spacing w:before="0"/>
        <w:rPr>
          <w:rFonts w:cs="Arial"/>
          <w:sz w:val="24"/>
          <w:szCs w:val="24"/>
        </w:rPr>
      </w:pPr>
      <w:r w:rsidRPr="002E7DD5">
        <w:rPr>
          <w:rFonts w:eastAsia="Calibri" w:cs="Arial"/>
          <w:i/>
          <w:color w:val="4F81BD" w:themeColor="accent1"/>
          <w:sz w:val="24"/>
          <w:szCs w:val="24"/>
        </w:rPr>
        <w:t xml:space="preserve">Наручилац -Купац ће обрачунати, одбити </w:t>
      </w:r>
      <w:proofErr w:type="gramStart"/>
      <w:r w:rsidRPr="002E7DD5">
        <w:rPr>
          <w:rFonts w:eastAsia="Calibri" w:cs="Arial"/>
          <w:i/>
          <w:color w:val="4F81BD" w:themeColor="accent1"/>
          <w:sz w:val="24"/>
          <w:szCs w:val="24"/>
        </w:rPr>
        <w:t>и  платити</w:t>
      </w:r>
      <w:proofErr w:type="gramEnd"/>
      <w:r w:rsidR="004D627F">
        <w:rPr>
          <w:rFonts w:eastAsia="Calibri" w:cs="Arial"/>
          <w:i/>
          <w:color w:val="4F81BD" w:themeColor="accent1"/>
          <w:sz w:val="24"/>
          <w:szCs w:val="24"/>
        </w:rPr>
        <w:t xml:space="preserve">  порез по одбитку у складу са </w:t>
      </w:r>
      <w:r w:rsidRPr="002E7DD5">
        <w:rPr>
          <w:rFonts w:eastAsia="Calibri" w:cs="Arial"/>
          <w:i/>
          <w:color w:val="4F81BD" w:themeColor="accent1"/>
          <w:sz w:val="24"/>
          <w:szCs w:val="24"/>
        </w:rPr>
        <w:t>пореским прописима Републике Србије, који су објављени на сајту Министарства финансија  (</w:t>
      </w:r>
      <w:hyperlink r:id="rId171" w:history="1">
        <w:r w:rsidRPr="002E7DD5">
          <w:rPr>
            <w:rFonts w:eastAsia="Calibri" w:cs="Arial"/>
            <w:i/>
            <w:color w:val="4F81BD" w:themeColor="accent1"/>
            <w:sz w:val="24"/>
            <w:szCs w:val="24"/>
          </w:rPr>
          <w:t>www.mfin.gov.rs/закони</w:t>
        </w:r>
      </w:hyperlink>
    </w:p>
    <w:p w14:paraId="343D6534" w14:textId="77777777" w:rsidR="00747521" w:rsidRPr="002E7DD5" w:rsidRDefault="00747521" w:rsidP="00B00642">
      <w:pPr>
        <w:pStyle w:val="KDParagraf"/>
        <w:spacing w:before="0"/>
        <w:rPr>
          <w:rFonts w:cs="Arial"/>
          <w:sz w:val="24"/>
          <w:szCs w:val="24"/>
        </w:rPr>
      </w:pPr>
    </w:p>
    <w:p w14:paraId="326058BA" w14:textId="77777777" w:rsidR="00747521" w:rsidRPr="004D627F" w:rsidRDefault="00747521" w:rsidP="00747521">
      <w:pPr>
        <w:pStyle w:val="KDParagraf"/>
        <w:spacing w:before="0"/>
        <w:rPr>
          <w:rFonts w:cs="Arial"/>
          <w:sz w:val="24"/>
          <w:szCs w:val="24"/>
          <w:lang w:val="sr-Cyrl-CS"/>
        </w:rPr>
      </w:pPr>
      <w:r w:rsidRPr="002E7DD5">
        <w:rPr>
          <w:rFonts w:cs="Arial"/>
          <w:sz w:val="24"/>
          <w:szCs w:val="24"/>
          <w:lang w:val="sr-Cyrl-CS"/>
        </w:rPr>
        <w:t xml:space="preserve">Рачун мора бити достављен на адресу Наручиоца -Купца: Јавно предузеће „Електропривреда Србије“ Београд, (адреса на коју се доставља рачун), ПИБ </w:t>
      </w:r>
      <w:r w:rsidRPr="002E7DD5">
        <w:rPr>
          <w:rFonts w:cs="Arial"/>
          <w:sz w:val="24"/>
          <w:szCs w:val="24"/>
          <w:lang w:val="sr-Cyrl-BA"/>
        </w:rPr>
        <w:t>(ПИБ)</w:t>
      </w:r>
      <w:r w:rsidRPr="002E7DD5">
        <w:rPr>
          <w:rFonts w:cs="Arial"/>
          <w:sz w:val="24"/>
          <w:szCs w:val="24"/>
          <w:lang w:val="sr-Cyrl-CS"/>
        </w:rPr>
        <w:t xml:space="preserve">, са обавезним прилозима и то: </w:t>
      </w:r>
      <w:r w:rsidR="004D627F" w:rsidRPr="002E7DD5">
        <w:rPr>
          <w:rFonts w:eastAsia="Calibri" w:cs="Arial"/>
          <w:sz w:val="24"/>
          <w:szCs w:val="24"/>
          <w:lang w:eastAsia="sr-Latn-CS"/>
        </w:rPr>
        <w:t xml:space="preserve">Записника о финалном квантитативном </w:t>
      </w:r>
      <w:r w:rsidR="004D627F">
        <w:rPr>
          <w:rFonts w:eastAsia="Calibri" w:cs="Arial"/>
          <w:sz w:val="24"/>
          <w:szCs w:val="24"/>
          <w:lang w:val="sr-Cyrl-RS" w:eastAsia="sr-Latn-CS"/>
        </w:rPr>
        <w:t xml:space="preserve">и квалитативном </w:t>
      </w:r>
      <w:r w:rsidR="004D627F" w:rsidRPr="002E7DD5">
        <w:rPr>
          <w:rFonts w:eastAsia="Calibri" w:cs="Arial"/>
          <w:sz w:val="24"/>
          <w:szCs w:val="24"/>
          <w:lang w:eastAsia="sr-Latn-CS"/>
        </w:rPr>
        <w:t>пријему свих добара (без примедби)</w:t>
      </w:r>
      <w:r w:rsidRPr="002E7DD5">
        <w:rPr>
          <w:rFonts w:cs="Arial"/>
          <w:sz w:val="24"/>
          <w:szCs w:val="24"/>
          <w:lang w:val="sr-Cyrl-CS"/>
        </w:rPr>
        <w:t xml:space="preserve">као и количина испоручених добара, са читко написаним именом и презименом и потписом овлашћеног лица </w:t>
      </w:r>
      <w:r w:rsidRPr="002E7DD5">
        <w:rPr>
          <w:rFonts w:cs="Arial"/>
          <w:sz w:val="24"/>
          <w:szCs w:val="24"/>
          <w:lang w:val="sr-Latn-CS"/>
        </w:rPr>
        <w:t>Купца</w:t>
      </w:r>
      <w:r w:rsidRPr="002E7DD5">
        <w:rPr>
          <w:rFonts w:cs="Arial"/>
          <w:sz w:val="24"/>
          <w:szCs w:val="24"/>
          <w:lang w:val="sr-Cyrl-CS"/>
        </w:rPr>
        <w:t>, које је примило предметна добра.</w:t>
      </w:r>
    </w:p>
    <w:p w14:paraId="3538B36F" w14:textId="77777777" w:rsidR="00747521" w:rsidRPr="002E7DD5" w:rsidRDefault="00747521" w:rsidP="00747521">
      <w:pPr>
        <w:rPr>
          <w:rFonts w:cs="Arial"/>
          <w:sz w:val="24"/>
          <w:szCs w:val="24"/>
        </w:rPr>
      </w:pPr>
      <w:r w:rsidRPr="002E7DD5">
        <w:rPr>
          <w:rFonts w:eastAsia="Calibri" w:cs="Arial"/>
          <w:sz w:val="24"/>
          <w:szCs w:val="24"/>
        </w:rPr>
        <w:t xml:space="preserve">Плаћање Изабраном домаћем понуђачу-Продавцу се врши у динарском износу, на његов текући </w:t>
      </w:r>
      <w:r w:rsidRPr="002E7DD5">
        <w:rPr>
          <w:rFonts w:cs="Arial"/>
          <w:sz w:val="24"/>
          <w:szCs w:val="24"/>
        </w:rPr>
        <w:t>рачун у складу са његовим инструкцијама.</w:t>
      </w:r>
    </w:p>
    <w:p w14:paraId="5B487753" w14:textId="77777777" w:rsidR="00747521" w:rsidRPr="002E7DD5" w:rsidRDefault="00747521" w:rsidP="00747521">
      <w:pPr>
        <w:rPr>
          <w:rFonts w:cs="Arial"/>
          <w:sz w:val="24"/>
          <w:szCs w:val="24"/>
        </w:rPr>
      </w:pPr>
      <w:r w:rsidRPr="002E7DD5">
        <w:rPr>
          <w:rFonts w:cs="Arial"/>
          <w:sz w:val="24"/>
          <w:szCs w:val="24"/>
        </w:rPr>
        <w:t>Плаћања Изабраном страном понуђачу -Продавцу се врши дознаком у EUR, на његов девизни рачун у складу са његовим инструкцијама.</w:t>
      </w:r>
    </w:p>
    <w:p w14:paraId="0616885E" w14:textId="77777777" w:rsidR="00747521" w:rsidRPr="002E7DD5" w:rsidRDefault="00747521" w:rsidP="00B00642">
      <w:pPr>
        <w:pStyle w:val="KDParagraf"/>
        <w:spacing w:before="0"/>
        <w:rPr>
          <w:rFonts w:cs="Arial"/>
          <w:sz w:val="24"/>
          <w:szCs w:val="24"/>
        </w:rPr>
      </w:pPr>
    </w:p>
    <w:p w14:paraId="297A3021" w14:textId="77777777" w:rsidR="008D2B23" w:rsidRPr="002E7DD5" w:rsidRDefault="00912319" w:rsidP="00912319">
      <w:pPr>
        <w:pStyle w:val="KDPodnaslov2"/>
        <w:spacing w:before="0"/>
        <w:jc w:val="both"/>
        <w:rPr>
          <w:rFonts w:cs="Arial"/>
          <w:sz w:val="24"/>
          <w:szCs w:val="24"/>
          <w:lang w:val="ru-RU"/>
        </w:rPr>
      </w:pPr>
      <w:bookmarkStart w:id="226" w:name="_Toc441651589"/>
      <w:bookmarkStart w:id="227" w:name="_Toc442559900"/>
      <w:r>
        <w:rPr>
          <w:rFonts w:cs="Arial"/>
          <w:sz w:val="24"/>
          <w:szCs w:val="24"/>
          <w:lang w:val="sr-Cyrl-RS"/>
        </w:rPr>
        <w:t xml:space="preserve">       6.14 </w:t>
      </w:r>
      <w:r w:rsidR="008D2B23" w:rsidRPr="002E7DD5">
        <w:rPr>
          <w:rFonts w:cs="Arial"/>
          <w:sz w:val="24"/>
          <w:szCs w:val="24"/>
        </w:rPr>
        <w:t>Рок важења понуде</w:t>
      </w:r>
      <w:bookmarkEnd w:id="226"/>
      <w:bookmarkEnd w:id="227"/>
    </w:p>
    <w:p w14:paraId="4F951B62" w14:textId="77777777" w:rsidR="00FA1815" w:rsidRPr="002E7DD5" w:rsidRDefault="00FA1815" w:rsidP="00FA1815">
      <w:pPr>
        <w:suppressAutoHyphens/>
        <w:spacing w:before="0"/>
        <w:rPr>
          <w:rFonts w:cs="Arial"/>
          <w:sz w:val="24"/>
          <w:szCs w:val="24"/>
          <w:lang w:val="sr-Cyrl-CS" w:eastAsia="ar-SA"/>
        </w:rPr>
      </w:pPr>
      <w:r w:rsidRPr="002E7DD5">
        <w:rPr>
          <w:rFonts w:cs="Arial"/>
          <w:sz w:val="24"/>
          <w:szCs w:val="24"/>
          <w:lang w:val="sr-Cyrl-CS" w:eastAsia="ar-SA"/>
        </w:rPr>
        <w:t xml:space="preserve">Понуда мора да важи </w:t>
      </w:r>
      <w:r w:rsidR="00271BC0" w:rsidRPr="002E7DD5">
        <w:rPr>
          <w:rFonts w:cs="Arial"/>
          <w:sz w:val="24"/>
          <w:szCs w:val="24"/>
          <w:lang w:val="sr-Cyrl-CS" w:eastAsia="ar-SA"/>
        </w:rPr>
        <w:t xml:space="preserve"> </w:t>
      </w:r>
      <w:r w:rsidR="00F90FA8" w:rsidRPr="00047C64">
        <w:rPr>
          <w:rFonts w:cs="Arial"/>
          <w:sz w:val="24"/>
          <w:szCs w:val="24"/>
          <w:lang w:val="sr-Cyrl-CS" w:eastAsia="ar-SA"/>
        </w:rPr>
        <w:t>9</w:t>
      </w:r>
      <w:r w:rsidRPr="00047C64">
        <w:rPr>
          <w:rFonts w:cs="Arial"/>
          <w:sz w:val="24"/>
          <w:szCs w:val="24"/>
          <w:lang w:val="sr-Cyrl-CS" w:eastAsia="ar-SA"/>
        </w:rPr>
        <w:t>0</w:t>
      </w:r>
      <w:r w:rsidR="00F90FA8" w:rsidRPr="002E7DD5">
        <w:rPr>
          <w:rFonts w:cs="Arial"/>
          <w:sz w:val="24"/>
          <w:szCs w:val="24"/>
          <w:lang w:val="sr-Cyrl-CS" w:eastAsia="ar-SA"/>
        </w:rPr>
        <w:t xml:space="preserve"> (словима:деведесет</w:t>
      </w:r>
      <w:r w:rsidRPr="002E7DD5">
        <w:rPr>
          <w:rFonts w:cs="Arial"/>
          <w:sz w:val="24"/>
          <w:szCs w:val="24"/>
          <w:lang w:val="sr-Cyrl-CS" w:eastAsia="ar-SA"/>
        </w:rPr>
        <w:t xml:space="preserve">) дана од дана отварања понуда. </w:t>
      </w:r>
    </w:p>
    <w:p w14:paraId="26485DB0" w14:textId="77777777" w:rsidR="00FA1815" w:rsidRPr="002E7DD5" w:rsidRDefault="00FA1815" w:rsidP="00FA1815">
      <w:pPr>
        <w:suppressAutoHyphens/>
        <w:spacing w:before="0"/>
        <w:rPr>
          <w:rFonts w:cs="Arial"/>
          <w:sz w:val="24"/>
          <w:szCs w:val="24"/>
          <w:lang w:val="sr-Cyrl-CS" w:eastAsia="ar-SA"/>
        </w:rPr>
      </w:pPr>
    </w:p>
    <w:p w14:paraId="413EEFAC" w14:textId="77777777" w:rsidR="00FA1815" w:rsidRPr="002E7DD5" w:rsidRDefault="00FA1815" w:rsidP="00FA1815">
      <w:pPr>
        <w:suppressAutoHyphens/>
        <w:spacing w:before="0"/>
        <w:rPr>
          <w:rFonts w:cs="Arial"/>
          <w:sz w:val="24"/>
          <w:szCs w:val="24"/>
          <w:lang w:val="sr-Cyrl-CS" w:eastAsia="ar-SA"/>
        </w:rPr>
      </w:pPr>
      <w:r w:rsidRPr="002E7DD5">
        <w:rPr>
          <w:rFonts w:cs="Arial"/>
          <w:sz w:val="24"/>
          <w:szCs w:val="24"/>
          <w:lang w:val="sr-Cyrl-CS" w:eastAsia="ar-SA"/>
        </w:rPr>
        <w:t xml:space="preserve">У случају да понуђач наведе краћи рок важења понуде, понуда ће бити одбијена, као неприхватљива. </w:t>
      </w:r>
    </w:p>
    <w:p w14:paraId="267D5EF2" w14:textId="77777777" w:rsidR="00047C64" w:rsidRDefault="00047C64" w:rsidP="00FA1815">
      <w:pPr>
        <w:suppressAutoHyphens/>
        <w:spacing w:before="0"/>
        <w:rPr>
          <w:rFonts w:cs="Arial"/>
          <w:sz w:val="24"/>
          <w:szCs w:val="24"/>
          <w:lang w:val="sr-Cyrl-CS" w:eastAsia="ar-SA"/>
        </w:rPr>
      </w:pPr>
    </w:p>
    <w:p w14:paraId="32B02C01" w14:textId="77777777" w:rsidR="008D2B23" w:rsidRPr="002E7DD5" w:rsidRDefault="00912319" w:rsidP="00912319">
      <w:pPr>
        <w:pStyle w:val="KDPodnaslov2"/>
        <w:spacing w:before="0"/>
        <w:ind w:left="450"/>
        <w:jc w:val="both"/>
        <w:rPr>
          <w:rFonts w:cs="Arial"/>
          <w:sz w:val="24"/>
          <w:szCs w:val="24"/>
        </w:rPr>
      </w:pPr>
      <w:bookmarkStart w:id="228" w:name="_Toc441651593"/>
      <w:bookmarkStart w:id="229" w:name="_Toc442559904"/>
      <w:r>
        <w:rPr>
          <w:rFonts w:cs="Arial"/>
          <w:sz w:val="24"/>
          <w:szCs w:val="24"/>
          <w:lang w:val="sr-Cyrl-RS"/>
        </w:rPr>
        <w:t xml:space="preserve">6.15 </w:t>
      </w:r>
      <w:r w:rsidR="008D2B23" w:rsidRPr="002E7DD5">
        <w:rPr>
          <w:rFonts w:cs="Arial"/>
          <w:sz w:val="24"/>
          <w:szCs w:val="24"/>
        </w:rPr>
        <w:t>Средства финансијског обезбеђења</w:t>
      </w:r>
      <w:bookmarkEnd w:id="228"/>
      <w:bookmarkEnd w:id="229"/>
    </w:p>
    <w:p w14:paraId="2B94DDC8" w14:textId="77777777" w:rsidR="00E97DBF" w:rsidRPr="002E7DD5" w:rsidRDefault="00E97DBF" w:rsidP="00E97DBF">
      <w:pPr>
        <w:pStyle w:val="KDParagraf"/>
        <w:spacing w:before="0"/>
        <w:rPr>
          <w:rFonts w:cs="Arial"/>
          <w:sz w:val="24"/>
          <w:szCs w:val="24"/>
        </w:rPr>
      </w:pPr>
      <w:r w:rsidRPr="002E7DD5">
        <w:rPr>
          <w:rFonts w:cs="Arial"/>
          <w:bCs/>
          <w:sz w:val="24"/>
          <w:szCs w:val="24"/>
        </w:rPr>
        <w:t xml:space="preserve">Наручилац користи право да захтева средстава финансијског обезбеђења (у даљем тексу: СФО) </w:t>
      </w:r>
      <w:r w:rsidRPr="002E7DD5">
        <w:rPr>
          <w:rFonts w:cs="Arial"/>
          <w:sz w:val="24"/>
          <w:szCs w:val="24"/>
        </w:rPr>
        <w:t>којим понуђачи обезбеђују испуњење својих обавеза у предметном поступку, као и испуњење својих уговорних обавеза.</w:t>
      </w:r>
    </w:p>
    <w:p w14:paraId="090D1D13" w14:textId="77777777" w:rsidR="00E97DBF" w:rsidRPr="002E7DD5" w:rsidRDefault="00E97DBF" w:rsidP="00E97DBF">
      <w:pPr>
        <w:pStyle w:val="KDParagraf"/>
        <w:spacing w:before="0"/>
        <w:rPr>
          <w:rFonts w:cs="Arial"/>
          <w:sz w:val="24"/>
          <w:szCs w:val="24"/>
        </w:rPr>
      </w:pPr>
    </w:p>
    <w:p w14:paraId="57210617" w14:textId="77777777" w:rsidR="00E97DBF" w:rsidRPr="002E7DD5" w:rsidRDefault="00E97DBF" w:rsidP="00E97DBF">
      <w:pPr>
        <w:rPr>
          <w:rFonts w:eastAsia="TimesNewRomanPSMT" w:cs="Arial"/>
          <w:bCs/>
          <w:iCs/>
          <w:sz w:val="24"/>
          <w:szCs w:val="24"/>
        </w:rPr>
      </w:pPr>
      <w:r w:rsidRPr="002E7DD5">
        <w:rPr>
          <w:rFonts w:eastAsia="TimesNewRomanPSMT" w:cs="Arial"/>
          <w:bCs/>
          <w:iCs/>
          <w:sz w:val="24"/>
          <w:szCs w:val="24"/>
        </w:rPr>
        <w:t>Сви трошкови око прибављања средстава обезбеђења и повраћаја депозита падају на терет понуђача, а и исти могу бити наведени у Обрасцу трошкова припреме понуде.</w:t>
      </w:r>
    </w:p>
    <w:p w14:paraId="28F3964B" w14:textId="77777777" w:rsidR="00E97DBF" w:rsidRPr="002E7DD5" w:rsidRDefault="00E97DBF" w:rsidP="00E97DBF">
      <w:pPr>
        <w:ind w:right="-6"/>
        <w:rPr>
          <w:rFonts w:cs="Arial"/>
          <w:sz w:val="24"/>
          <w:szCs w:val="24"/>
        </w:rPr>
      </w:pPr>
      <w:r w:rsidRPr="002E7DD5">
        <w:rPr>
          <w:rFonts w:cs="Arial"/>
          <w:sz w:val="24"/>
          <w:szCs w:val="24"/>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14:paraId="23D99157" w14:textId="77777777" w:rsidR="00E97DBF" w:rsidRPr="002E7DD5" w:rsidRDefault="00E97DBF" w:rsidP="00E97DBF">
      <w:pPr>
        <w:rPr>
          <w:rFonts w:eastAsia="TimesNewRomanPSMT" w:cs="Arial"/>
          <w:bCs/>
          <w:iCs/>
          <w:sz w:val="24"/>
          <w:szCs w:val="24"/>
        </w:rPr>
      </w:pPr>
      <w:r w:rsidRPr="002E7DD5">
        <w:rPr>
          <w:rFonts w:eastAsia="TimesNewRomanPSMT" w:cs="Arial"/>
          <w:bCs/>
          <w:iCs/>
          <w:sz w:val="24"/>
          <w:szCs w:val="24"/>
        </w:rPr>
        <w:t>Средства финансијског обезбеђења морају да буду у валути у којој је и понуда.</w:t>
      </w:r>
    </w:p>
    <w:p w14:paraId="6CA98521" w14:textId="77777777" w:rsidR="00E97DBF" w:rsidRPr="002E7DD5" w:rsidRDefault="00E97DBF" w:rsidP="00E97DBF">
      <w:pPr>
        <w:rPr>
          <w:rFonts w:eastAsia="TimesNewRomanPSMT" w:cs="Arial"/>
          <w:bCs/>
          <w:iCs/>
          <w:sz w:val="24"/>
          <w:szCs w:val="24"/>
        </w:rPr>
      </w:pPr>
      <w:r w:rsidRPr="002E7DD5">
        <w:rPr>
          <w:rFonts w:eastAsia="TimesNewRomanPSMT" w:cs="Arial"/>
          <w:bCs/>
          <w:iCs/>
          <w:sz w:val="24"/>
          <w:szCs w:val="24"/>
        </w:rPr>
        <w:t>Ако се за време трајања уговора промене рокови за извршењ</w:t>
      </w:r>
      <w:r w:rsidR="00823123">
        <w:rPr>
          <w:rFonts w:eastAsia="TimesNewRomanPSMT" w:cs="Arial"/>
          <w:bCs/>
          <w:iCs/>
          <w:sz w:val="24"/>
          <w:szCs w:val="24"/>
        </w:rPr>
        <w:t xml:space="preserve">е уговорне обавезе, рок важења </w:t>
      </w:r>
      <w:r w:rsidRPr="002E7DD5">
        <w:rPr>
          <w:rFonts w:eastAsia="TimesNewRomanPSMT" w:cs="Arial"/>
          <w:bCs/>
          <w:iCs/>
          <w:sz w:val="24"/>
          <w:szCs w:val="24"/>
        </w:rPr>
        <w:t xml:space="preserve">СФО мора се продужити. </w:t>
      </w:r>
    </w:p>
    <w:p w14:paraId="3E652A9D" w14:textId="77777777" w:rsidR="00E97DBF" w:rsidRPr="002E7DD5" w:rsidRDefault="00E97DBF" w:rsidP="00E97DBF">
      <w:pPr>
        <w:pStyle w:val="KDKomentar"/>
        <w:spacing w:before="0"/>
        <w:rPr>
          <w:rFonts w:cs="Arial"/>
          <w:i w:val="0"/>
          <w:color w:val="auto"/>
          <w:sz w:val="24"/>
          <w:szCs w:val="24"/>
        </w:rPr>
      </w:pPr>
    </w:p>
    <w:p w14:paraId="4A20AAF7" w14:textId="77777777" w:rsidR="00E97DBF" w:rsidRDefault="00E97DBF" w:rsidP="00E97DBF">
      <w:pPr>
        <w:rPr>
          <w:rFonts w:cs="Arial"/>
          <w:b/>
          <w:sz w:val="24"/>
          <w:szCs w:val="24"/>
          <w:lang w:val="ru-RU"/>
        </w:rPr>
      </w:pPr>
      <w:r w:rsidRPr="002E7DD5">
        <w:rPr>
          <w:rFonts w:cs="Arial"/>
          <w:b/>
          <w:sz w:val="24"/>
          <w:szCs w:val="24"/>
          <w:lang w:val="ru-RU"/>
        </w:rPr>
        <w:t>Понуђач је дужан да достави следећа средства финансијског обезбеђења:</w:t>
      </w:r>
    </w:p>
    <w:p w14:paraId="624BAF14" w14:textId="77777777" w:rsidR="00823123" w:rsidRPr="002E7DD5" w:rsidRDefault="00823123" w:rsidP="00E97DBF">
      <w:pPr>
        <w:rPr>
          <w:rFonts w:cs="Arial"/>
          <w:b/>
          <w:sz w:val="24"/>
          <w:szCs w:val="24"/>
          <w:lang w:val="ru-RU"/>
        </w:rPr>
      </w:pPr>
    </w:p>
    <w:p w14:paraId="0C887AF2" w14:textId="77777777" w:rsidR="00E97DBF" w:rsidRPr="002E7DD5" w:rsidRDefault="00E97DBF" w:rsidP="000001AA">
      <w:pPr>
        <w:pStyle w:val="ListParagraph"/>
        <w:numPr>
          <w:ilvl w:val="0"/>
          <w:numId w:val="31"/>
        </w:numPr>
        <w:spacing w:before="0" w:after="0" w:line="240" w:lineRule="auto"/>
        <w:rPr>
          <w:rFonts w:ascii="Arial" w:hAnsi="Arial" w:cs="Arial"/>
          <w:b/>
          <w:sz w:val="24"/>
          <w:szCs w:val="24"/>
          <w:u w:val="single"/>
        </w:rPr>
      </w:pPr>
      <w:r w:rsidRPr="002E7DD5">
        <w:rPr>
          <w:rFonts w:ascii="Arial" w:hAnsi="Arial" w:cs="Arial"/>
          <w:b/>
          <w:sz w:val="24"/>
          <w:szCs w:val="24"/>
          <w:u w:val="single"/>
        </w:rPr>
        <w:t>У понуди:</w:t>
      </w:r>
    </w:p>
    <w:p w14:paraId="6AE13FDF" w14:textId="77777777" w:rsidR="00E97DBF" w:rsidRPr="002E7DD5" w:rsidRDefault="00E97DBF" w:rsidP="00E97DBF">
      <w:pPr>
        <w:pStyle w:val="ListParagraph"/>
        <w:spacing w:after="0" w:line="240" w:lineRule="auto"/>
        <w:ind w:left="0"/>
        <w:rPr>
          <w:rFonts w:ascii="Arial" w:hAnsi="Arial" w:cs="Arial"/>
          <w:b/>
          <w:sz w:val="24"/>
          <w:szCs w:val="24"/>
          <w:u w:val="single"/>
        </w:rPr>
      </w:pPr>
    </w:p>
    <w:p w14:paraId="5E5C436C" w14:textId="77777777" w:rsidR="00E97DBF" w:rsidRPr="002E7DD5" w:rsidRDefault="00E97DBF" w:rsidP="000B3790">
      <w:pPr>
        <w:pStyle w:val="KDPodnaslov3"/>
        <w:keepNext w:val="0"/>
        <w:spacing w:before="0"/>
        <w:rPr>
          <w:rFonts w:cs="Arial"/>
          <w:b/>
          <w:sz w:val="24"/>
          <w:szCs w:val="24"/>
        </w:rPr>
      </w:pPr>
      <w:r w:rsidRPr="002E7DD5">
        <w:rPr>
          <w:rFonts w:cs="Arial"/>
          <w:b/>
          <w:sz w:val="24"/>
          <w:szCs w:val="24"/>
        </w:rPr>
        <w:t>Банкарска гаранција за озбиљност понуде</w:t>
      </w:r>
    </w:p>
    <w:p w14:paraId="1493785A" w14:textId="77777777" w:rsidR="000B3790" w:rsidRPr="002E7DD5" w:rsidRDefault="000B3790" w:rsidP="000B3790">
      <w:pPr>
        <w:suppressAutoHyphens/>
        <w:spacing w:before="0"/>
        <w:rPr>
          <w:rFonts w:cs="Arial"/>
          <w:sz w:val="24"/>
          <w:szCs w:val="24"/>
          <w:lang w:val="sr-Cyrl-CS" w:eastAsia="ar-SA"/>
        </w:rPr>
      </w:pPr>
      <w:r w:rsidRPr="007B2B4F">
        <w:rPr>
          <w:rFonts w:cs="Arial"/>
          <w:sz w:val="24"/>
          <w:szCs w:val="24"/>
          <w:lang w:val="sr-Cyrl-CS" w:eastAsia="ar-SA"/>
        </w:rPr>
        <w:t>Понуђач доставља оригинал банкарску гаранцију за озбиљност понуде у висини од 5% вредности понудe, без ПДВ</w:t>
      </w:r>
      <w:r w:rsidRPr="007B2B4F">
        <w:rPr>
          <w:rFonts w:cs="Arial"/>
          <w:sz w:val="24"/>
          <w:szCs w:val="24"/>
          <w:lang w:eastAsia="ar-SA"/>
        </w:rPr>
        <w:t>, на обрасцу Банке која је издала банкарску гаранцију.</w:t>
      </w:r>
    </w:p>
    <w:p w14:paraId="787CE0AB" w14:textId="77777777" w:rsidR="000B3790" w:rsidRPr="002E7DD5" w:rsidRDefault="000B3790" w:rsidP="000B3790">
      <w:pPr>
        <w:suppressAutoHyphens/>
        <w:spacing w:before="0"/>
        <w:rPr>
          <w:rFonts w:cs="Arial"/>
          <w:sz w:val="24"/>
          <w:szCs w:val="24"/>
          <w:lang w:val="sr-Cyrl-CS" w:eastAsia="ar-SA"/>
        </w:rPr>
      </w:pPr>
    </w:p>
    <w:p w14:paraId="69C4075D" w14:textId="77777777" w:rsidR="000B3790" w:rsidRPr="002E7DD5" w:rsidRDefault="000B3790" w:rsidP="000B3790">
      <w:pPr>
        <w:suppressAutoHyphens/>
        <w:spacing w:before="0"/>
        <w:rPr>
          <w:rFonts w:cs="Arial"/>
          <w:sz w:val="24"/>
          <w:szCs w:val="24"/>
          <w:lang w:val="sr-Cyrl-CS" w:eastAsia="ar-SA"/>
        </w:rPr>
      </w:pPr>
      <w:r w:rsidRPr="002E7DD5">
        <w:rPr>
          <w:rFonts w:cs="Arial"/>
          <w:sz w:val="24"/>
          <w:szCs w:val="24"/>
          <w:lang w:val="sr-Cyrl-CS" w:eastAsia="ar-SA"/>
        </w:rPr>
        <w:t xml:space="preserve">Банкарскa гаранцијa понуђача мора бити неопозива, безусловна (без права на приговор) и наплатива на први писани позив, са трајањем  </w:t>
      </w:r>
      <w:r w:rsidRPr="002E7DD5">
        <w:rPr>
          <w:rFonts w:cs="Arial"/>
          <w:sz w:val="24"/>
          <w:szCs w:val="24"/>
          <w:lang w:eastAsia="ar-SA"/>
        </w:rPr>
        <w:t>60</w:t>
      </w:r>
      <w:r w:rsidRPr="002E7DD5">
        <w:rPr>
          <w:rFonts w:cs="Arial"/>
          <w:sz w:val="24"/>
          <w:szCs w:val="24"/>
          <w:lang w:val="sr-Cyrl-CS" w:eastAsia="ar-SA"/>
        </w:rPr>
        <w:t xml:space="preserve"> (словима: </w:t>
      </w:r>
      <w:r w:rsidRPr="002E7DD5">
        <w:rPr>
          <w:rFonts w:cs="Arial"/>
          <w:sz w:val="24"/>
          <w:szCs w:val="24"/>
          <w:lang w:eastAsia="ar-SA"/>
        </w:rPr>
        <w:t>шездесет</w:t>
      </w:r>
      <w:r w:rsidRPr="002E7DD5">
        <w:rPr>
          <w:rFonts w:cs="Arial"/>
          <w:sz w:val="24"/>
          <w:szCs w:val="24"/>
          <w:lang w:val="sr-Cyrl-CS" w:eastAsia="ar-SA"/>
        </w:rPr>
        <w:t>) календарских дана дужи од рока важења понуде.</w:t>
      </w:r>
    </w:p>
    <w:p w14:paraId="205B75BF" w14:textId="77777777" w:rsidR="000B3790" w:rsidRPr="002E7DD5" w:rsidRDefault="000B3790" w:rsidP="000B3790">
      <w:pPr>
        <w:suppressAutoHyphens/>
        <w:spacing w:before="0"/>
        <w:rPr>
          <w:rFonts w:cs="Arial"/>
          <w:sz w:val="24"/>
          <w:szCs w:val="24"/>
          <w:lang w:val="sr-Cyrl-CS" w:eastAsia="ar-SA"/>
        </w:rPr>
      </w:pPr>
    </w:p>
    <w:p w14:paraId="6FC0D6A2" w14:textId="77777777" w:rsidR="000B3790" w:rsidRPr="002E7DD5" w:rsidRDefault="000B3790" w:rsidP="000B3790">
      <w:pPr>
        <w:suppressAutoHyphens/>
        <w:spacing w:before="0"/>
        <w:rPr>
          <w:rFonts w:cs="Arial"/>
          <w:sz w:val="24"/>
          <w:szCs w:val="24"/>
          <w:lang w:val="sr-Cyrl-CS" w:eastAsia="ar-SA"/>
        </w:rPr>
      </w:pPr>
      <w:r w:rsidRPr="002E7DD5">
        <w:rPr>
          <w:rFonts w:cs="Arial"/>
          <w:sz w:val="24"/>
          <w:szCs w:val="24"/>
          <w:lang w:val="sr-Cyrl-CS" w:eastAsia="ar-SA"/>
        </w:rPr>
        <w:t xml:space="preserve">Наручилац ће уновчити гаранцију за озбиљност понуде дату уз понуду уколико: </w:t>
      </w:r>
    </w:p>
    <w:p w14:paraId="53F6F22C" w14:textId="77777777" w:rsidR="000B3790" w:rsidRPr="002E7DD5" w:rsidRDefault="000B3790" w:rsidP="000B3790">
      <w:pPr>
        <w:numPr>
          <w:ilvl w:val="0"/>
          <w:numId w:val="14"/>
        </w:numPr>
        <w:suppressAutoHyphens/>
        <w:spacing w:before="0"/>
        <w:ind w:left="993" w:hanging="142"/>
        <w:jc w:val="left"/>
        <w:rPr>
          <w:rFonts w:cs="Arial"/>
          <w:sz w:val="24"/>
          <w:szCs w:val="24"/>
          <w:lang w:val="sr-Cyrl-CS" w:eastAsia="ar-SA"/>
        </w:rPr>
      </w:pPr>
      <w:r w:rsidRPr="002E7DD5">
        <w:rPr>
          <w:rFonts w:cs="Arial"/>
          <w:sz w:val="24"/>
          <w:szCs w:val="24"/>
          <w:lang w:val="sr-Cyrl-CS" w:eastAsia="ar-SA"/>
        </w:rPr>
        <w:t>понуђач након истека рока за подношење понуда повуче, опозове или измени своју понуду или</w:t>
      </w:r>
    </w:p>
    <w:p w14:paraId="43B55C6C" w14:textId="77777777" w:rsidR="000B3790" w:rsidRPr="002E7DD5" w:rsidRDefault="000B3790" w:rsidP="000B3790">
      <w:pPr>
        <w:numPr>
          <w:ilvl w:val="0"/>
          <w:numId w:val="14"/>
        </w:numPr>
        <w:suppressAutoHyphens/>
        <w:spacing w:before="0"/>
        <w:ind w:left="993" w:hanging="142"/>
        <w:jc w:val="left"/>
        <w:rPr>
          <w:rFonts w:cs="Arial"/>
          <w:sz w:val="24"/>
          <w:szCs w:val="24"/>
          <w:lang w:val="sr-Cyrl-CS" w:eastAsia="ar-SA"/>
        </w:rPr>
      </w:pPr>
      <w:r w:rsidRPr="002E7DD5">
        <w:rPr>
          <w:rFonts w:cs="Arial"/>
          <w:sz w:val="24"/>
          <w:szCs w:val="24"/>
          <w:lang w:val="sr-Cyrl-CS" w:eastAsia="ar-SA"/>
        </w:rPr>
        <w:t xml:space="preserve">понуђач коме је додељен уговор благовремено не потпише уговор о јавној набавци или </w:t>
      </w:r>
    </w:p>
    <w:p w14:paraId="1FA77E4B" w14:textId="77777777" w:rsidR="000B3790" w:rsidRPr="002E7DD5" w:rsidRDefault="000B3790" w:rsidP="000B3790">
      <w:pPr>
        <w:numPr>
          <w:ilvl w:val="0"/>
          <w:numId w:val="14"/>
        </w:numPr>
        <w:suppressAutoHyphens/>
        <w:spacing w:before="0"/>
        <w:ind w:left="993" w:hanging="142"/>
        <w:jc w:val="left"/>
        <w:rPr>
          <w:rFonts w:cs="Arial"/>
          <w:sz w:val="24"/>
          <w:szCs w:val="24"/>
          <w:lang w:val="sr-Cyrl-CS" w:eastAsia="ar-SA"/>
        </w:rPr>
      </w:pPr>
      <w:r w:rsidRPr="002E7DD5">
        <w:rPr>
          <w:rFonts w:cs="Arial"/>
          <w:sz w:val="24"/>
          <w:szCs w:val="24"/>
          <w:lang w:val="sr-Cyrl-CS" w:eastAsia="ar-SA"/>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77A4BBAA" w14:textId="77777777" w:rsidR="000B3790" w:rsidRPr="002E7DD5" w:rsidRDefault="000B3790" w:rsidP="000B3790">
      <w:pPr>
        <w:spacing w:before="0"/>
        <w:ind w:left="993"/>
        <w:rPr>
          <w:rFonts w:cs="Arial"/>
          <w:sz w:val="24"/>
          <w:szCs w:val="24"/>
          <w:lang w:val="sr-Cyrl-CS" w:eastAsia="ar-SA"/>
        </w:rPr>
      </w:pPr>
    </w:p>
    <w:p w14:paraId="05C06059" w14:textId="77777777" w:rsidR="000B3790" w:rsidRPr="002E7DD5" w:rsidRDefault="000B3790" w:rsidP="000B3790">
      <w:pPr>
        <w:suppressAutoHyphens/>
        <w:spacing w:before="0"/>
        <w:rPr>
          <w:rFonts w:cs="Arial"/>
          <w:sz w:val="24"/>
          <w:szCs w:val="24"/>
          <w:lang w:val="sr-Cyrl-CS" w:eastAsia="ar-SA"/>
        </w:rPr>
      </w:pPr>
      <w:r w:rsidRPr="002E7DD5">
        <w:rPr>
          <w:rFonts w:cs="Arial"/>
          <w:sz w:val="24"/>
          <w:szCs w:val="24"/>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03CE5E9" w14:textId="77777777" w:rsidR="000B3790" w:rsidRPr="002E7DD5" w:rsidRDefault="000B3790" w:rsidP="000B3790">
      <w:pPr>
        <w:suppressAutoHyphens/>
        <w:spacing w:before="0"/>
        <w:rPr>
          <w:rFonts w:cs="Arial"/>
          <w:sz w:val="24"/>
          <w:szCs w:val="24"/>
          <w:lang w:val="sr-Cyrl-CS" w:eastAsia="ar-SA"/>
        </w:rPr>
      </w:pPr>
      <w:r w:rsidRPr="002E7DD5">
        <w:rPr>
          <w:rFonts w:cs="Arial"/>
          <w:sz w:val="24"/>
          <w:szCs w:val="24"/>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7B4D0298" w14:textId="77777777" w:rsidR="000B3790" w:rsidRPr="002E7DD5" w:rsidRDefault="000B3790" w:rsidP="000B3790">
      <w:pPr>
        <w:suppressAutoHyphens/>
        <w:spacing w:before="0"/>
        <w:rPr>
          <w:rFonts w:cs="Arial"/>
          <w:sz w:val="24"/>
          <w:szCs w:val="24"/>
          <w:lang w:val="sr-Cyrl-CS" w:eastAsia="ar-SA"/>
        </w:rPr>
      </w:pPr>
      <w:r w:rsidRPr="002E7DD5">
        <w:rPr>
          <w:rFonts w:cs="Arial"/>
          <w:sz w:val="24"/>
          <w:szCs w:val="24"/>
          <w:lang w:val="sr-Cyrl-CS" w:eastAsia="ar-SA"/>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4697116" w14:textId="77777777" w:rsidR="000B3790" w:rsidRPr="002E7DD5" w:rsidRDefault="000B3790" w:rsidP="000B3790">
      <w:pPr>
        <w:suppressAutoHyphens/>
        <w:spacing w:before="0"/>
        <w:rPr>
          <w:rFonts w:cs="Arial"/>
          <w:sz w:val="24"/>
          <w:szCs w:val="24"/>
          <w:lang w:val="sr-Cyrl-CS" w:eastAsia="ar-SA"/>
        </w:rPr>
      </w:pPr>
    </w:p>
    <w:p w14:paraId="6C243A2C" w14:textId="77777777" w:rsidR="000B3790" w:rsidRDefault="000B3790" w:rsidP="000B3790">
      <w:pPr>
        <w:suppressAutoHyphens/>
        <w:spacing w:before="0"/>
        <w:rPr>
          <w:rFonts w:cs="Arial"/>
          <w:sz w:val="24"/>
          <w:szCs w:val="24"/>
          <w:lang w:val="sr-Cyrl-CS" w:eastAsia="ar-SA"/>
        </w:rPr>
      </w:pPr>
      <w:r w:rsidRPr="002E7DD5">
        <w:rPr>
          <w:rFonts w:cs="Arial"/>
          <w:sz w:val="24"/>
          <w:szCs w:val="24"/>
          <w:lang w:val="sr-Cyrl-CS" w:eastAsia="ar-SA"/>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44D89A60" w14:textId="77777777" w:rsidR="009010FF" w:rsidRDefault="009010FF" w:rsidP="009010FF">
      <w:pPr>
        <w:spacing w:before="0"/>
        <w:rPr>
          <w:rFonts w:cs="Arial"/>
          <w:lang w:val="sr-Cyrl-RS"/>
        </w:rPr>
      </w:pPr>
      <w:r>
        <w:rPr>
          <w:rFonts w:cs="Arial"/>
          <w:lang w:val="sr-Cyrl-RS"/>
        </w:rPr>
        <w:t>Банкарска гаранција се не може уступити  и  није преносива без сагласности уговорних страна и емисионе банке.</w:t>
      </w:r>
    </w:p>
    <w:p w14:paraId="44A74066" w14:textId="77777777" w:rsidR="009010FF" w:rsidRDefault="009010FF" w:rsidP="009010FF">
      <w:pPr>
        <w:spacing w:before="0"/>
        <w:rPr>
          <w:rFonts w:cs="Arial"/>
          <w:lang w:val="sr-Cyrl-RS"/>
        </w:rPr>
      </w:pPr>
      <w:r>
        <w:rPr>
          <w:rFonts w:cs="Arial"/>
          <w:lang w:val="sr-Cyrl-RS"/>
        </w:rPr>
        <w:t xml:space="preserve">На ову  банкарску гарнцију примењују се Једнообразна правила за гаранције на позив ( </w:t>
      </w:r>
      <w:r>
        <w:rPr>
          <w:rFonts w:cs="Arial"/>
        </w:rPr>
        <w:t>URDG</w:t>
      </w:r>
      <w:r>
        <w:rPr>
          <w:rFonts w:cs="Arial"/>
          <w:lang w:val="sr-Cyrl-RS"/>
        </w:rPr>
        <w:t xml:space="preserve"> 758) Међународне трговинске коморе у Паризу.</w:t>
      </w:r>
    </w:p>
    <w:p w14:paraId="5F5E55A1" w14:textId="77777777" w:rsidR="009010FF" w:rsidRPr="002E7DD5" w:rsidRDefault="009010FF" w:rsidP="009010FF">
      <w:pPr>
        <w:suppressAutoHyphens/>
        <w:spacing w:before="0"/>
        <w:rPr>
          <w:rFonts w:cs="Arial"/>
          <w:sz w:val="24"/>
          <w:szCs w:val="24"/>
          <w:lang w:val="sr-Cyrl-CS" w:eastAsia="ar-SA"/>
        </w:rPr>
      </w:pPr>
      <w:r>
        <w:rPr>
          <w:rFonts w:cs="Arial"/>
          <w:lang w:val="sr-Cyrl-RS"/>
        </w:rPr>
        <w:t>Ова гаранција истиче на наведени  датум ,без обзира да ли је овај документ враћен или није</w:t>
      </w:r>
    </w:p>
    <w:p w14:paraId="4107F3C1" w14:textId="77777777" w:rsidR="00E97DBF" w:rsidRPr="002E7DD5" w:rsidRDefault="00E97DBF" w:rsidP="00E97DBF">
      <w:pPr>
        <w:ind w:right="-6"/>
        <w:rPr>
          <w:rFonts w:cs="Arial"/>
          <w:i/>
          <w:sz w:val="24"/>
          <w:szCs w:val="24"/>
        </w:rPr>
      </w:pPr>
      <w:r w:rsidRPr="002E7DD5">
        <w:rPr>
          <w:rFonts w:cs="Arial"/>
          <w:i/>
          <w:sz w:val="24"/>
          <w:szCs w:val="24"/>
        </w:rPr>
        <w:t>Уколико понуђач не достави средство финансијског обезбеђења за озбиљност понуде, на начин предвиђен конкурсном документацијом, понуда ће бити одбијена, као неприхватљива.</w:t>
      </w:r>
    </w:p>
    <w:p w14:paraId="691F0D06" w14:textId="77777777" w:rsidR="00E97DBF" w:rsidRPr="002E7DD5" w:rsidRDefault="00E97DBF" w:rsidP="00E97DBF">
      <w:pPr>
        <w:rPr>
          <w:rFonts w:cs="Arial"/>
          <w:sz w:val="24"/>
          <w:szCs w:val="24"/>
          <w:lang w:val="sr-Cyrl-CS"/>
        </w:rPr>
      </w:pPr>
      <w:r w:rsidRPr="002E7DD5">
        <w:rPr>
          <w:rFonts w:cs="Arial"/>
          <w:i/>
          <w:sz w:val="24"/>
          <w:szCs w:val="24"/>
        </w:rPr>
        <w:t>Уплаћена средства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Pr="002E7DD5">
        <w:rPr>
          <w:rFonts w:cs="Arial"/>
          <w:sz w:val="24"/>
          <w:szCs w:val="24"/>
        </w:rPr>
        <w:t>.</w:t>
      </w:r>
    </w:p>
    <w:p w14:paraId="67439E2E" w14:textId="77777777" w:rsidR="00273972" w:rsidRPr="002E7DD5" w:rsidRDefault="00273972" w:rsidP="00E97DBF">
      <w:pPr>
        <w:rPr>
          <w:rFonts w:cs="Arial"/>
          <w:i/>
          <w:sz w:val="24"/>
          <w:szCs w:val="24"/>
          <w:u w:val="single"/>
          <w:lang w:val="sr-Cyrl-CS"/>
        </w:rPr>
      </w:pPr>
    </w:p>
    <w:p w14:paraId="28184658" w14:textId="77777777" w:rsidR="00172EF5" w:rsidRPr="002E7DD5" w:rsidRDefault="00172EF5" w:rsidP="00E97DBF">
      <w:pPr>
        <w:rPr>
          <w:rFonts w:cs="Arial"/>
          <w:b/>
          <w:sz w:val="24"/>
          <w:szCs w:val="24"/>
          <w:lang w:val="sr-Cyrl-CS"/>
        </w:rPr>
      </w:pPr>
      <w:r w:rsidRPr="002E7DD5">
        <w:rPr>
          <w:rFonts w:cs="Arial"/>
          <w:b/>
          <w:sz w:val="24"/>
          <w:szCs w:val="24"/>
          <w:lang w:val="sr-Cyrl-CS"/>
        </w:rPr>
        <w:t>Приликом закључења уговора</w:t>
      </w:r>
    </w:p>
    <w:p w14:paraId="1D4BDF97" w14:textId="77777777" w:rsidR="005B6A2D" w:rsidRPr="005B6A2D" w:rsidRDefault="005B6A2D" w:rsidP="00E74DD0">
      <w:pPr>
        <w:rPr>
          <w:lang w:val="sr-Cyrl-RS"/>
        </w:rPr>
      </w:pPr>
    </w:p>
    <w:p w14:paraId="02CD735C" w14:textId="77777777" w:rsidR="003034A5" w:rsidRPr="002E7DD5" w:rsidRDefault="003034A5" w:rsidP="00172EF5">
      <w:pPr>
        <w:pStyle w:val="KDPodnaslov3"/>
        <w:keepNext w:val="0"/>
        <w:spacing w:before="0"/>
        <w:rPr>
          <w:rFonts w:cs="Arial"/>
          <w:b/>
          <w:sz w:val="24"/>
          <w:szCs w:val="24"/>
          <w:lang w:val="sr-Cyrl-CS"/>
        </w:rPr>
      </w:pPr>
      <w:r w:rsidRPr="002E7DD5">
        <w:rPr>
          <w:rFonts w:cs="Arial"/>
          <w:b/>
          <w:sz w:val="24"/>
          <w:szCs w:val="24"/>
          <w:lang w:val="sr-Cyrl-CS"/>
        </w:rPr>
        <w:t>Банкарска гаранција за добро извршење посла</w:t>
      </w:r>
    </w:p>
    <w:p w14:paraId="1ECF392F" w14:textId="77777777" w:rsidR="007B255D" w:rsidRPr="002E7DD5" w:rsidRDefault="007B255D" w:rsidP="007B255D">
      <w:pPr>
        <w:rPr>
          <w:rFonts w:cs="Arial"/>
          <w:sz w:val="24"/>
          <w:szCs w:val="24"/>
        </w:rPr>
      </w:pPr>
      <w:r w:rsidRPr="002E7DD5">
        <w:rPr>
          <w:rFonts w:cs="Arial"/>
          <w:sz w:val="24"/>
          <w:szCs w:val="24"/>
        </w:rPr>
        <w:t>Изабрани понуђач је дужан да у тренутку закључења Уговора а најкасније у року од 10 (словима</w:t>
      </w:r>
      <w:proofErr w:type="gramStart"/>
      <w:r w:rsidRPr="002E7DD5">
        <w:rPr>
          <w:rFonts w:cs="Arial"/>
          <w:sz w:val="24"/>
          <w:szCs w:val="24"/>
        </w:rPr>
        <w:t>:десет</w:t>
      </w:r>
      <w:proofErr w:type="gramEnd"/>
      <w:r w:rsidRPr="002E7DD5">
        <w:rPr>
          <w:rFonts w:cs="Arial"/>
          <w:sz w:val="24"/>
          <w:szCs w:val="24"/>
        </w:rPr>
        <w:t xml:space="preserve">) дана од дана обостраног потписивања Уговора од законских заступника уговорних страна,а пре извршења, као одложни услов из члана 74. </w:t>
      </w:r>
      <w:proofErr w:type="gramStart"/>
      <w:r w:rsidRPr="002E7DD5">
        <w:rPr>
          <w:rFonts w:cs="Arial"/>
          <w:sz w:val="24"/>
          <w:szCs w:val="24"/>
        </w:rPr>
        <w:t>став</w:t>
      </w:r>
      <w:proofErr w:type="gramEnd"/>
      <w:r w:rsidRPr="002E7DD5">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Наручиоцу.</w:t>
      </w:r>
    </w:p>
    <w:p w14:paraId="0ED192BA" w14:textId="77777777" w:rsidR="007B255D" w:rsidRPr="007B2B4F" w:rsidRDefault="007B255D" w:rsidP="007B255D">
      <w:pPr>
        <w:rPr>
          <w:rFonts w:cs="Arial"/>
          <w:sz w:val="24"/>
          <w:szCs w:val="24"/>
        </w:rPr>
      </w:pPr>
      <w:r w:rsidRPr="002E7DD5">
        <w:rPr>
          <w:rFonts w:cs="Arial"/>
          <w:sz w:val="24"/>
          <w:szCs w:val="24"/>
        </w:rPr>
        <w:t>Изабрани понуђач је дужан д</w:t>
      </w:r>
      <w:r w:rsidR="00823123">
        <w:rPr>
          <w:rFonts w:cs="Arial"/>
          <w:sz w:val="24"/>
          <w:szCs w:val="24"/>
        </w:rPr>
        <w:t xml:space="preserve">а Наручиоцу достави неопозиву, </w:t>
      </w:r>
      <w:r w:rsidRPr="002E7DD5">
        <w:rPr>
          <w:rFonts w:cs="Arial"/>
          <w:sz w:val="24"/>
          <w:szCs w:val="24"/>
        </w:rPr>
        <w:t xml:space="preserve">безусловну (без права на приговор) и на </w:t>
      </w:r>
      <w:r w:rsidRPr="007B2B4F">
        <w:rPr>
          <w:rFonts w:cs="Arial"/>
          <w:sz w:val="24"/>
          <w:szCs w:val="24"/>
        </w:rPr>
        <w:t>први писани позив наплативу банкарску гаранцију за добро извршење посла у износу од 10%</w:t>
      </w:r>
      <w:r w:rsidR="00D7359A" w:rsidRPr="007B2B4F">
        <w:rPr>
          <w:rFonts w:cs="Arial"/>
          <w:sz w:val="24"/>
          <w:szCs w:val="24"/>
          <w:lang w:val="sr-Cyrl-RS"/>
        </w:rPr>
        <w:t xml:space="preserve"> </w:t>
      </w:r>
      <w:r w:rsidRPr="007B2B4F">
        <w:rPr>
          <w:rFonts w:cs="Arial"/>
          <w:sz w:val="24"/>
          <w:szCs w:val="24"/>
        </w:rPr>
        <w:t xml:space="preserve">вредности уговора без ПДВ. </w:t>
      </w:r>
    </w:p>
    <w:p w14:paraId="18F69B1A" w14:textId="77777777" w:rsidR="007B255D" w:rsidRPr="002E7DD5" w:rsidRDefault="007B255D" w:rsidP="007B255D">
      <w:pPr>
        <w:rPr>
          <w:rFonts w:cs="Arial"/>
          <w:sz w:val="24"/>
          <w:szCs w:val="24"/>
        </w:rPr>
      </w:pPr>
      <w:r w:rsidRPr="007B2B4F">
        <w:rPr>
          <w:rFonts w:cs="Arial"/>
          <w:sz w:val="24"/>
          <w:szCs w:val="24"/>
        </w:rPr>
        <w:t>Банкарска гаранција мора трајати најмање 30</w:t>
      </w:r>
      <w:r w:rsidRPr="002E7DD5">
        <w:rPr>
          <w:rFonts w:cs="Arial"/>
          <w:sz w:val="24"/>
          <w:szCs w:val="24"/>
        </w:rPr>
        <w:t xml:space="preserve"> (словима</w:t>
      </w:r>
      <w:proofErr w:type="gramStart"/>
      <w:r w:rsidRPr="002E7DD5">
        <w:rPr>
          <w:rFonts w:cs="Arial"/>
          <w:sz w:val="24"/>
          <w:szCs w:val="24"/>
        </w:rPr>
        <w:t>:тридесет</w:t>
      </w:r>
      <w:proofErr w:type="gramEnd"/>
      <w:r w:rsidRPr="002E7DD5">
        <w:rPr>
          <w:rFonts w:cs="Arial"/>
          <w:sz w:val="24"/>
          <w:szCs w:val="24"/>
        </w:rPr>
        <w:t>) календарских дана дуже од рока одређеног за коначно извршење посла.</w:t>
      </w:r>
    </w:p>
    <w:p w14:paraId="47A8EA65" w14:textId="77777777" w:rsidR="007B255D" w:rsidRPr="002E7DD5" w:rsidRDefault="007B255D" w:rsidP="007B255D">
      <w:pPr>
        <w:rPr>
          <w:rFonts w:cs="Arial"/>
          <w:sz w:val="24"/>
          <w:szCs w:val="24"/>
        </w:rPr>
      </w:pPr>
      <w:r w:rsidRPr="002E7DD5">
        <w:rPr>
          <w:rFonts w:cs="Arial"/>
          <w:sz w:val="24"/>
          <w:szCs w:val="24"/>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w:t>
      </w:r>
      <w:r w:rsidRPr="002E7DD5">
        <w:rPr>
          <w:rFonts w:cs="Arial"/>
          <w:sz w:val="24"/>
          <w:szCs w:val="24"/>
        </w:rPr>
        <w:lastRenderedPageBreak/>
        <w:t>исплату, краће рокове, мањи износ или промењену месну надлежност за решавање спорова.</w:t>
      </w:r>
    </w:p>
    <w:p w14:paraId="3634F624" w14:textId="77777777" w:rsidR="007B255D" w:rsidRPr="002E7DD5" w:rsidRDefault="007B255D" w:rsidP="007B255D">
      <w:pPr>
        <w:rPr>
          <w:rFonts w:cs="Arial"/>
          <w:sz w:val="24"/>
          <w:szCs w:val="24"/>
        </w:rPr>
      </w:pPr>
      <w:r w:rsidRPr="002E7DD5">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28D38790" w14:textId="77777777" w:rsidR="007B255D" w:rsidRPr="002E7DD5" w:rsidRDefault="007B255D" w:rsidP="007B255D">
      <w:pPr>
        <w:rPr>
          <w:rFonts w:cs="Arial"/>
          <w:sz w:val="24"/>
          <w:szCs w:val="24"/>
        </w:rPr>
      </w:pPr>
      <w:r w:rsidRPr="002E7DD5">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60479E6" w14:textId="77777777" w:rsidR="007B255D" w:rsidRPr="002E7DD5" w:rsidRDefault="007B255D" w:rsidP="007B255D">
      <w:pPr>
        <w:rPr>
          <w:rFonts w:cs="Arial"/>
          <w:sz w:val="24"/>
          <w:szCs w:val="24"/>
        </w:rPr>
      </w:pPr>
      <w:r w:rsidRPr="002E7DD5">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w:t>
      </w:r>
      <w:proofErr w:type="gramStart"/>
      <w:r w:rsidRPr="002E7DD5">
        <w:rPr>
          <w:rFonts w:cs="Arial"/>
          <w:sz w:val="24"/>
          <w:szCs w:val="24"/>
        </w:rPr>
        <w:t>надлежност</w:t>
      </w:r>
      <w:r w:rsidR="002F4ACC">
        <w:rPr>
          <w:rFonts w:cs="Arial"/>
          <w:sz w:val="24"/>
          <w:szCs w:val="24"/>
          <w:lang w:val="sr-Cyrl-RS"/>
        </w:rPr>
        <w:t xml:space="preserve"> </w:t>
      </w:r>
      <w:r w:rsidR="002F4ACC" w:rsidRPr="002F4ACC">
        <w:rPr>
          <w:rFonts w:cs="Arial"/>
          <w:lang w:val="sr-Cyrl-CS" w:eastAsia="ar-SA"/>
        </w:rPr>
        <w:t xml:space="preserve"> Сталне</w:t>
      </w:r>
      <w:proofErr w:type="gramEnd"/>
      <w:r w:rsidR="002F4ACC" w:rsidRPr="002F4ACC">
        <w:rPr>
          <w:rFonts w:cs="Arial"/>
          <w:lang w:val="sr-Cyrl-CS" w:eastAsia="ar-SA"/>
        </w:rPr>
        <w:t xml:space="preserve"> арбитраже при ПКС</w:t>
      </w:r>
      <w:r w:rsidRPr="002E7DD5">
        <w:rPr>
          <w:rFonts w:cs="Arial"/>
          <w:sz w:val="24"/>
          <w:szCs w:val="24"/>
        </w:rPr>
        <w:t xml:space="preserve"> уз примену Правилника ПКС и процесног и материјалног права Републике Србије.</w:t>
      </w:r>
    </w:p>
    <w:p w14:paraId="04C55D8D" w14:textId="77777777" w:rsidR="009010FF" w:rsidRDefault="009010FF" w:rsidP="009010FF">
      <w:pPr>
        <w:spacing w:before="0"/>
        <w:rPr>
          <w:rFonts w:cs="Arial"/>
          <w:lang w:val="sr-Cyrl-RS"/>
        </w:rPr>
      </w:pPr>
      <w:r>
        <w:rPr>
          <w:rFonts w:cs="Arial"/>
          <w:lang w:val="sr-Cyrl-RS"/>
        </w:rPr>
        <w:t>Банкарска гаранција се не може уступити  и  није преносива без сагласности уговорних страна и емисионе банке.</w:t>
      </w:r>
    </w:p>
    <w:p w14:paraId="22A29A67" w14:textId="77777777" w:rsidR="002F4ACC" w:rsidRDefault="002F4ACC" w:rsidP="009010FF">
      <w:pPr>
        <w:spacing w:before="0"/>
        <w:rPr>
          <w:rFonts w:cs="Arial"/>
          <w:lang w:val="sr-Cyrl-RS"/>
        </w:rPr>
      </w:pPr>
    </w:p>
    <w:p w14:paraId="530A3364" w14:textId="77777777" w:rsidR="009010FF" w:rsidRDefault="009010FF" w:rsidP="009010FF">
      <w:pPr>
        <w:spacing w:before="0"/>
        <w:rPr>
          <w:rFonts w:cs="Arial"/>
          <w:lang w:val="sr-Cyrl-RS"/>
        </w:rPr>
      </w:pPr>
      <w:r>
        <w:rPr>
          <w:rFonts w:cs="Arial"/>
          <w:lang w:val="sr-Cyrl-RS"/>
        </w:rPr>
        <w:t xml:space="preserve">На ову  банкарску гарнцију примењују се Једнообразна правила за гаранције на позив ( </w:t>
      </w:r>
      <w:r>
        <w:rPr>
          <w:rFonts w:cs="Arial"/>
        </w:rPr>
        <w:t>URDG</w:t>
      </w:r>
      <w:r>
        <w:rPr>
          <w:rFonts w:cs="Arial"/>
          <w:lang w:val="sr-Cyrl-RS"/>
        </w:rPr>
        <w:t xml:space="preserve"> 758) Међународне трговинске коморе у Паризу.</w:t>
      </w:r>
    </w:p>
    <w:p w14:paraId="4962523A" w14:textId="77777777" w:rsidR="00D7359A" w:rsidRDefault="009010FF" w:rsidP="009010FF">
      <w:pPr>
        <w:spacing w:before="0"/>
        <w:rPr>
          <w:rFonts w:cs="Arial"/>
          <w:lang w:val="sr-Cyrl-RS"/>
        </w:rPr>
      </w:pPr>
      <w:r>
        <w:rPr>
          <w:rFonts w:cs="Arial"/>
          <w:lang w:val="sr-Cyrl-RS"/>
        </w:rPr>
        <w:t>Ова гаранција истиче на наведени  датум ,без обзира да ли је овај документ враћен или није</w:t>
      </w:r>
    </w:p>
    <w:p w14:paraId="5BF95F2C" w14:textId="77777777" w:rsidR="00E74DD0" w:rsidRPr="002E7DD5" w:rsidRDefault="00E74DD0" w:rsidP="009010FF">
      <w:pPr>
        <w:spacing w:before="0"/>
        <w:rPr>
          <w:rFonts w:cs="Arial"/>
          <w:b/>
          <w:sz w:val="24"/>
          <w:szCs w:val="24"/>
          <w:lang w:val="sr-Cyrl-CS"/>
        </w:rPr>
      </w:pPr>
    </w:p>
    <w:p w14:paraId="08C50E9A" w14:textId="77777777" w:rsidR="002A742E" w:rsidRPr="002E7DD5" w:rsidRDefault="002A742E" w:rsidP="002A742E">
      <w:pPr>
        <w:spacing w:before="0"/>
        <w:rPr>
          <w:rFonts w:cs="Arial"/>
          <w:b/>
          <w:sz w:val="24"/>
          <w:szCs w:val="24"/>
          <w:lang w:val="sr-Cyrl-CS"/>
        </w:rPr>
      </w:pPr>
      <w:r w:rsidRPr="002E7DD5">
        <w:rPr>
          <w:rFonts w:cs="Arial"/>
          <w:b/>
          <w:sz w:val="24"/>
          <w:szCs w:val="24"/>
        </w:rPr>
        <w:t>По потписивању примопредаји предмета Уговора</w:t>
      </w:r>
    </w:p>
    <w:p w14:paraId="0ACDE7D7" w14:textId="77777777" w:rsidR="00172EF5" w:rsidRPr="002E7DD5" w:rsidRDefault="00172EF5" w:rsidP="002A742E">
      <w:pPr>
        <w:spacing w:before="0"/>
        <w:rPr>
          <w:rFonts w:cs="Arial"/>
          <w:b/>
          <w:sz w:val="24"/>
          <w:szCs w:val="24"/>
          <w:lang w:val="sr-Cyrl-CS"/>
        </w:rPr>
      </w:pPr>
    </w:p>
    <w:p w14:paraId="1843D7EF" w14:textId="77777777" w:rsidR="002A742E" w:rsidRDefault="002A742E" w:rsidP="00172EF5">
      <w:pPr>
        <w:pStyle w:val="KDPodnaslov3"/>
        <w:keepNext w:val="0"/>
        <w:spacing w:before="0"/>
        <w:rPr>
          <w:rFonts w:eastAsia="TimesNewRomanPSMT" w:cs="Arial"/>
          <w:b/>
          <w:bCs/>
          <w:iCs/>
          <w:sz w:val="24"/>
          <w:szCs w:val="24"/>
          <w:lang w:val="sr-Cyrl-CS"/>
        </w:rPr>
      </w:pPr>
      <w:r w:rsidRPr="002E7DD5">
        <w:rPr>
          <w:rFonts w:eastAsia="TimesNewRomanPSMT" w:cs="Arial"/>
          <w:b/>
          <w:bCs/>
          <w:iCs/>
          <w:sz w:val="24"/>
          <w:szCs w:val="24"/>
          <w:lang w:val="sr-Cyrl-CS"/>
        </w:rPr>
        <w:t>Банкарску гаранцију за отклањање недостатака у гарантном року</w:t>
      </w:r>
    </w:p>
    <w:p w14:paraId="7DBFA178" w14:textId="77777777" w:rsidR="00623B8D" w:rsidRPr="00623B8D" w:rsidRDefault="00623B8D" w:rsidP="00623B8D">
      <w:pPr>
        <w:rPr>
          <w:rFonts w:eastAsia="TimesNewRomanPSMT"/>
          <w:lang w:val="sr-Cyrl-CS"/>
        </w:rPr>
      </w:pPr>
    </w:p>
    <w:p w14:paraId="3BA27AE5" w14:textId="77777777" w:rsidR="00273972" w:rsidRPr="007B2B4F" w:rsidRDefault="00273972" w:rsidP="00273972">
      <w:pPr>
        <w:suppressAutoHyphens/>
        <w:spacing w:before="0"/>
        <w:rPr>
          <w:rFonts w:cs="Arial"/>
          <w:sz w:val="24"/>
          <w:szCs w:val="24"/>
          <w:lang w:val="sr-Cyrl-CS" w:eastAsia="ar-SA"/>
        </w:rPr>
      </w:pPr>
      <w:r w:rsidRPr="007B2B4F">
        <w:rPr>
          <w:rFonts w:cs="Arial"/>
          <w:sz w:val="24"/>
          <w:szCs w:val="24"/>
          <w:lang w:val="sr-Cyrl-CS" w:eastAsia="ar-SA"/>
        </w:rPr>
        <w:t xml:space="preserve">Изабрани понуђач се обавезује да преда Наручиоцу банкарску гаранцију за </w:t>
      </w:r>
      <w:r w:rsidR="00D7359A" w:rsidRPr="007B2B4F">
        <w:rPr>
          <w:rFonts w:cs="Arial"/>
          <w:sz w:val="24"/>
          <w:szCs w:val="24"/>
          <w:lang w:val="sr-Cyrl-CS" w:eastAsia="ar-SA"/>
        </w:rPr>
        <w:t>отклањање недостатака у</w:t>
      </w:r>
      <w:r w:rsidRPr="007B2B4F">
        <w:rPr>
          <w:rFonts w:cs="Arial"/>
          <w:sz w:val="24"/>
          <w:szCs w:val="24"/>
          <w:lang w:val="sr-Cyrl-CS" w:eastAsia="ar-SA"/>
        </w:rPr>
        <w:t xml:space="preserve">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(тридесет) дана дужим од гарантног рока.</w:t>
      </w:r>
    </w:p>
    <w:p w14:paraId="6351783C" w14:textId="77777777" w:rsidR="00273972" w:rsidRPr="007B2B4F" w:rsidRDefault="00273972" w:rsidP="00273972">
      <w:pPr>
        <w:suppressAutoHyphens/>
        <w:spacing w:before="0"/>
        <w:rPr>
          <w:rFonts w:cs="Arial"/>
          <w:sz w:val="24"/>
          <w:szCs w:val="24"/>
          <w:lang w:val="sr-Cyrl-CS" w:eastAsia="ar-SA"/>
        </w:rPr>
      </w:pPr>
    </w:p>
    <w:p w14:paraId="477E75DB" w14:textId="3233B07E" w:rsidR="00273972" w:rsidRPr="00B421F1" w:rsidRDefault="00273972" w:rsidP="00273972">
      <w:pPr>
        <w:suppressAutoHyphens/>
        <w:spacing w:before="0"/>
        <w:rPr>
          <w:rFonts w:cs="Arial"/>
          <w:sz w:val="24"/>
          <w:szCs w:val="24"/>
          <w:lang w:val="sr-Cyrl-CS" w:eastAsia="ar-SA"/>
        </w:rPr>
      </w:pPr>
      <w:r w:rsidRPr="007B2B4F">
        <w:rPr>
          <w:rFonts w:cs="Arial"/>
          <w:sz w:val="24"/>
          <w:szCs w:val="24"/>
          <w:lang w:val="sr-Cyrl-CS" w:eastAsia="ar-SA"/>
        </w:rPr>
        <w:t>Наведену банкарску гаранцију Понуђач</w:t>
      </w:r>
      <w:r w:rsidRPr="00B421F1">
        <w:rPr>
          <w:rFonts w:cs="Arial"/>
          <w:sz w:val="24"/>
          <w:szCs w:val="24"/>
          <w:lang w:val="sr-Cyrl-CS" w:eastAsia="ar-SA"/>
        </w:rPr>
        <w:t xml:space="preserve"> предаје у року од 3 дана од дана сачињавања и обостраног потписивања Записника о</w:t>
      </w:r>
      <w:r w:rsidR="007B2B4F">
        <w:rPr>
          <w:rFonts w:cs="Arial"/>
          <w:sz w:val="24"/>
          <w:szCs w:val="24"/>
          <w:lang w:val="sr-Cyrl-CS" w:eastAsia="ar-SA"/>
        </w:rPr>
        <w:t xml:space="preserve"> финал</w:t>
      </w:r>
      <w:r w:rsidR="002E2B81" w:rsidRPr="00B421F1">
        <w:rPr>
          <w:rFonts w:cs="Arial"/>
          <w:sz w:val="24"/>
          <w:szCs w:val="24"/>
          <w:lang w:val="sr-Cyrl-CS" w:eastAsia="ar-SA"/>
        </w:rPr>
        <w:t>ном</w:t>
      </w:r>
      <w:r w:rsidRPr="00B421F1">
        <w:rPr>
          <w:rFonts w:cs="Arial"/>
          <w:sz w:val="24"/>
          <w:szCs w:val="24"/>
          <w:lang w:val="sr-Cyrl-CS" w:eastAsia="ar-SA"/>
        </w:rPr>
        <w:t xml:space="preserve"> </w:t>
      </w:r>
      <w:r w:rsidR="00D7359A" w:rsidRPr="00B421F1">
        <w:rPr>
          <w:rFonts w:cs="Arial"/>
          <w:sz w:val="24"/>
          <w:szCs w:val="24"/>
          <w:lang w:val="sr-Cyrl-CS" w:eastAsia="ar-SA"/>
        </w:rPr>
        <w:t xml:space="preserve">квантитативном </w:t>
      </w:r>
      <w:r w:rsidR="002E2B81" w:rsidRPr="00B421F1">
        <w:rPr>
          <w:rFonts w:cs="Arial"/>
          <w:sz w:val="24"/>
          <w:szCs w:val="24"/>
          <w:lang w:val="sr-Cyrl-CS" w:eastAsia="ar-SA"/>
        </w:rPr>
        <w:t xml:space="preserve">и квалитативном </w:t>
      </w:r>
      <w:r w:rsidRPr="00B421F1">
        <w:rPr>
          <w:rFonts w:cs="Arial"/>
          <w:sz w:val="24"/>
          <w:szCs w:val="24"/>
          <w:lang w:val="sr-Cyrl-CS" w:eastAsia="ar-SA"/>
        </w:rPr>
        <w:t>пријему</w:t>
      </w:r>
      <w:r w:rsidR="009C09F5" w:rsidRPr="00B421F1">
        <w:rPr>
          <w:rFonts w:cs="Arial"/>
          <w:sz w:val="24"/>
          <w:szCs w:val="24"/>
          <w:lang w:val="sr-Cyrl-CS" w:eastAsia="ar-SA"/>
        </w:rPr>
        <w:t xml:space="preserve"> </w:t>
      </w:r>
      <w:r w:rsidR="00D7359A" w:rsidRPr="00B421F1">
        <w:rPr>
          <w:rFonts w:cs="Arial"/>
          <w:sz w:val="24"/>
          <w:szCs w:val="24"/>
          <w:lang w:val="sr-Cyrl-CS" w:eastAsia="ar-SA"/>
        </w:rPr>
        <w:t>свих добара без примедби.</w:t>
      </w:r>
    </w:p>
    <w:p w14:paraId="597C2727" w14:textId="77777777" w:rsidR="00273972" w:rsidRPr="00B421F1" w:rsidRDefault="00273972" w:rsidP="00273972">
      <w:pPr>
        <w:suppressAutoHyphens/>
        <w:spacing w:before="0"/>
        <w:rPr>
          <w:rFonts w:cs="Arial"/>
          <w:sz w:val="24"/>
          <w:szCs w:val="24"/>
          <w:lang w:val="sr-Cyrl-CS" w:eastAsia="ar-SA"/>
        </w:rPr>
      </w:pPr>
    </w:p>
    <w:p w14:paraId="0AF6DFC8" w14:textId="77777777" w:rsidR="00273972" w:rsidRPr="00B421F1" w:rsidRDefault="00273972" w:rsidP="00273972">
      <w:pPr>
        <w:suppressAutoHyphens/>
        <w:spacing w:before="0"/>
        <w:rPr>
          <w:rFonts w:cs="Arial"/>
          <w:sz w:val="24"/>
          <w:szCs w:val="24"/>
          <w:lang w:val="sr-Cyrl-CS" w:eastAsia="ar-SA"/>
        </w:rPr>
      </w:pPr>
      <w:r w:rsidRPr="00B421F1">
        <w:rPr>
          <w:rFonts w:cs="Arial"/>
          <w:sz w:val="24"/>
          <w:szCs w:val="24"/>
          <w:lang w:val="sr-Cyrl-CS" w:eastAsia="ar-SA"/>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3BF3C29D" w14:textId="77777777" w:rsidR="00273972" w:rsidRPr="00B421F1" w:rsidRDefault="00273972" w:rsidP="00273972">
      <w:pPr>
        <w:suppressAutoHyphens/>
        <w:spacing w:before="0"/>
        <w:rPr>
          <w:rFonts w:cs="Arial"/>
          <w:sz w:val="24"/>
          <w:szCs w:val="24"/>
          <w:lang w:val="sr-Cyrl-CS" w:eastAsia="ar-SA"/>
        </w:rPr>
      </w:pPr>
      <w:r w:rsidRPr="00B421F1">
        <w:rPr>
          <w:rFonts w:cs="Arial"/>
          <w:sz w:val="24"/>
          <w:szCs w:val="24"/>
          <w:lang w:val="sr-Cyrl-CS" w:eastAsia="ar-SA"/>
        </w:rPr>
        <w:t>Ако се за време трајања уговора промене рокови за извршење уговорне обавезе, рок важења банкарске гаранције мора да се продужи.</w:t>
      </w:r>
    </w:p>
    <w:p w14:paraId="117DDB67" w14:textId="77777777" w:rsidR="00273972" w:rsidRPr="00B421F1" w:rsidRDefault="00273972" w:rsidP="00273972">
      <w:pPr>
        <w:suppressAutoHyphens/>
        <w:spacing w:before="0"/>
        <w:rPr>
          <w:rFonts w:cs="Arial"/>
          <w:sz w:val="24"/>
          <w:szCs w:val="24"/>
          <w:lang w:val="sr-Cyrl-CS" w:eastAsia="ar-SA"/>
        </w:rPr>
      </w:pPr>
    </w:p>
    <w:p w14:paraId="2456B425" w14:textId="77777777" w:rsidR="00273972" w:rsidRPr="00B421F1" w:rsidRDefault="00273972" w:rsidP="00273972">
      <w:pPr>
        <w:suppressAutoHyphens/>
        <w:spacing w:before="0"/>
        <w:rPr>
          <w:rFonts w:cs="Arial"/>
          <w:sz w:val="24"/>
          <w:szCs w:val="24"/>
          <w:lang w:val="sr-Cyrl-CS" w:eastAsia="ar-SA"/>
        </w:rPr>
      </w:pPr>
      <w:r w:rsidRPr="00B421F1">
        <w:rPr>
          <w:rFonts w:cs="Arial"/>
          <w:sz w:val="24"/>
          <w:szCs w:val="24"/>
          <w:lang w:val="sr-Cyrl-CS" w:eastAsia="ar-SA"/>
        </w:rPr>
        <w:t>Достављена банкарска гаранција  не може да садржи додатне услове за исплату, краћи рок и мањи износ.</w:t>
      </w:r>
    </w:p>
    <w:p w14:paraId="2D49ABFC" w14:textId="77777777" w:rsidR="00273972" w:rsidRPr="00B421F1" w:rsidRDefault="00273972" w:rsidP="00273972">
      <w:pPr>
        <w:suppressAutoHyphens/>
        <w:spacing w:before="0"/>
        <w:rPr>
          <w:rFonts w:cs="Arial"/>
          <w:sz w:val="24"/>
          <w:szCs w:val="24"/>
          <w:lang w:val="sr-Cyrl-CS" w:eastAsia="ar-SA"/>
        </w:rPr>
      </w:pPr>
    </w:p>
    <w:p w14:paraId="7E57B364" w14:textId="77777777" w:rsidR="00273972" w:rsidRPr="00B421F1" w:rsidRDefault="00273972" w:rsidP="00273972">
      <w:pPr>
        <w:suppressAutoHyphens/>
        <w:spacing w:before="0"/>
        <w:rPr>
          <w:rFonts w:cs="Arial"/>
          <w:sz w:val="24"/>
          <w:szCs w:val="24"/>
          <w:lang w:val="sr-Cyrl-CS" w:eastAsia="ar-SA"/>
        </w:rPr>
      </w:pPr>
      <w:r w:rsidRPr="00B421F1">
        <w:rPr>
          <w:rFonts w:cs="Arial"/>
          <w:sz w:val="24"/>
          <w:szCs w:val="24"/>
          <w:lang w:val="sr-Cyrl-CS" w:eastAsia="ar-SA"/>
        </w:rPr>
        <w:lastRenderedPageBreak/>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058A0329" w14:textId="77777777" w:rsidR="00273972" w:rsidRPr="00B421F1" w:rsidRDefault="00273972" w:rsidP="00273972">
      <w:pPr>
        <w:suppressAutoHyphens/>
        <w:spacing w:before="0"/>
        <w:rPr>
          <w:rFonts w:cs="Arial"/>
          <w:sz w:val="24"/>
          <w:szCs w:val="24"/>
          <w:lang w:val="sr-Cyrl-CS" w:eastAsia="ar-SA"/>
        </w:rPr>
      </w:pPr>
    </w:p>
    <w:p w14:paraId="1AA7EAE1" w14:textId="77777777" w:rsidR="00273972" w:rsidRPr="00B421F1" w:rsidRDefault="00273972" w:rsidP="00273972">
      <w:pPr>
        <w:suppressAutoHyphens/>
        <w:spacing w:before="0"/>
        <w:rPr>
          <w:rFonts w:cs="Arial"/>
          <w:sz w:val="24"/>
          <w:szCs w:val="24"/>
          <w:lang w:val="sr-Cyrl-CS" w:eastAsia="ar-SA"/>
        </w:rPr>
      </w:pPr>
      <w:r w:rsidRPr="00B421F1">
        <w:rPr>
          <w:rFonts w:cs="Arial"/>
          <w:sz w:val="24"/>
          <w:szCs w:val="24"/>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EA68F2" w14:textId="77777777" w:rsidR="00273972" w:rsidRPr="00B421F1" w:rsidRDefault="00273972" w:rsidP="00273972">
      <w:pPr>
        <w:suppressAutoHyphens/>
        <w:spacing w:before="0"/>
        <w:rPr>
          <w:rFonts w:cs="Arial"/>
          <w:sz w:val="24"/>
          <w:szCs w:val="24"/>
          <w:lang w:val="sr-Cyrl-CS" w:eastAsia="ar-SA"/>
        </w:rPr>
      </w:pPr>
    </w:p>
    <w:p w14:paraId="59C8D006" w14:textId="77777777" w:rsidR="00273972" w:rsidRPr="00B421F1" w:rsidRDefault="00273972" w:rsidP="00273972">
      <w:pPr>
        <w:suppressAutoHyphens/>
        <w:spacing w:before="0"/>
        <w:rPr>
          <w:rFonts w:cs="Arial"/>
          <w:sz w:val="24"/>
          <w:szCs w:val="24"/>
          <w:lang w:val="sr-Cyrl-CS" w:eastAsia="ar-SA"/>
        </w:rPr>
      </w:pPr>
      <w:r w:rsidRPr="00B421F1">
        <w:rPr>
          <w:rFonts w:cs="Arial"/>
          <w:sz w:val="24"/>
          <w:szCs w:val="24"/>
          <w:lang w:val="sr-Cyrl-CS" w:eastAsia="ar-SA"/>
        </w:rPr>
        <w:t xml:space="preserve">У случају да је пословно седиште банке гаранта изван Републике Србије у случају спора по овој Гаранцији, утврђује се надлежност </w:t>
      </w:r>
      <w:r w:rsidRPr="00B421F1">
        <w:rPr>
          <w:rFonts w:cs="Arial"/>
          <w:sz w:val="24"/>
          <w:szCs w:val="24"/>
          <w:lang w:eastAsia="ar-SA"/>
        </w:rPr>
        <w:t>Сталне</w:t>
      </w:r>
      <w:r w:rsidRPr="00B421F1">
        <w:rPr>
          <w:rFonts w:cs="Arial"/>
          <w:sz w:val="24"/>
          <w:szCs w:val="24"/>
          <w:lang w:val="sr-Cyrl-CS" w:eastAsia="ar-SA"/>
        </w:rPr>
        <w:t xml:space="preserve"> арбитраже при ПКС уз примену Правилника ПКС </w:t>
      </w:r>
      <w:r w:rsidRPr="00B421F1">
        <w:rPr>
          <w:rFonts w:cs="Arial"/>
          <w:sz w:val="24"/>
          <w:szCs w:val="24"/>
          <w:lang w:eastAsia="ar-SA"/>
        </w:rPr>
        <w:t xml:space="preserve">са местом рада арбитраже у Београду </w:t>
      </w:r>
      <w:r w:rsidRPr="00B421F1">
        <w:rPr>
          <w:rFonts w:cs="Arial"/>
          <w:sz w:val="24"/>
          <w:szCs w:val="24"/>
          <w:lang w:val="sr-Cyrl-CS" w:eastAsia="ar-SA"/>
        </w:rPr>
        <w:t>и процесног и материјалног права Републике Србије.</w:t>
      </w:r>
    </w:p>
    <w:p w14:paraId="07E1544B" w14:textId="77777777" w:rsidR="009010FF" w:rsidRDefault="009010FF" w:rsidP="009010FF">
      <w:pPr>
        <w:spacing w:before="0"/>
        <w:rPr>
          <w:rFonts w:cs="Arial"/>
          <w:lang w:val="sr-Cyrl-RS"/>
        </w:rPr>
      </w:pPr>
      <w:r>
        <w:rPr>
          <w:rFonts w:cs="Arial"/>
          <w:lang w:val="sr-Cyrl-RS"/>
        </w:rPr>
        <w:t>Банкарска гаранција се не може уступити  и  није преносива без сагласности уговорних страна и емисионе банке.</w:t>
      </w:r>
    </w:p>
    <w:p w14:paraId="6A6B7A1D" w14:textId="77777777" w:rsidR="009010FF" w:rsidRDefault="009010FF" w:rsidP="009010FF">
      <w:pPr>
        <w:spacing w:before="0"/>
        <w:rPr>
          <w:rFonts w:cs="Arial"/>
          <w:lang w:val="sr-Cyrl-RS"/>
        </w:rPr>
      </w:pPr>
      <w:r>
        <w:rPr>
          <w:rFonts w:cs="Arial"/>
          <w:lang w:val="sr-Cyrl-RS"/>
        </w:rPr>
        <w:t xml:space="preserve">На ову  банкарску гарнцију примењују се Једнообразна правила за гаранције на позив ( </w:t>
      </w:r>
      <w:r>
        <w:rPr>
          <w:rFonts w:cs="Arial"/>
        </w:rPr>
        <w:t>URDG</w:t>
      </w:r>
      <w:r>
        <w:rPr>
          <w:rFonts w:cs="Arial"/>
          <w:lang w:val="sr-Cyrl-RS"/>
        </w:rPr>
        <w:t xml:space="preserve"> 758) Међународне трговинске коморе у Паризу.</w:t>
      </w:r>
    </w:p>
    <w:p w14:paraId="3838A591" w14:textId="77777777" w:rsidR="009C09F5" w:rsidRDefault="009010FF" w:rsidP="009010FF">
      <w:pPr>
        <w:suppressAutoHyphens/>
        <w:spacing w:before="0"/>
        <w:rPr>
          <w:rFonts w:cs="Arial"/>
          <w:lang w:val="sr-Cyrl-RS"/>
        </w:rPr>
      </w:pPr>
      <w:r>
        <w:rPr>
          <w:rFonts w:cs="Arial"/>
          <w:lang w:val="sr-Cyrl-RS"/>
        </w:rPr>
        <w:t>Ова гаранција истиче на наведени  датум ,без обзира да ли је овај документ враћен или није</w:t>
      </w:r>
    </w:p>
    <w:p w14:paraId="70348F41" w14:textId="77777777" w:rsidR="00064D36" w:rsidRPr="009061F3" w:rsidRDefault="00064D36" w:rsidP="009010FF">
      <w:pPr>
        <w:suppressAutoHyphens/>
        <w:spacing w:before="0"/>
        <w:rPr>
          <w:rFonts w:cs="Arial"/>
          <w:strike/>
          <w:sz w:val="24"/>
          <w:szCs w:val="24"/>
          <w:lang w:val="sr-Cyrl-CS" w:eastAsia="ar-SA"/>
        </w:rPr>
      </w:pPr>
    </w:p>
    <w:p w14:paraId="2B6899D0" w14:textId="77777777" w:rsidR="004C3B38" w:rsidRPr="002E7DD5" w:rsidRDefault="004C3B38" w:rsidP="00273972">
      <w:pPr>
        <w:pStyle w:val="KDPodnaslov3"/>
        <w:keepNext w:val="0"/>
        <w:spacing w:before="0"/>
        <w:rPr>
          <w:rFonts w:eastAsia="TimesNewRomanPSMT" w:cs="Arial"/>
          <w:b/>
          <w:bCs/>
          <w:iCs/>
          <w:sz w:val="24"/>
          <w:szCs w:val="24"/>
        </w:rPr>
      </w:pPr>
      <w:r w:rsidRPr="002E7DD5">
        <w:rPr>
          <w:rFonts w:eastAsia="TimesNewRomanPSMT" w:cs="Arial"/>
          <w:b/>
          <w:bCs/>
          <w:iCs/>
          <w:sz w:val="24"/>
          <w:szCs w:val="24"/>
        </w:rPr>
        <w:t>Достављање средстава финансијског обезбеђења</w:t>
      </w:r>
    </w:p>
    <w:p w14:paraId="66E19B4C" w14:textId="77777777" w:rsidR="00B52065" w:rsidRPr="002E7DD5" w:rsidRDefault="00273972" w:rsidP="00B52065">
      <w:pPr>
        <w:tabs>
          <w:tab w:val="left" w:pos="567"/>
          <w:tab w:val="left" w:pos="709"/>
        </w:tabs>
        <w:spacing w:after="120"/>
        <w:rPr>
          <w:rFonts w:eastAsia="TimesNewRomanPSMT" w:cs="Arial"/>
          <w:bCs/>
          <w:sz w:val="24"/>
          <w:szCs w:val="24"/>
        </w:rPr>
      </w:pPr>
      <w:r w:rsidRPr="002E7DD5">
        <w:rPr>
          <w:rFonts w:eastAsia="TimesNewRomanPSMT" w:cs="Arial"/>
          <w:b/>
          <w:bCs/>
          <w:sz w:val="24"/>
          <w:szCs w:val="24"/>
        </w:rPr>
        <w:t>1.</w:t>
      </w:r>
      <w:r w:rsidR="00B52065" w:rsidRPr="002E7DD5">
        <w:rPr>
          <w:rFonts w:eastAsia="TimesNewRomanPSMT" w:cs="Arial"/>
          <w:bCs/>
          <w:sz w:val="24"/>
          <w:szCs w:val="24"/>
        </w:rPr>
        <w:t xml:space="preserve">Средство финансијског обезбеђења </w:t>
      </w:r>
      <w:r w:rsidR="00D7359A">
        <w:rPr>
          <w:rFonts w:eastAsia="TimesNewRomanPSMT" w:cs="Arial"/>
          <w:b/>
          <w:bCs/>
          <w:sz w:val="24"/>
          <w:szCs w:val="24"/>
        </w:rPr>
        <w:t xml:space="preserve">за </w:t>
      </w:r>
      <w:r w:rsidR="00B52065" w:rsidRPr="002E7DD5">
        <w:rPr>
          <w:rFonts w:eastAsia="TimesNewRomanPSMT" w:cs="Arial"/>
          <w:b/>
          <w:bCs/>
          <w:sz w:val="24"/>
          <w:szCs w:val="24"/>
        </w:rPr>
        <w:t>озбиљност понуде</w:t>
      </w:r>
      <w:r w:rsidR="00B52065" w:rsidRPr="002E7DD5">
        <w:rPr>
          <w:rFonts w:eastAsia="TimesNewRomanPSMT" w:cs="Arial"/>
          <w:bCs/>
          <w:sz w:val="24"/>
          <w:szCs w:val="24"/>
        </w:rPr>
        <w:t xml:space="preserve"> доставља се као саставни део понуде и гласи на Јавно предузеће „Електропривреда Србије“ Београд, Улица царице Милице 2,11000 Београд.</w:t>
      </w:r>
    </w:p>
    <w:p w14:paraId="780FB189" w14:textId="77777777" w:rsidR="00B52065" w:rsidRPr="002E7DD5" w:rsidRDefault="00B52065" w:rsidP="00B52065">
      <w:pPr>
        <w:tabs>
          <w:tab w:val="left" w:pos="567"/>
          <w:tab w:val="left" w:pos="709"/>
        </w:tabs>
        <w:spacing w:after="120"/>
        <w:rPr>
          <w:rFonts w:eastAsia="TimesNewRomanPSMT" w:cs="Arial"/>
          <w:bCs/>
          <w:sz w:val="24"/>
          <w:szCs w:val="24"/>
        </w:rPr>
      </w:pPr>
      <w:r w:rsidRPr="002E7DD5">
        <w:rPr>
          <w:rFonts w:eastAsia="TimesNewRomanPSMT" w:cs="Arial"/>
          <w:b/>
          <w:bCs/>
          <w:sz w:val="24"/>
          <w:szCs w:val="24"/>
        </w:rPr>
        <w:t>2.</w:t>
      </w:r>
      <w:r w:rsidRPr="002E7DD5">
        <w:rPr>
          <w:rFonts w:eastAsia="TimesNewRomanPSMT" w:cs="Arial"/>
          <w:bCs/>
          <w:sz w:val="24"/>
          <w:szCs w:val="24"/>
        </w:rPr>
        <w:t xml:space="preserve">Средство финансијског обезбеђења </w:t>
      </w:r>
      <w:r w:rsidRPr="002E7DD5">
        <w:rPr>
          <w:rFonts w:eastAsia="TimesNewRomanPSMT" w:cs="Arial"/>
          <w:b/>
          <w:bCs/>
          <w:sz w:val="24"/>
          <w:szCs w:val="24"/>
        </w:rPr>
        <w:t xml:space="preserve">за добро извршење </w:t>
      </w:r>
      <w:proofErr w:type="gramStart"/>
      <w:r w:rsidRPr="002E7DD5">
        <w:rPr>
          <w:rFonts w:eastAsia="TimesNewRomanPSMT" w:cs="Arial"/>
          <w:b/>
          <w:bCs/>
          <w:sz w:val="24"/>
          <w:szCs w:val="24"/>
        </w:rPr>
        <w:t>посла</w:t>
      </w:r>
      <w:r w:rsidRPr="002E7DD5">
        <w:rPr>
          <w:rFonts w:eastAsia="TimesNewRomanPSMT" w:cs="Arial"/>
          <w:bCs/>
          <w:sz w:val="24"/>
          <w:szCs w:val="24"/>
        </w:rPr>
        <w:t xml:space="preserve">  гласи</w:t>
      </w:r>
      <w:proofErr w:type="gramEnd"/>
      <w:r w:rsidRPr="002E7DD5">
        <w:rPr>
          <w:rFonts w:eastAsia="TimesNewRomanPSMT" w:cs="Arial"/>
          <w:bCs/>
          <w:sz w:val="24"/>
          <w:szCs w:val="24"/>
        </w:rPr>
        <w:t xml:space="preserve"> на Јавно предузеће „Електропривреда Србије</w:t>
      </w:r>
      <w:r w:rsidRPr="00823123">
        <w:rPr>
          <w:rFonts w:eastAsia="TimesNewRomanPSMT" w:cs="Arial"/>
          <w:bCs/>
          <w:sz w:val="24"/>
          <w:szCs w:val="24"/>
        </w:rPr>
        <w:t>“ Улица царице Милице 2,11000</w:t>
      </w:r>
      <w:r w:rsidRPr="002E7DD5">
        <w:rPr>
          <w:rFonts w:eastAsia="TimesNewRomanPSMT" w:cs="Arial"/>
          <w:bCs/>
          <w:sz w:val="24"/>
          <w:szCs w:val="24"/>
        </w:rPr>
        <w:t xml:space="preserve"> Београд</w:t>
      </w:r>
      <w:r w:rsidR="00D7359A">
        <w:rPr>
          <w:rFonts w:cs="Arial"/>
          <w:b/>
          <w:sz w:val="24"/>
          <w:szCs w:val="24"/>
        </w:rPr>
        <w:t xml:space="preserve"> </w:t>
      </w:r>
      <w:r w:rsidRPr="002E7DD5">
        <w:rPr>
          <w:rFonts w:cs="Arial"/>
          <w:b/>
          <w:sz w:val="24"/>
          <w:szCs w:val="24"/>
        </w:rPr>
        <w:t>и доставља се лично или поштом на адресу:</w:t>
      </w:r>
    </w:p>
    <w:p w14:paraId="0D1AC970" w14:textId="6EC28A38" w:rsidR="00B52065" w:rsidRPr="002E7DD5" w:rsidRDefault="00B52065" w:rsidP="00B52065">
      <w:pPr>
        <w:tabs>
          <w:tab w:val="left" w:pos="567"/>
          <w:tab w:val="left" w:pos="709"/>
        </w:tabs>
        <w:spacing w:after="120"/>
        <w:rPr>
          <w:rFonts w:cs="Arial"/>
          <w:b/>
          <w:sz w:val="24"/>
          <w:szCs w:val="24"/>
        </w:rPr>
      </w:pPr>
      <w:r w:rsidRPr="002E7DD5">
        <w:rPr>
          <w:rFonts w:eastAsia="TimesNewRomanPSMT" w:cs="Arial"/>
          <w:b/>
          <w:bCs/>
          <w:sz w:val="24"/>
          <w:szCs w:val="24"/>
        </w:rPr>
        <w:t>Јавно предузеће „Електропривреда Србије</w:t>
      </w:r>
      <w:proofErr w:type="gramStart"/>
      <w:r w:rsidRPr="002E7DD5">
        <w:rPr>
          <w:rFonts w:eastAsia="TimesNewRomanPSMT" w:cs="Arial"/>
          <w:b/>
          <w:bCs/>
          <w:sz w:val="24"/>
          <w:szCs w:val="24"/>
        </w:rPr>
        <w:t>“ Балканска</w:t>
      </w:r>
      <w:proofErr w:type="gramEnd"/>
      <w:r w:rsidRPr="002E7DD5">
        <w:rPr>
          <w:rFonts w:eastAsia="TimesNewRomanPSMT" w:cs="Arial"/>
          <w:b/>
          <w:bCs/>
          <w:sz w:val="24"/>
          <w:szCs w:val="24"/>
        </w:rPr>
        <w:t xml:space="preserve"> 13,11000 Београд,</w:t>
      </w:r>
      <w:r w:rsidRPr="002E7DD5">
        <w:rPr>
          <w:rFonts w:eastAsia="TimesNewRomanPSMT" w:cs="Arial"/>
          <w:bCs/>
          <w:sz w:val="24"/>
          <w:szCs w:val="24"/>
        </w:rPr>
        <w:t xml:space="preserve"> ,</w:t>
      </w:r>
      <w:r w:rsidRPr="002E7DD5">
        <w:rPr>
          <w:rFonts w:cs="Arial"/>
          <w:sz w:val="24"/>
          <w:szCs w:val="24"/>
        </w:rPr>
        <w:t>Служба за јавне набавке, канцеларија број 23,</w:t>
      </w:r>
      <w:r w:rsidR="009B7FD4">
        <w:rPr>
          <w:rFonts w:cs="Arial"/>
          <w:sz w:val="24"/>
          <w:szCs w:val="24"/>
          <w:lang w:val="sr-Cyrl-RS"/>
        </w:rPr>
        <w:t xml:space="preserve"> </w:t>
      </w:r>
      <w:r w:rsidRPr="002E7DD5">
        <w:rPr>
          <w:rFonts w:cs="Arial"/>
          <w:b/>
          <w:i/>
          <w:sz w:val="24"/>
          <w:szCs w:val="24"/>
        </w:rPr>
        <w:t>са назнаком</w:t>
      </w:r>
      <w:r w:rsidRPr="002E7DD5">
        <w:rPr>
          <w:rFonts w:cs="Arial"/>
          <w:i/>
          <w:sz w:val="24"/>
          <w:szCs w:val="24"/>
        </w:rPr>
        <w:t>:</w:t>
      </w:r>
      <w:r w:rsidRPr="002E7DD5">
        <w:rPr>
          <w:rFonts w:cs="Arial"/>
          <w:b/>
          <w:sz w:val="24"/>
          <w:szCs w:val="24"/>
        </w:rPr>
        <w:t xml:space="preserve"> Средство финансијс</w:t>
      </w:r>
      <w:r w:rsidR="005C368D">
        <w:rPr>
          <w:rFonts w:cs="Arial"/>
          <w:b/>
          <w:sz w:val="24"/>
          <w:szCs w:val="24"/>
        </w:rPr>
        <w:t>ког обезбеђења за ЈН бр.JN 1000/</w:t>
      </w:r>
      <w:r w:rsidRPr="002E7DD5">
        <w:rPr>
          <w:rFonts w:cs="Arial"/>
          <w:b/>
          <w:sz w:val="24"/>
          <w:szCs w:val="24"/>
        </w:rPr>
        <w:t>01</w:t>
      </w:r>
      <w:r w:rsidRPr="002E7DD5">
        <w:rPr>
          <w:rFonts w:cs="Arial"/>
          <w:b/>
          <w:sz w:val="24"/>
          <w:szCs w:val="24"/>
          <w:lang w:val="sr-Cyrl-CS"/>
        </w:rPr>
        <w:t>83</w:t>
      </w:r>
      <w:r w:rsidR="005C368D">
        <w:rPr>
          <w:rFonts w:cs="Arial"/>
          <w:b/>
          <w:sz w:val="24"/>
          <w:szCs w:val="24"/>
        </w:rPr>
        <w:t>/</w:t>
      </w:r>
      <w:r w:rsidRPr="002E7DD5">
        <w:rPr>
          <w:rFonts w:cs="Arial"/>
          <w:b/>
          <w:sz w:val="24"/>
          <w:szCs w:val="24"/>
        </w:rPr>
        <w:t>2016</w:t>
      </w:r>
    </w:p>
    <w:p w14:paraId="57AE7A1E" w14:textId="77777777" w:rsidR="00B52065" w:rsidRPr="002E7DD5" w:rsidRDefault="00B52065" w:rsidP="00B52065">
      <w:pPr>
        <w:tabs>
          <w:tab w:val="left" w:pos="567"/>
          <w:tab w:val="left" w:pos="709"/>
        </w:tabs>
        <w:spacing w:after="120"/>
        <w:rPr>
          <w:rFonts w:eastAsia="TimesNewRomanPSMT" w:cs="Arial"/>
          <w:bCs/>
          <w:sz w:val="24"/>
          <w:szCs w:val="24"/>
        </w:rPr>
      </w:pPr>
      <w:r w:rsidRPr="002E7DD5">
        <w:rPr>
          <w:rFonts w:eastAsia="TimesNewRomanPSMT" w:cs="Arial"/>
          <w:b/>
          <w:bCs/>
          <w:sz w:val="24"/>
          <w:szCs w:val="24"/>
        </w:rPr>
        <w:t>3</w:t>
      </w:r>
      <w:r w:rsidRPr="002E7DD5">
        <w:rPr>
          <w:rFonts w:eastAsia="TimesNewRomanPSMT" w:cs="Arial"/>
          <w:bCs/>
          <w:sz w:val="24"/>
          <w:szCs w:val="24"/>
        </w:rPr>
        <w:t xml:space="preserve">.Средство финансијског обезбеђења </w:t>
      </w:r>
      <w:r w:rsidRPr="002E7DD5">
        <w:rPr>
          <w:rFonts w:eastAsia="TimesNewRomanPSMT" w:cs="Arial"/>
          <w:b/>
          <w:bCs/>
          <w:sz w:val="24"/>
          <w:szCs w:val="24"/>
        </w:rPr>
        <w:t>за отклањање недостатака у гарантном року</w:t>
      </w:r>
      <w:r w:rsidR="009B7FD4">
        <w:rPr>
          <w:rFonts w:eastAsia="TimesNewRomanPSMT" w:cs="Arial"/>
          <w:bCs/>
          <w:sz w:val="24"/>
          <w:szCs w:val="24"/>
        </w:rPr>
        <w:t xml:space="preserve"> </w:t>
      </w:r>
      <w:r w:rsidRPr="002E7DD5">
        <w:rPr>
          <w:rFonts w:eastAsia="TimesNewRomanPSMT" w:cs="Arial"/>
          <w:bCs/>
          <w:sz w:val="24"/>
          <w:szCs w:val="24"/>
        </w:rPr>
        <w:t>гласи на Јавно предузеће „Електропривреда Србије“ Улица царице Милице 2,11000 Београд</w:t>
      </w:r>
      <w:r w:rsidRPr="002E7DD5">
        <w:rPr>
          <w:rFonts w:cs="Arial"/>
          <w:b/>
          <w:sz w:val="24"/>
          <w:szCs w:val="24"/>
        </w:rPr>
        <w:t xml:space="preserve">  и доставља се лично или поштом</w:t>
      </w:r>
      <w:r w:rsidR="00D7359A">
        <w:rPr>
          <w:rFonts w:cs="Arial"/>
          <w:b/>
          <w:sz w:val="24"/>
          <w:szCs w:val="24"/>
          <w:lang w:val="sr-Cyrl-RS"/>
        </w:rPr>
        <w:t xml:space="preserve"> </w:t>
      </w:r>
      <w:r w:rsidRPr="002E7DD5">
        <w:rPr>
          <w:rFonts w:cs="Arial"/>
          <w:b/>
          <w:sz w:val="24"/>
          <w:szCs w:val="24"/>
        </w:rPr>
        <w:t>на адресу Kорисника уговора:</w:t>
      </w:r>
    </w:p>
    <w:p w14:paraId="5B8FC616" w14:textId="1CC696A6" w:rsidR="00B52065" w:rsidRPr="002E7DD5" w:rsidRDefault="00B52065" w:rsidP="00B52065">
      <w:pPr>
        <w:tabs>
          <w:tab w:val="left" w:pos="567"/>
          <w:tab w:val="left" w:pos="709"/>
        </w:tabs>
        <w:spacing w:after="120"/>
        <w:rPr>
          <w:rFonts w:cs="Arial"/>
          <w:sz w:val="24"/>
          <w:szCs w:val="24"/>
        </w:rPr>
      </w:pPr>
      <w:r w:rsidRPr="002E7DD5">
        <w:rPr>
          <w:rFonts w:eastAsia="TimesNewRomanPSMT" w:cs="Arial"/>
          <w:b/>
          <w:bCs/>
          <w:sz w:val="24"/>
          <w:szCs w:val="24"/>
        </w:rPr>
        <w:t>Јавно предузеће „Електропривреда Србије</w:t>
      </w:r>
      <w:proofErr w:type="gramStart"/>
      <w:r w:rsidRPr="002E7DD5">
        <w:rPr>
          <w:rFonts w:eastAsia="TimesNewRomanPSMT" w:cs="Arial"/>
          <w:b/>
          <w:bCs/>
          <w:sz w:val="24"/>
          <w:szCs w:val="24"/>
        </w:rPr>
        <w:t>“ Балканска</w:t>
      </w:r>
      <w:proofErr w:type="gramEnd"/>
      <w:r w:rsidRPr="002E7DD5">
        <w:rPr>
          <w:rFonts w:eastAsia="TimesNewRomanPSMT" w:cs="Arial"/>
          <w:b/>
          <w:bCs/>
          <w:sz w:val="24"/>
          <w:szCs w:val="24"/>
        </w:rPr>
        <w:t xml:space="preserve"> 13,11000 Београд</w:t>
      </w:r>
      <w:r w:rsidRPr="002E7DD5">
        <w:rPr>
          <w:rFonts w:eastAsia="TimesNewRomanPSMT" w:cs="Arial"/>
          <w:bCs/>
          <w:sz w:val="24"/>
          <w:szCs w:val="24"/>
        </w:rPr>
        <w:t>,</w:t>
      </w:r>
      <w:r w:rsidRPr="002E7DD5">
        <w:rPr>
          <w:rFonts w:cs="Arial"/>
          <w:sz w:val="24"/>
          <w:szCs w:val="24"/>
        </w:rPr>
        <w:t xml:space="preserve"> Служба за јавне набавке, канцеларија број 23,</w:t>
      </w:r>
      <w:r w:rsidR="009B7FD4">
        <w:rPr>
          <w:rFonts w:cs="Arial"/>
          <w:sz w:val="24"/>
          <w:szCs w:val="24"/>
          <w:lang w:val="sr-Cyrl-RS"/>
        </w:rPr>
        <w:t xml:space="preserve"> </w:t>
      </w:r>
      <w:r w:rsidRPr="002E7DD5">
        <w:rPr>
          <w:rFonts w:cs="Arial"/>
          <w:b/>
          <w:i/>
          <w:sz w:val="24"/>
          <w:szCs w:val="24"/>
        </w:rPr>
        <w:t>са назнаком</w:t>
      </w:r>
      <w:r w:rsidRPr="002E7DD5">
        <w:rPr>
          <w:rFonts w:cs="Arial"/>
          <w:i/>
          <w:sz w:val="24"/>
          <w:szCs w:val="24"/>
        </w:rPr>
        <w:t>:</w:t>
      </w:r>
      <w:r w:rsidRPr="002E7DD5">
        <w:rPr>
          <w:rFonts w:cs="Arial"/>
          <w:b/>
          <w:sz w:val="24"/>
          <w:szCs w:val="24"/>
        </w:rPr>
        <w:t xml:space="preserve"> Средств</w:t>
      </w:r>
      <w:r w:rsidR="005C368D">
        <w:rPr>
          <w:rFonts w:cs="Arial"/>
          <w:b/>
          <w:sz w:val="24"/>
          <w:szCs w:val="24"/>
        </w:rPr>
        <w:t>о финансијског обезбеђења за ЈН бр.JN 1000/</w:t>
      </w:r>
      <w:r w:rsidR="005C368D" w:rsidRPr="002E7DD5">
        <w:rPr>
          <w:rFonts w:cs="Arial"/>
          <w:b/>
          <w:sz w:val="24"/>
          <w:szCs w:val="24"/>
        </w:rPr>
        <w:t>01</w:t>
      </w:r>
      <w:r w:rsidR="005C368D" w:rsidRPr="002E7DD5">
        <w:rPr>
          <w:rFonts w:cs="Arial"/>
          <w:b/>
          <w:sz w:val="24"/>
          <w:szCs w:val="24"/>
          <w:lang w:val="sr-Cyrl-CS"/>
        </w:rPr>
        <w:t>83</w:t>
      </w:r>
      <w:r w:rsidR="005C368D">
        <w:rPr>
          <w:rFonts w:cs="Arial"/>
          <w:b/>
          <w:sz w:val="24"/>
          <w:szCs w:val="24"/>
        </w:rPr>
        <w:t>/</w:t>
      </w:r>
      <w:r w:rsidR="005C368D" w:rsidRPr="002E7DD5">
        <w:rPr>
          <w:rFonts w:cs="Arial"/>
          <w:b/>
          <w:sz w:val="24"/>
          <w:szCs w:val="24"/>
        </w:rPr>
        <w:t>2016</w:t>
      </w:r>
    </w:p>
    <w:p w14:paraId="35AF1721" w14:textId="77777777" w:rsidR="0085348E" w:rsidRPr="002E7DD5" w:rsidRDefault="0085348E" w:rsidP="006106AE">
      <w:pPr>
        <w:pStyle w:val="KDPodnaslov2"/>
        <w:numPr>
          <w:ilvl w:val="1"/>
          <w:numId w:val="23"/>
        </w:numPr>
        <w:spacing w:before="0"/>
        <w:jc w:val="both"/>
        <w:rPr>
          <w:rFonts w:cs="Arial"/>
          <w:sz w:val="24"/>
          <w:szCs w:val="24"/>
        </w:rPr>
      </w:pPr>
      <w:r w:rsidRPr="002E7DD5">
        <w:rPr>
          <w:rFonts w:cs="Arial"/>
          <w:sz w:val="24"/>
          <w:szCs w:val="24"/>
        </w:rPr>
        <w:t>Начин означавања поверљивих података у понуди</w:t>
      </w:r>
    </w:p>
    <w:p w14:paraId="19171E5D" w14:textId="77777777" w:rsidR="00C2340F" w:rsidRPr="002E7DD5" w:rsidRDefault="00C2340F" w:rsidP="00C2340F">
      <w:pPr>
        <w:rPr>
          <w:rFonts w:cs="Arial"/>
          <w:sz w:val="24"/>
          <w:szCs w:val="24"/>
        </w:rPr>
      </w:pPr>
      <w:r w:rsidRPr="002E7DD5">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26F4934E" w14:textId="77777777" w:rsidR="00C2340F" w:rsidRPr="002E7DD5" w:rsidRDefault="00C2340F" w:rsidP="00C2340F">
      <w:pPr>
        <w:rPr>
          <w:rFonts w:cs="Arial"/>
          <w:sz w:val="24"/>
          <w:szCs w:val="24"/>
        </w:rPr>
      </w:pPr>
      <w:r w:rsidRPr="002E7DD5">
        <w:rPr>
          <w:rFonts w:cs="Arial"/>
          <w:sz w:val="24"/>
          <w:szCs w:val="24"/>
        </w:rPr>
        <w:lastRenderedPageBreak/>
        <w:t>Наручилац може да одбије да пружи информацију која би значила повреду поверљивости података добијених у понуди.</w:t>
      </w:r>
    </w:p>
    <w:p w14:paraId="0FC3CFAF" w14:textId="77777777" w:rsidR="00C2340F" w:rsidRPr="002E7DD5" w:rsidRDefault="00C2340F" w:rsidP="00C2340F">
      <w:pPr>
        <w:rPr>
          <w:rFonts w:cs="Arial"/>
          <w:sz w:val="24"/>
          <w:szCs w:val="24"/>
        </w:rPr>
      </w:pPr>
      <w:r w:rsidRPr="002E7DD5">
        <w:rPr>
          <w:rFonts w:cs="Arial"/>
          <w:sz w:val="24"/>
          <w:szCs w:val="24"/>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660336D3" w14:textId="77777777" w:rsidR="00C2340F" w:rsidRPr="002E7DD5" w:rsidRDefault="00C2340F" w:rsidP="00C2340F">
      <w:pPr>
        <w:rPr>
          <w:rFonts w:cs="Arial"/>
          <w:sz w:val="24"/>
          <w:szCs w:val="24"/>
        </w:rPr>
      </w:pPr>
      <w:r w:rsidRPr="002E7DD5">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245B3D15" w14:textId="77777777" w:rsidR="00C2340F" w:rsidRPr="002E7DD5" w:rsidRDefault="00C2340F" w:rsidP="00C2340F">
      <w:pPr>
        <w:rPr>
          <w:rFonts w:cs="Arial"/>
          <w:sz w:val="24"/>
          <w:szCs w:val="24"/>
        </w:rPr>
      </w:pPr>
      <w:r w:rsidRPr="002E7DD5">
        <w:rPr>
          <w:rFonts w:cs="Arial"/>
          <w:sz w:val="24"/>
          <w:szCs w:val="24"/>
        </w:rPr>
        <w:t>Наручилац не одговара за поверљивост података који нису означени на горе наведени начин.</w:t>
      </w:r>
    </w:p>
    <w:p w14:paraId="5B430ED7" w14:textId="77777777" w:rsidR="00C2340F" w:rsidRPr="002E7DD5" w:rsidRDefault="00C2340F" w:rsidP="00C2340F">
      <w:pPr>
        <w:rPr>
          <w:rFonts w:cs="Arial"/>
          <w:sz w:val="24"/>
          <w:szCs w:val="24"/>
        </w:rPr>
      </w:pPr>
      <w:r w:rsidRPr="002E7DD5">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69D417F" w14:textId="77777777" w:rsidR="00C2340F" w:rsidRPr="002E7DD5" w:rsidRDefault="00C2340F" w:rsidP="00C2340F">
      <w:pPr>
        <w:rPr>
          <w:rFonts w:cs="Arial"/>
          <w:sz w:val="24"/>
          <w:szCs w:val="24"/>
        </w:rPr>
      </w:pPr>
      <w:r w:rsidRPr="002E7DD5">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9E6747C" w14:textId="77777777" w:rsidR="00C2340F" w:rsidRPr="002E7DD5" w:rsidRDefault="00C2340F" w:rsidP="00C2340F">
      <w:pPr>
        <w:rPr>
          <w:rFonts w:cs="Arial"/>
          <w:sz w:val="24"/>
          <w:szCs w:val="24"/>
        </w:rPr>
      </w:pPr>
      <w:r w:rsidRPr="002E7DD5">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90FA099" w14:textId="77777777" w:rsidR="00C2340F" w:rsidRPr="002E7DD5" w:rsidRDefault="00C2340F" w:rsidP="00C2340F">
      <w:pPr>
        <w:rPr>
          <w:rFonts w:cs="Arial"/>
          <w:sz w:val="24"/>
          <w:szCs w:val="24"/>
        </w:rPr>
      </w:pPr>
      <w:r w:rsidRPr="002E7DD5">
        <w:rPr>
          <w:rFonts w:cs="Arial"/>
          <w:sz w:val="24"/>
          <w:szCs w:val="24"/>
        </w:rPr>
        <w:t>Неће се сматрати поверљивим докази о испуњености обавезних услова</w:t>
      </w:r>
      <w:proofErr w:type="gramStart"/>
      <w:r w:rsidRPr="002E7DD5">
        <w:rPr>
          <w:rFonts w:cs="Arial"/>
          <w:sz w:val="24"/>
          <w:szCs w:val="24"/>
        </w:rPr>
        <w:t>,цена</w:t>
      </w:r>
      <w:proofErr w:type="gramEnd"/>
      <w:r w:rsidRPr="002E7DD5">
        <w:rPr>
          <w:rFonts w:cs="Arial"/>
          <w:sz w:val="24"/>
          <w:szCs w:val="24"/>
        </w:rPr>
        <w:t xml:space="preserve"> и други подаци из понуде који су од значаја за примену критеријума и рангирање понуде. </w:t>
      </w:r>
    </w:p>
    <w:p w14:paraId="5790E878" w14:textId="77777777" w:rsidR="00C2340F" w:rsidRPr="002E7DD5" w:rsidRDefault="00C2340F" w:rsidP="00C2340F">
      <w:pPr>
        <w:rPr>
          <w:rFonts w:cs="Arial"/>
          <w:sz w:val="24"/>
          <w:szCs w:val="24"/>
        </w:rPr>
      </w:pPr>
      <w:r w:rsidRPr="002E7DD5">
        <w:rPr>
          <w:rFonts w:cs="Arial"/>
          <w:sz w:val="24"/>
          <w:szCs w:val="24"/>
        </w:rPr>
        <w:t>Поштовање обавеза које произлазе из прописа о заштити на раду и других прописа</w:t>
      </w:r>
    </w:p>
    <w:p w14:paraId="6D332A18" w14:textId="77777777" w:rsidR="00C2340F" w:rsidRPr="002E7DD5" w:rsidRDefault="00C2340F" w:rsidP="00C2340F">
      <w:pPr>
        <w:rPr>
          <w:rFonts w:cs="Arial"/>
          <w:sz w:val="24"/>
          <w:szCs w:val="24"/>
        </w:rPr>
      </w:pPr>
      <w:r w:rsidRPr="002E7DD5">
        <w:rPr>
          <w:rFonts w:cs="Arial"/>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8576B3">
        <w:rPr>
          <w:rFonts w:cs="Arial"/>
          <w:sz w:val="24"/>
          <w:szCs w:val="24"/>
        </w:rPr>
        <w:t>Образац 3. из Конкурсне документације).</w:t>
      </w:r>
    </w:p>
    <w:p w14:paraId="5EE2C723" w14:textId="77777777" w:rsidR="0085348E" w:rsidRPr="002E7DD5" w:rsidRDefault="0085348E" w:rsidP="0085348E">
      <w:pPr>
        <w:pStyle w:val="KDParagraf"/>
        <w:spacing w:before="0"/>
        <w:rPr>
          <w:rFonts w:cs="Arial"/>
          <w:sz w:val="24"/>
          <w:szCs w:val="24"/>
          <w:lang w:val="ru-RU"/>
        </w:rPr>
      </w:pPr>
    </w:p>
    <w:p w14:paraId="3CFE83A0" w14:textId="77777777" w:rsidR="0085348E" w:rsidRPr="002E7DD5" w:rsidRDefault="0085348E" w:rsidP="006106AE">
      <w:pPr>
        <w:pStyle w:val="KDPodnaslov2"/>
        <w:numPr>
          <w:ilvl w:val="1"/>
          <w:numId w:val="23"/>
        </w:numPr>
        <w:spacing w:before="0"/>
        <w:ind w:left="450"/>
        <w:jc w:val="both"/>
        <w:rPr>
          <w:rFonts w:cs="Arial"/>
          <w:sz w:val="24"/>
          <w:szCs w:val="24"/>
        </w:rPr>
      </w:pPr>
      <w:r w:rsidRPr="002E7DD5">
        <w:rPr>
          <w:rFonts w:cs="Arial"/>
          <w:sz w:val="24"/>
          <w:szCs w:val="24"/>
        </w:rPr>
        <w:t>Накнада за коришћење патената</w:t>
      </w:r>
    </w:p>
    <w:p w14:paraId="0B0C58E9" w14:textId="77777777" w:rsidR="0085348E" w:rsidRPr="002E7DD5" w:rsidRDefault="0085348E" w:rsidP="0085348E">
      <w:pPr>
        <w:pStyle w:val="KDParagraf"/>
        <w:spacing w:before="0"/>
        <w:rPr>
          <w:rFonts w:cs="Arial"/>
          <w:sz w:val="24"/>
          <w:szCs w:val="24"/>
          <w:lang w:val="ru-RU" w:eastAsia="sr-Latn-CS"/>
        </w:rPr>
      </w:pPr>
      <w:r w:rsidRPr="002E7DD5">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3BB9691" w14:textId="77777777" w:rsidR="008F774C" w:rsidRPr="002E7DD5" w:rsidRDefault="008F774C" w:rsidP="0085348E">
      <w:pPr>
        <w:pStyle w:val="KDParagraf"/>
        <w:spacing w:before="0"/>
        <w:rPr>
          <w:rFonts w:cs="Arial"/>
          <w:sz w:val="24"/>
          <w:szCs w:val="24"/>
          <w:lang w:val="ru-RU" w:eastAsia="sr-Latn-CS"/>
        </w:rPr>
      </w:pPr>
    </w:p>
    <w:p w14:paraId="7E8C3427" w14:textId="77777777" w:rsidR="0085348E" w:rsidRPr="002E7DD5" w:rsidRDefault="008F774C" w:rsidP="006106AE">
      <w:pPr>
        <w:pStyle w:val="KDPodnaslov2"/>
        <w:numPr>
          <w:ilvl w:val="1"/>
          <w:numId w:val="23"/>
        </w:numPr>
        <w:spacing w:before="0"/>
        <w:ind w:left="540"/>
        <w:jc w:val="both"/>
        <w:rPr>
          <w:rFonts w:cs="Arial"/>
          <w:sz w:val="24"/>
          <w:szCs w:val="24"/>
        </w:rPr>
      </w:pPr>
      <w:r w:rsidRPr="002E7DD5">
        <w:rPr>
          <w:rFonts w:cs="Arial"/>
          <w:sz w:val="24"/>
          <w:szCs w:val="24"/>
        </w:rPr>
        <w:t>Начело заштите животне средине и обезбеђивања енергетске ефикасности</w:t>
      </w:r>
    </w:p>
    <w:p w14:paraId="63B9C98E" w14:textId="77777777" w:rsidR="008F774C" w:rsidRPr="002E7DD5" w:rsidRDefault="008F774C" w:rsidP="008F774C">
      <w:pPr>
        <w:pStyle w:val="KDParagraf"/>
        <w:spacing w:before="0"/>
        <w:rPr>
          <w:rFonts w:cs="Arial"/>
          <w:sz w:val="24"/>
          <w:szCs w:val="24"/>
          <w:lang w:val="ru-RU" w:eastAsia="sr-Latn-CS"/>
        </w:rPr>
      </w:pPr>
      <w:r w:rsidRPr="002E7DD5">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976437F" w14:textId="77777777" w:rsidR="008D2B23" w:rsidRPr="002E7DD5" w:rsidRDefault="008D2B23" w:rsidP="008D2B23">
      <w:pPr>
        <w:spacing w:before="0"/>
        <w:ind w:left="851"/>
        <w:rPr>
          <w:rFonts w:eastAsia="TimesNewRomanPSMT" w:cs="Arial"/>
          <w:bCs/>
          <w:iCs/>
          <w:color w:val="00B0F0"/>
          <w:sz w:val="24"/>
          <w:szCs w:val="24"/>
        </w:rPr>
      </w:pPr>
    </w:p>
    <w:p w14:paraId="79084317" w14:textId="77777777" w:rsidR="008D2B23" w:rsidRPr="002E7DD5" w:rsidRDefault="008D2B23" w:rsidP="006106AE">
      <w:pPr>
        <w:pStyle w:val="KDPodnaslov2"/>
        <w:numPr>
          <w:ilvl w:val="1"/>
          <w:numId w:val="23"/>
        </w:numPr>
        <w:spacing w:before="0"/>
        <w:ind w:left="540"/>
        <w:jc w:val="both"/>
        <w:rPr>
          <w:rFonts w:cs="Arial"/>
          <w:sz w:val="24"/>
          <w:szCs w:val="24"/>
          <w:lang w:val="sr-Cyrl-CS"/>
        </w:rPr>
      </w:pPr>
      <w:bookmarkStart w:id="230" w:name="_Toc441651602"/>
      <w:bookmarkStart w:id="231" w:name="_Toc442559913"/>
      <w:r w:rsidRPr="002E7DD5">
        <w:rPr>
          <w:rFonts w:cs="Arial"/>
          <w:sz w:val="24"/>
          <w:szCs w:val="24"/>
        </w:rPr>
        <w:lastRenderedPageBreak/>
        <w:t>Додатне информације и објашњења</w:t>
      </w:r>
      <w:bookmarkEnd w:id="230"/>
      <w:bookmarkEnd w:id="231"/>
    </w:p>
    <w:p w14:paraId="4D02AF08" w14:textId="14DFFEFC" w:rsidR="00833EFD" w:rsidRPr="002E7DD5" w:rsidRDefault="00833EFD" w:rsidP="00833EFD">
      <w:pPr>
        <w:rPr>
          <w:rFonts w:cs="Arial"/>
          <w:sz w:val="24"/>
          <w:szCs w:val="24"/>
        </w:rPr>
      </w:pPr>
      <w:r w:rsidRPr="002E7DD5">
        <w:rPr>
          <w:rFonts w:cs="Arial"/>
          <w:sz w:val="24"/>
          <w:szCs w:val="24"/>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1000/0183/2016“ или електронским путем на е-mail адресe: </w:t>
      </w:r>
      <w:hyperlink r:id="rId172" w:history="1">
        <w:r w:rsidRPr="002E7DD5">
          <w:rPr>
            <w:rStyle w:val="Hyperlink"/>
            <w:rFonts w:cs="Arial"/>
            <w:sz w:val="24"/>
            <w:szCs w:val="24"/>
          </w:rPr>
          <w:t>nina.nikolajevic@eps.rs</w:t>
        </w:r>
      </w:hyperlink>
      <w:r w:rsidR="008576B3">
        <w:rPr>
          <w:rStyle w:val="Hyperlink"/>
          <w:rFonts w:cs="Arial"/>
          <w:sz w:val="24"/>
          <w:szCs w:val="24"/>
          <w:lang w:val="sr-Cyrl-RS"/>
        </w:rPr>
        <w:t xml:space="preserve"> </w:t>
      </w:r>
      <w:r w:rsidRPr="002E7DD5">
        <w:rPr>
          <w:rFonts w:cs="Arial"/>
          <w:sz w:val="24"/>
          <w:szCs w:val="24"/>
        </w:rPr>
        <w:t xml:space="preserve">и </w:t>
      </w:r>
      <w:hyperlink r:id="rId173" w:history="1">
        <w:r w:rsidR="00CF6E4C" w:rsidRPr="002E7DD5">
          <w:rPr>
            <w:rStyle w:val="Hyperlink"/>
            <w:rFonts w:cs="Arial"/>
            <w:sz w:val="24"/>
            <w:szCs w:val="24"/>
          </w:rPr>
          <w:t>branislava.nikolic@eps.rs</w:t>
        </w:r>
      </w:hyperlink>
      <w:r w:rsidRPr="002E7DD5">
        <w:rPr>
          <w:rFonts w:cs="Arial"/>
          <w:sz w:val="24"/>
          <w:szCs w:val="24"/>
        </w:rPr>
        <w:t xml:space="preserve"> 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B01B279" w14:textId="77777777" w:rsidR="00833EFD" w:rsidRPr="002E7DD5" w:rsidRDefault="00833EFD" w:rsidP="00833EFD">
      <w:pPr>
        <w:rPr>
          <w:rFonts w:cs="Arial"/>
          <w:sz w:val="24"/>
          <w:szCs w:val="24"/>
        </w:rPr>
      </w:pPr>
      <w:r w:rsidRPr="002E7DD5">
        <w:rPr>
          <w:rFonts w:cs="Arial"/>
          <w:sz w:val="24"/>
          <w:szCs w:val="24"/>
        </w:rPr>
        <w:t>Наручилац ће у року од три дана по пријему захтева објавити Одговор на захтев на Порталу јавних набавки и својој интернет страници.</w:t>
      </w:r>
    </w:p>
    <w:p w14:paraId="0B28D3BB" w14:textId="77777777" w:rsidR="00833EFD" w:rsidRPr="002E7DD5" w:rsidRDefault="00833EFD" w:rsidP="00833EFD">
      <w:pPr>
        <w:rPr>
          <w:rFonts w:cs="Arial"/>
          <w:sz w:val="24"/>
          <w:szCs w:val="24"/>
        </w:rPr>
      </w:pPr>
      <w:r w:rsidRPr="002E7DD5">
        <w:rPr>
          <w:rFonts w:cs="Arial"/>
          <w:sz w:val="24"/>
          <w:szCs w:val="24"/>
        </w:rPr>
        <w:t>Тражење додатних информација и појашњења телефоном није дозвољено.</w:t>
      </w:r>
    </w:p>
    <w:p w14:paraId="384F6581" w14:textId="77777777" w:rsidR="00833EFD" w:rsidRPr="002E7DD5" w:rsidRDefault="00833EFD" w:rsidP="00833EFD">
      <w:pPr>
        <w:rPr>
          <w:rFonts w:cs="Arial"/>
          <w:sz w:val="24"/>
          <w:szCs w:val="24"/>
        </w:rPr>
      </w:pPr>
      <w:r w:rsidRPr="002E7DD5">
        <w:rPr>
          <w:rFonts w:cs="Arial"/>
          <w:sz w:val="24"/>
          <w:szCs w:val="24"/>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8F5E505" w14:textId="77777777" w:rsidR="00833EFD" w:rsidRPr="002E7DD5" w:rsidRDefault="00833EFD" w:rsidP="00833EFD">
      <w:pPr>
        <w:rPr>
          <w:rFonts w:cs="Arial"/>
          <w:sz w:val="24"/>
          <w:szCs w:val="24"/>
        </w:rPr>
      </w:pPr>
      <w:r w:rsidRPr="002E7DD5">
        <w:rPr>
          <w:rFonts w:cs="Arial"/>
          <w:sz w:val="24"/>
          <w:szCs w:val="24"/>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C5FE4E1" w14:textId="77777777" w:rsidR="00833EFD" w:rsidRPr="002E7DD5" w:rsidRDefault="00833EFD" w:rsidP="00833EFD">
      <w:pPr>
        <w:rPr>
          <w:rFonts w:cs="Arial"/>
          <w:sz w:val="24"/>
          <w:szCs w:val="24"/>
        </w:rPr>
      </w:pPr>
      <w:r w:rsidRPr="002E7DD5">
        <w:rPr>
          <w:rFonts w:cs="Arial"/>
          <w:sz w:val="24"/>
          <w:szCs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5DC7371" w14:textId="77777777" w:rsidR="00833EFD" w:rsidRPr="002E7DD5" w:rsidRDefault="00833EFD" w:rsidP="00833EFD">
      <w:pPr>
        <w:rPr>
          <w:rFonts w:cs="Arial"/>
          <w:sz w:val="24"/>
          <w:szCs w:val="24"/>
        </w:rPr>
      </w:pPr>
      <w:r w:rsidRPr="002E7DD5">
        <w:rPr>
          <w:rFonts w:cs="Arial"/>
          <w:sz w:val="24"/>
          <w:szCs w:val="24"/>
        </w:rPr>
        <w:t>По истеку рока предвиђеног за подношење понуда наручилац не може да мења нити да допуњује конкурсну документацију.</w:t>
      </w:r>
    </w:p>
    <w:p w14:paraId="65457883" w14:textId="77777777" w:rsidR="00833EFD" w:rsidRPr="002E7DD5" w:rsidRDefault="00833EFD" w:rsidP="00833EFD">
      <w:pPr>
        <w:rPr>
          <w:rFonts w:cs="Arial"/>
          <w:sz w:val="24"/>
          <w:szCs w:val="24"/>
        </w:rPr>
      </w:pPr>
      <w:r w:rsidRPr="002E7DD5">
        <w:rPr>
          <w:rFonts w:cs="Arial"/>
          <w:sz w:val="24"/>
          <w:szCs w:val="24"/>
        </w:rPr>
        <w:t>Комуникација у поступку јавне набавке се врши на начин предвиђен чланом 20. Закона.</w:t>
      </w:r>
    </w:p>
    <w:p w14:paraId="352D17DA" w14:textId="77777777" w:rsidR="00833EFD" w:rsidRPr="002E7DD5" w:rsidRDefault="00833EFD" w:rsidP="00833EFD">
      <w:pPr>
        <w:rPr>
          <w:rFonts w:cs="Arial"/>
          <w:sz w:val="24"/>
          <w:szCs w:val="24"/>
        </w:rPr>
      </w:pPr>
      <w:r w:rsidRPr="002E7DD5">
        <w:rPr>
          <w:rFonts w:cs="Arial"/>
          <w:sz w:val="24"/>
          <w:szCs w:val="24"/>
        </w:rPr>
        <w:t xml:space="preserve">У зависности од изабраног вида комуникације, наручилац ће поступати у складу са 13. </w:t>
      </w:r>
      <w:proofErr w:type="gramStart"/>
      <w:r w:rsidRPr="002E7DD5">
        <w:rPr>
          <w:rFonts w:cs="Arial"/>
          <w:sz w:val="24"/>
          <w:szCs w:val="24"/>
        </w:rPr>
        <w:t>начелним</w:t>
      </w:r>
      <w:proofErr w:type="gramEnd"/>
      <w:r w:rsidRPr="002E7DD5">
        <w:rPr>
          <w:rFonts w:cs="Arial"/>
          <w:sz w:val="24"/>
          <w:szCs w:val="24"/>
        </w:rPr>
        <w:t xml:space="preserve"> ставом који је Републичка комисија за заштиту права у поступцима јавних набавки заузела на 3. Општој седници, 14.04.2014. </w:t>
      </w:r>
      <w:proofErr w:type="gramStart"/>
      <w:r w:rsidRPr="002E7DD5">
        <w:rPr>
          <w:rFonts w:cs="Arial"/>
          <w:sz w:val="24"/>
          <w:szCs w:val="24"/>
        </w:rPr>
        <w:t>године</w:t>
      </w:r>
      <w:proofErr w:type="gramEnd"/>
      <w:r w:rsidRPr="002E7DD5">
        <w:rPr>
          <w:rFonts w:cs="Arial"/>
          <w:sz w:val="24"/>
          <w:szCs w:val="24"/>
        </w:rPr>
        <w:t xml:space="preserve"> (објављеним на интернет страници </w:t>
      </w:r>
      <w:hyperlink r:id="rId174" w:history="1">
        <w:r w:rsidRPr="002E7DD5">
          <w:rPr>
            <w:rFonts w:cs="Arial"/>
            <w:sz w:val="24"/>
            <w:szCs w:val="24"/>
          </w:rPr>
          <w:t>www.кjn.gov.rs</w:t>
        </w:r>
      </w:hyperlink>
      <w:r w:rsidRPr="002E7DD5">
        <w:rPr>
          <w:rFonts w:cs="Arial"/>
          <w:sz w:val="24"/>
          <w:szCs w:val="24"/>
        </w:rPr>
        <w:t>).</w:t>
      </w:r>
    </w:p>
    <w:p w14:paraId="1DF8CD01" w14:textId="77777777" w:rsidR="008D2B23" w:rsidRPr="002E7DD5" w:rsidRDefault="008D2B23" w:rsidP="008D2B23">
      <w:pPr>
        <w:pStyle w:val="KDMojTekst"/>
        <w:spacing w:before="0"/>
        <w:rPr>
          <w:rFonts w:cs="Arial"/>
          <w:i w:val="0"/>
          <w:color w:val="auto"/>
          <w:sz w:val="24"/>
          <w:szCs w:val="24"/>
        </w:rPr>
      </w:pPr>
    </w:p>
    <w:p w14:paraId="6CDD6BCA" w14:textId="77777777" w:rsidR="008D2B23" w:rsidRPr="002E7DD5" w:rsidRDefault="008D2B23" w:rsidP="006106AE">
      <w:pPr>
        <w:pStyle w:val="KDPodnaslov2"/>
        <w:numPr>
          <w:ilvl w:val="1"/>
          <w:numId w:val="23"/>
        </w:numPr>
        <w:spacing w:before="0"/>
        <w:ind w:left="540"/>
        <w:jc w:val="both"/>
        <w:rPr>
          <w:rFonts w:cs="Arial"/>
          <w:sz w:val="24"/>
          <w:szCs w:val="24"/>
        </w:rPr>
      </w:pPr>
      <w:bookmarkStart w:id="232" w:name="_Toc441651603"/>
      <w:bookmarkStart w:id="233" w:name="_Toc442559914"/>
      <w:r w:rsidRPr="002E7DD5">
        <w:rPr>
          <w:rFonts w:cs="Arial"/>
          <w:sz w:val="24"/>
          <w:szCs w:val="24"/>
        </w:rPr>
        <w:t>Трошкови понуде</w:t>
      </w:r>
      <w:bookmarkEnd w:id="232"/>
      <w:bookmarkEnd w:id="233"/>
    </w:p>
    <w:p w14:paraId="057D08B7" w14:textId="77777777" w:rsidR="008D2B23" w:rsidRPr="002E7DD5" w:rsidRDefault="008D2B23" w:rsidP="008D2B23">
      <w:pPr>
        <w:pStyle w:val="KDParagraf"/>
        <w:spacing w:before="0"/>
        <w:rPr>
          <w:rFonts w:cs="Arial"/>
          <w:sz w:val="24"/>
          <w:szCs w:val="24"/>
          <w:lang w:val="ru-RU"/>
        </w:rPr>
      </w:pPr>
      <w:r w:rsidRPr="002E7DD5">
        <w:rPr>
          <w:rFonts w:cs="Arial"/>
          <w:sz w:val="24"/>
          <w:szCs w:val="24"/>
          <w:lang w:val="ru-RU"/>
        </w:rPr>
        <w:t>Трошкове припреме и подношења понуде сноси искључив</w:t>
      </w:r>
      <w:r w:rsidR="002479F9" w:rsidRPr="002E7DD5">
        <w:rPr>
          <w:rFonts w:cs="Arial"/>
          <w:sz w:val="24"/>
          <w:szCs w:val="24"/>
          <w:lang w:val="ru-RU"/>
        </w:rPr>
        <w:t>о Понуђач и не може тражити од Н</w:t>
      </w:r>
      <w:r w:rsidRPr="002E7DD5">
        <w:rPr>
          <w:rFonts w:cs="Arial"/>
          <w:sz w:val="24"/>
          <w:szCs w:val="24"/>
          <w:lang w:val="ru-RU"/>
        </w:rPr>
        <w:t>аручиоца накнаду трошкова.</w:t>
      </w:r>
    </w:p>
    <w:p w14:paraId="28C4105A" w14:textId="77777777" w:rsidR="008D2B23" w:rsidRPr="002E7DD5" w:rsidRDefault="008D2B23" w:rsidP="008D2B23">
      <w:pPr>
        <w:pStyle w:val="KDParagraf"/>
        <w:spacing w:before="0"/>
        <w:rPr>
          <w:rFonts w:cs="Arial"/>
          <w:sz w:val="24"/>
          <w:szCs w:val="24"/>
        </w:rPr>
      </w:pPr>
      <w:r w:rsidRPr="002E7DD5">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4B40532" w14:textId="77777777" w:rsidR="008D2B23" w:rsidRPr="002E7DD5" w:rsidRDefault="008D2B23" w:rsidP="008D2B23">
      <w:pPr>
        <w:pStyle w:val="KDParagraf"/>
        <w:spacing w:before="0"/>
        <w:rPr>
          <w:rFonts w:cs="Arial"/>
          <w:sz w:val="24"/>
          <w:szCs w:val="24"/>
        </w:rPr>
      </w:pPr>
      <w:r w:rsidRPr="002E7DD5">
        <w:rPr>
          <w:rFonts w:cs="Arial"/>
          <w:sz w:val="24"/>
          <w:szCs w:val="24"/>
        </w:rPr>
        <w:lastRenderedPageBreak/>
        <w:t xml:space="preserve">Ако је поступак јавне набавке обустављен из разлога који су на страни </w:t>
      </w:r>
      <w:r w:rsidR="002479F9" w:rsidRPr="002E7DD5">
        <w:rPr>
          <w:rFonts w:cs="Arial"/>
          <w:sz w:val="24"/>
          <w:szCs w:val="24"/>
        </w:rPr>
        <w:t>Наручиоца, Наручилац је дужан да П</w:t>
      </w:r>
      <w:r w:rsidRPr="002E7DD5">
        <w:rPr>
          <w:rFonts w:cs="Arial"/>
          <w:sz w:val="24"/>
          <w:szCs w:val="24"/>
        </w:rPr>
        <w:t>онуђачу надокнади трошкове израде узорка или модела, ако су израђени у склад</w:t>
      </w:r>
      <w:r w:rsidR="002479F9" w:rsidRPr="002E7DD5">
        <w:rPr>
          <w:rFonts w:cs="Arial"/>
          <w:sz w:val="24"/>
          <w:szCs w:val="24"/>
        </w:rPr>
        <w:t>у са техничким спецификацијама Н</w:t>
      </w:r>
      <w:r w:rsidRPr="002E7DD5">
        <w:rPr>
          <w:rFonts w:cs="Arial"/>
          <w:sz w:val="24"/>
          <w:szCs w:val="24"/>
        </w:rPr>
        <w:t>аручиоца и трошкове прибављања средства</w:t>
      </w:r>
      <w:r w:rsidR="002479F9" w:rsidRPr="002E7DD5">
        <w:rPr>
          <w:rFonts w:cs="Arial"/>
          <w:sz w:val="24"/>
          <w:szCs w:val="24"/>
        </w:rPr>
        <w:t xml:space="preserve"> обезбеђења, под условом да је П</w:t>
      </w:r>
      <w:r w:rsidRPr="002E7DD5">
        <w:rPr>
          <w:rFonts w:cs="Arial"/>
          <w:sz w:val="24"/>
          <w:szCs w:val="24"/>
        </w:rPr>
        <w:t>онуђач тражио накнаду тих трошкова у својој понуди.</w:t>
      </w:r>
    </w:p>
    <w:p w14:paraId="093800FF" w14:textId="77777777" w:rsidR="008D2B23" w:rsidRPr="002E7DD5" w:rsidRDefault="008D2B23" w:rsidP="008D2B23">
      <w:pPr>
        <w:pStyle w:val="KDParagraf"/>
        <w:spacing w:before="0"/>
        <w:rPr>
          <w:rFonts w:cs="Arial"/>
          <w:sz w:val="24"/>
          <w:szCs w:val="24"/>
        </w:rPr>
      </w:pPr>
    </w:p>
    <w:p w14:paraId="448AE218" w14:textId="77777777" w:rsidR="00C14152" w:rsidRPr="002E7DD5" w:rsidRDefault="00C14152" w:rsidP="006106AE">
      <w:pPr>
        <w:pStyle w:val="KDPodnaslov2"/>
        <w:numPr>
          <w:ilvl w:val="1"/>
          <w:numId w:val="23"/>
        </w:numPr>
        <w:spacing w:before="0"/>
        <w:ind w:left="450"/>
        <w:jc w:val="both"/>
        <w:rPr>
          <w:rFonts w:cs="Arial"/>
          <w:sz w:val="24"/>
          <w:szCs w:val="24"/>
        </w:rPr>
      </w:pPr>
      <w:r w:rsidRPr="002E7DD5">
        <w:rPr>
          <w:rFonts w:cs="Arial"/>
          <w:sz w:val="24"/>
          <w:szCs w:val="24"/>
        </w:rPr>
        <w:t>Д</w:t>
      </w:r>
      <w:r w:rsidRPr="002E7DD5">
        <w:rPr>
          <w:rFonts w:cs="Arial"/>
          <w:sz w:val="24"/>
          <w:szCs w:val="24"/>
          <w:lang w:val="sr-Latn-CS"/>
        </w:rPr>
        <w:t>одатн</w:t>
      </w:r>
      <w:r w:rsidRPr="002E7DD5">
        <w:rPr>
          <w:rFonts w:cs="Arial"/>
          <w:sz w:val="24"/>
          <w:szCs w:val="24"/>
        </w:rPr>
        <w:t>а</w:t>
      </w:r>
      <w:r w:rsidRPr="002E7DD5">
        <w:rPr>
          <w:rFonts w:cs="Arial"/>
          <w:sz w:val="24"/>
          <w:szCs w:val="24"/>
          <w:lang w:val="sr-Latn-CS"/>
        </w:rPr>
        <w:t xml:space="preserve"> објашњења</w:t>
      </w:r>
      <w:r w:rsidRPr="002E7DD5">
        <w:rPr>
          <w:rFonts w:cs="Arial"/>
          <w:sz w:val="24"/>
          <w:szCs w:val="24"/>
        </w:rPr>
        <w:t>, контрола и допуштене исправке</w:t>
      </w:r>
    </w:p>
    <w:p w14:paraId="1F109A0C" w14:textId="77777777" w:rsidR="009009E3" w:rsidRPr="002E7DD5" w:rsidRDefault="009009E3" w:rsidP="009009E3">
      <w:pPr>
        <w:rPr>
          <w:rFonts w:eastAsia="TimesNewRomanPSMT" w:cs="Arial"/>
          <w:sz w:val="24"/>
          <w:szCs w:val="24"/>
        </w:rPr>
      </w:pPr>
      <w:r w:rsidRPr="002E7DD5">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AF28457" w14:textId="77777777" w:rsidR="009009E3" w:rsidRPr="002E7DD5" w:rsidRDefault="009009E3" w:rsidP="009009E3">
      <w:pPr>
        <w:rPr>
          <w:rFonts w:eastAsia="TimesNewRomanPSMT" w:cs="Arial"/>
          <w:sz w:val="24"/>
          <w:szCs w:val="24"/>
        </w:rPr>
      </w:pPr>
      <w:r w:rsidRPr="002E7DD5">
        <w:rPr>
          <w:rFonts w:eastAsia="TimesNewRomanPSMT" w:cs="Arial"/>
          <w:sz w:val="24"/>
          <w:szCs w:val="24"/>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4CBF079" w14:textId="77777777" w:rsidR="009009E3" w:rsidRPr="002E7DD5" w:rsidRDefault="009009E3" w:rsidP="009009E3">
      <w:pPr>
        <w:rPr>
          <w:rFonts w:eastAsia="TimesNewRomanPSMT" w:cs="Arial"/>
          <w:sz w:val="24"/>
          <w:szCs w:val="24"/>
        </w:rPr>
      </w:pPr>
      <w:r w:rsidRPr="002E7DD5">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ED516E4" w14:textId="77777777" w:rsidR="009009E3" w:rsidRPr="002E7DD5" w:rsidRDefault="009009E3" w:rsidP="009009E3">
      <w:pPr>
        <w:rPr>
          <w:rFonts w:eastAsia="TimesNewRomanPSMT" w:cs="Arial"/>
          <w:sz w:val="24"/>
          <w:szCs w:val="24"/>
        </w:rPr>
      </w:pPr>
      <w:r w:rsidRPr="002E7DD5">
        <w:rPr>
          <w:rFonts w:eastAsia="TimesNewRomanPSMT" w:cs="Arial"/>
          <w:sz w:val="24"/>
          <w:szCs w:val="24"/>
        </w:rPr>
        <w:t>У случају разлике између јединичне цене и укупне цене, меродавна је јединична цена.</w:t>
      </w:r>
    </w:p>
    <w:p w14:paraId="0FDC06DE" w14:textId="77777777" w:rsidR="009009E3" w:rsidRPr="002E7DD5" w:rsidRDefault="009009E3" w:rsidP="009009E3">
      <w:pPr>
        <w:rPr>
          <w:rFonts w:eastAsia="TimesNewRomanPSMT" w:cs="Arial"/>
          <w:sz w:val="24"/>
          <w:szCs w:val="24"/>
        </w:rPr>
      </w:pPr>
      <w:r w:rsidRPr="002E7DD5">
        <w:rPr>
          <w:rFonts w:eastAsia="TimesNewRomanPSMT" w:cs="Arial"/>
          <w:sz w:val="24"/>
          <w:szCs w:val="24"/>
        </w:rPr>
        <w:t xml:space="preserve"> Ако се понуђач не сагласи са исправком рачунских грешака, наручилац ће његову понуду одбити као неприхватљиву.</w:t>
      </w:r>
    </w:p>
    <w:p w14:paraId="0700248E" w14:textId="77777777" w:rsidR="008D2B23" w:rsidRPr="002E7DD5" w:rsidRDefault="008D2B23" w:rsidP="008D2B23">
      <w:pPr>
        <w:spacing w:before="0"/>
        <w:rPr>
          <w:rFonts w:cs="Arial"/>
          <w:sz w:val="24"/>
          <w:szCs w:val="24"/>
        </w:rPr>
      </w:pPr>
    </w:p>
    <w:p w14:paraId="2B870E04" w14:textId="77777777" w:rsidR="00B20A6C" w:rsidRPr="002E7DD5" w:rsidRDefault="00B20A6C" w:rsidP="006106AE">
      <w:pPr>
        <w:pStyle w:val="KDPodnaslov2"/>
        <w:numPr>
          <w:ilvl w:val="1"/>
          <w:numId w:val="23"/>
        </w:numPr>
        <w:spacing w:before="0"/>
        <w:ind w:left="450"/>
        <w:jc w:val="both"/>
        <w:rPr>
          <w:rFonts w:cs="Arial"/>
          <w:sz w:val="24"/>
          <w:szCs w:val="24"/>
        </w:rPr>
      </w:pPr>
      <w:bookmarkStart w:id="234" w:name="_Toc442559917"/>
      <w:bookmarkStart w:id="235" w:name="_Toc441651606"/>
      <w:r w:rsidRPr="002E7DD5">
        <w:rPr>
          <w:rFonts w:cs="Arial"/>
          <w:sz w:val="24"/>
          <w:szCs w:val="24"/>
        </w:rPr>
        <w:t>Разлози за одбијање понуде</w:t>
      </w:r>
      <w:bookmarkEnd w:id="234"/>
      <w:bookmarkEnd w:id="235"/>
    </w:p>
    <w:p w14:paraId="77316C4B" w14:textId="77777777" w:rsidR="00B20A6C" w:rsidRPr="002E7DD5" w:rsidRDefault="00B20A6C" w:rsidP="00B20A6C">
      <w:pPr>
        <w:autoSpaceDE w:val="0"/>
        <w:autoSpaceDN w:val="0"/>
        <w:adjustRightInd w:val="0"/>
        <w:spacing w:before="0"/>
        <w:rPr>
          <w:rFonts w:eastAsia="TimesNewRomanPSMT" w:cs="Arial"/>
          <w:bCs/>
          <w:iCs/>
          <w:sz w:val="24"/>
          <w:szCs w:val="24"/>
          <w:lang w:val="ru-RU"/>
        </w:rPr>
      </w:pPr>
      <w:r w:rsidRPr="002E7DD5">
        <w:rPr>
          <w:rFonts w:eastAsia="TimesNewRomanPSMT" w:cs="Arial"/>
          <w:bCs/>
          <w:iCs/>
          <w:sz w:val="24"/>
          <w:szCs w:val="24"/>
        </w:rPr>
        <w:t>Понуда ће бити одбијена ако:</w:t>
      </w:r>
    </w:p>
    <w:p w14:paraId="3E1465F8" w14:textId="77777777" w:rsidR="00B20A6C" w:rsidRPr="002E7DD5"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2E7DD5">
        <w:rPr>
          <w:rFonts w:ascii="Arial" w:eastAsia="TimesNewRomanPSMT" w:hAnsi="Arial" w:cs="Arial"/>
          <w:bCs/>
          <w:iCs/>
          <w:sz w:val="24"/>
          <w:szCs w:val="24"/>
        </w:rPr>
        <w:t>је неблаговремена, неприхватљива или неодговарајућа;</w:t>
      </w:r>
    </w:p>
    <w:p w14:paraId="2F98A426" w14:textId="77777777" w:rsidR="00B20A6C" w:rsidRPr="002E7DD5"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2E7DD5">
        <w:rPr>
          <w:rFonts w:ascii="Arial" w:eastAsia="TimesNewRomanPSMT" w:hAnsi="Arial" w:cs="Arial"/>
          <w:bCs/>
          <w:iCs/>
          <w:sz w:val="24"/>
          <w:szCs w:val="24"/>
        </w:rPr>
        <w:t>ако се понуђач не сагласи са исправком рачунских грешака;</w:t>
      </w:r>
    </w:p>
    <w:p w14:paraId="0DDE2378" w14:textId="77777777" w:rsidR="00B20A6C" w:rsidRPr="002E7DD5"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2E7DD5">
        <w:rPr>
          <w:rFonts w:ascii="Arial" w:eastAsia="TimesNewRomanPSMT" w:hAnsi="Arial" w:cs="Arial"/>
          <w:bCs/>
          <w:iCs/>
          <w:sz w:val="24"/>
          <w:szCs w:val="24"/>
        </w:rPr>
        <w:t>ако</w:t>
      </w:r>
      <w:proofErr w:type="gramEnd"/>
      <w:r w:rsidRPr="002E7DD5">
        <w:rPr>
          <w:rFonts w:ascii="Arial" w:eastAsia="TimesNewRomanPSMT" w:hAnsi="Arial" w:cs="Arial"/>
          <w:bCs/>
          <w:iCs/>
          <w:sz w:val="24"/>
          <w:szCs w:val="24"/>
        </w:rPr>
        <w:t xml:space="preserve"> има битне недостатке сходно члану 106. ЗЈН</w:t>
      </w:r>
    </w:p>
    <w:p w14:paraId="1E036805" w14:textId="77777777" w:rsidR="00B20A6C" w:rsidRPr="002E7DD5" w:rsidRDefault="00B20A6C" w:rsidP="00B20A6C">
      <w:pPr>
        <w:spacing w:before="0"/>
        <w:rPr>
          <w:rFonts w:cs="Arial"/>
          <w:sz w:val="24"/>
          <w:szCs w:val="24"/>
          <w:lang w:val="sr-Cyrl-CS"/>
        </w:rPr>
      </w:pPr>
    </w:p>
    <w:p w14:paraId="03BA4EDA" w14:textId="77777777" w:rsidR="00B20A6C" w:rsidRPr="002E7DD5" w:rsidRDefault="00B20A6C" w:rsidP="00B20A6C">
      <w:pPr>
        <w:spacing w:before="0"/>
        <w:rPr>
          <w:rFonts w:cs="Arial"/>
          <w:sz w:val="24"/>
          <w:szCs w:val="24"/>
        </w:rPr>
      </w:pPr>
      <w:r w:rsidRPr="002E7DD5">
        <w:rPr>
          <w:rFonts w:cs="Arial"/>
          <w:sz w:val="24"/>
          <w:szCs w:val="24"/>
        </w:rPr>
        <w:t>Наручилац ће донети одлуку о обустави поступка јавне набавке у складу са чланом 109. Закона.</w:t>
      </w:r>
    </w:p>
    <w:p w14:paraId="1D6FBC2B" w14:textId="77777777" w:rsidR="00B20A6C" w:rsidRPr="002E7DD5"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2926F39" w14:textId="77777777" w:rsidR="008D2B23" w:rsidRPr="002E7DD5" w:rsidRDefault="00C14152" w:rsidP="006106AE">
      <w:pPr>
        <w:pStyle w:val="KDPodnaslov2"/>
        <w:numPr>
          <w:ilvl w:val="1"/>
          <w:numId w:val="23"/>
        </w:numPr>
        <w:spacing w:before="0"/>
        <w:ind w:left="450"/>
        <w:jc w:val="both"/>
        <w:rPr>
          <w:rFonts w:cs="Arial"/>
          <w:sz w:val="24"/>
          <w:szCs w:val="24"/>
        </w:rPr>
      </w:pPr>
      <w:r w:rsidRPr="002E7DD5">
        <w:rPr>
          <w:rFonts w:cs="Arial"/>
          <w:sz w:val="24"/>
          <w:szCs w:val="24"/>
        </w:rPr>
        <w:t>Рок за доношење Одлуке о додели уговора/обустави</w:t>
      </w:r>
    </w:p>
    <w:p w14:paraId="26C1C0FD" w14:textId="77777777" w:rsidR="00C14152" w:rsidRPr="002E7DD5" w:rsidRDefault="00C14152" w:rsidP="00C14152">
      <w:pPr>
        <w:pStyle w:val="KDParagraf"/>
        <w:spacing w:before="0"/>
        <w:rPr>
          <w:rFonts w:eastAsia="TimesNewRomanPSMT" w:cs="Arial"/>
          <w:sz w:val="24"/>
          <w:szCs w:val="24"/>
        </w:rPr>
      </w:pPr>
      <w:r w:rsidRPr="002E7DD5">
        <w:rPr>
          <w:rFonts w:eastAsia="TimesNewRomanPSMT" w:cs="Arial"/>
          <w:sz w:val="24"/>
          <w:szCs w:val="24"/>
        </w:rPr>
        <w:t xml:space="preserve">Наручилац ће одлуку о додели </w:t>
      </w:r>
      <w:r w:rsidRPr="002E7DD5">
        <w:rPr>
          <w:rFonts w:eastAsia="TimesNewRomanPSMT"/>
          <w:sz w:val="24"/>
          <w:szCs w:val="24"/>
        </w:rPr>
        <w:t>уговора</w:t>
      </w:r>
      <w:r w:rsidRPr="002E7DD5">
        <w:rPr>
          <w:rFonts w:eastAsia="TimesNewRomanPSMT"/>
          <w:i/>
          <w:sz w:val="24"/>
          <w:szCs w:val="24"/>
        </w:rPr>
        <w:t>/обустави поступка</w:t>
      </w:r>
      <w:r w:rsidRPr="002E7DD5">
        <w:rPr>
          <w:rFonts w:eastAsia="TimesNewRomanPSMT" w:cs="Arial"/>
          <w:sz w:val="24"/>
          <w:szCs w:val="24"/>
        </w:rPr>
        <w:t xml:space="preserve"> донети у року од максимално </w:t>
      </w:r>
      <w:r w:rsidR="0008263C" w:rsidRPr="002E7DD5">
        <w:rPr>
          <w:rFonts w:eastAsia="TimesNewRomanPSMT" w:cs="Arial"/>
          <w:sz w:val="24"/>
          <w:szCs w:val="24"/>
        </w:rPr>
        <w:t>25</w:t>
      </w:r>
      <w:r w:rsidRPr="002E7DD5">
        <w:rPr>
          <w:rFonts w:eastAsia="TimesNewRomanPSMT" w:cs="Arial"/>
          <w:sz w:val="24"/>
          <w:szCs w:val="24"/>
        </w:rPr>
        <w:t xml:space="preserve"> (</w:t>
      </w:r>
      <w:r w:rsidR="0008263C" w:rsidRPr="002E7DD5">
        <w:rPr>
          <w:rFonts w:eastAsia="TimesNewRomanPSMT" w:cs="Arial"/>
          <w:sz w:val="24"/>
          <w:szCs w:val="24"/>
        </w:rPr>
        <w:t>два</w:t>
      </w:r>
      <w:r w:rsidRPr="002E7DD5">
        <w:rPr>
          <w:rFonts w:eastAsia="TimesNewRomanPSMT" w:cs="Arial"/>
          <w:sz w:val="24"/>
          <w:szCs w:val="24"/>
        </w:rPr>
        <w:t>десет</w:t>
      </w:r>
      <w:r w:rsidR="0008263C" w:rsidRPr="002E7DD5">
        <w:rPr>
          <w:rFonts w:eastAsia="TimesNewRomanPSMT" w:cs="Arial"/>
          <w:sz w:val="24"/>
          <w:szCs w:val="24"/>
        </w:rPr>
        <w:t>пет</w:t>
      </w:r>
      <w:r w:rsidRPr="002E7DD5">
        <w:rPr>
          <w:rFonts w:eastAsia="TimesNewRomanPSMT" w:cs="Arial"/>
          <w:sz w:val="24"/>
          <w:szCs w:val="24"/>
        </w:rPr>
        <w:t>) дана од дана јавног отварања понуда.</w:t>
      </w:r>
    </w:p>
    <w:p w14:paraId="7215773C" w14:textId="77777777" w:rsidR="00C14152" w:rsidRPr="002E7DD5" w:rsidRDefault="00C14152" w:rsidP="00C14152">
      <w:pPr>
        <w:pStyle w:val="KDParagraf"/>
        <w:spacing w:before="0"/>
        <w:rPr>
          <w:rFonts w:eastAsia="TimesNewRomanPSMT" w:cs="Arial"/>
          <w:sz w:val="24"/>
          <w:szCs w:val="24"/>
        </w:rPr>
      </w:pPr>
      <w:r w:rsidRPr="002E7DD5">
        <w:rPr>
          <w:rFonts w:eastAsia="TimesNewRomanPSMT" w:cs="Arial"/>
          <w:sz w:val="24"/>
          <w:szCs w:val="24"/>
        </w:rPr>
        <w:t xml:space="preserve">Одлуку о додели уговора/обустави </w:t>
      </w:r>
      <w:proofErr w:type="gramStart"/>
      <w:r w:rsidRPr="002E7DD5">
        <w:rPr>
          <w:rFonts w:eastAsia="TimesNewRomanPSMT" w:cs="Arial"/>
          <w:sz w:val="24"/>
          <w:szCs w:val="24"/>
        </w:rPr>
        <w:t>поступка  Наручилац</w:t>
      </w:r>
      <w:proofErr w:type="gramEnd"/>
      <w:r w:rsidRPr="002E7DD5">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3C8C2405" w14:textId="77777777" w:rsidR="008D2B23" w:rsidRPr="002E7DD5" w:rsidRDefault="008D2B23" w:rsidP="008D2B23">
      <w:pPr>
        <w:pStyle w:val="KDParagraf"/>
        <w:spacing w:before="0"/>
        <w:rPr>
          <w:rFonts w:eastAsia="TimesNewRomanPSMT" w:cs="Arial"/>
          <w:sz w:val="24"/>
          <w:szCs w:val="24"/>
        </w:rPr>
      </w:pPr>
    </w:p>
    <w:p w14:paraId="674EAAF5" w14:textId="77777777" w:rsidR="008D2B23" w:rsidRPr="002E7DD5" w:rsidRDefault="008D2B23" w:rsidP="006106AE">
      <w:pPr>
        <w:pStyle w:val="KDPodnaslov2"/>
        <w:numPr>
          <w:ilvl w:val="1"/>
          <w:numId w:val="23"/>
        </w:numPr>
        <w:spacing w:before="0"/>
        <w:ind w:left="180" w:hanging="180"/>
        <w:jc w:val="both"/>
        <w:rPr>
          <w:rFonts w:cs="Arial"/>
          <w:sz w:val="24"/>
          <w:szCs w:val="24"/>
          <w:lang w:val="ru-RU"/>
        </w:rPr>
      </w:pPr>
      <w:bookmarkStart w:id="236" w:name="_Toc441651607"/>
      <w:bookmarkStart w:id="237" w:name="_Toc442559918"/>
      <w:r w:rsidRPr="002E7DD5">
        <w:rPr>
          <w:rFonts w:cs="Arial"/>
          <w:sz w:val="24"/>
          <w:szCs w:val="24"/>
          <w:lang w:val="ru-RU"/>
        </w:rPr>
        <w:t>Н</w:t>
      </w:r>
      <w:r w:rsidRPr="002E7DD5">
        <w:rPr>
          <w:rFonts w:cs="Arial"/>
          <w:sz w:val="24"/>
          <w:szCs w:val="24"/>
        </w:rPr>
        <w:t>егативне референце</w:t>
      </w:r>
      <w:bookmarkEnd w:id="236"/>
      <w:bookmarkEnd w:id="237"/>
    </w:p>
    <w:p w14:paraId="50015C5C" w14:textId="77777777" w:rsidR="008D2B23" w:rsidRPr="002E7DD5" w:rsidRDefault="008D2B23" w:rsidP="008D2B23">
      <w:pPr>
        <w:spacing w:before="0"/>
        <w:rPr>
          <w:rFonts w:cs="Arial"/>
          <w:sz w:val="24"/>
          <w:szCs w:val="24"/>
          <w:lang w:val="ru-RU"/>
        </w:rPr>
      </w:pPr>
      <w:r w:rsidRPr="002E7DD5">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F4109B7" w14:textId="77777777" w:rsidR="008D2B23" w:rsidRPr="002E7DD5" w:rsidRDefault="008D2B23" w:rsidP="008D2B23">
      <w:pPr>
        <w:pStyle w:val="KDNabrajanje"/>
        <w:spacing w:before="0"/>
        <w:rPr>
          <w:rFonts w:cs="Arial"/>
          <w:sz w:val="24"/>
          <w:szCs w:val="24"/>
        </w:rPr>
      </w:pPr>
      <w:r w:rsidRPr="002E7DD5">
        <w:rPr>
          <w:rFonts w:cs="Arial"/>
          <w:sz w:val="24"/>
          <w:szCs w:val="24"/>
        </w:rPr>
        <w:t>поступао супротно забрани из чл. 23. и 25. Закона;</w:t>
      </w:r>
    </w:p>
    <w:p w14:paraId="5D1E9895" w14:textId="77777777" w:rsidR="008D2B23" w:rsidRPr="002E7DD5" w:rsidRDefault="008D2B23" w:rsidP="008D2B23">
      <w:pPr>
        <w:pStyle w:val="KDNabrajanje"/>
        <w:spacing w:before="0"/>
        <w:rPr>
          <w:rFonts w:cs="Arial"/>
          <w:sz w:val="24"/>
          <w:szCs w:val="24"/>
        </w:rPr>
      </w:pPr>
      <w:r w:rsidRPr="002E7DD5">
        <w:rPr>
          <w:rFonts w:cs="Arial"/>
          <w:sz w:val="24"/>
          <w:szCs w:val="24"/>
        </w:rPr>
        <w:t>учинио повреду конкуренције;</w:t>
      </w:r>
    </w:p>
    <w:p w14:paraId="79D06391" w14:textId="77777777" w:rsidR="008D2B23" w:rsidRPr="002E7DD5" w:rsidRDefault="008D2B23" w:rsidP="008D2B23">
      <w:pPr>
        <w:pStyle w:val="KDNabrajanje"/>
        <w:spacing w:before="0"/>
        <w:rPr>
          <w:rFonts w:cs="Arial"/>
          <w:sz w:val="24"/>
          <w:szCs w:val="24"/>
        </w:rPr>
      </w:pPr>
      <w:r w:rsidRPr="002E7DD5">
        <w:rPr>
          <w:rFonts w:cs="Arial"/>
          <w:sz w:val="24"/>
          <w:szCs w:val="24"/>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4A88B0E7" w14:textId="77777777" w:rsidR="008D2B23" w:rsidRPr="002E7DD5" w:rsidRDefault="008D2B23" w:rsidP="008D2B23">
      <w:pPr>
        <w:pStyle w:val="KDNabrajanje"/>
        <w:spacing w:before="0"/>
        <w:rPr>
          <w:rFonts w:cs="Arial"/>
          <w:sz w:val="24"/>
          <w:szCs w:val="24"/>
        </w:rPr>
      </w:pPr>
      <w:r w:rsidRPr="002E7DD5">
        <w:rPr>
          <w:rFonts w:cs="Arial"/>
          <w:sz w:val="24"/>
          <w:szCs w:val="24"/>
        </w:rPr>
        <w:t>одбио да достави доказе и средства обезбеђења на шта се у понуди обавезао.</w:t>
      </w:r>
    </w:p>
    <w:p w14:paraId="78F7783D" w14:textId="77777777" w:rsidR="008D2B23" w:rsidRPr="002E7DD5" w:rsidRDefault="008D2B23" w:rsidP="008D2B23">
      <w:pPr>
        <w:pStyle w:val="KDParagraf"/>
        <w:spacing w:before="0"/>
        <w:rPr>
          <w:rFonts w:cs="Arial"/>
          <w:sz w:val="24"/>
          <w:szCs w:val="24"/>
          <w:lang w:val="ru-RU"/>
        </w:rPr>
      </w:pPr>
      <w:r w:rsidRPr="002E7DD5">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8CCB2B2" w14:textId="77777777" w:rsidR="008D2B23" w:rsidRPr="002E7DD5" w:rsidRDefault="008D2B23" w:rsidP="008D2B23">
      <w:pPr>
        <w:pStyle w:val="KDParagraf"/>
        <w:spacing w:before="0"/>
        <w:rPr>
          <w:rFonts w:cs="Arial"/>
          <w:sz w:val="24"/>
          <w:szCs w:val="24"/>
        </w:rPr>
      </w:pPr>
      <w:r w:rsidRPr="002E7DD5">
        <w:rPr>
          <w:rFonts w:cs="Arial"/>
          <w:sz w:val="24"/>
          <w:szCs w:val="24"/>
        </w:rPr>
        <w:t>Доказ наведеног може бити:</w:t>
      </w:r>
    </w:p>
    <w:p w14:paraId="6FF03E4A" w14:textId="77777777" w:rsidR="008D2B23" w:rsidRPr="002E7DD5" w:rsidRDefault="008D2B23" w:rsidP="008D2B23">
      <w:pPr>
        <w:pStyle w:val="KDNabrajanje"/>
        <w:spacing w:before="0"/>
        <w:rPr>
          <w:rFonts w:cs="Arial"/>
          <w:sz w:val="24"/>
          <w:szCs w:val="24"/>
        </w:rPr>
      </w:pPr>
      <w:r w:rsidRPr="002E7DD5">
        <w:rPr>
          <w:rFonts w:cs="Arial"/>
          <w:sz w:val="24"/>
          <w:szCs w:val="24"/>
        </w:rPr>
        <w:t>правоснажна судска одлука или коначна одлука другог надлежног органа;</w:t>
      </w:r>
    </w:p>
    <w:p w14:paraId="6E927EBD" w14:textId="77777777" w:rsidR="008D2B23" w:rsidRPr="002E7DD5" w:rsidRDefault="008D2B23" w:rsidP="008D2B23">
      <w:pPr>
        <w:pStyle w:val="KDNabrajanje"/>
        <w:spacing w:before="0"/>
        <w:rPr>
          <w:rFonts w:cs="Arial"/>
          <w:sz w:val="24"/>
          <w:szCs w:val="24"/>
        </w:rPr>
      </w:pPr>
      <w:r w:rsidRPr="002E7DD5">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514FB32" w14:textId="77777777" w:rsidR="008D2B23" w:rsidRPr="002E7DD5" w:rsidRDefault="008D2B23" w:rsidP="008D2B23">
      <w:pPr>
        <w:pStyle w:val="KDNabrajanje"/>
        <w:spacing w:before="0"/>
        <w:rPr>
          <w:rFonts w:cs="Arial"/>
          <w:sz w:val="24"/>
          <w:szCs w:val="24"/>
        </w:rPr>
      </w:pPr>
      <w:r w:rsidRPr="002E7DD5">
        <w:rPr>
          <w:rFonts w:cs="Arial"/>
          <w:sz w:val="24"/>
          <w:szCs w:val="24"/>
        </w:rPr>
        <w:t>исправа о наплаћеној уговорној казни;</w:t>
      </w:r>
    </w:p>
    <w:p w14:paraId="10F55B40" w14:textId="77777777" w:rsidR="008D2B23" w:rsidRPr="002E7DD5" w:rsidRDefault="008D2B23" w:rsidP="008D2B23">
      <w:pPr>
        <w:pStyle w:val="KDNabrajanje"/>
        <w:spacing w:before="0"/>
        <w:rPr>
          <w:rFonts w:cs="Arial"/>
          <w:sz w:val="24"/>
          <w:szCs w:val="24"/>
        </w:rPr>
      </w:pPr>
      <w:r w:rsidRPr="002E7DD5">
        <w:rPr>
          <w:rFonts w:cs="Arial"/>
          <w:sz w:val="24"/>
          <w:szCs w:val="24"/>
        </w:rPr>
        <w:t>рекламације потрошача, односно корисника, ако нису отклоњене у уговореном року;</w:t>
      </w:r>
    </w:p>
    <w:p w14:paraId="2FBA4E90" w14:textId="77777777" w:rsidR="008D2B23" w:rsidRPr="002E7DD5" w:rsidRDefault="008D2B23" w:rsidP="008D2B23">
      <w:pPr>
        <w:pStyle w:val="KDNabrajanje"/>
        <w:spacing w:before="0"/>
        <w:rPr>
          <w:rFonts w:cs="Arial"/>
          <w:sz w:val="24"/>
          <w:szCs w:val="24"/>
        </w:rPr>
      </w:pPr>
      <w:r w:rsidRPr="002E7DD5">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64B984" w14:textId="77777777" w:rsidR="008D2B23" w:rsidRPr="002E7DD5" w:rsidRDefault="008D2B23" w:rsidP="008D2B23">
      <w:pPr>
        <w:pStyle w:val="KDNabrajanje"/>
        <w:spacing w:before="0"/>
        <w:rPr>
          <w:rFonts w:cs="Arial"/>
          <w:sz w:val="24"/>
          <w:szCs w:val="24"/>
        </w:rPr>
      </w:pPr>
      <w:r w:rsidRPr="002E7DD5">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82DB034" w14:textId="77777777" w:rsidR="008D2B23" w:rsidRPr="002E7DD5" w:rsidRDefault="008D2B23" w:rsidP="008D2B23">
      <w:pPr>
        <w:pStyle w:val="KDNabrajanje"/>
        <w:spacing w:before="0"/>
        <w:rPr>
          <w:rFonts w:cs="Arial"/>
          <w:sz w:val="24"/>
          <w:szCs w:val="24"/>
        </w:rPr>
      </w:pPr>
      <w:r w:rsidRPr="002E7DD5">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BCD9E06" w14:textId="77777777" w:rsidR="008D2B23" w:rsidRPr="002E7DD5" w:rsidRDefault="008D2B23" w:rsidP="008D2B23">
      <w:pPr>
        <w:pStyle w:val="KDParagraf"/>
        <w:spacing w:before="0"/>
        <w:rPr>
          <w:rFonts w:cs="Arial"/>
          <w:sz w:val="24"/>
          <w:szCs w:val="24"/>
        </w:rPr>
      </w:pPr>
      <w:r w:rsidRPr="002E7DD5">
        <w:rPr>
          <w:rFonts w:cs="Arial"/>
          <w:sz w:val="24"/>
          <w:szCs w:val="24"/>
          <w:lang w:val="ru-RU"/>
        </w:rPr>
        <w:t xml:space="preserve">Наручилац може одбити понуду ако поседује доказ из става 3. тачка 1) члана 82. </w:t>
      </w:r>
      <w:r w:rsidRPr="002E7DD5">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A340B92" w14:textId="77777777" w:rsidR="008D2B23" w:rsidRPr="002E7DD5" w:rsidRDefault="008D2B23" w:rsidP="008D2B23">
      <w:pPr>
        <w:pStyle w:val="KDParagraf"/>
        <w:spacing w:before="0"/>
        <w:rPr>
          <w:rFonts w:cs="Arial"/>
          <w:sz w:val="24"/>
          <w:szCs w:val="24"/>
          <w:lang w:bidi="en-US"/>
        </w:rPr>
      </w:pPr>
      <w:r w:rsidRPr="002E7DD5">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9ACAD23" w14:textId="77777777" w:rsidR="008D2B23" w:rsidRPr="002E7DD5" w:rsidRDefault="008D2B23" w:rsidP="008D2B23">
      <w:pPr>
        <w:pStyle w:val="KDParagraf"/>
        <w:spacing w:before="0"/>
        <w:rPr>
          <w:rFonts w:cs="Arial"/>
          <w:sz w:val="24"/>
          <w:szCs w:val="24"/>
          <w:lang w:bidi="en-US"/>
        </w:rPr>
      </w:pPr>
    </w:p>
    <w:p w14:paraId="707B1465" w14:textId="77777777" w:rsidR="008D2B23" w:rsidRPr="002E7DD5" w:rsidRDefault="008D2B23" w:rsidP="006106AE">
      <w:pPr>
        <w:pStyle w:val="KDPodnaslov2"/>
        <w:numPr>
          <w:ilvl w:val="1"/>
          <w:numId w:val="23"/>
        </w:numPr>
        <w:spacing w:before="0"/>
        <w:ind w:hanging="915"/>
        <w:jc w:val="both"/>
        <w:rPr>
          <w:rFonts w:cs="Arial"/>
          <w:sz w:val="24"/>
          <w:szCs w:val="24"/>
        </w:rPr>
      </w:pPr>
      <w:bookmarkStart w:id="238" w:name="_Toc441651608"/>
      <w:bookmarkStart w:id="239" w:name="_Toc442559919"/>
      <w:r w:rsidRPr="002E7DD5">
        <w:rPr>
          <w:rFonts w:cs="Arial"/>
          <w:sz w:val="24"/>
          <w:szCs w:val="24"/>
        </w:rPr>
        <w:t>Увид у документацију</w:t>
      </w:r>
      <w:bookmarkEnd w:id="238"/>
      <w:bookmarkEnd w:id="239"/>
    </w:p>
    <w:p w14:paraId="3CCA4A1F" w14:textId="77777777" w:rsidR="008D2B23" w:rsidRPr="002E7DD5" w:rsidRDefault="008D2B23" w:rsidP="008D2B23">
      <w:pPr>
        <w:pStyle w:val="KDParagraf"/>
        <w:spacing w:before="0"/>
        <w:rPr>
          <w:rFonts w:cs="Arial"/>
          <w:sz w:val="24"/>
          <w:szCs w:val="24"/>
          <w:lang w:bidi="en-US"/>
        </w:rPr>
      </w:pPr>
      <w:r w:rsidRPr="002E7DD5">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78A629A" w14:textId="77777777" w:rsidR="008D2B23" w:rsidRPr="002E7DD5" w:rsidRDefault="008D2B23" w:rsidP="008D2B23">
      <w:pPr>
        <w:pStyle w:val="KDParagraf"/>
        <w:spacing w:before="0"/>
        <w:rPr>
          <w:rFonts w:cs="Arial"/>
          <w:sz w:val="24"/>
          <w:szCs w:val="24"/>
          <w:lang w:bidi="en-US"/>
        </w:rPr>
      </w:pPr>
      <w:r w:rsidRPr="002E7DD5">
        <w:rPr>
          <w:rFonts w:cs="Arial"/>
          <w:sz w:val="24"/>
          <w:szCs w:val="24"/>
          <w:lang w:bidi="en-US"/>
        </w:rPr>
        <w:t xml:space="preserve">Наручилац је дужан да лицу из става 1. </w:t>
      </w:r>
      <w:proofErr w:type="gramStart"/>
      <w:r w:rsidRPr="002E7DD5">
        <w:rPr>
          <w:rFonts w:cs="Arial"/>
          <w:sz w:val="24"/>
          <w:szCs w:val="24"/>
          <w:lang w:bidi="en-US"/>
        </w:rPr>
        <w:t>омогући</w:t>
      </w:r>
      <w:proofErr w:type="gramEnd"/>
      <w:r w:rsidRPr="002E7DD5">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2F57188" w14:textId="77777777" w:rsidR="008D2B23" w:rsidRPr="002E7DD5" w:rsidRDefault="008D2B23" w:rsidP="008D2B23">
      <w:pPr>
        <w:pStyle w:val="KDParagraf"/>
        <w:spacing w:before="0"/>
        <w:rPr>
          <w:rFonts w:cs="Arial"/>
          <w:sz w:val="24"/>
          <w:szCs w:val="24"/>
          <w:lang w:bidi="en-US"/>
        </w:rPr>
      </w:pPr>
    </w:p>
    <w:p w14:paraId="2D11421A" w14:textId="77777777" w:rsidR="008D2B23" w:rsidRPr="002E7DD5" w:rsidRDefault="008D2B23" w:rsidP="006106AE">
      <w:pPr>
        <w:pStyle w:val="KDPodnaslov2"/>
        <w:numPr>
          <w:ilvl w:val="1"/>
          <w:numId w:val="23"/>
        </w:numPr>
        <w:spacing w:before="0"/>
        <w:ind w:hanging="915"/>
        <w:jc w:val="both"/>
        <w:rPr>
          <w:rFonts w:cs="Arial"/>
          <w:sz w:val="24"/>
          <w:szCs w:val="24"/>
        </w:rPr>
      </w:pPr>
      <w:bookmarkStart w:id="240" w:name="_Toc441651609"/>
      <w:bookmarkStart w:id="241" w:name="_Toc442559920"/>
      <w:r w:rsidRPr="002E7DD5">
        <w:rPr>
          <w:rFonts w:cs="Arial"/>
          <w:sz w:val="24"/>
          <w:szCs w:val="24"/>
          <w:lang w:val="ru-RU"/>
        </w:rPr>
        <w:t>З</w:t>
      </w:r>
      <w:r w:rsidRPr="002E7DD5">
        <w:rPr>
          <w:rFonts w:cs="Arial"/>
          <w:sz w:val="24"/>
          <w:szCs w:val="24"/>
        </w:rPr>
        <w:t>аштита права понуђача</w:t>
      </w:r>
      <w:bookmarkEnd w:id="240"/>
      <w:bookmarkEnd w:id="241"/>
    </w:p>
    <w:p w14:paraId="0A21B52B" w14:textId="77777777" w:rsidR="00654E38" w:rsidRPr="002E7DD5" w:rsidRDefault="00654E38" w:rsidP="00654E38">
      <w:pPr>
        <w:rPr>
          <w:rFonts w:cs="Arial"/>
          <w:b/>
          <w:sz w:val="24"/>
          <w:szCs w:val="24"/>
        </w:rPr>
      </w:pPr>
      <w:r w:rsidRPr="002E7DD5">
        <w:rPr>
          <w:rFonts w:cs="Arial"/>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w:t>
      </w:r>
      <w:r w:rsidRPr="002E7DD5">
        <w:rPr>
          <w:rFonts w:cs="Arial"/>
          <w:sz w:val="24"/>
          <w:szCs w:val="24"/>
        </w:rPr>
        <w:lastRenderedPageBreak/>
        <w:t xml:space="preserve">са чланом 151. </w:t>
      </w:r>
      <w:proofErr w:type="gramStart"/>
      <w:r w:rsidRPr="002E7DD5">
        <w:rPr>
          <w:rFonts w:cs="Arial"/>
          <w:sz w:val="24"/>
          <w:szCs w:val="24"/>
        </w:rPr>
        <w:t>став</w:t>
      </w:r>
      <w:proofErr w:type="gramEnd"/>
      <w:r w:rsidRPr="002E7DD5">
        <w:rPr>
          <w:rFonts w:cs="Arial"/>
          <w:sz w:val="24"/>
          <w:szCs w:val="24"/>
        </w:rPr>
        <w:t xml:space="preserve"> 1. </w:t>
      </w:r>
      <w:proofErr w:type="gramStart"/>
      <w:r w:rsidRPr="002E7DD5">
        <w:rPr>
          <w:rFonts w:cs="Arial"/>
          <w:sz w:val="24"/>
          <w:szCs w:val="24"/>
        </w:rPr>
        <w:t>тач</w:t>
      </w:r>
      <w:proofErr w:type="gramEnd"/>
      <w:r w:rsidRPr="002E7DD5">
        <w:rPr>
          <w:rFonts w:cs="Arial"/>
          <w:sz w:val="24"/>
          <w:szCs w:val="24"/>
        </w:rPr>
        <w:t xml:space="preserve">. 1)–7) Закона, као и износом таксе из члана 156. </w:t>
      </w:r>
      <w:proofErr w:type="gramStart"/>
      <w:r w:rsidRPr="002E7DD5">
        <w:rPr>
          <w:rFonts w:cs="Arial"/>
          <w:sz w:val="24"/>
          <w:szCs w:val="24"/>
        </w:rPr>
        <w:t>став</w:t>
      </w:r>
      <w:proofErr w:type="gramEnd"/>
      <w:r w:rsidRPr="002E7DD5">
        <w:rPr>
          <w:rFonts w:cs="Arial"/>
          <w:sz w:val="24"/>
          <w:szCs w:val="24"/>
        </w:rPr>
        <w:t xml:space="preserve"> 1. </w:t>
      </w:r>
      <w:proofErr w:type="gramStart"/>
      <w:r w:rsidRPr="002E7DD5">
        <w:rPr>
          <w:rFonts w:cs="Arial"/>
          <w:sz w:val="24"/>
          <w:szCs w:val="24"/>
        </w:rPr>
        <w:t>тач</w:t>
      </w:r>
      <w:proofErr w:type="gramEnd"/>
      <w:r w:rsidRPr="002E7DD5">
        <w:rPr>
          <w:rFonts w:cs="Arial"/>
          <w:sz w:val="24"/>
          <w:szCs w:val="24"/>
        </w:rPr>
        <w:t xml:space="preserve">. 1)–3) Закона и детаљним упутством о потврди из члана 151. </w:t>
      </w:r>
      <w:proofErr w:type="gramStart"/>
      <w:r w:rsidRPr="002E7DD5">
        <w:rPr>
          <w:rFonts w:cs="Arial"/>
          <w:sz w:val="24"/>
          <w:szCs w:val="24"/>
        </w:rPr>
        <w:t>став</w:t>
      </w:r>
      <w:proofErr w:type="gramEnd"/>
      <w:r w:rsidRPr="002E7DD5">
        <w:rPr>
          <w:rFonts w:cs="Arial"/>
          <w:sz w:val="24"/>
          <w:szCs w:val="24"/>
        </w:rPr>
        <w:t xml:space="preserve"> 1. </w:t>
      </w:r>
      <w:proofErr w:type="gramStart"/>
      <w:r w:rsidRPr="002E7DD5">
        <w:rPr>
          <w:rFonts w:cs="Arial"/>
          <w:sz w:val="24"/>
          <w:szCs w:val="24"/>
        </w:rPr>
        <w:t>тачка</w:t>
      </w:r>
      <w:proofErr w:type="gramEnd"/>
      <w:r w:rsidRPr="002E7DD5">
        <w:rPr>
          <w:rFonts w:cs="Arial"/>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A2FDE4E" w14:textId="77777777" w:rsidR="00654E38" w:rsidRPr="002E7DD5" w:rsidRDefault="00654E38" w:rsidP="00654E38">
      <w:pPr>
        <w:rPr>
          <w:rFonts w:cs="Arial"/>
          <w:sz w:val="24"/>
          <w:szCs w:val="24"/>
        </w:rPr>
      </w:pPr>
      <w:r w:rsidRPr="002E7DD5">
        <w:rPr>
          <w:rFonts w:cs="Arial"/>
          <w:sz w:val="24"/>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14:paraId="29702C35" w14:textId="77777777" w:rsidR="00654E38" w:rsidRPr="002E7DD5" w:rsidRDefault="00654E38" w:rsidP="00654E38">
      <w:pPr>
        <w:rPr>
          <w:rFonts w:cs="Arial"/>
          <w:sz w:val="24"/>
          <w:szCs w:val="24"/>
          <w:lang w:eastAsia="sr-Latn-CS"/>
        </w:rPr>
      </w:pPr>
      <w:r w:rsidRPr="002E7DD5">
        <w:rPr>
          <w:rFonts w:cs="Arial"/>
          <w:sz w:val="24"/>
          <w:szCs w:val="24"/>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2E7DD5">
        <w:rPr>
          <w:rFonts w:cs="Arial"/>
          <w:sz w:val="24"/>
          <w:szCs w:val="24"/>
          <w:lang w:eastAsia="sr-Latn-CS"/>
        </w:rPr>
        <w:t>Н</w:t>
      </w:r>
      <w:r w:rsidRPr="002E7DD5">
        <w:rPr>
          <w:rFonts w:cs="Arial"/>
          <w:sz w:val="24"/>
          <w:szCs w:val="24"/>
          <w:lang w:val="sr-Latn-CS" w:eastAsia="sr-Latn-CS"/>
        </w:rPr>
        <w:t xml:space="preserve">аручиоца противно одредбама </w:t>
      </w:r>
      <w:r w:rsidRPr="002E7DD5">
        <w:rPr>
          <w:rFonts w:cs="Arial"/>
          <w:sz w:val="24"/>
          <w:szCs w:val="24"/>
          <w:lang w:eastAsia="sr-Latn-CS"/>
        </w:rPr>
        <w:t>Закона.</w:t>
      </w:r>
    </w:p>
    <w:p w14:paraId="4F5CA6E0" w14:textId="77777777" w:rsidR="00654E38" w:rsidRPr="002E7DD5" w:rsidRDefault="00654E38" w:rsidP="00654E38">
      <w:pPr>
        <w:rPr>
          <w:rFonts w:cs="Arial"/>
          <w:sz w:val="24"/>
          <w:szCs w:val="24"/>
        </w:rPr>
      </w:pPr>
      <w:r w:rsidRPr="002E7DD5">
        <w:rPr>
          <w:rFonts w:cs="Arial"/>
          <w:sz w:val="24"/>
          <w:szCs w:val="24"/>
        </w:rPr>
        <w:t xml:space="preserve">Захтев за заштиту права се подноси Наручиоцу, са назнаком „Захтев за заштиту права за јавну набавку добара </w:t>
      </w:r>
      <w:proofErr w:type="gramStart"/>
      <w:r w:rsidRPr="002E7DD5">
        <w:rPr>
          <w:rFonts w:cs="Arial"/>
          <w:sz w:val="24"/>
          <w:szCs w:val="24"/>
        </w:rPr>
        <w:t>број  JN</w:t>
      </w:r>
      <w:proofErr w:type="gramEnd"/>
      <w:r w:rsidRPr="002E7DD5">
        <w:rPr>
          <w:rFonts w:cs="Arial"/>
          <w:sz w:val="24"/>
          <w:szCs w:val="24"/>
        </w:rPr>
        <w:t>/1000/0183/2016“.</w:t>
      </w:r>
    </w:p>
    <w:p w14:paraId="307AAD01" w14:textId="77777777" w:rsidR="00654E38" w:rsidRPr="002E7DD5" w:rsidRDefault="00654E38" w:rsidP="00654E38">
      <w:pPr>
        <w:rPr>
          <w:rFonts w:cs="Arial"/>
          <w:sz w:val="24"/>
          <w:szCs w:val="24"/>
        </w:rPr>
      </w:pPr>
      <w:r w:rsidRPr="002E7DD5">
        <w:rPr>
          <w:rFonts w:cs="Arial"/>
          <w:sz w:val="24"/>
          <w:szCs w:val="24"/>
          <w:lang w:val="sr-Latn-CS"/>
        </w:rPr>
        <w:t>Ко</w:t>
      </w:r>
      <w:r w:rsidRPr="002E7DD5">
        <w:rPr>
          <w:rFonts w:cs="Arial"/>
          <w:sz w:val="24"/>
          <w:szCs w:val="24"/>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6D4BB9BB" w14:textId="77777777" w:rsidR="00654E38" w:rsidRPr="002E7DD5" w:rsidRDefault="00654E38" w:rsidP="00654E38">
      <w:pPr>
        <w:rPr>
          <w:rFonts w:cs="Arial"/>
          <w:sz w:val="24"/>
          <w:szCs w:val="24"/>
        </w:rPr>
      </w:pPr>
      <w:r w:rsidRPr="002E7DD5">
        <w:rPr>
          <w:rFonts w:cs="Arial"/>
          <w:sz w:val="24"/>
          <w:szCs w:val="24"/>
        </w:rPr>
        <w:t>Захтев за заштиту права садржи:</w:t>
      </w:r>
    </w:p>
    <w:p w14:paraId="0D2127E2" w14:textId="77777777" w:rsidR="00654E38" w:rsidRPr="002E7DD5" w:rsidRDefault="00654E38" w:rsidP="006106AE">
      <w:pPr>
        <w:pStyle w:val="ListParagraph"/>
        <w:numPr>
          <w:ilvl w:val="0"/>
          <w:numId w:val="27"/>
        </w:numPr>
        <w:spacing w:before="0" w:after="0" w:line="240" w:lineRule="auto"/>
        <w:ind w:left="714" w:hanging="357"/>
        <w:rPr>
          <w:rFonts w:ascii="Arial" w:hAnsi="Arial" w:cs="Arial"/>
          <w:sz w:val="24"/>
          <w:szCs w:val="24"/>
          <w:lang w:val="sr-Cyrl-CS" w:eastAsia="sr-Latn-CS"/>
        </w:rPr>
      </w:pPr>
      <w:r w:rsidRPr="002E7DD5">
        <w:rPr>
          <w:rFonts w:ascii="Arial" w:hAnsi="Arial" w:cs="Arial"/>
          <w:sz w:val="24"/>
          <w:szCs w:val="24"/>
          <w:lang w:val="sr-Cyrl-CS" w:eastAsia="sr-Latn-CS"/>
        </w:rPr>
        <w:t xml:space="preserve">назив и адресу подносиоца захтева и лице за контакт; </w:t>
      </w:r>
    </w:p>
    <w:p w14:paraId="4C03C0C6" w14:textId="77777777" w:rsidR="00654E38" w:rsidRPr="002E7DD5" w:rsidRDefault="00654E38" w:rsidP="006106AE">
      <w:pPr>
        <w:pStyle w:val="ListParagraph"/>
        <w:numPr>
          <w:ilvl w:val="0"/>
          <w:numId w:val="27"/>
        </w:numPr>
        <w:spacing w:before="0" w:after="0" w:line="240" w:lineRule="auto"/>
        <w:ind w:left="714" w:hanging="357"/>
        <w:rPr>
          <w:rFonts w:ascii="Arial" w:hAnsi="Arial" w:cs="Arial"/>
          <w:sz w:val="24"/>
          <w:szCs w:val="24"/>
          <w:lang w:val="sr-Cyrl-CS" w:eastAsia="sr-Latn-CS"/>
        </w:rPr>
      </w:pPr>
      <w:r w:rsidRPr="002E7DD5">
        <w:rPr>
          <w:rFonts w:ascii="Arial" w:hAnsi="Arial" w:cs="Arial"/>
          <w:sz w:val="24"/>
          <w:szCs w:val="24"/>
          <w:lang w:val="sr-Cyrl-CS" w:eastAsia="sr-Latn-CS"/>
        </w:rPr>
        <w:t xml:space="preserve">назив и адресу Наручиоца; </w:t>
      </w:r>
    </w:p>
    <w:p w14:paraId="47074432" w14:textId="77777777" w:rsidR="00654E38" w:rsidRPr="002E7DD5" w:rsidRDefault="00654E38" w:rsidP="006106AE">
      <w:pPr>
        <w:pStyle w:val="ListParagraph"/>
        <w:numPr>
          <w:ilvl w:val="0"/>
          <w:numId w:val="27"/>
        </w:numPr>
        <w:spacing w:before="0" w:after="0" w:line="240" w:lineRule="auto"/>
        <w:ind w:left="714" w:hanging="357"/>
        <w:rPr>
          <w:rFonts w:ascii="Arial" w:hAnsi="Arial" w:cs="Arial"/>
          <w:sz w:val="24"/>
          <w:szCs w:val="24"/>
          <w:lang w:val="sr-Cyrl-CS" w:eastAsia="sr-Latn-CS"/>
        </w:rPr>
      </w:pPr>
      <w:r w:rsidRPr="002E7DD5">
        <w:rPr>
          <w:rFonts w:ascii="Arial" w:hAnsi="Arial" w:cs="Arial"/>
          <w:sz w:val="24"/>
          <w:szCs w:val="24"/>
          <w:lang w:val="sr-Cyrl-CS" w:eastAsia="sr-Latn-CS"/>
        </w:rPr>
        <w:t xml:space="preserve">податке о јавној набавци која је предмет захтева, односно о одлуци Наручиоца; </w:t>
      </w:r>
    </w:p>
    <w:p w14:paraId="7CD00AF3" w14:textId="77777777" w:rsidR="00654E38" w:rsidRPr="002E7DD5" w:rsidRDefault="00654E38" w:rsidP="006106AE">
      <w:pPr>
        <w:pStyle w:val="ListParagraph"/>
        <w:numPr>
          <w:ilvl w:val="0"/>
          <w:numId w:val="27"/>
        </w:numPr>
        <w:spacing w:before="0" w:after="0" w:line="240" w:lineRule="auto"/>
        <w:ind w:left="714" w:hanging="357"/>
        <w:rPr>
          <w:rFonts w:ascii="Arial" w:hAnsi="Arial" w:cs="Arial"/>
          <w:sz w:val="24"/>
          <w:szCs w:val="24"/>
          <w:lang w:val="sr-Cyrl-CS" w:eastAsia="sr-Latn-CS"/>
        </w:rPr>
      </w:pPr>
      <w:r w:rsidRPr="002E7DD5">
        <w:rPr>
          <w:rFonts w:ascii="Arial" w:hAnsi="Arial" w:cs="Arial"/>
          <w:sz w:val="24"/>
          <w:szCs w:val="24"/>
          <w:lang w:val="sr-Cyrl-CS" w:eastAsia="sr-Latn-CS"/>
        </w:rPr>
        <w:t xml:space="preserve">повреде прописа којима се уређује поступак јавне набавке; </w:t>
      </w:r>
    </w:p>
    <w:p w14:paraId="544115D8" w14:textId="77777777" w:rsidR="00654E38" w:rsidRPr="002E7DD5" w:rsidRDefault="00654E38" w:rsidP="006106AE">
      <w:pPr>
        <w:pStyle w:val="ListParagraph"/>
        <w:numPr>
          <w:ilvl w:val="0"/>
          <w:numId w:val="27"/>
        </w:numPr>
        <w:spacing w:before="0" w:after="0" w:line="240" w:lineRule="auto"/>
        <w:ind w:left="714" w:hanging="357"/>
        <w:rPr>
          <w:rFonts w:ascii="Arial" w:hAnsi="Arial" w:cs="Arial"/>
          <w:sz w:val="24"/>
          <w:szCs w:val="24"/>
          <w:lang w:val="sr-Cyrl-CS" w:eastAsia="sr-Latn-CS"/>
        </w:rPr>
      </w:pPr>
      <w:r w:rsidRPr="002E7DD5">
        <w:rPr>
          <w:rFonts w:ascii="Arial" w:hAnsi="Arial" w:cs="Arial"/>
          <w:sz w:val="24"/>
          <w:szCs w:val="24"/>
          <w:lang w:val="sr-Cyrl-CS" w:eastAsia="sr-Latn-CS"/>
        </w:rPr>
        <w:t xml:space="preserve">чињенице и доказе којима се повреде доказују; </w:t>
      </w:r>
    </w:p>
    <w:p w14:paraId="5FEFEC30" w14:textId="77777777" w:rsidR="00654E38" w:rsidRPr="002E7DD5" w:rsidRDefault="00654E38" w:rsidP="006106AE">
      <w:pPr>
        <w:pStyle w:val="ListParagraph"/>
        <w:numPr>
          <w:ilvl w:val="0"/>
          <w:numId w:val="27"/>
        </w:numPr>
        <w:spacing w:before="0" w:after="0" w:line="240" w:lineRule="auto"/>
        <w:ind w:left="714" w:hanging="357"/>
        <w:rPr>
          <w:rFonts w:ascii="Arial" w:hAnsi="Arial" w:cs="Arial"/>
          <w:sz w:val="24"/>
          <w:szCs w:val="24"/>
          <w:lang w:val="sr-Cyrl-CS" w:eastAsia="sr-Latn-CS"/>
        </w:rPr>
      </w:pPr>
      <w:r w:rsidRPr="002E7DD5">
        <w:rPr>
          <w:rFonts w:ascii="Arial" w:hAnsi="Arial" w:cs="Arial"/>
          <w:sz w:val="24"/>
          <w:szCs w:val="24"/>
          <w:lang w:val="sr-Cyrl-CS" w:eastAsia="sr-Latn-CS"/>
        </w:rPr>
        <w:t xml:space="preserve">потврду о уплати таксе из члана 156. Закона; </w:t>
      </w:r>
    </w:p>
    <w:p w14:paraId="1244DCC9" w14:textId="77777777" w:rsidR="00654E38" w:rsidRPr="002E7DD5" w:rsidRDefault="00654E38" w:rsidP="006106AE">
      <w:pPr>
        <w:pStyle w:val="ListParagraph"/>
        <w:numPr>
          <w:ilvl w:val="0"/>
          <w:numId w:val="27"/>
        </w:numPr>
        <w:spacing w:before="0" w:after="0" w:line="240" w:lineRule="auto"/>
        <w:ind w:left="714" w:hanging="357"/>
        <w:rPr>
          <w:rFonts w:ascii="Arial" w:hAnsi="Arial" w:cs="Arial"/>
          <w:sz w:val="24"/>
          <w:szCs w:val="24"/>
        </w:rPr>
      </w:pPr>
      <w:r w:rsidRPr="002E7DD5">
        <w:rPr>
          <w:rFonts w:ascii="Arial" w:hAnsi="Arial" w:cs="Arial"/>
          <w:sz w:val="24"/>
          <w:szCs w:val="24"/>
          <w:lang w:val="sr-Cyrl-CS" w:eastAsia="sr-Latn-CS"/>
        </w:rPr>
        <w:t xml:space="preserve">потпис подносиоца. </w:t>
      </w:r>
    </w:p>
    <w:p w14:paraId="76D6BB58" w14:textId="77777777" w:rsidR="00654E38" w:rsidRPr="002E7DD5" w:rsidRDefault="00654E38" w:rsidP="00654E38">
      <w:pPr>
        <w:pStyle w:val="ListParagraph"/>
        <w:spacing w:after="0" w:line="240" w:lineRule="auto"/>
        <w:ind w:left="714"/>
        <w:rPr>
          <w:rFonts w:ascii="Arial" w:hAnsi="Arial" w:cs="Arial"/>
          <w:sz w:val="24"/>
          <w:szCs w:val="24"/>
        </w:rPr>
      </w:pPr>
    </w:p>
    <w:p w14:paraId="26DE253E" w14:textId="77777777" w:rsidR="00654E38" w:rsidRPr="002E7DD5" w:rsidRDefault="00654E38" w:rsidP="00654E38">
      <w:pPr>
        <w:rPr>
          <w:rFonts w:cs="Arial"/>
          <w:sz w:val="24"/>
          <w:szCs w:val="24"/>
        </w:rPr>
      </w:pPr>
      <w:r w:rsidRPr="002E7DD5">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E7DD5">
        <w:rPr>
          <w:rFonts w:cs="Arial"/>
          <w:b/>
          <w:sz w:val="24"/>
          <w:szCs w:val="24"/>
        </w:rPr>
        <w:t>седам дана</w:t>
      </w:r>
      <w:r w:rsidRPr="002E7DD5">
        <w:rPr>
          <w:rFonts w:cs="Arial"/>
          <w:sz w:val="24"/>
          <w:szCs w:val="24"/>
        </w:rPr>
        <w:t xml:space="preserve"> пре истека рока за подношење понуда, без обзира на начин достављања, </w:t>
      </w:r>
      <w:r w:rsidRPr="002E7DD5">
        <w:rPr>
          <w:rFonts w:cs="Arial"/>
          <w:sz w:val="24"/>
          <w:szCs w:val="24"/>
          <w:lang w:val="sr-Latn-CS" w:eastAsia="sr-Latn-CS"/>
        </w:rPr>
        <w:t>и уколико је подносилац захтева у складу са чланом 63.став</w:t>
      </w:r>
      <w:r w:rsidR="002E7DD5">
        <w:rPr>
          <w:rFonts w:cs="Arial"/>
          <w:sz w:val="24"/>
          <w:szCs w:val="24"/>
          <w:lang w:val="sr-Cyrl-RS" w:eastAsia="sr-Latn-CS"/>
        </w:rPr>
        <w:t xml:space="preserve"> </w:t>
      </w:r>
      <w:r w:rsidRPr="002E7DD5">
        <w:rPr>
          <w:rFonts w:cs="Arial"/>
          <w:sz w:val="24"/>
          <w:szCs w:val="24"/>
          <w:lang w:val="sr-Latn-CS" w:eastAsia="sr-Latn-CS"/>
        </w:rPr>
        <w:t xml:space="preserve">2. </w:t>
      </w:r>
      <w:r w:rsidRPr="002E7DD5">
        <w:rPr>
          <w:rFonts w:cs="Arial"/>
          <w:sz w:val="24"/>
          <w:szCs w:val="24"/>
          <w:lang w:eastAsia="sr-Latn-CS"/>
        </w:rPr>
        <w:t>Закона</w:t>
      </w:r>
      <w:r w:rsidRPr="002E7DD5">
        <w:rPr>
          <w:rFonts w:cs="Arial"/>
          <w:sz w:val="24"/>
          <w:szCs w:val="24"/>
          <w:lang w:val="sr-Latn-CS" w:eastAsia="sr-Latn-CS"/>
        </w:rPr>
        <w:t xml:space="preserve"> указао</w:t>
      </w:r>
      <w:r w:rsidRPr="002E7DD5">
        <w:rPr>
          <w:rFonts w:cs="Arial"/>
          <w:sz w:val="24"/>
          <w:szCs w:val="24"/>
          <w:lang w:eastAsia="sr-Latn-CS"/>
        </w:rPr>
        <w:t xml:space="preserve"> Н</w:t>
      </w:r>
      <w:r w:rsidRPr="002E7DD5">
        <w:rPr>
          <w:rFonts w:cs="Arial"/>
          <w:sz w:val="24"/>
          <w:szCs w:val="24"/>
          <w:lang w:val="sr-Latn-CS" w:eastAsia="sr-Latn-CS"/>
        </w:rPr>
        <w:t xml:space="preserve">аручиоцу на евентуалне недостатке и неправилности, а </w:t>
      </w:r>
      <w:r w:rsidRPr="002E7DD5">
        <w:rPr>
          <w:rFonts w:cs="Arial"/>
          <w:sz w:val="24"/>
          <w:szCs w:val="24"/>
          <w:lang w:eastAsia="sr-Latn-CS"/>
        </w:rPr>
        <w:t>Н</w:t>
      </w:r>
      <w:r w:rsidRPr="002E7DD5">
        <w:rPr>
          <w:rFonts w:cs="Arial"/>
          <w:sz w:val="24"/>
          <w:szCs w:val="24"/>
          <w:lang w:val="sr-Latn-CS" w:eastAsia="sr-Latn-CS"/>
        </w:rPr>
        <w:t>аручилац исте није отклонио</w:t>
      </w:r>
      <w:r w:rsidRPr="002E7DD5">
        <w:rPr>
          <w:rFonts w:cs="Arial"/>
          <w:sz w:val="24"/>
          <w:szCs w:val="24"/>
        </w:rPr>
        <w:t>.</w:t>
      </w:r>
    </w:p>
    <w:p w14:paraId="3347822F" w14:textId="77777777" w:rsidR="00654E38" w:rsidRPr="002E7DD5" w:rsidRDefault="00654E38" w:rsidP="00654E38">
      <w:pPr>
        <w:rPr>
          <w:rFonts w:cs="Arial"/>
          <w:sz w:val="24"/>
          <w:szCs w:val="24"/>
          <w:lang w:val="sr-Latn-CS" w:eastAsia="sr-Latn-CS"/>
        </w:rPr>
      </w:pPr>
      <w:r w:rsidRPr="002E7DD5">
        <w:rPr>
          <w:rFonts w:cs="Arial"/>
          <w:sz w:val="24"/>
          <w:szCs w:val="24"/>
          <w:lang w:eastAsia="sr-Latn-CS"/>
        </w:rPr>
        <w:t>З</w:t>
      </w:r>
      <w:r w:rsidRPr="002E7DD5">
        <w:rPr>
          <w:rFonts w:cs="Arial"/>
          <w:sz w:val="24"/>
          <w:szCs w:val="24"/>
          <w:lang w:val="sr-Latn-CS" w:eastAsia="sr-Latn-CS"/>
        </w:rPr>
        <w:t xml:space="preserve">ахтев за заштиту права којим се оспоравају радње које </w:t>
      </w:r>
      <w:r w:rsidRPr="002E7DD5">
        <w:rPr>
          <w:rFonts w:cs="Arial"/>
          <w:sz w:val="24"/>
          <w:szCs w:val="24"/>
          <w:lang w:eastAsia="sr-Latn-CS"/>
        </w:rPr>
        <w:t>Н</w:t>
      </w:r>
      <w:r w:rsidRPr="002E7DD5">
        <w:rPr>
          <w:rFonts w:cs="Arial"/>
          <w:sz w:val="24"/>
          <w:szCs w:val="24"/>
          <w:lang w:val="sr-Latn-CS" w:eastAsia="sr-Latn-CS"/>
        </w:rPr>
        <w:t xml:space="preserve">аручилац предузме пре истека рока за подношење понуда, а након истека рока из </w:t>
      </w:r>
      <w:r w:rsidRPr="002E7DD5">
        <w:rPr>
          <w:rFonts w:cs="Arial"/>
          <w:sz w:val="24"/>
          <w:szCs w:val="24"/>
          <w:lang w:eastAsia="sr-Latn-CS"/>
        </w:rPr>
        <w:t xml:space="preserve">претходног </w:t>
      </w:r>
      <w:r w:rsidRPr="002E7DD5">
        <w:rPr>
          <w:rFonts w:cs="Arial"/>
          <w:sz w:val="24"/>
          <w:szCs w:val="24"/>
          <w:lang w:val="sr-Latn-CS" w:eastAsia="sr-Latn-CS"/>
        </w:rPr>
        <w:t xml:space="preserve">става, сматраће се благовременим уколико је поднет најкасније до истека рока за подношење понуда. </w:t>
      </w:r>
    </w:p>
    <w:p w14:paraId="595A0390" w14:textId="77777777" w:rsidR="00654E38" w:rsidRPr="002E7DD5" w:rsidRDefault="00654E38" w:rsidP="00654E38">
      <w:pPr>
        <w:rPr>
          <w:rFonts w:cs="Arial"/>
          <w:sz w:val="24"/>
          <w:szCs w:val="24"/>
        </w:rPr>
      </w:pPr>
      <w:r w:rsidRPr="002E7DD5">
        <w:rPr>
          <w:rFonts w:cs="Arial"/>
          <w:sz w:val="24"/>
          <w:szCs w:val="24"/>
        </w:rPr>
        <w:t xml:space="preserve">После доношења одлуке о додели уговора и одлуке о обустави поступка, рок за подношење захтева за заштиту права је </w:t>
      </w:r>
      <w:r w:rsidRPr="002E7DD5">
        <w:rPr>
          <w:rFonts w:cs="Arial"/>
          <w:b/>
          <w:sz w:val="24"/>
          <w:szCs w:val="24"/>
        </w:rPr>
        <w:t>десет дана</w:t>
      </w:r>
      <w:r w:rsidRPr="002E7DD5">
        <w:rPr>
          <w:rFonts w:cs="Arial"/>
          <w:sz w:val="24"/>
          <w:szCs w:val="24"/>
        </w:rPr>
        <w:t xml:space="preserve"> од дана објављивања одлуке на Порталу јавних набавки.</w:t>
      </w:r>
    </w:p>
    <w:p w14:paraId="6D4797E2" w14:textId="77777777" w:rsidR="00654E38" w:rsidRPr="002E7DD5" w:rsidRDefault="00654E38" w:rsidP="00654E38">
      <w:pPr>
        <w:rPr>
          <w:rFonts w:cs="Arial"/>
          <w:sz w:val="24"/>
          <w:szCs w:val="24"/>
          <w:lang w:val="sr-Latn-CS" w:eastAsia="sr-Latn-CS"/>
        </w:rPr>
      </w:pPr>
      <w:r w:rsidRPr="002E7DD5">
        <w:rPr>
          <w:rFonts w:cs="Arial"/>
          <w:sz w:val="24"/>
          <w:szCs w:val="24"/>
          <w:lang w:val="sr-Latn-CS" w:eastAsia="sr-Latn-CS"/>
        </w:rPr>
        <w:t xml:space="preserve">Захтев за заштиту права не задржава даље активности </w:t>
      </w:r>
      <w:r w:rsidRPr="002E7DD5">
        <w:rPr>
          <w:rFonts w:cs="Arial"/>
          <w:sz w:val="24"/>
          <w:szCs w:val="24"/>
          <w:lang w:eastAsia="sr-Latn-CS"/>
        </w:rPr>
        <w:t>Н</w:t>
      </w:r>
      <w:r w:rsidRPr="002E7DD5">
        <w:rPr>
          <w:rFonts w:cs="Arial"/>
          <w:sz w:val="24"/>
          <w:szCs w:val="24"/>
          <w:lang w:val="sr-Latn-CS" w:eastAsia="sr-Latn-CS"/>
        </w:rPr>
        <w:t xml:space="preserve">аручиоца у поступку јавне набавке у складу са одредбама члана 150. </w:t>
      </w:r>
      <w:r w:rsidRPr="002E7DD5">
        <w:rPr>
          <w:rFonts w:cs="Arial"/>
          <w:sz w:val="24"/>
          <w:szCs w:val="24"/>
          <w:lang w:eastAsia="sr-Latn-CS"/>
        </w:rPr>
        <w:t>Закона</w:t>
      </w:r>
      <w:r w:rsidRPr="002E7DD5">
        <w:rPr>
          <w:rFonts w:cs="Arial"/>
          <w:sz w:val="24"/>
          <w:szCs w:val="24"/>
          <w:lang w:val="sr-Latn-CS" w:eastAsia="sr-Latn-CS"/>
        </w:rPr>
        <w:t xml:space="preserve">. </w:t>
      </w:r>
    </w:p>
    <w:p w14:paraId="6E9A9A81" w14:textId="77777777" w:rsidR="00654E38" w:rsidRPr="002E7DD5" w:rsidRDefault="00654E38" w:rsidP="00654E38">
      <w:pPr>
        <w:rPr>
          <w:rFonts w:cs="Arial"/>
          <w:sz w:val="24"/>
          <w:szCs w:val="24"/>
          <w:lang w:eastAsia="sr-Latn-CS"/>
        </w:rPr>
      </w:pPr>
      <w:r w:rsidRPr="002E7DD5">
        <w:rPr>
          <w:rFonts w:cs="Arial"/>
          <w:sz w:val="24"/>
          <w:szCs w:val="24"/>
          <w:lang w:val="sr-Latn-CS" w:eastAsia="sr-Latn-CS"/>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2E7DD5">
        <w:rPr>
          <w:rFonts w:cs="Arial"/>
          <w:sz w:val="24"/>
          <w:szCs w:val="24"/>
          <w:lang w:eastAsia="sr-Latn-CS"/>
        </w:rPr>
        <w:t xml:space="preserve"> Закона.</w:t>
      </w:r>
    </w:p>
    <w:p w14:paraId="3C264C29" w14:textId="77777777" w:rsidR="00654E38" w:rsidRPr="002E7DD5" w:rsidRDefault="00654E38" w:rsidP="00654E38">
      <w:pPr>
        <w:rPr>
          <w:rFonts w:cs="Arial"/>
          <w:sz w:val="24"/>
          <w:szCs w:val="24"/>
          <w:lang w:val="sr-Latn-CS" w:eastAsia="sr-Latn-CS"/>
        </w:rPr>
      </w:pPr>
      <w:r w:rsidRPr="002E7DD5">
        <w:rPr>
          <w:rFonts w:cs="Arial"/>
          <w:sz w:val="24"/>
          <w:szCs w:val="24"/>
          <w:lang w:val="sr-Latn-CS" w:eastAsia="sr-Latn-CS"/>
        </w:rPr>
        <w:t>Наручилац може да одлучи да заустави даље активности у случају подношења захтева за заштиту права, при чему је</w:t>
      </w:r>
      <w:r w:rsidRPr="002E7DD5">
        <w:rPr>
          <w:rFonts w:cs="Arial"/>
          <w:sz w:val="24"/>
          <w:szCs w:val="24"/>
          <w:lang w:eastAsia="sr-Latn-CS"/>
        </w:rPr>
        <w:t xml:space="preserve"> тад</w:t>
      </w:r>
      <w:r w:rsidRPr="002E7DD5">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w:t>
      </w:r>
    </w:p>
    <w:p w14:paraId="2444A021" w14:textId="77777777" w:rsidR="00654E38" w:rsidRPr="002E7DD5" w:rsidRDefault="00654E38" w:rsidP="00654E38">
      <w:pPr>
        <w:rPr>
          <w:rFonts w:cs="Arial"/>
          <w:sz w:val="24"/>
          <w:szCs w:val="24"/>
        </w:rPr>
      </w:pPr>
      <w:r w:rsidRPr="002E7DD5">
        <w:rPr>
          <w:rFonts w:cs="Arial"/>
          <w:sz w:val="24"/>
          <w:szCs w:val="24"/>
        </w:rPr>
        <w:t xml:space="preserve">Подносилац захтева за заштиту права дужан је да на рачун буџета Републике Србије (број рачуна: </w:t>
      </w:r>
      <w:r w:rsidRPr="002E7DD5">
        <w:rPr>
          <w:rFonts w:cs="Arial"/>
          <w:sz w:val="24"/>
          <w:szCs w:val="24"/>
          <w:lang w:val="ru-RU"/>
        </w:rPr>
        <w:t>840-</w:t>
      </w:r>
      <w:r w:rsidRPr="002E7DD5">
        <w:rPr>
          <w:rFonts w:cs="Arial"/>
          <w:bCs/>
          <w:iCs/>
          <w:sz w:val="24"/>
          <w:szCs w:val="24"/>
        </w:rPr>
        <w:t>30678845-06</w:t>
      </w:r>
      <w:r w:rsidRPr="002E7DD5">
        <w:rPr>
          <w:rFonts w:cs="Arial"/>
          <w:sz w:val="24"/>
          <w:szCs w:val="24"/>
        </w:rPr>
        <w:t>, шифра плаћања 153 или 253, позив на број JN/1000/0183/</w:t>
      </w:r>
      <w:proofErr w:type="gramStart"/>
      <w:r w:rsidRPr="002E7DD5">
        <w:rPr>
          <w:rFonts w:cs="Arial"/>
          <w:sz w:val="24"/>
          <w:szCs w:val="24"/>
        </w:rPr>
        <w:t>2016  сврха</w:t>
      </w:r>
      <w:proofErr w:type="gramEnd"/>
      <w:r w:rsidRPr="002E7DD5">
        <w:rPr>
          <w:rFonts w:cs="Arial"/>
          <w:sz w:val="24"/>
          <w:szCs w:val="24"/>
        </w:rPr>
        <w:t>: ЗЗП, ЈП ЕПС, јавна набавка добара број  JN/1000/0183/2016, корисник: буџет Републике Србије) уплати таксу и то:</w:t>
      </w:r>
    </w:p>
    <w:p w14:paraId="77BFE6A7" w14:textId="286BA555" w:rsidR="00654E38" w:rsidRPr="002E7DD5" w:rsidRDefault="00654E38" w:rsidP="006106AE">
      <w:pPr>
        <w:pStyle w:val="ListParagraph"/>
        <w:numPr>
          <w:ilvl w:val="0"/>
          <w:numId w:val="26"/>
        </w:numPr>
        <w:spacing w:before="0" w:after="0" w:line="240" w:lineRule="auto"/>
        <w:ind w:left="782" w:hanging="357"/>
        <w:rPr>
          <w:rFonts w:ascii="Arial" w:hAnsi="Arial" w:cs="Arial"/>
          <w:sz w:val="24"/>
          <w:szCs w:val="24"/>
        </w:rPr>
      </w:pPr>
      <w:r w:rsidRPr="002E7DD5">
        <w:rPr>
          <w:rFonts w:ascii="Arial" w:hAnsi="Arial" w:cs="Arial"/>
          <w:sz w:val="24"/>
          <w:szCs w:val="24"/>
        </w:rPr>
        <w:t xml:space="preserve">уколико се захтевом за заштиту права оспорава врста поступка јавне набавке, садржина </w:t>
      </w:r>
      <w:r w:rsidRPr="002E7DD5">
        <w:rPr>
          <w:rFonts w:ascii="Arial" w:hAnsi="Arial" w:cs="Arial"/>
          <w:sz w:val="24"/>
          <w:szCs w:val="24"/>
          <w:lang w:val="sr-Cyrl-CS"/>
        </w:rPr>
        <w:t>п</w:t>
      </w:r>
      <w:r w:rsidRPr="002E7DD5">
        <w:rPr>
          <w:rFonts w:ascii="Arial" w:hAnsi="Arial" w:cs="Arial"/>
          <w:sz w:val="24"/>
          <w:szCs w:val="24"/>
        </w:rPr>
        <w:t xml:space="preserve">озива за подношење понуда, односно садржина </w:t>
      </w:r>
      <w:r w:rsidRPr="002E7DD5">
        <w:rPr>
          <w:rFonts w:ascii="Arial" w:hAnsi="Arial" w:cs="Arial"/>
          <w:sz w:val="24"/>
          <w:szCs w:val="24"/>
          <w:lang w:val="sr-Cyrl-CS"/>
        </w:rPr>
        <w:t>к</w:t>
      </w:r>
      <w:r w:rsidRPr="002E7DD5">
        <w:rPr>
          <w:rFonts w:ascii="Arial" w:hAnsi="Arial" w:cs="Arial"/>
          <w:sz w:val="24"/>
          <w:szCs w:val="24"/>
        </w:rPr>
        <w:t xml:space="preserve">онкурсне документације или друге радње Наручиоца предузете пре </w:t>
      </w:r>
      <w:r w:rsidRPr="002E7DD5">
        <w:rPr>
          <w:rFonts w:ascii="Arial" w:hAnsi="Arial" w:cs="Arial"/>
          <w:sz w:val="24"/>
          <w:szCs w:val="24"/>
          <w:lang w:val="sr-Cyrl-CS"/>
        </w:rPr>
        <w:t>отварања понуда</w:t>
      </w:r>
      <w:r w:rsidRPr="002E7DD5">
        <w:rPr>
          <w:rFonts w:ascii="Arial" w:hAnsi="Arial" w:cs="Arial"/>
          <w:sz w:val="24"/>
          <w:szCs w:val="24"/>
        </w:rPr>
        <w:t xml:space="preserve">, такса износи </w:t>
      </w:r>
      <w:r w:rsidRPr="002E7DD5">
        <w:rPr>
          <w:rFonts w:ascii="Arial" w:hAnsi="Arial" w:cs="Arial"/>
          <w:sz w:val="24"/>
          <w:szCs w:val="24"/>
          <w:lang w:val="sr-Cyrl-CS"/>
        </w:rPr>
        <w:t>250</w:t>
      </w:r>
      <w:r w:rsidRPr="002E7DD5">
        <w:rPr>
          <w:rFonts w:ascii="Arial" w:hAnsi="Arial" w:cs="Arial"/>
          <w:sz w:val="24"/>
          <w:szCs w:val="24"/>
        </w:rPr>
        <w:t xml:space="preserve">.000,00 динара, </w:t>
      </w:r>
      <w:r w:rsidR="00C14B8E">
        <w:rPr>
          <w:rFonts w:ascii="Arial" w:hAnsi="Arial" w:cs="Arial"/>
          <w:sz w:val="24"/>
          <w:szCs w:val="24"/>
          <w:lang w:val="sr-Cyrl-RS"/>
        </w:rPr>
        <w:t>уколико је</w:t>
      </w:r>
      <w:r w:rsidRPr="002E7DD5">
        <w:rPr>
          <w:rFonts w:ascii="Arial" w:hAnsi="Arial" w:cs="Arial"/>
          <w:sz w:val="24"/>
          <w:szCs w:val="24"/>
        </w:rPr>
        <w:t xml:space="preserve"> процењена вредност јавне набавке  већа од 120.000.000,00 динара;</w:t>
      </w:r>
    </w:p>
    <w:p w14:paraId="18009E9D" w14:textId="77777777" w:rsidR="00654E38" w:rsidRPr="002E7DD5" w:rsidRDefault="00654E38" w:rsidP="006106AE">
      <w:pPr>
        <w:pStyle w:val="ListParagraph"/>
        <w:numPr>
          <w:ilvl w:val="0"/>
          <w:numId w:val="26"/>
        </w:numPr>
        <w:spacing w:before="0" w:after="0" w:line="240" w:lineRule="auto"/>
        <w:ind w:left="782" w:hanging="357"/>
        <w:rPr>
          <w:rFonts w:ascii="Arial" w:hAnsi="Arial" w:cs="Arial"/>
          <w:sz w:val="24"/>
          <w:szCs w:val="24"/>
        </w:rPr>
      </w:pPr>
      <w:r w:rsidRPr="002E7DD5">
        <w:rPr>
          <w:rFonts w:ascii="Arial" w:hAnsi="Arial" w:cs="Arial"/>
          <w:sz w:val="24"/>
          <w:szCs w:val="24"/>
        </w:rPr>
        <w:t>уколико се захтевом за заштиту права оспоравају радње Наручиоца предузете након отварања понуда, изузев Одлуке о додели уговора о јавној набавци, висина таксе се одређује према 0,1% процењене вредности јавне набавке, ако се захтев за заштиту права подноси након отварања понуда,  ако је та вредност већа од 120.000.000,00 динара;</w:t>
      </w:r>
    </w:p>
    <w:p w14:paraId="6AD1AFF2" w14:textId="77777777" w:rsidR="00654E38" w:rsidRPr="002E7DD5" w:rsidRDefault="00654E38" w:rsidP="006106AE">
      <w:pPr>
        <w:pStyle w:val="ListParagraph"/>
        <w:numPr>
          <w:ilvl w:val="0"/>
          <w:numId w:val="26"/>
        </w:numPr>
        <w:spacing w:before="0" w:after="0" w:line="240" w:lineRule="auto"/>
        <w:ind w:left="782" w:hanging="357"/>
        <w:rPr>
          <w:rFonts w:ascii="Arial" w:hAnsi="Arial" w:cs="Arial"/>
          <w:sz w:val="24"/>
          <w:szCs w:val="24"/>
        </w:rPr>
      </w:pPr>
      <w:r w:rsidRPr="002E7DD5">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0,1% понуђене цене понуђача коме је додељен уговор, ако је та вредност већа од 120.000.000,00 динара.</w:t>
      </w:r>
    </w:p>
    <w:p w14:paraId="0957B8A0" w14:textId="77777777" w:rsidR="00654E38" w:rsidRPr="002E7DD5" w:rsidRDefault="00654E38" w:rsidP="00654E38">
      <w:pPr>
        <w:pStyle w:val="ListParagraph"/>
        <w:spacing w:after="0" w:line="240" w:lineRule="auto"/>
        <w:ind w:left="782"/>
        <w:rPr>
          <w:rFonts w:ascii="Arial" w:hAnsi="Arial" w:cs="Arial"/>
          <w:sz w:val="24"/>
          <w:szCs w:val="24"/>
        </w:rPr>
      </w:pPr>
    </w:p>
    <w:p w14:paraId="05528036" w14:textId="77777777" w:rsidR="00654E38" w:rsidRDefault="00654E38" w:rsidP="00654E38">
      <w:pPr>
        <w:rPr>
          <w:rStyle w:val="Hyperlink"/>
          <w:rFonts w:cs="Arial"/>
          <w:sz w:val="24"/>
          <w:szCs w:val="24"/>
          <w:lang w:eastAsia="sr-Latn-CS"/>
        </w:rPr>
      </w:pPr>
      <w:r w:rsidRPr="002E7DD5">
        <w:rPr>
          <w:rFonts w:cs="Arial"/>
          <w:noProof/>
          <w:sz w:val="24"/>
          <w:szCs w:val="24"/>
        </w:rPr>
        <w:t>Упутство о уплати таксе је јавно доступно на сајту Републичке комисије за заштиту права у поступцима јавних набавки:</w:t>
      </w:r>
      <w:hyperlink r:id="rId175" w:history="1">
        <w:r w:rsidRPr="002E7DD5">
          <w:rPr>
            <w:rStyle w:val="Hyperlink"/>
            <w:rFonts w:cs="Arial"/>
            <w:sz w:val="24"/>
            <w:szCs w:val="24"/>
            <w:lang w:eastAsia="sr-Latn-CS"/>
          </w:rPr>
          <w:t>http://www.kjn.gov.rs/ci/uputstvo-o-uplati-republicke-administrativne-takse.html</w:t>
        </w:r>
      </w:hyperlink>
    </w:p>
    <w:p w14:paraId="490D3FEE" w14:textId="77777777" w:rsidR="00353E12" w:rsidRPr="00353E12" w:rsidRDefault="00353E12" w:rsidP="00654E38">
      <w:pPr>
        <w:rPr>
          <w:rStyle w:val="Hyperlink"/>
          <w:rFonts w:cs="Arial"/>
          <w:color w:val="auto"/>
          <w:sz w:val="24"/>
          <w:szCs w:val="24"/>
          <w:lang w:eastAsia="sr-Latn-CS"/>
        </w:rPr>
      </w:pPr>
    </w:p>
    <w:p w14:paraId="1C5A5CAA" w14:textId="77777777" w:rsidR="008D2B23" w:rsidRPr="002E7DD5" w:rsidRDefault="008D2B23" w:rsidP="006106AE">
      <w:pPr>
        <w:pStyle w:val="KDPodnaslov2"/>
        <w:numPr>
          <w:ilvl w:val="1"/>
          <w:numId w:val="23"/>
        </w:numPr>
        <w:spacing w:before="0"/>
        <w:ind w:hanging="915"/>
        <w:jc w:val="both"/>
        <w:rPr>
          <w:rFonts w:cs="Arial"/>
          <w:sz w:val="24"/>
          <w:szCs w:val="24"/>
        </w:rPr>
      </w:pPr>
      <w:bookmarkStart w:id="242" w:name="_Toc441651610"/>
      <w:bookmarkStart w:id="243" w:name="_Toc442559921"/>
      <w:r w:rsidRPr="002E7DD5">
        <w:rPr>
          <w:rFonts w:cs="Arial"/>
          <w:sz w:val="24"/>
          <w:szCs w:val="24"/>
        </w:rPr>
        <w:t>Закључивање уговора</w:t>
      </w:r>
      <w:bookmarkEnd w:id="242"/>
      <w:bookmarkEnd w:id="243"/>
    </w:p>
    <w:p w14:paraId="51A19902" w14:textId="77777777" w:rsidR="00092662" w:rsidRPr="00092662" w:rsidRDefault="00092662" w:rsidP="00092662">
      <w:pPr>
        <w:rPr>
          <w:rFonts w:cs="Arial"/>
          <w:sz w:val="24"/>
          <w:szCs w:val="24"/>
        </w:rPr>
      </w:pPr>
      <w:r w:rsidRPr="00092662">
        <w:rPr>
          <w:rFonts w:cs="Arial"/>
          <w:sz w:val="24"/>
          <w:szCs w:val="24"/>
        </w:rPr>
        <w:t>Наручилац ће доставити уговор о јавној набавци Понуђачу којем је додељен уговор у року од 8(словима: осам) дана од протека рока за подношење захтева за заштиту права.</w:t>
      </w:r>
    </w:p>
    <w:p w14:paraId="3F77C4DB" w14:textId="77777777" w:rsidR="00092662" w:rsidRPr="00092662" w:rsidRDefault="00092662" w:rsidP="00092662">
      <w:pPr>
        <w:rPr>
          <w:rFonts w:cs="Arial"/>
          <w:sz w:val="24"/>
          <w:szCs w:val="24"/>
        </w:rPr>
      </w:pPr>
      <w:r w:rsidRPr="00092662">
        <w:rPr>
          <w:rFonts w:cs="Arial"/>
          <w:sz w:val="24"/>
          <w:szCs w:val="24"/>
        </w:rPr>
        <w:t>Понуђач којем буде додељен уговор, обавезан је да у року од највише 10(словима: десет) дана од дана закључења уговора достави средство финансијског обезбеђења за добро извршење посла.</w:t>
      </w:r>
    </w:p>
    <w:p w14:paraId="70C7EB4F" w14:textId="77777777" w:rsidR="00092662" w:rsidRPr="00092662" w:rsidRDefault="00092662" w:rsidP="00092662">
      <w:pPr>
        <w:rPr>
          <w:rFonts w:cs="Arial"/>
          <w:sz w:val="24"/>
          <w:szCs w:val="24"/>
        </w:rPr>
      </w:pPr>
      <w:r w:rsidRPr="00092662">
        <w:rPr>
          <w:rFonts w:cs="Arial"/>
          <w:sz w:val="24"/>
          <w:szCs w:val="24"/>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14:paraId="409B292A" w14:textId="77777777" w:rsidR="00632810" w:rsidRPr="002E7DD5" w:rsidRDefault="00092662" w:rsidP="00092662">
      <w:pPr>
        <w:rPr>
          <w:rFonts w:cs="Arial"/>
          <w:sz w:val="24"/>
          <w:szCs w:val="24"/>
          <w:lang w:val="ru-RU"/>
        </w:rPr>
      </w:pPr>
      <w:r w:rsidRPr="00092662">
        <w:rPr>
          <w:rFonts w:cs="Arial"/>
          <w:sz w:val="24"/>
          <w:szCs w:val="24"/>
        </w:rPr>
        <w:lastRenderedPageBreak/>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092662">
        <w:rPr>
          <w:rFonts w:cs="Arial"/>
          <w:sz w:val="24"/>
          <w:szCs w:val="24"/>
        </w:rPr>
        <w:t>став</w:t>
      </w:r>
      <w:proofErr w:type="gramEnd"/>
      <w:r w:rsidRPr="00092662">
        <w:rPr>
          <w:rFonts w:cs="Arial"/>
          <w:sz w:val="24"/>
          <w:szCs w:val="24"/>
        </w:rPr>
        <w:t xml:space="preserve"> 2. </w:t>
      </w:r>
      <w:proofErr w:type="gramStart"/>
      <w:r w:rsidRPr="00092662">
        <w:rPr>
          <w:rFonts w:cs="Arial"/>
          <w:sz w:val="24"/>
          <w:szCs w:val="24"/>
        </w:rPr>
        <w:t>тачка</w:t>
      </w:r>
      <w:proofErr w:type="gramEnd"/>
      <w:r w:rsidRPr="00092662">
        <w:rPr>
          <w:rFonts w:cs="Arial"/>
          <w:sz w:val="24"/>
          <w:szCs w:val="24"/>
        </w:rPr>
        <w:t xml:space="preserve"> 5) Закона закључити уговор са Понуђачем и пре истека рока за подношење захтева за заштиту права.</w:t>
      </w:r>
      <w:r w:rsidR="00632810" w:rsidRPr="002E7DD5">
        <w:rPr>
          <w:rFonts w:cs="Arial"/>
          <w:sz w:val="24"/>
          <w:szCs w:val="24"/>
          <w:lang w:val="ru-RU"/>
        </w:rPr>
        <w:t>.</w:t>
      </w:r>
    </w:p>
    <w:p w14:paraId="1B8706A7" w14:textId="77777777" w:rsidR="00E80DBD" w:rsidRDefault="00E80DBD" w:rsidP="00632810">
      <w:pPr>
        <w:rPr>
          <w:sz w:val="24"/>
          <w:szCs w:val="24"/>
        </w:rPr>
      </w:pPr>
    </w:p>
    <w:p w14:paraId="2616F8B4" w14:textId="77777777" w:rsidR="00D314DD" w:rsidRPr="002E7DD5" w:rsidRDefault="00D314DD" w:rsidP="00632810">
      <w:pPr>
        <w:rPr>
          <w:sz w:val="24"/>
          <w:szCs w:val="24"/>
        </w:rPr>
      </w:pPr>
    </w:p>
    <w:p w14:paraId="5A4FE888" w14:textId="77777777" w:rsidR="008D2B23" w:rsidRPr="002E7DD5" w:rsidRDefault="008D2B23" w:rsidP="006106AE">
      <w:pPr>
        <w:pStyle w:val="KDPodnaslov2"/>
        <w:numPr>
          <w:ilvl w:val="1"/>
          <w:numId w:val="23"/>
        </w:numPr>
        <w:spacing w:before="0"/>
        <w:ind w:hanging="915"/>
        <w:jc w:val="both"/>
        <w:rPr>
          <w:rFonts w:cs="Arial"/>
          <w:sz w:val="24"/>
          <w:szCs w:val="24"/>
        </w:rPr>
      </w:pPr>
      <w:bookmarkStart w:id="244" w:name="_Toc441651611"/>
      <w:bookmarkStart w:id="245" w:name="_Toc442559922"/>
      <w:r w:rsidRPr="002E7DD5">
        <w:rPr>
          <w:rFonts w:cs="Arial"/>
          <w:sz w:val="24"/>
          <w:szCs w:val="24"/>
        </w:rPr>
        <w:t>Измене током трајања уговора</w:t>
      </w:r>
      <w:bookmarkEnd w:id="244"/>
      <w:bookmarkEnd w:id="245"/>
    </w:p>
    <w:p w14:paraId="46988CC3" w14:textId="77777777" w:rsidR="00766E87" w:rsidRPr="004343EF" w:rsidRDefault="00766E87" w:rsidP="00766E87">
      <w:pPr>
        <w:spacing w:before="0"/>
        <w:rPr>
          <w:rFonts w:cs="Arial"/>
          <w:sz w:val="24"/>
          <w:szCs w:val="24"/>
          <w:lang w:eastAsia="sr-Latn-CS"/>
        </w:rPr>
      </w:pPr>
      <w:r w:rsidRPr="004343EF">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4343EF">
        <w:rPr>
          <w:rFonts w:cs="Arial"/>
          <w:sz w:val="24"/>
          <w:szCs w:val="24"/>
          <w:lang w:eastAsia="sr-Latn-CS"/>
        </w:rPr>
        <w:t>став</w:t>
      </w:r>
      <w:proofErr w:type="gramEnd"/>
      <w:r w:rsidRPr="004343EF">
        <w:rPr>
          <w:rFonts w:cs="Arial"/>
          <w:sz w:val="24"/>
          <w:szCs w:val="24"/>
          <w:lang w:eastAsia="sr-Latn-CS"/>
        </w:rPr>
        <w:t xml:space="preserve"> 1. Закона.</w:t>
      </w:r>
    </w:p>
    <w:p w14:paraId="655CE922" w14:textId="77777777" w:rsidR="00766E87" w:rsidRPr="004343EF" w:rsidRDefault="00766E87" w:rsidP="00766E87">
      <w:pPr>
        <w:spacing w:before="0"/>
        <w:rPr>
          <w:rFonts w:cs="Arial"/>
          <w:sz w:val="24"/>
          <w:szCs w:val="24"/>
          <w:lang w:eastAsia="sr-Latn-CS"/>
        </w:rPr>
      </w:pPr>
    </w:p>
    <w:p w14:paraId="3868A474" w14:textId="77777777" w:rsidR="00766E87" w:rsidRPr="004343EF" w:rsidRDefault="00766E87" w:rsidP="00766E87">
      <w:pPr>
        <w:spacing w:before="0"/>
        <w:rPr>
          <w:rFonts w:cs="Arial"/>
          <w:sz w:val="24"/>
          <w:szCs w:val="24"/>
          <w:lang w:eastAsia="sr-Latn-CS"/>
        </w:rPr>
      </w:pPr>
      <w:r w:rsidRPr="004343EF">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2179CD96" w14:textId="77777777" w:rsidR="00766E87" w:rsidRPr="004343EF" w:rsidRDefault="00766E87" w:rsidP="00766E87">
      <w:pPr>
        <w:spacing w:before="0"/>
        <w:rPr>
          <w:rFonts w:cs="Arial"/>
          <w:i/>
          <w:sz w:val="24"/>
          <w:szCs w:val="24"/>
          <w:lang w:eastAsia="sr-Latn-CS"/>
        </w:rPr>
      </w:pPr>
    </w:p>
    <w:p w14:paraId="58D0A5FE" w14:textId="77777777" w:rsidR="00766E87" w:rsidRPr="004343EF" w:rsidRDefault="00766E87" w:rsidP="00766E87">
      <w:pPr>
        <w:spacing w:before="0"/>
        <w:rPr>
          <w:sz w:val="24"/>
          <w:szCs w:val="24"/>
        </w:rPr>
      </w:pPr>
      <w:r w:rsidRPr="004343EF">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Pr="004343EF">
        <w:rPr>
          <w:rFonts w:cs="Arial"/>
          <w:sz w:val="24"/>
          <w:szCs w:val="24"/>
          <w:lang w:eastAsia="sr-Latn-CS"/>
        </w:rPr>
        <w:t>,као</w:t>
      </w:r>
      <w:proofErr w:type="gramEnd"/>
      <w:r w:rsidRPr="004343EF">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14:paraId="577CEB72" w14:textId="77777777" w:rsidR="00766E87" w:rsidRPr="004343EF" w:rsidRDefault="00766E87" w:rsidP="00766E87">
      <w:pPr>
        <w:rPr>
          <w:rFonts w:cs="Arial"/>
          <w:sz w:val="24"/>
          <w:szCs w:val="24"/>
          <w:lang w:eastAsia="sr-Latn-CS"/>
        </w:rPr>
      </w:pPr>
      <w:r w:rsidRPr="004343EF">
        <w:rPr>
          <w:rFonts w:cs="Arial"/>
          <w:sz w:val="24"/>
          <w:szCs w:val="24"/>
          <w:lang w:eastAsia="sr-Latn-CS"/>
        </w:rPr>
        <w:t>У наведеним случа</w:t>
      </w:r>
      <w:r>
        <w:rPr>
          <w:rFonts w:cs="Arial"/>
          <w:sz w:val="24"/>
          <w:szCs w:val="24"/>
          <w:lang w:eastAsia="sr-Latn-CS"/>
        </w:rPr>
        <w:t>ј</w:t>
      </w:r>
      <w:r w:rsidRPr="004343EF">
        <w:rPr>
          <w:rFonts w:cs="Arial"/>
          <w:sz w:val="24"/>
          <w:szCs w:val="24"/>
          <w:lang w:eastAsia="sr-Latn-CS"/>
        </w:rPr>
        <w:t>евима Наручилац ће донети Одлуку о измени уговора</w:t>
      </w:r>
      <w:r>
        <w:rPr>
          <w:rFonts w:cs="Arial"/>
          <w:sz w:val="24"/>
          <w:szCs w:val="24"/>
          <w:lang w:eastAsia="sr-Latn-CS"/>
        </w:rPr>
        <w:t>,</w:t>
      </w:r>
      <w:r w:rsidRPr="004343EF">
        <w:rPr>
          <w:rFonts w:cs="Arial"/>
          <w:sz w:val="24"/>
          <w:szCs w:val="24"/>
          <w:lang w:eastAsia="sr-Latn-CS"/>
        </w:rPr>
        <w:t xml:space="preserve">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E615D03" w14:textId="77777777" w:rsidR="00766E87" w:rsidRPr="004343EF" w:rsidRDefault="00766E87" w:rsidP="00766E87">
      <w:pPr>
        <w:rPr>
          <w:rFonts w:cs="Arial"/>
          <w:sz w:val="24"/>
          <w:szCs w:val="24"/>
          <w:lang w:eastAsia="sr-Latn-CS"/>
        </w:rPr>
      </w:pPr>
    </w:p>
    <w:p w14:paraId="283A2BCF" w14:textId="77777777" w:rsidR="00766E87" w:rsidRPr="004343EF" w:rsidRDefault="00766E87" w:rsidP="00766E87">
      <w:pPr>
        <w:rPr>
          <w:rFonts w:cs="Arial"/>
          <w:sz w:val="24"/>
          <w:szCs w:val="24"/>
          <w:lang w:eastAsia="sr-Latn-CS"/>
        </w:rPr>
      </w:pPr>
    </w:p>
    <w:p w14:paraId="5AAF7771" w14:textId="77777777" w:rsidR="006C1D31" w:rsidRPr="002E7DD5" w:rsidRDefault="006C1D31" w:rsidP="006C1D31">
      <w:pPr>
        <w:rPr>
          <w:sz w:val="24"/>
          <w:szCs w:val="24"/>
        </w:rPr>
      </w:pPr>
    </w:p>
    <w:p w14:paraId="188622B0" w14:textId="77777777" w:rsidR="006C1D31" w:rsidRPr="002E7DD5" w:rsidRDefault="006C1D31" w:rsidP="006C1D31">
      <w:pPr>
        <w:rPr>
          <w:sz w:val="24"/>
          <w:szCs w:val="24"/>
        </w:rPr>
      </w:pPr>
    </w:p>
    <w:p w14:paraId="6CED7E58" w14:textId="77777777" w:rsidR="006C1D31" w:rsidRPr="002E7DD5" w:rsidRDefault="006C1D31" w:rsidP="006C1D31">
      <w:pPr>
        <w:rPr>
          <w:sz w:val="24"/>
          <w:szCs w:val="24"/>
        </w:rPr>
      </w:pPr>
    </w:p>
    <w:p w14:paraId="6E14EFF3" w14:textId="77777777" w:rsidR="006C1D31" w:rsidRPr="002E7DD5" w:rsidRDefault="006C1D31" w:rsidP="006C1D31">
      <w:pPr>
        <w:rPr>
          <w:sz w:val="24"/>
          <w:szCs w:val="24"/>
        </w:rPr>
      </w:pPr>
    </w:p>
    <w:p w14:paraId="34463264" w14:textId="77777777" w:rsidR="006C1D31" w:rsidRPr="002E7DD5" w:rsidRDefault="006C1D31" w:rsidP="006C1D31">
      <w:pPr>
        <w:rPr>
          <w:sz w:val="24"/>
          <w:szCs w:val="24"/>
        </w:rPr>
      </w:pPr>
    </w:p>
    <w:p w14:paraId="0407FC93" w14:textId="77777777" w:rsidR="006C1D31" w:rsidRPr="002E7DD5" w:rsidRDefault="006C1D31" w:rsidP="006C1D31">
      <w:pPr>
        <w:rPr>
          <w:sz w:val="24"/>
          <w:szCs w:val="24"/>
        </w:rPr>
      </w:pPr>
    </w:p>
    <w:p w14:paraId="41714980" w14:textId="77777777" w:rsidR="00465640" w:rsidRPr="002E7DD5" w:rsidRDefault="00465640" w:rsidP="00922EDB">
      <w:pPr>
        <w:spacing w:before="0"/>
        <w:rPr>
          <w:rFonts w:cs="Arial"/>
          <w:color w:val="00B0F0"/>
          <w:sz w:val="24"/>
          <w:szCs w:val="24"/>
          <w:lang w:eastAsia="sr-Latn-CS"/>
        </w:rPr>
      </w:pPr>
    </w:p>
    <w:p w14:paraId="321D92E3" w14:textId="77777777" w:rsidR="00465640" w:rsidRPr="002E7DD5" w:rsidRDefault="00465640" w:rsidP="00922EDB">
      <w:pPr>
        <w:spacing w:before="0"/>
        <w:rPr>
          <w:rFonts w:cs="Arial"/>
          <w:color w:val="00B0F0"/>
          <w:sz w:val="24"/>
          <w:szCs w:val="24"/>
          <w:lang w:eastAsia="sr-Latn-CS"/>
        </w:rPr>
      </w:pPr>
    </w:p>
    <w:p w14:paraId="3398CAB5" w14:textId="77777777" w:rsidR="00465640" w:rsidRPr="002E7DD5" w:rsidRDefault="00465640" w:rsidP="00922EDB">
      <w:pPr>
        <w:spacing w:before="0"/>
        <w:rPr>
          <w:rFonts w:cs="Arial"/>
          <w:color w:val="00B0F0"/>
          <w:sz w:val="24"/>
          <w:szCs w:val="24"/>
          <w:lang w:eastAsia="sr-Latn-CS"/>
        </w:rPr>
      </w:pPr>
    </w:p>
    <w:p w14:paraId="07A55D18" w14:textId="77777777" w:rsidR="007F7AE5" w:rsidRPr="002E7DD5" w:rsidRDefault="007F7AE5" w:rsidP="00922EDB">
      <w:pPr>
        <w:spacing w:before="0"/>
        <w:rPr>
          <w:rFonts w:cs="Arial"/>
          <w:color w:val="00B0F0"/>
          <w:sz w:val="24"/>
          <w:szCs w:val="24"/>
          <w:lang w:eastAsia="sr-Latn-CS"/>
        </w:rPr>
      </w:pPr>
    </w:p>
    <w:p w14:paraId="6DF1254D" w14:textId="77777777" w:rsidR="007F7AE5" w:rsidRPr="002E7DD5" w:rsidRDefault="007F7AE5" w:rsidP="00922EDB">
      <w:pPr>
        <w:spacing w:before="0"/>
        <w:rPr>
          <w:rFonts w:cs="Arial"/>
          <w:color w:val="00B0F0"/>
          <w:sz w:val="24"/>
          <w:szCs w:val="24"/>
          <w:lang w:eastAsia="sr-Latn-CS"/>
        </w:rPr>
      </w:pPr>
    </w:p>
    <w:p w14:paraId="5730F508" w14:textId="77777777" w:rsidR="007F7AE5" w:rsidRPr="002E7DD5" w:rsidRDefault="007F7AE5" w:rsidP="00922EDB">
      <w:pPr>
        <w:spacing w:before="0"/>
        <w:rPr>
          <w:rFonts w:cs="Arial"/>
          <w:color w:val="00B0F0"/>
          <w:sz w:val="24"/>
          <w:szCs w:val="24"/>
          <w:lang w:eastAsia="sr-Latn-CS"/>
        </w:rPr>
      </w:pPr>
    </w:p>
    <w:p w14:paraId="0C3509B4" w14:textId="77777777" w:rsidR="007F7AE5" w:rsidRPr="002E7DD5" w:rsidRDefault="007F7AE5" w:rsidP="00922EDB">
      <w:pPr>
        <w:spacing w:before="0"/>
        <w:rPr>
          <w:rFonts w:cs="Arial"/>
          <w:color w:val="00B0F0"/>
          <w:sz w:val="24"/>
          <w:szCs w:val="24"/>
          <w:lang w:eastAsia="sr-Latn-CS"/>
        </w:rPr>
      </w:pPr>
    </w:p>
    <w:p w14:paraId="69C1F10A" w14:textId="77777777" w:rsidR="007F7AE5" w:rsidRPr="002E7DD5" w:rsidRDefault="007F7AE5" w:rsidP="00922EDB">
      <w:pPr>
        <w:spacing w:before="0"/>
        <w:rPr>
          <w:rFonts w:cs="Arial"/>
          <w:color w:val="00B0F0"/>
          <w:sz w:val="24"/>
          <w:szCs w:val="24"/>
          <w:lang w:eastAsia="sr-Latn-CS"/>
        </w:rPr>
      </w:pPr>
    </w:p>
    <w:p w14:paraId="504904BE" w14:textId="77777777" w:rsidR="007F7AE5" w:rsidRPr="002E7DD5" w:rsidRDefault="007F7AE5" w:rsidP="00922EDB">
      <w:pPr>
        <w:spacing w:before="0"/>
        <w:rPr>
          <w:rFonts w:cs="Arial"/>
          <w:color w:val="00B0F0"/>
          <w:sz w:val="24"/>
          <w:szCs w:val="24"/>
          <w:lang w:eastAsia="sr-Latn-CS"/>
        </w:rPr>
      </w:pPr>
    </w:p>
    <w:p w14:paraId="1C47CD62" w14:textId="77777777" w:rsidR="007F7AE5" w:rsidRPr="002E7DD5" w:rsidRDefault="007F7AE5" w:rsidP="00922EDB">
      <w:pPr>
        <w:spacing w:before="0"/>
        <w:rPr>
          <w:rFonts w:cs="Arial"/>
          <w:color w:val="00B0F0"/>
          <w:sz w:val="24"/>
          <w:szCs w:val="24"/>
          <w:lang w:eastAsia="sr-Latn-CS"/>
        </w:rPr>
      </w:pPr>
    </w:p>
    <w:p w14:paraId="099EF2B6" w14:textId="77777777" w:rsidR="007F7AE5" w:rsidRPr="002E7DD5" w:rsidRDefault="007F7AE5" w:rsidP="00922EDB">
      <w:pPr>
        <w:spacing w:before="0"/>
        <w:rPr>
          <w:rFonts w:cs="Arial"/>
          <w:color w:val="00B0F0"/>
          <w:sz w:val="24"/>
          <w:szCs w:val="24"/>
          <w:lang w:eastAsia="sr-Latn-CS"/>
        </w:rPr>
      </w:pPr>
    </w:p>
    <w:p w14:paraId="31D1D5E2" w14:textId="77777777" w:rsidR="007F7AE5" w:rsidRPr="002E7DD5" w:rsidRDefault="007F7AE5" w:rsidP="00922EDB">
      <w:pPr>
        <w:spacing w:before="0"/>
        <w:rPr>
          <w:rFonts w:cs="Arial"/>
          <w:color w:val="00B0F0"/>
          <w:sz w:val="24"/>
          <w:szCs w:val="24"/>
          <w:lang w:eastAsia="sr-Latn-CS"/>
        </w:rPr>
      </w:pPr>
    </w:p>
    <w:p w14:paraId="5A07078E" w14:textId="77777777" w:rsidR="007F7AE5" w:rsidRPr="002E7DD5" w:rsidRDefault="007F7AE5" w:rsidP="00922EDB">
      <w:pPr>
        <w:spacing w:before="0"/>
        <w:rPr>
          <w:rFonts w:cs="Arial"/>
          <w:color w:val="00B0F0"/>
          <w:sz w:val="24"/>
          <w:szCs w:val="24"/>
          <w:lang w:eastAsia="sr-Latn-CS"/>
        </w:rPr>
      </w:pPr>
    </w:p>
    <w:p w14:paraId="5AB9C53A" w14:textId="77777777" w:rsidR="00465640" w:rsidRDefault="00465640" w:rsidP="00922EDB">
      <w:pPr>
        <w:spacing w:before="0"/>
        <w:rPr>
          <w:rFonts w:cs="Arial"/>
          <w:color w:val="00B0F0"/>
          <w:sz w:val="24"/>
          <w:szCs w:val="24"/>
          <w:lang w:eastAsia="sr-Latn-CS"/>
        </w:rPr>
      </w:pPr>
    </w:p>
    <w:p w14:paraId="23D01877" w14:textId="77777777" w:rsidR="00CB14F5" w:rsidRDefault="00CB14F5" w:rsidP="00922EDB">
      <w:pPr>
        <w:spacing w:before="0"/>
        <w:rPr>
          <w:rFonts w:cs="Arial"/>
          <w:color w:val="00B0F0"/>
          <w:sz w:val="24"/>
          <w:szCs w:val="24"/>
          <w:lang w:eastAsia="sr-Latn-CS"/>
        </w:rPr>
      </w:pPr>
    </w:p>
    <w:p w14:paraId="01475145" w14:textId="77777777" w:rsidR="00CB14F5" w:rsidRDefault="00CB14F5" w:rsidP="00922EDB">
      <w:pPr>
        <w:spacing w:before="0"/>
        <w:rPr>
          <w:rFonts w:cs="Arial"/>
          <w:color w:val="00B0F0"/>
          <w:sz w:val="24"/>
          <w:szCs w:val="24"/>
          <w:lang w:eastAsia="sr-Latn-CS"/>
        </w:rPr>
      </w:pPr>
    </w:p>
    <w:p w14:paraId="280574D9" w14:textId="77777777" w:rsidR="00CB14F5" w:rsidRDefault="00CB14F5" w:rsidP="00922EDB">
      <w:pPr>
        <w:spacing w:before="0"/>
        <w:rPr>
          <w:rFonts w:cs="Arial"/>
          <w:color w:val="00B0F0"/>
          <w:sz w:val="24"/>
          <w:szCs w:val="24"/>
          <w:lang w:eastAsia="sr-Latn-CS"/>
        </w:rPr>
      </w:pPr>
    </w:p>
    <w:p w14:paraId="746065D2" w14:textId="77777777" w:rsidR="00CB14F5" w:rsidRDefault="00CB14F5" w:rsidP="00922EDB">
      <w:pPr>
        <w:spacing w:before="0"/>
        <w:rPr>
          <w:rFonts w:cs="Arial"/>
          <w:color w:val="00B0F0"/>
          <w:sz w:val="24"/>
          <w:szCs w:val="24"/>
          <w:lang w:eastAsia="sr-Latn-CS"/>
        </w:rPr>
      </w:pPr>
    </w:p>
    <w:p w14:paraId="312F2F73" w14:textId="77777777" w:rsidR="00CB14F5" w:rsidRDefault="00CB14F5" w:rsidP="00922EDB">
      <w:pPr>
        <w:spacing w:before="0"/>
        <w:rPr>
          <w:rFonts w:cs="Arial"/>
          <w:color w:val="00B0F0"/>
          <w:sz w:val="24"/>
          <w:szCs w:val="24"/>
          <w:lang w:eastAsia="sr-Latn-CS"/>
        </w:rPr>
      </w:pPr>
    </w:p>
    <w:p w14:paraId="7A3C1E46" w14:textId="77777777" w:rsidR="00CB14F5" w:rsidRDefault="00CB14F5" w:rsidP="00922EDB">
      <w:pPr>
        <w:spacing w:before="0"/>
        <w:rPr>
          <w:rFonts w:cs="Arial"/>
          <w:color w:val="00B0F0"/>
          <w:sz w:val="24"/>
          <w:szCs w:val="24"/>
          <w:lang w:eastAsia="sr-Latn-CS"/>
        </w:rPr>
      </w:pPr>
    </w:p>
    <w:p w14:paraId="6F6258EA" w14:textId="77777777" w:rsidR="00CB14F5" w:rsidRDefault="00CB14F5" w:rsidP="00922EDB">
      <w:pPr>
        <w:spacing w:before="0"/>
        <w:rPr>
          <w:rFonts w:cs="Arial"/>
          <w:color w:val="00B0F0"/>
          <w:sz w:val="24"/>
          <w:szCs w:val="24"/>
          <w:lang w:eastAsia="sr-Latn-CS"/>
        </w:rPr>
      </w:pPr>
    </w:p>
    <w:p w14:paraId="2AFA0205" w14:textId="77777777" w:rsidR="00CB14F5" w:rsidRDefault="00CB14F5" w:rsidP="00922EDB">
      <w:pPr>
        <w:spacing w:before="0"/>
        <w:rPr>
          <w:rFonts w:cs="Arial"/>
          <w:color w:val="00B0F0"/>
          <w:sz w:val="24"/>
          <w:szCs w:val="24"/>
          <w:lang w:eastAsia="sr-Latn-CS"/>
        </w:rPr>
      </w:pPr>
    </w:p>
    <w:p w14:paraId="542C3AC7" w14:textId="77777777" w:rsidR="00CB14F5" w:rsidRDefault="00CB14F5" w:rsidP="00922EDB">
      <w:pPr>
        <w:spacing w:before="0"/>
        <w:rPr>
          <w:rFonts w:cs="Arial"/>
          <w:color w:val="00B0F0"/>
          <w:sz w:val="24"/>
          <w:szCs w:val="24"/>
          <w:lang w:eastAsia="sr-Latn-CS"/>
        </w:rPr>
      </w:pPr>
    </w:p>
    <w:p w14:paraId="3FD7D0A4" w14:textId="77777777" w:rsidR="00CB14F5" w:rsidRPr="00353E12" w:rsidRDefault="00CB14F5" w:rsidP="00922EDB">
      <w:pPr>
        <w:spacing w:before="0"/>
        <w:rPr>
          <w:rFonts w:cs="Arial"/>
          <w:sz w:val="24"/>
          <w:szCs w:val="24"/>
          <w:lang w:eastAsia="sr-Latn-CS"/>
        </w:rPr>
      </w:pPr>
    </w:p>
    <w:p w14:paraId="556BF014" w14:textId="77777777" w:rsidR="00465640" w:rsidRPr="00353E12" w:rsidRDefault="00465640" w:rsidP="00922EDB">
      <w:pPr>
        <w:spacing w:before="0"/>
        <w:rPr>
          <w:rFonts w:cs="Arial"/>
          <w:sz w:val="24"/>
          <w:szCs w:val="24"/>
          <w:lang w:eastAsia="sr-Latn-CS"/>
        </w:rPr>
      </w:pPr>
    </w:p>
    <w:p w14:paraId="28E61A91" w14:textId="77777777" w:rsidR="00465640" w:rsidRPr="00353E12" w:rsidRDefault="00465640" w:rsidP="00465640">
      <w:pPr>
        <w:spacing w:before="0"/>
        <w:rPr>
          <w:rFonts w:cs="Arial"/>
          <w:sz w:val="24"/>
          <w:szCs w:val="24"/>
          <w:lang w:eastAsia="sr-Latn-CS"/>
        </w:rPr>
      </w:pPr>
    </w:p>
    <w:p w14:paraId="1E95E45A" w14:textId="77777777" w:rsidR="00465640" w:rsidRPr="00353E12" w:rsidRDefault="00465640" w:rsidP="00465640">
      <w:pPr>
        <w:spacing w:before="0"/>
        <w:jc w:val="center"/>
        <w:rPr>
          <w:rFonts w:cs="Arial"/>
          <w:sz w:val="24"/>
          <w:szCs w:val="24"/>
          <w:lang w:eastAsia="sr-Latn-CS"/>
        </w:rPr>
      </w:pPr>
    </w:p>
    <w:p w14:paraId="77660298" w14:textId="77777777" w:rsidR="00465640" w:rsidRPr="00353E12" w:rsidRDefault="00465640" w:rsidP="00465640">
      <w:pPr>
        <w:spacing w:before="0"/>
        <w:jc w:val="center"/>
        <w:rPr>
          <w:rFonts w:cs="Arial"/>
          <w:sz w:val="24"/>
          <w:szCs w:val="24"/>
          <w:lang w:eastAsia="sr-Latn-CS"/>
        </w:rPr>
      </w:pPr>
    </w:p>
    <w:p w14:paraId="678CD286" w14:textId="77777777" w:rsidR="00353E12" w:rsidRPr="00353E12" w:rsidRDefault="00353E12" w:rsidP="00465640">
      <w:pPr>
        <w:spacing w:before="0"/>
        <w:jc w:val="center"/>
        <w:rPr>
          <w:rFonts w:cs="Arial"/>
          <w:sz w:val="24"/>
          <w:szCs w:val="24"/>
          <w:lang w:eastAsia="sr-Latn-CS"/>
        </w:rPr>
      </w:pPr>
    </w:p>
    <w:p w14:paraId="2075499B" w14:textId="77777777" w:rsidR="00353E12" w:rsidRPr="00353E12" w:rsidRDefault="00353E12" w:rsidP="00465640">
      <w:pPr>
        <w:spacing w:before="0"/>
        <w:jc w:val="center"/>
        <w:rPr>
          <w:rFonts w:cs="Arial"/>
          <w:sz w:val="24"/>
          <w:szCs w:val="24"/>
          <w:lang w:eastAsia="sr-Latn-CS"/>
        </w:rPr>
      </w:pPr>
    </w:p>
    <w:p w14:paraId="4E957A80" w14:textId="77777777" w:rsidR="00353E12" w:rsidRPr="00353E12" w:rsidRDefault="00353E12" w:rsidP="00465640">
      <w:pPr>
        <w:spacing w:before="0"/>
        <w:jc w:val="center"/>
        <w:rPr>
          <w:rFonts w:cs="Arial"/>
          <w:sz w:val="24"/>
          <w:szCs w:val="24"/>
          <w:lang w:eastAsia="sr-Latn-CS"/>
        </w:rPr>
      </w:pPr>
    </w:p>
    <w:p w14:paraId="57896D5F" w14:textId="77777777" w:rsidR="00353E12" w:rsidRPr="00353E12" w:rsidRDefault="00353E12" w:rsidP="00465640">
      <w:pPr>
        <w:spacing w:before="0"/>
        <w:jc w:val="center"/>
        <w:rPr>
          <w:rFonts w:cs="Arial"/>
          <w:sz w:val="24"/>
          <w:szCs w:val="24"/>
          <w:lang w:eastAsia="sr-Latn-CS"/>
        </w:rPr>
      </w:pPr>
    </w:p>
    <w:p w14:paraId="4E35AC6E" w14:textId="77777777" w:rsidR="00465640" w:rsidRPr="00353E12" w:rsidRDefault="00465640" w:rsidP="006106AE">
      <w:pPr>
        <w:pStyle w:val="KDPodnaslov1"/>
        <w:numPr>
          <w:ilvl w:val="0"/>
          <w:numId w:val="23"/>
        </w:numPr>
        <w:spacing w:before="0"/>
        <w:jc w:val="center"/>
        <w:rPr>
          <w:rFonts w:cs="Arial"/>
          <w:sz w:val="24"/>
          <w:szCs w:val="24"/>
        </w:rPr>
      </w:pPr>
      <w:r w:rsidRPr="00353E12">
        <w:rPr>
          <w:rFonts w:cs="Arial"/>
          <w:sz w:val="24"/>
          <w:szCs w:val="24"/>
        </w:rPr>
        <w:t>ОБРАСЦИ</w:t>
      </w:r>
    </w:p>
    <w:p w14:paraId="7C24C668" w14:textId="77777777" w:rsidR="0008263C" w:rsidRPr="00353E12" w:rsidRDefault="0008263C" w:rsidP="00922EDB">
      <w:pPr>
        <w:spacing w:before="0"/>
        <w:rPr>
          <w:rFonts w:cs="Arial"/>
          <w:sz w:val="24"/>
          <w:szCs w:val="24"/>
          <w:lang w:eastAsia="sr-Latn-CS"/>
        </w:rPr>
      </w:pPr>
    </w:p>
    <w:p w14:paraId="29DC8ACE" w14:textId="77777777" w:rsidR="0008263C" w:rsidRPr="00353E12" w:rsidRDefault="0008263C" w:rsidP="00922EDB">
      <w:pPr>
        <w:spacing w:before="0"/>
        <w:rPr>
          <w:rFonts w:cs="Arial"/>
          <w:sz w:val="24"/>
          <w:szCs w:val="24"/>
          <w:lang w:eastAsia="sr-Latn-CS"/>
        </w:rPr>
      </w:pPr>
    </w:p>
    <w:p w14:paraId="0CC5C09A" w14:textId="77777777" w:rsidR="00465640" w:rsidRPr="00353E12" w:rsidRDefault="00465640" w:rsidP="00922EDB">
      <w:pPr>
        <w:spacing w:before="0"/>
        <w:rPr>
          <w:rFonts w:cs="Arial"/>
          <w:sz w:val="24"/>
          <w:szCs w:val="24"/>
          <w:lang w:eastAsia="sr-Latn-CS"/>
        </w:rPr>
      </w:pPr>
    </w:p>
    <w:p w14:paraId="197A9D87" w14:textId="77777777" w:rsidR="00465640" w:rsidRPr="00353E12" w:rsidRDefault="00465640" w:rsidP="00922EDB">
      <w:pPr>
        <w:spacing w:before="0"/>
        <w:rPr>
          <w:rFonts w:cs="Arial"/>
          <w:sz w:val="24"/>
          <w:szCs w:val="24"/>
          <w:lang w:eastAsia="sr-Latn-CS"/>
        </w:rPr>
      </w:pPr>
    </w:p>
    <w:p w14:paraId="0FFA05C2" w14:textId="77777777" w:rsidR="00465640" w:rsidRPr="00353E12" w:rsidRDefault="00465640" w:rsidP="00922EDB">
      <w:pPr>
        <w:spacing w:before="0"/>
        <w:rPr>
          <w:rFonts w:cs="Arial"/>
          <w:sz w:val="24"/>
          <w:szCs w:val="24"/>
          <w:lang w:eastAsia="sr-Latn-CS"/>
        </w:rPr>
      </w:pPr>
    </w:p>
    <w:p w14:paraId="05BBA26C" w14:textId="77777777" w:rsidR="00CB14F5" w:rsidRDefault="00CB14F5" w:rsidP="00922EDB">
      <w:pPr>
        <w:spacing w:before="0"/>
        <w:rPr>
          <w:rFonts w:cs="Arial"/>
          <w:sz w:val="24"/>
          <w:szCs w:val="24"/>
          <w:lang w:eastAsia="sr-Latn-CS"/>
        </w:rPr>
      </w:pPr>
    </w:p>
    <w:p w14:paraId="66EE2CCE" w14:textId="77777777" w:rsidR="008576B3" w:rsidRDefault="008576B3" w:rsidP="00922EDB">
      <w:pPr>
        <w:spacing w:before="0"/>
        <w:rPr>
          <w:rFonts w:cs="Arial"/>
          <w:sz w:val="24"/>
          <w:szCs w:val="24"/>
          <w:lang w:eastAsia="sr-Latn-CS"/>
        </w:rPr>
      </w:pPr>
    </w:p>
    <w:p w14:paraId="5A39D7AA" w14:textId="77777777" w:rsidR="008576B3" w:rsidRDefault="008576B3" w:rsidP="00922EDB">
      <w:pPr>
        <w:spacing w:before="0"/>
        <w:rPr>
          <w:rFonts w:cs="Arial"/>
          <w:sz w:val="24"/>
          <w:szCs w:val="24"/>
          <w:lang w:eastAsia="sr-Latn-CS"/>
        </w:rPr>
      </w:pPr>
    </w:p>
    <w:p w14:paraId="7813861F" w14:textId="77777777" w:rsidR="008576B3" w:rsidRDefault="008576B3" w:rsidP="00922EDB">
      <w:pPr>
        <w:spacing w:before="0"/>
        <w:rPr>
          <w:rFonts w:cs="Arial"/>
          <w:sz w:val="24"/>
          <w:szCs w:val="24"/>
          <w:lang w:eastAsia="sr-Latn-CS"/>
        </w:rPr>
      </w:pPr>
    </w:p>
    <w:p w14:paraId="200D4CA6" w14:textId="77777777" w:rsidR="008576B3" w:rsidRDefault="008576B3" w:rsidP="00922EDB">
      <w:pPr>
        <w:spacing w:before="0"/>
        <w:rPr>
          <w:rFonts w:cs="Arial"/>
          <w:sz w:val="24"/>
          <w:szCs w:val="24"/>
          <w:lang w:eastAsia="sr-Latn-CS"/>
        </w:rPr>
      </w:pPr>
    </w:p>
    <w:p w14:paraId="394239AC" w14:textId="77777777" w:rsidR="008576B3" w:rsidRDefault="008576B3" w:rsidP="00922EDB">
      <w:pPr>
        <w:spacing w:before="0"/>
        <w:rPr>
          <w:rFonts w:cs="Arial"/>
          <w:sz w:val="24"/>
          <w:szCs w:val="24"/>
          <w:lang w:eastAsia="sr-Latn-CS"/>
        </w:rPr>
      </w:pPr>
    </w:p>
    <w:p w14:paraId="3CAB4C42" w14:textId="77777777" w:rsidR="008576B3" w:rsidRPr="00353E12" w:rsidRDefault="008576B3" w:rsidP="00922EDB">
      <w:pPr>
        <w:spacing w:before="0"/>
        <w:rPr>
          <w:rFonts w:cs="Arial"/>
          <w:sz w:val="24"/>
          <w:szCs w:val="24"/>
          <w:lang w:eastAsia="sr-Latn-CS"/>
        </w:rPr>
      </w:pPr>
    </w:p>
    <w:p w14:paraId="0A52AC87" w14:textId="77777777" w:rsidR="00CB14F5" w:rsidRPr="00353E12" w:rsidRDefault="00CB14F5" w:rsidP="00922EDB">
      <w:pPr>
        <w:spacing w:before="0"/>
        <w:rPr>
          <w:rFonts w:cs="Arial"/>
          <w:sz w:val="24"/>
          <w:szCs w:val="24"/>
          <w:lang w:eastAsia="sr-Latn-CS"/>
        </w:rPr>
      </w:pPr>
    </w:p>
    <w:p w14:paraId="20B17FBA" w14:textId="77777777" w:rsidR="00CB14F5" w:rsidRPr="00353E12" w:rsidRDefault="00CB14F5" w:rsidP="00922EDB">
      <w:pPr>
        <w:spacing w:before="0"/>
        <w:rPr>
          <w:rFonts w:cs="Arial"/>
          <w:sz w:val="24"/>
          <w:szCs w:val="24"/>
          <w:lang w:eastAsia="sr-Latn-CS"/>
        </w:rPr>
      </w:pPr>
    </w:p>
    <w:p w14:paraId="547DBD63" w14:textId="77777777" w:rsidR="00CB14F5" w:rsidRPr="00353E12" w:rsidRDefault="00CB14F5" w:rsidP="00922EDB">
      <w:pPr>
        <w:spacing w:before="0"/>
        <w:rPr>
          <w:rFonts w:cs="Arial"/>
          <w:sz w:val="24"/>
          <w:szCs w:val="24"/>
          <w:lang w:eastAsia="sr-Latn-CS"/>
        </w:rPr>
      </w:pPr>
    </w:p>
    <w:p w14:paraId="76D76F5B" w14:textId="77777777" w:rsidR="00CB14F5" w:rsidRPr="00353E12" w:rsidRDefault="00CB14F5" w:rsidP="00922EDB">
      <w:pPr>
        <w:spacing w:before="0"/>
        <w:rPr>
          <w:rFonts w:cs="Arial"/>
          <w:sz w:val="24"/>
          <w:szCs w:val="24"/>
          <w:lang w:eastAsia="sr-Latn-CS"/>
        </w:rPr>
      </w:pPr>
    </w:p>
    <w:p w14:paraId="41D7E195" w14:textId="77777777" w:rsidR="00CB14F5" w:rsidRPr="00353E12" w:rsidRDefault="00CB14F5" w:rsidP="00922EDB">
      <w:pPr>
        <w:spacing w:before="0"/>
        <w:rPr>
          <w:rFonts w:cs="Arial"/>
          <w:sz w:val="24"/>
          <w:szCs w:val="24"/>
          <w:lang w:eastAsia="sr-Latn-CS"/>
        </w:rPr>
      </w:pPr>
    </w:p>
    <w:p w14:paraId="11F5DDC9" w14:textId="77777777" w:rsidR="00CB14F5" w:rsidRPr="00353E12" w:rsidRDefault="00CB14F5" w:rsidP="00922EDB">
      <w:pPr>
        <w:spacing w:before="0"/>
        <w:rPr>
          <w:rFonts w:cs="Arial"/>
          <w:sz w:val="24"/>
          <w:szCs w:val="24"/>
          <w:lang w:eastAsia="sr-Latn-CS"/>
        </w:rPr>
      </w:pPr>
    </w:p>
    <w:p w14:paraId="204A1487" w14:textId="77777777" w:rsidR="00CB14F5" w:rsidRPr="00353E12" w:rsidRDefault="00CB14F5" w:rsidP="00922EDB">
      <w:pPr>
        <w:spacing w:before="0"/>
        <w:rPr>
          <w:rFonts w:cs="Arial"/>
          <w:sz w:val="24"/>
          <w:szCs w:val="24"/>
          <w:lang w:eastAsia="sr-Latn-CS"/>
        </w:rPr>
      </w:pPr>
    </w:p>
    <w:p w14:paraId="550254D6" w14:textId="77777777" w:rsidR="00CB14F5" w:rsidRPr="00353E12" w:rsidRDefault="00CB14F5" w:rsidP="00922EDB">
      <w:pPr>
        <w:spacing w:before="0"/>
        <w:rPr>
          <w:rFonts w:cs="Arial"/>
          <w:sz w:val="24"/>
          <w:szCs w:val="24"/>
          <w:lang w:eastAsia="sr-Latn-CS"/>
        </w:rPr>
      </w:pPr>
    </w:p>
    <w:p w14:paraId="557D6EC2" w14:textId="77777777" w:rsidR="00CB14F5" w:rsidRPr="00353E12" w:rsidRDefault="00CB14F5" w:rsidP="00922EDB">
      <w:pPr>
        <w:spacing w:before="0"/>
        <w:rPr>
          <w:rFonts w:cs="Arial"/>
          <w:sz w:val="24"/>
          <w:szCs w:val="24"/>
          <w:lang w:eastAsia="sr-Latn-CS"/>
        </w:rPr>
      </w:pPr>
    </w:p>
    <w:p w14:paraId="480EDA39" w14:textId="77777777" w:rsidR="00CB14F5" w:rsidRPr="00353E12" w:rsidRDefault="00CB14F5" w:rsidP="00922EDB">
      <w:pPr>
        <w:spacing w:before="0"/>
        <w:rPr>
          <w:rFonts w:cs="Arial"/>
          <w:sz w:val="24"/>
          <w:szCs w:val="24"/>
          <w:lang w:eastAsia="sr-Latn-CS"/>
        </w:rPr>
      </w:pPr>
    </w:p>
    <w:p w14:paraId="5883A0B9" w14:textId="77777777" w:rsidR="00343A18" w:rsidRPr="002E7DD5" w:rsidRDefault="00343A18" w:rsidP="00343A18">
      <w:pPr>
        <w:pStyle w:val="KDObrazac"/>
        <w:spacing w:before="0"/>
        <w:rPr>
          <w:noProof/>
          <w:sz w:val="24"/>
          <w:szCs w:val="24"/>
        </w:rPr>
      </w:pPr>
      <w:bookmarkStart w:id="246" w:name="_Toc442559924"/>
      <w:r w:rsidRPr="002E7DD5">
        <w:rPr>
          <w:sz w:val="24"/>
          <w:szCs w:val="24"/>
        </w:rPr>
        <w:t xml:space="preserve">ОБРАЗАЦ </w:t>
      </w:r>
      <w:r w:rsidR="00632810" w:rsidRPr="002E7DD5">
        <w:rPr>
          <w:sz w:val="24"/>
          <w:szCs w:val="24"/>
        </w:rPr>
        <w:t>1</w:t>
      </w:r>
      <w:r w:rsidRPr="002E7DD5">
        <w:rPr>
          <w:noProof/>
          <w:sz w:val="24"/>
          <w:szCs w:val="24"/>
        </w:rPr>
        <w:t>.</w:t>
      </w:r>
      <w:bookmarkEnd w:id="246"/>
    </w:p>
    <w:p w14:paraId="4CB9C21B" w14:textId="77777777" w:rsidR="00343A18" w:rsidRPr="002E7DD5" w:rsidRDefault="00343A18" w:rsidP="00343A18">
      <w:pPr>
        <w:spacing w:before="0"/>
        <w:jc w:val="center"/>
        <w:rPr>
          <w:rStyle w:val="BookTitle"/>
          <w:rFonts w:cs="Arial"/>
          <w:sz w:val="24"/>
          <w:szCs w:val="24"/>
        </w:rPr>
      </w:pPr>
      <w:r w:rsidRPr="002E7DD5">
        <w:rPr>
          <w:rStyle w:val="BookTitle"/>
          <w:rFonts w:cs="Arial"/>
          <w:sz w:val="24"/>
          <w:szCs w:val="24"/>
        </w:rPr>
        <w:t>ОБРАЗАЦ ПОНУДЕ</w:t>
      </w:r>
    </w:p>
    <w:p w14:paraId="0D586B0A" w14:textId="77777777" w:rsidR="00343A18" w:rsidRPr="002E7DD5" w:rsidRDefault="00343A18" w:rsidP="00343A18">
      <w:pPr>
        <w:spacing w:before="0"/>
        <w:rPr>
          <w:rStyle w:val="BookTitle"/>
          <w:rFonts w:cs="Arial"/>
          <w:sz w:val="24"/>
          <w:szCs w:val="24"/>
        </w:rPr>
      </w:pPr>
    </w:p>
    <w:p w14:paraId="140F2152" w14:textId="77777777" w:rsidR="00343A18" w:rsidRPr="002E7DD5" w:rsidRDefault="00343A18" w:rsidP="00343A18">
      <w:pPr>
        <w:spacing w:before="0"/>
        <w:rPr>
          <w:rFonts w:eastAsia="TimesNewRomanPS-BoldMT" w:cs="Arial"/>
          <w:bCs/>
          <w:color w:val="000000" w:themeColor="text1"/>
          <w:sz w:val="24"/>
          <w:szCs w:val="24"/>
          <w:lang w:val="sr-Cyrl-CS"/>
        </w:rPr>
      </w:pPr>
      <w:r w:rsidRPr="002E7DD5">
        <w:rPr>
          <w:rFonts w:eastAsia="TimesNewRomanPS-BoldMT" w:cs="Arial"/>
          <w:bCs/>
          <w:color w:val="000000"/>
          <w:sz w:val="24"/>
          <w:szCs w:val="24"/>
        </w:rPr>
        <w:t xml:space="preserve">Понуда бр._________ од _______________ </w:t>
      </w:r>
      <w:proofErr w:type="gramStart"/>
      <w:r w:rsidRPr="002E7DD5">
        <w:rPr>
          <w:rFonts w:eastAsia="TimesNewRomanPS-BoldMT" w:cs="Arial"/>
          <w:bCs/>
          <w:color w:val="000000"/>
          <w:sz w:val="24"/>
          <w:szCs w:val="24"/>
        </w:rPr>
        <w:t xml:space="preserve">за  </w:t>
      </w:r>
      <w:r w:rsidR="0008263C" w:rsidRPr="002E7DD5">
        <w:rPr>
          <w:rFonts w:eastAsia="TimesNewRomanPS-BoldMT" w:cs="Arial"/>
          <w:bCs/>
          <w:color w:val="000000"/>
          <w:sz w:val="24"/>
          <w:szCs w:val="24"/>
        </w:rPr>
        <w:t>отворени</w:t>
      </w:r>
      <w:proofErr w:type="gramEnd"/>
      <w:r w:rsidR="00C71E03">
        <w:rPr>
          <w:rFonts w:eastAsia="TimesNewRomanPS-BoldMT" w:cs="Arial"/>
          <w:bCs/>
          <w:color w:val="000000"/>
          <w:sz w:val="24"/>
          <w:szCs w:val="24"/>
          <w:lang w:val="sr-Cyrl-RS"/>
        </w:rPr>
        <w:t xml:space="preserve"> </w:t>
      </w:r>
      <w:r w:rsidRPr="002E7DD5">
        <w:rPr>
          <w:rFonts w:eastAsia="TimesNewRomanPS-BoldMT" w:cs="Arial"/>
          <w:bCs/>
          <w:color w:val="000000"/>
          <w:sz w:val="24"/>
          <w:szCs w:val="24"/>
        </w:rPr>
        <w:t>поступак јавне набавке</w:t>
      </w:r>
      <w:r w:rsidR="000B53FC" w:rsidRPr="002E7DD5">
        <w:rPr>
          <w:rFonts w:eastAsia="TimesNewRomanPS-BoldMT" w:cs="Arial"/>
          <w:bCs/>
          <w:color w:val="000000"/>
          <w:sz w:val="24"/>
          <w:szCs w:val="24"/>
        </w:rPr>
        <w:t xml:space="preserve"> </w:t>
      </w:r>
      <w:r w:rsidRPr="002E7DD5">
        <w:rPr>
          <w:rFonts w:eastAsia="TimesNewRomanPS-BoldMT" w:cs="Arial"/>
          <w:bCs/>
          <w:color w:val="000000"/>
          <w:sz w:val="24"/>
          <w:szCs w:val="24"/>
        </w:rPr>
        <w:t xml:space="preserve">– </w:t>
      </w:r>
      <w:r w:rsidR="00632810" w:rsidRPr="002E7DD5">
        <w:rPr>
          <w:rFonts w:eastAsia="TimesNewRomanPS-BoldMT" w:cs="Arial"/>
          <w:bCs/>
          <w:color w:val="000000" w:themeColor="text1"/>
          <w:sz w:val="24"/>
          <w:szCs w:val="24"/>
        </w:rPr>
        <w:t>добра</w:t>
      </w:r>
      <w:r w:rsidR="00243B92">
        <w:rPr>
          <w:rFonts w:eastAsia="TimesNewRomanPS-BoldMT" w:cs="Arial"/>
          <w:bCs/>
          <w:color w:val="000000" w:themeColor="text1"/>
          <w:sz w:val="24"/>
          <w:szCs w:val="24"/>
          <w:lang w:val="sr-Cyrl-RS"/>
        </w:rPr>
        <w:t xml:space="preserve"> </w:t>
      </w:r>
      <w:r w:rsidR="00632810" w:rsidRPr="002E7DD5">
        <w:rPr>
          <w:rFonts w:eastAsia="TimesNewRomanPS-BoldMT" w:cs="Arial"/>
          <w:bCs/>
          <w:color w:val="000000" w:themeColor="text1"/>
          <w:sz w:val="24"/>
          <w:szCs w:val="24"/>
        </w:rPr>
        <w:t>“</w:t>
      </w:r>
      <w:r w:rsidR="00632810" w:rsidRPr="002E7DD5">
        <w:rPr>
          <w:rFonts w:cs="Arial"/>
          <w:sz w:val="24"/>
          <w:szCs w:val="24"/>
          <w:lang w:eastAsia="ar-SA"/>
        </w:rPr>
        <w:t>Набавка OPGW, ADSS и других оптичких каблова са припадајућом опремом: 1 фаза</w:t>
      </w:r>
      <w:r w:rsidR="00DF12DD" w:rsidRPr="002E7DD5">
        <w:rPr>
          <w:rFonts w:cs="Arial"/>
          <w:sz w:val="24"/>
          <w:szCs w:val="24"/>
          <w:lang w:eastAsia="ar-SA"/>
        </w:rPr>
        <w:t>“,</w:t>
      </w:r>
      <w:r w:rsidR="00632810" w:rsidRPr="002E7DD5">
        <w:rPr>
          <w:rFonts w:eastAsia="TimesNewRomanPS-BoldMT" w:cs="Arial"/>
          <w:bCs/>
          <w:color w:val="000000" w:themeColor="text1"/>
          <w:sz w:val="24"/>
          <w:szCs w:val="24"/>
        </w:rPr>
        <w:t xml:space="preserve"> ЈН бр. </w:t>
      </w:r>
      <w:r w:rsidR="00632810" w:rsidRPr="002E7DD5">
        <w:rPr>
          <w:rFonts w:eastAsia="TimesNewRomanPS-BoldMT" w:cs="Arial"/>
          <w:bCs/>
          <w:color w:val="000000" w:themeColor="text1"/>
          <w:sz w:val="24"/>
          <w:szCs w:val="24"/>
          <w:lang w:val="sr-Cyrl-CS"/>
        </w:rPr>
        <w:t>ЈН/1000/0183/2016</w:t>
      </w:r>
    </w:p>
    <w:p w14:paraId="237E1398" w14:textId="77777777" w:rsidR="00343A18" w:rsidRPr="002E7DD5" w:rsidRDefault="00343A18" w:rsidP="00343A18">
      <w:pPr>
        <w:spacing w:before="0"/>
        <w:rPr>
          <w:rFonts w:eastAsia="TimesNewRomanPS-BoldMT" w:cs="Arial"/>
          <w:bCs/>
          <w:color w:val="00B0F0"/>
          <w:sz w:val="24"/>
          <w:szCs w:val="24"/>
        </w:rPr>
      </w:pPr>
    </w:p>
    <w:p w14:paraId="36C268AA" w14:textId="77777777" w:rsidR="00343A18" w:rsidRPr="002E7DD5" w:rsidRDefault="00343A18" w:rsidP="00343A18">
      <w:pPr>
        <w:spacing w:before="0"/>
        <w:rPr>
          <w:rFonts w:cs="Arial"/>
          <w:b/>
          <w:bCs/>
          <w:i/>
          <w:iCs/>
          <w:sz w:val="24"/>
          <w:szCs w:val="24"/>
        </w:rPr>
      </w:pPr>
      <w:proofErr w:type="gramStart"/>
      <w:r w:rsidRPr="002E7DD5">
        <w:rPr>
          <w:rFonts w:cs="Arial"/>
          <w:b/>
          <w:bCs/>
          <w:i/>
          <w:iCs/>
          <w:sz w:val="24"/>
          <w:szCs w:val="24"/>
        </w:rPr>
        <w:t>1)ОПШТИ</w:t>
      </w:r>
      <w:proofErr w:type="gramEnd"/>
      <w:r w:rsidRPr="002E7DD5">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2E7DD5" w14:paraId="35316D18" w14:textId="77777777" w:rsidTr="000C64EF">
        <w:trPr>
          <w:trHeight w:val="620"/>
        </w:trPr>
        <w:tc>
          <w:tcPr>
            <w:tcW w:w="4621" w:type="dxa"/>
            <w:tcBorders>
              <w:top w:val="single" w:sz="4" w:space="0" w:color="000000"/>
              <w:left w:val="single" w:sz="4" w:space="0" w:color="000000"/>
              <w:bottom w:val="single" w:sz="4" w:space="0" w:color="000000"/>
            </w:tcBorders>
            <w:shd w:val="clear" w:color="auto" w:fill="auto"/>
          </w:tcPr>
          <w:p w14:paraId="5B360F4F" w14:textId="77777777" w:rsidR="00343A18" w:rsidRPr="002E7DD5" w:rsidRDefault="00343A18" w:rsidP="00BC01DC">
            <w:pPr>
              <w:spacing w:before="0"/>
              <w:rPr>
                <w:rFonts w:cs="Arial"/>
                <w:b/>
                <w:bCs/>
                <w:i/>
                <w:iCs/>
                <w:sz w:val="24"/>
                <w:szCs w:val="24"/>
              </w:rPr>
            </w:pPr>
            <w:r w:rsidRPr="002E7DD5">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F62377" w14:textId="77777777" w:rsidR="00343A18" w:rsidRPr="002E7DD5" w:rsidRDefault="00343A18" w:rsidP="00BC01DC">
            <w:pPr>
              <w:snapToGrid w:val="0"/>
              <w:spacing w:before="0"/>
              <w:rPr>
                <w:rFonts w:cs="Arial"/>
                <w:b/>
                <w:bCs/>
                <w:i/>
                <w:iCs/>
                <w:sz w:val="24"/>
                <w:szCs w:val="24"/>
              </w:rPr>
            </w:pPr>
          </w:p>
          <w:p w14:paraId="54BB56EF" w14:textId="77777777" w:rsidR="00343A18" w:rsidRPr="002E7DD5" w:rsidRDefault="00343A18" w:rsidP="00BC01DC">
            <w:pPr>
              <w:spacing w:before="0"/>
              <w:rPr>
                <w:rFonts w:cs="Arial"/>
                <w:b/>
                <w:bCs/>
                <w:i/>
                <w:iCs/>
                <w:sz w:val="24"/>
                <w:szCs w:val="24"/>
              </w:rPr>
            </w:pPr>
          </w:p>
          <w:p w14:paraId="3202EC56" w14:textId="77777777" w:rsidR="00343A18" w:rsidRPr="002E7DD5" w:rsidRDefault="00343A18" w:rsidP="00BC01DC">
            <w:pPr>
              <w:spacing w:before="0"/>
              <w:rPr>
                <w:rFonts w:cs="Arial"/>
                <w:b/>
                <w:bCs/>
                <w:i/>
                <w:iCs/>
                <w:sz w:val="24"/>
                <w:szCs w:val="24"/>
              </w:rPr>
            </w:pPr>
          </w:p>
        </w:tc>
      </w:tr>
      <w:tr w:rsidR="00343A18" w:rsidRPr="002E7DD5" w14:paraId="5270A86A" w14:textId="77777777" w:rsidTr="000C64EF">
        <w:trPr>
          <w:trHeight w:val="683"/>
        </w:trPr>
        <w:tc>
          <w:tcPr>
            <w:tcW w:w="4621" w:type="dxa"/>
            <w:tcBorders>
              <w:top w:val="single" w:sz="4" w:space="0" w:color="000000"/>
              <w:left w:val="single" w:sz="4" w:space="0" w:color="000000"/>
              <w:bottom w:val="single" w:sz="4" w:space="0" w:color="000000"/>
            </w:tcBorders>
            <w:shd w:val="clear" w:color="auto" w:fill="auto"/>
          </w:tcPr>
          <w:p w14:paraId="443300FE" w14:textId="77777777" w:rsidR="00343A18" w:rsidRPr="002E7DD5" w:rsidRDefault="00343A18" w:rsidP="00BC01DC">
            <w:pPr>
              <w:spacing w:before="0"/>
              <w:rPr>
                <w:rFonts w:cs="Arial"/>
                <w:b/>
                <w:bCs/>
                <w:i/>
                <w:iCs/>
                <w:sz w:val="24"/>
                <w:szCs w:val="24"/>
              </w:rPr>
            </w:pPr>
            <w:r w:rsidRPr="002E7DD5">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B9F0DA" w14:textId="77777777" w:rsidR="00343A18" w:rsidRPr="002E7DD5" w:rsidRDefault="00343A18" w:rsidP="00BC01DC">
            <w:pPr>
              <w:snapToGrid w:val="0"/>
              <w:spacing w:before="0"/>
              <w:rPr>
                <w:rFonts w:cs="Arial"/>
                <w:b/>
                <w:bCs/>
                <w:i/>
                <w:iCs/>
                <w:sz w:val="24"/>
                <w:szCs w:val="24"/>
              </w:rPr>
            </w:pPr>
          </w:p>
          <w:p w14:paraId="3F59E091" w14:textId="77777777" w:rsidR="00343A18" w:rsidRPr="002E7DD5" w:rsidRDefault="00343A18" w:rsidP="00BC01DC">
            <w:pPr>
              <w:spacing w:before="0"/>
              <w:rPr>
                <w:rFonts w:cs="Arial"/>
                <w:b/>
                <w:bCs/>
                <w:i/>
                <w:iCs/>
                <w:sz w:val="24"/>
                <w:szCs w:val="24"/>
              </w:rPr>
            </w:pPr>
          </w:p>
          <w:p w14:paraId="760900CD" w14:textId="77777777" w:rsidR="00343A18" w:rsidRPr="002E7DD5" w:rsidRDefault="00343A18" w:rsidP="00BC01DC">
            <w:pPr>
              <w:spacing w:before="0"/>
              <w:rPr>
                <w:rFonts w:cs="Arial"/>
                <w:b/>
                <w:bCs/>
                <w:i/>
                <w:iCs/>
                <w:sz w:val="24"/>
                <w:szCs w:val="24"/>
              </w:rPr>
            </w:pPr>
          </w:p>
        </w:tc>
      </w:tr>
      <w:tr w:rsidR="000B2EE9" w:rsidRPr="002E7DD5" w14:paraId="661BD6C2" w14:textId="77777777" w:rsidTr="000C64EF">
        <w:trPr>
          <w:trHeight w:val="440"/>
        </w:trPr>
        <w:tc>
          <w:tcPr>
            <w:tcW w:w="4621" w:type="dxa"/>
            <w:tcBorders>
              <w:top w:val="single" w:sz="4" w:space="0" w:color="000000"/>
              <w:left w:val="single" w:sz="4" w:space="0" w:color="000000"/>
              <w:bottom w:val="single" w:sz="4" w:space="0" w:color="000000"/>
            </w:tcBorders>
            <w:shd w:val="clear" w:color="auto" w:fill="auto"/>
          </w:tcPr>
          <w:p w14:paraId="46F9D2BC" w14:textId="77777777" w:rsidR="000B2EE9" w:rsidRPr="002E7DD5" w:rsidRDefault="000B2EE9" w:rsidP="00BC01DC">
            <w:pPr>
              <w:spacing w:before="0"/>
              <w:rPr>
                <w:rFonts w:cs="Arial"/>
                <w:i/>
                <w:iCs/>
                <w:sz w:val="24"/>
                <w:szCs w:val="24"/>
              </w:rPr>
            </w:pPr>
            <w:r w:rsidRPr="002E7DD5">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16432C" w14:textId="77777777" w:rsidR="000B2EE9" w:rsidRPr="002E7DD5" w:rsidRDefault="000B2EE9" w:rsidP="00BC01DC">
            <w:pPr>
              <w:snapToGrid w:val="0"/>
              <w:spacing w:before="0"/>
              <w:rPr>
                <w:rFonts w:cs="Arial"/>
                <w:b/>
                <w:bCs/>
                <w:i/>
                <w:iCs/>
                <w:sz w:val="24"/>
                <w:szCs w:val="24"/>
              </w:rPr>
            </w:pPr>
          </w:p>
        </w:tc>
      </w:tr>
      <w:tr w:rsidR="00343A18" w:rsidRPr="002E7DD5" w14:paraId="7FE7484F" w14:textId="77777777" w:rsidTr="000C64EF">
        <w:trPr>
          <w:trHeight w:val="647"/>
        </w:trPr>
        <w:tc>
          <w:tcPr>
            <w:tcW w:w="4621" w:type="dxa"/>
            <w:tcBorders>
              <w:top w:val="single" w:sz="4" w:space="0" w:color="000000"/>
              <w:left w:val="single" w:sz="4" w:space="0" w:color="000000"/>
              <w:bottom w:val="single" w:sz="4" w:space="0" w:color="000000"/>
            </w:tcBorders>
            <w:shd w:val="clear" w:color="auto" w:fill="auto"/>
          </w:tcPr>
          <w:p w14:paraId="550AC058" w14:textId="77777777" w:rsidR="00343A18" w:rsidRPr="002E7DD5" w:rsidRDefault="00343A18" w:rsidP="00BC01DC">
            <w:pPr>
              <w:spacing w:before="0"/>
              <w:rPr>
                <w:rFonts w:cs="Arial"/>
                <w:b/>
                <w:bCs/>
                <w:i/>
                <w:iCs/>
                <w:sz w:val="24"/>
                <w:szCs w:val="24"/>
              </w:rPr>
            </w:pPr>
            <w:r w:rsidRPr="002E7DD5">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81D114" w14:textId="77777777" w:rsidR="00343A18" w:rsidRPr="002E7DD5" w:rsidRDefault="00343A18" w:rsidP="00BC01DC">
            <w:pPr>
              <w:snapToGrid w:val="0"/>
              <w:spacing w:before="0"/>
              <w:rPr>
                <w:rFonts w:cs="Arial"/>
                <w:b/>
                <w:bCs/>
                <w:i/>
                <w:iCs/>
                <w:sz w:val="24"/>
                <w:szCs w:val="24"/>
              </w:rPr>
            </w:pPr>
          </w:p>
          <w:p w14:paraId="473EAF54" w14:textId="77777777" w:rsidR="00343A18" w:rsidRPr="002E7DD5" w:rsidRDefault="00343A18" w:rsidP="00BC01DC">
            <w:pPr>
              <w:spacing w:before="0"/>
              <w:rPr>
                <w:rFonts w:cs="Arial"/>
                <w:b/>
                <w:bCs/>
                <w:i/>
                <w:iCs/>
                <w:sz w:val="24"/>
                <w:szCs w:val="24"/>
              </w:rPr>
            </w:pPr>
          </w:p>
          <w:p w14:paraId="4AD8F2CC" w14:textId="77777777" w:rsidR="00343A18" w:rsidRPr="002E7DD5" w:rsidRDefault="00343A18" w:rsidP="00BC01DC">
            <w:pPr>
              <w:spacing w:before="0"/>
              <w:rPr>
                <w:rFonts w:cs="Arial"/>
                <w:b/>
                <w:bCs/>
                <w:i/>
                <w:iCs/>
                <w:sz w:val="24"/>
                <w:szCs w:val="24"/>
              </w:rPr>
            </w:pPr>
          </w:p>
        </w:tc>
      </w:tr>
      <w:tr w:rsidR="00343A18" w:rsidRPr="002E7DD5" w14:paraId="73DFBC71" w14:textId="77777777" w:rsidTr="000C64EF">
        <w:tc>
          <w:tcPr>
            <w:tcW w:w="4621" w:type="dxa"/>
            <w:tcBorders>
              <w:top w:val="single" w:sz="4" w:space="0" w:color="000000"/>
              <w:left w:val="single" w:sz="4" w:space="0" w:color="000000"/>
              <w:bottom w:val="single" w:sz="4" w:space="0" w:color="000000"/>
            </w:tcBorders>
            <w:shd w:val="clear" w:color="auto" w:fill="auto"/>
          </w:tcPr>
          <w:p w14:paraId="66CDF47C" w14:textId="77777777" w:rsidR="00343A18" w:rsidRPr="002E7DD5" w:rsidRDefault="00343A18" w:rsidP="00BC01DC">
            <w:pPr>
              <w:spacing w:before="0"/>
              <w:rPr>
                <w:rFonts w:cs="Arial"/>
                <w:b/>
                <w:bCs/>
                <w:i/>
                <w:iCs/>
                <w:sz w:val="24"/>
                <w:szCs w:val="24"/>
                <w:lang w:val="ru-RU"/>
              </w:rPr>
            </w:pPr>
            <w:r w:rsidRPr="002E7DD5">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292792" w14:textId="77777777" w:rsidR="00343A18" w:rsidRPr="002E7DD5" w:rsidRDefault="00343A18" w:rsidP="00BC01DC">
            <w:pPr>
              <w:snapToGrid w:val="0"/>
              <w:spacing w:before="0"/>
              <w:rPr>
                <w:rFonts w:cs="Arial"/>
                <w:b/>
                <w:bCs/>
                <w:i/>
                <w:iCs/>
                <w:sz w:val="24"/>
                <w:szCs w:val="24"/>
                <w:lang w:val="ru-RU"/>
              </w:rPr>
            </w:pPr>
          </w:p>
        </w:tc>
      </w:tr>
      <w:tr w:rsidR="00343A18" w:rsidRPr="002E7DD5" w14:paraId="482A0D2C" w14:textId="77777777" w:rsidTr="000C64EF">
        <w:trPr>
          <w:trHeight w:val="512"/>
        </w:trPr>
        <w:tc>
          <w:tcPr>
            <w:tcW w:w="4621" w:type="dxa"/>
            <w:tcBorders>
              <w:top w:val="single" w:sz="4" w:space="0" w:color="000000"/>
              <w:left w:val="single" w:sz="4" w:space="0" w:color="000000"/>
              <w:bottom w:val="single" w:sz="4" w:space="0" w:color="000000"/>
            </w:tcBorders>
            <w:shd w:val="clear" w:color="auto" w:fill="auto"/>
          </w:tcPr>
          <w:p w14:paraId="694D21ED" w14:textId="77777777" w:rsidR="00343A18" w:rsidRPr="002E7DD5" w:rsidRDefault="00343A18" w:rsidP="00BC01DC">
            <w:pPr>
              <w:spacing w:before="0"/>
              <w:rPr>
                <w:rFonts w:cs="Arial"/>
                <w:i/>
                <w:iCs/>
                <w:sz w:val="24"/>
                <w:szCs w:val="24"/>
              </w:rPr>
            </w:pPr>
          </w:p>
          <w:p w14:paraId="4F1B6A12" w14:textId="77777777" w:rsidR="00343A18" w:rsidRPr="002E7DD5" w:rsidRDefault="00343A18" w:rsidP="00BC01DC">
            <w:pPr>
              <w:spacing w:before="0"/>
              <w:rPr>
                <w:rFonts w:cs="Arial"/>
                <w:b/>
                <w:bCs/>
                <w:i/>
                <w:iCs/>
                <w:sz w:val="24"/>
                <w:szCs w:val="24"/>
              </w:rPr>
            </w:pPr>
            <w:r w:rsidRPr="002E7DD5">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C120BC" w14:textId="77777777" w:rsidR="00343A18" w:rsidRPr="002E7DD5" w:rsidRDefault="00343A18" w:rsidP="00BC01DC">
            <w:pPr>
              <w:snapToGrid w:val="0"/>
              <w:spacing w:before="0"/>
              <w:rPr>
                <w:rFonts w:cs="Arial"/>
                <w:b/>
                <w:bCs/>
                <w:i/>
                <w:iCs/>
                <w:sz w:val="24"/>
                <w:szCs w:val="24"/>
              </w:rPr>
            </w:pPr>
          </w:p>
          <w:p w14:paraId="3111B13A" w14:textId="77777777" w:rsidR="00343A18" w:rsidRPr="002E7DD5" w:rsidRDefault="00343A18" w:rsidP="00BC01DC">
            <w:pPr>
              <w:spacing w:before="0"/>
              <w:rPr>
                <w:rFonts w:cs="Arial"/>
                <w:b/>
                <w:bCs/>
                <w:i/>
                <w:iCs/>
                <w:sz w:val="24"/>
                <w:szCs w:val="24"/>
              </w:rPr>
            </w:pPr>
          </w:p>
          <w:p w14:paraId="0EC8CB40" w14:textId="77777777" w:rsidR="00343A18" w:rsidRPr="002E7DD5" w:rsidRDefault="00343A18" w:rsidP="00BC01DC">
            <w:pPr>
              <w:spacing w:before="0"/>
              <w:rPr>
                <w:rFonts w:cs="Arial"/>
                <w:b/>
                <w:bCs/>
                <w:i/>
                <w:iCs/>
                <w:sz w:val="24"/>
                <w:szCs w:val="24"/>
              </w:rPr>
            </w:pPr>
          </w:p>
        </w:tc>
      </w:tr>
      <w:tr w:rsidR="00343A18" w:rsidRPr="002E7DD5" w14:paraId="29B6C886" w14:textId="77777777" w:rsidTr="000C64EF">
        <w:tc>
          <w:tcPr>
            <w:tcW w:w="4621" w:type="dxa"/>
            <w:tcBorders>
              <w:top w:val="single" w:sz="4" w:space="0" w:color="000000"/>
              <w:left w:val="single" w:sz="4" w:space="0" w:color="000000"/>
              <w:bottom w:val="single" w:sz="4" w:space="0" w:color="000000"/>
            </w:tcBorders>
            <w:shd w:val="clear" w:color="auto" w:fill="auto"/>
          </w:tcPr>
          <w:p w14:paraId="1048304C" w14:textId="77777777" w:rsidR="00343A18" w:rsidRPr="002E7DD5" w:rsidRDefault="00343A18" w:rsidP="00BC01DC">
            <w:pPr>
              <w:spacing w:before="0"/>
              <w:rPr>
                <w:rFonts w:cs="Arial"/>
                <w:b/>
                <w:bCs/>
                <w:i/>
                <w:iCs/>
                <w:sz w:val="24"/>
                <w:szCs w:val="24"/>
                <w:lang w:val="ru-RU"/>
              </w:rPr>
            </w:pPr>
            <w:r w:rsidRPr="002E7DD5">
              <w:rPr>
                <w:rFonts w:cs="Arial"/>
                <w:i/>
                <w:iCs/>
                <w:sz w:val="24"/>
                <w:szCs w:val="24"/>
                <w:lang w:val="ru-RU"/>
              </w:rPr>
              <w:t>Електронска адреса понуђача (</w:t>
            </w:r>
            <w:r w:rsidRPr="002E7DD5">
              <w:rPr>
                <w:rFonts w:cs="Arial"/>
                <w:i/>
                <w:iCs/>
                <w:sz w:val="24"/>
                <w:szCs w:val="24"/>
              </w:rPr>
              <w:t>e</w:t>
            </w:r>
            <w:r w:rsidRPr="002E7DD5">
              <w:rPr>
                <w:rFonts w:cs="Arial"/>
                <w:i/>
                <w:iCs/>
                <w:sz w:val="24"/>
                <w:szCs w:val="24"/>
                <w:lang w:val="ru-RU"/>
              </w:rPr>
              <w:t>-</w:t>
            </w:r>
            <w:r w:rsidRPr="002E7DD5">
              <w:rPr>
                <w:rFonts w:cs="Arial"/>
                <w:i/>
                <w:iCs/>
                <w:sz w:val="24"/>
                <w:szCs w:val="24"/>
              </w:rPr>
              <w:t>mail</w:t>
            </w:r>
            <w:r w:rsidRPr="002E7DD5">
              <w:rPr>
                <w:rFonts w:cs="Arial"/>
                <w:i/>
                <w:iCs/>
                <w:sz w:val="24"/>
                <w:szCs w:val="24"/>
                <w:lang w:val="ru-RU"/>
              </w:rPr>
              <w:t>):</w:t>
            </w:r>
          </w:p>
          <w:p w14:paraId="3C7188E2" w14:textId="77777777" w:rsidR="00343A18" w:rsidRPr="002E7DD5"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9D258F" w14:textId="77777777" w:rsidR="00343A18" w:rsidRPr="002E7DD5" w:rsidRDefault="00343A18" w:rsidP="00BC01DC">
            <w:pPr>
              <w:snapToGrid w:val="0"/>
              <w:spacing w:before="0"/>
              <w:rPr>
                <w:rFonts w:cs="Arial"/>
                <w:b/>
                <w:bCs/>
                <w:i/>
                <w:iCs/>
                <w:sz w:val="24"/>
                <w:szCs w:val="24"/>
                <w:lang w:val="ru-RU"/>
              </w:rPr>
            </w:pPr>
          </w:p>
        </w:tc>
      </w:tr>
      <w:tr w:rsidR="00343A18" w:rsidRPr="002E7DD5" w14:paraId="7268425D" w14:textId="77777777" w:rsidTr="000C64EF">
        <w:trPr>
          <w:trHeight w:val="557"/>
        </w:trPr>
        <w:tc>
          <w:tcPr>
            <w:tcW w:w="4621" w:type="dxa"/>
            <w:tcBorders>
              <w:top w:val="single" w:sz="4" w:space="0" w:color="000000"/>
              <w:left w:val="single" w:sz="4" w:space="0" w:color="000000"/>
              <w:bottom w:val="single" w:sz="4" w:space="0" w:color="000000"/>
            </w:tcBorders>
            <w:shd w:val="clear" w:color="auto" w:fill="auto"/>
          </w:tcPr>
          <w:p w14:paraId="643793E5" w14:textId="77777777" w:rsidR="00343A18" w:rsidRPr="002E7DD5" w:rsidRDefault="00343A18" w:rsidP="00BC01DC">
            <w:pPr>
              <w:spacing w:before="0"/>
              <w:rPr>
                <w:rFonts w:cs="Arial"/>
                <w:b/>
                <w:bCs/>
                <w:i/>
                <w:iCs/>
                <w:sz w:val="24"/>
                <w:szCs w:val="24"/>
              </w:rPr>
            </w:pPr>
            <w:r w:rsidRPr="002E7DD5">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31A284" w14:textId="77777777" w:rsidR="00343A18" w:rsidRPr="002E7DD5" w:rsidRDefault="00343A18" w:rsidP="00BC01DC">
            <w:pPr>
              <w:snapToGrid w:val="0"/>
              <w:spacing w:before="0"/>
              <w:rPr>
                <w:rFonts w:cs="Arial"/>
                <w:b/>
                <w:bCs/>
                <w:i/>
                <w:iCs/>
                <w:sz w:val="24"/>
                <w:szCs w:val="24"/>
              </w:rPr>
            </w:pPr>
          </w:p>
          <w:p w14:paraId="62347220" w14:textId="77777777" w:rsidR="00343A18" w:rsidRPr="002E7DD5" w:rsidRDefault="00343A18" w:rsidP="00BC01DC">
            <w:pPr>
              <w:spacing w:before="0"/>
              <w:rPr>
                <w:rFonts w:cs="Arial"/>
                <w:b/>
                <w:bCs/>
                <w:i/>
                <w:iCs/>
                <w:sz w:val="24"/>
                <w:szCs w:val="24"/>
              </w:rPr>
            </w:pPr>
          </w:p>
          <w:p w14:paraId="110B1D1B" w14:textId="77777777" w:rsidR="00343A18" w:rsidRPr="002E7DD5" w:rsidRDefault="00343A18" w:rsidP="00BC01DC">
            <w:pPr>
              <w:spacing w:before="0"/>
              <w:rPr>
                <w:rFonts w:cs="Arial"/>
                <w:b/>
                <w:bCs/>
                <w:i/>
                <w:iCs/>
                <w:sz w:val="24"/>
                <w:szCs w:val="24"/>
              </w:rPr>
            </w:pPr>
          </w:p>
        </w:tc>
      </w:tr>
      <w:tr w:rsidR="00343A18" w:rsidRPr="002E7DD5" w14:paraId="335DE6EC" w14:textId="77777777" w:rsidTr="000C64EF">
        <w:trPr>
          <w:trHeight w:val="530"/>
        </w:trPr>
        <w:tc>
          <w:tcPr>
            <w:tcW w:w="4621" w:type="dxa"/>
            <w:tcBorders>
              <w:top w:val="single" w:sz="4" w:space="0" w:color="000000"/>
              <w:left w:val="single" w:sz="4" w:space="0" w:color="000000"/>
              <w:bottom w:val="single" w:sz="4" w:space="0" w:color="000000"/>
            </w:tcBorders>
            <w:shd w:val="clear" w:color="auto" w:fill="auto"/>
          </w:tcPr>
          <w:p w14:paraId="24C6D469" w14:textId="77777777" w:rsidR="00343A18" w:rsidRPr="002E7DD5" w:rsidRDefault="00343A18" w:rsidP="00BC01DC">
            <w:pPr>
              <w:spacing w:before="0"/>
              <w:rPr>
                <w:rFonts w:cs="Arial"/>
                <w:b/>
                <w:bCs/>
                <w:i/>
                <w:iCs/>
                <w:sz w:val="24"/>
                <w:szCs w:val="24"/>
              </w:rPr>
            </w:pPr>
            <w:r w:rsidRPr="002E7DD5">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CF85E6" w14:textId="77777777" w:rsidR="00343A18" w:rsidRPr="002E7DD5" w:rsidRDefault="00343A18" w:rsidP="00BC01DC">
            <w:pPr>
              <w:snapToGrid w:val="0"/>
              <w:spacing w:before="0"/>
              <w:rPr>
                <w:rFonts w:cs="Arial"/>
                <w:b/>
                <w:bCs/>
                <w:i/>
                <w:iCs/>
                <w:sz w:val="24"/>
                <w:szCs w:val="24"/>
              </w:rPr>
            </w:pPr>
          </w:p>
          <w:p w14:paraId="0650CCE2" w14:textId="77777777" w:rsidR="00343A18" w:rsidRPr="002E7DD5" w:rsidRDefault="00343A18" w:rsidP="00BC01DC">
            <w:pPr>
              <w:spacing w:before="0"/>
              <w:rPr>
                <w:rFonts w:cs="Arial"/>
                <w:b/>
                <w:bCs/>
                <w:i/>
                <w:iCs/>
                <w:sz w:val="24"/>
                <w:szCs w:val="24"/>
              </w:rPr>
            </w:pPr>
          </w:p>
          <w:p w14:paraId="64D0A52F" w14:textId="77777777" w:rsidR="00343A18" w:rsidRPr="002E7DD5" w:rsidRDefault="00343A18" w:rsidP="00BC01DC">
            <w:pPr>
              <w:spacing w:before="0"/>
              <w:rPr>
                <w:rFonts w:cs="Arial"/>
                <w:b/>
                <w:bCs/>
                <w:i/>
                <w:iCs/>
                <w:sz w:val="24"/>
                <w:szCs w:val="24"/>
              </w:rPr>
            </w:pPr>
          </w:p>
        </w:tc>
      </w:tr>
      <w:tr w:rsidR="00343A18" w:rsidRPr="002E7DD5" w14:paraId="560C2A66" w14:textId="77777777" w:rsidTr="000C64EF">
        <w:trPr>
          <w:trHeight w:val="593"/>
        </w:trPr>
        <w:tc>
          <w:tcPr>
            <w:tcW w:w="4621" w:type="dxa"/>
            <w:tcBorders>
              <w:top w:val="single" w:sz="4" w:space="0" w:color="000000"/>
              <w:left w:val="single" w:sz="4" w:space="0" w:color="000000"/>
              <w:bottom w:val="single" w:sz="4" w:space="0" w:color="000000"/>
            </w:tcBorders>
            <w:shd w:val="clear" w:color="auto" w:fill="auto"/>
          </w:tcPr>
          <w:p w14:paraId="3470C653" w14:textId="77777777" w:rsidR="00343A18" w:rsidRPr="002E7DD5" w:rsidRDefault="00343A18" w:rsidP="00BC01DC">
            <w:pPr>
              <w:spacing w:before="0"/>
              <w:rPr>
                <w:rFonts w:cs="Arial"/>
                <w:b/>
                <w:bCs/>
                <w:i/>
                <w:iCs/>
                <w:sz w:val="24"/>
                <w:szCs w:val="24"/>
                <w:lang w:val="ru-RU"/>
              </w:rPr>
            </w:pPr>
            <w:r w:rsidRPr="002E7DD5">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7528C7" w14:textId="77777777" w:rsidR="00343A18" w:rsidRPr="002E7DD5" w:rsidRDefault="00343A18" w:rsidP="00BC01DC">
            <w:pPr>
              <w:snapToGrid w:val="0"/>
              <w:spacing w:before="0"/>
              <w:rPr>
                <w:rFonts w:cs="Arial"/>
                <w:b/>
                <w:bCs/>
                <w:i/>
                <w:iCs/>
                <w:sz w:val="24"/>
                <w:szCs w:val="24"/>
                <w:lang w:val="ru-RU"/>
              </w:rPr>
            </w:pPr>
          </w:p>
          <w:p w14:paraId="5AAA5732" w14:textId="77777777" w:rsidR="00343A18" w:rsidRPr="002E7DD5" w:rsidRDefault="00343A18" w:rsidP="00BC01DC">
            <w:pPr>
              <w:spacing w:before="0"/>
              <w:rPr>
                <w:rFonts w:cs="Arial"/>
                <w:b/>
                <w:bCs/>
                <w:i/>
                <w:iCs/>
                <w:sz w:val="24"/>
                <w:szCs w:val="24"/>
                <w:lang w:val="ru-RU"/>
              </w:rPr>
            </w:pPr>
          </w:p>
          <w:p w14:paraId="53E0117F" w14:textId="77777777" w:rsidR="00343A18" w:rsidRPr="002E7DD5" w:rsidRDefault="00343A18" w:rsidP="00BC01DC">
            <w:pPr>
              <w:spacing w:before="0"/>
              <w:rPr>
                <w:rFonts w:cs="Arial"/>
                <w:b/>
                <w:bCs/>
                <w:i/>
                <w:iCs/>
                <w:sz w:val="24"/>
                <w:szCs w:val="24"/>
                <w:lang w:val="ru-RU"/>
              </w:rPr>
            </w:pPr>
          </w:p>
        </w:tc>
      </w:tr>
      <w:tr w:rsidR="00343A18" w:rsidRPr="002E7DD5" w14:paraId="0BA51236" w14:textId="77777777" w:rsidTr="000C64EF">
        <w:trPr>
          <w:trHeight w:val="593"/>
        </w:trPr>
        <w:tc>
          <w:tcPr>
            <w:tcW w:w="4621" w:type="dxa"/>
            <w:tcBorders>
              <w:top w:val="single" w:sz="4" w:space="0" w:color="000000"/>
              <w:left w:val="single" w:sz="4" w:space="0" w:color="000000"/>
              <w:bottom w:val="single" w:sz="4" w:space="0" w:color="000000"/>
            </w:tcBorders>
            <w:shd w:val="clear" w:color="auto" w:fill="auto"/>
          </w:tcPr>
          <w:p w14:paraId="2BC36F29" w14:textId="77777777" w:rsidR="00343A18" w:rsidRPr="002E7DD5" w:rsidRDefault="00343A18" w:rsidP="00BC01DC">
            <w:pPr>
              <w:spacing w:before="0"/>
              <w:rPr>
                <w:rFonts w:cs="Arial"/>
                <w:b/>
                <w:bCs/>
                <w:i/>
                <w:iCs/>
                <w:sz w:val="24"/>
                <w:szCs w:val="24"/>
                <w:lang w:val="ru-RU"/>
              </w:rPr>
            </w:pPr>
            <w:r w:rsidRPr="002E7DD5">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C4526" w14:textId="77777777" w:rsidR="00343A18" w:rsidRPr="002E7DD5" w:rsidRDefault="00343A18" w:rsidP="00BC01DC">
            <w:pPr>
              <w:snapToGrid w:val="0"/>
              <w:spacing w:before="0"/>
              <w:ind w:firstLine="708"/>
              <w:rPr>
                <w:rFonts w:cs="Arial"/>
                <w:b/>
                <w:bCs/>
                <w:i/>
                <w:iCs/>
                <w:sz w:val="24"/>
                <w:szCs w:val="24"/>
                <w:lang w:val="ru-RU"/>
              </w:rPr>
            </w:pPr>
          </w:p>
          <w:p w14:paraId="374580B2" w14:textId="77777777" w:rsidR="00343A18" w:rsidRPr="002E7DD5" w:rsidRDefault="00343A18" w:rsidP="00BC01DC">
            <w:pPr>
              <w:spacing w:before="0"/>
              <w:ind w:firstLine="708"/>
              <w:rPr>
                <w:rFonts w:cs="Arial"/>
                <w:b/>
                <w:bCs/>
                <w:i/>
                <w:iCs/>
                <w:sz w:val="24"/>
                <w:szCs w:val="24"/>
                <w:lang w:val="ru-RU"/>
              </w:rPr>
            </w:pPr>
          </w:p>
          <w:p w14:paraId="006707DB" w14:textId="77777777" w:rsidR="00343A18" w:rsidRPr="002E7DD5" w:rsidRDefault="00343A18" w:rsidP="00BC01DC">
            <w:pPr>
              <w:spacing w:before="0"/>
              <w:ind w:firstLine="708"/>
              <w:rPr>
                <w:rFonts w:cs="Arial"/>
                <w:b/>
                <w:bCs/>
                <w:i/>
                <w:iCs/>
                <w:sz w:val="24"/>
                <w:szCs w:val="24"/>
                <w:lang w:val="ru-RU"/>
              </w:rPr>
            </w:pPr>
          </w:p>
        </w:tc>
      </w:tr>
    </w:tbl>
    <w:p w14:paraId="56B85731" w14:textId="77777777" w:rsidR="00343A18" w:rsidRPr="002E7DD5" w:rsidRDefault="00343A18" w:rsidP="00343A18">
      <w:pPr>
        <w:spacing w:before="0"/>
        <w:rPr>
          <w:rFonts w:cs="Arial"/>
          <w:sz w:val="24"/>
          <w:szCs w:val="24"/>
        </w:rPr>
      </w:pPr>
    </w:p>
    <w:p w14:paraId="78F5D625" w14:textId="77777777" w:rsidR="00343A18" w:rsidRPr="002E7DD5" w:rsidRDefault="00343A18" w:rsidP="00343A18">
      <w:pPr>
        <w:spacing w:before="0"/>
        <w:rPr>
          <w:rFonts w:eastAsia="TimesNewRomanPSMT" w:cs="Arial"/>
          <w:b/>
          <w:bCs/>
          <w:i/>
          <w:iCs/>
          <w:sz w:val="24"/>
          <w:szCs w:val="24"/>
        </w:rPr>
      </w:pPr>
      <w:r w:rsidRPr="002E7DD5">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2E7DD5" w14:paraId="3F2112B1" w14:textId="77777777" w:rsidTr="00243B9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A2534D1" w14:textId="77777777" w:rsidR="00343A18" w:rsidRPr="002E7DD5" w:rsidRDefault="00343A18" w:rsidP="00BC01DC">
            <w:pPr>
              <w:snapToGrid w:val="0"/>
              <w:spacing w:before="0"/>
              <w:jc w:val="center"/>
              <w:rPr>
                <w:rFonts w:cs="Arial"/>
                <w:sz w:val="24"/>
                <w:szCs w:val="24"/>
              </w:rPr>
            </w:pPr>
          </w:p>
          <w:p w14:paraId="5067F4A4" w14:textId="77777777" w:rsidR="00343A18" w:rsidRPr="002E7DD5" w:rsidRDefault="00343A18" w:rsidP="00BC01DC">
            <w:pPr>
              <w:spacing w:before="0"/>
              <w:jc w:val="center"/>
              <w:rPr>
                <w:rFonts w:eastAsia="TimesNewRomanPSMT" w:cs="Arial"/>
                <w:b/>
                <w:bCs/>
                <w:sz w:val="24"/>
                <w:szCs w:val="24"/>
              </w:rPr>
            </w:pPr>
            <w:r w:rsidRPr="002E7DD5">
              <w:rPr>
                <w:rFonts w:eastAsia="TimesNewRomanPSMT" w:cs="Arial"/>
                <w:b/>
                <w:bCs/>
                <w:sz w:val="24"/>
                <w:szCs w:val="24"/>
              </w:rPr>
              <w:t xml:space="preserve">А) САМОСТАЛНО </w:t>
            </w:r>
          </w:p>
        </w:tc>
      </w:tr>
      <w:tr w:rsidR="00343A18" w:rsidRPr="002E7DD5" w14:paraId="7EB07E49" w14:textId="77777777" w:rsidTr="00243B9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2D6E557" w14:textId="77777777" w:rsidR="00343A18" w:rsidRPr="002E7DD5" w:rsidRDefault="00343A18" w:rsidP="00BC01DC">
            <w:pPr>
              <w:snapToGrid w:val="0"/>
              <w:spacing w:before="0"/>
              <w:jc w:val="center"/>
              <w:rPr>
                <w:rFonts w:eastAsia="TimesNewRomanPSMT" w:cs="Arial"/>
                <w:b/>
                <w:bCs/>
                <w:sz w:val="24"/>
                <w:szCs w:val="24"/>
              </w:rPr>
            </w:pPr>
          </w:p>
          <w:p w14:paraId="39294107" w14:textId="77777777" w:rsidR="00343A18" w:rsidRPr="002E7DD5" w:rsidRDefault="00343A18" w:rsidP="00BC01DC">
            <w:pPr>
              <w:spacing w:before="0"/>
              <w:jc w:val="center"/>
              <w:rPr>
                <w:rFonts w:eastAsia="TimesNewRomanPSMT" w:cs="Arial"/>
                <w:b/>
                <w:bCs/>
                <w:sz w:val="24"/>
                <w:szCs w:val="24"/>
              </w:rPr>
            </w:pPr>
            <w:r w:rsidRPr="002E7DD5">
              <w:rPr>
                <w:rFonts w:eastAsia="TimesNewRomanPSMT" w:cs="Arial"/>
                <w:b/>
                <w:bCs/>
                <w:sz w:val="24"/>
                <w:szCs w:val="24"/>
              </w:rPr>
              <w:lastRenderedPageBreak/>
              <w:t>Б) СА ПОДИЗВОЂАЧЕМ</w:t>
            </w:r>
          </w:p>
        </w:tc>
      </w:tr>
      <w:tr w:rsidR="00343A18" w:rsidRPr="002E7DD5" w14:paraId="37CACE78" w14:textId="77777777" w:rsidTr="00243B9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3E9A111" w14:textId="77777777" w:rsidR="00343A18" w:rsidRPr="002E7DD5" w:rsidRDefault="00343A18" w:rsidP="00BC01DC">
            <w:pPr>
              <w:snapToGrid w:val="0"/>
              <w:spacing w:before="0"/>
              <w:jc w:val="center"/>
              <w:rPr>
                <w:rFonts w:eastAsia="TimesNewRomanPSMT" w:cs="Arial"/>
                <w:b/>
                <w:bCs/>
                <w:sz w:val="24"/>
                <w:szCs w:val="24"/>
              </w:rPr>
            </w:pPr>
          </w:p>
          <w:p w14:paraId="44D4EE67" w14:textId="77777777" w:rsidR="00343A18" w:rsidRPr="002E7DD5" w:rsidRDefault="00343A18" w:rsidP="00BC01DC">
            <w:pPr>
              <w:spacing w:before="0"/>
              <w:jc w:val="center"/>
              <w:rPr>
                <w:rFonts w:cs="Arial"/>
                <w:b/>
                <w:i/>
                <w:iCs/>
                <w:sz w:val="24"/>
                <w:szCs w:val="24"/>
                <w:lang w:val="ru-RU"/>
              </w:rPr>
            </w:pPr>
            <w:r w:rsidRPr="002E7DD5">
              <w:rPr>
                <w:rFonts w:eastAsia="TimesNewRomanPSMT" w:cs="Arial"/>
                <w:b/>
                <w:bCs/>
                <w:sz w:val="24"/>
                <w:szCs w:val="24"/>
              </w:rPr>
              <w:t>В) КАО ЗАЈЕДНИЧКУ ПОНУДУ</w:t>
            </w:r>
          </w:p>
        </w:tc>
      </w:tr>
    </w:tbl>
    <w:p w14:paraId="7A5F9E64" w14:textId="77777777" w:rsidR="00343A18" w:rsidRPr="002E7DD5" w:rsidRDefault="00343A18" w:rsidP="00343A18">
      <w:pPr>
        <w:spacing w:before="0"/>
        <w:rPr>
          <w:rFonts w:cs="Arial"/>
          <w:b/>
          <w:i/>
          <w:iCs/>
          <w:sz w:val="24"/>
          <w:szCs w:val="24"/>
          <w:lang w:val="ru-RU"/>
        </w:rPr>
      </w:pPr>
    </w:p>
    <w:p w14:paraId="414C6980" w14:textId="77777777" w:rsidR="00343A18" w:rsidRPr="002E7DD5" w:rsidRDefault="00343A18" w:rsidP="00343A18">
      <w:pPr>
        <w:spacing w:before="0"/>
        <w:rPr>
          <w:rFonts w:eastAsia="TimesNewRomanPSMT" w:cs="Arial"/>
          <w:bCs/>
          <w:sz w:val="24"/>
          <w:szCs w:val="24"/>
        </w:rPr>
      </w:pPr>
      <w:r w:rsidRPr="002E7DD5">
        <w:rPr>
          <w:rFonts w:cs="Arial"/>
          <w:b/>
          <w:i/>
          <w:iCs/>
          <w:sz w:val="24"/>
          <w:szCs w:val="24"/>
          <w:lang w:val="ru-RU"/>
        </w:rPr>
        <w:t>Напомена:</w:t>
      </w:r>
      <w:r w:rsidRPr="002E7DD5">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B78210D" w14:textId="77777777" w:rsidR="00343A18" w:rsidRPr="002E7DD5" w:rsidRDefault="00343A18" w:rsidP="00343A18">
      <w:pPr>
        <w:spacing w:before="0"/>
        <w:rPr>
          <w:rFonts w:eastAsia="TimesNewRomanPSMT" w:cs="Arial"/>
          <w:bCs/>
          <w:sz w:val="24"/>
          <w:szCs w:val="24"/>
        </w:rPr>
      </w:pPr>
    </w:p>
    <w:p w14:paraId="3A98C97D" w14:textId="77777777" w:rsidR="00343A18" w:rsidRPr="002E7DD5" w:rsidRDefault="00343A18" w:rsidP="00343A18">
      <w:pPr>
        <w:spacing w:before="0"/>
        <w:rPr>
          <w:rFonts w:eastAsia="TimesNewRomanPSMT" w:cs="Arial"/>
          <w:b/>
          <w:bCs/>
          <w:i/>
          <w:sz w:val="24"/>
          <w:szCs w:val="24"/>
        </w:rPr>
      </w:pPr>
      <w:r w:rsidRPr="002E7DD5">
        <w:rPr>
          <w:rFonts w:eastAsia="TimesNewRomanPSMT" w:cs="Arial"/>
          <w:b/>
          <w:bCs/>
          <w:i/>
          <w:sz w:val="24"/>
          <w:szCs w:val="24"/>
          <w:lang w:val="sr-Cyrl-CS"/>
        </w:rPr>
        <w:t xml:space="preserve">3) </w:t>
      </w:r>
      <w:r w:rsidRPr="002E7DD5">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2E7DD5" w14:paraId="184E0C6A" w14:textId="77777777" w:rsidTr="00243B92">
        <w:tc>
          <w:tcPr>
            <w:tcW w:w="465" w:type="dxa"/>
            <w:tcBorders>
              <w:top w:val="single" w:sz="4" w:space="0" w:color="000000"/>
              <w:left w:val="single" w:sz="4" w:space="0" w:color="000000"/>
              <w:bottom w:val="single" w:sz="4" w:space="0" w:color="000000"/>
            </w:tcBorders>
            <w:shd w:val="clear" w:color="auto" w:fill="auto"/>
          </w:tcPr>
          <w:p w14:paraId="12768B1E" w14:textId="77777777" w:rsidR="00343A18" w:rsidRPr="002E7DD5" w:rsidRDefault="00343A18" w:rsidP="00243B92">
            <w:pPr>
              <w:snapToGrid w:val="0"/>
              <w:spacing w:before="0"/>
              <w:rPr>
                <w:rFonts w:eastAsia="TimesNewRomanPSMT" w:cs="Arial"/>
                <w:bCs/>
                <w:i/>
                <w:sz w:val="24"/>
                <w:szCs w:val="24"/>
              </w:rPr>
            </w:pPr>
            <w:r w:rsidRPr="002E7DD5">
              <w:rPr>
                <w:rFonts w:eastAsia="TimesNewRomanPSMT" w:cs="Arial"/>
                <w:b/>
                <w:bCs/>
                <w:i/>
                <w:sz w:val="24"/>
                <w:szCs w:val="24"/>
              </w:rPr>
              <w:tab/>
            </w:r>
            <w:r w:rsidRPr="002E7DD5">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8C3B50B" w14:textId="77777777" w:rsidR="00343A18" w:rsidRPr="002E7DD5" w:rsidRDefault="00343A18" w:rsidP="00BC01DC">
            <w:pPr>
              <w:snapToGrid w:val="0"/>
              <w:spacing w:before="0"/>
              <w:rPr>
                <w:rFonts w:eastAsia="TimesNewRomanPSMT" w:cs="Arial"/>
                <w:bCs/>
                <w:i/>
                <w:sz w:val="24"/>
                <w:szCs w:val="24"/>
              </w:rPr>
            </w:pPr>
          </w:p>
          <w:p w14:paraId="37055B36"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8F5E4" w14:textId="77777777" w:rsidR="00343A18" w:rsidRPr="002E7DD5" w:rsidRDefault="00343A18" w:rsidP="00BC01DC">
            <w:pPr>
              <w:snapToGrid w:val="0"/>
              <w:spacing w:before="0"/>
              <w:rPr>
                <w:rFonts w:eastAsia="TimesNewRomanPSMT" w:cs="Arial"/>
                <w:b/>
                <w:bCs/>
                <w:sz w:val="24"/>
                <w:szCs w:val="24"/>
              </w:rPr>
            </w:pPr>
          </w:p>
        </w:tc>
      </w:tr>
      <w:tr w:rsidR="00343A18" w:rsidRPr="002E7DD5" w14:paraId="6B2F13D8" w14:textId="77777777" w:rsidTr="00243B92">
        <w:tc>
          <w:tcPr>
            <w:tcW w:w="465" w:type="dxa"/>
            <w:tcBorders>
              <w:top w:val="single" w:sz="4" w:space="0" w:color="000000"/>
              <w:left w:val="single" w:sz="4" w:space="0" w:color="000000"/>
              <w:bottom w:val="single" w:sz="4" w:space="0" w:color="000000"/>
            </w:tcBorders>
            <w:shd w:val="clear" w:color="auto" w:fill="auto"/>
          </w:tcPr>
          <w:p w14:paraId="053EF728" w14:textId="77777777" w:rsidR="00343A18" w:rsidRPr="002E7DD5" w:rsidRDefault="00343A18" w:rsidP="00BC01DC">
            <w:pPr>
              <w:snapToGrid w:val="0"/>
              <w:spacing w:before="0"/>
              <w:rPr>
                <w:rFonts w:eastAsia="TimesNewRomanPSMT" w:cs="Arial"/>
                <w:bCs/>
                <w:i/>
                <w:sz w:val="24"/>
                <w:szCs w:val="24"/>
              </w:rPr>
            </w:pPr>
          </w:p>
          <w:p w14:paraId="5B9C794B" w14:textId="77777777" w:rsidR="00343A18" w:rsidRPr="002E7DD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E62231" w14:textId="77777777" w:rsidR="00343A18" w:rsidRPr="002E7DD5" w:rsidRDefault="00343A18" w:rsidP="00BC01DC">
            <w:pPr>
              <w:snapToGrid w:val="0"/>
              <w:spacing w:before="0"/>
              <w:rPr>
                <w:rFonts w:eastAsia="TimesNewRomanPSMT" w:cs="Arial"/>
                <w:bCs/>
                <w:i/>
                <w:sz w:val="24"/>
                <w:szCs w:val="24"/>
              </w:rPr>
            </w:pPr>
          </w:p>
          <w:p w14:paraId="43BA7383"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EE4DE4" w14:textId="77777777" w:rsidR="00343A18" w:rsidRPr="002E7DD5" w:rsidRDefault="00343A18" w:rsidP="00BC01DC">
            <w:pPr>
              <w:snapToGrid w:val="0"/>
              <w:spacing w:before="0"/>
              <w:rPr>
                <w:rFonts w:eastAsia="TimesNewRomanPSMT" w:cs="Arial"/>
                <w:b/>
                <w:bCs/>
                <w:sz w:val="24"/>
                <w:szCs w:val="24"/>
              </w:rPr>
            </w:pPr>
          </w:p>
        </w:tc>
      </w:tr>
      <w:tr w:rsidR="000B2EE9" w:rsidRPr="002E7DD5" w14:paraId="2C365D07" w14:textId="77777777" w:rsidTr="00243B92">
        <w:tc>
          <w:tcPr>
            <w:tcW w:w="465" w:type="dxa"/>
            <w:tcBorders>
              <w:top w:val="single" w:sz="4" w:space="0" w:color="000000"/>
              <w:left w:val="single" w:sz="4" w:space="0" w:color="000000"/>
              <w:bottom w:val="single" w:sz="4" w:space="0" w:color="000000"/>
            </w:tcBorders>
            <w:shd w:val="clear" w:color="auto" w:fill="auto"/>
          </w:tcPr>
          <w:p w14:paraId="08193484" w14:textId="77777777" w:rsidR="000B2EE9" w:rsidRPr="002E7DD5"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0066EC" w14:textId="77777777" w:rsidR="000B2EE9" w:rsidRPr="002E7DD5" w:rsidRDefault="000B2EE9" w:rsidP="00BC01DC">
            <w:pPr>
              <w:snapToGrid w:val="0"/>
              <w:spacing w:before="0"/>
              <w:rPr>
                <w:rFonts w:cs="Arial"/>
                <w:i/>
                <w:iCs/>
                <w:sz w:val="24"/>
                <w:szCs w:val="24"/>
              </w:rPr>
            </w:pPr>
            <w:r w:rsidRPr="002E7DD5">
              <w:rPr>
                <w:rFonts w:cs="Arial"/>
                <w:i/>
                <w:iCs/>
                <w:sz w:val="24"/>
                <w:szCs w:val="24"/>
              </w:rPr>
              <w:t>Врста правног лица:</w:t>
            </w:r>
          </w:p>
          <w:p w14:paraId="0C7943B4" w14:textId="77777777" w:rsidR="000B2EE9" w:rsidRPr="002E7DD5"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270D4F" w14:textId="77777777" w:rsidR="000B2EE9" w:rsidRPr="002E7DD5" w:rsidRDefault="000B2EE9" w:rsidP="00BC01DC">
            <w:pPr>
              <w:snapToGrid w:val="0"/>
              <w:spacing w:before="0"/>
              <w:rPr>
                <w:rFonts w:eastAsia="TimesNewRomanPSMT" w:cs="Arial"/>
                <w:b/>
                <w:bCs/>
                <w:sz w:val="24"/>
                <w:szCs w:val="24"/>
              </w:rPr>
            </w:pPr>
          </w:p>
        </w:tc>
      </w:tr>
      <w:tr w:rsidR="00343A18" w:rsidRPr="002E7DD5" w14:paraId="350C1CEE" w14:textId="77777777" w:rsidTr="00243B92">
        <w:tc>
          <w:tcPr>
            <w:tcW w:w="465" w:type="dxa"/>
            <w:tcBorders>
              <w:top w:val="single" w:sz="4" w:space="0" w:color="000000"/>
              <w:left w:val="single" w:sz="4" w:space="0" w:color="000000"/>
              <w:bottom w:val="single" w:sz="4" w:space="0" w:color="000000"/>
            </w:tcBorders>
            <w:shd w:val="clear" w:color="auto" w:fill="auto"/>
          </w:tcPr>
          <w:p w14:paraId="3C9B9A67" w14:textId="77777777" w:rsidR="00343A18" w:rsidRPr="002E7DD5" w:rsidRDefault="00343A18" w:rsidP="00BC01DC">
            <w:pPr>
              <w:snapToGrid w:val="0"/>
              <w:spacing w:before="0"/>
              <w:rPr>
                <w:rFonts w:eastAsia="TimesNewRomanPSMT" w:cs="Arial"/>
                <w:bCs/>
                <w:i/>
                <w:sz w:val="24"/>
                <w:szCs w:val="24"/>
              </w:rPr>
            </w:pPr>
          </w:p>
          <w:p w14:paraId="387F387C" w14:textId="77777777" w:rsidR="00343A18" w:rsidRPr="002E7DD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A6C970" w14:textId="77777777" w:rsidR="00343A18" w:rsidRPr="002E7DD5" w:rsidRDefault="00343A18" w:rsidP="00BC01DC">
            <w:pPr>
              <w:snapToGrid w:val="0"/>
              <w:spacing w:before="0"/>
              <w:rPr>
                <w:rFonts w:eastAsia="TimesNewRomanPSMT" w:cs="Arial"/>
                <w:bCs/>
                <w:i/>
                <w:sz w:val="24"/>
                <w:szCs w:val="24"/>
              </w:rPr>
            </w:pPr>
          </w:p>
          <w:p w14:paraId="308A7FBE"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535C63" w14:textId="77777777" w:rsidR="00343A18" w:rsidRPr="002E7DD5" w:rsidRDefault="00343A18" w:rsidP="00BC01DC">
            <w:pPr>
              <w:snapToGrid w:val="0"/>
              <w:spacing w:before="0"/>
              <w:rPr>
                <w:rFonts w:eastAsia="TimesNewRomanPSMT" w:cs="Arial"/>
                <w:b/>
                <w:bCs/>
                <w:sz w:val="24"/>
                <w:szCs w:val="24"/>
              </w:rPr>
            </w:pPr>
          </w:p>
        </w:tc>
      </w:tr>
      <w:tr w:rsidR="00343A18" w:rsidRPr="002E7DD5" w14:paraId="00D661AF" w14:textId="77777777" w:rsidTr="00243B92">
        <w:tc>
          <w:tcPr>
            <w:tcW w:w="465" w:type="dxa"/>
            <w:tcBorders>
              <w:top w:val="single" w:sz="4" w:space="0" w:color="000000"/>
              <w:left w:val="single" w:sz="4" w:space="0" w:color="000000"/>
              <w:bottom w:val="single" w:sz="4" w:space="0" w:color="000000"/>
            </w:tcBorders>
            <w:shd w:val="clear" w:color="auto" w:fill="auto"/>
          </w:tcPr>
          <w:p w14:paraId="2CBE9D92" w14:textId="77777777" w:rsidR="00343A18" w:rsidRPr="002E7DD5" w:rsidRDefault="00343A18" w:rsidP="00BC01DC">
            <w:pPr>
              <w:snapToGrid w:val="0"/>
              <w:spacing w:before="0"/>
              <w:rPr>
                <w:rFonts w:eastAsia="TimesNewRomanPSMT" w:cs="Arial"/>
                <w:bCs/>
                <w:i/>
                <w:sz w:val="24"/>
                <w:szCs w:val="24"/>
              </w:rPr>
            </w:pPr>
          </w:p>
          <w:p w14:paraId="27AFABFA" w14:textId="77777777" w:rsidR="00343A18" w:rsidRPr="002E7DD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6569AB" w14:textId="77777777" w:rsidR="00343A18" w:rsidRPr="002E7DD5" w:rsidRDefault="00343A18" w:rsidP="00BC01DC">
            <w:pPr>
              <w:snapToGrid w:val="0"/>
              <w:spacing w:before="0"/>
              <w:rPr>
                <w:rFonts w:eastAsia="TimesNewRomanPSMT" w:cs="Arial"/>
                <w:bCs/>
                <w:i/>
                <w:sz w:val="24"/>
                <w:szCs w:val="24"/>
              </w:rPr>
            </w:pPr>
          </w:p>
          <w:p w14:paraId="62938269"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FEE650" w14:textId="77777777" w:rsidR="00343A18" w:rsidRPr="002E7DD5" w:rsidRDefault="00343A18" w:rsidP="00BC01DC">
            <w:pPr>
              <w:snapToGrid w:val="0"/>
              <w:spacing w:before="0"/>
              <w:rPr>
                <w:rFonts w:eastAsia="TimesNewRomanPSMT" w:cs="Arial"/>
                <w:b/>
                <w:bCs/>
                <w:sz w:val="24"/>
                <w:szCs w:val="24"/>
              </w:rPr>
            </w:pPr>
          </w:p>
        </w:tc>
      </w:tr>
      <w:tr w:rsidR="00343A18" w:rsidRPr="002E7DD5" w14:paraId="10DB0F28" w14:textId="77777777" w:rsidTr="00243B92">
        <w:tc>
          <w:tcPr>
            <w:tcW w:w="465" w:type="dxa"/>
            <w:tcBorders>
              <w:top w:val="single" w:sz="4" w:space="0" w:color="000000"/>
              <w:left w:val="single" w:sz="4" w:space="0" w:color="000000"/>
              <w:bottom w:val="single" w:sz="4" w:space="0" w:color="000000"/>
            </w:tcBorders>
            <w:shd w:val="clear" w:color="auto" w:fill="auto"/>
          </w:tcPr>
          <w:p w14:paraId="3B6E2927" w14:textId="77777777" w:rsidR="00343A18" w:rsidRPr="002E7DD5"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2D87F3" w14:textId="77777777" w:rsidR="00343A18" w:rsidRPr="002E7DD5" w:rsidRDefault="00343A18" w:rsidP="00BC01DC">
            <w:pPr>
              <w:snapToGrid w:val="0"/>
              <w:spacing w:before="0"/>
              <w:rPr>
                <w:rFonts w:eastAsia="TimesNewRomanPSMT" w:cs="Arial"/>
                <w:bCs/>
                <w:i/>
                <w:sz w:val="24"/>
                <w:szCs w:val="24"/>
              </w:rPr>
            </w:pPr>
          </w:p>
          <w:p w14:paraId="49C53EDB"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093FA3" w14:textId="77777777" w:rsidR="00343A18" w:rsidRPr="002E7DD5" w:rsidRDefault="00343A18" w:rsidP="00BC01DC">
            <w:pPr>
              <w:snapToGrid w:val="0"/>
              <w:spacing w:before="0"/>
              <w:rPr>
                <w:rFonts w:eastAsia="TimesNewRomanPSMT" w:cs="Arial"/>
                <w:b/>
                <w:bCs/>
                <w:sz w:val="24"/>
                <w:szCs w:val="24"/>
              </w:rPr>
            </w:pPr>
          </w:p>
        </w:tc>
      </w:tr>
      <w:tr w:rsidR="00343A18" w:rsidRPr="002E7DD5" w14:paraId="0740588F" w14:textId="77777777" w:rsidTr="00243B92">
        <w:tc>
          <w:tcPr>
            <w:tcW w:w="465" w:type="dxa"/>
            <w:tcBorders>
              <w:top w:val="single" w:sz="4" w:space="0" w:color="000000"/>
              <w:left w:val="single" w:sz="4" w:space="0" w:color="000000"/>
              <w:bottom w:val="single" w:sz="4" w:space="0" w:color="000000"/>
            </w:tcBorders>
            <w:shd w:val="clear" w:color="auto" w:fill="auto"/>
          </w:tcPr>
          <w:p w14:paraId="3EE13B30" w14:textId="77777777" w:rsidR="00343A18" w:rsidRPr="002E7DD5"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A8691E" w14:textId="77777777" w:rsidR="00343A18" w:rsidRPr="002E7DD5" w:rsidRDefault="00343A18" w:rsidP="00BC01DC">
            <w:pPr>
              <w:snapToGrid w:val="0"/>
              <w:spacing w:before="0"/>
              <w:rPr>
                <w:rFonts w:eastAsia="TimesNewRomanPSMT" w:cs="Arial"/>
                <w:bCs/>
                <w:i/>
                <w:sz w:val="24"/>
                <w:szCs w:val="24"/>
                <w:lang w:val="ru-RU"/>
              </w:rPr>
            </w:pPr>
          </w:p>
          <w:p w14:paraId="14D58515" w14:textId="77777777" w:rsidR="00343A18" w:rsidRPr="002E7DD5" w:rsidRDefault="00343A18" w:rsidP="00BC01DC">
            <w:pPr>
              <w:spacing w:before="0"/>
              <w:rPr>
                <w:rFonts w:eastAsia="TimesNewRomanPSMT" w:cs="Arial"/>
                <w:b/>
                <w:bCs/>
                <w:sz w:val="24"/>
                <w:szCs w:val="24"/>
                <w:lang w:val="ru-RU"/>
              </w:rPr>
            </w:pPr>
            <w:r w:rsidRPr="002E7DD5">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5F40A8" w14:textId="77777777" w:rsidR="00343A18" w:rsidRPr="002E7DD5" w:rsidRDefault="00343A18" w:rsidP="00BC01DC">
            <w:pPr>
              <w:snapToGrid w:val="0"/>
              <w:spacing w:before="0"/>
              <w:rPr>
                <w:rFonts w:eastAsia="TimesNewRomanPSMT" w:cs="Arial"/>
                <w:b/>
                <w:bCs/>
                <w:sz w:val="24"/>
                <w:szCs w:val="24"/>
                <w:lang w:val="ru-RU"/>
              </w:rPr>
            </w:pPr>
          </w:p>
        </w:tc>
      </w:tr>
      <w:tr w:rsidR="00343A18" w:rsidRPr="002E7DD5" w14:paraId="50C10360" w14:textId="77777777" w:rsidTr="00243B92">
        <w:tc>
          <w:tcPr>
            <w:tcW w:w="465" w:type="dxa"/>
            <w:tcBorders>
              <w:top w:val="single" w:sz="4" w:space="0" w:color="000000"/>
              <w:left w:val="single" w:sz="4" w:space="0" w:color="000000"/>
              <w:bottom w:val="single" w:sz="4" w:space="0" w:color="000000"/>
            </w:tcBorders>
            <w:shd w:val="clear" w:color="auto" w:fill="auto"/>
          </w:tcPr>
          <w:p w14:paraId="4A920C2A" w14:textId="77777777" w:rsidR="00343A18" w:rsidRPr="002E7DD5"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E97329" w14:textId="77777777" w:rsidR="00343A18" w:rsidRPr="002E7DD5" w:rsidRDefault="00343A18" w:rsidP="00BC01DC">
            <w:pPr>
              <w:snapToGrid w:val="0"/>
              <w:spacing w:before="0"/>
              <w:rPr>
                <w:rFonts w:eastAsia="TimesNewRomanPSMT" w:cs="Arial"/>
                <w:bCs/>
                <w:i/>
                <w:sz w:val="24"/>
                <w:szCs w:val="24"/>
                <w:lang w:val="ru-RU"/>
              </w:rPr>
            </w:pPr>
          </w:p>
          <w:p w14:paraId="19F3C5D0" w14:textId="77777777" w:rsidR="00343A18" w:rsidRPr="002E7DD5" w:rsidRDefault="00343A18" w:rsidP="00BC01DC">
            <w:pPr>
              <w:spacing w:before="0"/>
              <w:rPr>
                <w:rFonts w:eastAsia="TimesNewRomanPSMT" w:cs="Arial"/>
                <w:b/>
                <w:bCs/>
                <w:sz w:val="24"/>
                <w:szCs w:val="24"/>
                <w:lang w:val="ru-RU"/>
              </w:rPr>
            </w:pPr>
            <w:r w:rsidRPr="002E7DD5">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F86ED7" w14:textId="77777777" w:rsidR="00343A18" w:rsidRPr="002E7DD5" w:rsidRDefault="00343A18" w:rsidP="00BC01DC">
            <w:pPr>
              <w:snapToGrid w:val="0"/>
              <w:spacing w:before="0"/>
              <w:rPr>
                <w:rFonts w:eastAsia="TimesNewRomanPSMT" w:cs="Arial"/>
                <w:b/>
                <w:bCs/>
                <w:sz w:val="24"/>
                <w:szCs w:val="24"/>
                <w:lang w:val="ru-RU"/>
              </w:rPr>
            </w:pPr>
          </w:p>
        </w:tc>
      </w:tr>
      <w:tr w:rsidR="00343A18" w:rsidRPr="002E7DD5" w14:paraId="09E9A576" w14:textId="77777777" w:rsidTr="00243B92">
        <w:tc>
          <w:tcPr>
            <w:tcW w:w="465" w:type="dxa"/>
            <w:tcBorders>
              <w:top w:val="single" w:sz="4" w:space="0" w:color="000000"/>
              <w:left w:val="single" w:sz="4" w:space="0" w:color="000000"/>
              <w:bottom w:val="single" w:sz="4" w:space="0" w:color="000000"/>
            </w:tcBorders>
            <w:shd w:val="clear" w:color="auto" w:fill="auto"/>
          </w:tcPr>
          <w:p w14:paraId="17AB487A" w14:textId="77777777" w:rsidR="00343A18" w:rsidRPr="002E7DD5" w:rsidRDefault="00343A18" w:rsidP="00BC01DC">
            <w:pPr>
              <w:snapToGrid w:val="0"/>
              <w:spacing w:before="0"/>
              <w:rPr>
                <w:rFonts w:eastAsia="TimesNewRomanPSMT" w:cs="Arial"/>
                <w:bCs/>
                <w:i/>
                <w:sz w:val="24"/>
                <w:szCs w:val="24"/>
                <w:lang w:val="ru-RU"/>
              </w:rPr>
            </w:pPr>
          </w:p>
          <w:p w14:paraId="2108388E" w14:textId="77777777" w:rsidR="00343A18" w:rsidRPr="002E7DD5" w:rsidRDefault="00343A18" w:rsidP="00BC01DC">
            <w:pPr>
              <w:spacing w:before="0"/>
              <w:rPr>
                <w:rFonts w:eastAsia="TimesNewRomanPSMT" w:cs="Arial"/>
                <w:bCs/>
                <w:i/>
                <w:sz w:val="24"/>
                <w:szCs w:val="24"/>
              </w:rPr>
            </w:pPr>
            <w:r w:rsidRPr="002E7DD5">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36E56F5" w14:textId="77777777" w:rsidR="00343A18" w:rsidRPr="002E7DD5" w:rsidRDefault="00343A18" w:rsidP="00BC01DC">
            <w:pPr>
              <w:snapToGrid w:val="0"/>
              <w:spacing w:before="0"/>
              <w:rPr>
                <w:rFonts w:eastAsia="TimesNewRomanPSMT" w:cs="Arial"/>
                <w:bCs/>
                <w:i/>
                <w:sz w:val="24"/>
                <w:szCs w:val="24"/>
              </w:rPr>
            </w:pPr>
          </w:p>
          <w:p w14:paraId="4B0AD7C2"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0416BF" w14:textId="77777777" w:rsidR="00343A18" w:rsidRPr="002E7DD5" w:rsidRDefault="00343A18" w:rsidP="00BC01DC">
            <w:pPr>
              <w:snapToGrid w:val="0"/>
              <w:spacing w:before="0"/>
              <w:rPr>
                <w:rFonts w:eastAsia="TimesNewRomanPSMT" w:cs="Arial"/>
                <w:b/>
                <w:bCs/>
                <w:sz w:val="24"/>
                <w:szCs w:val="24"/>
              </w:rPr>
            </w:pPr>
          </w:p>
        </w:tc>
      </w:tr>
      <w:tr w:rsidR="00343A18" w:rsidRPr="002E7DD5" w14:paraId="22A3EC36" w14:textId="77777777" w:rsidTr="00243B92">
        <w:tc>
          <w:tcPr>
            <w:tcW w:w="465" w:type="dxa"/>
            <w:tcBorders>
              <w:top w:val="single" w:sz="4" w:space="0" w:color="000000"/>
              <w:left w:val="single" w:sz="4" w:space="0" w:color="000000"/>
              <w:bottom w:val="single" w:sz="4" w:space="0" w:color="000000"/>
            </w:tcBorders>
            <w:shd w:val="clear" w:color="auto" w:fill="auto"/>
          </w:tcPr>
          <w:p w14:paraId="637D4DF2" w14:textId="77777777" w:rsidR="00343A18" w:rsidRPr="002E7DD5" w:rsidRDefault="00343A18" w:rsidP="00BC01DC">
            <w:pPr>
              <w:snapToGrid w:val="0"/>
              <w:spacing w:before="0"/>
              <w:rPr>
                <w:rFonts w:eastAsia="TimesNewRomanPSMT" w:cs="Arial"/>
                <w:bCs/>
                <w:i/>
                <w:sz w:val="24"/>
                <w:szCs w:val="24"/>
              </w:rPr>
            </w:pPr>
          </w:p>
          <w:p w14:paraId="592431F3" w14:textId="77777777" w:rsidR="00343A18" w:rsidRPr="002E7DD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9D2CD7" w14:textId="77777777" w:rsidR="00343A18" w:rsidRPr="002E7DD5" w:rsidRDefault="00343A18" w:rsidP="00BC01DC">
            <w:pPr>
              <w:snapToGrid w:val="0"/>
              <w:spacing w:before="0"/>
              <w:rPr>
                <w:rFonts w:eastAsia="TimesNewRomanPSMT" w:cs="Arial"/>
                <w:bCs/>
                <w:i/>
                <w:sz w:val="24"/>
                <w:szCs w:val="24"/>
              </w:rPr>
            </w:pPr>
          </w:p>
          <w:p w14:paraId="14CE0DB9"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12EF9" w14:textId="77777777" w:rsidR="00343A18" w:rsidRPr="002E7DD5" w:rsidRDefault="00343A18" w:rsidP="00BC01DC">
            <w:pPr>
              <w:snapToGrid w:val="0"/>
              <w:spacing w:before="0"/>
              <w:rPr>
                <w:rFonts w:eastAsia="TimesNewRomanPSMT" w:cs="Arial"/>
                <w:b/>
                <w:bCs/>
                <w:sz w:val="24"/>
                <w:szCs w:val="24"/>
              </w:rPr>
            </w:pPr>
          </w:p>
        </w:tc>
      </w:tr>
      <w:tr w:rsidR="00343A18" w:rsidRPr="002E7DD5" w14:paraId="3D71083A" w14:textId="77777777" w:rsidTr="00243B92">
        <w:tc>
          <w:tcPr>
            <w:tcW w:w="465" w:type="dxa"/>
            <w:tcBorders>
              <w:top w:val="single" w:sz="4" w:space="0" w:color="000000"/>
              <w:left w:val="single" w:sz="4" w:space="0" w:color="000000"/>
              <w:bottom w:val="single" w:sz="4" w:space="0" w:color="000000"/>
            </w:tcBorders>
            <w:shd w:val="clear" w:color="auto" w:fill="auto"/>
          </w:tcPr>
          <w:p w14:paraId="05A9A0B9" w14:textId="77777777" w:rsidR="00343A18" w:rsidRPr="002E7DD5" w:rsidRDefault="00343A18" w:rsidP="00BC01DC">
            <w:pPr>
              <w:snapToGrid w:val="0"/>
              <w:spacing w:before="0"/>
              <w:rPr>
                <w:rFonts w:eastAsia="TimesNewRomanPSMT" w:cs="Arial"/>
                <w:bCs/>
                <w:i/>
                <w:sz w:val="24"/>
                <w:szCs w:val="24"/>
              </w:rPr>
            </w:pPr>
          </w:p>
          <w:p w14:paraId="57878929" w14:textId="77777777" w:rsidR="00343A18" w:rsidRPr="002E7DD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A5CD54" w14:textId="77777777" w:rsidR="00343A18" w:rsidRPr="002E7DD5" w:rsidRDefault="00343A18" w:rsidP="00BC01DC">
            <w:pPr>
              <w:snapToGrid w:val="0"/>
              <w:spacing w:before="0"/>
              <w:rPr>
                <w:rFonts w:eastAsia="TimesNewRomanPSMT" w:cs="Arial"/>
                <w:bCs/>
                <w:i/>
                <w:sz w:val="24"/>
                <w:szCs w:val="24"/>
              </w:rPr>
            </w:pPr>
          </w:p>
          <w:p w14:paraId="44C2C46A"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F5F97C" w14:textId="77777777" w:rsidR="00343A18" w:rsidRPr="002E7DD5" w:rsidRDefault="00343A18" w:rsidP="00BC01DC">
            <w:pPr>
              <w:snapToGrid w:val="0"/>
              <w:spacing w:before="0"/>
              <w:rPr>
                <w:rFonts w:eastAsia="TimesNewRomanPSMT" w:cs="Arial"/>
                <w:b/>
                <w:bCs/>
                <w:sz w:val="24"/>
                <w:szCs w:val="24"/>
              </w:rPr>
            </w:pPr>
          </w:p>
        </w:tc>
      </w:tr>
      <w:tr w:rsidR="00343A18" w:rsidRPr="002E7DD5" w14:paraId="5C40C466" w14:textId="77777777" w:rsidTr="00243B92">
        <w:tc>
          <w:tcPr>
            <w:tcW w:w="465" w:type="dxa"/>
            <w:tcBorders>
              <w:top w:val="single" w:sz="4" w:space="0" w:color="000000"/>
              <w:left w:val="single" w:sz="4" w:space="0" w:color="000000"/>
              <w:bottom w:val="single" w:sz="4" w:space="0" w:color="000000"/>
            </w:tcBorders>
            <w:shd w:val="clear" w:color="auto" w:fill="auto"/>
          </w:tcPr>
          <w:p w14:paraId="34556E6A" w14:textId="77777777" w:rsidR="00343A18" w:rsidRPr="002E7DD5" w:rsidRDefault="00343A18" w:rsidP="00BC01DC">
            <w:pPr>
              <w:snapToGrid w:val="0"/>
              <w:spacing w:before="0"/>
              <w:rPr>
                <w:rFonts w:eastAsia="TimesNewRomanPSMT" w:cs="Arial"/>
                <w:bCs/>
                <w:i/>
                <w:sz w:val="24"/>
                <w:szCs w:val="24"/>
              </w:rPr>
            </w:pPr>
          </w:p>
          <w:p w14:paraId="4C79AE13" w14:textId="77777777" w:rsidR="00343A18" w:rsidRPr="002E7DD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17F95F" w14:textId="77777777" w:rsidR="00343A18" w:rsidRPr="002E7DD5" w:rsidRDefault="00343A18" w:rsidP="00BC01DC">
            <w:pPr>
              <w:snapToGrid w:val="0"/>
              <w:spacing w:before="0"/>
              <w:rPr>
                <w:rFonts w:eastAsia="TimesNewRomanPSMT" w:cs="Arial"/>
                <w:bCs/>
                <w:i/>
                <w:sz w:val="24"/>
                <w:szCs w:val="24"/>
              </w:rPr>
            </w:pPr>
          </w:p>
          <w:p w14:paraId="79C6B5FB"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4063C8" w14:textId="77777777" w:rsidR="00343A18" w:rsidRPr="002E7DD5" w:rsidRDefault="00343A18" w:rsidP="00BC01DC">
            <w:pPr>
              <w:snapToGrid w:val="0"/>
              <w:spacing w:before="0"/>
              <w:rPr>
                <w:rFonts w:eastAsia="TimesNewRomanPSMT" w:cs="Arial"/>
                <w:b/>
                <w:bCs/>
                <w:sz w:val="24"/>
                <w:szCs w:val="24"/>
              </w:rPr>
            </w:pPr>
          </w:p>
        </w:tc>
      </w:tr>
      <w:tr w:rsidR="00343A18" w:rsidRPr="002E7DD5" w14:paraId="5177FDF1" w14:textId="77777777" w:rsidTr="00243B92">
        <w:tc>
          <w:tcPr>
            <w:tcW w:w="465" w:type="dxa"/>
            <w:tcBorders>
              <w:top w:val="single" w:sz="4" w:space="0" w:color="000000"/>
              <w:left w:val="single" w:sz="4" w:space="0" w:color="000000"/>
              <w:bottom w:val="single" w:sz="4" w:space="0" w:color="000000"/>
            </w:tcBorders>
            <w:shd w:val="clear" w:color="auto" w:fill="auto"/>
          </w:tcPr>
          <w:p w14:paraId="3BBB679A" w14:textId="77777777" w:rsidR="00343A18" w:rsidRPr="002E7DD5"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826407" w14:textId="77777777" w:rsidR="00343A18" w:rsidRPr="002E7DD5" w:rsidRDefault="00343A18" w:rsidP="00BC01DC">
            <w:pPr>
              <w:snapToGrid w:val="0"/>
              <w:spacing w:before="0"/>
              <w:rPr>
                <w:rFonts w:eastAsia="TimesNewRomanPSMT" w:cs="Arial"/>
                <w:bCs/>
                <w:i/>
                <w:sz w:val="24"/>
                <w:szCs w:val="24"/>
              </w:rPr>
            </w:pPr>
          </w:p>
          <w:p w14:paraId="6844154A"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F1B34B" w14:textId="77777777" w:rsidR="00343A18" w:rsidRPr="002E7DD5" w:rsidRDefault="00343A18" w:rsidP="00BC01DC">
            <w:pPr>
              <w:snapToGrid w:val="0"/>
              <w:spacing w:before="0"/>
              <w:rPr>
                <w:rFonts w:eastAsia="TimesNewRomanPSMT" w:cs="Arial"/>
                <w:b/>
                <w:bCs/>
                <w:sz w:val="24"/>
                <w:szCs w:val="24"/>
              </w:rPr>
            </w:pPr>
          </w:p>
        </w:tc>
      </w:tr>
      <w:tr w:rsidR="00343A18" w:rsidRPr="002E7DD5" w14:paraId="353DD882" w14:textId="77777777" w:rsidTr="00243B92">
        <w:tc>
          <w:tcPr>
            <w:tcW w:w="465" w:type="dxa"/>
            <w:tcBorders>
              <w:top w:val="single" w:sz="4" w:space="0" w:color="000000"/>
              <w:left w:val="single" w:sz="4" w:space="0" w:color="000000"/>
              <w:bottom w:val="single" w:sz="4" w:space="0" w:color="000000"/>
            </w:tcBorders>
            <w:shd w:val="clear" w:color="auto" w:fill="auto"/>
          </w:tcPr>
          <w:p w14:paraId="0355DB26" w14:textId="77777777" w:rsidR="00343A18" w:rsidRPr="002E7DD5"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C4F70E" w14:textId="77777777" w:rsidR="00343A18" w:rsidRPr="002E7DD5" w:rsidRDefault="00343A18" w:rsidP="00BC01DC">
            <w:pPr>
              <w:snapToGrid w:val="0"/>
              <w:spacing w:before="0"/>
              <w:rPr>
                <w:rFonts w:eastAsia="TimesNewRomanPSMT" w:cs="Arial"/>
                <w:bCs/>
                <w:i/>
                <w:sz w:val="24"/>
                <w:szCs w:val="24"/>
                <w:lang w:val="ru-RU"/>
              </w:rPr>
            </w:pPr>
          </w:p>
          <w:p w14:paraId="12469B0C" w14:textId="77777777" w:rsidR="00343A18" w:rsidRPr="002E7DD5" w:rsidRDefault="00343A18" w:rsidP="00BC01DC">
            <w:pPr>
              <w:spacing w:before="0"/>
              <w:rPr>
                <w:rFonts w:eastAsia="TimesNewRomanPSMT" w:cs="Arial"/>
                <w:b/>
                <w:bCs/>
                <w:sz w:val="24"/>
                <w:szCs w:val="24"/>
                <w:lang w:val="ru-RU"/>
              </w:rPr>
            </w:pPr>
            <w:r w:rsidRPr="002E7DD5">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B6CF5C" w14:textId="77777777" w:rsidR="00343A18" w:rsidRPr="002E7DD5" w:rsidRDefault="00343A18" w:rsidP="00BC01DC">
            <w:pPr>
              <w:snapToGrid w:val="0"/>
              <w:spacing w:before="0"/>
              <w:rPr>
                <w:rFonts w:eastAsia="TimesNewRomanPSMT" w:cs="Arial"/>
                <w:b/>
                <w:bCs/>
                <w:sz w:val="24"/>
                <w:szCs w:val="24"/>
                <w:lang w:val="ru-RU"/>
              </w:rPr>
            </w:pPr>
          </w:p>
        </w:tc>
      </w:tr>
      <w:tr w:rsidR="00343A18" w:rsidRPr="002E7DD5" w14:paraId="317A5C3A" w14:textId="77777777" w:rsidTr="00243B92">
        <w:tc>
          <w:tcPr>
            <w:tcW w:w="465" w:type="dxa"/>
            <w:tcBorders>
              <w:top w:val="single" w:sz="4" w:space="0" w:color="000000"/>
              <w:left w:val="single" w:sz="4" w:space="0" w:color="000000"/>
              <w:bottom w:val="single" w:sz="4" w:space="0" w:color="000000"/>
            </w:tcBorders>
            <w:shd w:val="clear" w:color="auto" w:fill="auto"/>
          </w:tcPr>
          <w:p w14:paraId="20A7D622" w14:textId="77777777" w:rsidR="00343A18" w:rsidRPr="002E7DD5"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1CEA733" w14:textId="77777777" w:rsidR="00343A18" w:rsidRPr="002E7DD5" w:rsidRDefault="00343A18" w:rsidP="00BC01DC">
            <w:pPr>
              <w:snapToGrid w:val="0"/>
              <w:spacing w:before="0"/>
              <w:rPr>
                <w:rFonts w:eastAsia="TimesNewRomanPSMT" w:cs="Arial"/>
                <w:bCs/>
                <w:i/>
                <w:sz w:val="24"/>
                <w:szCs w:val="24"/>
                <w:lang w:val="ru-RU"/>
              </w:rPr>
            </w:pPr>
          </w:p>
          <w:p w14:paraId="4FF128FE" w14:textId="77777777" w:rsidR="00343A18" w:rsidRPr="002E7DD5" w:rsidRDefault="00343A18" w:rsidP="00BC01DC">
            <w:pPr>
              <w:spacing w:before="0"/>
              <w:rPr>
                <w:rFonts w:eastAsia="TimesNewRomanPSMT" w:cs="Arial"/>
                <w:b/>
                <w:bCs/>
                <w:sz w:val="24"/>
                <w:szCs w:val="24"/>
                <w:lang w:val="ru-RU"/>
              </w:rPr>
            </w:pPr>
            <w:r w:rsidRPr="002E7DD5">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BE6D77" w14:textId="77777777" w:rsidR="00343A18" w:rsidRPr="002E7DD5" w:rsidRDefault="00343A18" w:rsidP="00BC01DC">
            <w:pPr>
              <w:snapToGrid w:val="0"/>
              <w:spacing w:before="0"/>
              <w:rPr>
                <w:rFonts w:eastAsia="TimesNewRomanPSMT" w:cs="Arial"/>
                <w:b/>
                <w:bCs/>
                <w:sz w:val="24"/>
                <w:szCs w:val="24"/>
                <w:lang w:val="ru-RU"/>
              </w:rPr>
            </w:pPr>
          </w:p>
        </w:tc>
      </w:tr>
    </w:tbl>
    <w:p w14:paraId="3E30E96C" w14:textId="77777777" w:rsidR="00343A18" w:rsidRPr="002E7DD5" w:rsidRDefault="00343A18" w:rsidP="00343A18">
      <w:pPr>
        <w:spacing w:before="0"/>
        <w:rPr>
          <w:rFonts w:cs="Arial"/>
          <w:b/>
          <w:bCs/>
          <w:i/>
          <w:iCs/>
          <w:sz w:val="24"/>
          <w:szCs w:val="24"/>
          <w:u w:val="single"/>
          <w:lang w:val="ru-RU"/>
        </w:rPr>
      </w:pPr>
    </w:p>
    <w:p w14:paraId="7577B198" w14:textId="77777777" w:rsidR="00343A18" w:rsidRPr="002E7DD5" w:rsidRDefault="00343A18" w:rsidP="00343A18">
      <w:pPr>
        <w:spacing w:before="0"/>
        <w:rPr>
          <w:rFonts w:cs="Arial"/>
          <w:b/>
          <w:bCs/>
          <w:i/>
          <w:iCs/>
          <w:sz w:val="24"/>
          <w:szCs w:val="24"/>
          <w:u w:val="single"/>
          <w:lang w:val="ru-RU"/>
        </w:rPr>
      </w:pPr>
    </w:p>
    <w:p w14:paraId="0BE4FA80" w14:textId="77777777" w:rsidR="00343A18" w:rsidRPr="002E7DD5" w:rsidRDefault="00343A18" w:rsidP="00343A18">
      <w:pPr>
        <w:spacing w:before="0"/>
        <w:rPr>
          <w:rFonts w:cs="Arial"/>
          <w:i/>
          <w:iCs/>
          <w:sz w:val="24"/>
          <w:szCs w:val="24"/>
          <w:lang w:val="ru-RU"/>
        </w:rPr>
      </w:pPr>
      <w:r w:rsidRPr="002E7DD5">
        <w:rPr>
          <w:rFonts w:cs="Arial"/>
          <w:b/>
          <w:bCs/>
          <w:i/>
          <w:iCs/>
          <w:sz w:val="24"/>
          <w:szCs w:val="24"/>
          <w:u w:val="single"/>
          <w:lang w:val="ru-RU"/>
        </w:rPr>
        <w:t>Напомена:</w:t>
      </w:r>
    </w:p>
    <w:p w14:paraId="6A6AB1BA" w14:textId="77777777" w:rsidR="00343A18" w:rsidRPr="002E7DD5" w:rsidRDefault="00343A18" w:rsidP="00343A18">
      <w:pPr>
        <w:spacing w:before="0"/>
        <w:rPr>
          <w:rFonts w:eastAsia="TimesNewRomanPSMT" w:cs="Arial"/>
          <w:b/>
          <w:bCs/>
          <w:sz w:val="24"/>
          <w:szCs w:val="24"/>
          <w:lang w:val="ru-RU"/>
        </w:rPr>
      </w:pPr>
      <w:r w:rsidRPr="002E7DD5">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A311360" w14:textId="77777777" w:rsidR="00343A18" w:rsidRPr="002E7DD5" w:rsidRDefault="00343A18" w:rsidP="00343A18">
      <w:pPr>
        <w:spacing w:before="0"/>
        <w:rPr>
          <w:rFonts w:eastAsia="TimesNewRomanPSMT" w:cs="Arial"/>
          <w:b/>
          <w:bCs/>
          <w:sz w:val="24"/>
          <w:szCs w:val="24"/>
          <w:lang w:val="ru-RU"/>
        </w:rPr>
      </w:pPr>
    </w:p>
    <w:p w14:paraId="67C10571" w14:textId="77777777" w:rsidR="00343A18" w:rsidRPr="002E7DD5" w:rsidRDefault="00343A18" w:rsidP="00343A18">
      <w:pPr>
        <w:spacing w:before="0"/>
        <w:rPr>
          <w:rFonts w:eastAsia="TimesNewRomanPSMT" w:cs="Arial"/>
          <w:b/>
          <w:bCs/>
          <w:i/>
          <w:sz w:val="24"/>
          <w:szCs w:val="24"/>
          <w:lang w:val="ru-RU"/>
        </w:rPr>
      </w:pPr>
      <w:r w:rsidRPr="002E7DD5">
        <w:rPr>
          <w:rFonts w:eastAsia="TimesNewRomanPSMT" w:cs="Arial"/>
          <w:b/>
          <w:bCs/>
          <w:i/>
          <w:sz w:val="24"/>
          <w:szCs w:val="24"/>
          <w:lang w:val="sr-Cyrl-CS"/>
        </w:rPr>
        <w:t xml:space="preserve">4) </w:t>
      </w:r>
      <w:r w:rsidRPr="002E7DD5">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2E7DD5" w14:paraId="635446EB" w14:textId="77777777" w:rsidTr="00243B92">
        <w:tc>
          <w:tcPr>
            <w:tcW w:w="465" w:type="dxa"/>
            <w:tcBorders>
              <w:top w:val="single" w:sz="4" w:space="0" w:color="000000"/>
              <w:left w:val="single" w:sz="4" w:space="0" w:color="000000"/>
              <w:bottom w:val="single" w:sz="4" w:space="0" w:color="000000"/>
            </w:tcBorders>
            <w:shd w:val="clear" w:color="auto" w:fill="auto"/>
          </w:tcPr>
          <w:p w14:paraId="72FAA966" w14:textId="77777777" w:rsidR="00343A18" w:rsidRPr="002E7DD5" w:rsidRDefault="00343A18" w:rsidP="00BC01DC">
            <w:pPr>
              <w:snapToGrid w:val="0"/>
              <w:spacing w:before="0"/>
              <w:rPr>
                <w:rFonts w:cs="Arial"/>
                <w:sz w:val="24"/>
                <w:szCs w:val="24"/>
              </w:rPr>
            </w:pPr>
          </w:p>
          <w:p w14:paraId="154196BC" w14:textId="77777777" w:rsidR="00343A18" w:rsidRPr="002E7DD5" w:rsidRDefault="00343A18" w:rsidP="00BC01DC">
            <w:pPr>
              <w:spacing w:before="0"/>
              <w:rPr>
                <w:rFonts w:eastAsia="TimesNewRomanPSMT" w:cs="Arial"/>
                <w:bCs/>
                <w:i/>
                <w:sz w:val="24"/>
                <w:szCs w:val="24"/>
                <w:lang w:val="ru-RU"/>
              </w:rPr>
            </w:pPr>
            <w:r w:rsidRPr="002E7DD5">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405456" w14:textId="77777777" w:rsidR="00343A18" w:rsidRPr="002E7DD5" w:rsidRDefault="00343A18" w:rsidP="00BC01DC">
            <w:pPr>
              <w:snapToGrid w:val="0"/>
              <w:spacing w:before="0"/>
              <w:rPr>
                <w:rFonts w:eastAsia="TimesNewRomanPSMT" w:cs="Arial"/>
                <w:bCs/>
                <w:i/>
                <w:sz w:val="24"/>
                <w:szCs w:val="24"/>
                <w:lang w:val="ru-RU"/>
              </w:rPr>
            </w:pPr>
          </w:p>
          <w:p w14:paraId="0EF016E6" w14:textId="77777777" w:rsidR="00343A18" w:rsidRPr="002E7DD5" w:rsidRDefault="00343A18" w:rsidP="00BC01DC">
            <w:pPr>
              <w:spacing w:before="0"/>
              <w:rPr>
                <w:rFonts w:eastAsia="TimesNewRomanPSMT" w:cs="Arial"/>
                <w:b/>
                <w:bCs/>
                <w:sz w:val="24"/>
                <w:szCs w:val="24"/>
                <w:lang w:val="ru-RU"/>
              </w:rPr>
            </w:pPr>
            <w:r w:rsidRPr="002E7DD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AB3D1D" w14:textId="77777777" w:rsidR="00343A18" w:rsidRPr="002E7DD5" w:rsidRDefault="00343A18" w:rsidP="00BC01DC">
            <w:pPr>
              <w:snapToGrid w:val="0"/>
              <w:spacing w:before="0"/>
              <w:rPr>
                <w:rFonts w:eastAsia="TimesNewRomanPSMT" w:cs="Arial"/>
                <w:b/>
                <w:bCs/>
                <w:sz w:val="24"/>
                <w:szCs w:val="24"/>
                <w:lang w:val="ru-RU"/>
              </w:rPr>
            </w:pPr>
          </w:p>
        </w:tc>
      </w:tr>
      <w:tr w:rsidR="00343A18" w:rsidRPr="002E7DD5" w14:paraId="2112CA33" w14:textId="77777777" w:rsidTr="00243B92">
        <w:tc>
          <w:tcPr>
            <w:tcW w:w="465" w:type="dxa"/>
            <w:tcBorders>
              <w:top w:val="single" w:sz="4" w:space="0" w:color="000000"/>
              <w:left w:val="single" w:sz="4" w:space="0" w:color="000000"/>
              <w:bottom w:val="single" w:sz="4" w:space="0" w:color="000000"/>
            </w:tcBorders>
            <w:shd w:val="clear" w:color="auto" w:fill="auto"/>
          </w:tcPr>
          <w:p w14:paraId="333186DB" w14:textId="77777777" w:rsidR="00343A18" w:rsidRPr="002E7DD5" w:rsidRDefault="00343A18" w:rsidP="00BC01DC">
            <w:pPr>
              <w:snapToGrid w:val="0"/>
              <w:spacing w:before="0"/>
              <w:rPr>
                <w:rFonts w:eastAsia="TimesNewRomanPSMT" w:cs="Arial"/>
                <w:bCs/>
                <w:i/>
                <w:sz w:val="24"/>
                <w:szCs w:val="24"/>
                <w:lang w:val="ru-RU"/>
              </w:rPr>
            </w:pPr>
          </w:p>
          <w:p w14:paraId="0E0F3F1A" w14:textId="77777777" w:rsidR="00343A18" w:rsidRPr="002E7DD5"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9F47D1E" w14:textId="77777777" w:rsidR="00343A18" w:rsidRPr="002E7DD5" w:rsidRDefault="00343A18" w:rsidP="00BC01DC">
            <w:pPr>
              <w:snapToGrid w:val="0"/>
              <w:spacing w:before="0"/>
              <w:rPr>
                <w:rFonts w:eastAsia="TimesNewRomanPSMT" w:cs="Arial"/>
                <w:bCs/>
                <w:i/>
                <w:sz w:val="24"/>
                <w:szCs w:val="24"/>
                <w:lang w:val="ru-RU"/>
              </w:rPr>
            </w:pPr>
          </w:p>
          <w:p w14:paraId="3370DC57"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C1B393" w14:textId="77777777" w:rsidR="00343A18" w:rsidRPr="002E7DD5" w:rsidRDefault="00343A18" w:rsidP="00BC01DC">
            <w:pPr>
              <w:snapToGrid w:val="0"/>
              <w:spacing w:before="0"/>
              <w:rPr>
                <w:rFonts w:eastAsia="TimesNewRomanPSMT" w:cs="Arial"/>
                <w:b/>
                <w:bCs/>
                <w:sz w:val="24"/>
                <w:szCs w:val="24"/>
              </w:rPr>
            </w:pPr>
          </w:p>
        </w:tc>
      </w:tr>
      <w:tr w:rsidR="000B2EE9" w:rsidRPr="002E7DD5" w14:paraId="0E5FC7ED" w14:textId="77777777" w:rsidTr="00243B92">
        <w:tc>
          <w:tcPr>
            <w:tcW w:w="465" w:type="dxa"/>
            <w:tcBorders>
              <w:top w:val="single" w:sz="4" w:space="0" w:color="000000"/>
              <w:left w:val="single" w:sz="4" w:space="0" w:color="000000"/>
              <w:bottom w:val="single" w:sz="4" w:space="0" w:color="000000"/>
            </w:tcBorders>
            <w:shd w:val="clear" w:color="auto" w:fill="auto"/>
          </w:tcPr>
          <w:p w14:paraId="68E3B80E" w14:textId="77777777" w:rsidR="000B2EE9" w:rsidRPr="002E7DD5"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318CD67" w14:textId="77777777" w:rsidR="000B2EE9" w:rsidRPr="002E7DD5" w:rsidRDefault="000B2EE9" w:rsidP="00BC01DC">
            <w:pPr>
              <w:snapToGrid w:val="0"/>
              <w:spacing w:before="0"/>
              <w:rPr>
                <w:rFonts w:cs="Arial"/>
                <w:i/>
                <w:iCs/>
                <w:sz w:val="24"/>
                <w:szCs w:val="24"/>
              </w:rPr>
            </w:pPr>
            <w:r w:rsidRPr="002E7DD5">
              <w:rPr>
                <w:rFonts w:cs="Arial"/>
                <w:i/>
                <w:iCs/>
                <w:sz w:val="24"/>
                <w:szCs w:val="24"/>
              </w:rPr>
              <w:t>Врста правног лица:</w:t>
            </w:r>
          </w:p>
          <w:p w14:paraId="698C9380" w14:textId="77777777" w:rsidR="000B2EE9" w:rsidRPr="002E7DD5"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038059" w14:textId="77777777" w:rsidR="000B2EE9" w:rsidRPr="002E7DD5" w:rsidRDefault="000B2EE9" w:rsidP="00BC01DC">
            <w:pPr>
              <w:snapToGrid w:val="0"/>
              <w:spacing w:before="0"/>
              <w:rPr>
                <w:rFonts w:eastAsia="TimesNewRomanPSMT" w:cs="Arial"/>
                <w:b/>
                <w:bCs/>
                <w:sz w:val="24"/>
                <w:szCs w:val="24"/>
              </w:rPr>
            </w:pPr>
          </w:p>
        </w:tc>
      </w:tr>
      <w:tr w:rsidR="00343A18" w:rsidRPr="002E7DD5" w14:paraId="51DCED81" w14:textId="77777777" w:rsidTr="00243B92">
        <w:tc>
          <w:tcPr>
            <w:tcW w:w="465" w:type="dxa"/>
            <w:tcBorders>
              <w:top w:val="single" w:sz="4" w:space="0" w:color="000000"/>
              <w:left w:val="single" w:sz="4" w:space="0" w:color="000000"/>
              <w:bottom w:val="single" w:sz="4" w:space="0" w:color="000000"/>
            </w:tcBorders>
            <w:shd w:val="clear" w:color="auto" w:fill="auto"/>
          </w:tcPr>
          <w:p w14:paraId="0B8590AA" w14:textId="77777777" w:rsidR="00343A18" w:rsidRPr="002E7DD5" w:rsidRDefault="00343A18" w:rsidP="00BC01DC">
            <w:pPr>
              <w:snapToGrid w:val="0"/>
              <w:spacing w:before="0"/>
              <w:rPr>
                <w:rFonts w:eastAsia="TimesNewRomanPSMT" w:cs="Arial"/>
                <w:bCs/>
                <w:i/>
                <w:sz w:val="24"/>
                <w:szCs w:val="24"/>
              </w:rPr>
            </w:pPr>
          </w:p>
          <w:p w14:paraId="1E0B7AC3" w14:textId="77777777" w:rsidR="00343A18" w:rsidRPr="002E7DD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715CBD" w14:textId="77777777" w:rsidR="00343A18" w:rsidRPr="002E7DD5" w:rsidRDefault="00343A18" w:rsidP="00BC01DC">
            <w:pPr>
              <w:snapToGrid w:val="0"/>
              <w:spacing w:before="0"/>
              <w:rPr>
                <w:rFonts w:eastAsia="TimesNewRomanPSMT" w:cs="Arial"/>
                <w:bCs/>
                <w:i/>
                <w:sz w:val="24"/>
                <w:szCs w:val="24"/>
              </w:rPr>
            </w:pPr>
          </w:p>
          <w:p w14:paraId="4CFF8697"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DB3716" w14:textId="77777777" w:rsidR="00343A18" w:rsidRPr="002E7DD5" w:rsidRDefault="00343A18" w:rsidP="00BC01DC">
            <w:pPr>
              <w:snapToGrid w:val="0"/>
              <w:spacing w:before="0"/>
              <w:rPr>
                <w:rFonts w:eastAsia="TimesNewRomanPSMT" w:cs="Arial"/>
                <w:b/>
                <w:bCs/>
                <w:sz w:val="24"/>
                <w:szCs w:val="24"/>
              </w:rPr>
            </w:pPr>
          </w:p>
        </w:tc>
      </w:tr>
      <w:tr w:rsidR="00343A18" w:rsidRPr="002E7DD5" w14:paraId="18AD1D41" w14:textId="77777777" w:rsidTr="00243B92">
        <w:tc>
          <w:tcPr>
            <w:tcW w:w="465" w:type="dxa"/>
            <w:tcBorders>
              <w:top w:val="single" w:sz="4" w:space="0" w:color="000000"/>
              <w:left w:val="single" w:sz="4" w:space="0" w:color="000000"/>
              <w:bottom w:val="single" w:sz="4" w:space="0" w:color="000000"/>
            </w:tcBorders>
            <w:shd w:val="clear" w:color="auto" w:fill="auto"/>
          </w:tcPr>
          <w:p w14:paraId="239055A5" w14:textId="77777777" w:rsidR="00343A18" w:rsidRPr="002E7DD5" w:rsidRDefault="00343A18" w:rsidP="00BC01DC">
            <w:pPr>
              <w:snapToGrid w:val="0"/>
              <w:spacing w:before="0"/>
              <w:rPr>
                <w:rFonts w:eastAsia="TimesNewRomanPSMT" w:cs="Arial"/>
                <w:bCs/>
                <w:i/>
                <w:sz w:val="24"/>
                <w:szCs w:val="24"/>
              </w:rPr>
            </w:pPr>
          </w:p>
          <w:p w14:paraId="73325502" w14:textId="77777777" w:rsidR="00343A18" w:rsidRPr="002E7DD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F42529" w14:textId="77777777" w:rsidR="00343A18" w:rsidRPr="002E7DD5" w:rsidRDefault="00343A18" w:rsidP="00BC01DC">
            <w:pPr>
              <w:snapToGrid w:val="0"/>
              <w:spacing w:before="0"/>
              <w:rPr>
                <w:rFonts w:eastAsia="TimesNewRomanPSMT" w:cs="Arial"/>
                <w:bCs/>
                <w:i/>
                <w:sz w:val="24"/>
                <w:szCs w:val="24"/>
              </w:rPr>
            </w:pPr>
          </w:p>
          <w:p w14:paraId="6D428469"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DEAD5A" w14:textId="77777777" w:rsidR="00343A18" w:rsidRPr="002E7DD5" w:rsidRDefault="00343A18" w:rsidP="00BC01DC">
            <w:pPr>
              <w:snapToGrid w:val="0"/>
              <w:spacing w:before="0"/>
              <w:rPr>
                <w:rFonts w:eastAsia="TimesNewRomanPSMT" w:cs="Arial"/>
                <w:b/>
                <w:bCs/>
                <w:sz w:val="24"/>
                <w:szCs w:val="24"/>
              </w:rPr>
            </w:pPr>
          </w:p>
        </w:tc>
      </w:tr>
      <w:tr w:rsidR="00343A18" w:rsidRPr="002E7DD5" w14:paraId="7B3FCDA9" w14:textId="77777777" w:rsidTr="00243B92">
        <w:tc>
          <w:tcPr>
            <w:tcW w:w="465" w:type="dxa"/>
            <w:tcBorders>
              <w:top w:val="single" w:sz="4" w:space="0" w:color="000000"/>
              <w:left w:val="single" w:sz="4" w:space="0" w:color="000000"/>
              <w:bottom w:val="single" w:sz="4" w:space="0" w:color="000000"/>
            </w:tcBorders>
            <w:shd w:val="clear" w:color="auto" w:fill="auto"/>
          </w:tcPr>
          <w:p w14:paraId="44480BFF" w14:textId="77777777" w:rsidR="00343A18" w:rsidRPr="002E7DD5"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01171F" w14:textId="77777777" w:rsidR="00343A18" w:rsidRPr="002E7DD5" w:rsidRDefault="00343A18" w:rsidP="00BC01DC">
            <w:pPr>
              <w:snapToGrid w:val="0"/>
              <w:spacing w:before="0"/>
              <w:rPr>
                <w:rFonts w:eastAsia="TimesNewRomanPSMT" w:cs="Arial"/>
                <w:bCs/>
                <w:i/>
                <w:sz w:val="24"/>
                <w:szCs w:val="24"/>
              </w:rPr>
            </w:pPr>
          </w:p>
          <w:p w14:paraId="13E0BFCE"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2AF683" w14:textId="77777777" w:rsidR="00343A18" w:rsidRPr="002E7DD5" w:rsidRDefault="00343A18" w:rsidP="00BC01DC">
            <w:pPr>
              <w:snapToGrid w:val="0"/>
              <w:spacing w:before="0"/>
              <w:rPr>
                <w:rFonts w:eastAsia="TimesNewRomanPSMT" w:cs="Arial"/>
                <w:b/>
                <w:bCs/>
                <w:sz w:val="24"/>
                <w:szCs w:val="24"/>
              </w:rPr>
            </w:pPr>
          </w:p>
        </w:tc>
      </w:tr>
      <w:tr w:rsidR="00343A18" w:rsidRPr="002E7DD5" w14:paraId="3EC882FB" w14:textId="77777777" w:rsidTr="00243B92">
        <w:tc>
          <w:tcPr>
            <w:tcW w:w="465" w:type="dxa"/>
            <w:tcBorders>
              <w:top w:val="single" w:sz="4" w:space="0" w:color="000000"/>
              <w:left w:val="single" w:sz="4" w:space="0" w:color="000000"/>
              <w:bottom w:val="single" w:sz="4" w:space="0" w:color="000000"/>
            </w:tcBorders>
            <w:shd w:val="clear" w:color="auto" w:fill="auto"/>
          </w:tcPr>
          <w:p w14:paraId="59C1D6F0" w14:textId="77777777" w:rsidR="00343A18" w:rsidRPr="002E7DD5" w:rsidRDefault="00343A18" w:rsidP="00BC01DC">
            <w:pPr>
              <w:snapToGrid w:val="0"/>
              <w:spacing w:before="0"/>
              <w:rPr>
                <w:rFonts w:eastAsia="TimesNewRomanPSMT" w:cs="Arial"/>
                <w:bCs/>
                <w:i/>
                <w:sz w:val="24"/>
                <w:szCs w:val="24"/>
              </w:rPr>
            </w:pPr>
          </w:p>
          <w:p w14:paraId="7C5F897A" w14:textId="77777777" w:rsidR="00343A18" w:rsidRPr="002E7DD5" w:rsidRDefault="00343A18" w:rsidP="00BC01DC">
            <w:pPr>
              <w:spacing w:before="0"/>
              <w:rPr>
                <w:rFonts w:eastAsia="TimesNewRomanPSMT" w:cs="Arial"/>
                <w:bCs/>
                <w:i/>
                <w:sz w:val="24"/>
                <w:szCs w:val="24"/>
                <w:lang w:val="ru-RU"/>
              </w:rPr>
            </w:pPr>
            <w:r w:rsidRPr="002E7DD5">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82A1AC8" w14:textId="77777777" w:rsidR="00343A18" w:rsidRPr="002E7DD5" w:rsidRDefault="00343A18" w:rsidP="00BC01DC">
            <w:pPr>
              <w:snapToGrid w:val="0"/>
              <w:spacing w:before="0"/>
              <w:rPr>
                <w:rFonts w:eastAsia="TimesNewRomanPSMT" w:cs="Arial"/>
                <w:bCs/>
                <w:i/>
                <w:sz w:val="24"/>
                <w:szCs w:val="24"/>
                <w:lang w:val="ru-RU"/>
              </w:rPr>
            </w:pPr>
          </w:p>
          <w:p w14:paraId="02526877" w14:textId="77777777" w:rsidR="00343A18" w:rsidRPr="002E7DD5" w:rsidRDefault="00343A18" w:rsidP="00BC01DC">
            <w:pPr>
              <w:spacing w:before="0"/>
              <w:rPr>
                <w:rFonts w:eastAsia="TimesNewRomanPSMT" w:cs="Arial"/>
                <w:b/>
                <w:bCs/>
                <w:sz w:val="24"/>
                <w:szCs w:val="24"/>
                <w:lang w:val="ru-RU"/>
              </w:rPr>
            </w:pPr>
            <w:r w:rsidRPr="002E7DD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7E4FCF" w14:textId="77777777" w:rsidR="00343A18" w:rsidRPr="002E7DD5" w:rsidRDefault="00343A18" w:rsidP="00BC01DC">
            <w:pPr>
              <w:snapToGrid w:val="0"/>
              <w:spacing w:before="0"/>
              <w:rPr>
                <w:rFonts w:eastAsia="TimesNewRomanPSMT" w:cs="Arial"/>
                <w:b/>
                <w:bCs/>
                <w:sz w:val="24"/>
                <w:szCs w:val="24"/>
                <w:lang w:val="ru-RU"/>
              </w:rPr>
            </w:pPr>
          </w:p>
        </w:tc>
      </w:tr>
      <w:tr w:rsidR="00343A18" w:rsidRPr="002E7DD5" w14:paraId="4A9AC874" w14:textId="77777777" w:rsidTr="00243B92">
        <w:tc>
          <w:tcPr>
            <w:tcW w:w="465" w:type="dxa"/>
            <w:tcBorders>
              <w:top w:val="single" w:sz="4" w:space="0" w:color="000000"/>
              <w:left w:val="single" w:sz="4" w:space="0" w:color="000000"/>
              <w:bottom w:val="single" w:sz="4" w:space="0" w:color="000000"/>
            </w:tcBorders>
            <w:shd w:val="clear" w:color="auto" w:fill="auto"/>
          </w:tcPr>
          <w:p w14:paraId="2D55AC4E" w14:textId="77777777" w:rsidR="00343A18" w:rsidRPr="002E7DD5" w:rsidRDefault="00343A18" w:rsidP="00BC01DC">
            <w:pPr>
              <w:snapToGrid w:val="0"/>
              <w:spacing w:before="0"/>
              <w:rPr>
                <w:rFonts w:eastAsia="TimesNewRomanPSMT" w:cs="Arial"/>
                <w:bCs/>
                <w:i/>
                <w:sz w:val="24"/>
                <w:szCs w:val="24"/>
                <w:lang w:val="ru-RU"/>
              </w:rPr>
            </w:pPr>
          </w:p>
          <w:p w14:paraId="4ABFED00" w14:textId="77777777" w:rsidR="00343A18" w:rsidRPr="002E7DD5"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FF3E979" w14:textId="77777777" w:rsidR="00343A18" w:rsidRPr="002E7DD5" w:rsidRDefault="00343A18" w:rsidP="00BC01DC">
            <w:pPr>
              <w:snapToGrid w:val="0"/>
              <w:spacing w:before="0"/>
              <w:rPr>
                <w:rFonts w:eastAsia="TimesNewRomanPSMT" w:cs="Arial"/>
                <w:bCs/>
                <w:i/>
                <w:sz w:val="24"/>
                <w:szCs w:val="24"/>
                <w:lang w:val="ru-RU"/>
              </w:rPr>
            </w:pPr>
          </w:p>
          <w:p w14:paraId="0B50A3F2"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AE3E5A" w14:textId="77777777" w:rsidR="00343A18" w:rsidRPr="002E7DD5" w:rsidRDefault="00343A18" w:rsidP="00BC01DC">
            <w:pPr>
              <w:snapToGrid w:val="0"/>
              <w:spacing w:before="0"/>
              <w:rPr>
                <w:rFonts w:eastAsia="TimesNewRomanPSMT" w:cs="Arial"/>
                <w:b/>
                <w:bCs/>
                <w:sz w:val="24"/>
                <w:szCs w:val="24"/>
              </w:rPr>
            </w:pPr>
          </w:p>
        </w:tc>
      </w:tr>
      <w:tr w:rsidR="00343A18" w:rsidRPr="002E7DD5" w14:paraId="2D95B83B" w14:textId="77777777" w:rsidTr="00243B92">
        <w:tc>
          <w:tcPr>
            <w:tcW w:w="465" w:type="dxa"/>
            <w:tcBorders>
              <w:top w:val="single" w:sz="4" w:space="0" w:color="000000"/>
              <w:left w:val="single" w:sz="4" w:space="0" w:color="000000"/>
              <w:bottom w:val="single" w:sz="4" w:space="0" w:color="000000"/>
            </w:tcBorders>
            <w:shd w:val="clear" w:color="auto" w:fill="auto"/>
          </w:tcPr>
          <w:p w14:paraId="2F08E81A" w14:textId="77777777" w:rsidR="00343A18" w:rsidRPr="002E7DD5" w:rsidRDefault="00343A18" w:rsidP="00BC01DC">
            <w:pPr>
              <w:snapToGrid w:val="0"/>
              <w:spacing w:before="0"/>
              <w:rPr>
                <w:rFonts w:eastAsia="TimesNewRomanPSMT" w:cs="Arial"/>
                <w:bCs/>
                <w:i/>
                <w:sz w:val="24"/>
                <w:szCs w:val="24"/>
              </w:rPr>
            </w:pPr>
          </w:p>
          <w:p w14:paraId="03BCFEBF" w14:textId="77777777" w:rsidR="00343A18" w:rsidRPr="002E7DD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859BF0" w14:textId="77777777" w:rsidR="00343A18" w:rsidRPr="002E7DD5" w:rsidRDefault="00343A18" w:rsidP="00BC01DC">
            <w:pPr>
              <w:snapToGrid w:val="0"/>
              <w:spacing w:before="0"/>
              <w:rPr>
                <w:rFonts w:eastAsia="TimesNewRomanPSMT" w:cs="Arial"/>
                <w:bCs/>
                <w:i/>
                <w:sz w:val="24"/>
                <w:szCs w:val="24"/>
              </w:rPr>
            </w:pPr>
          </w:p>
          <w:p w14:paraId="14BC02A8"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BEB0EA" w14:textId="77777777" w:rsidR="00343A18" w:rsidRPr="002E7DD5" w:rsidRDefault="00343A18" w:rsidP="00BC01DC">
            <w:pPr>
              <w:snapToGrid w:val="0"/>
              <w:spacing w:before="0"/>
              <w:rPr>
                <w:rFonts w:eastAsia="TimesNewRomanPSMT" w:cs="Arial"/>
                <w:b/>
                <w:bCs/>
                <w:sz w:val="24"/>
                <w:szCs w:val="24"/>
              </w:rPr>
            </w:pPr>
          </w:p>
        </w:tc>
      </w:tr>
      <w:tr w:rsidR="00343A18" w:rsidRPr="002E7DD5" w14:paraId="608FF013" w14:textId="77777777" w:rsidTr="00243B92">
        <w:tc>
          <w:tcPr>
            <w:tcW w:w="465" w:type="dxa"/>
            <w:tcBorders>
              <w:top w:val="single" w:sz="4" w:space="0" w:color="000000"/>
              <w:left w:val="single" w:sz="4" w:space="0" w:color="000000"/>
              <w:bottom w:val="single" w:sz="4" w:space="0" w:color="000000"/>
            </w:tcBorders>
            <w:shd w:val="clear" w:color="auto" w:fill="auto"/>
          </w:tcPr>
          <w:p w14:paraId="63C98440" w14:textId="77777777" w:rsidR="00343A18" w:rsidRPr="002E7DD5" w:rsidRDefault="00343A18" w:rsidP="00BC01DC">
            <w:pPr>
              <w:snapToGrid w:val="0"/>
              <w:spacing w:before="0"/>
              <w:rPr>
                <w:rFonts w:eastAsia="TimesNewRomanPSMT" w:cs="Arial"/>
                <w:bCs/>
                <w:i/>
                <w:sz w:val="24"/>
                <w:szCs w:val="24"/>
              </w:rPr>
            </w:pPr>
          </w:p>
          <w:p w14:paraId="44E37CC4" w14:textId="77777777" w:rsidR="00343A18" w:rsidRPr="002E7DD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364C29" w14:textId="77777777" w:rsidR="00343A18" w:rsidRPr="002E7DD5" w:rsidRDefault="00343A18" w:rsidP="00BC01DC">
            <w:pPr>
              <w:snapToGrid w:val="0"/>
              <w:spacing w:before="0"/>
              <w:rPr>
                <w:rFonts w:eastAsia="TimesNewRomanPSMT" w:cs="Arial"/>
                <w:bCs/>
                <w:i/>
                <w:sz w:val="24"/>
                <w:szCs w:val="24"/>
              </w:rPr>
            </w:pPr>
          </w:p>
          <w:p w14:paraId="4C149C62"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C02D1F" w14:textId="77777777" w:rsidR="00343A18" w:rsidRPr="002E7DD5" w:rsidRDefault="00343A18" w:rsidP="00BC01DC">
            <w:pPr>
              <w:snapToGrid w:val="0"/>
              <w:spacing w:before="0"/>
              <w:rPr>
                <w:rFonts w:eastAsia="TimesNewRomanPSMT" w:cs="Arial"/>
                <w:b/>
                <w:bCs/>
                <w:sz w:val="24"/>
                <w:szCs w:val="24"/>
              </w:rPr>
            </w:pPr>
          </w:p>
        </w:tc>
      </w:tr>
      <w:tr w:rsidR="00343A18" w:rsidRPr="002E7DD5" w14:paraId="60B9BF22" w14:textId="77777777" w:rsidTr="00243B92">
        <w:tc>
          <w:tcPr>
            <w:tcW w:w="465" w:type="dxa"/>
            <w:tcBorders>
              <w:top w:val="single" w:sz="4" w:space="0" w:color="000000"/>
              <w:left w:val="single" w:sz="4" w:space="0" w:color="000000"/>
              <w:bottom w:val="single" w:sz="4" w:space="0" w:color="000000"/>
            </w:tcBorders>
            <w:shd w:val="clear" w:color="auto" w:fill="auto"/>
          </w:tcPr>
          <w:p w14:paraId="0CFA05BC" w14:textId="77777777" w:rsidR="00343A18" w:rsidRPr="002E7DD5"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BAC84C" w14:textId="77777777" w:rsidR="00343A18" w:rsidRPr="002E7DD5" w:rsidRDefault="00343A18" w:rsidP="00BC01DC">
            <w:pPr>
              <w:snapToGrid w:val="0"/>
              <w:spacing w:before="0"/>
              <w:rPr>
                <w:rFonts w:eastAsia="TimesNewRomanPSMT" w:cs="Arial"/>
                <w:bCs/>
                <w:i/>
                <w:sz w:val="24"/>
                <w:szCs w:val="24"/>
              </w:rPr>
            </w:pPr>
          </w:p>
          <w:p w14:paraId="0EA304FF"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036801" w14:textId="77777777" w:rsidR="00343A18" w:rsidRPr="002E7DD5" w:rsidRDefault="00343A18" w:rsidP="00BC01DC">
            <w:pPr>
              <w:snapToGrid w:val="0"/>
              <w:spacing w:before="0"/>
              <w:rPr>
                <w:rFonts w:eastAsia="TimesNewRomanPSMT" w:cs="Arial"/>
                <w:b/>
                <w:bCs/>
                <w:sz w:val="24"/>
                <w:szCs w:val="24"/>
              </w:rPr>
            </w:pPr>
          </w:p>
        </w:tc>
      </w:tr>
      <w:tr w:rsidR="00343A18" w:rsidRPr="002E7DD5" w14:paraId="56D702A2" w14:textId="77777777" w:rsidTr="00243B92">
        <w:tc>
          <w:tcPr>
            <w:tcW w:w="465" w:type="dxa"/>
            <w:tcBorders>
              <w:top w:val="single" w:sz="4" w:space="0" w:color="000000"/>
              <w:left w:val="single" w:sz="4" w:space="0" w:color="000000"/>
              <w:bottom w:val="single" w:sz="4" w:space="0" w:color="000000"/>
            </w:tcBorders>
            <w:shd w:val="clear" w:color="auto" w:fill="auto"/>
          </w:tcPr>
          <w:p w14:paraId="50E67436" w14:textId="77777777" w:rsidR="00343A18" w:rsidRPr="002E7DD5" w:rsidRDefault="00343A18" w:rsidP="00BC01DC">
            <w:pPr>
              <w:snapToGrid w:val="0"/>
              <w:spacing w:before="0"/>
              <w:rPr>
                <w:rFonts w:eastAsia="TimesNewRomanPSMT" w:cs="Arial"/>
                <w:bCs/>
                <w:i/>
                <w:sz w:val="24"/>
                <w:szCs w:val="24"/>
              </w:rPr>
            </w:pPr>
          </w:p>
          <w:p w14:paraId="340514EF" w14:textId="77777777" w:rsidR="00343A18" w:rsidRPr="002E7DD5" w:rsidRDefault="00343A18" w:rsidP="00BC01DC">
            <w:pPr>
              <w:spacing w:before="0"/>
              <w:rPr>
                <w:rFonts w:eastAsia="TimesNewRomanPSMT" w:cs="Arial"/>
                <w:bCs/>
                <w:i/>
                <w:sz w:val="24"/>
                <w:szCs w:val="24"/>
                <w:lang w:val="ru-RU"/>
              </w:rPr>
            </w:pPr>
            <w:r w:rsidRPr="002E7DD5">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200DC15" w14:textId="77777777" w:rsidR="00343A18" w:rsidRPr="002E7DD5" w:rsidRDefault="00343A18" w:rsidP="00BC01DC">
            <w:pPr>
              <w:snapToGrid w:val="0"/>
              <w:spacing w:before="0"/>
              <w:rPr>
                <w:rFonts w:eastAsia="TimesNewRomanPSMT" w:cs="Arial"/>
                <w:bCs/>
                <w:i/>
                <w:sz w:val="24"/>
                <w:szCs w:val="24"/>
                <w:lang w:val="ru-RU"/>
              </w:rPr>
            </w:pPr>
          </w:p>
          <w:p w14:paraId="3607E181" w14:textId="77777777" w:rsidR="00343A18" w:rsidRPr="002E7DD5" w:rsidRDefault="00343A18" w:rsidP="00BC01DC">
            <w:pPr>
              <w:spacing w:before="0"/>
              <w:rPr>
                <w:rFonts w:eastAsia="TimesNewRomanPSMT" w:cs="Arial"/>
                <w:b/>
                <w:bCs/>
                <w:sz w:val="24"/>
                <w:szCs w:val="24"/>
                <w:lang w:val="ru-RU"/>
              </w:rPr>
            </w:pPr>
            <w:r w:rsidRPr="002E7DD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62DD77" w14:textId="77777777" w:rsidR="00343A18" w:rsidRPr="002E7DD5" w:rsidRDefault="00343A18" w:rsidP="00BC01DC">
            <w:pPr>
              <w:snapToGrid w:val="0"/>
              <w:spacing w:before="0"/>
              <w:rPr>
                <w:rFonts w:eastAsia="TimesNewRomanPSMT" w:cs="Arial"/>
                <w:b/>
                <w:bCs/>
                <w:sz w:val="24"/>
                <w:szCs w:val="24"/>
                <w:lang w:val="ru-RU"/>
              </w:rPr>
            </w:pPr>
          </w:p>
        </w:tc>
      </w:tr>
      <w:tr w:rsidR="00343A18" w:rsidRPr="002E7DD5" w14:paraId="5427B7C8" w14:textId="77777777" w:rsidTr="00243B92">
        <w:tc>
          <w:tcPr>
            <w:tcW w:w="465" w:type="dxa"/>
            <w:tcBorders>
              <w:top w:val="single" w:sz="4" w:space="0" w:color="000000"/>
              <w:left w:val="single" w:sz="4" w:space="0" w:color="000000"/>
              <w:bottom w:val="single" w:sz="4" w:space="0" w:color="000000"/>
            </w:tcBorders>
            <w:shd w:val="clear" w:color="auto" w:fill="auto"/>
          </w:tcPr>
          <w:p w14:paraId="118CE9FB" w14:textId="77777777" w:rsidR="00343A18" w:rsidRPr="002E7DD5" w:rsidRDefault="00343A18" w:rsidP="00BC01DC">
            <w:pPr>
              <w:snapToGrid w:val="0"/>
              <w:spacing w:before="0"/>
              <w:rPr>
                <w:rFonts w:eastAsia="TimesNewRomanPSMT" w:cs="Arial"/>
                <w:bCs/>
                <w:i/>
                <w:sz w:val="24"/>
                <w:szCs w:val="24"/>
                <w:lang w:val="ru-RU"/>
              </w:rPr>
            </w:pPr>
          </w:p>
          <w:p w14:paraId="65F8EF97" w14:textId="77777777" w:rsidR="00343A18" w:rsidRPr="002E7DD5"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A0C508B" w14:textId="77777777" w:rsidR="00343A18" w:rsidRPr="002E7DD5" w:rsidRDefault="00343A18" w:rsidP="00BC01DC">
            <w:pPr>
              <w:snapToGrid w:val="0"/>
              <w:spacing w:before="0"/>
              <w:rPr>
                <w:rFonts w:eastAsia="TimesNewRomanPSMT" w:cs="Arial"/>
                <w:bCs/>
                <w:i/>
                <w:sz w:val="24"/>
                <w:szCs w:val="24"/>
                <w:lang w:val="ru-RU"/>
              </w:rPr>
            </w:pPr>
          </w:p>
          <w:p w14:paraId="657AB26B"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1BAF7A" w14:textId="77777777" w:rsidR="00343A18" w:rsidRPr="002E7DD5" w:rsidRDefault="00343A18" w:rsidP="00BC01DC">
            <w:pPr>
              <w:snapToGrid w:val="0"/>
              <w:spacing w:before="0"/>
              <w:rPr>
                <w:rFonts w:eastAsia="TimesNewRomanPSMT" w:cs="Arial"/>
                <w:b/>
                <w:bCs/>
                <w:sz w:val="24"/>
                <w:szCs w:val="24"/>
              </w:rPr>
            </w:pPr>
          </w:p>
        </w:tc>
      </w:tr>
      <w:tr w:rsidR="00343A18" w:rsidRPr="002E7DD5" w14:paraId="45084EA8" w14:textId="77777777" w:rsidTr="00243B92">
        <w:tc>
          <w:tcPr>
            <w:tcW w:w="465" w:type="dxa"/>
            <w:tcBorders>
              <w:top w:val="single" w:sz="4" w:space="0" w:color="000000"/>
              <w:left w:val="single" w:sz="4" w:space="0" w:color="000000"/>
              <w:bottom w:val="single" w:sz="4" w:space="0" w:color="000000"/>
            </w:tcBorders>
            <w:shd w:val="clear" w:color="auto" w:fill="auto"/>
          </w:tcPr>
          <w:p w14:paraId="12C2530B" w14:textId="77777777" w:rsidR="00343A18" w:rsidRPr="002E7DD5" w:rsidRDefault="00343A18" w:rsidP="00BC01DC">
            <w:pPr>
              <w:snapToGrid w:val="0"/>
              <w:spacing w:before="0"/>
              <w:rPr>
                <w:rFonts w:eastAsia="TimesNewRomanPSMT" w:cs="Arial"/>
                <w:bCs/>
                <w:i/>
                <w:sz w:val="24"/>
                <w:szCs w:val="24"/>
              </w:rPr>
            </w:pPr>
          </w:p>
          <w:p w14:paraId="43F8893D" w14:textId="77777777" w:rsidR="00343A18" w:rsidRPr="002E7DD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B5C480" w14:textId="77777777" w:rsidR="00343A18" w:rsidRPr="002E7DD5" w:rsidRDefault="00343A18" w:rsidP="00BC01DC">
            <w:pPr>
              <w:snapToGrid w:val="0"/>
              <w:spacing w:before="0"/>
              <w:rPr>
                <w:rFonts w:eastAsia="TimesNewRomanPSMT" w:cs="Arial"/>
                <w:bCs/>
                <w:i/>
                <w:sz w:val="24"/>
                <w:szCs w:val="24"/>
              </w:rPr>
            </w:pPr>
          </w:p>
          <w:p w14:paraId="48402616"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01EDAF" w14:textId="77777777" w:rsidR="00343A18" w:rsidRPr="002E7DD5" w:rsidRDefault="00343A18" w:rsidP="00BC01DC">
            <w:pPr>
              <w:snapToGrid w:val="0"/>
              <w:spacing w:before="0"/>
              <w:rPr>
                <w:rFonts w:eastAsia="TimesNewRomanPSMT" w:cs="Arial"/>
                <w:b/>
                <w:bCs/>
                <w:sz w:val="24"/>
                <w:szCs w:val="24"/>
              </w:rPr>
            </w:pPr>
          </w:p>
        </w:tc>
      </w:tr>
      <w:tr w:rsidR="00343A18" w:rsidRPr="002E7DD5" w14:paraId="50D2852F" w14:textId="77777777" w:rsidTr="00243B92">
        <w:tc>
          <w:tcPr>
            <w:tcW w:w="465" w:type="dxa"/>
            <w:tcBorders>
              <w:top w:val="single" w:sz="4" w:space="0" w:color="000000"/>
              <w:left w:val="single" w:sz="4" w:space="0" w:color="000000"/>
              <w:bottom w:val="single" w:sz="4" w:space="0" w:color="000000"/>
            </w:tcBorders>
            <w:shd w:val="clear" w:color="auto" w:fill="auto"/>
          </w:tcPr>
          <w:p w14:paraId="6ABE5513" w14:textId="77777777" w:rsidR="00343A18" w:rsidRPr="002E7DD5" w:rsidRDefault="00343A18" w:rsidP="00BC01DC">
            <w:pPr>
              <w:snapToGrid w:val="0"/>
              <w:spacing w:before="0"/>
              <w:rPr>
                <w:rFonts w:eastAsia="TimesNewRomanPSMT" w:cs="Arial"/>
                <w:bCs/>
                <w:i/>
                <w:sz w:val="24"/>
                <w:szCs w:val="24"/>
              </w:rPr>
            </w:pPr>
          </w:p>
          <w:p w14:paraId="22D2B623" w14:textId="77777777" w:rsidR="00343A18" w:rsidRPr="002E7DD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A21657" w14:textId="77777777" w:rsidR="00343A18" w:rsidRPr="002E7DD5" w:rsidRDefault="00343A18" w:rsidP="00BC01DC">
            <w:pPr>
              <w:snapToGrid w:val="0"/>
              <w:spacing w:before="0"/>
              <w:rPr>
                <w:rFonts w:eastAsia="TimesNewRomanPSMT" w:cs="Arial"/>
                <w:bCs/>
                <w:i/>
                <w:sz w:val="24"/>
                <w:szCs w:val="24"/>
              </w:rPr>
            </w:pPr>
          </w:p>
          <w:p w14:paraId="4D3FAEDE"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45B62" w14:textId="77777777" w:rsidR="00343A18" w:rsidRPr="002E7DD5" w:rsidRDefault="00343A18" w:rsidP="00BC01DC">
            <w:pPr>
              <w:snapToGrid w:val="0"/>
              <w:spacing w:before="0"/>
              <w:rPr>
                <w:rFonts w:eastAsia="TimesNewRomanPSMT" w:cs="Arial"/>
                <w:b/>
                <w:bCs/>
                <w:sz w:val="24"/>
                <w:szCs w:val="24"/>
              </w:rPr>
            </w:pPr>
          </w:p>
        </w:tc>
      </w:tr>
      <w:tr w:rsidR="00343A18" w:rsidRPr="002E7DD5" w14:paraId="776AFDAA" w14:textId="77777777" w:rsidTr="00243B92">
        <w:tc>
          <w:tcPr>
            <w:tcW w:w="465" w:type="dxa"/>
            <w:tcBorders>
              <w:top w:val="single" w:sz="4" w:space="0" w:color="000000"/>
              <w:left w:val="single" w:sz="4" w:space="0" w:color="000000"/>
              <w:bottom w:val="single" w:sz="4" w:space="0" w:color="000000"/>
            </w:tcBorders>
            <w:shd w:val="clear" w:color="auto" w:fill="auto"/>
          </w:tcPr>
          <w:p w14:paraId="374C39F6" w14:textId="77777777" w:rsidR="00343A18" w:rsidRPr="002E7DD5"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585CB3" w14:textId="77777777" w:rsidR="00343A18" w:rsidRPr="002E7DD5" w:rsidRDefault="00343A18" w:rsidP="00BC01DC">
            <w:pPr>
              <w:snapToGrid w:val="0"/>
              <w:spacing w:before="0"/>
              <w:rPr>
                <w:rFonts w:eastAsia="TimesNewRomanPSMT" w:cs="Arial"/>
                <w:bCs/>
                <w:i/>
                <w:sz w:val="24"/>
                <w:szCs w:val="24"/>
              </w:rPr>
            </w:pPr>
          </w:p>
          <w:p w14:paraId="12E8F9B3" w14:textId="77777777" w:rsidR="00343A18" w:rsidRPr="002E7DD5" w:rsidRDefault="00343A18" w:rsidP="00BC01DC">
            <w:pPr>
              <w:spacing w:before="0"/>
              <w:rPr>
                <w:rFonts w:eastAsia="TimesNewRomanPSMT" w:cs="Arial"/>
                <w:b/>
                <w:bCs/>
                <w:sz w:val="24"/>
                <w:szCs w:val="24"/>
              </w:rPr>
            </w:pPr>
            <w:r w:rsidRPr="002E7DD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C00420" w14:textId="77777777" w:rsidR="00343A18" w:rsidRPr="002E7DD5" w:rsidRDefault="00343A18" w:rsidP="00BC01DC">
            <w:pPr>
              <w:snapToGrid w:val="0"/>
              <w:spacing w:before="0"/>
              <w:rPr>
                <w:rFonts w:eastAsia="TimesNewRomanPSMT" w:cs="Arial"/>
                <w:b/>
                <w:bCs/>
                <w:sz w:val="24"/>
                <w:szCs w:val="24"/>
              </w:rPr>
            </w:pPr>
          </w:p>
        </w:tc>
      </w:tr>
    </w:tbl>
    <w:p w14:paraId="5E924BE1" w14:textId="77777777" w:rsidR="00343A18" w:rsidRPr="002E7DD5" w:rsidRDefault="00343A18" w:rsidP="00343A18">
      <w:pPr>
        <w:spacing w:before="0"/>
        <w:rPr>
          <w:rFonts w:cs="Arial"/>
          <w:b/>
          <w:bCs/>
          <w:i/>
          <w:iCs/>
          <w:sz w:val="24"/>
          <w:szCs w:val="24"/>
          <w:u w:val="single"/>
        </w:rPr>
      </w:pPr>
    </w:p>
    <w:p w14:paraId="2D75F0F3" w14:textId="77777777" w:rsidR="00343A18" w:rsidRPr="002E7DD5" w:rsidRDefault="00343A18" w:rsidP="00343A18">
      <w:pPr>
        <w:spacing w:before="0"/>
        <w:rPr>
          <w:rFonts w:cs="Arial"/>
          <w:i/>
          <w:iCs/>
          <w:sz w:val="24"/>
          <w:szCs w:val="24"/>
          <w:lang w:val="ru-RU"/>
        </w:rPr>
      </w:pPr>
      <w:r w:rsidRPr="002E7DD5">
        <w:rPr>
          <w:rFonts w:cs="Arial"/>
          <w:b/>
          <w:bCs/>
          <w:i/>
          <w:iCs/>
          <w:sz w:val="24"/>
          <w:szCs w:val="24"/>
          <w:u w:val="single"/>
        </w:rPr>
        <w:t>Напомена:</w:t>
      </w:r>
    </w:p>
    <w:p w14:paraId="20A95792" w14:textId="77777777" w:rsidR="00343A18" w:rsidRPr="002E7DD5" w:rsidRDefault="00343A18" w:rsidP="00343A18">
      <w:pPr>
        <w:spacing w:before="0"/>
        <w:rPr>
          <w:rFonts w:cs="Arial"/>
          <w:i/>
          <w:iCs/>
          <w:sz w:val="24"/>
          <w:szCs w:val="24"/>
          <w:lang w:val="ru-RU"/>
        </w:rPr>
      </w:pPr>
      <w:r w:rsidRPr="002E7DD5">
        <w:rPr>
          <w:rFonts w:cs="Arial"/>
          <w:i/>
          <w:iCs/>
          <w:sz w:val="24"/>
          <w:szCs w:val="24"/>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w:t>
      </w:r>
      <w:r w:rsidRPr="002E7DD5">
        <w:rPr>
          <w:rFonts w:cs="Arial"/>
          <w:i/>
          <w:iCs/>
          <w:sz w:val="24"/>
          <w:szCs w:val="24"/>
          <w:lang w:val="ru-RU"/>
        </w:rPr>
        <w:lastRenderedPageBreak/>
        <w:t>наведени образац копира у довољном броју примерака, да се попуни и достави за сваког понуђача који је учесник у заједничкој понуди.</w:t>
      </w:r>
    </w:p>
    <w:p w14:paraId="1B9145D9" w14:textId="77777777" w:rsidR="000E75A0" w:rsidRPr="002E7DD5" w:rsidRDefault="00BA2C2D" w:rsidP="00BA2C2D">
      <w:pPr>
        <w:spacing w:before="0"/>
        <w:rPr>
          <w:rFonts w:eastAsia="TimesNewRomanPSMT" w:cs="Arial"/>
          <w:b/>
          <w:bCs/>
          <w:i/>
          <w:sz w:val="24"/>
          <w:szCs w:val="24"/>
          <w:lang w:val="sr-Cyrl-CS"/>
        </w:rPr>
      </w:pPr>
      <w:r w:rsidRPr="002E7DD5">
        <w:rPr>
          <w:rFonts w:eastAsia="TimesNewRomanPSMT" w:cs="Arial"/>
          <w:b/>
          <w:bCs/>
          <w:i/>
          <w:sz w:val="24"/>
          <w:szCs w:val="24"/>
          <w:lang w:val="sr-Cyrl-CS"/>
        </w:rPr>
        <w:t xml:space="preserve">5) </w:t>
      </w:r>
      <w:r w:rsidR="000E75A0" w:rsidRPr="002E7DD5">
        <w:rPr>
          <w:rFonts w:eastAsia="TimesNewRomanPSMT" w:cs="Arial"/>
          <w:b/>
          <w:bCs/>
          <w:i/>
          <w:sz w:val="24"/>
          <w:szCs w:val="24"/>
          <w:lang w:val="sr-Cyrl-CS"/>
        </w:rPr>
        <w:t>ЦЕНА И КОМЕРЦИЈАЛНИ УСЛОВИ ПОНУДЕ</w:t>
      </w:r>
    </w:p>
    <w:p w14:paraId="2F314616" w14:textId="77777777" w:rsidR="000E75A0" w:rsidRPr="002E7DD5" w:rsidRDefault="000E75A0" w:rsidP="000E75A0">
      <w:pPr>
        <w:spacing w:before="0"/>
        <w:jc w:val="center"/>
        <w:rPr>
          <w:rFonts w:cs="Arial"/>
          <w:bCs/>
          <w:i/>
          <w:iCs/>
          <w:sz w:val="24"/>
          <w:szCs w:val="24"/>
          <w:lang w:val="sr-Cyrl-CS"/>
        </w:rPr>
      </w:pPr>
    </w:p>
    <w:p w14:paraId="105A92EF" w14:textId="77777777" w:rsidR="000E75A0" w:rsidRPr="002E7DD5" w:rsidRDefault="000E75A0" w:rsidP="000E75A0">
      <w:pPr>
        <w:spacing w:before="0"/>
        <w:jc w:val="center"/>
        <w:rPr>
          <w:rFonts w:cs="Arial"/>
          <w:b/>
          <w:bCs/>
          <w:i/>
          <w:iCs/>
          <w:sz w:val="24"/>
          <w:szCs w:val="24"/>
          <w:u w:val="single"/>
          <w:lang w:val="sr-Cyrl-CS"/>
        </w:rPr>
      </w:pPr>
      <w:r w:rsidRPr="002E7DD5">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3604"/>
      </w:tblGrid>
      <w:tr w:rsidR="000E75A0" w:rsidRPr="002E7DD5" w14:paraId="186BC468" w14:textId="77777777" w:rsidTr="00922EDB">
        <w:trPr>
          <w:trHeight w:val="485"/>
        </w:trPr>
        <w:tc>
          <w:tcPr>
            <w:tcW w:w="5920" w:type="dxa"/>
            <w:shd w:val="clear" w:color="auto" w:fill="C6D9F1" w:themeFill="text2" w:themeFillTint="33"/>
            <w:vAlign w:val="center"/>
          </w:tcPr>
          <w:p w14:paraId="7DC3A599" w14:textId="77777777" w:rsidR="000E75A0" w:rsidRPr="002E7DD5" w:rsidRDefault="000E75A0" w:rsidP="00AF3AF8">
            <w:pPr>
              <w:spacing w:before="0"/>
              <w:jc w:val="center"/>
              <w:rPr>
                <w:rFonts w:cs="Arial"/>
                <w:b/>
                <w:bCs/>
                <w:i/>
                <w:iCs/>
                <w:sz w:val="24"/>
                <w:szCs w:val="24"/>
                <w:lang w:val="sr-Cyrl-CS"/>
              </w:rPr>
            </w:pPr>
            <w:r w:rsidRPr="002E7DD5">
              <w:rPr>
                <w:rFonts w:eastAsia="TimesNewRomanPSMT" w:cs="Arial"/>
                <w:b/>
                <w:bCs/>
                <w:sz w:val="24"/>
                <w:szCs w:val="24"/>
              </w:rPr>
              <w:t xml:space="preserve">ПРЕДМЕТ </w:t>
            </w:r>
            <w:r w:rsidRPr="002E7DD5">
              <w:rPr>
                <w:rFonts w:eastAsia="TimesNewRomanPSMT" w:cs="Arial"/>
                <w:b/>
                <w:bCs/>
                <w:sz w:val="24"/>
                <w:szCs w:val="24"/>
                <w:lang w:val="sr-Cyrl-CS"/>
              </w:rPr>
              <w:t xml:space="preserve">И БРОЈ </w:t>
            </w:r>
            <w:r w:rsidRPr="002E7DD5">
              <w:rPr>
                <w:rFonts w:eastAsia="TimesNewRomanPSMT" w:cs="Arial"/>
                <w:b/>
                <w:bCs/>
                <w:sz w:val="24"/>
                <w:szCs w:val="24"/>
              </w:rPr>
              <w:t>НАБАВКЕ</w:t>
            </w:r>
          </w:p>
        </w:tc>
        <w:tc>
          <w:tcPr>
            <w:tcW w:w="4394" w:type="dxa"/>
            <w:shd w:val="clear" w:color="auto" w:fill="C6D9F1" w:themeFill="text2" w:themeFillTint="33"/>
            <w:vAlign w:val="center"/>
          </w:tcPr>
          <w:p w14:paraId="55B4E96C" w14:textId="77777777" w:rsidR="000E75A0" w:rsidRPr="002E7DD5" w:rsidRDefault="000E75A0" w:rsidP="00AF3AF8">
            <w:pPr>
              <w:spacing w:before="0"/>
              <w:jc w:val="center"/>
              <w:rPr>
                <w:rFonts w:cs="Arial"/>
                <w:b/>
                <w:bCs/>
                <w:i/>
                <w:iCs/>
                <w:sz w:val="24"/>
                <w:szCs w:val="24"/>
                <w:lang w:val="sr-Cyrl-CS"/>
              </w:rPr>
            </w:pPr>
            <w:r w:rsidRPr="002E7DD5">
              <w:rPr>
                <w:rFonts w:cs="Arial"/>
                <w:b/>
                <w:bCs/>
                <w:i/>
                <w:iCs/>
                <w:sz w:val="24"/>
                <w:szCs w:val="24"/>
                <w:lang w:val="sr-Cyrl-CS"/>
              </w:rPr>
              <w:t xml:space="preserve">УКУПНА ЦЕНА </w:t>
            </w:r>
            <w:r w:rsidRPr="002E7DD5">
              <w:rPr>
                <w:rFonts w:eastAsia="Arial Unicode MS" w:cs="Arial"/>
                <w:b/>
                <w:bCs/>
                <w:i/>
                <w:iCs/>
                <w:kern w:val="1"/>
                <w:sz w:val="24"/>
                <w:szCs w:val="24"/>
                <w:lang w:val="sr-Cyrl-CS" w:eastAsia="ar-SA"/>
              </w:rPr>
              <w:t xml:space="preserve">дин. / </w:t>
            </w:r>
            <w:r w:rsidRPr="002E7DD5">
              <w:rPr>
                <w:rFonts w:eastAsia="Arial Unicode MS" w:cs="Arial"/>
                <w:b/>
                <w:bCs/>
                <w:i/>
                <w:iCs/>
                <w:color w:val="00B0F0"/>
                <w:kern w:val="1"/>
                <w:sz w:val="24"/>
                <w:szCs w:val="24"/>
                <w:lang w:val="sr-Cyrl-CS" w:eastAsia="ar-SA"/>
              </w:rPr>
              <w:t>€</w:t>
            </w:r>
            <w:r w:rsidR="00243B92">
              <w:rPr>
                <w:rFonts w:eastAsia="Arial Unicode MS" w:cs="Arial"/>
                <w:b/>
                <w:bCs/>
                <w:i/>
                <w:iCs/>
                <w:color w:val="00B0F0"/>
                <w:kern w:val="1"/>
                <w:sz w:val="24"/>
                <w:szCs w:val="24"/>
                <w:lang w:val="sr-Cyrl-CS" w:eastAsia="ar-SA"/>
              </w:rPr>
              <w:t xml:space="preserve"> </w:t>
            </w:r>
            <w:r w:rsidRPr="002E7DD5">
              <w:rPr>
                <w:rFonts w:cs="Arial"/>
                <w:b/>
                <w:bCs/>
                <w:i/>
                <w:iCs/>
                <w:sz w:val="24"/>
                <w:szCs w:val="24"/>
                <w:lang w:val="sr-Cyrl-CS"/>
              </w:rPr>
              <w:t>без ПДВ-а</w:t>
            </w:r>
          </w:p>
        </w:tc>
      </w:tr>
      <w:tr w:rsidR="000E75A0" w:rsidRPr="002E7DD5" w14:paraId="2E64A50B" w14:textId="77777777" w:rsidTr="00AF3AF8">
        <w:trPr>
          <w:trHeight w:val="440"/>
        </w:trPr>
        <w:tc>
          <w:tcPr>
            <w:tcW w:w="5920" w:type="dxa"/>
            <w:vAlign w:val="center"/>
          </w:tcPr>
          <w:p w14:paraId="795A7A08" w14:textId="77777777" w:rsidR="000E75A0" w:rsidRPr="002E7DD5" w:rsidRDefault="001B68B5" w:rsidP="00DC2BD5">
            <w:pPr>
              <w:spacing w:before="0"/>
              <w:jc w:val="left"/>
              <w:rPr>
                <w:rFonts w:cs="Arial"/>
                <w:b/>
                <w:i/>
                <w:sz w:val="24"/>
                <w:szCs w:val="24"/>
                <w:lang w:val="sr-Cyrl-CS"/>
              </w:rPr>
            </w:pPr>
            <w:r w:rsidRPr="002E7DD5">
              <w:rPr>
                <w:rFonts w:cs="Arial"/>
                <w:sz w:val="24"/>
                <w:szCs w:val="24"/>
                <w:lang w:eastAsia="ar-SA"/>
              </w:rPr>
              <w:t>Добара „Набавка OPGW, ADSS и других оптичких каблова са припадајућом опремом: 1 фаза“ ЈН/1000/0183/2016</w:t>
            </w:r>
          </w:p>
        </w:tc>
        <w:tc>
          <w:tcPr>
            <w:tcW w:w="4394" w:type="dxa"/>
          </w:tcPr>
          <w:p w14:paraId="1F088436" w14:textId="77777777" w:rsidR="000E75A0" w:rsidRPr="002E7DD5" w:rsidRDefault="000E75A0" w:rsidP="00AF3AF8">
            <w:pPr>
              <w:spacing w:before="0"/>
              <w:jc w:val="center"/>
              <w:rPr>
                <w:rFonts w:cs="Arial"/>
                <w:b/>
                <w:bCs/>
                <w:i/>
                <w:iCs/>
                <w:sz w:val="24"/>
                <w:szCs w:val="24"/>
                <w:lang w:val="sr-Cyrl-CS"/>
              </w:rPr>
            </w:pPr>
          </w:p>
          <w:p w14:paraId="24C4D679" w14:textId="77777777" w:rsidR="000E75A0" w:rsidRPr="002E7DD5" w:rsidRDefault="000E75A0" w:rsidP="00AF3AF8">
            <w:pPr>
              <w:spacing w:before="0"/>
              <w:jc w:val="center"/>
              <w:rPr>
                <w:rFonts w:cs="Arial"/>
                <w:b/>
                <w:bCs/>
                <w:i/>
                <w:iCs/>
                <w:sz w:val="24"/>
                <w:szCs w:val="24"/>
                <w:lang w:val="sr-Cyrl-CS"/>
              </w:rPr>
            </w:pPr>
          </w:p>
        </w:tc>
      </w:tr>
    </w:tbl>
    <w:p w14:paraId="661C5C9A" w14:textId="77777777" w:rsidR="000E75A0" w:rsidRPr="002E7DD5" w:rsidRDefault="000E75A0" w:rsidP="000E75A0">
      <w:pPr>
        <w:spacing w:before="0"/>
        <w:jc w:val="center"/>
        <w:rPr>
          <w:rFonts w:cs="Arial"/>
          <w:b/>
          <w:bCs/>
          <w:i/>
          <w:iCs/>
          <w:sz w:val="24"/>
          <w:szCs w:val="24"/>
          <w:u w:val="single"/>
          <w:lang w:val="sr-Cyrl-CS"/>
        </w:rPr>
      </w:pPr>
      <w:r w:rsidRPr="002E7DD5">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3776"/>
      </w:tblGrid>
      <w:tr w:rsidR="000E75A0" w:rsidRPr="002E7DD5" w14:paraId="1AC80909" w14:textId="77777777" w:rsidTr="00922EDB">
        <w:trPr>
          <w:trHeight w:val="647"/>
        </w:trPr>
        <w:tc>
          <w:tcPr>
            <w:tcW w:w="5920" w:type="dxa"/>
            <w:shd w:val="clear" w:color="auto" w:fill="C6D9F1" w:themeFill="text2" w:themeFillTint="33"/>
            <w:vAlign w:val="center"/>
          </w:tcPr>
          <w:p w14:paraId="69197654" w14:textId="77777777" w:rsidR="000E75A0" w:rsidRPr="002E7DD5" w:rsidRDefault="000E75A0" w:rsidP="00AF3AF8">
            <w:pPr>
              <w:spacing w:before="0"/>
              <w:jc w:val="center"/>
              <w:rPr>
                <w:rFonts w:cs="Arial"/>
                <w:b/>
                <w:bCs/>
                <w:i/>
                <w:iCs/>
                <w:sz w:val="24"/>
                <w:szCs w:val="24"/>
                <w:lang w:val="sr-Cyrl-CS"/>
              </w:rPr>
            </w:pPr>
            <w:r w:rsidRPr="002E7DD5">
              <w:rPr>
                <w:rFonts w:cs="Arial"/>
                <w:b/>
                <w:bCs/>
                <w:i/>
                <w:iCs/>
                <w:sz w:val="24"/>
                <w:szCs w:val="24"/>
                <w:lang w:val="sr-Cyrl-CS"/>
              </w:rPr>
              <w:t>УСЛОВ НАРУЧИОЦА</w:t>
            </w:r>
          </w:p>
        </w:tc>
        <w:tc>
          <w:tcPr>
            <w:tcW w:w="4394" w:type="dxa"/>
            <w:shd w:val="clear" w:color="auto" w:fill="C6D9F1" w:themeFill="text2" w:themeFillTint="33"/>
            <w:vAlign w:val="center"/>
          </w:tcPr>
          <w:p w14:paraId="10DD746C" w14:textId="77777777" w:rsidR="000E75A0" w:rsidRPr="002E7DD5" w:rsidRDefault="000E75A0" w:rsidP="00AF3AF8">
            <w:pPr>
              <w:spacing w:before="0"/>
              <w:jc w:val="center"/>
              <w:rPr>
                <w:rFonts w:cs="Arial"/>
                <w:b/>
                <w:bCs/>
                <w:i/>
                <w:iCs/>
                <w:sz w:val="24"/>
                <w:szCs w:val="24"/>
                <w:lang w:val="sr-Cyrl-CS"/>
              </w:rPr>
            </w:pPr>
            <w:r w:rsidRPr="002E7DD5">
              <w:rPr>
                <w:rFonts w:cs="Arial"/>
                <w:b/>
                <w:bCs/>
                <w:i/>
                <w:iCs/>
                <w:sz w:val="24"/>
                <w:szCs w:val="24"/>
                <w:lang w:val="sr-Cyrl-CS"/>
              </w:rPr>
              <w:t>ПОНУДА ПОНУЂАЧА</w:t>
            </w:r>
          </w:p>
        </w:tc>
      </w:tr>
      <w:tr w:rsidR="000E75A0" w:rsidRPr="002E7DD5" w14:paraId="29273EB3" w14:textId="77777777" w:rsidTr="00AF3AF8">
        <w:tc>
          <w:tcPr>
            <w:tcW w:w="5920" w:type="dxa"/>
            <w:vAlign w:val="center"/>
          </w:tcPr>
          <w:p w14:paraId="070F61C9" w14:textId="77777777" w:rsidR="000E75A0" w:rsidRPr="002E7DD5" w:rsidRDefault="000E75A0" w:rsidP="00AF3AF8">
            <w:pPr>
              <w:spacing w:before="0"/>
              <w:jc w:val="center"/>
              <w:rPr>
                <w:rFonts w:cs="Arial"/>
                <w:b/>
                <w:bCs/>
                <w:i/>
                <w:iCs/>
                <w:sz w:val="24"/>
                <w:szCs w:val="24"/>
                <w:lang w:val="sr-Cyrl-CS"/>
              </w:rPr>
            </w:pPr>
            <w:r w:rsidRPr="002E7DD5">
              <w:rPr>
                <w:rFonts w:cs="Arial"/>
                <w:b/>
                <w:bCs/>
                <w:i/>
                <w:iCs/>
                <w:sz w:val="24"/>
                <w:szCs w:val="24"/>
                <w:lang w:val="sr-Cyrl-CS"/>
              </w:rPr>
              <w:t>РОК И НАЧИН ПЛАЋАЊА:</w:t>
            </w:r>
          </w:p>
          <w:p w14:paraId="17934372" w14:textId="39FF4968" w:rsidR="000E75A0" w:rsidRPr="007B2B4F" w:rsidRDefault="007B2B4F" w:rsidP="007B2B4F">
            <w:pPr>
              <w:keepLines/>
              <w:spacing w:before="0"/>
              <w:rPr>
                <w:rFonts w:eastAsia="Calibri"/>
                <w:sz w:val="24"/>
                <w:szCs w:val="24"/>
              </w:rPr>
            </w:pPr>
            <w:r w:rsidRPr="007B2B4F">
              <w:rPr>
                <w:rFonts w:eastAsia="Calibri" w:cs="Arial"/>
                <w:sz w:val="24"/>
                <w:szCs w:val="24"/>
                <w:lang w:val="sr-Cyrl-RS" w:eastAsia="sr-Latn-CS"/>
              </w:rPr>
              <w:t>100</w:t>
            </w:r>
            <w:r w:rsidRPr="007B2B4F">
              <w:rPr>
                <w:rFonts w:eastAsia="Calibri" w:cs="Arial"/>
                <w:sz w:val="24"/>
                <w:szCs w:val="24"/>
                <w:lang w:eastAsia="sr-Latn-CS"/>
              </w:rPr>
              <w:t xml:space="preserve">% укупне вредности </w:t>
            </w:r>
            <w:r w:rsidRPr="007B2B4F">
              <w:rPr>
                <w:rFonts w:eastAsia="Calibri" w:cs="Arial"/>
                <w:sz w:val="24"/>
                <w:szCs w:val="24"/>
              </w:rPr>
              <w:t xml:space="preserve">добара са припадајућим ПДВ-ом у року </w:t>
            </w:r>
            <w:r w:rsidRPr="007B2B4F">
              <w:rPr>
                <w:rFonts w:eastAsia="Calibri" w:cs="Arial"/>
                <w:sz w:val="24"/>
                <w:szCs w:val="24"/>
                <w:lang w:val="sr-Cyrl-RS"/>
              </w:rPr>
              <w:t>од</w:t>
            </w:r>
            <w:r w:rsidRPr="007B2B4F">
              <w:rPr>
                <w:rFonts w:eastAsia="Calibri" w:cs="Arial"/>
                <w:sz w:val="24"/>
                <w:szCs w:val="24"/>
              </w:rPr>
              <w:t xml:space="preserve"> 45 (четрдесет пет) дана од дана пријема одговарајућег рачуна, </w:t>
            </w:r>
            <w:r w:rsidRPr="007B2B4F">
              <w:rPr>
                <w:rFonts w:eastAsia="Calibri" w:cs="Arial"/>
                <w:sz w:val="24"/>
                <w:szCs w:val="24"/>
                <w:lang w:eastAsia="sr-Latn-CS"/>
              </w:rPr>
              <w:t xml:space="preserve">након обострано потписаног Записника о финалном квантитативном </w:t>
            </w:r>
            <w:r w:rsidRPr="007B2B4F">
              <w:rPr>
                <w:rFonts w:eastAsia="Calibri" w:cs="Arial"/>
                <w:sz w:val="24"/>
                <w:szCs w:val="24"/>
                <w:lang w:val="sr-Cyrl-RS" w:eastAsia="sr-Latn-CS"/>
              </w:rPr>
              <w:t xml:space="preserve">и квалитативном </w:t>
            </w:r>
            <w:r w:rsidRPr="007B2B4F">
              <w:rPr>
                <w:rFonts w:eastAsia="Calibri" w:cs="Arial"/>
                <w:sz w:val="24"/>
                <w:szCs w:val="24"/>
                <w:lang w:eastAsia="sr-Latn-CS"/>
              </w:rPr>
              <w:t>пријему свих добара (без примедби)</w:t>
            </w:r>
            <w:r w:rsidRPr="007B2B4F">
              <w:rPr>
                <w:rFonts w:eastAsia="Calibri" w:cs="Arial"/>
                <w:sz w:val="24"/>
                <w:szCs w:val="24"/>
              </w:rPr>
              <w:t xml:space="preserve"> и пријема одговарајућег рачуна понуђача овереног од стране овлашћеног лица Наручиоца</w:t>
            </w:r>
            <w:r w:rsidRPr="007B2B4F">
              <w:rPr>
                <w:rFonts w:eastAsia="Calibri" w:cs="Arial"/>
                <w:sz w:val="24"/>
                <w:szCs w:val="24"/>
                <w:lang w:eastAsia="sr-Latn-CS"/>
              </w:rPr>
              <w:t>.</w:t>
            </w:r>
          </w:p>
        </w:tc>
        <w:tc>
          <w:tcPr>
            <w:tcW w:w="4394" w:type="dxa"/>
            <w:vAlign w:val="center"/>
          </w:tcPr>
          <w:p w14:paraId="078F17CD" w14:textId="77777777" w:rsidR="000E75A0" w:rsidRPr="002E7DD5" w:rsidRDefault="000E75A0" w:rsidP="00AF3AF8">
            <w:pPr>
              <w:spacing w:before="0"/>
              <w:jc w:val="center"/>
              <w:rPr>
                <w:rFonts w:cs="Arial"/>
                <w:b/>
                <w:bCs/>
                <w:i/>
                <w:iCs/>
                <w:sz w:val="24"/>
                <w:szCs w:val="24"/>
                <w:lang w:val="sr-Cyrl-CS"/>
              </w:rPr>
            </w:pPr>
          </w:p>
          <w:p w14:paraId="1790CD78" w14:textId="77777777" w:rsidR="000E75A0" w:rsidRPr="002E7DD5" w:rsidRDefault="000E75A0" w:rsidP="004F3D9B">
            <w:pPr>
              <w:spacing w:before="0"/>
              <w:jc w:val="center"/>
              <w:rPr>
                <w:rFonts w:cs="Arial"/>
                <w:b/>
                <w:bCs/>
                <w:i/>
                <w:iCs/>
                <w:sz w:val="24"/>
                <w:szCs w:val="24"/>
                <w:lang w:val="sr-Cyrl-CS"/>
              </w:rPr>
            </w:pPr>
          </w:p>
        </w:tc>
      </w:tr>
      <w:tr w:rsidR="000E75A0" w:rsidRPr="002E7DD5" w14:paraId="5D0C2085" w14:textId="77777777" w:rsidTr="00AF3AF8">
        <w:tc>
          <w:tcPr>
            <w:tcW w:w="5920" w:type="dxa"/>
            <w:vAlign w:val="center"/>
          </w:tcPr>
          <w:p w14:paraId="619D2527" w14:textId="77777777" w:rsidR="000E75A0" w:rsidRPr="002E7DD5" w:rsidRDefault="000E75A0" w:rsidP="00AF3AF8">
            <w:pPr>
              <w:spacing w:before="0"/>
              <w:jc w:val="center"/>
              <w:rPr>
                <w:rFonts w:cs="Arial"/>
                <w:b/>
                <w:bCs/>
                <w:i/>
                <w:iCs/>
                <w:sz w:val="24"/>
                <w:szCs w:val="24"/>
                <w:lang w:val="sr-Cyrl-CS"/>
              </w:rPr>
            </w:pPr>
            <w:r w:rsidRPr="002E7DD5">
              <w:rPr>
                <w:rFonts w:cs="Arial"/>
                <w:b/>
                <w:bCs/>
                <w:i/>
                <w:iCs/>
                <w:sz w:val="24"/>
                <w:szCs w:val="24"/>
                <w:lang w:val="sr-Cyrl-CS"/>
              </w:rPr>
              <w:t>РОК ИСПОРУКЕ:</w:t>
            </w:r>
          </w:p>
          <w:p w14:paraId="7E1BB12F" w14:textId="1FCC289A" w:rsidR="000E75A0" w:rsidRPr="002E7DD5" w:rsidRDefault="00C15DD6" w:rsidP="00AF3AF8">
            <w:pPr>
              <w:spacing w:before="0"/>
              <w:jc w:val="center"/>
              <w:rPr>
                <w:rFonts w:cs="Arial"/>
                <w:bCs/>
                <w:i/>
                <w:iCs/>
                <w:color w:val="00B0F0"/>
                <w:sz w:val="24"/>
                <w:szCs w:val="24"/>
                <w:lang w:val="sr-Cyrl-CS"/>
              </w:rPr>
            </w:pPr>
            <w:r w:rsidRPr="002E7DD5">
              <w:rPr>
                <w:rFonts w:cs="Arial"/>
                <w:sz w:val="24"/>
                <w:szCs w:val="24"/>
                <w:lang w:val="sr-Cyrl-CS" w:eastAsia="zh-CN"/>
              </w:rPr>
              <w:t xml:space="preserve">Понуђач се обавезује да испоруку предметних добара изврши у року од </w:t>
            </w:r>
            <w:r w:rsidRPr="002E7DD5">
              <w:rPr>
                <w:rFonts w:cs="Arial"/>
                <w:sz w:val="24"/>
                <w:szCs w:val="24"/>
                <w:lang w:eastAsia="zh-CN"/>
              </w:rPr>
              <w:t xml:space="preserve">највише </w:t>
            </w:r>
            <w:r w:rsidRPr="009B7FD4">
              <w:rPr>
                <w:rFonts w:cs="Arial"/>
                <w:sz w:val="24"/>
                <w:szCs w:val="24"/>
                <w:lang w:val="sr-Cyrl-CS" w:eastAsia="zh-CN"/>
              </w:rPr>
              <w:t>90</w:t>
            </w:r>
            <w:r w:rsidRPr="002E7DD5">
              <w:rPr>
                <w:rFonts w:cs="Arial"/>
                <w:sz w:val="24"/>
                <w:szCs w:val="24"/>
                <w:lang w:val="sr-Cyrl-CS" w:eastAsia="zh-CN"/>
              </w:rPr>
              <w:t xml:space="preserve"> дана од </w:t>
            </w:r>
            <w:r w:rsidR="00A024FE" w:rsidRPr="00A024FE">
              <w:rPr>
                <w:rFonts w:cs="Arial"/>
                <w:sz w:val="24"/>
                <w:szCs w:val="24"/>
                <w:lang w:val="sr-Cyrl-CS" w:eastAsia="zh-CN"/>
              </w:rPr>
              <w:t>дана</w:t>
            </w:r>
            <w:r w:rsidR="00A024FE" w:rsidRPr="00A024FE">
              <w:rPr>
                <w:rFonts w:cs="Arial"/>
                <w:sz w:val="24"/>
                <w:szCs w:val="24"/>
                <w:lang w:val="sr-Cyrl-RS" w:eastAsia="zh-CN"/>
              </w:rPr>
              <w:t xml:space="preserve"> </w:t>
            </w:r>
            <w:r w:rsidR="00A024FE" w:rsidRPr="00A024FE">
              <w:rPr>
                <w:rFonts w:cs="Arial"/>
                <w:sz w:val="24"/>
                <w:szCs w:val="24"/>
                <w:lang w:eastAsia="zh-CN"/>
              </w:rPr>
              <w:t>ступања уговора на снагу</w:t>
            </w:r>
            <w:r w:rsidR="00A024FE" w:rsidRPr="00A024FE">
              <w:rPr>
                <w:rFonts w:cs="Arial"/>
                <w:sz w:val="24"/>
                <w:szCs w:val="24"/>
                <w:lang w:val="sr-Cyrl-CS" w:eastAsia="zh-CN"/>
              </w:rPr>
              <w:t>.</w:t>
            </w:r>
            <w:r w:rsidR="00A024FE" w:rsidRPr="002E7DD5">
              <w:rPr>
                <w:rFonts w:cs="Arial"/>
                <w:sz w:val="24"/>
                <w:szCs w:val="24"/>
                <w:lang w:val="sr-Cyrl-CS" w:eastAsia="zh-CN"/>
              </w:rPr>
              <w:t xml:space="preserve"> </w:t>
            </w:r>
          </w:p>
        </w:tc>
        <w:tc>
          <w:tcPr>
            <w:tcW w:w="4394" w:type="dxa"/>
            <w:vAlign w:val="center"/>
          </w:tcPr>
          <w:p w14:paraId="076954D5" w14:textId="77777777" w:rsidR="000E75A0" w:rsidRPr="002E7DD5" w:rsidRDefault="000E75A0" w:rsidP="00AF3AF8">
            <w:pPr>
              <w:spacing w:before="0"/>
              <w:jc w:val="center"/>
              <w:rPr>
                <w:rFonts w:cs="Arial"/>
                <w:b/>
                <w:bCs/>
                <w:i/>
                <w:iCs/>
                <w:sz w:val="24"/>
                <w:szCs w:val="24"/>
                <w:lang w:val="sr-Cyrl-CS"/>
              </w:rPr>
            </w:pPr>
          </w:p>
          <w:p w14:paraId="6EE8337C" w14:textId="77777777" w:rsidR="000E75A0" w:rsidRPr="00A024FE" w:rsidRDefault="000E75A0" w:rsidP="00A024FE">
            <w:pPr>
              <w:spacing w:before="0"/>
              <w:jc w:val="center"/>
              <w:rPr>
                <w:rFonts w:cs="Arial"/>
                <w:bCs/>
                <w:i/>
                <w:iCs/>
                <w:sz w:val="24"/>
                <w:szCs w:val="24"/>
                <w:lang w:val="sr-Cyrl-RS"/>
              </w:rPr>
            </w:pPr>
            <w:r w:rsidRPr="002E7DD5">
              <w:rPr>
                <w:rFonts w:cs="Arial"/>
                <w:bCs/>
                <w:i/>
                <w:iCs/>
                <w:sz w:val="24"/>
                <w:szCs w:val="24"/>
                <w:lang w:val="sr-Cyrl-CS"/>
              </w:rPr>
              <w:t xml:space="preserve">____ </w:t>
            </w:r>
            <w:r w:rsidR="00A024FE" w:rsidRPr="002E7DD5">
              <w:rPr>
                <w:rFonts w:cs="Arial"/>
                <w:sz w:val="24"/>
                <w:szCs w:val="24"/>
                <w:lang w:val="sr-Cyrl-CS" w:eastAsia="zh-CN"/>
              </w:rPr>
              <w:t xml:space="preserve"> </w:t>
            </w:r>
            <w:r w:rsidR="00A024FE" w:rsidRPr="00A024FE">
              <w:rPr>
                <w:rFonts w:cs="Arial"/>
                <w:i/>
                <w:sz w:val="24"/>
                <w:szCs w:val="24"/>
                <w:lang w:val="sr-Cyrl-CS" w:eastAsia="zh-CN"/>
              </w:rPr>
              <w:t>дана од дана</w:t>
            </w:r>
            <w:r w:rsidR="00A024FE" w:rsidRPr="00A024FE">
              <w:rPr>
                <w:rFonts w:cs="Arial"/>
                <w:i/>
                <w:sz w:val="24"/>
                <w:szCs w:val="24"/>
                <w:lang w:val="sr-Cyrl-RS" w:eastAsia="zh-CN"/>
              </w:rPr>
              <w:t xml:space="preserve"> </w:t>
            </w:r>
            <w:r w:rsidR="00A024FE" w:rsidRPr="00A024FE">
              <w:rPr>
                <w:rFonts w:cs="Arial"/>
                <w:i/>
                <w:sz w:val="24"/>
                <w:szCs w:val="24"/>
                <w:lang w:eastAsia="zh-CN"/>
              </w:rPr>
              <w:t>ступања уговора на снагу</w:t>
            </w:r>
            <w:r w:rsidR="00A024FE">
              <w:rPr>
                <w:rFonts w:cs="Arial"/>
                <w:i/>
                <w:sz w:val="24"/>
                <w:szCs w:val="24"/>
                <w:lang w:val="sr-Cyrl-RS" w:eastAsia="zh-CN"/>
              </w:rPr>
              <w:t>.</w:t>
            </w:r>
          </w:p>
        </w:tc>
      </w:tr>
      <w:tr w:rsidR="000E75A0" w:rsidRPr="002E7DD5" w14:paraId="2DD4934D" w14:textId="77777777" w:rsidTr="00AF3AF8">
        <w:tc>
          <w:tcPr>
            <w:tcW w:w="5920" w:type="dxa"/>
            <w:vAlign w:val="center"/>
          </w:tcPr>
          <w:p w14:paraId="35486D8D" w14:textId="77777777" w:rsidR="000E75A0" w:rsidRPr="002E7DD5" w:rsidRDefault="000E75A0" w:rsidP="00AF3AF8">
            <w:pPr>
              <w:spacing w:before="0"/>
              <w:jc w:val="center"/>
              <w:rPr>
                <w:rFonts w:cs="Arial"/>
                <w:b/>
                <w:bCs/>
                <w:i/>
                <w:iCs/>
                <w:sz w:val="24"/>
                <w:szCs w:val="24"/>
                <w:lang w:val="sr-Cyrl-CS"/>
              </w:rPr>
            </w:pPr>
            <w:r w:rsidRPr="002E7DD5">
              <w:rPr>
                <w:rFonts w:cs="Arial"/>
                <w:b/>
                <w:bCs/>
                <w:i/>
                <w:iCs/>
                <w:sz w:val="24"/>
                <w:szCs w:val="24"/>
                <w:lang w:val="sr-Cyrl-CS"/>
              </w:rPr>
              <w:t>ГАРАНТНИ РОК:</w:t>
            </w:r>
          </w:p>
          <w:p w14:paraId="369F8EE4" w14:textId="77777777" w:rsidR="00C15DD6" w:rsidRPr="002E7DD5" w:rsidRDefault="00C15DD6" w:rsidP="007F7AE5">
            <w:pPr>
              <w:suppressAutoHyphens/>
              <w:spacing w:before="0"/>
              <w:jc w:val="center"/>
              <w:rPr>
                <w:rFonts w:cs="Arial"/>
                <w:sz w:val="24"/>
                <w:szCs w:val="24"/>
                <w:lang w:val="sr-Cyrl-CS" w:eastAsia="zh-CN"/>
              </w:rPr>
            </w:pPr>
            <w:r w:rsidRPr="002E7DD5">
              <w:rPr>
                <w:rFonts w:cs="Arial"/>
                <w:sz w:val="24"/>
                <w:szCs w:val="24"/>
                <w:lang w:val="sr-Cyrl-CS" w:eastAsia="zh-CN"/>
              </w:rPr>
              <w:t xml:space="preserve">Гарантни рок за предмет набавке не може бити краћи од </w:t>
            </w:r>
            <w:r w:rsidRPr="009B7FD4">
              <w:rPr>
                <w:rFonts w:cs="Arial"/>
                <w:sz w:val="24"/>
                <w:szCs w:val="24"/>
                <w:lang w:eastAsia="zh-CN"/>
              </w:rPr>
              <w:t>36</w:t>
            </w:r>
            <w:r w:rsidRPr="009B7FD4">
              <w:rPr>
                <w:rFonts w:cs="Arial"/>
                <w:sz w:val="24"/>
                <w:szCs w:val="24"/>
                <w:lang w:val="sr-Cyrl-CS" w:eastAsia="zh-CN"/>
              </w:rPr>
              <w:t xml:space="preserve"> м</w:t>
            </w:r>
            <w:r w:rsidRPr="002E7DD5">
              <w:rPr>
                <w:rFonts w:cs="Arial"/>
                <w:sz w:val="24"/>
                <w:szCs w:val="24"/>
                <w:lang w:val="sr-Cyrl-CS" w:eastAsia="zh-CN"/>
              </w:rPr>
              <w:t>есеци од дана извршеног финалног квантитативног и квалитативног пријема  добара, констатован Записником о</w:t>
            </w:r>
            <w:r w:rsidR="00CA28F7">
              <w:rPr>
                <w:rFonts w:cs="Arial"/>
                <w:sz w:val="24"/>
                <w:szCs w:val="24"/>
                <w:lang w:val="sr-Cyrl-CS" w:eastAsia="zh-CN"/>
              </w:rPr>
              <w:t xml:space="preserve"> финалном </w:t>
            </w:r>
            <w:r w:rsidRPr="002E7DD5">
              <w:rPr>
                <w:rFonts w:cs="Arial"/>
                <w:sz w:val="24"/>
                <w:szCs w:val="24"/>
                <w:lang w:val="sr-Cyrl-CS" w:eastAsia="zh-CN"/>
              </w:rPr>
              <w:t xml:space="preserve"> квантитативном и квали</w:t>
            </w:r>
            <w:r w:rsidR="00CA28F7">
              <w:rPr>
                <w:rFonts w:cs="Arial"/>
                <w:sz w:val="24"/>
                <w:szCs w:val="24"/>
                <w:lang w:val="sr-Cyrl-CS" w:eastAsia="zh-CN"/>
              </w:rPr>
              <w:t>тативном пријему свих добара без примедби</w:t>
            </w:r>
            <w:r w:rsidRPr="002E7DD5">
              <w:rPr>
                <w:rFonts w:cs="Arial"/>
                <w:sz w:val="24"/>
                <w:szCs w:val="24"/>
                <w:lang w:val="sr-Cyrl-CS" w:eastAsia="zh-CN"/>
              </w:rPr>
              <w:t>.</w:t>
            </w:r>
          </w:p>
          <w:p w14:paraId="2239A469" w14:textId="77777777" w:rsidR="00C15DD6" w:rsidRPr="002E7DD5" w:rsidRDefault="00C15DD6" w:rsidP="00AF3AF8">
            <w:pPr>
              <w:spacing w:before="0"/>
              <w:jc w:val="center"/>
              <w:rPr>
                <w:rFonts w:cs="Arial"/>
                <w:b/>
                <w:bCs/>
                <w:i/>
                <w:iCs/>
                <w:color w:val="00B0F0"/>
                <w:sz w:val="24"/>
                <w:szCs w:val="24"/>
                <w:lang w:val="sr-Cyrl-CS"/>
              </w:rPr>
            </w:pPr>
          </w:p>
        </w:tc>
        <w:tc>
          <w:tcPr>
            <w:tcW w:w="4394" w:type="dxa"/>
            <w:vAlign w:val="center"/>
          </w:tcPr>
          <w:p w14:paraId="186512FC" w14:textId="77777777" w:rsidR="000E75A0" w:rsidRPr="002E7DD5" w:rsidRDefault="000E75A0" w:rsidP="00AF3AF8">
            <w:pPr>
              <w:spacing w:before="0"/>
              <w:jc w:val="center"/>
              <w:rPr>
                <w:rFonts w:cs="Arial"/>
                <w:b/>
                <w:bCs/>
                <w:i/>
                <w:iCs/>
                <w:sz w:val="24"/>
                <w:szCs w:val="24"/>
                <w:lang w:val="sr-Cyrl-CS"/>
              </w:rPr>
            </w:pPr>
          </w:p>
          <w:p w14:paraId="789601EB" w14:textId="77777777" w:rsidR="000E75A0" w:rsidRPr="002E7DD5" w:rsidRDefault="000E75A0" w:rsidP="00CA28F7">
            <w:pPr>
              <w:spacing w:before="0"/>
              <w:jc w:val="center"/>
              <w:rPr>
                <w:rFonts w:cs="Arial"/>
                <w:b/>
                <w:bCs/>
                <w:i/>
                <w:iCs/>
                <w:color w:val="00B0F0"/>
                <w:sz w:val="24"/>
                <w:szCs w:val="24"/>
                <w:lang w:val="sr-Cyrl-CS"/>
              </w:rPr>
            </w:pPr>
            <w:r w:rsidRPr="002E7DD5">
              <w:rPr>
                <w:rFonts w:cs="Arial"/>
                <w:bCs/>
                <w:i/>
                <w:iCs/>
                <w:sz w:val="24"/>
                <w:szCs w:val="24"/>
                <w:lang w:val="sr-Cyrl-CS"/>
              </w:rPr>
              <w:t xml:space="preserve">____ </w:t>
            </w:r>
            <w:r w:rsidR="00CA28F7" w:rsidRPr="009B7FD4">
              <w:rPr>
                <w:rFonts w:cs="Arial"/>
                <w:sz w:val="24"/>
                <w:szCs w:val="24"/>
                <w:lang w:val="sr-Cyrl-CS" w:eastAsia="zh-CN"/>
              </w:rPr>
              <w:t>м</w:t>
            </w:r>
            <w:r w:rsidR="00CA28F7" w:rsidRPr="002E7DD5">
              <w:rPr>
                <w:rFonts w:cs="Arial"/>
                <w:sz w:val="24"/>
                <w:szCs w:val="24"/>
                <w:lang w:val="sr-Cyrl-CS" w:eastAsia="zh-CN"/>
              </w:rPr>
              <w:t>есеци од дана извршеног финалног квантитативног и квалитативног пријема  добара, констатован Записником о</w:t>
            </w:r>
            <w:r w:rsidR="00CA28F7">
              <w:rPr>
                <w:rFonts w:cs="Arial"/>
                <w:sz w:val="24"/>
                <w:szCs w:val="24"/>
                <w:lang w:val="sr-Cyrl-CS" w:eastAsia="zh-CN"/>
              </w:rPr>
              <w:t xml:space="preserve"> финалном </w:t>
            </w:r>
            <w:r w:rsidR="00CA28F7" w:rsidRPr="002E7DD5">
              <w:rPr>
                <w:rFonts w:cs="Arial"/>
                <w:sz w:val="24"/>
                <w:szCs w:val="24"/>
                <w:lang w:val="sr-Cyrl-CS" w:eastAsia="zh-CN"/>
              </w:rPr>
              <w:t xml:space="preserve"> квантитативном и квали</w:t>
            </w:r>
            <w:r w:rsidR="00CA28F7">
              <w:rPr>
                <w:rFonts w:cs="Arial"/>
                <w:sz w:val="24"/>
                <w:szCs w:val="24"/>
                <w:lang w:val="sr-Cyrl-CS" w:eastAsia="zh-CN"/>
              </w:rPr>
              <w:t>тативном пријему свих добара без примедби</w:t>
            </w:r>
            <w:r w:rsidR="00CA28F7" w:rsidRPr="002E7DD5">
              <w:rPr>
                <w:rFonts w:cs="Arial"/>
                <w:sz w:val="24"/>
                <w:szCs w:val="24"/>
                <w:lang w:val="sr-Cyrl-CS" w:eastAsia="zh-CN"/>
              </w:rPr>
              <w:t>.</w:t>
            </w:r>
          </w:p>
        </w:tc>
      </w:tr>
      <w:tr w:rsidR="000E75A0" w:rsidRPr="002E7DD5" w14:paraId="75A6B26C" w14:textId="77777777" w:rsidTr="00AF3AF8">
        <w:trPr>
          <w:trHeight w:val="818"/>
        </w:trPr>
        <w:tc>
          <w:tcPr>
            <w:tcW w:w="5920" w:type="dxa"/>
            <w:vAlign w:val="center"/>
          </w:tcPr>
          <w:p w14:paraId="4F23BF6C" w14:textId="77777777" w:rsidR="007F7AE5" w:rsidRPr="002E7DD5" w:rsidRDefault="000E75A0" w:rsidP="007F7AE5">
            <w:pPr>
              <w:spacing w:before="0"/>
              <w:jc w:val="center"/>
              <w:rPr>
                <w:rFonts w:cs="Arial"/>
                <w:b/>
                <w:bCs/>
                <w:i/>
                <w:iCs/>
                <w:sz w:val="24"/>
                <w:szCs w:val="24"/>
                <w:lang w:val="sr-Cyrl-CS"/>
              </w:rPr>
            </w:pPr>
            <w:r w:rsidRPr="002E7DD5">
              <w:rPr>
                <w:rFonts w:cs="Arial"/>
                <w:b/>
                <w:bCs/>
                <w:i/>
                <w:iCs/>
                <w:sz w:val="24"/>
                <w:szCs w:val="24"/>
                <w:lang w:val="sr-Cyrl-CS"/>
              </w:rPr>
              <w:t xml:space="preserve">МЕСТО ИСПОРУКЕ: </w:t>
            </w:r>
          </w:p>
          <w:p w14:paraId="297372E5" w14:textId="2AB43C98" w:rsidR="00514393" w:rsidRPr="002E7DD5" w:rsidRDefault="00514393" w:rsidP="00353E12">
            <w:pPr>
              <w:rPr>
                <w:sz w:val="24"/>
                <w:szCs w:val="24"/>
                <w:lang w:val="sr-Cyrl-CS" w:eastAsia="ar-SA"/>
              </w:rPr>
            </w:pPr>
            <w:r w:rsidRPr="002E7DD5">
              <w:rPr>
                <w:rFonts w:eastAsia="Calibri" w:cs="Arial"/>
                <w:sz w:val="24"/>
                <w:szCs w:val="24"/>
              </w:rPr>
              <w:t xml:space="preserve">На </w:t>
            </w:r>
            <w:r w:rsidRPr="00B20744">
              <w:rPr>
                <w:rFonts w:eastAsia="Calibri" w:cs="Arial"/>
                <w:sz w:val="24"/>
                <w:szCs w:val="24"/>
              </w:rPr>
              <w:t xml:space="preserve">адресу </w:t>
            </w:r>
            <w:r w:rsidRPr="00B20744">
              <w:rPr>
                <w:rFonts w:cs="Arial"/>
                <w:sz w:val="24"/>
                <w:szCs w:val="24"/>
              </w:rPr>
              <w:t>магацина за OPGW</w:t>
            </w:r>
            <w:r>
              <w:rPr>
                <w:rFonts w:cs="Arial"/>
                <w:sz w:val="24"/>
                <w:szCs w:val="24"/>
              </w:rPr>
              <w:t>/</w:t>
            </w:r>
            <w:r>
              <w:rPr>
                <w:rFonts w:cs="Arial"/>
                <w:sz w:val="24"/>
                <w:szCs w:val="24"/>
                <w:lang w:val="sr-Latn-RS"/>
              </w:rPr>
              <w:t>ADSS</w:t>
            </w:r>
            <w:r w:rsidRPr="00B20744">
              <w:rPr>
                <w:rFonts w:cs="Arial"/>
                <w:sz w:val="24"/>
                <w:szCs w:val="24"/>
              </w:rPr>
              <w:t xml:space="preserve"> каблове Наручиоца, Београд</w:t>
            </w:r>
            <w:r w:rsidR="00C57D36">
              <w:rPr>
                <w:rFonts w:cs="Arial"/>
                <w:sz w:val="24"/>
                <w:szCs w:val="24"/>
              </w:rPr>
              <w:t xml:space="preserve"> </w:t>
            </w:r>
            <w:r w:rsidR="00931ED2">
              <w:rPr>
                <w:rFonts w:cs="Arial"/>
                <w:sz w:val="24"/>
                <w:szCs w:val="24"/>
                <w:lang w:val="sr-Cyrl-RS"/>
              </w:rPr>
              <w:t>/</w:t>
            </w:r>
            <w:r w:rsidR="00931ED2" w:rsidRPr="00B20744">
              <w:rPr>
                <w:rFonts w:cs="Arial"/>
                <w:sz w:val="24"/>
                <w:szCs w:val="24"/>
              </w:rPr>
              <w:t xml:space="preserve"> Панчево</w:t>
            </w:r>
            <w:r w:rsidR="00931ED2">
              <w:rPr>
                <w:rFonts w:cs="Arial"/>
                <w:sz w:val="24"/>
                <w:szCs w:val="24"/>
                <w:lang w:val="sr-Cyrl-RS"/>
              </w:rPr>
              <w:t>, Јабучки пут 349</w:t>
            </w:r>
            <w:r>
              <w:rPr>
                <w:rFonts w:cs="Arial"/>
                <w:sz w:val="24"/>
                <w:szCs w:val="24"/>
              </w:rPr>
              <w:t>.</w:t>
            </w:r>
          </w:p>
          <w:p w14:paraId="4D0B7ACE" w14:textId="77777777" w:rsidR="000E75A0" w:rsidRPr="002E7DD5" w:rsidRDefault="000E75A0" w:rsidP="00AF3AF8">
            <w:pPr>
              <w:spacing w:before="0"/>
              <w:jc w:val="left"/>
              <w:rPr>
                <w:rFonts w:cs="Arial"/>
                <w:b/>
                <w:bCs/>
                <w:i/>
                <w:iCs/>
                <w:sz w:val="24"/>
                <w:szCs w:val="24"/>
                <w:lang w:val="sr-Cyrl-CS"/>
              </w:rPr>
            </w:pPr>
          </w:p>
        </w:tc>
        <w:tc>
          <w:tcPr>
            <w:tcW w:w="4394" w:type="dxa"/>
            <w:vAlign w:val="center"/>
          </w:tcPr>
          <w:p w14:paraId="4C7312D7" w14:textId="77777777" w:rsidR="000E75A0" w:rsidRPr="002E7DD5" w:rsidRDefault="000E75A0" w:rsidP="007F7AE5">
            <w:pPr>
              <w:spacing w:before="0"/>
              <w:jc w:val="center"/>
              <w:rPr>
                <w:rFonts w:cs="Arial"/>
                <w:b/>
                <w:bCs/>
                <w:i/>
                <w:iCs/>
                <w:sz w:val="24"/>
                <w:szCs w:val="24"/>
                <w:lang w:val="sr-Cyrl-CS"/>
              </w:rPr>
            </w:pPr>
            <w:r w:rsidRPr="002E7DD5">
              <w:rPr>
                <w:rFonts w:cs="Arial"/>
                <w:bCs/>
                <w:i/>
                <w:iCs/>
                <w:sz w:val="24"/>
                <w:szCs w:val="24"/>
                <w:lang w:val="sr-Cyrl-CS"/>
              </w:rPr>
              <w:t>Сагласан за захтевом наручиоцаДА/НЕ (заокружити)</w:t>
            </w:r>
          </w:p>
        </w:tc>
      </w:tr>
      <w:tr w:rsidR="000E75A0" w:rsidRPr="002E7DD5" w14:paraId="720B1461" w14:textId="77777777" w:rsidTr="009B7FD4">
        <w:trPr>
          <w:trHeight w:val="800"/>
        </w:trPr>
        <w:tc>
          <w:tcPr>
            <w:tcW w:w="5920" w:type="dxa"/>
            <w:shd w:val="clear" w:color="auto" w:fill="auto"/>
            <w:vAlign w:val="center"/>
          </w:tcPr>
          <w:p w14:paraId="1717BDCA" w14:textId="77777777" w:rsidR="000E75A0" w:rsidRPr="002E7DD5" w:rsidRDefault="000E75A0" w:rsidP="00AF3AF8">
            <w:pPr>
              <w:spacing w:before="0"/>
              <w:jc w:val="center"/>
              <w:rPr>
                <w:rFonts w:cs="Arial"/>
                <w:b/>
                <w:bCs/>
                <w:i/>
                <w:iCs/>
                <w:sz w:val="24"/>
                <w:szCs w:val="24"/>
                <w:lang w:val="sr-Cyrl-CS"/>
              </w:rPr>
            </w:pPr>
            <w:r w:rsidRPr="002E7DD5">
              <w:rPr>
                <w:rFonts w:cs="Arial"/>
                <w:b/>
                <w:bCs/>
                <w:i/>
                <w:iCs/>
                <w:sz w:val="24"/>
                <w:szCs w:val="24"/>
                <w:lang w:val="sr-Cyrl-CS"/>
              </w:rPr>
              <w:lastRenderedPageBreak/>
              <w:t>РОК ВАЖЕЊА ПОНУДЕ:</w:t>
            </w:r>
          </w:p>
          <w:p w14:paraId="04D8BF3C" w14:textId="77777777" w:rsidR="000E75A0" w:rsidRPr="002E7DD5" w:rsidRDefault="000E75A0" w:rsidP="00AF3AF8">
            <w:pPr>
              <w:spacing w:before="0"/>
              <w:jc w:val="center"/>
              <w:rPr>
                <w:rFonts w:cs="Arial"/>
                <w:b/>
                <w:bCs/>
                <w:iCs/>
                <w:sz w:val="24"/>
                <w:szCs w:val="24"/>
                <w:lang w:val="sr-Cyrl-CS"/>
              </w:rPr>
            </w:pPr>
            <w:r w:rsidRPr="002E7DD5">
              <w:rPr>
                <w:rFonts w:cs="Arial"/>
                <w:bCs/>
                <w:iCs/>
                <w:sz w:val="24"/>
                <w:szCs w:val="24"/>
                <w:lang w:val="sr-Cyrl-CS"/>
              </w:rPr>
              <w:t>не може бити краћ</w:t>
            </w:r>
            <w:r w:rsidRPr="002E7DD5">
              <w:rPr>
                <w:rFonts w:cs="Arial"/>
                <w:bCs/>
                <w:iCs/>
                <w:sz w:val="24"/>
                <w:szCs w:val="24"/>
              </w:rPr>
              <w:t>и</w:t>
            </w:r>
            <w:r w:rsidRPr="002E7DD5">
              <w:rPr>
                <w:rFonts w:cs="Arial"/>
                <w:bCs/>
                <w:iCs/>
                <w:sz w:val="24"/>
                <w:szCs w:val="24"/>
                <w:lang w:val="sr-Cyrl-CS"/>
              </w:rPr>
              <w:t xml:space="preserve"> од </w:t>
            </w:r>
            <w:r w:rsidR="00C15DD6" w:rsidRPr="00353E12">
              <w:rPr>
                <w:rFonts w:cs="Arial"/>
                <w:bCs/>
                <w:iCs/>
                <w:sz w:val="24"/>
                <w:szCs w:val="24"/>
                <w:shd w:val="clear" w:color="auto" w:fill="FFFFFF" w:themeFill="background1"/>
                <w:lang w:val="sr-Cyrl-CS"/>
              </w:rPr>
              <w:t>9</w:t>
            </w:r>
            <w:r w:rsidRPr="00353E12">
              <w:rPr>
                <w:rFonts w:cs="Arial"/>
                <w:bCs/>
                <w:iCs/>
                <w:sz w:val="24"/>
                <w:szCs w:val="24"/>
                <w:shd w:val="clear" w:color="auto" w:fill="FFFFFF" w:themeFill="background1"/>
                <w:lang w:val="sr-Cyrl-CS"/>
              </w:rPr>
              <w:t>0 д</w:t>
            </w:r>
            <w:r w:rsidRPr="002E7DD5">
              <w:rPr>
                <w:rFonts w:cs="Arial"/>
                <w:bCs/>
                <w:iCs/>
                <w:sz w:val="24"/>
                <w:szCs w:val="24"/>
                <w:lang w:val="sr-Cyrl-CS"/>
              </w:rPr>
              <w:t>ана од дана отварања понуда</w:t>
            </w:r>
          </w:p>
        </w:tc>
        <w:tc>
          <w:tcPr>
            <w:tcW w:w="4394" w:type="dxa"/>
            <w:vAlign w:val="center"/>
          </w:tcPr>
          <w:p w14:paraId="0A2D13E7" w14:textId="77777777" w:rsidR="000E75A0" w:rsidRPr="002E7DD5" w:rsidRDefault="000E75A0" w:rsidP="00AF3AF8">
            <w:pPr>
              <w:spacing w:before="0"/>
              <w:jc w:val="center"/>
              <w:rPr>
                <w:rFonts w:cs="Arial"/>
                <w:b/>
                <w:bCs/>
                <w:i/>
                <w:iCs/>
                <w:sz w:val="24"/>
                <w:szCs w:val="24"/>
                <w:lang w:val="sr-Cyrl-CS"/>
              </w:rPr>
            </w:pPr>
          </w:p>
          <w:p w14:paraId="7E6133BF" w14:textId="77777777" w:rsidR="000E75A0" w:rsidRPr="002E7DD5" w:rsidRDefault="000E75A0" w:rsidP="00AF3AF8">
            <w:pPr>
              <w:spacing w:before="0"/>
              <w:jc w:val="center"/>
              <w:rPr>
                <w:rFonts w:cs="Arial"/>
                <w:b/>
                <w:bCs/>
                <w:i/>
                <w:iCs/>
                <w:sz w:val="24"/>
                <w:szCs w:val="24"/>
                <w:lang w:val="sr-Cyrl-CS"/>
              </w:rPr>
            </w:pPr>
            <w:r w:rsidRPr="002E7DD5">
              <w:rPr>
                <w:rFonts w:cs="Arial"/>
                <w:bCs/>
                <w:i/>
                <w:iCs/>
                <w:sz w:val="24"/>
                <w:szCs w:val="24"/>
                <w:lang w:val="sr-Cyrl-CS"/>
              </w:rPr>
              <w:t>_____ дана од дана отварања понуда</w:t>
            </w:r>
          </w:p>
        </w:tc>
      </w:tr>
      <w:tr w:rsidR="000E75A0" w:rsidRPr="002E7DD5" w14:paraId="2CE5D114" w14:textId="77777777" w:rsidTr="00AF3AF8">
        <w:tc>
          <w:tcPr>
            <w:tcW w:w="10314" w:type="dxa"/>
            <w:gridSpan w:val="2"/>
          </w:tcPr>
          <w:p w14:paraId="2E19BFF4" w14:textId="77777777" w:rsidR="000E75A0" w:rsidRPr="002E7DD5" w:rsidRDefault="000E75A0" w:rsidP="00AF3AF8">
            <w:pPr>
              <w:spacing w:before="0"/>
              <w:rPr>
                <w:rFonts w:cs="Arial"/>
                <w:bCs/>
                <w:iCs/>
                <w:sz w:val="24"/>
                <w:szCs w:val="24"/>
                <w:lang w:val="sr-Cyrl-CS"/>
              </w:rPr>
            </w:pPr>
            <w:r w:rsidRPr="002E7DD5">
              <w:rPr>
                <w:rFonts w:cs="Arial"/>
                <w:bCs/>
                <w:iCs/>
                <w:sz w:val="24"/>
                <w:szCs w:val="24"/>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792B327" w14:textId="77777777" w:rsidR="00BA2C2D" w:rsidRPr="002E7DD5" w:rsidRDefault="00BA2C2D" w:rsidP="00BA2C2D">
      <w:pPr>
        <w:spacing w:before="0"/>
        <w:rPr>
          <w:rFonts w:cs="Arial"/>
          <w:b/>
          <w:bCs/>
          <w:i/>
          <w:iCs/>
          <w:sz w:val="24"/>
          <w:szCs w:val="24"/>
          <w:lang w:val="sr-Cyrl-CS"/>
        </w:rPr>
      </w:pPr>
    </w:p>
    <w:p w14:paraId="21EF8C34" w14:textId="77777777" w:rsidR="000E75A0" w:rsidRPr="002E7DD5" w:rsidRDefault="000E75A0" w:rsidP="000B53FC">
      <w:pPr>
        <w:spacing w:before="0"/>
        <w:jc w:val="center"/>
        <w:rPr>
          <w:rFonts w:eastAsia="TimesNewRomanPSMT" w:cs="Arial"/>
          <w:bCs/>
          <w:sz w:val="24"/>
          <w:szCs w:val="24"/>
          <w:lang w:val="sr-Cyrl-CS"/>
        </w:rPr>
      </w:pPr>
      <w:r w:rsidRPr="002E7DD5">
        <w:rPr>
          <w:rFonts w:eastAsia="TimesNewRomanPSMT" w:cs="Arial"/>
          <w:bCs/>
          <w:sz w:val="24"/>
          <w:szCs w:val="24"/>
        </w:rPr>
        <w:t xml:space="preserve">Датум </w:t>
      </w:r>
      <w:r w:rsidRPr="002E7DD5">
        <w:rPr>
          <w:rFonts w:eastAsia="TimesNewRomanPSMT" w:cs="Arial"/>
          <w:bCs/>
          <w:sz w:val="24"/>
          <w:szCs w:val="24"/>
        </w:rPr>
        <w:tab/>
      </w:r>
      <w:r w:rsidRPr="002E7DD5">
        <w:rPr>
          <w:rFonts w:eastAsia="TimesNewRomanPSMT" w:cs="Arial"/>
          <w:bCs/>
          <w:sz w:val="24"/>
          <w:szCs w:val="24"/>
        </w:rPr>
        <w:tab/>
      </w:r>
      <w:r w:rsidRPr="002E7DD5">
        <w:rPr>
          <w:rFonts w:eastAsia="TimesNewRomanPSMT" w:cs="Arial"/>
          <w:bCs/>
          <w:sz w:val="24"/>
          <w:szCs w:val="24"/>
        </w:rPr>
        <w:tab/>
      </w:r>
      <w:r w:rsidRPr="002E7DD5">
        <w:rPr>
          <w:rFonts w:eastAsia="TimesNewRomanPSMT" w:cs="Arial"/>
          <w:bCs/>
          <w:sz w:val="24"/>
          <w:szCs w:val="24"/>
        </w:rPr>
        <w:tab/>
      </w:r>
      <w:r w:rsidR="000B53FC" w:rsidRPr="002E7DD5">
        <w:rPr>
          <w:rFonts w:eastAsia="TimesNewRomanPSMT" w:cs="Arial"/>
          <w:bCs/>
          <w:sz w:val="24"/>
          <w:szCs w:val="24"/>
        </w:rPr>
        <w:t xml:space="preserve">                      </w:t>
      </w:r>
      <w:r w:rsidRPr="002E7DD5">
        <w:rPr>
          <w:rFonts w:eastAsia="TimesNewRomanPSMT" w:cs="Arial"/>
          <w:bCs/>
          <w:sz w:val="24"/>
          <w:szCs w:val="24"/>
        </w:rPr>
        <w:t>Понуђач</w:t>
      </w:r>
    </w:p>
    <w:p w14:paraId="7DE260BB" w14:textId="77777777" w:rsidR="000E75A0" w:rsidRPr="002E7DD5" w:rsidRDefault="000E75A0" w:rsidP="000E75A0">
      <w:pPr>
        <w:spacing w:before="0"/>
        <w:ind w:left="720" w:firstLine="720"/>
        <w:rPr>
          <w:rFonts w:eastAsia="TimesNewRomanPSMT" w:cs="Arial"/>
          <w:bCs/>
          <w:sz w:val="24"/>
          <w:szCs w:val="24"/>
          <w:lang w:val="sr-Cyrl-CS"/>
        </w:rPr>
      </w:pPr>
    </w:p>
    <w:p w14:paraId="70A5EED3" w14:textId="77777777" w:rsidR="000E75A0" w:rsidRPr="002E7DD5" w:rsidRDefault="000E75A0" w:rsidP="000E75A0">
      <w:pPr>
        <w:spacing w:before="0"/>
        <w:rPr>
          <w:rFonts w:eastAsia="TimesNewRomanPS-BoldMT" w:cs="Arial"/>
          <w:b/>
          <w:bCs/>
          <w:i/>
          <w:iCs/>
          <w:sz w:val="24"/>
          <w:szCs w:val="24"/>
          <w:lang w:val="sr-Cyrl-CS"/>
        </w:rPr>
      </w:pPr>
      <w:r w:rsidRPr="002E7DD5">
        <w:rPr>
          <w:rFonts w:eastAsia="TimesNewRomanPS-BoldMT" w:cs="Arial"/>
          <w:b/>
          <w:bCs/>
          <w:i/>
          <w:iCs/>
          <w:sz w:val="24"/>
          <w:szCs w:val="24"/>
        </w:rPr>
        <w:t>________________________</w:t>
      </w:r>
      <w:r w:rsidRPr="002E7DD5">
        <w:rPr>
          <w:rFonts w:eastAsia="TimesNewRomanPS-BoldMT" w:cs="Arial"/>
          <w:b/>
          <w:bCs/>
          <w:i/>
          <w:iCs/>
          <w:sz w:val="24"/>
          <w:szCs w:val="24"/>
          <w:lang w:val="sr-Cyrl-CS"/>
        </w:rPr>
        <w:t xml:space="preserve">        </w:t>
      </w:r>
      <w:r w:rsidR="000B53FC" w:rsidRPr="002E7DD5">
        <w:rPr>
          <w:rFonts w:eastAsia="TimesNewRomanPS-BoldMT" w:cs="Arial"/>
          <w:b/>
          <w:bCs/>
          <w:i/>
          <w:iCs/>
          <w:sz w:val="24"/>
          <w:szCs w:val="24"/>
        </w:rPr>
        <w:t xml:space="preserve">       </w:t>
      </w:r>
      <w:r w:rsidRPr="002E7DD5">
        <w:rPr>
          <w:rFonts w:eastAsia="TimesNewRomanPS-BoldMT" w:cs="Arial"/>
          <w:b/>
          <w:bCs/>
          <w:i/>
          <w:iCs/>
          <w:sz w:val="24"/>
          <w:szCs w:val="24"/>
          <w:lang w:val="sr-Cyrl-CS"/>
        </w:rPr>
        <w:t>М.П.</w:t>
      </w:r>
      <w:r w:rsidRPr="002E7DD5">
        <w:rPr>
          <w:rFonts w:eastAsia="TimesNewRomanPS-BoldMT" w:cs="Arial"/>
          <w:b/>
          <w:bCs/>
          <w:i/>
          <w:iCs/>
          <w:sz w:val="24"/>
          <w:szCs w:val="24"/>
        </w:rPr>
        <w:tab/>
      </w:r>
      <w:r w:rsidR="00BA2C2D" w:rsidRPr="002E7DD5">
        <w:rPr>
          <w:rFonts w:eastAsia="TimesNewRomanPS-BoldMT" w:cs="Arial"/>
          <w:b/>
          <w:bCs/>
          <w:i/>
          <w:iCs/>
          <w:sz w:val="24"/>
          <w:szCs w:val="24"/>
          <w:lang w:val="sr-Cyrl-CS"/>
        </w:rPr>
        <w:t>___</w:t>
      </w:r>
      <w:r w:rsidRPr="002E7DD5">
        <w:rPr>
          <w:rFonts w:eastAsia="TimesNewRomanPS-BoldMT" w:cs="Arial"/>
          <w:b/>
          <w:bCs/>
          <w:i/>
          <w:iCs/>
          <w:sz w:val="24"/>
          <w:szCs w:val="24"/>
          <w:lang w:val="sr-Cyrl-CS"/>
        </w:rPr>
        <w:t xml:space="preserve">__________________                                      </w:t>
      </w:r>
    </w:p>
    <w:p w14:paraId="28C80F76" w14:textId="77777777" w:rsidR="00BA2C2D" w:rsidRPr="002E7DD5" w:rsidRDefault="00BA2C2D" w:rsidP="000E75A0">
      <w:pPr>
        <w:spacing w:before="0"/>
        <w:rPr>
          <w:rFonts w:cs="Arial"/>
          <w:b/>
          <w:bCs/>
          <w:i/>
          <w:iCs/>
          <w:sz w:val="24"/>
          <w:szCs w:val="24"/>
          <w:u w:val="single"/>
        </w:rPr>
      </w:pPr>
    </w:p>
    <w:p w14:paraId="1E05F09F" w14:textId="77777777" w:rsidR="000E75A0" w:rsidRPr="002E7DD5" w:rsidRDefault="000E75A0" w:rsidP="000E75A0">
      <w:pPr>
        <w:spacing w:before="0"/>
        <w:rPr>
          <w:rFonts w:cs="Arial"/>
          <w:b/>
          <w:bCs/>
          <w:i/>
          <w:iCs/>
          <w:sz w:val="24"/>
          <w:szCs w:val="24"/>
          <w:u w:val="single"/>
        </w:rPr>
      </w:pPr>
      <w:r w:rsidRPr="002E7DD5">
        <w:rPr>
          <w:rFonts w:cs="Arial"/>
          <w:b/>
          <w:bCs/>
          <w:i/>
          <w:iCs/>
          <w:sz w:val="24"/>
          <w:szCs w:val="24"/>
          <w:u w:val="single"/>
        </w:rPr>
        <w:t>Напомене:</w:t>
      </w:r>
    </w:p>
    <w:p w14:paraId="64ECB390" w14:textId="77777777" w:rsidR="00BA2C2D" w:rsidRPr="002E7DD5" w:rsidRDefault="00BA2C2D" w:rsidP="00BA2C2D">
      <w:pPr>
        <w:autoSpaceDE w:val="0"/>
        <w:autoSpaceDN w:val="0"/>
        <w:adjustRightInd w:val="0"/>
        <w:rPr>
          <w:rFonts w:eastAsia="TimesNewRomanPS-BoldMT" w:cs="Arial"/>
          <w:bCs/>
          <w:i/>
          <w:iCs/>
          <w:sz w:val="24"/>
          <w:szCs w:val="24"/>
        </w:rPr>
      </w:pPr>
      <w:r w:rsidRPr="002E7DD5">
        <w:rPr>
          <w:rFonts w:eastAsia="TimesNewRomanPS-BoldMT" w:cs="Arial"/>
          <w:bCs/>
          <w:i/>
          <w:iCs/>
          <w:sz w:val="24"/>
          <w:szCs w:val="24"/>
        </w:rPr>
        <w:t>-  Понуђач је обавезан да у обрасцу понуде попуни све комерцијалне услове (сва празна поља).</w:t>
      </w:r>
    </w:p>
    <w:p w14:paraId="67B1972B" w14:textId="77777777" w:rsidR="00BA2C2D" w:rsidRPr="002E7DD5" w:rsidRDefault="00BA2C2D" w:rsidP="00BA2C2D">
      <w:pPr>
        <w:autoSpaceDE w:val="0"/>
        <w:autoSpaceDN w:val="0"/>
        <w:adjustRightInd w:val="0"/>
        <w:rPr>
          <w:rFonts w:eastAsia="TimesNewRomanPS-BoldMT" w:cs="Arial"/>
          <w:bCs/>
          <w:i/>
          <w:iCs/>
          <w:sz w:val="24"/>
          <w:szCs w:val="24"/>
        </w:rPr>
      </w:pPr>
      <w:r w:rsidRPr="002E7DD5">
        <w:rPr>
          <w:rFonts w:eastAsia="TimesNewRomanPS-BoldMT" w:cs="Arial"/>
          <w:bCs/>
          <w:i/>
          <w:iCs/>
          <w:sz w:val="24"/>
          <w:szCs w:val="24"/>
        </w:rPr>
        <w:t xml:space="preserve">- </w:t>
      </w:r>
      <w:r w:rsidRPr="002E7DD5">
        <w:rPr>
          <w:rFonts w:eastAsia="TimesNewRomanPS-BoldMT" w:cs="Arial"/>
          <w:bCs/>
          <w:i/>
          <w:iCs/>
          <w:sz w:val="24"/>
          <w:szCs w:val="24"/>
          <w:lang w:val="ru-RU"/>
        </w:rPr>
        <w:t>Уколико понуђачи подносе заједничку понуду</w:t>
      </w:r>
      <w:proofErr w:type="gramStart"/>
      <w:r w:rsidRPr="002E7DD5">
        <w:rPr>
          <w:rFonts w:eastAsia="TimesNewRomanPS-BoldMT" w:cs="Arial"/>
          <w:bCs/>
          <w:i/>
          <w:iCs/>
          <w:sz w:val="24"/>
          <w:szCs w:val="24"/>
          <w:lang w:val="ru-RU"/>
        </w:rPr>
        <w:t>,група</w:t>
      </w:r>
      <w:proofErr w:type="gramEnd"/>
      <w:r w:rsidRPr="002E7DD5">
        <w:rPr>
          <w:rFonts w:eastAsia="TimesNewRomanPS-BoldMT" w:cs="Arial"/>
          <w:bCs/>
          <w:i/>
          <w:iCs/>
          <w:sz w:val="24"/>
          <w:szCs w:val="24"/>
          <w:lang w:val="ru-RU"/>
        </w:rPr>
        <w:t xml:space="preserve"> понуђача може да о</w:t>
      </w:r>
      <w:r w:rsidRPr="002E7DD5">
        <w:rPr>
          <w:rFonts w:eastAsia="TimesNewRomanPS-BoldMT" w:cs="Arial"/>
          <w:bCs/>
          <w:i/>
          <w:iCs/>
          <w:sz w:val="24"/>
          <w:szCs w:val="24"/>
        </w:rPr>
        <w:t>власти</w:t>
      </w:r>
      <w:r w:rsidRPr="002E7DD5">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3013021" w14:textId="77777777" w:rsidR="00BA2C2D" w:rsidRPr="002E7DD5" w:rsidRDefault="00BA2C2D"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FA01DDA" w14:textId="77777777" w:rsidR="00290BFB" w:rsidRPr="002E7DD5" w:rsidRDefault="00290BF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CA6396B" w14:textId="77777777" w:rsidR="0042687E" w:rsidRDefault="0042687E" w:rsidP="00874F5B">
      <w:pPr>
        <w:rPr>
          <w:sz w:val="24"/>
          <w:szCs w:val="24"/>
        </w:rPr>
      </w:pPr>
      <w:bookmarkStart w:id="247" w:name="_Toc442559925"/>
    </w:p>
    <w:p w14:paraId="4FF59636" w14:textId="77777777" w:rsidR="00FC30F2" w:rsidRDefault="00FC30F2" w:rsidP="00874F5B">
      <w:pPr>
        <w:rPr>
          <w:sz w:val="24"/>
          <w:szCs w:val="24"/>
        </w:rPr>
      </w:pPr>
    </w:p>
    <w:p w14:paraId="1B907561" w14:textId="77777777" w:rsidR="00CF7FBD" w:rsidRDefault="00CF7FBD" w:rsidP="00874F5B">
      <w:pPr>
        <w:rPr>
          <w:sz w:val="24"/>
          <w:szCs w:val="24"/>
        </w:rPr>
      </w:pPr>
    </w:p>
    <w:p w14:paraId="0FF3C2F6" w14:textId="77777777" w:rsidR="009B7FD4" w:rsidRDefault="009B7FD4" w:rsidP="00874F5B">
      <w:pPr>
        <w:rPr>
          <w:sz w:val="24"/>
          <w:szCs w:val="24"/>
        </w:rPr>
      </w:pPr>
    </w:p>
    <w:p w14:paraId="158B1E1A" w14:textId="77777777" w:rsidR="00243B92" w:rsidRDefault="00243B92" w:rsidP="00874F5B">
      <w:pPr>
        <w:rPr>
          <w:sz w:val="24"/>
          <w:szCs w:val="24"/>
        </w:rPr>
      </w:pPr>
    </w:p>
    <w:p w14:paraId="11AFFB11" w14:textId="77777777" w:rsidR="007B2B4F" w:rsidRDefault="007B2B4F" w:rsidP="00874F5B">
      <w:pPr>
        <w:rPr>
          <w:sz w:val="24"/>
          <w:szCs w:val="24"/>
        </w:rPr>
      </w:pPr>
    </w:p>
    <w:p w14:paraId="273F7E50" w14:textId="77777777" w:rsidR="007B2B4F" w:rsidRDefault="007B2B4F" w:rsidP="00874F5B">
      <w:pPr>
        <w:rPr>
          <w:sz w:val="24"/>
          <w:szCs w:val="24"/>
        </w:rPr>
      </w:pPr>
    </w:p>
    <w:p w14:paraId="49DD934F" w14:textId="77777777" w:rsidR="007B2B4F" w:rsidRDefault="007B2B4F" w:rsidP="00874F5B">
      <w:pPr>
        <w:rPr>
          <w:sz w:val="24"/>
          <w:szCs w:val="24"/>
        </w:rPr>
      </w:pPr>
    </w:p>
    <w:p w14:paraId="54692C25" w14:textId="77777777" w:rsidR="007B2B4F" w:rsidRDefault="007B2B4F" w:rsidP="00874F5B">
      <w:pPr>
        <w:rPr>
          <w:sz w:val="24"/>
          <w:szCs w:val="24"/>
        </w:rPr>
      </w:pPr>
    </w:p>
    <w:p w14:paraId="61CF573D" w14:textId="77777777" w:rsidR="007B2B4F" w:rsidRDefault="007B2B4F" w:rsidP="00874F5B">
      <w:pPr>
        <w:rPr>
          <w:sz w:val="24"/>
          <w:szCs w:val="24"/>
        </w:rPr>
      </w:pPr>
    </w:p>
    <w:p w14:paraId="1299527A" w14:textId="77777777" w:rsidR="008576B3" w:rsidRDefault="008576B3" w:rsidP="00874F5B">
      <w:pPr>
        <w:rPr>
          <w:sz w:val="24"/>
          <w:szCs w:val="24"/>
        </w:rPr>
      </w:pPr>
    </w:p>
    <w:p w14:paraId="1EFDC546" w14:textId="77777777" w:rsidR="008576B3" w:rsidRDefault="008576B3" w:rsidP="00874F5B">
      <w:pPr>
        <w:rPr>
          <w:sz w:val="24"/>
          <w:szCs w:val="24"/>
        </w:rPr>
      </w:pPr>
    </w:p>
    <w:p w14:paraId="0885D5B1" w14:textId="77777777" w:rsidR="008576B3" w:rsidRDefault="008576B3" w:rsidP="00874F5B">
      <w:pPr>
        <w:rPr>
          <w:sz w:val="24"/>
          <w:szCs w:val="24"/>
        </w:rPr>
      </w:pPr>
    </w:p>
    <w:p w14:paraId="116390D0" w14:textId="77777777" w:rsidR="008576B3" w:rsidRDefault="008576B3" w:rsidP="00874F5B">
      <w:pPr>
        <w:rPr>
          <w:sz w:val="24"/>
          <w:szCs w:val="24"/>
        </w:rPr>
      </w:pPr>
    </w:p>
    <w:p w14:paraId="6A52AA28" w14:textId="77777777" w:rsidR="007B2B4F" w:rsidRDefault="007B2B4F" w:rsidP="00874F5B">
      <w:pPr>
        <w:rPr>
          <w:sz w:val="24"/>
          <w:szCs w:val="24"/>
        </w:rPr>
      </w:pPr>
    </w:p>
    <w:p w14:paraId="0056A90F" w14:textId="77777777" w:rsidR="007B2B4F" w:rsidRDefault="007B2B4F" w:rsidP="00874F5B">
      <w:pPr>
        <w:rPr>
          <w:sz w:val="24"/>
          <w:szCs w:val="24"/>
        </w:rPr>
      </w:pPr>
    </w:p>
    <w:p w14:paraId="150E90E8" w14:textId="77777777" w:rsidR="009B7FD4" w:rsidRDefault="009B7FD4" w:rsidP="00874F5B">
      <w:pPr>
        <w:rPr>
          <w:sz w:val="24"/>
          <w:szCs w:val="24"/>
        </w:rPr>
      </w:pPr>
    </w:p>
    <w:p w14:paraId="6AD9D65E" w14:textId="77777777" w:rsidR="009B7FD4" w:rsidRDefault="009B7FD4" w:rsidP="00874F5B">
      <w:pPr>
        <w:rPr>
          <w:sz w:val="24"/>
          <w:szCs w:val="24"/>
        </w:rPr>
      </w:pPr>
    </w:p>
    <w:p w14:paraId="4201B5EE" w14:textId="77777777" w:rsidR="00343A18" w:rsidRPr="002E7DD5" w:rsidRDefault="00343A18" w:rsidP="00343A18">
      <w:pPr>
        <w:pStyle w:val="KDObrazac"/>
        <w:spacing w:before="0"/>
        <w:rPr>
          <w:sz w:val="24"/>
          <w:szCs w:val="24"/>
        </w:rPr>
      </w:pPr>
      <w:r w:rsidRPr="002E7DD5">
        <w:rPr>
          <w:sz w:val="24"/>
          <w:szCs w:val="24"/>
        </w:rPr>
        <w:t xml:space="preserve">ОБРАЗАЦ </w:t>
      </w:r>
      <w:r w:rsidR="001B68B5" w:rsidRPr="002E7DD5">
        <w:rPr>
          <w:sz w:val="24"/>
          <w:szCs w:val="24"/>
        </w:rPr>
        <w:t>2</w:t>
      </w:r>
      <w:r w:rsidRPr="002E7DD5">
        <w:rPr>
          <w:sz w:val="24"/>
          <w:szCs w:val="24"/>
        </w:rPr>
        <w:t>.</w:t>
      </w:r>
      <w:bookmarkEnd w:id="247"/>
    </w:p>
    <w:p w14:paraId="56AD46F3" w14:textId="77777777" w:rsidR="004E54B2" w:rsidRPr="004E54B2" w:rsidRDefault="004E54B2" w:rsidP="004E54B2">
      <w:pPr>
        <w:spacing w:before="0"/>
        <w:jc w:val="center"/>
        <w:rPr>
          <w:rFonts w:cs="Arial"/>
          <w:b/>
          <w:sz w:val="24"/>
          <w:szCs w:val="24"/>
        </w:rPr>
      </w:pPr>
      <w:bookmarkStart w:id="248" w:name="_Toc442559926"/>
      <w:r w:rsidRPr="004E54B2">
        <w:rPr>
          <w:rFonts w:cs="Arial"/>
          <w:b/>
          <w:sz w:val="24"/>
          <w:szCs w:val="24"/>
        </w:rPr>
        <w:t>ОБРАЗАЦ СТРУКУТРЕ ЦЕНЕ</w:t>
      </w:r>
    </w:p>
    <w:p w14:paraId="5087A9CC" w14:textId="77777777" w:rsidR="00165F59" w:rsidRDefault="00165F59" w:rsidP="004E54B2">
      <w:pPr>
        <w:spacing w:before="0"/>
        <w:rPr>
          <w:rFonts w:cs="Arial"/>
          <w:b/>
          <w:i/>
          <w:sz w:val="20"/>
          <w:szCs w:val="20"/>
          <w:lang w:val="sr-Cyrl-CS"/>
        </w:rPr>
      </w:pPr>
    </w:p>
    <w:p w14:paraId="7F89E8EC" w14:textId="77777777" w:rsidR="000870D2" w:rsidRPr="000870D2" w:rsidRDefault="000870D2" w:rsidP="000870D2">
      <w:pPr>
        <w:spacing w:before="0"/>
        <w:rPr>
          <w:rFonts w:cs="Arial"/>
          <w:sz w:val="24"/>
          <w:szCs w:val="24"/>
        </w:rPr>
      </w:pPr>
      <w:r w:rsidRPr="000870D2">
        <w:rPr>
          <w:rFonts w:cs="Arial"/>
          <w:sz w:val="24"/>
          <w:szCs w:val="24"/>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909"/>
        <w:gridCol w:w="1075"/>
        <w:gridCol w:w="917"/>
        <w:gridCol w:w="709"/>
        <w:gridCol w:w="702"/>
        <w:gridCol w:w="1077"/>
        <w:gridCol w:w="1666"/>
      </w:tblGrid>
      <w:tr w:rsidR="000870D2" w:rsidRPr="000870D2" w14:paraId="635C7E4D" w14:textId="77777777" w:rsidTr="00C14B8E">
        <w:tc>
          <w:tcPr>
            <w:tcW w:w="333" w:type="pct"/>
            <w:shd w:val="clear" w:color="auto" w:fill="C6D9F1"/>
            <w:vAlign w:val="center"/>
          </w:tcPr>
          <w:p w14:paraId="68B9A290"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Рб</w:t>
            </w:r>
            <w:r w:rsidR="00C6524E">
              <w:rPr>
                <w:rFonts w:cs="Arial"/>
                <w:bCs/>
                <w:i/>
                <w:iCs/>
                <w:sz w:val="24"/>
                <w:szCs w:val="24"/>
                <w:lang w:val="sr-Cyrl-CS"/>
              </w:rPr>
              <w:t>.</w:t>
            </w:r>
            <w:r w:rsidRPr="000870D2">
              <w:rPr>
                <w:rFonts w:cs="Arial"/>
                <w:bCs/>
                <w:i/>
                <w:iCs/>
                <w:sz w:val="24"/>
                <w:szCs w:val="24"/>
                <w:lang w:val="sr-Cyrl-CS"/>
              </w:rPr>
              <w:t>р</w:t>
            </w:r>
          </w:p>
        </w:tc>
        <w:tc>
          <w:tcPr>
            <w:tcW w:w="1106" w:type="pct"/>
            <w:shd w:val="clear" w:color="auto" w:fill="C6D9F1"/>
            <w:vAlign w:val="center"/>
          </w:tcPr>
          <w:p w14:paraId="349E5FD4" w14:textId="77777777" w:rsidR="000870D2" w:rsidRPr="000870D2" w:rsidRDefault="000870D2" w:rsidP="000870D2">
            <w:pPr>
              <w:spacing w:before="0"/>
              <w:jc w:val="center"/>
              <w:rPr>
                <w:rFonts w:cs="Arial"/>
                <w:b/>
                <w:bCs/>
                <w:i/>
                <w:iCs/>
                <w:lang w:val="sr-Cyrl-CS"/>
              </w:rPr>
            </w:pPr>
            <w:r w:rsidRPr="000870D2">
              <w:rPr>
                <w:rFonts w:cs="Arial"/>
                <w:b/>
                <w:bCs/>
                <w:i/>
                <w:iCs/>
                <w:lang w:val="sr-Cyrl-RS"/>
              </w:rPr>
              <w:t>Врста</w:t>
            </w:r>
            <w:r w:rsidRPr="000870D2">
              <w:rPr>
                <w:rFonts w:cs="Arial"/>
                <w:b/>
                <w:bCs/>
                <w:i/>
                <w:iCs/>
                <w:lang w:val="sr-Cyrl-CS"/>
              </w:rPr>
              <w:t xml:space="preserve"> </w:t>
            </w:r>
            <w:r w:rsidR="00B34D01">
              <w:rPr>
                <w:rFonts w:cs="Arial"/>
                <w:b/>
                <w:bCs/>
                <w:i/>
                <w:iCs/>
                <w:lang w:val="sr-Cyrl-CS"/>
              </w:rPr>
              <w:t>добара</w:t>
            </w:r>
          </w:p>
        </w:tc>
        <w:tc>
          <w:tcPr>
            <w:tcW w:w="623" w:type="pct"/>
            <w:shd w:val="clear" w:color="auto" w:fill="C6D9F1"/>
            <w:vAlign w:val="center"/>
          </w:tcPr>
          <w:p w14:paraId="3ACF28F9" w14:textId="77777777" w:rsidR="000870D2" w:rsidRPr="000870D2" w:rsidRDefault="000870D2" w:rsidP="000870D2">
            <w:pPr>
              <w:spacing w:before="0"/>
              <w:jc w:val="center"/>
              <w:rPr>
                <w:rFonts w:cs="Arial"/>
                <w:b/>
                <w:bCs/>
                <w:i/>
                <w:iCs/>
                <w:lang w:val="sr-Cyrl-CS"/>
              </w:rPr>
            </w:pPr>
            <w:r w:rsidRPr="000870D2">
              <w:rPr>
                <w:rFonts w:cs="Arial"/>
                <w:b/>
                <w:bCs/>
                <w:i/>
                <w:iCs/>
                <w:lang w:val="sr-Cyrl-CS"/>
              </w:rPr>
              <w:t>Јед.</w:t>
            </w:r>
          </w:p>
          <w:p w14:paraId="3863B3F2" w14:textId="77777777" w:rsidR="000870D2" w:rsidRPr="000870D2" w:rsidRDefault="000870D2" w:rsidP="000870D2">
            <w:pPr>
              <w:spacing w:before="0"/>
              <w:jc w:val="center"/>
              <w:rPr>
                <w:rFonts w:cs="Arial"/>
                <w:b/>
                <w:bCs/>
                <w:i/>
                <w:iCs/>
                <w:lang w:val="sr-Cyrl-CS"/>
              </w:rPr>
            </w:pPr>
            <w:r w:rsidRPr="000870D2">
              <w:rPr>
                <w:rFonts w:cs="Arial"/>
                <w:b/>
                <w:bCs/>
                <w:i/>
                <w:iCs/>
                <w:lang w:val="sr-Cyrl-CS"/>
              </w:rPr>
              <w:t>мере</w:t>
            </w:r>
          </w:p>
        </w:tc>
        <w:tc>
          <w:tcPr>
            <w:tcW w:w="531" w:type="pct"/>
            <w:shd w:val="clear" w:color="auto" w:fill="C6D9F1"/>
            <w:vAlign w:val="center"/>
          </w:tcPr>
          <w:p w14:paraId="63FB1C6F" w14:textId="77777777" w:rsidR="000870D2" w:rsidRPr="000870D2" w:rsidRDefault="000870D2" w:rsidP="000870D2">
            <w:pPr>
              <w:spacing w:before="0"/>
              <w:jc w:val="center"/>
              <w:rPr>
                <w:rFonts w:cs="Arial"/>
                <w:b/>
                <w:bCs/>
                <w:i/>
                <w:iCs/>
                <w:lang w:val="sr-Cyrl-CS"/>
              </w:rPr>
            </w:pPr>
            <w:r w:rsidRPr="000870D2">
              <w:rPr>
                <w:rFonts w:cs="Arial"/>
                <w:b/>
                <w:bCs/>
                <w:i/>
                <w:iCs/>
                <w:lang w:val="sr-Cyrl-CS"/>
              </w:rPr>
              <w:t>Обим (количина)</w:t>
            </w:r>
          </w:p>
        </w:tc>
        <w:tc>
          <w:tcPr>
            <w:tcW w:w="411" w:type="pct"/>
            <w:shd w:val="clear" w:color="auto" w:fill="C6D9F1"/>
            <w:vAlign w:val="center"/>
          </w:tcPr>
          <w:p w14:paraId="337EC024" w14:textId="77777777" w:rsidR="000870D2" w:rsidRPr="000870D2" w:rsidRDefault="000870D2" w:rsidP="000870D2">
            <w:pPr>
              <w:spacing w:before="0"/>
              <w:jc w:val="center"/>
              <w:rPr>
                <w:rFonts w:cs="Arial"/>
                <w:b/>
                <w:bCs/>
                <w:i/>
                <w:iCs/>
                <w:lang w:val="sr-Cyrl-CS"/>
              </w:rPr>
            </w:pPr>
            <w:r w:rsidRPr="000870D2">
              <w:rPr>
                <w:rFonts w:cs="Arial"/>
                <w:b/>
                <w:bCs/>
                <w:i/>
                <w:iCs/>
                <w:lang w:val="sr-Cyrl-CS"/>
              </w:rPr>
              <w:t>Јед.</w:t>
            </w:r>
          </w:p>
          <w:p w14:paraId="209DFB8C" w14:textId="77777777" w:rsidR="000870D2" w:rsidRPr="000870D2" w:rsidRDefault="000870D2" w:rsidP="000870D2">
            <w:pPr>
              <w:spacing w:before="0"/>
              <w:jc w:val="center"/>
              <w:rPr>
                <w:rFonts w:cs="Arial"/>
                <w:b/>
                <w:bCs/>
                <w:i/>
                <w:iCs/>
                <w:lang w:val="sr-Cyrl-CS"/>
              </w:rPr>
            </w:pPr>
            <w:r w:rsidRPr="000870D2">
              <w:rPr>
                <w:rFonts w:cs="Arial"/>
                <w:b/>
                <w:bCs/>
                <w:i/>
                <w:iCs/>
                <w:lang w:val="sr-Cyrl-CS"/>
              </w:rPr>
              <w:t>цена без ПДВ</w:t>
            </w:r>
          </w:p>
          <w:p w14:paraId="67C7F4DC" w14:textId="77777777" w:rsidR="000870D2" w:rsidRPr="000870D2" w:rsidRDefault="000870D2" w:rsidP="000870D2">
            <w:pPr>
              <w:spacing w:before="0"/>
              <w:jc w:val="center"/>
              <w:rPr>
                <w:rFonts w:cs="Arial"/>
                <w:b/>
                <w:bCs/>
                <w:i/>
                <w:iCs/>
                <w:lang w:val="sr-Cyrl-CS"/>
              </w:rPr>
            </w:pPr>
            <w:r w:rsidRPr="000870D2">
              <w:rPr>
                <w:rFonts w:cs="Arial"/>
                <w:b/>
                <w:bCs/>
                <w:i/>
                <w:iCs/>
                <w:lang w:val="sr-Cyrl-CS"/>
              </w:rPr>
              <w:t xml:space="preserve">дин. </w:t>
            </w:r>
            <w:r w:rsidRPr="000870D2">
              <w:rPr>
                <w:rFonts w:cs="Arial"/>
                <w:b/>
                <w:bCs/>
                <w:i/>
                <w:iCs/>
                <w:color w:val="00B0F0"/>
                <w:lang w:val="sr-Cyrl-CS"/>
              </w:rPr>
              <w:t>/</w:t>
            </w:r>
            <w:r w:rsidRPr="000870D2">
              <w:rPr>
                <w:rFonts w:cs="Arial"/>
                <w:color w:val="00B0F0"/>
              </w:rPr>
              <w:t xml:space="preserve"> EUR</w:t>
            </w:r>
          </w:p>
        </w:tc>
        <w:tc>
          <w:tcPr>
            <w:tcW w:w="407" w:type="pct"/>
            <w:shd w:val="clear" w:color="auto" w:fill="C6D9F1"/>
            <w:vAlign w:val="center"/>
          </w:tcPr>
          <w:p w14:paraId="7D09954D" w14:textId="77777777" w:rsidR="000870D2" w:rsidRPr="000870D2" w:rsidRDefault="000870D2" w:rsidP="000870D2">
            <w:pPr>
              <w:spacing w:before="0"/>
              <w:jc w:val="center"/>
              <w:rPr>
                <w:rFonts w:cs="Arial"/>
                <w:b/>
                <w:bCs/>
                <w:i/>
                <w:iCs/>
                <w:lang w:val="sr-Cyrl-CS"/>
              </w:rPr>
            </w:pPr>
            <w:r w:rsidRPr="000870D2">
              <w:rPr>
                <w:rFonts w:cs="Arial"/>
                <w:b/>
                <w:bCs/>
                <w:i/>
                <w:iCs/>
                <w:lang w:val="sr-Cyrl-CS"/>
              </w:rPr>
              <w:t>Јед.</w:t>
            </w:r>
          </w:p>
          <w:p w14:paraId="73B1B510" w14:textId="77777777" w:rsidR="000870D2" w:rsidRPr="000870D2" w:rsidRDefault="000870D2" w:rsidP="000870D2">
            <w:pPr>
              <w:spacing w:before="0"/>
              <w:jc w:val="center"/>
              <w:rPr>
                <w:rFonts w:cs="Arial"/>
                <w:b/>
                <w:bCs/>
                <w:i/>
                <w:iCs/>
                <w:lang w:val="sr-Cyrl-CS"/>
              </w:rPr>
            </w:pPr>
            <w:r w:rsidRPr="000870D2">
              <w:rPr>
                <w:rFonts w:cs="Arial"/>
                <w:b/>
                <w:bCs/>
                <w:i/>
                <w:iCs/>
                <w:lang w:val="sr-Cyrl-CS"/>
              </w:rPr>
              <w:t>цена са ПДВ</w:t>
            </w:r>
          </w:p>
          <w:p w14:paraId="037C1E07" w14:textId="77777777" w:rsidR="000870D2" w:rsidRPr="000870D2" w:rsidRDefault="000870D2" w:rsidP="000870D2">
            <w:pPr>
              <w:spacing w:before="0"/>
              <w:jc w:val="center"/>
              <w:rPr>
                <w:rFonts w:cs="Arial"/>
                <w:b/>
                <w:bCs/>
                <w:i/>
                <w:iCs/>
                <w:lang w:val="sr-Cyrl-CS"/>
              </w:rPr>
            </w:pPr>
            <w:r w:rsidRPr="000870D2">
              <w:rPr>
                <w:rFonts w:cs="Arial"/>
                <w:b/>
                <w:bCs/>
                <w:i/>
                <w:iCs/>
                <w:lang w:val="sr-Cyrl-CS"/>
              </w:rPr>
              <w:t xml:space="preserve">дин. </w:t>
            </w:r>
            <w:r w:rsidRPr="000870D2">
              <w:rPr>
                <w:rFonts w:cs="Arial"/>
                <w:b/>
                <w:bCs/>
                <w:i/>
                <w:iCs/>
                <w:color w:val="00B0F0"/>
                <w:lang w:val="sr-Cyrl-CS"/>
              </w:rPr>
              <w:t>/</w:t>
            </w:r>
            <w:r w:rsidRPr="000870D2">
              <w:rPr>
                <w:rFonts w:cs="Arial"/>
                <w:color w:val="00B0F0"/>
              </w:rPr>
              <w:t xml:space="preserve"> EUR</w:t>
            </w:r>
          </w:p>
        </w:tc>
        <w:tc>
          <w:tcPr>
            <w:tcW w:w="624" w:type="pct"/>
            <w:shd w:val="clear" w:color="auto" w:fill="C6D9F1"/>
            <w:vAlign w:val="center"/>
          </w:tcPr>
          <w:p w14:paraId="4B98A5B8" w14:textId="77777777" w:rsidR="000870D2" w:rsidRPr="000870D2" w:rsidRDefault="000870D2" w:rsidP="000870D2">
            <w:pPr>
              <w:spacing w:before="0"/>
              <w:jc w:val="center"/>
              <w:rPr>
                <w:rFonts w:cs="Arial"/>
                <w:b/>
                <w:bCs/>
                <w:i/>
                <w:iCs/>
                <w:lang w:val="sr-Cyrl-CS"/>
              </w:rPr>
            </w:pPr>
            <w:r w:rsidRPr="000870D2">
              <w:rPr>
                <w:rFonts w:cs="Arial"/>
                <w:b/>
                <w:bCs/>
                <w:i/>
                <w:iCs/>
                <w:lang w:val="sr-Cyrl-CS"/>
              </w:rPr>
              <w:t>Укупна цена без ПДВ</w:t>
            </w:r>
          </w:p>
          <w:p w14:paraId="3A1A6002" w14:textId="77777777" w:rsidR="000870D2" w:rsidRPr="000870D2" w:rsidRDefault="000870D2" w:rsidP="000870D2">
            <w:pPr>
              <w:spacing w:before="0"/>
              <w:jc w:val="center"/>
              <w:rPr>
                <w:rFonts w:cs="Arial"/>
                <w:b/>
                <w:bCs/>
                <w:i/>
                <w:iCs/>
                <w:lang w:val="sr-Cyrl-CS"/>
              </w:rPr>
            </w:pPr>
            <w:r w:rsidRPr="000870D2">
              <w:rPr>
                <w:rFonts w:cs="Arial"/>
                <w:b/>
                <w:bCs/>
                <w:i/>
                <w:iCs/>
                <w:lang w:val="sr-Cyrl-CS"/>
              </w:rPr>
              <w:t>дин. /</w:t>
            </w:r>
            <w:r w:rsidRPr="000870D2">
              <w:rPr>
                <w:rFonts w:cs="Arial"/>
              </w:rPr>
              <w:t xml:space="preserve"> </w:t>
            </w:r>
            <w:r w:rsidRPr="000870D2">
              <w:rPr>
                <w:rFonts w:cs="Arial"/>
                <w:color w:val="00B0F0"/>
              </w:rPr>
              <w:t>EUR</w:t>
            </w:r>
            <w:r w:rsidRPr="000870D2">
              <w:rPr>
                <w:rFonts w:cs="Arial"/>
                <w:b/>
                <w:bCs/>
                <w:i/>
                <w:iCs/>
                <w:color w:val="00B0F0"/>
                <w:lang w:val="sr-Cyrl-CS"/>
              </w:rPr>
              <w:t xml:space="preserve"> </w:t>
            </w:r>
          </w:p>
        </w:tc>
        <w:tc>
          <w:tcPr>
            <w:tcW w:w="966" w:type="pct"/>
            <w:shd w:val="clear" w:color="auto" w:fill="C6D9F1"/>
            <w:vAlign w:val="center"/>
          </w:tcPr>
          <w:p w14:paraId="20E1F03D" w14:textId="77777777" w:rsidR="000870D2" w:rsidRPr="000870D2" w:rsidRDefault="000870D2" w:rsidP="000870D2">
            <w:pPr>
              <w:spacing w:before="0"/>
              <w:jc w:val="center"/>
              <w:rPr>
                <w:rFonts w:cs="Arial"/>
                <w:b/>
                <w:bCs/>
                <w:i/>
                <w:iCs/>
                <w:lang w:val="sr-Cyrl-CS"/>
              </w:rPr>
            </w:pPr>
            <w:r w:rsidRPr="000870D2">
              <w:rPr>
                <w:rFonts w:cs="Arial"/>
                <w:b/>
                <w:bCs/>
                <w:i/>
                <w:iCs/>
                <w:lang w:val="sr-Cyrl-CS"/>
              </w:rPr>
              <w:t>Укупна цена са ПДВ</w:t>
            </w:r>
          </w:p>
          <w:p w14:paraId="16CA20E4" w14:textId="77777777" w:rsidR="000870D2" w:rsidRPr="000870D2" w:rsidRDefault="000870D2" w:rsidP="000870D2">
            <w:pPr>
              <w:spacing w:before="0"/>
              <w:jc w:val="center"/>
              <w:rPr>
                <w:rFonts w:cs="Arial"/>
                <w:b/>
                <w:bCs/>
                <w:i/>
                <w:iCs/>
                <w:lang w:val="sr-Cyrl-CS"/>
              </w:rPr>
            </w:pPr>
            <w:r w:rsidRPr="000870D2">
              <w:rPr>
                <w:rFonts w:cs="Arial"/>
                <w:b/>
                <w:bCs/>
                <w:i/>
                <w:iCs/>
                <w:lang w:val="sr-Cyrl-CS"/>
              </w:rPr>
              <w:t>дин. /</w:t>
            </w:r>
            <w:r w:rsidRPr="000870D2">
              <w:rPr>
                <w:rFonts w:cs="Arial"/>
              </w:rPr>
              <w:t xml:space="preserve"> </w:t>
            </w:r>
            <w:r w:rsidRPr="000870D2">
              <w:rPr>
                <w:rFonts w:cs="Arial"/>
                <w:color w:val="00B0F0"/>
              </w:rPr>
              <w:t>EUR</w:t>
            </w:r>
          </w:p>
        </w:tc>
      </w:tr>
      <w:tr w:rsidR="000870D2" w:rsidRPr="000870D2" w14:paraId="1E3510EB" w14:textId="77777777" w:rsidTr="00C14B8E">
        <w:tc>
          <w:tcPr>
            <w:tcW w:w="333" w:type="pct"/>
            <w:shd w:val="clear" w:color="auto" w:fill="auto"/>
          </w:tcPr>
          <w:p w14:paraId="6E664801" w14:textId="77777777" w:rsidR="000870D2" w:rsidRPr="000870D2" w:rsidRDefault="000870D2" w:rsidP="000870D2">
            <w:pPr>
              <w:spacing w:before="0"/>
              <w:jc w:val="center"/>
              <w:rPr>
                <w:rFonts w:cs="Arial"/>
                <w:b/>
                <w:bCs/>
                <w:i/>
                <w:iCs/>
                <w:sz w:val="24"/>
                <w:szCs w:val="24"/>
                <w:lang w:val="sr-Cyrl-CS"/>
              </w:rPr>
            </w:pPr>
            <w:r w:rsidRPr="000870D2">
              <w:rPr>
                <w:rFonts w:cs="Arial"/>
                <w:b/>
                <w:bCs/>
                <w:i/>
                <w:iCs/>
                <w:sz w:val="24"/>
                <w:szCs w:val="24"/>
                <w:lang w:val="sr-Cyrl-CS"/>
              </w:rPr>
              <w:t>(1)</w:t>
            </w:r>
          </w:p>
        </w:tc>
        <w:tc>
          <w:tcPr>
            <w:tcW w:w="1106" w:type="pct"/>
            <w:shd w:val="clear" w:color="auto" w:fill="auto"/>
          </w:tcPr>
          <w:p w14:paraId="64E54E1D" w14:textId="77777777" w:rsidR="000870D2" w:rsidRPr="000870D2" w:rsidRDefault="000870D2" w:rsidP="000870D2">
            <w:pPr>
              <w:spacing w:before="0"/>
              <w:jc w:val="center"/>
              <w:rPr>
                <w:rFonts w:cs="Arial"/>
                <w:b/>
                <w:bCs/>
                <w:i/>
                <w:iCs/>
                <w:sz w:val="24"/>
                <w:szCs w:val="24"/>
                <w:lang w:val="sr-Cyrl-CS"/>
              </w:rPr>
            </w:pPr>
            <w:r w:rsidRPr="000870D2">
              <w:rPr>
                <w:rFonts w:cs="Arial"/>
                <w:b/>
                <w:bCs/>
                <w:i/>
                <w:iCs/>
                <w:sz w:val="24"/>
                <w:szCs w:val="24"/>
                <w:lang w:val="sr-Cyrl-CS"/>
              </w:rPr>
              <w:t>(2)</w:t>
            </w:r>
          </w:p>
        </w:tc>
        <w:tc>
          <w:tcPr>
            <w:tcW w:w="623" w:type="pct"/>
            <w:shd w:val="clear" w:color="auto" w:fill="auto"/>
          </w:tcPr>
          <w:p w14:paraId="4BF2A333" w14:textId="77777777" w:rsidR="000870D2" w:rsidRPr="000870D2" w:rsidRDefault="000870D2" w:rsidP="000870D2">
            <w:pPr>
              <w:spacing w:before="0"/>
              <w:jc w:val="center"/>
              <w:rPr>
                <w:rFonts w:cs="Arial"/>
                <w:b/>
                <w:bCs/>
                <w:i/>
                <w:iCs/>
                <w:sz w:val="24"/>
                <w:szCs w:val="24"/>
                <w:lang w:val="sr-Cyrl-CS"/>
              </w:rPr>
            </w:pPr>
            <w:r w:rsidRPr="000870D2">
              <w:rPr>
                <w:rFonts w:cs="Arial"/>
                <w:b/>
                <w:bCs/>
                <w:i/>
                <w:iCs/>
                <w:sz w:val="24"/>
                <w:szCs w:val="24"/>
                <w:lang w:val="sr-Cyrl-CS"/>
              </w:rPr>
              <w:t>(3)</w:t>
            </w:r>
          </w:p>
        </w:tc>
        <w:tc>
          <w:tcPr>
            <w:tcW w:w="531" w:type="pct"/>
            <w:shd w:val="clear" w:color="auto" w:fill="auto"/>
          </w:tcPr>
          <w:p w14:paraId="366BAE40" w14:textId="77777777" w:rsidR="000870D2" w:rsidRPr="000870D2" w:rsidRDefault="000870D2" w:rsidP="000870D2">
            <w:pPr>
              <w:spacing w:before="0"/>
              <w:jc w:val="center"/>
              <w:rPr>
                <w:rFonts w:cs="Arial"/>
                <w:b/>
                <w:bCs/>
                <w:i/>
                <w:iCs/>
                <w:sz w:val="24"/>
                <w:szCs w:val="24"/>
                <w:lang w:val="sr-Cyrl-CS"/>
              </w:rPr>
            </w:pPr>
            <w:r w:rsidRPr="000870D2">
              <w:rPr>
                <w:rFonts w:cs="Arial"/>
                <w:b/>
                <w:bCs/>
                <w:i/>
                <w:iCs/>
                <w:sz w:val="24"/>
                <w:szCs w:val="24"/>
                <w:lang w:val="sr-Cyrl-CS"/>
              </w:rPr>
              <w:t>(4)</w:t>
            </w:r>
          </w:p>
        </w:tc>
        <w:tc>
          <w:tcPr>
            <w:tcW w:w="411" w:type="pct"/>
            <w:shd w:val="clear" w:color="auto" w:fill="auto"/>
          </w:tcPr>
          <w:p w14:paraId="5C08951B" w14:textId="77777777" w:rsidR="000870D2" w:rsidRPr="000870D2" w:rsidRDefault="000870D2" w:rsidP="000870D2">
            <w:pPr>
              <w:spacing w:before="0"/>
              <w:jc w:val="center"/>
              <w:rPr>
                <w:rFonts w:cs="Arial"/>
                <w:b/>
                <w:bCs/>
                <w:i/>
                <w:iCs/>
                <w:sz w:val="24"/>
                <w:szCs w:val="24"/>
                <w:lang w:val="sr-Cyrl-CS"/>
              </w:rPr>
            </w:pPr>
            <w:r w:rsidRPr="000870D2">
              <w:rPr>
                <w:rFonts w:cs="Arial"/>
                <w:b/>
                <w:bCs/>
                <w:i/>
                <w:iCs/>
                <w:sz w:val="24"/>
                <w:szCs w:val="24"/>
                <w:lang w:val="sr-Cyrl-CS"/>
              </w:rPr>
              <w:t>(5)</w:t>
            </w:r>
          </w:p>
        </w:tc>
        <w:tc>
          <w:tcPr>
            <w:tcW w:w="407" w:type="pct"/>
            <w:shd w:val="clear" w:color="auto" w:fill="auto"/>
          </w:tcPr>
          <w:p w14:paraId="504D0E11" w14:textId="77777777" w:rsidR="000870D2" w:rsidRPr="000870D2" w:rsidRDefault="000870D2" w:rsidP="000870D2">
            <w:pPr>
              <w:spacing w:before="0"/>
              <w:jc w:val="center"/>
              <w:rPr>
                <w:rFonts w:cs="Arial"/>
                <w:b/>
                <w:bCs/>
                <w:i/>
                <w:iCs/>
                <w:sz w:val="24"/>
                <w:szCs w:val="24"/>
                <w:lang w:val="sr-Cyrl-CS"/>
              </w:rPr>
            </w:pPr>
            <w:r w:rsidRPr="000870D2">
              <w:rPr>
                <w:rFonts w:cs="Arial"/>
                <w:b/>
                <w:bCs/>
                <w:i/>
                <w:iCs/>
                <w:sz w:val="24"/>
                <w:szCs w:val="24"/>
                <w:lang w:val="sr-Cyrl-CS"/>
              </w:rPr>
              <w:t>(6)</w:t>
            </w:r>
          </w:p>
        </w:tc>
        <w:tc>
          <w:tcPr>
            <w:tcW w:w="624" w:type="pct"/>
            <w:shd w:val="clear" w:color="auto" w:fill="auto"/>
          </w:tcPr>
          <w:p w14:paraId="3721732D" w14:textId="77777777" w:rsidR="000870D2" w:rsidRPr="000870D2" w:rsidRDefault="000870D2" w:rsidP="000870D2">
            <w:pPr>
              <w:spacing w:before="0"/>
              <w:jc w:val="center"/>
              <w:rPr>
                <w:rFonts w:cs="Arial"/>
                <w:b/>
                <w:bCs/>
                <w:i/>
                <w:iCs/>
                <w:sz w:val="24"/>
                <w:szCs w:val="24"/>
                <w:lang w:val="sr-Cyrl-CS"/>
              </w:rPr>
            </w:pPr>
            <w:r w:rsidRPr="000870D2">
              <w:rPr>
                <w:rFonts w:cs="Arial"/>
                <w:b/>
                <w:bCs/>
                <w:i/>
                <w:iCs/>
                <w:sz w:val="24"/>
                <w:szCs w:val="24"/>
                <w:lang w:val="sr-Cyrl-CS"/>
              </w:rPr>
              <w:t>(7)</w:t>
            </w:r>
          </w:p>
        </w:tc>
        <w:tc>
          <w:tcPr>
            <w:tcW w:w="966" w:type="pct"/>
            <w:shd w:val="clear" w:color="auto" w:fill="auto"/>
          </w:tcPr>
          <w:p w14:paraId="194C4663" w14:textId="77777777" w:rsidR="000870D2" w:rsidRPr="000870D2" w:rsidRDefault="000870D2" w:rsidP="000870D2">
            <w:pPr>
              <w:spacing w:before="0"/>
              <w:jc w:val="center"/>
              <w:rPr>
                <w:rFonts w:cs="Arial"/>
                <w:b/>
                <w:bCs/>
                <w:i/>
                <w:iCs/>
                <w:sz w:val="24"/>
                <w:szCs w:val="24"/>
                <w:lang w:val="sr-Cyrl-CS"/>
              </w:rPr>
            </w:pPr>
            <w:r w:rsidRPr="000870D2">
              <w:rPr>
                <w:rFonts w:cs="Arial"/>
                <w:b/>
                <w:bCs/>
                <w:i/>
                <w:iCs/>
                <w:sz w:val="24"/>
                <w:szCs w:val="24"/>
                <w:lang w:val="sr-Cyrl-CS"/>
              </w:rPr>
              <w:t>(8)</w:t>
            </w:r>
          </w:p>
        </w:tc>
      </w:tr>
      <w:tr w:rsidR="00C14B8E" w:rsidRPr="000870D2" w14:paraId="6E484FBB" w14:textId="77777777" w:rsidTr="00C14B8E">
        <w:tc>
          <w:tcPr>
            <w:tcW w:w="5000" w:type="pct"/>
            <w:gridSpan w:val="8"/>
            <w:shd w:val="clear" w:color="auto" w:fill="auto"/>
          </w:tcPr>
          <w:p w14:paraId="3CAA59EB" w14:textId="6C769006" w:rsidR="00C14B8E" w:rsidRPr="000870D2" w:rsidRDefault="00C14B8E" w:rsidP="000870D2">
            <w:pPr>
              <w:spacing w:before="0"/>
              <w:jc w:val="center"/>
              <w:rPr>
                <w:rFonts w:cs="Arial"/>
                <w:b/>
                <w:bCs/>
                <w:i/>
                <w:iCs/>
                <w:sz w:val="24"/>
                <w:szCs w:val="24"/>
                <w:lang w:val="sr-Cyrl-CS"/>
              </w:rPr>
            </w:pPr>
            <w:r>
              <w:rPr>
                <w:rFonts w:cs="Arial"/>
                <w:b/>
                <w:bCs/>
                <w:i/>
                <w:iCs/>
                <w:sz w:val="24"/>
                <w:szCs w:val="24"/>
                <w:lang w:val="sr-Cyrl-CS"/>
              </w:rPr>
              <w:t>Каблови</w:t>
            </w:r>
          </w:p>
        </w:tc>
      </w:tr>
      <w:tr w:rsidR="000870D2" w:rsidRPr="000870D2" w14:paraId="2A88AAEC" w14:textId="77777777" w:rsidTr="00C14B8E">
        <w:tc>
          <w:tcPr>
            <w:tcW w:w="333" w:type="pct"/>
            <w:shd w:val="clear" w:color="auto" w:fill="auto"/>
            <w:vAlign w:val="center"/>
          </w:tcPr>
          <w:p w14:paraId="74D6CFC0" w14:textId="77777777" w:rsidR="000870D2" w:rsidRPr="000870D2" w:rsidRDefault="000870D2" w:rsidP="000870D2">
            <w:pPr>
              <w:spacing w:before="0"/>
              <w:jc w:val="center"/>
              <w:rPr>
                <w:rFonts w:cs="Arial"/>
                <w:b/>
                <w:bCs/>
                <w:i/>
                <w:iCs/>
                <w:sz w:val="24"/>
                <w:szCs w:val="24"/>
                <w:lang w:val="sr-Cyrl-CS"/>
              </w:rPr>
            </w:pPr>
            <w:r w:rsidRPr="000870D2">
              <w:rPr>
                <w:rFonts w:cs="Arial"/>
                <w:b/>
                <w:bCs/>
                <w:i/>
                <w:iCs/>
                <w:sz w:val="24"/>
                <w:szCs w:val="24"/>
                <w:lang w:val="sr-Cyrl-CS"/>
              </w:rPr>
              <w:t>1.</w:t>
            </w:r>
          </w:p>
        </w:tc>
        <w:tc>
          <w:tcPr>
            <w:tcW w:w="1106" w:type="pct"/>
            <w:shd w:val="clear" w:color="auto" w:fill="auto"/>
          </w:tcPr>
          <w:p w14:paraId="6FECE46B" w14:textId="77777777" w:rsidR="000870D2" w:rsidRPr="000870D2" w:rsidRDefault="000870D2" w:rsidP="000870D2">
            <w:pPr>
              <w:spacing w:before="0"/>
              <w:jc w:val="left"/>
              <w:rPr>
                <w:rFonts w:cs="Arial"/>
                <w:bCs/>
                <w:i/>
                <w:iCs/>
                <w:sz w:val="24"/>
                <w:szCs w:val="24"/>
              </w:rPr>
            </w:pPr>
            <w:r w:rsidRPr="000870D2">
              <w:rPr>
                <w:color w:val="000000"/>
              </w:rPr>
              <w:t>OPGW кабал Tип G</w:t>
            </w:r>
          </w:p>
        </w:tc>
        <w:tc>
          <w:tcPr>
            <w:tcW w:w="623" w:type="pct"/>
            <w:shd w:val="clear" w:color="auto" w:fill="auto"/>
            <w:vAlign w:val="center"/>
          </w:tcPr>
          <w:p w14:paraId="6E03DDD2" w14:textId="77777777" w:rsidR="000870D2" w:rsidRPr="000870D2" w:rsidRDefault="000870D2" w:rsidP="000870D2">
            <w:pPr>
              <w:spacing w:before="0"/>
              <w:jc w:val="center"/>
              <w:rPr>
                <w:rFonts w:cs="Arial"/>
                <w:bCs/>
                <w:i/>
                <w:iCs/>
                <w:sz w:val="24"/>
                <w:szCs w:val="24"/>
              </w:rPr>
            </w:pPr>
            <w:r w:rsidRPr="000870D2">
              <w:rPr>
                <w:rFonts w:cs="Arial"/>
                <w:bCs/>
                <w:i/>
                <w:iCs/>
                <w:sz w:val="24"/>
                <w:szCs w:val="24"/>
              </w:rPr>
              <w:t>m</w:t>
            </w:r>
          </w:p>
        </w:tc>
        <w:tc>
          <w:tcPr>
            <w:tcW w:w="531" w:type="pct"/>
            <w:shd w:val="clear" w:color="auto" w:fill="auto"/>
            <w:vAlign w:val="center"/>
          </w:tcPr>
          <w:p w14:paraId="2561B25C" w14:textId="77777777" w:rsidR="000870D2" w:rsidRPr="000870D2" w:rsidRDefault="000870D2" w:rsidP="000870D2">
            <w:pPr>
              <w:spacing w:before="0"/>
              <w:jc w:val="center"/>
              <w:rPr>
                <w:rFonts w:cs="Arial"/>
                <w:bCs/>
                <w:i/>
                <w:iCs/>
                <w:sz w:val="24"/>
                <w:szCs w:val="24"/>
              </w:rPr>
            </w:pPr>
            <w:r w:rsidRPr="000870D2">
              <w:rPr>
                <w:rFonts w:cs="Arial"/>
                <w:bCs/>
                <w:i/>
                <w:iCs/>
                <w:sz w:val="24"/>
                <w:szCs w:val="24"/>
              </w:rPr>
              <w:t>6000</w:t>
            </w:r>
          </w:p>
        </w:tc>
        <w:tc>
          <w:tcPr>
            <w:tcW w:w="411" w:type="pct"/>
            <w:shd w:val="clear" w:color="auto" w:fill="auto"/>
            <w:vAlign w:val="center"/>
          </w:tcPr>
          <w:p w14:paraId="30042AA5" w14:textId="77777777" w:rsidR="000870D2" w:rsidRPr="000870D2" w:rsidRDefault="000870D2" w:rsidP="000870D2">
            <w:pPr>
              <w:spacing w:before="0"/>
              <w:jc w:val="center"/>
              <w:rPr>
                <w:rFonts w:cs="Arial"/>
                <w:b/>
                <w:bCs/>
                <w:i/>
                <w:iCs/>
                <w:sz w:val="24"/>
                <w:szCs w:val="24"/>
              </w:rPr>
            </w:pPr>
          </w:p>
        </w:tc>
        <w:tc>
          <w:tcPr>
            <w:tcW w:w="407" w:type="pct"/>
            <w:shd w:val="clear" w:color="auto" w:fill="auto"/>
            <w:vAlign w:val="center"/>
          </w:tcPr>
          <w:p w14:paraId="2AE4D0C3" w14:textId="77777777" w:rsidR="000870D2" w:rsidRPr="000870D2" w:rsidRDefault="000870D2" w:rsidP="000870D2">
            <w:pPr>
              <w:spacing w:before="0"/>
              <w:jc w:val="center"/>
              <w:rPr>
                <w:rFonts w:cs="Arial"/>
                <w:b/>
                <w:bCs/>
                <w:i/>
                <w:iCs/>
                <w:sz w:val="24"/>
                <w:szCs w:val="24"/>
              </w:rPr>
            </w:pPr>
          </w:p>
        </w:tc>
        <w:tc>
          <w:tcPr>
            <w:tcW w:w="624" w:type="pct"/>
            <w:shd w:val="clear" w:color="auto" w:fill="auto"/>
            <w:vAlign w:val="center"/>
          </w:tcPr>
          <w:p w14:paraId="272993FF" w14:textId="77777777" w:rsidR="000870D2" w:rsidRPr="000870D2" w:rsidRDefault="000870D2" w:rsidP="000870D2">
            <w:pPr>
              <w:spacing w:before="0"/>
              <w:jc w:val="center"/>
              <w:rPr>
                <w:rFonts w:cs="Arial"/>
                <w:b/>
                <w:bCs/>
                <w:i/>
                <w:iCs/>
                <w:sz w:val="24"/>
                <w:szCs w:val="24"/>
              </w:rPr>
            </w:pPr>
          </w:p>
        </w:tc>
        <w:tc>
          <w:tcPr>
            <w:tcW w:w="966" w:type="pct"/>
            <w:shd w:val="clear" w:color="auto" w:fill="auto"/>
            <w:vAlign w:val="center"/>
          </w:tcPr>
          <w:p w14:paraId="011F583C" w14:textId="77777777" w:rsidR="000870D2" w:rsidRPr="000870D2" w:rsidRDefault="000870D2" w:rsidP="000870D2">
            <w:pPr>
              <w:spacing w:before="0"/>
              <w:jc w:val="center"/>
              <w:rPr>
                <w:rFonts w:cs="Arial"/>
                <w:b/>
                <w:bCs/>
                <w:i/>
                <w:iCs/>
                <w:sz w:val="24"/>
                <w:szCs w:val="24"/>
              </w:rPr>
            </w:pPr>
          </w:p>
        </w:tc>
      </w:tr>
      <w:tr w:rsidR="000870D2" w:rsidRPr="000870D2" w14:paraId="7C30AE16" w14:textId="77777777" w:rsidTr="00C14B8E">
        <w:tc>
          <w:tcPr>
            <w:tcW w:w="333" w:type="pct"/>
            <w:shd w:val="clear" w:color="auto" w:fill="auto"/>
            <w:vAlign w:val="center"/>
          </w:tcPr>
          <w:p w14:paraId="5811F142" w14:textId="77777777" w:rsidR="000870D2" w:rsidRPr="000870D2" w:rsidRDefault="000870D2" w:rsidP="000870D2">
            <w:pPr>
              <w:spacing w:before="0"/>
              <w:jc w:val="center"/>
              <w:rPr>
                <w:rFonts w:cs="Arial"/>
                <w:b/>
                <w:bCs/>
                <w:i/>
                <w:iCs/>
                <w:sz w:val="24"/>
                <w:szCs w:val="24"/>
                <w:lang w:val="sr-Cyrl-CS"/>
              </w:rPr>
            </w:pPr>
            <w:r w:rsidRPr="000870D2">
              <w:rPr>
                <w:rFonts w:cs="Arial"/>
                <w:b/>
                <w:bCs/>
                <w:i/>
                <w:iCs/>
                <w:sz w:val="24"/>
                <w:szCs w:val="24"/>
                <w:lang w:val="sr-Cyrl-CS"/>
              </w:rPr>
              <w:t>2.</w:t>
            </w:r>
          </w:p>
        </w:tc>
        <w:tc>
          <w:tcPr>
            <w:tcW w:w="1106" w:type="pct"/>
            <w:shd w:val="clear" w:color="auto" w:fill="auto"/>
          </w:tcPr>
          <w:p w14:paraId="436147EE" w14:textId="77777777" w:rsidR="000870D2" w:rsidRPr="00C14B8E" w:rsidRDefault="000870D2" w:rsidP="00935D1D">
            <w:pPr>
              <w:spacing w:before="0"/>
              <w:jc w:val="left"/>
              <w:rPr>
                <w:rFonts w:cs="Arial"/>
                <w:bCs/>
                <w:i/>
                <w:iCs/>
                <w:sz w:val="24"/>
                <w:szCs w:val="24"/>
                <w:lang w:val="sr-Cyrl-CS"/>
              </w:rPr>
            </w:pPr>
            <w:r w:rsidRPr="00C14B8E">
              <w:rPr>
                <w:bCs/>
                <w:color w:val="000000"/>
              </w:rPr>
              <w:t>ADSS кабал, Tип S</w:t>
            </w:r>
          </w:p>
        </w:tc>
        <w:tc>
          <w:tcPr>
            <w:tcW w:w="623" w:type="pct"/>
            <w:shd w:val="clear" w:color="auto" w:fill="auto"/>
            <w:vAlign w:val="center"/>
          </w:tcPr>
          <w:p w14:paraId="06115A9E" w14:textId="77777777" w:rsidR="000870D2" w:rsidRPr="000870D2" w:rsidRDefault="000870D2" w:rsidP="000870D2">
            <w:pPr>
              <w:spacing w:before="0"/>
              <w:jc w:val="center"/>
              <w:rPr>
                <w:rFonts w:cs="Arial"/>
                <w:bCs/>
                <w:i/>
                <w:iCs/>
                <w:sz w:val="24"/>
                <w:szCs w:val="24"/>
              </w:rPr>
            </w:pPr>
            <w:r w:rsidRPr="000870D2">
              <w:rPr>
                <w:rFonts w:cs="Arial"/>
                <w:bCs/>
                <w:i/>
                <w:iCs/>
                <w:sz w:val="24"/>
                <w:szCs w:val="24"/>
              </w:rPr>
              <w:t>m</w:t>
            </w:r>
          </w:p>
        </w:tc>
        <w:tc>
          <w:tcPr>
            <w:tcW w:w="531" w:type="pct"/>
            <w:shd w:val="clear" w:color="auto" w:fill="auto"/>
            <w:vAlign w:val="center"/>
          </w:tcPr>
          <w:p w14:paraId="62CE1B1D" w14:textId="77777777" w:rsidR="000870D2" w:rsidRPr="000870D2" w:rsidRDefault="000870D2" w:rsidP="000870D2">
            <w:pPr>
              <w:spacing w:before="0"/>
              <w:jc w:val="center"/>
              <w:rPr>
                <w:rFonts w:cs="Arial"/>
                <w:bCs/>
                <w:i/>
                <w:iCs/>
                <w:sz w:val="24"/>
                <w:szCs w:val="24"/>
              </w:rPr>
            </w:pPr>
            <w:r w:rsidRPr="000870D2">
              <w:rPr>
                <w:rFonts w:cs="Arial"/>
                <w:bCs/>
                <w:i/>
                <w:iCs/>
                <w:sz w:val="24"/>
                <w:szCs w:val="24"/>
              </w:rPr>
              <w:t>12000</w:t>
            </w:r>
          </w:p>
        </w:tc>
        <w:tc>
          <w:tcPr>
            <w:tcW w:w="411" w:type="pct"/>
            <w:shd w:val="clear" w:color="auto" w:fill="auto"/>
            <w:vAlign w:val="center"/>
          </w:tcPr>
          <w:p w14:paraId="17F31ED3" w14:textId="77777777" w:rsidR="000870D2" w:rsidRPr="000870D2" w:rsidRDefault="000870D2" w:rsidP="000870D2">
            <w:pPr>
              <w:spacing w:before="0"/>
              <w:jc w:val="center"/>
              <w:rPr>
                <w:rFonts w:cs="Arial"/>
                <w:b/>
                <w:bCs/>
                <w:i/>
                <w:iCs/>
                <w:sz w:val="24"/>
                <w:szCs w:val="24"/>
              </w:rPr>
            </w:pPr>
          </w:p>
        </w:tc>
        <w:tc>
          <w:tcPr>
            <w:tcW w:w="407" w:type="pct"/>
            <w:shd w:val="clear" w:color="auto" w:fill="auto"/>
            <w:vAlign w:val="center"/>
          </w:tcPr>
          <w:p w14:paraId="64F23EB8" w14:textId="77777777" w:rsidR="000870D2" w:rsidRPr="000870D2" w:rsidRDefault="000870D2" w:rsidP="000870D2">
            <w:pPr>
              <w:spacing w:before="0"/>
              <w:jc w:val="center"/>
              <w:rPr>
                <w:rFonts w:cs="Arial"/>
                <w:b/>
                <w:bCs/>
                <w:i/>
                <w:iCs/>
                <w:sz w:val="24"/>
                <w:szCs w:val="24"/>
              </w:rPr>
            </w:pPr>
          </w:p>
        </w:tc>
        <w:tc>
          <w:tcPr>
            <w:tcW w:w="624" w:type="pct"/>
            <w:shd w:val="clear" w:color="auto" w:fill="auto"/>
            <w:vAlign w:val="center"/>
          </w:tcPr>
          <w:p w14:paraId="3C5D1048" w14:textId="77777777" w:rsidR="000870D2" w:rsidRPr="000870D2" w:rsidRDefault="000870D2" w:rsidP="000870D2">
            <w:pPr>
              <w:spacing w:before="0"/>
              <w:jc w:val="center"/>
              <w:rPr>
                <w:rFonts w:cs="Arial"/>
                <w:b/>
                <w:bCs/>
                <w:i/>
                <w:iCs/>
                <w:sz w:val="24"/>
                <w:szCs w:val="24"/>
              </w:rPr>
            </w:pPr>
          </w:p>
        </w:tc>
        <w:tc>
          <w:tcPr>
            <w:tcW w:w="966" w:type="pct"/>
            <w:shd w:val="clear" w:color="auto" w:fill="auto"/>
            <w:vAlign w:val="center"/>
          </w:tcPr>
          <w:p w14:paraId="59466229" w14:textId="77777777" w:rsidR="000870D2" w:rsidRPr="000870D2" w:rsidRDefault="000870D2" w:rsidP="000870D2">
            <w:pPr>
              <w:spacing w:before="0"/>
              <w:jc w:val="center"/>
              <w:rPr>
                <w:rFonts w:cs="Arial"/>
                <w:b/>
                <w:bCs/>
                <w:i/>
                <w:iCs/>
                <w:sz w:val="24"/>
                <w:szCs w:val="24"/>
              </w:rPr>
            </w:pPr>
          </w:p>
        </w:tc>
      </w:tr>
      <w:tr w:rsidR="000870D2" w:rsidRPr="000870D2" w14:paraId="12D65D16" w14:textId="77777777" w:rsidTr="00C14B8E">
        <w:tc>
          <w:tcPr>
            <w:tcW w:w="333" w:type="pct"/>
            <w:shd w:val="clear" w:color="auto" w:fill="auto"/>
            <w:vAlign w:val="center"/>
          </w:tcPr>
          <w:p w14:paraId="7293711C" w14:textId="77777777" w:rsidR="000870D2" w:rsidRPr="000870D2" w:rsidRDefault="000870D2" w:rsidP="000870D2">
            <w:pPr>
              <w:spacing w:before="0"/>
              <w:jc w:val="left"/>
              <w:rPr>
                <w:rFonts w:cs="Arial"/>
                <w:b/>
                <w:bCs/>
                <w:i/>
                <w:iCs/>
                <w:sz w:val="24"/>
                <w:szCs w:val="24"/>
              </w:rPr>
            </w:pPr>
            <w:r w:rsidRPr="000870D2">
              <w:rPr>
                <w:rFonts w:cs="Arial"/>
                <w:b/>
                <w:bCs/>
                <w:i/>
                <w:iCs/>
                <w:sz w:val="24"/>
                <w:szCs w:val="24"/>
              </w:rPr>
              <w:t xml:space="preserve">  3.</w:t>
            </w:r>
          </w:p>
        </w:tc>
        <w:tc>
          <w:tcPr>
            <w:tcW w:w="1106" w:type="pct"/>
            <w:tcBorders>
              <w:bottom w:val="single" w:sz="4" w:space="0" w:color="auto"/>
            </w:tcBorders>
            <w:shd w:val="clear" w:color="auto" w:fill="auto"/>
          </w:tcPr>
          <w:p w14:paraId="1D672766" w14:textId="77777777" w:rsidR="000870D2" w:rsidRPr="000870D2" w:rsidRDefault="000870D2" w:rsidP="000870D2">
            <w:pPr>
              <w:tabs>
                <w:tab w:val="left" w:pos="851"/>
                <w:tab w:val="left" w:pos="6804"/>
              </w:tabs>
              <w:spacing w:before="60" w:after="60"/>
              <w:jc w:val="left"/>
              <w:rPr>
                <w:color w:val="000000"/>
              </w:rPr>
            </w:pPr>
            <w:r w:rsidRPr="000870D2">
              <w:rPr>
                <w:color w:val="000000"/>
              </w:rPr>
              <w:t xml:space="preserve">Patchpanel 1U комплет </w:t>
            </w:r>
          </w:p>
          <w:p w14:paraId="195F4102" w14:textId="77777777" w:rsidR="000870D2" w:rsidRPr="000870D2" w:rsidRDefault="000870D2" w:rsidP="000870D2">
            <w:pPr>
              <w:spacing w:before="0"/>
              <w:jc w:val="left"/>
              <w:rPr>
                <w:rFonts w:cs="Arial"/>
                <w:bCs/>
                <w:i/>
                <w:iCs/>
                <w:sz w:val="24"/>
                <w:szCs w:val="24"/>
                <w:lang w:val="sr-Cyrl-CS"/>
              </w:rPr>
            </w:pPr>
            <w:r w:rsidRPr="000870D2">
              <w:rPr>
                <w:color w:val="000000"/>
              </w:rPr>
              <w:t>Капацитета 24 прикључка</w:t>
            </w:r>
          </w:p>
        </w:tc>
        <w:tc>
          <w:tcPr>
            <w:tcW w:w="623" w:type="pct"/>
            <w:tcBorders>
              <w:bottom w:val="single" w:sz="4" w:space="0" w:color="auto"/>
            </w:tcBorders>
            <w:shd w:val="clear" w:color="auto" w:fill="auto"/>
            <w:vAlign w:val="center"/>
          </w:tcPr>
          <w:p w14:paraId="764DB21B" w14:textId="77777777" w:rsidR="000870D2" w:rsidRPr="000870D2" w:rsidRDefault="000870D2" w:rsidP="000870D2">
            <w:pPr>
              <w:spacing w:before="0"/>
              <w:jc w:val="left"/>
              <w:rPr>
                <w:rFonts w:cs="Arial"/>
                <w:bCs/>
                <w:i/>
                <w:iCs/>
                <w:sz w:val="24"/>
                <w:szCs w:val="24"/>
              </w:rPr>
            </w:pPr>
            <w:r w:rsidRPr="000870D2">
              <w:rPr>
                <w:rFonts w:cs="Arial"/>
                <w:bCs/>
                <w:i/>
                <w:iCs/>
                <w:sz w:val="24"/>
                <w:szCs w:val="24"/>
              </w:rPr>
              <w:t>комада</w:t>
            </w:r>
          </w:p>
        </w:tc>
        <w:tc>
          <w:tcPr>
            <w:tcW w:w="531" w:type="pct"/>
            <w:tcBorders>
              <w:bottom w:val="single" w:sz="4" w:space="0" w:color="auto"/>
            </w:tcBorders>
            <w:shd w:val="clear" w:color="auto" w:fill="auto"/>
            <w:vAlign w:val="center"/>
          </w:tcPr>
          <w:p w14:paraId="1DB6A17C" w14:textId="77777777" w:rsidR="000870D2" w:rsidRPr="000870D2" w:rsidRDefault="000870D2" w:rsidP="000870D2">
            <w:pPr>
              <w:spacing w:before="0"/>
              <w:jc w:val="center"/>
              <w:rPr>
                <w:rFonts w:cs="Arial"/>
                <w:bCs/>
                <w:i/>
                <w:iCs/>
                <w:sz w:val="24"/>
                <w:szCs w:val="24"/>
              </w:rPr>
            </w:pPr>
            <w:r w:rsidRPr="000870D2">
              <w:rPr>
                <w:rFonts w:cs="Arial"/>
                <w:bCs/>
                <w:i/>
                <w:iCs/>
                <w:sz w:val="24"/>
                <w:szCs w:val="24"/>
              </w:rPr>
              <w:t>5</w:t>
            </w:r>
          </w:p>
        </w:tc>
        <w:tc>
          <w:tcPr>
            <w:tcW w:w="411" w:type="pct"/>
            <w:tcBorders>
              <w:bottom w:val="single" w:sz="4" w:space="0" w:color="auto"/>
            </w:tcBorders>
            <w:shd w:val="clear" w:color="auto" w:fill="auto"/>
            <w:vAlign w:val="center"/>
          </w:tcPr>
          <w:p w14:paraId="025DC647" w14:textId="77777777" w:rsidR="000870D2" w:rsidRPr="000870D2" w:rsidRDefault="000870D2" w:rsidP="000870D2">
            <w:pPr>
              <w:spacing w:before="0"/>
              <w:jc w:val="center"/>
              <w:rPr>
                <w:rFonts w:cs="Arial"/>
                <w:b/>
                <w:bCs/>
                <w:i/>
                <w:iCs/>
                <w:sz w:val="24"/>
                <w:szCs w:val="24"/>
              </w:rPr>
            </w:pPr>
          </w:p>
        </w:tc>
        <w:tc>
          <w:tcPr>
            <w:tcW w:w="407" w:type="pct"/>
            <w:tcBorders>
              <w:bottom w:val="single" w:sz="4" w:space="0" w:color="auto"/>
            </w:tcBorders>
            <w:shd w:val="clear" w:color="auto" w:fill="auto"/>
            <w:vAlign w:val="center"/>
          </w:tcPr>
          <w:p w14:paraId="628C360E" w14:textId="77777777" w:rsidR="000870D2" w:rsidRPr="000870D2" w:rsidRDefault="000870D2" w:rsidP="000870D2">
            <w:pPr>
              <w:spacing w:before="0"/>
              <w:jc w:val="center"/>
              <w:rPr>
                <w:rFonts w:cs="Arial"/>
                <w:b/>
                <w:bCs/>
                <w:i/>
                <w:iCs/>
                <w:sz w:val="24"/>
                <w:szCs w:val="24"/>
              </w:rPr>
            </w:pPr>
          </w:p>
        </w:tc>
        <w:tc>
          <w:tcPr>
            <w:tcW w:w="624" w:type="pct"/>
            <w:tcBorders>
              <w:bottom w:val="single" w:sz="4" w:space="0" w:color="auto"/>
            </w:tcBorders>
            <w:shd w:val="clear" w:color="auto" w:fill="auto"/>
            <w:vAlign w:val="center"/>
          </w:tcPr>
          <w:p w14:paraId="3802B3FF" w14:textId="77777777" w:rsidR="000870D2" w:rsidRPr="000870D2" w:rsidRDefault="000870D2" w:rsidP="000870D2">
            <w:pPr>
              <w:spacing w:before="0"/>
              <w:jc w:val="center"/>
              <w:rPr>
                <w:rFonts w:cs="Arial"/>
                <w:b/>
                <w:bCs/>
                <w:i/>
                <w:iCs/>
                <w:sz w:val="24"/>
                <w:szCs w:val="24"/>
              </w:rPr>
            </w:pPr>
          </w:p>
        </w:tc>
        <w:tc>
          <w:tcPr>
            <w:tcW w:w="966" w:type="pct"/>
            <w:tcBorders>
              <w:bottom w:val="single" w:sz="4" w:space="0" w:color="auto"/>
            </w:tcBorders>
            <w:shd w:val="clear" w:color="auto" w:fill="auto"/>
            <w:vAlign w:val="center"/>
          </w:tcPr>
          <w:p w14:paraId="5AC0003F" w14:textId="77777777" w:rsidR="000870D2" w:rsidRPr="000870D2" w:rsidRDefault="000870D2" w:rsidP="000870D2">
            <w:pPr>
              <w:spacing w:before="0"/>
              <w:jc w:val="center"/>
              <w:rPr>
                <w:rFonts w:cs="Arial"/>
                <w:b/>
                <w:bCs/>
                <w:i/>
                <w:iCs/>
                <w:sz w:val="24"/>
                <w:szCs w:val="24"/>
              </w:rPr>
            </w:pPr>
          </w:p>
        </w:tc>
      </w:tr>
      <w:tr w:rsidR="00C14B8E" w:rsidRPr="000870D2" w14:paraId="149BF309" w14:textId="77777777" w:rsidTr="00C14B8E">
        <w:tc>
          <w:tcPr>
            <w:tcW w:w="5000" w:type="pct"/>
            <w:gridSpan w:val="8"/>
            <w:shd w:val="clear" w:color="auto" w:fill="auto"/>
            <w:vAlign w:val="center"/>
          </w:tcPr>
          <w:p w14:paraId="233A74B4" w14:textId="2DCF8405" w:rsidR="00C14B8E" w:rsidRPr="000870D2" w:rsidRDefault="00C14B8E" w:rsidP="000870D2">
            <w:pPr>
              <w:spacing w:before="0"/>
              <w:jc w:val="center"/>
              <w:rPr>
                <w:rFonts w:cs="Arial"/>
                <w:b/>
                <w:bCs/>
                <w:i/>
                <w:iCs/>
                <w:sz w:val="24"/>
                <w:szCs w:val="24"/>
              </w:rPr>
            </w:pPr>
            <w:r w:rsidRPr="000870D2">
              <w:rPr>
                <w:b/>
                <w:color w:val="000000"/>
              </w:rPr>
              <w:t>Спојна опрема за заштитно уже Tип G ( 8,5 mm )</w:t>
            </w:r>
          </w:p>
        </w:tc>
      </w:tr>
      <w:tr w:rsidR="000870D2" w:rsidRPr="000870D2" w14:paraId="2FC559DD" w14:textId="77777777" w:rsidTr="00C14B8E">
        <w:tc>
          <w:tcPr>
            <w:tcW w:w="333" w:type="pct"/>
            <w:shd w:val="clear" w:color="auto" w:fill="auto"/>
            <w:vAlign w:val="center"/>
          </w:tcPr>
          <w:p w14:paraId="3DC76B59" w14:textId="77777777" w:rsidR="000870D2" w:rsidRPr="000870D2" w:rsidRDefault="000870D2" w:rsidP="000870D2">
            <w:pPr>
              <w:spacing w:before="0"/>
              <w:jc w:val="center"/>
              <w:rPr>
                <w:rFonts w:cs="Arial"/>
                <w:b/>
                <w:bCs/>
                <w:i/>
                <w:iCs/>
                <w:sz w:val="24"/>
                <w:szCs w:val="24"/>
                <w:lang w:val="sr-Cyrl-RS"/>
              </w:rPr>
            </w:pPr>
            <w:r w:rsidRPr="000870D2">
              <w:rPr>
                <w:rFonts w:cs="Arial"/>
                <w:b/>
                <w:bCs/>
                <w:i/>
                <w:iCs/>
                <w:sz w:val="24"/>
                <w:szCs w:val="24"/>
                <w:lang w:val="sr-Cyrl-RS"/>
              </w:rPr>
              <w:t>4.</w:t>
            </w:r>
          </w:p>
        </w:tc>
        <w:tc>
          <w:tcPr>
            <w:tcW w:w="1106" w:type="pct"/>
            <w:shd w:val="clear" w:color="auto" w:fill="auto"/>
          </w:tcPr>
          <w:p w14:paraId="266E0F53" w14:textId="77777777" w:rsidR="000870D2" w:rsidRPr="000870D2" w:rsidRDefault="000870D2" w:rsidP="00935D1D">
            <w:pPr>
              <w:spacing w:before="0"/>
              <w:jc w:val="left"/>
              <w:rPr>
                <w:rFonts w:cs="Arial"/>
                <w:bCs/>
                <w:i/>
                <w:iCs/>
                <w:sz w:val="24"/>
                <w:szCs w:val="24"/>
                <w:lang w:val="sr-Cyrl-CS"/>
              </w:rPr>
            </w:pPr>
            <w:r w:rsidRPr="000870D2">
              <w:rPr>
                <w:color w:val="000000"/>
              </w:rPr>
              <w:t>Комплет за носеће завешење на заставицу</w:t>
            </w:r>
          </w:p>
        </w:tc>
        <w:tc>
          <w:tcPr>
            <w:tcW w:w="623" w:type="pct"/>
            <w:shd w:val="clear" w:color="auto" w:fill="auto"/>
            <w:vAlign w:val="center"/>
          </w:tcPr>
          <w:p w14:paraId="674E9C65"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комплет</w:t>
            </w:r>
          </w:p>
        </w:tc>
        <w:tc>
          <w:tcPr>
            <w:tcW w:w="531" w:type="pct"/>
            <w:shd w:val="clear" w:color="auto" w:fill="auto"/>
            <w:vAlign w:val="center"/>
          </w:tcPr>
          <w:p w14:paraId="4DD2C634"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20</w:t>
            </w:r>
          </w:p>
        </w:tc>
        <w:tc>
          <w:tcPr>
            <w:tcW w:w="411" w:type="pct"/>
            <w:shd w:val="clear" w:color="auto" w:fill="auto"/>
            <w:vAlign w:val="center"/>
          </w:tcPr>
          <w:p w14:paraId="2A0A87DE" w14:textId="77777777" w:rsidR="000870D2" w:rsidRPr="000870D2" w:rsidRDefault="000870D2" w:rsidP="000870D2">
            <w:pPr>
              <w:spacing w:before="0"/>
              <w:jc w:val="center"/>
              <w:rPr>
                <w:rFonts w:cs="Arial"/>
                <w:b/>
                <w:bCs/>
                <w:i/>
                <w:iCs/>
                <w:sz w:val="24"/>
                <w:szCs w:val="24"/>
              </w:rPr>
            </w:pPr>
          </w:p>
        </w:tc>
        <w:tc>
          <w:tcPr>
            <w:tcW w:w="407" w:type="pct"/>
            <w:shd w:val="clear" w:color="auto" w:fill="auto"/>
            <w:vAlign w:val="center"/>
          </w:tcPr>
          <w:p w14:paraId="710B145B" w14:textId="77777777" w:rsidR="000870D2" w:rsidRPr="000870D2" w:rsidRDefault="000870D2" w:rsidP="000870D2">
            <w:pPr>
              <w:spacing w:before="0"/>
              <w:jc w:val="center"/>
              <w:rPr>
                <w:rFonts w:cs="Arial"/>
                <w:b/>
                <w:bCs/>
                <w:i/>
                <w:iCs/>
                <w:sz w:val="24"/>
                <w:szCs w:val="24"/>
              </w:rPr>
            </w:pPr>
          </w:p>
        </w:tc>
        <w:tc>
          <w:tcPr>
            <w:tcW w:w="624" w:type="pct"/>
            <w:shd w:val="clear" w:color="auto" w:fill="auto"/>
            <w:vAlign w:val="center"/>
          </w:tcPr>
          <w:p w14:paraId="5118D68D" w14:textId="77777777" w:rsidR="000870D2" w:rsidRPr="000870D2" w:rsidRDefault="000870D2" w:rsidP="000870D2">
            <w:pPr>
              <w:spacing w:before="0"/>
              <w:jc w:val="center"/>
              <w:rPr>
                <w:rFonts w:cs="Arial"/>
                <w:b/>
                <w:bCs/>
                <w:i/>
                <w:iCs/>
                <w:sz w:val="24"/>
                <w:szCs w:val="24"/>
              </w:rPr>
            </w:pPr>
          </w:p>
        </w:tc>
        <w:tc>
          <w:tcPr>
            <w:tcW w:w="966" w:type="pct"/>
            <w:shd w:val="clear" w:color="auto" w:fill="auto"/>
            <w:vAlign w:val="center"/>
          </w:tcPr>
          <w:p w14:paraId="40EBC3DA" w14:textId="77777777" w:rsidR="000870D2" w:rsidRPr="000870D2" w:rsidRDefault="000870D2" w:rsidP="000870D2">
            <w:pPr>
              <w:spacing w:before="0"/>
              <w:jc w:val="center"/>
              <w:rPr>
                <w:rFonts w:cs="Arial"/>
                <w:b/>
                <w:bCs/>
                <w:i/>
                <w:iCs/>
                <w:sz w:val="24"/>
                <w:szCs w:val="24"/>
              </w:rPr>
            </w:pPr>
          </w:p>
        </w:tc>
      </w:tr>
      <w:tr w:rsidR="000870D2" w:rsidRPr="000870D2" w14:paraId="1C5E7349" w14:textId="77777777" w:rsidTr="00C14B8E">
        <w:tc>
          <w:tcPr>
            <w:tcW w:w="333" w:type="pct"/>
            <w:shd w:val="clear" w:color="auto" w:fill="auto"/>
            <w:vAlign w:val="center"/>
          </w:tcPr>
          <w:p w14:paraId="41153AB1" w14:textId="77777777" w:rsidR="000870D2" w:rsidRPr="000870D2" w:rsidRDefault="000870D2" w:rsidP="000870D2">
            <w:pPr>
              <w:spacing w:before="0"/>
              <w:jc w:val="center"/>
              <w:rPr>
                <w:rFonts w:cs="Arial"/>
                <w:b/>
                <w:bCs/>
                <w:i/>
                <w:iCs/>
                <w:sz w:val="24"/>
                <w:szCs w:val="24"/>
                <w:lang w:val="sr-Cyrl-RS"/>
              </w:rPr>
            </w:pPr>
            <w:r w:rsidRPr="000870D2">
              <w:rPr>
                <w:rFonts w:cs="Arial"/>
                <w:b/>
                <w:bCs/>
                <w:i/>
                <w:iCs/>
                <w:sz w:val="24"/>
                <w:szCs w:val="24"/>
                <w:lang w:val="sr-Cyrl-RS"/>
              </w:rPr>
              <w:t>5.</w:t>
            </w:r>
          </w:p>
        </w:tc>
        <w:tc>
          <w:tcPr>
            <w:tcW w:w="1106" w:type="pct"/>
            <w:shd w:val="clear" w:color="auto" w:fill="auto"/>
          </w:tcPr>
          <w:p w14:paraId="6679761C" w14:textId="77777777" w:rsidR="000870D2" w:rsidRPr="000870D2" w:rsidRDefault="000870D2" w:rsidP="00935D1D">
            <w:pPr>
              <w:spacing w:before="0"/>
              <w:jc w:val="left"/>
              <w:rPr>
                <w:rFonts w:cs="Arial"/>
                <w:bCs/>
                <w:i/>
                <w:iCs/>
                <w:sz w:val="24"/>
                <w:szCs w:val="24"/>
                <w:lang w:val="sr-Cyrl-CS"/>
              </w:rPr>
            </w:pPr>
            <w:r w:rsidRPr="000870D2">
              <w:rPr>
                <w:color w:val="000000"/>
              </w:rPr>
              <w:t>Kомплет за носеће завешење са клатећом стезаљком</w:t>
            </w:r>
          </w:p>
        </w:tc>
        <w:tc>
          <w:tcPr>
            <w:tcW w:w="623" w:type="pct"/>
            <w:shd w:val="clear" w:color="auto" w:fill="auto"/>
            <w:vAlign w:val="center"/>
          </w:tcPr>
          <w:p w14:paraId="5CB4F9E5"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комплет</w:t>
            </w:r>
          </w:p>
        </w:tc>
        <w:tc>
          <w:tcPr>
            <w:tcW w:w="531" w:type="pct"/>
            <w:shd w:val="clear" w:color="auto" w:fill="auto"/>
            <w:vAlign w:val="center"/>
          </w:tcPr>
          <w:p w14:paraId="25E3AB59"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20</w:t>
            </w:r>
          </w:p>
        </w:tc>
        <w:tc>
          <w:tcPr>
            <w:tcW w:w="411" w:type="pct"/>
            <w:shd w:val="clear" w:color="auto" w:fill="auto"/>
            <w:vAlign w:val="center"/>
          </w:tcPr>
          <w:p w14:paraId="2A31310D" w14:textId="77777777" w:rsidR="000870D2" w:rsidRPr="000870D2" w:rsidRDefault="000870D2" w:rsidP="000870D2">
            <w:pPr>
              <w:spacing w:before="0"/>
              <w:jc w:val="center"/>
              <w:rPr>
                <w:rFonts w:cs="Arial"/>
                <w:b/>
                <w:bCs/>
                <w:i/>
                <w:iCs/>
                <w:sz w:val="24"/>
                <w:szCs w:val="24"/>
              </w:rPr>
            </w:pPr>
          </w:p>
        </w:tc>
        <w:tc>
          <w:tcPr>
            <w:tcW w:w="407" w:type="pct"/>
            <w:shd w:val="clear" w:color="auto" w:fill="auto"/>
            <w:vAlign w:val="center"/>
          </w:tcPr>
          <w:p w14:paraId="3C3390A5" w14:textId="77777777" w:rsidR="000870D2" w:rsidRPr="000870D2" w:rsidRDefault="000870D2" w:rsidP="000870D2">
            <w:pPr>
              <w:spacing w:before="0"/>
              <w:jc w:val="center"/>
              <w:rPr>
                <w:rFonts w:cs="Arial"/>
                <w:b/>
                <w:bCs/>
                <w:i/>
                <w:iCs/>
                <w:sz w:val="24"/>
                <w:szCs w:val="24"/>
              </w:rPr>
            </w:pPr>
          </w:p>
        </w:tc>
        <w:tc>
          <w:tcPr>
            <w:tcW w:w="624" w:type="pct"/>
            <w:shd w:val="clear" w:color="auto" w:fill="auto"/>
            <w:vAlign w:val="center"/>
          </w:tcPr>
          <w:p w14:paraId="2140EA60" w14:textId="77777777" w:rsidR="000870D2" w:rsidRPr="000870D2" w:rsidRDefault="000870D2" w:rsidP="000870D2">
            <w:pPr>
              <w:spacing w:before="0"/>
              <w:jc w:val="center"/>
              <w:rPr>
                <w:rFonts w:cs="Arial"/>
                <w:b/>
                <w:bCs/>
                <w:i/>
                <w:iCs/>
                <w:sz w:val="24"/>
                <w:szCs w:val="24"/>
              </w:rPr>
            </w:pPr>
          </w:p>
        </w:tc>
        <w:tc>
          <w:tcPr>
            <w:tcW w:w="966" w:type="pct"/>
            <w:shd w:val="clear" w:color="auto" w:fill="auto"/>
            <w:vAlign w:val="center"/>
          </w:tcPr>
          <w:p w14:paraId="526C35F2" w14:textId="77777777" w:rsidR="000870D2" w:rsidRPr="000870D2" w:rsidRDefault="000870D2" w:rsidP="000870D2">
            <w:pPr>
              <w:spacing w:before="0"/>
              <w:jc w:val="center"/>
              <w:rPr>
                <w:rFonts w:cs="Arial"/>
                <w:b/>
                <w:bCs/>
                <w:i/>
                <w:iCs/>
                <w:sz w:val="24"/>
                <w:szCs w:val="24"/>
              </w:rPr>
            </w:pPr>
          </w:p>
        </w:tc>
      </w:tr>
      <w:tr w:rsidR="000870D2" w:rsidRPr="000870D2" w14:paraId="08D5CB7C" w14:textId="77777777" w:rsidTr="00C14B8E">
        <w:tc>
          <w:tcPr>
            <w:tcW w:w="333" w:type="pct"/>
            <w:shd w:val="clear" w:color="auto" w:fill="auto"/>
            <w:vAlign w:val="center"/>
          </w:tcPr>
          <w:p w14:paraId="6E798059" w14:textId="77777777" w:rsidR="000870D2" w:rsidRPr="000870D2" w:rsidRDefault="000870D2" w:rsidP="000870D2">
            <w:pPr>
              <w:spacing w:before="0"/>
              <w:jc w:val="center"/>
              <w:rPr>
                <w:rFonts w:cs="Arial"/>
                <w:b/>
                <w:bCs/>
                <w:i/>
                <w:iCs/>
                <w:sz w:val="24"/>
                <w:szCs w:val="24"/>
                <w:lang w:val="sr-Cyrl-RS"/>
              </w:rPr>
            </w:pPr>
            <w:r w:rsidRPr="000870D2">
              <w:rPr>
                <w:rFonts w:cs="Arial"/>
                <w:b/>
                <w:bCs/>
                <w:i/>
                <w:iCs/>
                <w:sz w:val="24"/>
                <w:szCs w:val="24"/>
                <w:lang w:val="sr-Cyrl-RS"/>
              </w:rPr>
              <w:t>6.</w:t>
            </w:r>
          </w:p>
        </w:tc>
        <w:tc>
          <w:tcPr>
            <w:tcW w:w="1106" w:type="pct"/>
            <w:shd w:val="clear" w:color="auto" w:fill="auto"/>
          </w:tcPr>
          <w:p w14:paraId="463DC573" w14:textId="77777777" w:rsidR="000870D2" w:rsidRPr="000870D2" w:rsidRDefault="000870D2" w:rsidP="00935D1D">
            <w:pPr>
              <w:spacing w:before="0"/>
              <w:jc w:val="left"/>
              <w:rPr>
                <w:color w:val="000000"/>
              </w:rPr>
            </w:pPr>
            <w:r w:rsidRPr="000870D2">
              <w:rPr>
                <w:color w:val="000000"/>
              </w:rPr>
              <w:t>Комплет за носеће завешење на G носачу</w:t>
            </w:r>
          </w:p>
        </w:tc>
        <w:tc>
          <w:tcPr>
            <w:tcW w:w="623" w:type="pct"/>
            <w:shd w:val="clear" w:color="auto" w:fill="auto"/>
            <w:vAlign w:val="center"/>
          </w:tcPr>
          <w:p w14:paraId="4ACCB501"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комплет</w:t>
            </w:r>
          </w:p>
        </w:tc>
        <w:tc>
          <w:tcPr>
            <w:tcW w:w="531" w:type="pct"/>
            <w:shd w:val="clear" w:color="auto" w:fill="auto"/>
            <w:vAlign w:val="center"/>
          </w:tcPr>
          <w:p w14:paraId="2A48B43E"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75</w:t>
            </w:r>
          </w:p>
        </w:tc>
        <w:tc>
          <w:tcPr>
            <w:tcW w:w="411" w:type="pct"/>
            <w:shd w:val="clear" w:color="auto" w:fill="auto"/>
            <w:vAlign w:val="center"/>
          </w:tcPr>
          <w:p w14:paraId="42376FF0" w14:textId="77777777" w:rsidR="000870D2" w:rsidRPr="000870D2" w:rsidRDefault="000870D2" w:rsidP="000870D2">
            <w:pPr>
              <w:spacing w:before="0"/>
              <w:jc w:val="center"/>
              <w:rPr>
                <w:rFonts w:cs="Arial"/>
                <w:b/>
                <w:bCs/>
                <w:i/>
                <w:iCs/>
                <w:sz w:val="24"/>
                <w:szCs w:val="24"/>
              </w:rPr>
            </w:pPr>
          </w:p>
        </w:tc>
        <w:tc>
          <w:tcPr>
            <w:tcW w:w="407" w:type="pct"/>
            <w:shd w:val="clear" w:color="auto" w:fill="auto"/>
            <w:vAlign w:val="center"/>
          </w:tcPr>
          <w:p w14:paraId="63CE139E" w14:textId="77777777" w:rsidR="000870D2" w:rsidRPr="000870D2" w:rsidRDefault="000870D2" w:rsidP="000870D2">
            <w:pPr>
              <w:spacing w:before="0"/>
              <w:jc w:val="center"/>
              <w:rPr>
                <w:rFonts w:cs="Arial"/>
                <w:b/>
                <w:bCs/>
                <w:i/>
                <w:iCs/>
                <w:sz w:val="24"/>
                <w:szCs w:val="24"/>
              </w:rPr>
            </w:pPr>
          </w:p>
        </w:tc>
        <w:tc>
          <w:tcPr>
            <w:tcW w:w="624" w:type="pct"/>
            <w:shd w:val="clear" w:color="auto" w:fill="auto"/>
            <w:vAlign w:val="center"/>
          </w:tcPr>
          <w:p w14:paraId="73D36E89" w14:textId="77777777" w:rsidR="000870D2" w:rsidRPr="000870D2" w:rsidRDefault="000870D2" w:rsidP="000870D2">
            <w:pPr>
              <w:spacing w:before="0"/>
              <w:jc w:val="center"/>
              <w:rPr>
                <w:rFonts w:cs="Arial"/>
                <w:b/>
                <w:bCs/>
                <w:i/>
                <w:iCs/>
                <w:sz w:val="24"/>
                <w:szCs w:val="24"/>
              </w:rPr>
            </w:pPr>
          </w:p>
        </w:tc>
        <w:tc>
          <w:tcPr>
            <w:tcW w:w="966" w:type="pct"/>
            <w:shd w:val="clear" w:color="auto" w:fill="auto"/>
            <w:vAlign w:val="center"/>
          </w:tcPr>
          <w:p w14:paraId="11446B51" w14:textId="77777777" w:rsidR="000870D2" w:rsidRPr="000870D2" w:rsidRDefault="000870D2" w:rsidP="000870D2">
            <w:pPr>
              <w:spacing w:before="0"/>
              <w:jc w:val="center"/>
              <w:rPr>
                <w:rFonts w:cs="Arial"/>
                <w:b/>
                <w:bCs/>
                <w:i/>
                <w:iCs/>
                <w:sz w:val="24"/>
                <w:szCs w:val="24"/>
              </w:rPr>
            </w:pPr>
          </w:p>
        </w:tc>
      </w:tr>
      <w:tr w:rsidR="000870D2" w:rsidRPr="000870D2" w14:paraId="6D8D2EC1" w14:textId="77777777" w:rsidTr="00C14B8E">
        <w:tc>
          <w:tcPr>
            <w:tcW w:w="333" w:type="pct"/>
            <w:shd w:val="clear" w:color="auto" w:fill="auto"/>
            <w:vAlign w:val="center"/>
          </w:tcPr>
          <w:p w14:paraId="0CEC0B59" w14:textId="77777777" w:rsidR="000870D2" w:rsidRPr="000870D2" w:rsidRDefault="000870D2" w:rsidP="000870D2">
            <w:pPr>
              <w:spacing w:before="0"/>
              <w:jc w:val="center"/>
              <w:rPr>
                <w:rFonts w:cs="Arial"/>
                <w:b/>
                <w:bCs/>
                <w:i/>
                <w:iCs/>
                <w:sz w:val="24"/>
                <w:szCs w:val="24"/>
                <w:lang w:val="sr-Cyrl-RS"/>
              </w:rPr>
            </w:pPr>
            <w:r w:rsidRPr="000870D2">
              <w:rPr>
                <w:rFonts w:cs="Arial"/>
                <w:b/>
                <w:bCs/>
                <w:i/>
                <w:iCs/>
                <w:sz w:val="24"/>
                <w:szCs w:val="24"/>
                <w:lang w:val="sr-Cyrl-RS"/>
              </w:rPr>
              <w:t>7.</w:t>
            </w:r>
          </w:p>
        </w:tc>
        <w:tc>
          <w:tcPr>
            <w:tcW w:w="1106" w:type="pct"/>
            <w:shd w:val="clear" w:color="auto" w:fill="auto"/>
          </w:tcPr>
          <w:p w14:paraId="567C0AC1" w14:textId="77777777" w:rsidR="000870D2" w:rsidRPr="000870D2" w:rsidRDefault="000870D2" w:rsidP="00935D1D">
            <w:pPr>
              <w:spacing w:before="0"/>
              <w:jc w:val="left"/>
              <w:rPr>
                <w:color w:val="000000"/>
              </w:rPr>
            </w:pPr>
            <w:r w:rsidRPr="000870D2">
              <w:rPr>
                <w:color w:val="000000"/>
              </w:rPr>
              <w:t>Комплет за пролазно затезно завешење</w:t>
            </w:r>
          </w:p>
        </w:tc>
        <w:tc>
          <w:tcPr>
            <w:tcW w:w="623" w:type="pct"/>
            <w:shd w:val="clear" w:color="auto" w:fill="auto"/>
            <w:vAlign w:val="center"/>
          </w:tcPr>
          <w:p w14:paraId="6FB57B82"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комплет</w:t>
            </w:r>
          </w:p>
        </w:tc>
        <w:tc>
          <w:tcPr>
            <w:tcW w:w="531" w:type="pct"/>
            <w:shd w:val="clear" w:color="auto" w:fill="auto"/>
            <w:vAlign w:val="center"/>
          </w:tcPr>
          <w:p w14:paraId="20500B90"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40</w:t>
            </w:r>
          </w:p>
        </w:tc>
        <w:tc>
          <w:tcPr>
            <w:tcW w:w="411" w:type="pct"/>
            <w:shd w:val="clear" w:color="auto" w:fill="auto"/>
            <w:vAlign w:val="center"/>
          </w:tcPr>
          <w:p w14:paraId="39D844FE" w14:textId="77777777" w:rsidR="000870D2" w:rsidRPr="000870D2" w:rsidRDefault="000870D2" w:rsidP="000870D2">
            <w:pPr>
              <w:spacing w:before="0"/>
              <w:jc w:val="center"/>
              <w:rPr>
                <w:rFonts w:cs="Arial"/>
                <w:b/>
                <w:bCs/>
                <w:i/>
                <w:iCs/>
                <w:sz w:val="24"/>
                <w:szCs w:val="24"/>
              </w:rPr>
            </w:pPr>
          </w:p>
        </w:tc>
        <w:tc>
          <w:tcPr>
            <w:tcW w:w="407" w:type="pct"/>
            <w:shd w:val="clear" w:color="auto" w:fill="auto"/>
            <w:vAlign w:val="center"/>
          </w:tcPr>
          <w:p w14:paraId="38DB8829" w14:textId="77777777" w:rsidR="000870D2" w:rsidRPr="000870D2" w:rsidRDefault="000870D2" w:rsidP="000870D2">
            <w:pPr>
              <w:spacing w:before="0"/>
              <w:jc w:val="center"/>
              <w:rPr>
                <w:rFonts w:cs="Arial"/>
                <w:b/>
                <w:bCs/>
                <w:i/>
                <w:iCs/>
                <w:sz w:val="24"/>
                <w:szCs w:val="24"/>
              </w:rPr>
            </w:pPr>
          </w:p>
        </w:tc>
        <w:tc>
          <w:tcPr>
            <w:tcW w:w="624" w:type="pct"/>
            <w:shd w:val="clear" w:color="auto" w:fill="auto"/>
            <w:vAlign w:val="center"/>
          </w:tcPr>
          <w:p w14:paraId="59035619" w14:textId="77777777" w:rsidR="000870D2" w:rsidRPr="000870D2" w:rsidRDefault="000870D2" w:rsidP="000870D2">
            <w:pPr>
              <w:spacing w:before="0"/>
              <w:jc w:val="center"/>
              <w:rPr>
                <w:rFonts w:cs="Arial"/>
                <w:b/>
                <w:bCs/>
                <w:i/>
                <w:iCs/>
                <w:sz w:val="24"/>
                <w:szCs w:val="24"/>
              </w:rPr>
            </w:pPr>
          </w:p>
        </w:tc>
        <w:tc>
          <w:tcPr>
            <w:tcW w:w="966" w:type="pct"/>
            <w:shd w:val="clear" w:color="auto" w:fill="auto"/>
            <w:vAlign w:val="center"/>
          </w:tcPr>
          <w:p w14:paraId="700AE8AD" w14:textId="77777777" w:rsidR="000870D2" w:rsidRPr="000870D2" w:rsidRDefault="000870D2" w:rsidP="000870D2">
            <w:pPr>
              <w:spacing w:before="0"/>
              <w:jc w:val="center"/>
              <w:rPr>
                <w:rFonts w:cs="Arial"/>
                <w:b/>
                <w:bCs/>
                <w:i/>
                <w:iCs/>
                <w:sz w:val="24"/>
                <w:szCs w:val="24"/>
              </w:rPr>
            </w:pPr>
          </w:p>
        </w:tc>
      </w:tr>
      <w:tr w:rsidR="000870D2" w:rsidRPr="000870D2" w14:paraId="1FD1260D" w14:textId="77777777" w:rsidTr="00C14B8E">
        <w:tc>
          <w:tcPr>
            <w:tcW w:w="333" w:type="pct"/>
            <w:shd w:val="clear" w:color="auto" w:fill="auto"/>
            <w:vAlign w:val="center"/>
          </w:tcPr>
          <w:p w14:paraId="5C479055" w14:textId="77777777" w:rsidR="000870D2" w:rsidRPr="000870D2" w:rsidRDefault="000870D2" w:rsidP="000870D2">
            <w:pPr>
              <w:spacing w:before="0"/>
              <w:jc w:val="center"/>
              <w:rPr>
                <w:rFonts w:cs="Arial"/>
                <w:b/>
                <w:bCs/>
                <w:i/>
                <w:iCs/>
                <w:sz w:val="24"/>
                <w:szCs w:val="24"/>
                <w:lang w:val="sr-Cyrl-RS"/>
              </w:rPr>
            </w:pPr>
            <w:r w:rsidRPr="000870D2">
              <w:rPr>
                <w:rFonts w:cs="Arial"/>
                <w:b/>
                <w:bCs/>
                <w:i/>
                <w:iCs/>
                <w:sz w:val="24"/>
                <w:szCs w:val="24"/>
                <w:lang w:val="sr-Cyrl-RS"/>
              </w:rPr>
              <w:t>8.</w:t>
            </w:r>
          </w:p>
        </w:tc>
        <w:tc>
          <w:tcPr>
            <w:tcW w:w="1106" w:type="pct"/>
            <w:shd w:val="clear" w:color="auto" w:fill="auto"/>
          </w:tcPr>
          <w:p w14:paraId="4078EE36" w14:textId="77777777" w:rsidR="000870D2" w:rsidRPr="000870D2" w:rsidRDefault="000870D2" w:rsidP="00935D1D">
            <w:pPr>
              <w:spacing w:before="0"/>
              <w:jc w:val="left"/>
              <w:rPr>
                <w:color w:val="000000"/>
              </w:rPr>
            </w:pPr>
            <w:r w:rsidRPr="000870D2">
              <w:rPr>
                <w:color w:val="000000"/>
              </w:rPr>
              <w:t>Kомплет за  затезно завешење са настављање</w:t>
            </w:r>
          </w:p>
        </w:tc>
        <w:tc>
          <w:tcPr>
            <w:tcW w:w="623" w:type="pct"/>
            <w:shd w:val="clear" w:color="auto" w:fill="auto"/>
            <w:vAlign w:val="center"/>
          </w:tcPr>
          <w:p w14:paraId="7A576594"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комплет</w:t>
            </w:r>
          </w:p>
        </w:tc>
        <w:tc>
          <w:tcPr>
            <w:tcW w:w="531" w:type="pct"/>
            <w:shd w:val="clear" w:color="auto" w:fill="auto"/>
            <w:vAlign w:val="center"/>
          </w:tcPr>
          <w:p w14:paraId="05E0E86A"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40</w:t>
            </w:r>
          </w:p>
        </w:tc>
        <w:tc>
          <w:tcPr>
            <w:tcW w:w="411" w:type="pct"/>
            <w:shd w:val="clear" w:color="auto" w:fill="auto"/>
            <w:vAlign w:val="center"/>
          </w:tcPr>
          <w:p w14:paraId="2040D18C" w14:textId="77777777" w:rsidR="000870D2" w:rsidRPr="000870D2" w:rsidRDefault="000870D2" w:rsidP="000870D2">
            <w:pPr>
              <w:spacing w:before="0"/>
              <w:jc w:val="center"/>
              <w:rPr>
                <w:rFonts w:cs="Arial"/>
                <w:b/>
                <w:bCs/>
                <w:i/>
                <w:iCs/>
                <w:sz w:val="24"/>
                <w:szCs w:val="24"/>
              </w:rPr>
            </w:pPr>
          </w:p>
        </w:tc>
        <w:tc>
          <w:tcPr>
            <w:tcW w:w="407" w:type="pct"/>
            <w:shd w:val="clear" w:color="auto" w:fill="auto"/>
            <w:vAlign w:val="center"/>
          </w:tcPr>
          <w:p w14:paraId="71B3B3AF" w14:textId="77777777" w:rsidR="000870D2" w:rsidRPr="000870D2" w:rsidRDefault="000870D2" w:rsidP="000870D2">
            <w:pPr>
              <w:spacing w:before="0"/>
              <w:jc w:val="center"/>
              <w:rPr>
                <w:rFonts w:cs="Arial"/>
                <w:b/>
                <w:bCs/>
                <w:i/>
                <w:iCs/>
                <w:sz w:val="24"/>
                <w:szCs w:val="24"/>
              </w:rPr>
            </w:pPr>
          </w:p>
        </w:tc>
        <w:tc>
          <w:tcPr>
            <w:tcW w:w="624" w:type="pct"/>
            <w:shd w:val="clear" w:color="auto" w:fill="auto"/>
            <w:vAlign w:val="center"/>
          </w:tcPr>
          <w:p w14:paraId="160139E3" w14:textId="77777777" w:rsidR="000870D2" w:rsidRPr="000870D2" w:rsidRDefault="000870D2" w:rsidP="000870D2">
            <w:pPr>
              <w:spacing w:before="0"/>
              <w:jc w:val="center"/>
              <w:rPr>
                <w:rFonts w:cs="Arial"/>
                <w:b/>
                <w:bCs/>
                <w:i/>
                <w:iCs/>
                <w:sz w:val="24"/>
                <w:szCs w:val="24"/>
              </w:rPr>
            </w:pPr>
          </w:p>
        </w:tc>
        <w:tc>
          <w:tcPr>
            <w:tcW w:w="966" w:type="pct"/>
            <w:shd w:val="clear" w:color="auto" w:fill="auto"/>
            <w:vAlign w:val="center"/>
          </w:tcPr>
          <w:p w14:paraId="48166FF0" w14:textId="77777777" w:rsidR="000870D2" w:rsidRPr="000870D2" w:rsidRDefault="000870D2" w:rsidP="000870D2">
            <w:pPr>
              <w:spacing w:before="0"/>
              <w:jc w:val="center"/>
              <w:rPr>
                <w:rFonts w:cs="Arial"/>
                <w:b/>
                <w:bCs/>
                <w:i/>
                <w:iCs/>
                <w:sz w:val="24"/>
                <w:szCs w:val="24"/>
              </w:rPr>
            </w:pPr>
          </w:p>
        </w:tc>
      </w:tr>
      <w:tr w:rsidR="000870D2" w:rsidRPr="000870D2" w14:paraId="4D5F84CD" w14:textId="77777777" w:rsidTr="00C14B8E">
        <w:tc>
          <w:tcPr>
            <w:tcW w:w="333" w:type="pct"/>
            <w:shd w:val="clear" w:color="auto" w:fill="auto"/>
            <w:vAlign w:val="center"/>
          </w:tcPr>
          <w:p w14:paraId="35AD8EB9" w14:textId="77777777" w:rsidR="000870D2" w:rsidRPr="000870D2" w:rsidRDefault="000870D2" w:rsidP="000870D2">
            <w:pPr>
              <w:spacing w:before="0"/>
              <w:jc w:val="center"/>
              <w:rPr>
                <w:rFonts w:cs="Arial"/>
                <w:b/>
                <w:bCs/>
                <w:i/>
                <w:iCs/>
                <w:sz w:val="24"/>
                <w:szCs w:val="24"/>
                <w:lang w:val="sr-Cyrl-RS"/>
              </w:rPr>
            </w:pPr>
            <w:r w:rsidRPr="000870D2">
              <w:rPr>
                <w:rFonts w:cs="Arial"/>
                <w:b/>
                <w:bCs/>
                <w:i/>
                <w:iCs/>
                <w:sz w:val="24"/>
                <w:szCs w:val="24"/>
                <w:lang w:val="sr-Cyrl-RS"/>
              </w:rPr>
              <w:t>9.</w:t>
            </w:r>
          </w:p>
        </w:tc>
        <w:tc>
          <w:tcPr>
            <w:tcW w:w="1106" w:type="pct"/>
            <w:shd w:val="clear" w:color="auto" w:fill="auto"/>
          </w:tcPr>
          <w:p w14:paraId="5E492C6B" w14:textId="77777777" w:rsidR="000870D2" w:rsidRPr="000870D2" w:rsidRDefault="000870D2" w:rsidP="00935D1D">
            <w:pPr>
              <w:spacing w:before="0"/>
              <w:jc w:val="left"/>
              <w:rPr>
                <w:color w:val="000000"/>
              </w:rPr>
            </w:pPr>
            <w:r w:rsidRPr="000870D2">
              <w:rPr>
                <w:color w:val="000000"/>
              </w:rPr>
              <w:t>Kомплет за крање затезно завешење</w:t>
            </w:r>
          </w:p>
        </w:tc>
        <w:tc>
          <w:tcPr>
            <w:tcW w:w="623" w:type="pct"/>
            <w:shd w:val="clear" w:color="auto" w:fill="auto"/>
            <w:vAlign w:val="center"/>
          </w:tcPr>
          <w:p w14:paraId="3839DD36"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комплет</w:t>
            </w:r>
          </w:p>
        </w:tc>
        <w:tc>
          <w:tcPr>
            <w:tcW w:w="531" w:type="pct"/>
            <w:shd w:val="clear" w:color="auto" w:fill="auto"/>
            <w:vAlign w:val="center"/>
          </w:tcPr>
          <w:p w14:paraId="1EE84061"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20</w:t>
            </w:r>
          </w:p>
        </w:tc>
        <w:tc>
          <w:tcPr>
            <w:tcW w:w="411" w:type="pct"/>
            <w:shd w:val="clear" w:color="auto" w:fill="auto"/>
            <w:vAlign w:val="center"/>
          </w:tcPr>
          <w:p w14:paraId="4EFA81F5" w14:textId="77777777" w:rsidR="000870D2" w:rsidRPr="000870D2" w:rsidRDefault="000870D2" w:rsidP="000870D2">
            <w:pPr>
              <w:spacing w:before="0"/>
              <w:jc w:val="center"/>
              <w:rPr>
                <w:rFonts w:cs="Arial"/>
                <w:b/>
                <w:bCs/>
                <w:i/>
                <w:iCs/>
                <w:sz w:val="24"/>
                <w:szCs w:val="24"/>
              </w:rPr>
            </w:pPr>
          </w:p>
        </w:tc>
        <w:tc>
          <w:tcPr>
            <w:tcW w:w="407" w:type="pct"/>
            <w:shd w:val="clear" w:color="auto" w:fill="auto"/>
            <w:vAlign w:val="center"/>
          </w:tcPr>
          <w:p w14:paraId="7B588119" w14:textId="77777777" w:rsidR="000870D2" w:rsidRPr="000870D2" w:rsidRDefault="000870D2" w:rsidP="000870D2">
            <w:pPr>
              <w:spacing w:before="0"/>
              <w:jc w:val="center"/>
              <w:rPr>
                <w:rFonts w:cs="Arial"/>
                <w:b/>
                <w:bCs/>
                <w:i/>
                <w:iCs/>
                <w:sz w:val="24"/>
                <w:szCs w:val="24"/>
              </w:rPr>
            </w:pPr>
          </w:p>
        </w:tc>
        <w:tc>
          <w:tcPr>
            <w:tcW w:w="624" w:type="pct"/>
            <w:shd w:val="clear" w:color="auto" w:fill="auto"/>
            <w:vAlign w:val="center"/>
          </w:tcPr>
          <w:p w14:paraId="0D5D87E8" w14:textId="77777777" w:rsidR="000870D2" w:rsidRPr="000870D2" w:rsidRDefault="000870D2" w:rsidP="000870D2">
            <w:pPr>
              <w:spacing w:before="0"/>
              <w:jc w:val="center"/>
              <w:rPr>
                <w:rFonts w:cs="Arial"/>
                <w:b/>
                <w:bCs/>
                <w:i/>
                <w:iCs/>
                <w:sz w:val="24"/>
                <w:szCs w:val="24"/>
              </w:rPr>
            </w:pPr>
          </w:p>
        </w:tc>
        <w:tc>
          <w:tcPr>
            <w:tcW w:w="966" w:type="pct"/>
            <w:shd w:val="clear" w:color="auto" w:fill="auto"/>
            <w:vAlign w:val="center"/>
          </w:tcPr>
          <w:p w14:paraId="58339171" w14:textId="77777777" w:rsidR="000870D2" w:rsidRPr="000870D2" w:rsidRDefault="000870D2" w:rsidP="000870D2">
            <w:pPr>
              <w:spacing w:before="0"/>
              <w:jc w:val="center"/>
              <w:rPr>
                <w:rFonts w:cs="Arial"/>
                <w:b/>
                <w:bCs/>
                <w:i/>
                <w:iCs/>
                <w:sz w:val="24"/>
                <w:szCs w:val="24"/>
              </w:rPr>
            </w:pPr>
          </w:p>
        </w:tc>
      </w:tr>
      <w:tr w:rsidR="000870D2" w:rsidRPr="000870D2" w14:paraId="436237C3" w14:textId="77777777" w:rsidTr="00C14B8E">
        <w:tc>
          <w:tcPr>
            <w:tcW w:w="333" w:type="pct"/>
            <w:shd w:val="clear" w:color="auto" w:fill="auto"/>
            <w:vAlign w:val="center"/>
          </w:tcPr>
          <w:p w14:paraId="647683C3" w14:textId="77777777" w:rsidR="000870D2" w:rsidRPr="000870D2" w:rsidRDefault="000870D2" w:rsidP="000870D2">
            <w:pPr>
              <w:spacing w:before="0"/>
              <w:jc w:val="center"/>
              <w:rPr>
                <w:rFonts w:cs="Arial"/>
                <w:b/>
                <w:bCs/>
                <w:i/>
                <w:iCs/>
                <w:sz w:val="24"/>
                <w:szCs w:val="24"/>
                <w:lang w:val="sr-Cyrl-RS"/>
              </w:rPr>
            </w:pPr>
            <w:r w:rsidRPr="000870D2">
              <w:rPr>
                <w:rFonts w:cs="Arial"/>
                <w:b/>
                <w:bCs/>
                <w:i/>
                <w:iCs/>
                <w:sz w:val="24"/>
                <w:szCs w:val="24"/>
                <w:lang w:val="sr-Cyrl-RS"/>
              </w:rPr>
              <w:lastRenderedPageBreak/>
              <w:t>10.</w:t>
            </w:r>
          </w:p>
        </w:tc>
        <w:tc>
          <w:tcPr>
            <w:tcW w:w="1106" w:type="pct"/>
            <w:shd w:val="clear" w:color="auto" w:fill="auto"/>
          </w:tcPr>
          <w:p w14:paraId="31A9C122" w14:textId="77777777" w:rsidR="000870D2" w:rsidRPr="000870D2" w:rsidRDefault="000870D2" w:rsidP="00935D1D">
            <w:pPr>
              <w:spacing w:before="0"/>
              <w:jc w:val="left"/>
              <w:rPr>
                <w:color w:val="000000"/>
              </w:rPr>
            </w:pPr>
            <w:r w:rsidRPr="000870D2">
              <w:rPr>
                <w:color w:val="000000"/>
              </w:rPr>
              <w:t>Kомплет за крање завешење на порталу ТС</w:t>
            </w:r>
          </w:p>
        </w:tc>
        <w:tc>
          <w:tcPr>
            <w:tcW w:w="623" w:type="pct"/>
            <w:shd w:val="clear" w:color="auto" w:fill="auto"/>
            <w:vAlign w:val="center"/>
          </w:tcPr>
          <w:p w14:paraId="58630167"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комплет</w:t>
            </w:r>
          </w:p>
        </w:tc>
        <w:tc>
          <w:tcPr>
            <w:tcW w:w="531" w:type="pct"/>
            <w:shd w:val="clear" w:color="auto" w:fill="auto"/>
            <w:vAlign w:val="center"/>
          </w:tcPr>
          <w:p w14:paraId="6939B444"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20</w:t>
            </w:r>
          </w:p>
        </w:tc>
        <w:tc>
          <w:tcPr>
            <w:tcW w:w="411" w:type="pct"/>
            <w:shd w:val="clear" w:color="auto" w:fill="auto"/>
            <w:vAlign w:val="center"/>
          </w:tcPr>
          <w:p w14:paraId="65C58B76" w14:textId="77777777" w:rsidR="000870D2" w:rsidRPr="000870D2" w:rsidRDefault="000870D2" w:rsidP="000870D2">
            <w:pPr>
              <w:spacing w:before="0"/>
              <w:jc w:val="center"/>
              <w:rPr>
                <w:rFonts w:cs="Arial"/>
                <w:b/>
                <w:bCs/>
                <w:i/>
                <w:iCs/>
                <w:sz w:val="24"/>
                <w:szCs w:val="24"/>
              </w:rPr>
            </w:pPr>
          </w:p>
        </w:tc>
        <w:tc>
          <w:tcPr>
            <w:tcW w:w="407" w:type="pct"/>
            <w:shd w:val="clear" w:color="auto" w:fill="auto"/>
            <w:vAlign w:val="center"/>
          </w:tcPr>
          <w:p w14:paraId="66842A3F" w14:textId="77777777" w:rsidR="000870D2" w:rsidRPr="000870D2" w:rsidRDefault="000870D2" w:rsidP="000870D2">
            <w:pPr>
              <w:spacing w:before="0"/>
              <w:jc w:val="center"/>
              <w:rPr>
                <w:rFonts w:cs="Arial"/>
                <w:b/>
                <w:bCs/>
                <w:i/>
                <w:iCs/>
                <w:sz w:val="24"/>
                <w:szCs w:val="24"/>
              </w:rPr>
            </w:pPr>
          </w:p>
        </w:tc>
        <w:tc>
          <w:tcPr>
            <w:tcW w:w="624" w:type="pct"/>
            <w:shd w:val="clear" w:color="auto" w:fill="auto"/>
            <w:vAlign w:val="center"/>
          </w:tcPr>
          <w:p w14:paraId="7755A0CE" w14:textId="77777777" w:rsidR="000870D2" w:rsidRPr="000870D2" w:rsidRDefault="000870D2" w:rsidP="000870D2">
            <w:pPr>
              <w:spacing w:before="0"/>
              <w:jc w:val="center"/>
              <w:rPr>
                <w:rFonts w:cs="Arial"/>
                <w:b/>
                <w:bCs/>
                <w:i/>
                <w:iCs/>
                <w:sz w:val="24"/>
                <w:szCs w:val="24"/>
              </w:rPr>
            </w:pPr>
          </w:p>
        </w:tc>
        <w:tc>
          <w:tcPr>
            <w:tcW w:w="966" w:type="pct"/>
            <w:shd w:val="clear" w:color="auto" w:fill="auto"/>
            <w:vAlign w:val="center"/>
          </w:tcPr>
          <w:p w14:paraId="2B06EA96" w14:textId="77777777" w:rsidR="000870D2" w:rsidRPr="000870D2" w:rsidRDefault="000870D2" w:rsidP="000870D2">
            <w:pPr>
              <w:spacing w:before="0"/>
              <w:jc w:val="center"/>
              <w:rPr>
                <w:rFonts w:cs="Arial"/>
                <w:b/>
                <w:bCs/>
                <w:i/>
                <w:iCs/>
                <w:sz w:val="24"/>
                <w:szCs w:val="24"/>
              </w:rPr>
            </w:pPr>
          </w:p>
        </w:tc>
      </w:tr>
      <w:tr w:rsidR="000870D2" w:rsidRPr="000870D2" w14:paraId="347E1237" w14:textId="77777777" w:rsidTr="00C14B8E">
        <w:tc>
          <w:tcPr>
            <w:tcW w:w="333" w:type="pct"/>
            <w:shd w:val="clear" w:color="auto" w:fill="auto"/>
            <w:vAlign w:val="center"/>
          </w:tcPr>
          <w:p w14:paraId="2A020151" w14:textId="77777777" w:rsidR="000870D2" w:rsidRPr="000870D2" w:rsidRDefault="000870D2" w:rsidP="000870D2">
            <w:pPr>
              <w:spacing w:before="0"/>
              <w:jc w:val="center"/>
              <w:rPr>
                <w:rFonts w:cs="Arial"/>
                <w:b/>
                <w:bCs/>
                <w:i/>
                <w:iCs/>
                <w:sz w:val="24"/>
                <w:szCs w:val="24"/>
                <w:lang w:val="sr-Cyrl-RS"/>
              </w:rPr>
            </w:pPr>
            <w:r w:rsidRPr="000870D2">
              <w:rPr>
                <w:rFonts w:cs="Arial"/>
                <w:b/>
                <w:bCs/>
                <w:i/>
                <w:iCs/>
                <w:sz w:val="24"/>
                <w:szCs w:val="24"/>
                <w:lang w:val="sr-Cyrl-RS"/>
              </w:rPr>
              <w:t>11.</w:t>
            </w:r>
          </w:p>
        </w:tc>
        <w:tc>
          <w:tcPr>
            <w:tcW w:w="1106" w:type="pct"/>
            <w:shd w:val="clear" w:color="auto" w:fill="auto"/>
          </w:tcPr>
          <w:p w14:paraId="29F95339" w14:textId="77777777" w:rsidR="000870D2" w:rsidRPr="000870D2" w:rsidRDefault="000870D2" w:rsidP="00935D1D">
            <w:pPr>
              <w:spacing w:before="0"/>
              <w:jc w:val="left"/>
              <w:rPr>
                <w:color w:val="000000"/>
              </w:rPr>
            </w:pPr>
            <w:r w:rsidRPr="000870D2">
              <w:rPr>
                <w:color w:val="000000"/>
              </w:rPr>
              <w:t>Носачи OPGW кабла за стуб и портал</w:t>
            </w:r>
          </w:p>
        </w:tc>
        <w:tc>
          <w:tcPr>
            <w:tcW w:w="623" w:type="pct"/>
            <w:shd w:val="clear" w:color="auto" w:fill="auto"/>
            <w:vAlign w:val="center"/>
          </w:tcPr>
          <w:p w14:paraId="5CFA8088"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комада</w:t>
            </w:r>
          </w:p>
        </w:tc>
        <w:tc>
          <w:tcPr>
            <w:tcW w:w="531" w:type="pct"/>
            <w:shd w:val="clear" w:color="auto" w:fill="auto"/>
            <w:vAlign w:val="center"/>
          </w:tcPr>
          <w:p w14:paraId="1121BE8C"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100</w:t>
            </w:r>
          </w:p>
        </w:tc>
        <w:tc>
          <w:tcPr>
            <w:tcW w:w="411" w:type="pct"/>
            <w:shd w:val="clear" w:color="auto" w:fill="auto"/>
            <w:vAlign w:val="center"/>
          </w:tcPr>
          <w:p w14:paraId="5697ABDE" w14:textId="77777777" w:rsidR="000870D2" w:rsidRPr="000870D2" w:rsidRDefault="000870D2" w:rsidP="000870D2">
            <w:pPr>
              <w:spacing w:before="0"/>
              <w:jc w:val="center"/>
              <w:rPr>
                <w:rFonts w:cs="Arial"/>
                <w:b/>
                <w:bCs/>
                <w:i/>
                <w:iCs/>
                <w:sz w:val="24"/>
                <w:szCs w:val="24"/>
              </w:rPr>
            </w:pPr>
          </w:p>
        </w:tc>
        <w:tc>
          <w:tcPr>
            <w:tcW w:w="407" w:type="pct"/>
            <w:shd w:val="clear" w:color="auto" w:fill="auto"/>
            <w:vAlign w:val="center"/>
          </w:tcPr>
          <w:p w14:paraId="13A94788" w14:textId="77777777" w:rsidR="000870D2" w:rsidRPr="000870D2" w:rsidRDefault="000870D2" w:rsidP="000870D2">
            <w:pPr>
              <w:spacing w:before="0"/>
              <w:jc w:val="center"/>
              <w:rPr>
                <w:rFonts w:cs="Arial"/>
                <w:b/>
                <w:bCs/>
                <w:i/>
                <w:iCs/>
                <w:sz w:val="24"/>
                <w:szCs w:val="24"/>
              </w:rPr>
            </w:pPr>
          </w:p>
        </w:tc>
        <w:tc>
          <w:tcPr>
            <w:tcW w:w="624" w:type="pct"/>
            <w:shd w:val="clear" w:color="auto" w:fill="auto"/>
            <w:vAlign w:val="center"/>
          </w:tcPr>
          <w:p w14:paraId="6029E4C0" w14:textId="77777777" w:rsidR="000870D2" w:rsidRPr="000870D2" w:rsidRDefault="000870D2" w:rsidP="000870D2">
            <w:pPr>
              <w:spacing w:before="0"/>
              <w:jc w:val="center"/>
              <w:rPr>
                <w:rFonts w:cs="Arial"/>
                <w:b/>
                <w:bCs/>
                <w:i/>
                <w:iCs/>
                <w:sz w:val="24"/>
                <w:szCs w:val="24"/>
              </w:rPr>
            </w:pPr>
          </w:p>
        </w:tc>
        <w:tc>
          <w:tcPr>
            <w:tcW w:w="966" w:type="pct"/>
            <w:shd w:val="clear" w:color="auto" w:fill="auto"/>
            <w:vAlign w:val="center"/>
          </w:tcPr>
          <w:p w14:paraId="42398A5E" w14:textId="77777777" w:rsidR="000870D2" w:rsidRPr="000870D2" w:rsidRDefault="000870D2" w:rsidP="000870D2">
            <w:pPr>
              <w:spacing w:before="0"/>
              <w:jc w:val="center"/>
              <w:rPr>
                <w:rFonts w:cs="Arial"/>
                <w:b/>
                <w:bCs/>
                <w:i/>
                <w:iCs/>
                <w:sz w:val="24"/>
                <w:szCs w:val="24"/>
              </w:rPr>
            </w:pPr>
          </w:p>
        </w:tc>
      </w:tr>
      <w:tr w:rsidR="000870D2" w:rsidRPr="000870D2" w14:paraId="2E8DBACA" w14:textId="77777777" w:rsidTr="00C14B8E">
        <w:tc>
          <w:tcPr>
            <w:tcW w:w="333" w:type="pct"/>
            <w:shd w:val="clear" w:color="auto" w:fill="auto"/>
            <w:vAlign w:val="center"/>
          </w:tcPr>
          <w:p w14:paraId="638D8831" w14:textId="77777777" w:rsidR="000870D2" w:rsidRPr="000870D2" w:rsidRDefault="000870D2" w:rsidP="000870D2">
            <w:pPr>
              <w:spacing w:before="0"/>
              <w:jc w:val="center"/>
              <w:rPr>
                <w:rFonts w:cs="Arial"/>
                <w:b/>
                <w:bCs/>
                <w:i/>
                <w:iCs/>
                <w:sz w:val="24"/>
                <w:szCs w:val="24"/>
                <w:lang w:val="sr-Cyrl-RS"/>
              </w:rPr>
            </w:pPr>
            <w:r w:rsidRPr="000870D2">
              <w:rPr>
                <w:rFonts w:cs="Arial"/>
                <w:b/>
                <w:bCs/>
                <w:i/>
                <w:iCs/>
                <w:sz w:val="24"/>
                <w:szCs w:val="24"/>
                <w:lang w:val="sr-Cyrl-RS"/>
              </w:rPr>
              <w:t>12.</w:t>
            </w:r>
          </w:p>
        </w:tc>
        <w:tc>
          <w:tcPr>
            <w:tcW w:w="1106" w:type="pct"/>
            <w:shd w:val="clear" w:color="auto" w:fill="auto"/>
          </w:tcPr>
          <w:p w14:paraId="47AEB331" w14:textId="77777777" w:rsidR="000870D2" w:rsidRPr="000870D2" w:rsidRDefault="000870D2" w:rsidP="00935D1D">
            <w:pPr>
              <w:spacing w:before="0"/>
              <w:jc w:val="left"/>
              <w:rPr>
                <w:color w:val="000000"/>
              </w:rPr>
            </w:pPr>
            <w:r w:rsidRPr="000870D2">
              <w:rPr>
                <w:color w:val="000000"/>
              </w:rPr>
              <w:t>Пригушивачи вибрација за носеће стубове</w:t>
            </w:r>
          </w:p>
        </w:tc>
        <w:tc>
          <w:tcPr>
            <w:tcW w:w="623" w:type="pct"/>
            <w:shd w:val="clear" w:color="auto" w:fill="auto"/>
            <w:vAlign w:val="center"/>
          </w:tcPr>
          <w:p w14:paraId="141D2E27"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комплет</w:t>
            </w:r>
          </w:p>
        </w:tc>
        <w:tc>
          <w:tcPr>
            <w:tcW w:w="531" w:type="pct"/>
            <w:shd w:val="clear" w:color="auto" w:fill="auto"/>
            <w:vAlign w:val="center"/>
          </w:tcPr>
          <w:p w14:paraId="3E804F5B"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50</w:t>
            </w:r>
          </w:p>
        </w:tc>
        <w:tc>
          <w:tcPr>
            <w:tcW w:w="411" w:type="pct"/>
            <w:shd w:val="clear" w:color="auto" w:fill="auto"/>
            <w:vAlign w:val="center"/>
          </w:tcPr>
          <w:p w14:paraId="5B7130F2" w14:textId="77777777" w:rsidR="000870D2" w:rsidRPr="000870D2" w:rsidRDefault="000870D2" w:rsidP="000870D2">
            <w:pPr>
              <w:spacing w:before="0"/>
              <w:jc w:val="center"/>
              <w:rPr>
                <w:rFonts w:cs="Arial"/>
                <w:b/>
                <w:bCs/>
                <w:i/>
                <w:iCs/>
                <w:sz w:val="24"/>
                <w:szCs w:val="24"/>
              </w:rPr>
            </w:pPr>
          </w:p>
        </w:tc>
        <w:tc>
          <w:tcPr>
            <w:tcW w:w="407" w:type="pct"/>
            <w:shd w:val="clear" w:color="auto" w:fill="auto"/>
            <w:vAlign w:val="center"/>
          </w:tcPr>
          <w:p w14:paraId="206F9A6B" w14:textId="77777777" w:rsidR="000870D2" w:rsidRPr="000870D2" w:rsidRDefault="000870D2" w:rsidP="000870D2">
            <w:pPr>
              <w:spacing w:before="0"/>
              <w:jc w:val="center"/>
              <w:rPr>
                <w:rFonts w:cs="Arial"/>
                <w:b/>
                <w:bCs/>
                <w:i/>
                <w:iCs/>
                <w:sz w:val="24"/>
                <w:szCs w:val="24"/>
              </w:rPr>
            </w:pPr>
          </w:p>
        </w:tc>
        <w:tc>
          <w:tcPr>
            <w:tcW w:w="624" w:type="pct"/>
            <w:shd w:val="clear" w:color="auto" w:fill="auto"/>
            <w:vAlign w:val="center"/>
          </w:tcPr>
          <w:p w14:paraId="7483C0ED" w14:textId="77777777" w:rsidR="000870D2" w:rsidRPr="000870D2" w:rsidRDefault="000870D2" w:rsidP="000870D2">
            <w:pPr>
              <w:spacing w:before="0"/>
              <w:jc w:val="center"/>
              <w:rPr>
                <w:rFonts w:cs="Arial"/>
                <w:b/>
                <w:bCs/>
                <w:i/>
                <w:iCs/>
                <w:sz w:val="24"/>
                <w:szCs w:val="24"/>
              </w:rPr>
            </w:pPr>
          </w:p>
        </w:tc>
        <w:tc>
          <w:tcPr>
            <w:tcW w:w="966" w:type="pct"/>
            <w:shd w:val="clear" w:color="auto" w:fill="auto"/>
            <w:vAlign w:val="center"/>
          </w:tcPr>
          <w:p w14:paraId="7D8D3DED" w14:textId="77777777" w:rsidR="000870D2" w:rsidRPr="000870D2" w:rsidRDefault="000870D2" w:rsidP="000870D2">
            <w:pPr>
              <w:spacing w:before="0"/>
              <w:jc w:val="center"/>
              <w:rPr>
                <w:rFonts w:cs="Arial"/>
                <w:b/>
                <w:bCs/>
                <w:i/>
                <w:iCs/>
                <w:sz w:val="24"/>
                <w:szCs w:val="24"/>
              </w:rPr>
            </w:pPr>
          </w:p>
        </w:tc>
      </w:tr>
      <w:tr w:rsidR="000870D2" w:rsidRPr="000870D2" w14:paraId="682956A5" w14:textId="77777777" w:rsidTr="00C14B8E">
        <w:tc>
          <w:tcPr>
            <w:tcW w:w="333" w:type="pct"/>
            <w:shd w:val="clear" w:color="auto" w:fill="auto"/>
            <w:vAlign w:val="center"/>
          </w:tcPr>
          <w:p w14:paraId="0E439D72" w14:textId="77777777" w:rsidR="000870D2" w:rsidRPr="000870D2" w:rsidRDefault="000870D2" w:rsidP="000870D2">
            <w:pPr>
              <w:spacing w:before="0"/>
              <w:jc w:val="center"/>
              <w:rPr>
                <w:rFonts w:cs="Arial"/>
                <w:b/>
                <w:bCs/>
                <w:i/>
                <w:iCs/>
                <w:sz w:val="24"/>
                <w:szCs w:val="24"/>
                <w:lang w:val="sr-Cyrl-RS"/>
              </w:rPr>
            </w:pPr>
            <w:r w:rsidRPr="000870D2">
              <w:rPr>
                <w:rFonts w:cs="Arial"/>
                <w:b/>
                <w:bCs/>
                <w:i/>
                <w:iCs/>
                <w:sz w:val="24"/>
                <w:szCs w:val="24"/>
                <w:lang w:val="sr-Cyrl-RS"/>
              </w:rPr>
              <w:t>13.</w:t>
            </w:r>
          </w:p>
        </w:tc>
        <w:tc>
          <w:tcPr>
            <w:tcW w:w="1106" w:type="pct"/>
            <w:shd w:val="clear" w:color="auto" w:fill="auto"/>
          </w:tcPr>
          <w:p w14:paraId="52FBCB85" w14:textId="77777777" w:rsidR="000870D2" w:rsidRPr="000870D2" w:rsidRDefault="000870D2" w:rsidP="00935D1D">
            <w:pPr>
              <w:spacing w:before="0"/>
              <w:jc w:val="left"/>
              <w:rPr>
                <w:color w:val="000000"/>
              </w:rPr>
            </w:pPr>
            <w:r w:rsidRPr="000870D2">
              <w:rPr>
                <w:color w:val="000000"/>
              </w:rPr>
              <w:t>Пригушивачи вибрација за затезне стубове</w:t>
            </w:r>
          </w:p>
        </w:tc>
        <w:tc>
          <w:tcPr>
            <w:tcW w:w="623" w:type="pct"/>
            <w:shd w:val="clear" w:color="auto" w:fill="auto"/>
            <w:vAlign w:val="center"/>
          </w:tcPr>
          <w:p w14:paraId="20BB947F"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комплет</w:t>
            </w:r>
          </w:p>
        </w:tc>
        <w:tc>
          <w:tcPr>
            <w:tcW w:w="531" w:type="pct"/>
            <w:shd w:val="clear" w:color="auto" w:fill="auto"/>
            <w:vAlign w:val="center"/>
          </w:tcPr>
          <w:p w14:paraId="573C842F"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50</w:t>
            </w:r>
          </w:p>
        </w:tc>
        <w:tc>
          <w:tcPr>
            <w:tcW w:w="411" w:type="pct"/>
            <w:shd w:val="clear" w:color="auto" w:fill="auto"/>
            <w:vAlign w:val="center"/>
          </w:tcPr>
          <w:p w14:paraId="47A7D3D1" w14:textId="77777777" w:rsidR="000870D2" w:rsidRPr="000870D2" w:rsidRDefault="000870D2" w:rsidP="000870D2">
            <w:pPr>
              <w:spacing w:before="0"/>
              <w:jc w:val="center"/>
              <w:rPr>
                <w:rFonts w:cs="Arial"/>
                <w:b/>
                <w:bCs/>
                <w:i/>
                <w:iCs/>
                <w:sz w:val="24"/>
                <w:szCs w:val="24"/>
              </w:rPr>
            </w:pPr>
          </w:p>
        </w:tc>
        <w:tc>
          <w:tcPr>
            <w:tcW w:w="407" w:type="pct"/>
            <w:shd w:val="clear" w:color="auto" w:fill="auto"/>
            <w:vAlign w:val="center"/>
          </w:tcPr>
          <w:p w14:paraId="0C75E37A" w14:textId="77777777" w:rsidR="000870D2" w:rsidRPr="000870D2" w:rsidRDefault="000870D2" w:rsidP="000870D2">
            <w:pPr>
              <w:spacing w:before="0"/>
              <w:jc w:val="center"/>
              <w:rPr>
                <w:rFonts w:cs="Arial"/>
                <w:b/>
                <w:bCs/>
                <w:i/>
                <w:iCs/>
                <w:sz w:val="24"/>
                <w:szCs w:val="24"/>
              </w:rPr>
            </w:pPr>
          </w:p>
        </w:tc>
        <w:tc>
          <w:tcPr>
            <w:tcW w:w="624" w:type="pct"/>
            <w:shd w:val="clear" w:color="auto" w:fill="auto"/>
            <w:vAlign w:val="center"/>
          </w:tcPr>
          <w:p w14:paraId="21A47E0A" w14:textId="77777777" w:rsidR="000870D2" w:rsidRPr="000870D2" w:rsidRDefault="000870D2" w:rsidP="000870D2">
            <w:pPr>
              <w:spacing w:before="0"/>
              <w:jc w:val="center"/>
              <w:rPr>
                <w:rFonts w:cs="Arial"/>
                <w:b/>
                <w:bCs/>
                <w:i/>
                <w:iCs/>
                <w:sz w:val="24"/>
                <w:szCs w:val="24"/>
              </w:rPr>
            </w:pPr>
          </w:p>
        </w:tc>
        <w:tc>
          <w:tcPr>
            <w:tcW w:w="966" w:type="pct"/>
            <w:shd w:val="clear" w:color="auto" w:fill="auto"/>
            <w:vAlign w:val="center"/>
          </w:tcPr>
          <w:p w14:paraId="3E83FA62" w14:textId="77777777" w:rsidR="000870D2" w:rsidRPr="000870D2" w:rsidRDefault="000870D2" w:rsidP="000870D2">
            <w:pPr>
              <w:spacing w:before="0"/>
              <w:jc w:val="center"/>
              <w:rPr>
                <w:rFonts w:cs="Arial"/>
                <w:b/>
                <w:bCs/>
                <w:i/>
                <w:iCs/>
                <w:sz w:val="24"/>
                <w:szCs w:val="24"/>
              </w:rPr>
            </w:pPr>
          </w:p>
        </w:tc>
      </w:tr>
      <w:tr w:rsidR="000870D2" w:rsidRPr="000870D2" w14:paraId="4D42F46D" w14:textId="77777777" w:rsidTr="00C14B8E">
        <w:tc>
          <w:tcPr>
            <w:tcW w:w="333" w:type="pct"/>
            <w:shd w:val="clear" w:color="auto" w:fill="auto"/>
            <w:vAlign w:val="center"/>
          </w:tcPr>
          <w:p w14:paraId="14EDD801" w14:textId="77777777" w:rsidR="000870D2" w:rsidRPr="000870D2" w:rsidRDefault="000870D2" w:rsidP="000870D2">
            <w:pPr>
              <w:spacing w:before="0"/>
              <w:jc w:val="center"/>
              <w:rPr>
                <w:rFonts w:cs="Arial"/>
                <w:b/>
                <w:bCs/>
                <w:i/>
                <w:iCs/>
                <w:sz w:val="24"/>
                <w:szCs w:val="24"/>
                <w:lang w:val="sr-Cyrl-RS"/>
              </w:rPr>
            </w:pPr>
            <w:r w:rsidRPr="000870D2">
              <w:rPr>
                <w:rFonts w:cs="Arial"/>
                <w:b/>
                <w:bCs/>
                <w:i/>
                <w:iCs/>
                <w:sz w:val="24"/>
                <w:szCs w:val="24"/>
                <w:lang w:val="sr-Cyrl-RS"/>
              </w:rPr>
              <w:t>14.</w:t>
            </w:r>
          </w:p>
        </w:tc>
        <w:tc>
          <w:tcPr>
            <w:tcW w:w="1106" w:type="pct"/>
            <w:tcBorders>
              <w:bottom w:val="nil"/>
            </w:tcBorders>
            <w:shd w:val="clear" w:color="auto" w:fill="auto"/>
          </w:tcPr>
          <w:p w14:paraId="03844C99" w14:textId="77777777" w:rsidR="000870D2" w:rsidRPr="000870D2" w:rsidRDefault="000870D2" w:rsidP="00935D1D">
            <w:pPr>
              <w:spacing w:before="0"/>
              <w:jc w:val="left"/>
              <w:rPr>
                <w:color w:val="000000"/>
              </w:rPr>
            </w:pPr>
            <w:r w:rsidRPr="000870D2">
              <w:rPr>
                <w:color w:val="000000"/>
              </w:rPr>
              <w:t>OPGW репарационе спирале</w:t>
            </w:r>
          </w:p>
        </w:tc>
        <w:tc>
          <w:tcPr>
            <w:tcW w:w="623" w:type="pct"/>
            <w:tcBorders>
              <w:bottom w:val="nil"/>
            </w:tcBorders>
            <w:shd w:val="clear" w:color="auto" w:fill="auto"/>
            <w:vAlign w:val="center"/>
          </w:tcPr>
          <w:p w14:paraId="057B3FD6"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комплет</w:t>
            </w:r>
          </w:p>
        </w:tc>
        <w:tc>
          <w:tcPr>
            <w:tcW w:w="531" w:type="pct"/>
            <w:tcBorders>
              <w:bottom w:val="single" w:sz="4" w:space="0" w:color="auto"/>
            </w:tcBorders>
            <w:shd w:val="clear" w:color="auto" w:fill="auto"/>
            <w:vAlign w:val="center"/>
          </w:tcPr>
          <w:p w14:paraId="644C9556" w14:textId="77777777" w:rsidR="000870D2" w:rsidRPr="000870D2" w:rsidRDefault="000870D2" w:rsidP="000870D2">
            <w:pPr>
              <w:spacing w:before="0"/>
              <w:jc w:val="center"/>
              <w:rPr>
                <w:rFonts w:cs="Arial"/>
                <w:bCs/>
                <w:i/>
                <w:iCs/>
                <w:sz w:val="24"/>
                <w:szCs w:val="24"/>
                <w:lang w:val="sr-Cyrl-CS"/>
              </w:rPr>
            </w:pPr>
            <w:r w:rsidRPr="000870D2">
              <w:rPr>
                <w:rFonts w:cs="Arial"/>
                <w:bCs/>
                <w:i/>
                <w:iCs/>
                <w:sz w:val="24"/>
                <w:szCs w:val="24"/>
                <w:lang w:val="sr-Cyrl-CS"/>
              </w:rPr>
              <w:t>5</w:t>
            </w:r>
          </w:p>
        </w:tc>
        <w:tc>
          <w:tcPr>
            <w:tcW w:w="411" w:type="pct"/>
            <w:tcBorders>
              <w:bottom w:val="single" w:sz="4" w:space="0" w:color="auto"/>
            </w:tcBorders>
            <w:shd w:val="clear" w:color="auto" w:fill="auto"/>
            <w:vAlign w:val="center"/>
          </w:tcPr>
          <w:p w14:paraId="6909DE9B" w14:textId="77777777" w:rsidR="000870D2" w:rsidRPr="000870D2" w:rsidRDefault="000870D2" w:rsidP="000870D2">
            <w:pPr>
              <w:spacing w:before="0"/>
              <w:jc w:val="center"/>
              <w:rPr>
                <w:rFonts w:cs="Arial"/>
                <w:b/>
                <w:bCs/>
                <w:i/>
                <w:iCs/>
                <w:sz w:val="24"/>
                <w:szCs w:val="24"/>
              </w:rPr>
            </w:pPr>
          </w:p>
        </w:tc>
        <w:tc>
          <w:tcPr>
            <w:tcW w:w="407" w:type="pct"/>
            <w:tcBorders>
              <w:bottom w:val="single" w:sz="4" w:space="0" w:color="auto"/>
            </w:tcBorders>
            <w:shd w:val="clear" w:color="auto" w:fill="auto"/>
            <w:vAlign w:val="center"/>
          </w:tcPr>
          <w:p w14:paraId="3AADBC65" w14:textId="77777777" w:rsidR="000870D2" w:rsidRPr="000870D2" w:rsidRDefault="000870D2" w:rsidP="000870D2">
            <w:pPr>
              <w:spacing w:before="0"/>
              <w:jc w:val="center"/>
              <w:rPr>
                <w:rFonts w:cs="Arial"/>
                <w:b/>
                <w:bCs/>
                <w:i/>
                <w:iCs/>
                <w:sz w:val="24"/>
                <w:szCs w:val="24"/>
              </w:rPr>
            </w:pPr>
          </w:p>
        </w:tc>
        <w:tc>
          <w:tcPr>
            <w:tcW w:w="624" w:type="pct"/>
            <w:tcBorders>
              <w:bottom w:val="single" w:sz="4" w:space="0" w:color="auto"/>
            </w:tcBorders>
            <w:shd w:val="clear" w:color="auto" w:fill="auto"/>
            <w:vAlign w:val="center"/>
          </w:tcPr>
          <w:p w14:paraId="36215199" w14:textId="77777777" w:rsidR="000870D2" w:rsidRPr="000870D2" w:rsidRDefault="000870D2" w:rsidP="000870D2">
            <w:pPr>
              <w:spacing w:before="0"/>
              <w:jc w:val="center"/>
              <w:rPr>
                <w:rFonts w:cs="Arial"/>
                <w:b/>
                <w:bCs/>
                <w:i/>
                <w:iCs/>
                <w:sz w:val="24"/>
                <w:szCs w:val="24"/>
              </w:rPr>
            </w:pPr>
          </w:p>
        </w:tc>
        <w:tc>
          <w:tcPr>
            <w:tcW w:w="966" w:type="pct"/>
            <w:tcBorders>
              <w:bottom w:val="single" w:sz="4" w:space="0" w:color="auto"/>
            </w:tcBorders>
            <w:shd w:val="clear" w:color="auto" w:fill="auto"/>
            <w:vAlign w:val="center"/>
          </w:tcPr>
          <w:p w14:paraId="37442B6E" w14:textId="77777777" w:rsidR="000870D2" w:rsidRPr="000870D2" w:rsidRDefault="000870D2" w:rsidP="000870D2">
            <w:pPr>
              <w:spacing w:before="0"/>
              <w:jc w:val="center"/>
              <w:rPr>
                <w:rFonts w:cs="Arial"/>
                <w:b/>
                <w:bCs/>
                <w:i/>
                <w:iCs/>
                <w:sz w:val="24"/>
                <w:szCs w:val="24"/>
              </w:rPr>
            </w:pPr>
          </w:p>
        </w:tc>
      </w:tr>
      <w:tr w:rsidR="00C14B8E" w:rsidRPr="000870D2" w14:paraId="7FAA8FF3" w14:textId="77777777" w:rsidTr="00C14B8E">
        <w:trPr>
          <w:trHeight w:val="647"/>
        </w:trPr>
        <w:tc>
          <w:tcPr>
            <w:tcW w:w="5000" w:type="pct"/>
            <w:gridSpan w:val="8"/>
            <w:tcBorders>
              <w:right w:val="single" w:sz="4" w:space="0" w:color="auto"/>
            </w:tcBorders>
            <w:shd w:val="clear" w:color="auto" w:fill="auto"/>
            <w:vAlign w:val="center"/>
          </w:tcPr>
          <w:p w14:paraId="0874B0AD" w14:textId="1BBAA5F7" w:rsidR="00C14B8E" w:rsidRPr="00C14B8E" w:rsidRDefault="00C14B8E" w:rsidP="00C14B8E">
            <w:pPr>
              <w:spacing w:before="0"/>
              <w:rPr>
                <w:color w:val="000000"/>
                <w:lang w:val="sr-Cyrl-RS"/>
              </w:rPr>
            </w:pPr>
            <w:r w:rsidRPr="000870D2">
              <w:rPr>
                <w:color w:val="000000"/>
                <w:lang w:val="sr-Cyrl-RS"/>
              </w:rPr>
              <w:t xml:space="preserve">     </w:t>
            </w:r>
          </w:p>
        </w:tc>
      </w:tr>
    </w:tbl>
    <w:tbl>
      <w:tblPr>
        <w:tblpPr w:leftFromText="141" w:rightFromText="141" w:vertAnchor="text" w:horzAnchor="margin" w:tblpY="281"/>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260"/>
      </w:tblGrid>
      <w:tr w:rsidR="000870D2" w:rsidRPr="000870D2" w14:paraId="39156501" w14:textId="77777777" w:rsidTr="00297576">
        <w:trPr>
          <w:trHeight w:val="418"/>
        </w:trPr>
        <w:tc>
          <w:tcPr>
            <w:tcW w:w="568" w:type="dxa"/>
            <w:vAlign w:val="center"/>
          </w:tcPr>
          <w:p w14:paraId="4D614977" w14:textId="77777777" w:rsidR="000870D2" w:rsidRPr="000870D2" w:rsidRDefault="000870D2" w:rsidP="000870D2">
            <w:pPr>
              <w:spacing w:before="0"/>
              <w:jc w:val="center"/>
              <w:rPr>
                <w:rFonts w:cs="Arial"/>
                <w:b/>
                <w:sz w:val="24"/>
                <w:szCs w:val="24"/>
                <w:lang w:val="sr-Latn-CS"/>
              </w:rPr>
            </w:pPr>
            <w:r w:rsidRPr="000870D2">
              <w:rPr>
                <w:rFonts w:cs="Arial"/>
                <w:b/>
                <w:sz w:val="24"/>
                <w:szCs w:val="24"/>
              </w:rPr>
              <w:t>I</w:t>
            </w:r>
          </w:p>
        </w:tc>
        <w:tc>
          <w:tcPr>
            <w:tcW w:w="6740" w:type="dxa"/>
          </w:tcPr>
          <w:p w14:paraId="284C3006" w14:textId="77777777" w:rsidR="000870D2" w:rsidRPr="000870D2" w:rsidRDefault="000870D2" w:rsidP="000870D2">
            <w:pPr>
              <w:spacing w:before="0"/>
              <w:jc w:val="center"/>
              <w:rPr>
                <w:rFonts w:cs="Arial"/>
                <w:b/>
                <w:sz w:val="24"/>
                <w:szCs w:val="24"/>
                <w:lang w:val="sr-Cyrl-RS"/>
              </w:rPr>
            </w:pPr>
            <w:r w:rsidRPr="000870D2">
              <w:rPr>
                <w:rFonts w:cs="Arial"/>
                <w:b/>
                <w:sz w:val="24"/>
                <w:szCs w:val="24"/>
              </w:rPr>
              <w:t xml:space="preserve">УКУПНО ПОНУЂЕНА ЦЕНА  без ПДВ </w:t>
            </w:r>
            <w:r w:rsidRPr="000870D2">
              <w:rPr>
                <w:rFonts w:cs="Arial"/>
                <w:b/>
                <w:color w:val="00B0F0"/>
                <w:sz w:val="24"/>
                <w:szCs w:val="24"/>
              </w:rPr>
              <w:t>динара</w:t>
            </w:r>
            <w:r w:rsidRPr="000870D2">
              <w:rPr>
                <w:rFonts w:cs="Arial"/>
                <w:b/>
                <w:color w:val="00B0F0"/>
                <w:sz w:val="24"/>
                <w:szCs w:val="24"/>
                <w:lang w:val="sr-Cyrl-RS"/>
              </w:rPr>
              <w:t>/</w:t>
            </w:r>
            <w:r w:rsidRPr="000870D2">
              <w:rPr>
                <w:rFonts w:cs="Arial"/>
                <w:color w:val="00B0F0"/>
                <w:sz w:val="24"/>
                <w:szCs w:val="24"/>
              </w:rPr>
              <w:t xml:space="preserve"> EUR</w:t>
            </w:r>
          </w:p>
          <w:p w14:paraId="0DDB2F33" w14:textId="77777777" w:rsidR="000870D2" w:rsidRPr="000870D2" w:rsidRDefault="000870D2" w:rsidP="000870D2">
            <w:pPr>
              <w:spacing w:before="0"/>
              <w:jc w:val="center"/>
              <w:rPr>
                <w:rFonts w:cs="Arial"/>
                <w:b/>
                <w:sz w:val="24"/>
                <w:szCs w:val="24"/>
              </w:rPr>
            </w:pPr>
            <w:r w:rsidRPr="000870D2">
              <w:rPr>
                <w:rFonts w:cs="Arial"/>
                <w:b/>
                <w:color w:val="000000"/>
                <w:sz w:val="24"/>
                <w:szCs w:val="24"/>
              </w:rPr>
              <w:t xml:space="preserve">(збир колоне бр. </w:t>
            </w:r>
            <w:r w:rsidRPr="000870D2">
              <w:rPr>
                <w:rFonts w:cs="Arial"/>
                <w:b/>
                <w:color w:val="000000"/>
                <w:sz w:val="24"/>
                <w:szCs w:val="24"/>
                <w:lang w:val="sr-Cyrl-CS"/>
              </w:rPr>
              <w:t>7</w:t>
            </w:r>
            <w:r w:rsidRPr="000870D2">
              <w:rPr>
                <w:rFonts w:cs="Arial"/>
                <w:b/>
                <w:color w:val="000000"/>
                <w:sz w:val="24"/>
                <w:szCs w:val="24"/>
              </w:rPr>
              <w:t>)</w:t>
            </w:r>
          </w:p>
        </w:tc>
        <w:tc>
          <w:tcPr>
            <w:tcW w:w="1260" w:type="dxa"/>
          </w:tcPr>
          <w:p w14:paraId="2CAE62EA" w14:textId="77777777" w:rsidR="000870D2" w:rsidRPr="000870D2" w:rsidRDefault="000870D2" w:rsidP="000870D2">
            <w:pPr>
              <w:spacing w:before="0"/>
              <w:rPr>
                <w:rFonts w:cs="Arial"/>
                <w:color w:val="FF0000"/>
                <w:sz w:val="24"/>
                <w:szCs w:val="24"/>
              </w:rPr>
            </w:pPr>
          </w:p>
        </w:tc>
      </w:tr>
      <w:tr w:rsidR="000870D2" w:rsidRPr="000870D2" w14:paraId="41F38709" w14:textId="77777777" w:rsidTr="00297576">
        <w:trPr>
          <w:trHeight w:val="610"/>
        </w:trPr>
        <w:tc>
          <w:tcPr>
            <w:tcW w:w="568" w:type="dxa"/>
            <w:tcBorders>
              <w:bottom w:val="single" w:sz="4" w:space="0" w:color="auto"/>
            </w:tcBorders>
            <w:vAlign w:val="center"/>
          </w:tcPr>
          <w:p w14:paraId="04D0A179" w14:textId="77777777" w:rsidR="000870D2" w:rsidRPr="000870D2" w:rsidRDefault="000870D2" w:rsidP="000870D2">
            <w:pPr>
              <w:spacing w:before="0"/>
              <w:jc w:val="center"/>
              <w:rPr>
                <w:rFonts w:cs="Arial"/>
                <w:b/>
                <w:sz w:val="24"/>
                <w:szCs w:val="24"/>
                <w:lang w:val="sr-Latn-CS"/>
              </w:rPr>
            </w:pPr>
            <w:r w:rsidRPr="000870D2">
              <w:rPr>
                <w:rFonts w:cs="Arial"/>
                <w:b/>
                <w:sz w:val="24"/>
                <w:szCs w:val="24"/>
                <w:lang w:val="sr-Latn-CS"/>
              </w:rPr>
              <w:t>II</w:t>
            </w:r>
          </w:p>
        </w:tc>
        <w:tc>
          <w:tcPr>
            <w:tcW w:w="6740" w:type="dxa"/>
            <w:tcBorders>
              <w:bottom w:val="single" w:sz="4" w:space="0" w:color="auto"/>
              <w:right w:val="single" w:sz="4" w:space="0" w:color="auto"/>
            </w:tcBorders>
          </w:tcPr>
          <w:p w14:paraId="52CF44B8" w14:textId="77777777" w:rsidR="000870D2" w:rsidRPr="000870D2" w:rsidRDefault="000870D2" w:rsidP="000870D2">
            <w:pPr>
              <w:spacing w:before="0"/>
              <w:jc w:val="center"/>
              <w:rPr>
                <w:rFonts w:cs="Arial"/>
                <w:b/>
                <w:color w:val="00B050"/>
                <w:sz w:val="24"/>
                <w:szCs w:val="24"/>
                <w:lang w:val="sr-Cyrl-RS"/>
              </w:rPr>
            </w:pPr>
            <w:r w:rsidRPr="000870D2">
              <w:rPr>
                <w:rFonts w:cs="Arial"/>
                <w:b/>
                <w:sz w:val="24"/>
                <w:szCs w:val="24"/>
              </w:rPr>
              <w:t xml:space="preserve">УКУПАН ИЗНОС  ПДВ </w:t>
            </w:r>
            <w:r w:rsidRPr="000870D2">
              <w:rPr>
                <w:rFonts w:cs="Arial"/>
                <w:b/>
                <w:color w:val="00B0F0"/>
                <w:sz w:val="24"/>
                <w:szCs w:val="24"/>
              </w:rPr>
              <w:t>динара</w:t>
            </w:r>
            <w:r w:rsidRPr="000870D2">
              <w:rPr>
                <w:rFonts w:cs="Arial"/>
                <w:b/>
                <w:color w:val="00B0F0"/>
                <w:sz w:val="24"/>
                <w:szCs w:val="24"/>
                <w:lang w:val="sr-Cyrl-RS"/>
              </w:rPr>
              <w:t>/</w:t>
            </w:r>
            <w:r w:rsidRPr="000870D2">
              <w:rPr>
                <w:rFonts w:cs="Arial"/>
                <w:color w:val="00B0F0"/>
                <w:sz w:val="24"/>
                <w:szCs w:val="24"/>
              </w:rPr>
              <w:t xml:space="preserve"> EUR</w:t>
            </w:r>
          </w:p>
        </w:tc>
        <w:tc>
          <w:tcPr>
            <w:tcW w:w="1260" w:type="dxa"/>
            <w:tcBorders>
              <w:bottom w:val="single" w:sz="4" w:space="0" w:color="auto"/>
              <w:right w:val="single" w:sz="4" w:space="0" w:color="auto"/>
            </w:tcBorders>
          </w:tcPr>
          <w:p w14:paraId="748C35A9" w14:textId="77777777" w:rsidR="000870D2" w:rsidRPr="000870D2" w:rsidRDefault="000870D2" w:rsidP="000870D2">
            <w:pPr>
              <w:spacing w:before="0"/>
              <w:rPr>
                <w:rFonts w:cs="Arial"/>
                <w:color w:val="FF0000"/>
                <w:sz w:val="24"/>
                <w:szCs w:val="24"/>
              </w:rPr>
            </w:pPr>
          </w:p>
        </w:tc>
      </w:tr>
      <w:tr w:rsidR="000870D2" w:rsidRPr="000870D2" w14:paraId="02EF4353" w14:textId="77777777" w:rsidTr="00297576">
        <w:trPr>
          <w:trHeight w:val="562"/>
        </w:trPr>
        <w:tc>
          <w:tcPr>
            <w:tcW w:w="568" w:type="dxa"/>
            <w:tcBorders>
              <w:bottom w:val="single" w:sz="4" w:space="0" w:color="auto"/>
            </w:tcBorders>
            <w:vAlign w:val="center"/>
          </w:tcPr>
          <w:p w14:paraId="36903AD0" w14:textId="77777777" w:rsidR="000870D2" w:rsidRPr="000870D2" w:rsidRDefault="000870D2" w:rsidP="000870D2">
            <w:pPr>
              <w:spacing w:before="0"/>
              <w:jc w:val="center"/>
              <w:rPr>
                <w:rFonts w:cs="Arial"/>
                <w:b/>
                <w:sz w:val="24"/>
                <w:szCs w:val="24"/>
                <w:lang w:val="sr-Latn-CS"/>
              </w:rPr>
            </w:pPr>
            <w:r w:rsidRPr="000870D2">
              <w:rPr>
                <w:rFonts w:cs="Arial"/>
                <w:b/>
                <w:sz w:val="24"/>
                <w:szCs w:val="24"/>
                <w:lang w:val="sr-Latn-CS"/>
              </w:rPr>
              <w:t>III</w:t>
            </w:r>
          </w:p>
        </w:tc>
        <w:tc>
          <w:tcPr>
            <w:tcW w:w="6740" w:type="dxa"/>
            <w:tcBorders>
              <w:bottom w:val="single" w:sz="4" w:space="0" w:color="auto"/>
              <w:right w:val="single" w:sz="4" w:space="0" w:color="auto"/>
            </w:tcBorders>
          </w:tcPr>
          <w:p w14:paraId="562D0F88" w14:textId="77777777" w:rsidR="000870D2" w:rsidRPr="000870D2" w:rsidRDefault="000870D2" w:rsidP="000870D2">
            <w:pPr>
              <w:spacing w:before="0"/>
              <w:jc w:val="center"/>
              <w:rPr>
                <w:rFonts w:cs="Arial"/>
                <w:b/>
                <w:sz w:val="24"/>
                <w:szCs w:val="24"/>
              </w:rPr>
            </w:pPr>
            <w:r w:rsidRPr="000870D2">
              <w:rPr>
                <w:rFonts w:cs="Arial"/>
                <w:b/>
                <w:sz w:val="24"/>
                <w:szCs w:val="24"/>
              </w:rPr>
              <w:t>УКУПНО ПОНУЂЕНА ЦЕНА  са ПДВ</w:t>
            </w:r>
          </w:p>
          <w:p w14:paraId="19B9C9AC" w14:textId="77777777" w:rsidR="000870D2" w:rsidRPr="000870D2" w:rsidRDefault="000870D2" w:rsidP="000870D2">
            <w:pPr>
              <w:spacing w:before="0"/>
              <w:jc w:val="center"/>
              <w:rPr>
                <w:rFonts w:cs="Arial"/>
                <w:b/>
                <w:sz w:val="24"/>
                <w:szCs w:val="24"/>
                <w:lang w:val="sr-Cyrl-RS"/>
              </w:rPr>
            </w:pPr>
            <w:r w:rsidRPr="000870D2">
              <w:rPr>
                <w:rFonts w:cs="Arial"/>
                <w:b/>
                <w:sz w:val="24"/>
                <w:szCs w:val="24"/>
              </w:rPr>
              <w:t>(ред. бр.</w:t>
            </w:r>
            <w:r w:rsidRPr="000870D2">
              <w:rPr>
                <w:rFonts w:cs="Arial"/>
                <w:b/>
                <w:sz w:val="24"/>
                <w:szCs w:val="24"/>
                <w:lang w:val="sr-Latn-CS"/>
              </w:rPr>
              <w:t>I</w:t>
            </w:r>
            <w:r w:rsidRPr="000870D2">
              <w:rPr>
                <w:rFonts w:cs="Arial"/>
                <w:b/>
                <w:sz w:val="24"/>
                <w:szCs w:val="24"/>
              </w:rPr>
              <w:t>+ред.бр.</w:t>
            </w:r>
            <w:r w:rsidRPr="000870D2">
              <w:rPr>
                <w:rFonts w:cs="Arial"/>
                <w:b/>
                <w:sz w:val="24"/>
                <w:szCs w:val="24"/>
                <w:lang w:val="sr-Latn-CS"/>
              </w:rPr>
              <w:t>II</w:t>
            </w:r>
            <w:r w:rsidRPr="000870D2">
              <w:rPr>
                <w:rFonts w:cs="Arial"/>
                <w:b/>
                <w:sz w:val="24"/>
                <w:szCs w:val="24"/>
              </w:rPr>
              <w:t xml:space="preserve">) </w:t>
            </w:r>
            <w:r w:rsidRPr="000870D2">
              <w:rPr>
                <w:rFonts w:cs="Arial"/>
                <w:b/>
                <w:color w:val="00B0F0"/>
                <w:sz w:val="24"/>
                <w:szCs w:val="24"/>
              </w:rPr>
              <w:t>динара</w:t>
            </w:r>
            <w:r w:rsidRPr="000870D2">
              <w:rPr>
                <w:rFonts w:cs="Arial"/>
                <w:b/>
                <w:color w:val="00B0F0"/>
                <w:sz w:val="24"/>
                <w:szCs w:val="24"/>
                <w:lang w:val="sr-Cyrl-RS"/>
              </w:rPr>
              <w:t>/</w:t>
            </w:r>
            <w:r w:rsidRPr="000870D2">
              <w:rPr>
                <w:rFonts w:cs="Arial"/>
                <w:sz w:val="24"/>
                <w:szCs w:val="24"/>
              </w:rPr>
              <w:t xml:space="preserve"> </w:t>
            </w:r>
            <w:r w:rsidRPr="000870D2">
              <w:rPr>
                <w:rFonts w:cs="Arial"/>
                <w:color w:val="00B0F0"/>
                <w:sz w:val="24"/>
                <w:szCs w:val="24"/>
              </w:rPr>
              <w:t>EUR</w:t>
            </w:r>
          </w:p>
        </w:tc>
        <w:tc>
          <w:tcPr>
            <w:tcW w:w="1260" w:type="dxa"/>
            <w:tcBorders>
              <w:bottom w:val="single" w:sz="4" w:space="0" w:color="auto"/>
              <w:right w:val="single" w:sz="4" w:space="0" w:color="auto"/>
            </w:tcBorders>
          </w:tcPr>
          <w:p w14:paraId="077A893B" w14:textId="77777777" w:rsidR="000870D2" w:rsidRPr="000870D2" w:rsidRDefault="000870D2" w:rsidP="000870D2">
            <w:pPr>
              <w:spacing w:before="0"/>
              <w:rPr>
                <w:rFonts w:cs="Arial"/>
                <w:color w:val="FF0000"/>
                <w:sz w:val="24"/>
                <w:szCs w:val="24"/>
              </w:rPr>
            </w:pPr>
          </w:p>
        </w:tc>
      </w:tr>
    </w:tbl>
    <w:p w14:paraId="2FF6850B" w14:textId="77777777" w:rsidR="000870D2" w:rsidRPr="000870D2" w:rsidRDefault="000870D2" w:rsidP="000870D2">
      <w:pPr>
        <w:spacing w:before="0"/>
        <w:rPr>
          <w:rFonts w:cs="Arial"/>
          <w:sz w:val="24"/>
          <w:szCs w:val="24"/>
        </w:rPr>
      </w:pPr>
    </w:p>
    <w:p w14:paraId="1F5AD230" w14:textId="77777777" w:rsidR="000870D2" w:rsidRPr="000870D2" w:rsidRDefault="000870D2" w:rsidP="000870D2">
      <w:pPr>
        <w:widowControl w:val="0"/>
        <w:spacing w:before="0"/>
        <w:rPr>
          <w:rFonts w:eastAsia="Arial Unicode MS" w:cs="Arial"/>
          <w:sz w:val="24"/>
          <w:szCs w:val="24"/>
        </w:rPr>
      </w:pPr>
    </w:p>
    <w:p w14:paraId="7A3E4816" w14:textId="77777777" w:rsidR="000870D2" w:rsidRPr="000870D2" w:rsidRDefault="000870D2" w:rsidP="000870D2">
      <w:pPr>
        <w:widowControl w:val="0"/>
        <w:spacing w:before="0"/>
        <w:rPr>
          <w:rFonts w:eastAsia="Arial Unicode MS" w:cs="Arial"/>
          <w:sz w:val="24"/>
          <w:szCs w:val="24"/>
        </w:rPr>
      </w:pPr>
      <w:r w:rsidRPr="000870D2">
        <w:rPr>
          <w:rFonts w:eastAsia="Arial Unicode MS" w:cs="Arial"/>
          <w:sz w:val="24"/>
          <w:szCs w:val="24"/>
        </w:rPr>
        <w:t>Табела 2</w:t>
      </w:r>
    </w:p>
    <w:tbl>
      <w:tblPr>
        <w:tblW w:w="86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1260"/>
      </w:tblGrid>
      <w:tr w:rsidR="000870D2" w:rsidRPr="000870D2" w14:paraId="0D3DAC9C" w14:textId="77777777" w:rsidTr="00297576">
        <w:trPr>
          <w:trHeight w:val="568"/>
        </w:trPr>
        <w:tc>
          <w:tcPr>
            <w:tcW w:w="3382" w:type="dxa"/>
            <w:vMerge w:val="restart"/>
            <w:shd w:val="clear" w:color="auto" w:fill="auto"/>
            <w:vAlign w:val="center"/>
          </w:tcPr>
          <w:p w14:paraId="42606D3A" w14:textId="77777777" w:rsidR="000870D2" w:rsidRPr="000870D2" w:rsidRDefault="000870D2" w:rsidP="000870D2">
            <w:pPr>
              <w:spacing w:before="0"/>
              <w:rPr>
                <w:rFonts w:cs="Arial"/>
                <w:color w:val="00B0F0"/>
                <w:sz w:val="24"/>
                <w:szCs w:val="24"/>
              </w:rPr>
            </w:pPr>
            <w:r w:rsidRPr="000870D2">
              <w:rPr>
                <w:rFonts w:cs="Arial"/>
                <w:color w:val="00B0F0"/>
                <w:sz w:val="24"/>
                <w:szCs w:val="24"/>
              </w:rPr>
              <w:t>Посебно исказани трошкови који су укључени у укупно понуђену цену без ПДВ-а</w:t>
            </w:r>
          </w:p>
          <w:p w14:paraId="084B2004" w14:textId="77777777" w:rsidR="000870D2" w:rsidRPr="000870D2" w:rsidRDefault="000870D2" w:rsidP="000870D2">
            <w:pPr>
              <w:spacing w:before="0"/>
              <w:rPr>
                <w:rFonts w:cs="Arial"/>
                <w:color w:val="00B0F0"/>
                <w:sz w:val="24"/>
                <w:szCs w:val="24"/>
                <w:lang w:val="sr-Latn-CS"/>
              </w:rPr>
            </w:pPr>
            <w:r w:rsidRPr="000870D2">
              <w:rPr>
                <w:rFonts w:cs="Arial"/>
                <w:color w:val="00B0F0"/>
                <w:sz w:val="24"/>
                <w:szCs w:val="24"/>
              </w:rPr>
              <w:t>(</w:t>
            </w:r>
            <w:proofErr w:type="gramStart"/>
            <w:r w:rsidRPr="000870D2">
              <w:rPr>
                <w:rFonts w:cs="Arial"/>
                <w:color w:val="00B0F0"/>
                <w:sz w:val="24"/>
                <w:szCs w:val="24"/>
              </w:rPr>
              <w:t>цена</w:t>
            </w:r>
            <w:proofErr w:type="gramEnd"/>
            <w:r w:rsidRPr="000870D2">
              <w:rPr>
                <w:rFonts w:cs="Arial"/>
                <w:color w:val="00B0F0"/>
                <w:sz w:val="24"/>
                <w:szCs w:val="24"/>
              </w:rPr>
              <w:t xml:space="preserve"> из реда бр. </w:t>
            </w:r>
            <w:r w:rsidRPr="000870D2">
              <w:rPr>
                <w:rFonts w:cs="Arial"/>
                <w:color w:val="00B0F0"/>
                <w:sz w:val="24"/>
                <w:szCs w:val="24"/>
                <w:lang w:val="sr-Latn-CS"/>
              </w:rPr>
              <w:t>I</w:t>
            </w:r>
            <w:r w:rsidRPr="000870D2">
              <w:rPr>
                <w:rFonts w:cs="Arial"/>
                <w:color w:val="00B0F0"/>
                <w:sz w:val="24"/>
                <w:szCs w:val="24"/>
                <w:lang w:val="sr-Cyrl-RS"/>
              </w:rPr>
              <w:t>)</w:t>
            </w:r>
            <w:r w:rsidRPr="000870D2">
              <w:rPr>
                <w:rFonts w:cs="Arial"/>
                <w:sz w:val="24"/>
                <w:szCs w:val="24"/>
                <w:lang w:val="sr-Cyrl-RS"/>
              </w:rPr>
              <w:t xml:space="preserve"> </w:t>
            </w:r>
            <w:r w:rsidRPr="000870D2">
              <w:rPr>
                <w:rFonts w:cs="Arial"/>
                <w:color w:val="00B0F0"/>
                <w:sz w:val="24"/>
                <w:szCs w:val="24"/>
                <w:lang w:val="sr-Cyrl-RS"/>
              </w:rPr>
              <w:t>уколико исти постоје као засебни трошкови</w:t>
            </w:r>
            <w:r w:rsidRPr="000870D2">
              <w:rPr>
                <w:rFonts w:cs="Arial"/>
                <w:color w:val="00B0F0"/>
                <w:sz w:val="24"/>
                <w:szCs w:val="24"/>
                <w:lang w:val="sr-Latn-CS"/>
              </w:rPr>
              <w:t>)</w:t>
            </w:r>
          </w:p>
        </w:tc>
        <w:tc>
          <w:tcPr>
            <w:tcW w:w="3960" w:type="dxa"/>
            <w:shd w:val="clear" w:color="auto" w:fill="auto"/>
            <w:vAlign w:val="center"/>
          </w:tcPr>
          <w:p w14:paraId="4517FA0B" w14:textId="77777777" w:rsidR="000870D2" w:rsidRPr="000870D2" w:rsidRDefault="000870D2" w:rsidP="000870D2">
            <w:pPr>
              <w:spacing w:before="0"/>
              <w:rPr>
                <w:rFonts w:cs="Arial"/>
                <w:color w:val="00B0F0"/>
                <w:sz w:val="24"/>
                <w:szCs w:val="24"/>
              </w:rPr>
            </w:pPr>
            <w:r w:rsidRPr="000870D2">
              <w:rPr>
                <w:rFonts w:cs="Arial"/>
                <w:color w:val="00B0F0"/>
                <w:sz w:val="24"/>
                <w:szCs w:val="24"/>
              </w:rPr>
              <w:t>Трошкови царине</w:t>
            </w:r>
          </w:p>
        </w:tc>
        <w:tc>
          <w:tcPr>
            <w:tcW w:w="1260" w:type="dxa"/>
          </w:tcPr>
          <w:p w14:paraId="43E04180" w14:textId="77777777" w:rsidR="000870D2" w:rsidRPr="000870D2" w:rsidRDefault="000870D2" w:rsidP="000870D2">
            <w:pPr>
              <w:spacing w:before="0"/>
              <w:jc w:val="center"/>
              <w:rPr>
                <w:rFonts w:cs="Arial"/>
                <w:color w:val="00B0F0"/>
                <w:sz w:val="24"/>
                <w:szCs w:val="24"/>
                <w:lang w:val="sr-Cyrl-RS"/>
              </w:rPr>
            </w:pPr>
            <w:r w:rsidRPr="000870D2">
              <w:rPr>
                <w:rFonts w:cs="Arial"/>
                <w:color w:val="00B0F0"/>
                <w:sz w:val="24"/>
                <w:szCs w:val="24"/>
              </w:rPr>
              <w:t>динара</w:t>
            </w:r>
            <w:r w:rsidRPr="000870D2">
              <w:rPr>
                <w:rFonts w:cs="Arial"/>
                <w:color w:val="00B0F0"/>
                <w:sz w:val="24"/>
                <w:szCs w:val="24"/>
                <w:lang w:val="sr-Cyrl-RS"/>
              </w:rPr>
              <w:t>/</w:t>
            </w:r>
            <w:r w:rsidRPr="000870D2">
              <w:rPr>
                <w:rFonts w:cs="Arial"/>
                <w:color w:val="00B0F0"/>
                <w:sz w:val="24"/>
                <w:szCs w:val="24"/>
              </w:rPr>
              <w:t xml:space="preserve"> EUR</w:t>
            </w:r>
          </w:p>
        </w:tc>
      </w:tr>
      <w:tr w:rsidR="000870D2" w:rsidRPr="000870D2" w14:paraId="3E7FE685" w14:textId="77777777" w:rsidTr="00297576">
        <w:trPr>
          <w:trHeight w:val="525"/>
        </w:trPr>
        <w:tc>
          <w:tcPr>
            <w:tcW w:w="3382" w:type="dxa"/>
            <w:vMerge/>
            <w:shd w:val="clear" w:color="auto" w:fill="auto"/>
          </w:tcPr>
          <w:p w14:paraId="12139FBC" w14:textId="77777777" w:rsidR="000870D2" w:rsidRPr="000870D2" w:rsidRDefault="000870D2" w:rsidP="000870D2">
            <w:pPr>
              <w:spacing w:before="0"/>
              <w:rPr>
                <w:rFonts w:cs="Arial"/>
                <w:color w:val="00B0F0"/>
                <w:sz w:val="24"/>
                <w:szCs w:val="24"/>
              </w:rPr>
            </w:pPr>
          </w:p>
        </w:tc>
        <w:tc>
          <w:tcPr>
            <w:tcW w:w="3960" w:type="dxa"/>
            <w:shd w:val="clear" w:color="auto" w:fill="auto"/>
            <w:vAlign w:val="center"/>
          </w:tcPr>
          <w:p w14:paraId="15E3B894" w14:textId="77777777" w:rsidR="000870D2" w:rsidRPr="000870D2" w:rsidRDefault="000870D2" w:rsidP="000870D2">
            <w:pPr>
              <w:spacing w:before="0"/>
              <w:rPr>
                <w:rFonts w:cs="Arial"/>
                <w:color w:val="00B0F0"/>
                <w:sz w:val="24"/>
                <w:szCs w:val="24"/>
              </w:rPr>
            </w:pPr>
            <w:r w:rsidRPr="000870D2">
              <w:rPr>
                <w:rFonts w:cs="Arial"/>
                <w:color w:val="00B0F0"/>
                <w:sz w:val="24"/>
                <w:szCs w:val="24"/>
              </w:rPr>
              <w:t>Трошкови превоза</w:t>
            </w:r>
          </w:p>
        </w:tc>
        <w:tc>
          <w:tcPr>
            <w:tcW w:w="1260" w:type="dxa"/>
          </w:tcPr>
          <w:p w14:paraId="5C2CD1F7" w14:textId="77777777" w:rsidR="000870D2" w:rsidRPr="000870D2" w:rsidRDefault="000870D2" w:rsidP="000870D2">
            <w:pPr>
              <w:spacing w:before="0"/>
              <w:jc w:val="center"/>
              <w:rPr>
                <w:rFonts w:cs="Arial"/>
                <w:color w:val="00B0F0"/>
                <w:sz w:val="24"/>
                <w:szCs w:val="24"/>
              </w:rPr>
            </w:pPr>
            <w:r w:rsidRPr="000870D2">
              <w:rPr>
                <w:rFonts w:cs="Arial"/>
                <w:color w:val="00B0F0"/>
                <w:sz w:val="24"/>
                <w:szCs w:val="24"/>
              </w:rPr>
              <w:t>динара</w:t>
            </w:r>
            <w:r w:rsidRPr="000870D2">
              <w:rPr>
                <w:rFonts w:cs="Arial"/>
                <w:color w:val="00B0F0"/>
                <w:sz w:val="24"/>
                <w:szCs w:val="24"/>
                <w:lang w:val="sr-Cyrl-RS"/>
              </w:rPr>
              <w:t>/</w:t>
            </w:r>
            <w:r w:rsidRPr="000870D2">
              <w:rPr>
                <w:rFonts w:cs="Arial"/>
                <w:color w:val="00B0F0"/>
                <w:sz w:val="24"/>
                <w:szCs w:val="24"/>
              </w:rPr>
              <w:t xml:space="preserve"> EUR</w:t>
            </w:r>
          </w:p>
        </w:tc>
      </w:tr>
      <w:tr w:rsidR="000870D2" w:rsidRPr="000870D2" w14:paraId="04C33A88" w14:textId="77777777" w:rsidTr="00297576">
        <w:trPr>
          <w:trHeight w:val="534"/>
        </w:trPr>
        <w:tc>
          <w:tcPr>
            <w:tcW w:w="3382" w:type="dxa"/>
            <w:vMerge/>
            <w:shd w:val="clear" w:color="auto" w:fill="auto"/>
          </w:tcPr>
          <w:p w14:paraId="4BBB4479" w14:textId="77777777" w:rsidR="000870D2" w:rsidRPr="000870D2" w:rsidRDefault="000870D2" w:rsidP="000870D2">
            <w:pPr>
              <w:spacing w:before="0"/>
              <w:rPr>
                <w:rFonts w:cs="Arial"/>
                <w:color w:val="00B0F0"/>
                <w:sz w:val="24"/>
                <w:szCs w:val="24"/>
              </w:rPr>
            </w:pPr>
          </w:p>
        </w:tc>
        <w:tc>
          <w:tcPr>
            <w:tcW w:w="3960" w:type="dxa"/>
            <w:shd w:val="clear" w:color="auto" w:fill="auto"/>
            <w:vAlign w:val="center"/>
          </w:tcPr>
          <w:p w14:paraId="6A3EACB9" w14:textId="77777777" w:rsidR="000870D2" w:rsidRPr="000870D2" w:rsidRDefault="000870D2" w:rsidP="000870D2">
            <w:pPr>
              <w:spacing w:before="0"/>
              <w:rPr>
                <w:rFonts w:cs="Arial"/>
                <w:color w:val="00B0F0"/>
                <w:sz w:val="24"/>
                <w:szCs w:val="24"/>
                <w:lang w:val="sr-Cyrl-CS"/>
              </w:rPr>
            </w:pPr>
            <w:r w:rsidRPr="000870D2">
              <w:rPr>
                <w:rFonts w:cs="Arial"/>
                <w:color w:val="00B0F0"/>
                <w:sz w:val="24"/>
                <w:szCs w:val="24"/>
              </w:rPr>
              <w:t>Остали трошкови</w:t>
            </w:r>
            <w:r w:rsidRPr="000870D2">
              <w:rPr>
                <w:rFonts w:cs="Arial"/>
                <w:color w:val="00B0F0"/>
                <w:sz w:val="24"/>
                <w:szCs w:val="24"/>
                <w:lang w:val="sr-Cyrl-CS"/>
              </w:rPr>
              <w:t xml:space="preserve"> (</w:t>
            </w:r>
            <w:r w:rsidRPr="000870D2">
              <w:rPr>
                <w:rFonts w:cs="Arial"/>
                <w:i/>
                <w:color w:val="00B0F0"/>
                <w:sz w:val="24"/>
                <w:szCs w:val="24"/>
                <w:lang w:val="sr-Cyrl-CS"/>
              </w:rPr>
              <w:t>навести</w:t>
            </w:r>
            <w:r w:rsidRPr="000870D2">
              <w:rPr>
                <w:rFonts w:cs="Arial"/>
                <w:color w:val="00B0F0"/>
                <w:sz w:val="24"/>
                <w:szCs w:val="24"/>
                <w:lang w:val="sr-Cyrl-CS"/>
              </w:rPr>
              <w:t>)</w:t>
            </w:r>
          </w:p>
        </w:tc>
        <w:tc>
          <w:tcPr>
            <w:tcW w:w="1260" w:type="dxa"/>
          </w:tcPr>
          <w:p w14:paraId="01751C16" w14:textId="77777777" w:rsidR="000870D2" w:rsidRPr="000870D2" w:rsidRDefault="000870D2" w:rsidP="000870D2">
            <w:pPr>
              <w:spacing w:before="0"/>
              <w:jc w:val="center"/>
              <w:rPr>
                <w:rFonts w:cs="Arial"/>
                <w:color w:val="00B0F0"/>
                <w:sz w:val="24"/>
                <w:szCs w:val="24"/>
              </w:rPr>
            </w:pPr>
            <w:r w:rsidRPr="000870D2">
              <w:rPr>
                <w:rFonts w:cs="Arial"/>
                <w:color w:val="00B0F0"/>
                <w:sz w:val="24"/>
                <w:szCs w:val="24"/>
              </w:rPr>
              <w:t>динара</w:t>
            </w:r>
            <w:r w:rsidRPr="000870D2">
              <w:rPr>
                <w:rFonts w:cs="Arial"/>
                <w:color w:val="00B0F0"/>
                <w:sz w:val="24"/>
                <w:szCs w:val="24"/>
                <w:lang w:val="sr-Cyrl-RS"/>
              </w:rPr>
              <w:t>/</w:t>
            </w:r>
            <w:r w:rsidRPr="000870D2">
              <w:rPr>
                <w:rFonts w:cs="Arial"/>
                <w:color w:val="00B0F0"/>
                <w:sz w:val="24"/>
                <w:szCs w:val="24"/>
              </w:rPr>
              <w:t xml:space="preserve"> EUR</w:t>
            </w:r>
          </w:p>
        </w:tc>
      </w:tr>
    </w:tbl>
    <w:p w14:paraId="50A93246" w14:textId="77777777" w:rsidR="000870D2" w:rsidRPr="000870D2" w:rsidRDefault="000870D2" w:rsidP="000870D2">
      <w:pPr>
        <w:widowControl w:val="0"/>
        <w:spacing w:before="0"/>
        <w:rPr>
          <w:rFonts w:eastAsia="Arial Unicode MS" w:cs="Arial"/>
          <w:color w:val="00B0F0"/>
          <w:sz w:val="24"/>
          <w:szCs w:val="24"/>
        </w:rPr>
      </w:pPr>
    </w:p>
    <w:p w14:paraId="05FA759E" w14:textId="77777777" w:rsidR="000870D2" w:rsidRPr="000870D2" w:rsidRDefault="000870D2" w:rsidP="000870D2">
      <w:pPr>
        <w:widowControl w:val="0"/>
        <w:spacing w:before="0"/>
        <w:rPr>
          <w:rFonts w:eastAsia="Arial Unicode MS" w:cs="Arial"/>
          <w:color w:val="00B0F0"/>
          <w:sz w:val="24"/>
          <w:szCs w:val="24"/>
        </w:rPr>
      </w:pPr>
    </w:p>
    <w:p w14:paraId="747EDBE1" w14:textId="77777777" w:rsidR="000870D2" w:rsidRPr="000870D2" w:rsidRDefault="000870D2" w:rsidP="000870D2">
      <w:pPr>
        <w:widowControl w:val="0"/>
        <w:spacing w:before="0"/>
        <w:rPr>
          <w:rFonts w:eastAsia="Arial Unicode MS" w:cs="Arial"/>
          <w:sz w:val="24"/>
          <w:szCs w:val="24"/>
        </w:rPr>
      </w:pPr>
    </w:p>
    <w:tbl>
      <w:tblPr>
        <w:tblW w:w="8640" w:type="dxa"/>
        <w:jc w:val="center"/>
        <w:tblLayout w:type="fixed"/>
        <w:tblLook w:val="0000" w:firstRow="0" w:lastRow="0" w:firstColumn="0" w:lastColumn="0" w:noHBand="0" w:noVBand="0"/>
      </w:tblPr>
      <w:tblGrid>
        <w:gridCol w:w="3366"/>
        <w:gridCol w:w="2127"/>
        <w:gridCol w:w="3147"/>
      </w:tblGrid>
      <w:tr w:rsidR="000870D2" w:rsidRPr="000870D2" w14:paraId="3F155CD6" w14:textId="77777777" w:rsidTr="00297576">
        <w:trPr>
          <w:jc w:val="center"/>
        </w:trPr>
        <w:tc>
          <w:tcPr>
            <w:tcW w:w="3366" w:type="dxa"/>
          </w:tcPr>
          <w:p w14:paraId="41C62A65" w14:textId="77777777" w:rsidR="000870D2" w:rsidRPr="000870D2" w:rsidRDefault="000870D2" w:rsidP="000870D2">
            <w:pPr>
              <w:spacing w:before="0"/>
              <w:jc w:val="center"/>
              <w:rPr>
                <w:rFonts w:cs="Arial"/>
                <w:sz w:val="24"/>
                <w:szCs w:val="24"/>
              </w:rPr>
            </w:pPr>
            <w:r w:rsidRPr="000870D2">
              <w:rPr>
                <w:rFonts w:cs="Arial"/>
                <w:sz w:val="24"/>
                <w:szCs w:val="24"/>
              </w:rPr>
              <w:t>Датум:</w:t>
            </w:r>
          </w:p>
        </w:tc>
        <w:tc>
          <w:tcPr>
            <w:tcW w:w="2127" w:type="dxa"/>
          </w:tcPr>
          <w:p w14:paraId="6A552EA5" w14:textId="77777777" w:rsidR="000870D2" w:rsidRPr="000870D2" w:rsidRDefault="000870D2" w:rsidP="000870D2">
            <w:pPr>
              <w:spacing w:before="0"/>
              <w:jc w:val="center"/>
              <w:rPr>
                <w:rFonts w:cs="Arial"/>
                <w:sz w:val="24"/>
                <w:szCs w:val="24"/>
                <w:lang w:val="ru-RU"/>
              </w:rPr>
            </w:pPr>
          </w:p>
        </w:tc>
        <w:tc>
          <w:tcPr>
            <w:tcW w:w="3147" w:type="dxa"/>
          </w:tcPr>
          <w:p w14:paraId="60EB547E" w14:textId="77777777" w:rsidR="000870D2" w:rsidRPr="000870D2" w:rsidRDefault="000870D2" w:rsidP="000870D2">
            <w:pPr>
              <w:spacing w:before="0"/>
              <w:jc w:val="center"/>
              <w:rPr>
                <w:rFonts w:cs="Arial"/>
                <w:sz w:val="24"/>
                <w:szCs w:val="24"/>
                <w:lang w:val="sr-Cyrl-CS"/>
              </w:rPr>
            </w:pPr>
            <w:r w:rsidRPr="000870D2">
              <w:rPr>
                <w:rFonts w:cs="Arial"/>
                <w:sz w:val="24"/>
                <w:szCs w:val="24"/>
                <w:lang w:val="sr-Cyrl-CS"/>
              </w:rPr>
              <w:t>П</w:t>
            </w:r>
            <w:r w:rsidRPr="000870D2">
              <w:rPr>
                <w:rFonts w:cs="Arial"/>
                <w:sz w:val="24"/>
                <w:szCs w:val="24"/>
              </w:rPr>
              <w:t>онуђач</w:t>
            </w:r>
          </w:p>
        </w:tc>
      </w:tr>
      <w:tr w:rsidR="000870D2" w:rsidRPr="000870D2" w14:paraId="406D82C8" w14:textId="77777777" w:rsidTr="00297576">
        <w:trPr>
          <w:jc w:val="center"/>
        </w:trPr>
        <w:tc>
          <w:tcPr>
            <w:tcW w:w="3366" w:type="dxa"/>
          </w:tcPr>
          <w:p w14:paraId="31974945" w14:textId="77777777" w:rsidR="000870D2" w:rsidRPr="000870D2" w:rsidRDefault="000870D2" w:rsidP="000870D2">
            <w:pPr>
              <w:spacing w:before="0"/>
              <w:jc w:val="center"/>
              <w:rPr>
                <w:rFonts w:cs="Arial"/>
                <w:sz w:val="24"/>
                <w:szCs w:val="24"/>
              </w:rPr>
            </w:pPr>
          </w:p>
        </w:tc>
        <w:tc>
          <w:tcPr>
            <w:tcW w:w="2127" w:type="dxa"/>
          </w:tcPr>
          <w:p w14:paraId="13E2B981" w14:textId="77777777" w:rsidR="000870D2" w:rsidRPr="000870D2" w:rsidRDefault="000870D2" w:rsidP="000870D2">
            <w:pPr>
              <w:spacing w:before="0"/>
              <w:jc w:val="center"/>
              <w:rPr>
                <w:rFonts w:cs="Arial"/>
                <w:sz w:val="24"/>
                <w:szCs w:val="24"/>
              </w:rPr>
            </w:pPr>
            <w:r w:rsidRPr="000870D2">
              <w:rPr>
                <w:rFonts w:cs="Arial"/>
                <w:sz w:val="24"/>
                <w:szCs w:val="24"/>
              </w:rPr>
              <w:t>М.П.</w:t>
            </w:r>
          </w:p>
        </w:tc>
        <w:tc>
          <w:tcPr>
            <w:tcW w:w="3147" w:type="dxa"/>
          </w:tcPr>
          <w:p w14:paraId="7BF350BE" w14:textId="77777777" w:rsidR="000870D2" w:rsidRPr="000870D2" w:rsidRDefault="000870D2" w:rsidP="000870D2">
            <w:pPr>
              <w:spacing w:before="0"/>
              <w:jc w:val="center"/>
              <w:rPr>
                <w:rFonts w:cs="Arial"/>
                <w:sz w:val="24"/>
                <w:szCs w:val="24"/>
                <w:lang w:val="ru-RU"/>
              </w:rPr>
            </w:pPr>
          </w:p>
        </w:tc>
      </w:tr>
      <w:tr w:rsidR="000870D2" w:rsidRPr="000870D2" w14:paraId="497BA385" w14:textId="77777777" w:rsidTr="00297576">
        <w:trPr>
          <w:jc w:val="center"/>
        </w:trPr>
        <w:tc>
          <w:tcPr>
            <w:tcW w:w="3366" w:type="dxa"/>
            <w:tcBorders>
              <w:bottom w:val="single" w:sz="4" w:space="0" w:color="auto"/>
            </w:tcBorders>
          </w:tcPr>
          <w:p w14:paraId="443F12F0" w14:textId="77777777" w:rsidR="000870D2" w:rsidRPr="000870D2" w:rsidRDefault="000870D2" w:rsidP="000870D2">
            <w:pPr>
              <w:spacing w:before="0"/>
              <w:jc w:val="center"/>
              <w:rPr>
                <w:rFonts w:cs="Arial"/>
                <w:sz w:val="24"/>
                <w:szCs w:val="24"/>
              </w:rPr>
            </w:pPr>
          </w:p>
        </w:tc>
        <w:tc>
          <w:tcPr>
            <w:tcW w:w="2127" w:type="dxa"/>
          </w:tcPr>
          <w:p w14:paraId="42C66AB0" w14:textId="77777777" w:rsidR="000870D2" w:rsidRPr="000870D2" w:rsidRDefault="000870D2" w:rsidP="000870D2">
            <w:pPr>
              <w:spacing w:before="0"/>
              <w:jc w:val="center"/>
              <w:rPr>
                <w:rFonts w:cs="Arial"/>
                <w:sz w:val="24"/>
                <w:szCs w:val="24"/>
                <w:lang w:val="ru-RU"/>
              </w:rPr>
            </w:pPr>
          </w:p>
        </w:tc>
        <w:tc>
          <w:tcPr>
            <w:tcW w:w="3147" w:type="dxa"/>
            <w:tcBorders>
              <w:bottom w:val="single" w:sz="4" w:space="0" w:color="auto"/>
            </w:tcBorders>
          </w:tcPr>
          <w:p w14:paraId="50F7B22F" w14:textId="77777777" w:rsidR="000870D2" w:rsidRPr="000870D2" w:rsidRDefault="000870D2" w:rsidP="000870D2">
            <w:pPr>
              <w:spacing w:before="0"/>
              <w:jc w:val="center"/>
              <w:rPr>
                <w:rFonts w:cs="Arial"/>
                <w:sz w:val="24"/>
                <w:szCs w:val="24"/>
                <w:lang w:val="ru-RU"/>
              </w:rPr>
            </w:pPr>
          </w:p>
        </w:tc>
      </w:tr>
      <w:tr w:rsidR="000870D2" w:rsidRPr="000870D2" w14:paraId="35BB7C36" w14:textId="77777777" w:rsidTr="00297576">
        <w:trPr>
          <w:trHeight w:val="389"/>
          <w:jc w:val="center"/>
        </w:trPr>
        <w:tc>
          <w:tcPr>
            <w:tcW w:w="3366" w:type="dxa"/>
            <w:tcBorders>
              <w:top w:val="single" w:sz="4" w:space="0" w:color="auto"/>
            </w:tcBorders>
          </w:tcPr>
          <w:p w14:paraId="273CF51E" w14:textId="77777777" w:rsidR="000870D2" w:rsidRPr="000870D2" w:rsidRDefault="000870D2" w:rsidP="000870D2">
            <w:pPr>
              <w:spacing w:before="0"/>
              <w:jc w:val="center"/>
              <w:rPr>
                <w:rFonts w:cs="Arial"/>
                <w:sz w:val="24"/>
                <w:szCs w:val="24"/>
              </w:rPr>
            </w:pPr>
          </w:p>
        </w:tc>
        <w:tc>
          <w:tcPr>
            <w:tcW w:w="2127" w:type="dxa"/>
          </w:tcPr>
          <w:p w14:paraId="68944488" w14:textId="77777777" w:rsidR="000870D2" w:rsidRPr="000870D2" w:rsidRDefault="000870D2" w:rsidP="000870D2">
            <w:pPr>
              <w:spacing w:before="0"/>
              <w:jc w:val="center"/>
              <w:rPr>
                <w:rFonts w:cs="Arial"/>
                <w:sz w:val="24"/>
                <w:szCs w:val="24"/>
                <w:lang w:val="ru-RU"/>
              </w:rPr>
            </w:pPr>
          </w:p>
        </w:tc>
        <w:tc>
          <w:tcPr>
            <w:tcW w:w="3147" w:type="dxa"/>
            <w:tcBorders>
              <w:top w:val="single" w:sz="4" w:space="0" w:color="auto"/>
            </w:tcBorders>
          </w:tcPr>
          <w:p w14:paraId="1B15FDEF" w14:textId="77777777" w:rsidR="000870D2" w:rsidRPr="000870D2" w:rsidRDefault="000870D2" w:rsidP="000870D2">
            <w:pPr>
              <w:spacing w:before="0"/>
              <w:jc w:val="center"/>
              <w:rPr>
                <w:rFonts w:cs="Arial"/>
                <w:sz w:val="24"/>
                <w:szCs w:val="24"/>
                <w:lang w:val="ru-RU"/>
              </w:rPr>
            </w:pPr>
          </w:p>
        </w:tc>
      </w:tr>
    </w:tbl>
    <w:p w14:paraId="7498FAE8" w14:textId="77777777" w:rsidR="000870D2" w:rsidRPr="000870D2" w:rsidRDefault="000870D2" w:rsidP="000870D2">
      <w:pPr>
        <w:spacing w:before="0"/>
        <w:rPr>
          <w:rFonts w:cs="Arial"/>
          <w:b/>
          <w:sz w:val="24"/>
          <w:szCs w:val="24"/>
          <w:lang w:val="sr-Latn-CS"/>
        </w:rPr>
      </w:pPr>
    </w:p>
    <w:p w14:paraId="2BDE8793" w14:textId="77777777" w:rsidR="000870D2" w:rsidRDefault="000870D2" w:rsidP="004E54B2">
      <w:pPr>
        <w:spacing w:before="0"/>
        <w:rPr>
          <w:rFonts w:cs="Arial"/>
          <w:b/>
          <w:i/>
          <w:sz w:val="20"/>
          <w:szCs w:val="20"/>
          <w:lang w:val="sr-Cyrl-CS"/>
        </w:rPr>
      </w:pPr>
    </w:p>
    <w:p w14:paraId="1303DE75" w14:textId="77777777" w:rsidR="00297576" w:rsidRDefault="00297576" w:rsidP="004E54B2">
      <w:pPr>
        <w:spacing w:before="0"/>
        <w:rPr>
          <w:rFonts w:cs="Arial"/>
          <w:b/>
          <w:i/>
          <w:sz w:val="20"/>
          <w:szCs w:val="20"/>
          <w:lang w:val="sr-Cyrl-CS"/>
        </w:rPr>
      </w:pPr>
    </w:p>
    <w:p w14:paraId="1679EFFE" w14:textId="77777777" w:rsidR="004E54B2" w:rsidRPr="004E54B2" w:rsidRDefault="004E54B2" w:rsidP="004E54B2">
      <w:pPr>
        <w:spacing w:before="0"/>
        <w:rPr>
          <w:rFonts w:cs="Arial"/>
          <w:b/>
          <w:i/>
          <w:sz w:val="20"/>
          <w:szCs w:val="20"/>
          <w:lang w:val="sr-Cyrl-CS"/>
        </w:rPr>
      </w:pPr>
      <w:r w:rsidRPr="004E54B2">
        <w:rPr>
          <w:rFonts w:cs="Arial"/>
          <w:b/>
          <w:i/>
          <w:sz w:val="20"/>
          <w:szCs w:val="20"/>
          <w:lang w:val="sr-Cyrl-CS"/>
        </w:rPr>
        <w:t>Напомена:</w:t>
      </w:r>
    </w:p>
    <w:p w14:paraId="5EF8B3AC" w14:textId="77777777" w:rsidR="004E54B2" w:rsidRPr="004E54B2" w:rsidRDefault="004E54B2" w:rsidP="004E54B2">
      <w:pPr>
        <w:tabs>
          <w:tab w:val="left" w:pos="1134"/>
        </w:tabs>
        <w:spacing w:before="0"/>
        <w:rPr>
          <w:rFonts w:eastAsia="TimesNewRomanPS-BoldMT" w:cs="Arial"/>
          <w:i/>
          <w:sz w:val="20"/>
          <w:szCs w:val="20"/>
          <w:lang w:val="ru-RU"/>
        </w:rPr>
      </w:pPr>
      <w:r w:rsidRPr="004E54B2">
        <w:rPr>
          <w:rFonts w:eastAsia="TimesNewRomanPS-BoldMT" w:cs="Arial"/>
          <w:i/>
          <w:sz w:val="20"/>
          <w:szCs w:val="20"/>
          <w:lang w:val="ru-RU"/>
        </w:rPr>
        <w:t xml:space="preserve">-Уколико </w:t>
      </w:r>
      <w:r w:rsidRPr="004E54B2">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4E54B2">
        <w:rPr>
          <w:rFonts w:eastAsia="TimesNewRomanPS-BoldMT" w:cs="Arial"/>
          <w:i/>
          <w:sz w:val="20"/>
          <w:szCs w:val="20"/>
          <w:lang w:val="ru-RU"/>
        </w:rPr>
        <w:t>.</w:t>
      </w:r>
    </w:p>
    <w:p w14:paraId="0611A382" w14:textId="77777777" w:rsidR="004E54B2" w:rsidRPr="004E54B2" w:rsidRDefault="004E54B2" w:rsidP="004E54B2">
      <w:pPr>
        <w:tabs>
          <w:tab w:val="left" w:pos="1134"/>
        </w:tabs>
        <w:spacing w:before="0"/>
        <w:rPr>
          <w:rFonts w:eastAsia="TimesNewRomanPS-BoldMT" w:cs="Arial"/>
          <w:i/>
          <w:sz w:val="20"/>
          <w:szCs w:val="20"/>
          <w:lang w:val="ru-RU"/>
        </w:rPr>
      </w:pPr>
      <w:r w:rsidRPr="004E54B2">
        <w:rPr>
          <w:rFonts w:eastAsia="TimesNewRomanPS-BoldMT" w:cs="Arial"/>
          <w:i/>
          <w:sz w:val="20"/>
          <w:szCs w:val="20"/>
          <w:lang w:val="sr-Cyrl-CS"/>
        </w:rPr>
        <w:lastRenderedPageBreak/>
        <w:t xml:space="preserve">- </w:t>
      </w:r>
      <w:r w:rsidRPr="004E54B2">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6DBA536B" w14:textId="77777777" w:rsidR="00243B92" w:rsidRDefault="00243B92" w:rsidP="004E54B2">
      <w:pPr>
        <w:spacing w:before="0"/>
        <w:rPr>
          <w:rFonts w:cs="Arial"/>
          <w:b/>
          <w:sz w:val="24"/>
          <w:szCs w:val="24"/>
          <w:lang w:val="sr-Latn-CS"/>
        </w:rPr>
      </w:pPr>
    </w:p>
    <w:p w14:paraId="201F1B9F" w14:textId="77777777" w:rsidR="004E54B2" w:rsidRPr="004E54B2" w:rsidRDefault="004E54B2" w:rsidP="004E54B2">
      <w:pPr>
        <w:spacing w:before="0"/>
        <w:rPr>
          <w:rFonts w:cs="Arial"/>
          <w:b/>
          <w:sz w:val="24"/>
          <w:szCs w:val="24"/>
          <w:lang w:val="ru-RU"/>
        </w:rPr>
      </w:pPr>
      <w:r w:rsidRPr="004E54B2">
        <w:rPr>
          <w:rFonts w:cs="Arial"/>
          <w:b/>
          <w:sz w:val="24"/>
          <w:szCs w:val="24"/>
          <w:lang w:val="sr-Latn-CS"/>
        </w:rPr>
        <w:t>Упутство</w:t>
      </w:r>
      <w:r>
        <w:rPr>
          <w:rFonts w:cs="Arial"/>
          <w:b/>
          <w:sz w:val="24"/>
          <w:szCs w:val="24"/>
          <w:lang w:val="sr-Cyrl-RS"/>
        </w:rPr>
        <w:t xml:space="preserve"> </w:t>
      </w:r>
      <w:r w:rsidRPr="004E54B2">
        <w:rPr>
          <w:rFonts w:cs="Arial"/>
          <w:b/>
          <w:sz w:val="24"/>
          <w:szCs w:val="24"/>
          <w:lang w:val="sr-Latn-CS"/>
        </w:rPr>
        <w:t>за попуњавањ</w:t>
      </w:r>
      <w:r w:rsidRPr="004E54B2">
        <w:rPr>
          <w:rFonts w:cs="Arial"/>
          <w:b/>
          <w:sz w:val="24"/>
          <w:szCs w:val="24"/>
          <w:lang w:val="ru-RU"/>
        </w:rPr>
        <w:t>е Обрасца структуре цене</w:t>
      </w:r>
    </w:p>
    <w:p w14:paraId="64735E07" w14:textId="77777777" w:rsidR="004E54B2" w:rsidRPr="004E54B2" w:rsidRDefault="004E54B2" w:rsidP="004E54B2">
      <w:pPr>
        <w:spacing w:before="0"/>
        <w:rPr>
          <w:rFonts w:cs="Arial"/>
          <w:b/>
          <w:sz w:val="24"/>
          <w:szCs w:val="24"/>
        </w:rPr>
      </w:pPr>
    </w:p>
    <w:p w14:paraId="38EB2662" w14:textId="77777777" w:rsidR="004E54B2" w:rsidRPr="004E54B2" w:rsidRDefault="004E54B2" w:rsidP="004E54B2">
      <w:pPr>
        <w:tabs>
          <w:tab w:val="left" w:pos="90"/>
        </w:tabs>
        <w:spacing w:before="0"/>
        <w:contextualSpacing/>
        <w:rPr>
          <w:rFonts w:eastAsia="Calibri" w:cs="Arial"/>
          <w:bCs/>
          <w:iCs/>
          <w:sz w:val="24"/>
          <w:szCs w:val="24"/>
        </w:rPr>
      </w:pPr>
      <w:r w:rsidRPr="004E54B2">
        <w:rPr>
          <w:rFonts w:eastAsia="Calibri" w:cs="Arial"/>
          <w:bCs/>
          <w:iCs/>
          <w:sz w:val="24"/>
          <w:szCs w:val="24"/>
        </w:rPr>
        <w:t>Понуђач треба да попун</w:t>
      </w:r>
      <w:r w:rsidRPr="004E54B2">
        <w:rPr>
          <w:rFonts w:eastAsia="Calibri" w:cs="Arial"/>
          <w:bCs/>
          <w:iCs/>
          <w:sz w:val="24"/>
          <w:szCs w:val="24"/>
          <w:lang w:val="sr-Cyrl-CS"/>
        </w:rPr>
        <w:t>и</w:t>
      </w:r>
      <w:r w:rsidRPr="004E54B2">
        <w:rPr>
          <w:rFonts w:eastAsia="Calibri" w:cs="Arial"/>
          <w:bCs/>
          <w:iCs/>
          <w:sz w:val="24"/>
          <w:szCs w:val="24"/>
        </w:rPr>
        <w:t xml:space="preserve"> образац структуре цене </w:t>
      </w:r>
      <w:r w:rsidRPr="004E54B2">
        <w:rPr>
          <w:rFonts w:eastAsia="Calibri" w:cs="Arial"/>
          <w:bCs/>
          <w:iCs/>
          <w:sz w:val="24"/>
          <w:szCs w:val="24"/>
          <w:lang w:val="sr-Cyrl-CS"/>
        </w:rPr>
        <w:t>Табела 1. на следећи начин</w:t>
      </w:r>
      <w:r w:rsidRPr="004E54B2">
        <w:rPr>
          <w:rFonts w:eastAsia="Calibri" w:cs="Arial"/>
          <w:bCs/>
          <w:iCs/>
          <w:sz w:val="24"/>
          <w:szCs w:val="24"/>
        </w:rPr>
        <w:t>:</w:t>
      </w:r>
    </w:p>
    <w:p w14:paraId="302C5066" w14:textId="77777777" w:rsidR="004E54B2" w:rsidRPr="004E54B2" w:rsidRDefault="004E54B2" w:rsidP="004E54B2">
      <w:pPr>
        <w:tabs>
          <w:tab w:val="left" w:pos="90"/>
        </w:tabs>
        <w:suppressAutoHyphens/>
        <w:spacing w:before="0"/>
        <w:rPr>
          <w:rFonts w:eastAsia="Calibri" w:cs="Arial"/>
          <w:bCs/>
          <w:iCs/>
          <w:sz w:val="24"/>
          <w:szCs w:val="24"/>
        </w:rPr>
      </w:pPr>
      <w:r w:rsidRPr="004E54B2">
        <w:rPr>
          <w:rFonts w:eastAsia="Calibri" w:cs="Arial"/>
          <w:bCs/>
          <w:iCs/>
          <w:sz w:val="24"/>
          <w:szCs w:val="24"/>
          <w:lang w:val="sr-Cyrl-CS"/>
        </w:rPr>
        <w:t xml:space="preserve">у колону 5. </w:t>
      </w:r>
      <w:proofErr w:type="gramStart"/>
      <w:r w:rsidRPr="004E54B2">
        <w:rPr>
          <w:rFonts w:eastAsia="Calibri" w:cs="Arial"/>
          <w:bCs/>
          <w:iCs/>
          <w:sz w:val="24"/>
          <w:szCs w:val="24"/>
        </w:rPr>
        <w:t>уписати</w:t>
      </w:r>
      <w:proofErr w:type="gramEnd"/>
      <w:r w:rsidRPr="004E54B2">
        <w:rPr>
          <w:rFonts w:eastAsia="Calibri" w:cs="Arial"/>
          <w:bCs/>
          <w:iCs/>
          <w:sz w:val="24"/>
          <w:szCs w:val="24"/>
        </w:rPr>
        <w:t xml:space="preserve"> колико износи јединична цена без ПДВ за </w:t>
      </w:r>
      <w:r w:rsidRPr="004E54B2">
        <w:rPr>
          <w:rFonts w:eastAsia="Calibri" w:cs="Arial"/>
          <w:bCs/>
          <w:iCs/>
          <w:sz w:val="24"/>
          <w:szCs w:val="24"/>
          <w:lang w:val="sr-Cyrl-RS"/>
        </w:rPr>
        <w:t>извршену услугу</w:t>
      </w:r>
      <w:r w:rsidRPr="004E54B2">
        <w:rPr>
          <w:rFonts w:eastAsia="Calibri" w:cs="Arial"/>
          <w:bCs/>
          <w:iCs/>
          <w:sz w:val="24"/>
          <w:szCs w:val="24"/>
        </w:rPr>
        <w:t>;</w:t>
      </w:r>
    </w:p>
    <w:p w14:paraId="2F1527E1" w14:textId="77777777" w:rsidR="004E54B2" w:rsidRPr="004E54B2" w:rsidRDefault="004E54B2" w:rsidP="004E54B2">
      <w:pPr>
        <w:tabs>
          <w:tab w:val="left" w:pos="90"/>
        </w:tabs>
        <w:suppressAutoHyphens/>
        <w:spacing w:before="0"/>
        <w:rPr>
          <w:rFonts w:eastAsia="Calibri" w:cs="Arial"/>
          <w:bCs/>
          <w:iCs/>
          <w:sz w:val="24"/>
          <w:szCs w:val="24"/>
        </w:rPr>
      </w:pPr>
      <w:proofErr w:type="gramStart"/>
      <w:r w:rsidRPr="004E54B2">
        <w:rPr>
          <w:rFonts w:eastAsia="Calibri" w:cs="Arial"/>
          <w:bCs/>
          <w:iCs/>
          <w:sz w:val="24"/>
          <w:szCs w:val="24"/>
        </w:rPr>
        <w:t>у</w:t>
      </w:r>
      <w:proofErr w:type="gramEnd"/>
      <w:r w:rsidRPr="004E54B2">
        <w:rPr>
          <w:rFonts w:eastAsia="Calibri" w:cs="Arial"/>
          <w:bCs/>
          <w:iCs/>
          <w:sz w:val="24"/>
          <w:szCs w:val="24"/>
        </w:rPr>
        <w:t xml:space="preserve"> колону </w:t>
      </w:r>
      <w:r w:rsidRPr="004E54B2">
        <w:rPr>
          <w:rFonts w:eastAsia="Calibri" w:cs="Arial"/>
          <w:bCs/>
          <w:iCs/>
          <w:sz w:val="24"/>
          <w:szCs w:val="24"/>
          <w:lang w:val="sr-Cyrl-CS"/>
        </w:rPr>
        <w:t>6</w:t>
      </w:r>
      <w:r w:rsidRPr="004E54B2">
        <w:rPr>
          <w:rFonts w:eastAsia="Calibri" w:cs="Arial"/>
          <w:bCs/>
          <w:iCs/>
          <w:sz w:val="24"/>
          <w:szCs w:val="24"/>
        </w:rPr>
        <w:t xml:space="preserve">. </w:t>
      </w:r>
      <w:proofErr w:type="gramStart"/>
      <w:r w:rsidRPr="004E54B2">
        <w:rPr>
          <w:rFonts w:eastAsia="Calibri" w:cs="Arial"/>
          <w:bCs/>
          <w:iCs/>
          <w:sz w:val="24"/>
          <w:szCs w:val="24"/>
        </w:rPr>
        <w:t>уписати</w:t>
      </w:r>
      <w:proofErr w:type="gramEnd"/>
      <w:r w:rsidRPr="004E54B2">
        <w:rPr>
          <w:rFonts w:eastAsia="Calibri" w:cs="Arial"/>
          <w:bCs/>
          <w:iCs/>
          <w:sz w:val="24"/>
          <w:szCs w:val="24"/>
        </w:rPr>
        <w:t xml:space="preserve"> колико износи јединична цена са ПДВ за </w:t>
      </w:r>
      <w:r w:rsidRPr="004E54B2">
        <w:rPr>
          <w:rFonts w:eastAsia="Calibri" w:cs="Arial"/>
          <w:bCs/>
          <w:iCs/>
          <w:sz w:val="24"/>
          <w:szCs w:val="24"/>
          <w:lang w:val="sr-Cyrl-RS"/>
        </w:rPr>
        <w:t>извршену услугу</w:t>
      </w:r>
      <w:r w:rsidRPr="004E54B2">
        <w:rPr>
          <w:rFonts w:eastAsia="Calibri" w:cs="Arial"/>
          <w:bCs/>
          <w:iCs/>
          <w:sz w:val="24"/>
          <w:szCs w:val="24"/>
        </w:rPr>
        <w:t>;</w:t>
      </w:r>
    </w:p>
    <w:p w14:paraId="59A7BFDF" w14:textId="77777777" w:rsidR="004E54B2" w:rsidRPr="004E54B2" w:rsidRDefault="004E54B2" w:rsidP="004E54B2">
      <w:pPr>
        <w:tabs>
          <w:tab w:val="left" w:pos="90"/>
        </w:tabs>
        <w:suppressAutoHyphens/>
        <w:spacing w:before="0"/>
        <w:rPr>
          <w:rFonts w:eastAsia="Calibri" w:cs="Arial"/>
          <w:bCs/>
          <w:iCs/>
          <w:sz w:val="24"/>
          <w:szCs w:val="24"/>
        </w:rPr>
      </w:pPr>
      <w:proofErr w:type="gramStart"/>
      <w:r w:rsidRPr="004E54B2">
        <w:rPr>
          <w:rFonts w:eastAsia="Calibri" w:cs="Arial"/>
          <w:bCs/>
          <w:iCs/>
          <w:sz w:val="24"/>
          <w:szCs w:val="24"/>
        </w:rPr>
        <w:t>у</w:t>
      </w:r>
      <w:proofErr w:type="gramEnd"/>
      <w:r w:rsidRPr="004E54B2">
        <w:rPr>
          <w:rFonts w:eastAsia="Calibri" w:cs="Arial"/>
          <w:bCs/>
          <w:iCs/>
          <w:sz w:val="24"/>
          <w:szCs w:val="24"/>
        </w:rPr>
        <w:t xml:space="preserve"> колону </w:t>
      </w:r>
      <w:r w:rsidRPr="004E54B2">
        <w:rPr>
          <w:rFonts w:eastAsia="Calibri" w:cs="Arial"/>
          <w:bCs/>
          <w:iCs/>
          <w:sz w:val="24"/>
          <w:szCs w:val="24"/>
          <w:lang w:val="sr-Cyrl-CS"/>
        </w:rPr>
        <w:t>7</w:t>
      </w:r>
      <w:r w:rsidRPr="004E54B2">
        <w:rPr>
          <w:rFonts w:eastAsia="Calibri" w:cs="Arial"/>
          <w:bCs/>
          <w:iCs/>
          <w:sz w:val="24"/>
          <w:szCs w:val="24"/>
        </w:rPr>
        <w:t xml:space="preserve">. </w:t>
      </w:r>
      <w:proofErr w:type="gramStart"/>
      <w:r w:rsidRPr="004E54B2">
        <w:rPr>
          <w:rFonts w:eastAsia="Calibri" w:cs="Arial"/>
          <w:bCs/>
          <w:iCs/>
          <w:sz w:val="24"/>
          <w:szCs w:val="24"/>
        </w:rPr>
        <w:t>уписати</w:t>
      </w:r>
      <w:proofErr w:type="gramEnd"/>
      <w:r w:rsidRPr="004E54B2">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4E54B2">
        <w:rPr>
          <w:rFonts w:eastAsia="Calibri" w:cs="Arial"/>
          <w:bCs/>
          <w:iCs/>
          <w:sz w:val="24"/>
          <w:szCs w:val="24"/>
          <w:lang w:val="sr-Cyrl-CS"/>
        </w:rPr>
        <w:t>5</w:t>
      </w:r>
      <w:r w:rsidRPr="004E54B2">
        <w:rPr>
          <w:rFonts w:eastAsia="Calibri" w:cs="Arial"/>
          <w:bCs/>
          <w:iCs/>
          <w:sz w:val="24"/>
          <w:szCs w:val="24"/>
        </w:rPr>
        <w:t>.) са траженим</w:t>
      </w:r>
      <w:r w:rsidRPr="004E54B2">
        <w:rPr>
          <w:rFonts w:eastAsia="Calibri" w:cs="Arial"/>
          <w:bCs/>
          <w:iCs/>
          <w:sz w:val="24"/>
          <w:szCs w:val="24"/>
          <w:lang w:val="sr-Cyrl-RS"/>
        </w:rPr>
        <w:t xml:space="preserve"> обимом</w:t>
      </w:r>
      <w:r w:rsidRPr="004E54B2">
        <w:rPr>
          <w:rFonts w:eastAsia="Calibri" w:cs="Arial"/>
          <w:bCs/>
          <w:iCs/>
          <w:sz w:val="24"/>
          <w:szCs w:val="24"/>
        </w:rPr>
        <w:t xml:space="preserve">-количином (која је наведена у колони </w:t>
      </w:r>
      <w:r w:rsidRPr="004E54B2">
        <w:rPr>
          <w:rFonts w:eastAsia="Calibri" w:cs="Arial"/>
          <w:bCs/>
          <w:iCs/>
          <w:sz w:val="24"/>
          <w:szCs w:val="24"/>
          <w:lang w:val="sr-Cyrl-CS"/>
        </w:rPr>
        <w:t>4</w:t>
      </w:r>
      <w:r w:rsidRPr="004E54B2">
        <w:rPr>
          <w:rFonts w:eastAsia="Calibri" w:cs="Arial"/>
          <w:bCs/>
          <w:iCs/>
          <w:sz w:val="24"/>
          <w:szCs w:val="24"/>
        </w:rPr>
        <w:t xml:space="preserve">.); </w:t>
      </w:r>
    </w:p>
    <w:p w14:paraId="1378C5C0" w14:textId="77777777" w:rsidR="004E54B2" w:rsidRPr="004E54B2" w:rsidRDefault="004E54B2" w:rsidP="004E54B2">
      <w:pPr>
        <w:tabs>
          <w:tab w:val="left" w:pos="90"/>
        </w:tabs>
        <w:suppressAutoHyphens/>
        <w:spacing w:before="0"/>
        <w:rPr>
          <w:rFonts w:eastAsia="Calibri" w:cs="Arial"/>
          <w:bCs/>
          <w:iCs/>
          <w:sz w:val="24"/>
          <w:szCs w:val="24"/>
        </w:rPr>
      </w:pPr>
      <w:r w:rsidRPr="004E54B2">
        <w:rPr>
          <w:rFonts w:eastAsia="Calibri" w:cs="Arial"/>
          <w:bCs/>
          <w:iCs/>
          <w:sz w:val="24"/>
          <w:szCs w:val="24"/>
          <w:lang w:val="sr-Cyrl-CS"/>
        </w:rPr>
        <w:t>у колону 8</w:t>
      </w:r>
      <w:r w:rsidRPr="004E54B2">
        <w:rPr>
          <w:rFonts w:eastAsia="Calibri" w:cs="Arial"/>
          <w:bCs/>
          <w:iCs/>
          <w:sz w:val="24"/>
          <w:szCs w:val="24"/>
        </w:rPr>
        <w:t xml:space="preserve">. </w:t>
      </w:r>
      <w:proofErr w:type="gramStart"/>
      <w:r w:rsidRPr="004E54B2">
        <w:rPr>
          <w:rFonts w:eastAsia="Calibri" w:cs="Arial"/>
          <w:bCs/>
          <w:iCs/>
          <w:sz w:val="24"/>
          <w:szCs w:val="24"/>
        </w:rPr>
        <w:t>уписати</w:t>
      </w:r>
      <w:proofErr w:type="gramEnd"/>
      <w:r w:rsidRPr="004E54B2">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4E54B2">
        <w:rPr>
          <w:rFonts w:eastAsia="Calibri" w:cs="Arial"/>
          <w:bCs/>
          <w:iCs/>
          <w:sz w:val="24"/>
          <w:szCs w:val="24"/>
          <w:lang w:val="sr-Cyrl-CS"/>
        </w:rPr>
        <w:t>6</w:t>
      </w:r>
      <w:r w:rsidRPr="004E54B2">
        <w:rPr>
          <w:rFonts w:eastAsia="Calibri" w:cs="Arial"/>
          <w:bCs/>
          <w:iCs/>
          <w:sz w:val="24"/>
          <w:szCs w:val="24"/>
        </w:rPr>
        <w:t>.) са траженим</w:t>
      </w:r>
      <w:r w:rsidRPr="004E54B2">
        <w:rPr>
          <w:rFonts w:eastAsia="Calibri" w:cs="Arial"/>
          <w:bCs/>
          <w:iCs/>
          <w:sz w:val="24"/>
          <w:szCs w:val="24"/>
          <w:lang w:val="sr-Cyrl-RS"/>
        </w:rPr>
        <w:t xml:space="preserve"> обимом-</w:t>
      </w:r>
      <w:r w:rsidRPr="004E54B2">
        <w:rPr>
          <w:rFonts w:eastAsia="Calibri" w:cs="Arial"/>
          <w:bCs/>
          <w:iCs/>
          <w:sz w:val="24"/>
          <w:szCs w:val="24"/>
        </w:rPr>
        <w:t xml:space="preserve"> количином (која је наведена у колони </w:t>
      </w:r>
      <w:r w:rsidRPr="004E54B2">
        <w:rPr>
          <w:rFonts w:eastAsia="Calibri" w:cs="Arial"/>
          <w:bCs/>
          <w:iCs/>
          <w:sz w:val="24"/>
          <w:szCs w:val="24"/>
          <w:lang w:val="sr-Cyrl-CS"/>
        </w:rPr>
        <w:t>4</w:t>
      </w:r>
      <w:r w:rsidRPr="004E54B2">
        <w:rPr>
          <w:rFonts w:eastAsia="Calibri" w:cs="Arial"/>
          <w:bCs/>
          <w:iCs/>
          <w:sz w:val="24"/>
          <w:szCs w:val="24"/>
        </w:rPr>
        <w:t>.).</w:t>
      </w:r>
    </w:p>
    <w:p w14:paraId="1B471445" w14:textId="77777777" w:rsidR="004E54B2" w:rsidRPr="004E54B2" w:rsidRDefault="004E54B2" w:rsidP="004E54B2">
      <w:pPr>
        <w:tabs>
          <w:tab w:val="left" w:pos="992"/>
        </w:tabs>
        <w:spacing w:before="0"/>
        <w:rPr>
          <w:rFonts w:cs="Arial"/>
          <w:color w:val="00B0F0"/>
          <w:sz w:val="24"/>
          <w:szCs w:val="24"/>
        </w:rPr>
      </w:pPr>
      <w:r w:rsidRPr="004E54B2">
        <w:rPr>
          <w:rFonts w:cs="Arial"/>
          <w:color w:val="00B0F0"/>
          <w:sz w:val="24"/>
          <w:szCs w:val="24"/>
        </w:rPr>
        <w:t xml:space="preserve">- </w:t>
      </w:r>
      <w:proofErr w:type="gramStart"/>
      <w:r w:rsidRPr="004E54B2">
        <w:rPr>
          <w:rFonts w:cs="Arial"/>
          <w:color w:val="00B0F0"/>
          <w:sz w:val="24"/>
          <w:szCs w:val="24"/>
        </w:rPr>
        <w:t>у</w:t>
      </w:r>
      <w:proofErr w:type="gramEnd"/>
      <w:r w:rsidRPr="004E54B2">
        <w:rPr>
          <w:rFonts w:cs="Arial"/>
          <w:color w:val="00B0F0"/>
          <w:sz w:val="24"/>
          <w:szCs w:val="24"/>
        </w:rPr>
        <w:t xml:space="preserve"> Табелу 2. </w:t>
      </w:r>
      <w:proofErr w:type="gramStart"/>
      <w:r w:rsidRPr="004E54B2">
        <w:rPr>
          <w:rFonts w:cs="Arial"/>
          <w:color w:val="00B0F0"/>
          <w:sz w:val="24"/>
          <w:szCs w:val="24"/>
        </w:rPr>
        <w:t>уписују</w:t>
      </w:r>
      <w:proofErr w:type="gramEnd"/>
      <w:r w:rsidRPr="004E54B2">
        <w:rPr>
          <w:rFonts w:cs="Arial"/>
          <w:color w:val="00B0F0"/>
          <w:sz w:val="24"/>
          <w:szCs w:val="24"/>
        </w:rPr>
        <w:t xml:space="preserve"> се посебно исказани трошкови који су укључени у укупно</w:t>
      </w:r>
    </w:p>
    <w:p w14:paraId="10E1536A" w14:textId="77777777" w:rsidR="004E54B2" w:rsidRPr="004E54B2" w:rsidRDefault="004E54B2" w:rsidP="004E54B2">
      <w:pPr>
        <w:tabs>
          <w:tab w:val="left" w:pos="992"/>
        </w:tabs>
        <w:spacing w:before="0"/>
        <w:rPr>
          <w:rFonts w:cs="Arial"/>
          <w:color w:val="00B0F0"/>
          <w:sz w:val="24"/>
          <w:szCs w:val="24"/>
        </w:rPr>
      </w:pPr>
      <w:proofErr w:type="gramStart"/>
      <w:r w:rsidRPr="004E54B2">
        <w:rPr>
          <w:rFonts w:cs="Arial"/>
          <w:color w:val="00B0F0"/>
          <w:sz w:val="24"/>
          <w:szCs w:val="24"/>
        </w:rPr>
        <w:t>понуђену</w:t>
      </w:r>
      <w:proofErr w:type="gramEnd"/>
      <w:r w:rsidRPr="004E54B2">
        <w:rPr>
          <w:rFonts w:cs="Arial"/>
          <w:color w:val="00B0F0"/>
          <w:sz w:val="24"/>
          <w:szCs w:val="24"/>
        </w:rPr>
        <w:t xml:space="preserve"> цену без ПДВ (ред бр. I из табеле 1)</w:t>
      </w:r>
      <w:r w:rsidRPr="004E54B2">
        <w:rPr>
          <w:rFonts w:cs="Arial"/>
          <w:sz w:val="24"/>
          <w:szCs w:val="24"/>
          <w:lang w:val="sr-Cyrl-RS"/>
        </w:rPr>
        <w:t xml:space="preserve"> </w:t>
      </w:r>
      <w:r w:rsidRPr="004E54B2">
        <w:rPr>
          <w:rFonts w:cs="Arial"/>
          <w:color w:val="00B0F0"/>
          <w:sz w:val="24"/>
          <w:szCs w:val="24"/>
          <w:lang w:val="sr-Cyrl-RS"/>
        </w:rPr>
        <w:t>уколико исти постоје као засебни трошкови</w:t>
      </w:r>
    </w:p>
    <w:p w14:paraId="2F49D3C3" w14:textId="77777777" w:rsidR="004E54B2" w:rsidRPr="004E54B2" w:rsidRDefault="004E54B2" w:rsidP="004E54B2">
      <w:pPr>
        <w:numPr>
          <w:ilvl w:val="0"/>
          <w:numId w:val="45"/>
        </w:numPr>
        <w:tabs>
          <w:tab w:val="left" w:pos="992"/>
        </w:tabs>
        <w:spacing w:before="0"/>
        <w:rPr>
          <w:rFonts w:cs="Arial"/>
          <w:sz w:val="24"/>
          <w:szCs w:val="24"/>
        </w:rPr>
      </w:pPr>
      <w:proofErr w:type="gramStart"/>
      <w:r w:rsidRPr="004E54B2">
        <w:rPr>
          <w:rFonts w:cs="Arial"/>
          <w:sz w:val="24"/>
          <w:szCs w:val="24"/>
        </w:rPr>
        <w:t>у</w:t>
      </w:r>
      <w:proofErr w:type="gramEnd"/>
      <w:r w:rsidRPr="004E54B2">
        <w:rPr>
          <w:rFonts w:cs="Arial"/>
          <w:sz w:val="24"/>
          <w:szCs w:val="24"/>
        </w:rPr>
        <w:t xml:space="preserve"> ред бр. I – уписује се укупно понуђена цена за све позиције  без ПДВ (збир</w:t>
      </w:r>
    </w:p>
    <w:p w14:paraId="3E4DB9E7" w14:textId="77777777" w:rsidR="004E54B2" w:rsidRPr="004E54B2" w:rsidRDefault="004E54B2" w:rsidP="004E54B2">
      <w:pPr>
        <w:numPr>
          <w:ilvl w:val="0"/>
          <w:numId w:val="45"/>
        </w:numPr>
        <w:tabs>
          <w:tab w:val="left" w:pos="992"/>
        </w:tabs>
        <w:spacing w:before="0"/>
        <w:rPr>
          <w:rFonts w:cs="Arial"/>
          <w:sz w:val="24"/>
          <w:szCs w:val="24"/>
        </w:rPr>
      </w:pPr>
      <w:proofErr w:type="gramStart"/>
      <w:r w:rsidRPr="004E54B2">
        <w:rPr>
          <w:rFonts w:cs="Arial"/>
          <w:sz w:val="24"/>
          <w:szCs w:val="24"/>
        </w:rPr>
        <w:t>колоне</w:t>
      </w:r>
      <w:proofErr w:type="gramEnd"/>
      <w:r w:rsidRPr="004E54B2">
        <w:rPr>
          <w:rFonts w:cs="Arial"/>
          <w:sz w:val="24"/>
          <w:szCs w:val="24"/>
        </w:rPr>
        <w:t xml:space="preserve"> бр. 5)</w:t>
      </w:r>
    </w:p>
    <w:p w14:paraId="46E1B97F" w14:textId="77777777" w:rsidR="004E54B2" w:rsidRPr="004E54B2" w:rsidRDefault="004E54B2" w:rsidP="004E54B2">
      <w:pPr>
        <w:numPr>
          <w:ilvl w:val="0"/>
          <w:numId w:val="45"/>
        </w:numPr>
        <w:tabs>
          <w:tab w:val="left" w:pos="992"/>
        </w:tabs>
        <w:spacing w:before="0"/>
        <w:rPr>
          <w:rFonts w:cs="Arial"/>
          <w:sz w:val="24"/>
          <w:szCs w:val="24"/>
        </w:rPr>
      </w:pPr>
      <w:proofErr w:type="gramStart"/>
      <w:r w:rsidRPr="004E54B2">
        <w:rPr>
          <w:rFonts w:cs="Arial"/>
          <w:sz w:val="24"/>
          <w:szCs w:val="24"/>
        </w:rPr>
        <w:t>у</w:t>
      </w:r>
      <w:proofErr w:type="gramEnd"/>
      <w:r w:rsidRPr="004E54B2">
        <w:rPr>
          <w:rFonts w:cs="Arial"/>
          <w:sz w:val="24"/>
          <w:szCs w:val="24"/>
        </w:rPr>
        <w:t xml:space="preserve"> ред бр. II – уписује се укупан износ ПДВ </w:t>
      </w:r>
    </w:p>
    <w:p w14:paraId="5C960A29" w14:textId="77777777" w:rsidR="004E54B2" w:rsidRPr="004E54B2" w:rsidRDefault="004E54B2" w:rsidP="004E54B2">
      <w:pPr>
        <w:numPr>
          <w:ilvl w:val="0"/>
          <w:numId w:val="45"/>
        </w:numPr>
        <w:tabs>
          <w:tab w:val="left" w:pos="992"/>
        </w:tabs>
        <w:spacing w:before="0"/>
        <w:rPr>
          <w:rFonts w:cs="Arial"/>
          <w:sz w:val="24"/>
          <w:szCs w:val="24"/>
        </w:rPr>
      </w:pPr>
      <w:proofErr w:type="gramStart"/>
      <w:r w:rsidRPr="004E54B2">
        <w:rPr>
          <w:rFonts w:cs="Arial"/>
          <w:sz w:val="24"/>
          <w:szCs w:val="24"/>
        </w:rPr>
        <w:t>у</w:t>
      </w:r>
      <w:proofErr w:type="gramEnd"/>
      <w:r w:rsidRPr="004E54B2">
        <w:rPr>
          <w:rFonts w:cs="Arial"/>
          <w:sz w:val="24"/>
          <w:szCs w:val="24"/>
        </w:rPr>
        <w:t xml:space="preserve"> ред бр. III – уписује се укупно понуђена цена са ПДВ (ред бр. I + ред.</w:t>
      </w:r>
    </w:p>
    <w:p w14:paraId="0310BC9C" w14:textId="77777777" w:rsidR="004E54B2" w:rsidRPr="004E54B2" w:rsidRDefault="004E54B2" w:rsidP="004E54B2">
      <w:pPr>
        <w:numPr>
          <w:ilvl w:val="0"/>
          <w:numId w:val="45"/>
        </w:numPr>
        <w:tabs>
          <w:tab w:val="left" w:pos="992"/>
        </w:tabs>
        <w:spacing w:before="0"/>
        <w:rPr>
          <w:rFonts w:cs="Arial"/>
          <w:sz w:val="24"/>
          <w:szCs w:val="24"/>
        </w:rPr>
      </w:pPr>
      <w:proofErr w:type="gramStart"/>
      <w:r w:rsidRPr="004E54B2">
        <w:rPr>
          <w:rFonts w:cs="Arial"/>
          <w:sz w:val="24"/>
          <w:szCs w:val="24"/>
        </w:rPr>
        <w:t>бр</w:t>
      </w:r>
      <w:proofErr w:type="gramEnd"/>
      <w:r w:rsidRPr="004E54B2">
        <w:rPr>
          <w:rFonts w:cs="Arial"/>
          <w:sz w:val="24"/>
          <w:szCs w:val="24"/>
        </w:rPr>
        <w:t>. II)</w:t>
      </w:r>
    </w:p>
    <w:p w14:paraId="34206DDC" w14:textId="77777777" w:rsidR="004E54B2" w:rsidRPr="004E54B2" w:rsidRDefault="004E54B2" w:rsidP="004E54B2">
      <w:pPr>
        <w:numPr>
          <w:ilvl w:val="0"/>
          <w:numId w:val="46"/>
        </w:numPr>
        <w:tabs>
          <w:tab w:val="left" w:pos="992"/>
        </w:tabs>
        <w:spacing w:before="0"/>
        <w:rPr>
          <w:rFonts w:cs="Arial"/>
          <w:sz w:val="24"/>
          <w:szCs w:val="24"/>
        </w:rPr>
      </w:pPr>
      <w:proofErr w:type="gramStart"/>
      <w:r w:rsidRPr="004E54B2">
        <w:rPr>
          <w:rFonts w:cs="Arial"/>
          <w:sz w:val="24"/>
          <w:szCs w:val="24"/>
        </w:rPr>
        <w:t>на</w:t>
      </w:r>
      <w:proofErr w:type="gramEnd"/>
      <w:r w:rsidRPr="004E54B2">
        <w:rPr>
          <w:rFonts w:cs="Arial"/>
          <w:sz w:val="24"/>
          <w:szCs w:val="24"/>
        </w:rPr>
        <w:t xml:space="preserve"> место предвиђено за место и датум уписује се место и датум попуњавањаобрасца структуре цене.</w:t>
      </w:r>
    </w:p>
    <w:p w14:paraId="5B236BD0" w14:textId="77777777" w:rsidR="004E54B2" w:rsidRPr="004E54B2" w:rsidRDefault="004E54B2" w:rsidP="004E54B2">
      <w:pPr>
        <w:numPr>
          <w:ilvl w:val="0"/>
          <w:numId w:val="46"/>
        </w:numPr>
        <w:tabs>
          <w:tab w:val="left" w:pos="992"/>
        </w:tabs>
        <w:spacing w:before="0"/>
        <w:rPr>
          <w:rFonts w:cs="Arial"/>
          <w:sz w:val="24"/>
          <w:szCs w:val="24"/>
        </w:rPr>
      </w:pPr>
      <w:proofErr w:type="gramStart"/>
      <w:r w:rsidRPr="004E54B2">
        <w:rPr>
          <w:rFonts w:cs="Arial"/>
          <w:sz w:val="24"/>
          <w:szCs w:val="24"/>
        </w:rPr>
        <w:t>на  место</w:t>
      </w:r>
      <w:proofErr w:type="gramEnd"/>
      <w:r w:rsidRPr="004E54B2">
        <w:rPr>
          <w:rFonts w:cs="Arial"/>
          <w:sz w:val="24"/>
          <w:szCs w:val="24"/>
        </w:rPr>
        <w:t xml:space="preserve"> предвиђено за печат и потпис понуђач печатом оверава и потписује образац структуре цене.</w:t>
      </w:r>
    </w:p>
    <w:p w14:paraId="78EBE1B3" w14:textId="77777777" w:rsidR="004E54B2" w:rsidRPr="004E54B2" w:rsidRDefault="004E54B2" w:rsidP="004E54B2">
      <w:pPr>
        <w:rPr>
          <w:rFonts w:eastAsia="TimesNewRomanPS-BoldMT"/>
        </w:rPr>
      </w:pPr>
    </w:p>
    <w:p w14:paraId="0C3E99C0" w14:textId="77777777" w:rsidR="004E54B2" w:rsidRPr="004E54B2" w:rsidRDefault="004E54B2" w:rsidP="004E54B2">
      <w:pPr>
        <w:rPr>
          <w:rFonts w:eastAsia="TimesNewRomanPS-BoldMT" w:cs="Arial"/>
          <w:sz w:val="24"/>
          <w:szCs w:val="24"/>
        </w:rPr>
      </w:pPr>
    </w:p>
    <w:p w14:paraId="589D08D4" w14:textId="77777777" w:rsidR="004E54B2" w:rsidRPr="004E54B2" w:rsidRDefault="004E54B2" w:rsidP="004E54B2">
      <w:pPr>
        <w:rPr>
          <w:rFonts w:eastAsia="TimesNewRomanPS-BoldMT" w:cs="Arial"/>
          <w:sz w:val="24"/>
          <w:szCs w:val="24"/>
        </w:rPr>
      </w:pPr>
    </w:p>
    <w:p w14:paraId="1B68A20E" w14:textId="77777777" w:rsidR="004E54B2" w:rsidRPr="004E54B2" w:rsidRDefault="004E54B2" w:rsidP="004E54B2">
      <w:pPr>
        <w:rPr>
          <w:rFonts w:eastAsia="TimesNewRomanPS-BoldMT" w:cs="Arial"/>
          <w:sz w:val="24"/>
          <w:szCs w:val="24"/>
        </w:rPr>
      </w:pPr>
    </w:p>
    <w:p w14:paraId="181DC24A" w14:textId="77777777" w:rsidR="004E54B2" w:rsidRPr="004E54B2" w:rsidRDefault="004E54B2" w:rsidP="004E54B2">
      <w:pPr>
        <w:rPr>
          <w:rFonts w:eastAsia="TimesNewRomanPS-BoldMT" w:cs="Arial"/>
          <w:sz w:val="24"/>
          <w:szCs w:val="24"/>
        </w:rPr>
      </w:pPr>
    </w:p>
    <w:p w14:paraId="48B34422" w14:textId="77777777" w:rsidR="004E54B2" w:rsidRPr="004E54B2" w:rsidRDefault="004E54B2" w:rsidP="004E54B2">
      <w:pPr>
        <w:rPr>
          <w:rFonts w:eastAsia="TimesNewRomanPS-BoldMT" w:cs="Arial"/>
          <w:sz w:val="24"/>
          <w:szCs w:val="24"/>
        </w:rPr>
      </w:pPr>
    </w:p>
    <w:p w14:paraId="2049AF7C" w14:textId="77777777" w:rsidR="00CF4289" w:rsidRDefault="00CF4289" w:rsidP="003F0863">
      <w:pPr>
        <w:spacing w:before="0"/>
        <w:jc w:val="right"/>
        <w:rPr>
          <w:b/>
          <w:sz w:val="24"/>
          <w:szCs w:val="24"/>
        </w:rPr>
      </w:pPr>
    </w:p>
    <w:p w14:paraId="45DDE770" w14:textId="77777777" w:rsidR="00C6524E" w:rsidRDefault="00C6524E" w:rsidP="003F0863">
      <w:pPr>
        <w:spacing w:before="0"/>
        <w:jc w:val="right"/>
        <w:rPr>
          <w:b/>
          <w:sz w:val="24"/>
          <w:szCs w:val="24"/>
        </w:rPr>
      </w:pPr>
    </w:p>
    <w:p w14:paraId="6D0480C9" w14:textId="77777777" w:rsidR="00C6524E" w:rsidRDefault="00C6524E" w:rsidP="003F0863">
      <w:pPr>
        <w:spacing w:before="0"/>
        <w:jc w:val="right"/>
        <w:rPr>
          <w:b/>
          <w:sz w:val="24"/>
          <w:szCs w:val="24"/>
        </w:rPr>
      </w:pPr>
    </w:p>
    <w:p w14:paraId="678404E9" w14:textId="77777777" w:rsidR="000F4A5A" w:rsidRDefault="000F4A5A" w:rsidP="003F0863">
      <w:pPr>
        <w:spacing w:before="0"/>
        <w:jc w:val="right"/>
        <w:rPr>
          <w:b/>
          <w:sz w:val="24"/>
          <w:szCs w:val="24"/>
        </w:rPr>
      </w:pPr>
    </w:p>
    <w:p w14:paraId="65FB8680" w14:textId="77777777" w:rsidR="00C14B8E" w:rsidRDefault="00C14B8E" w:rsidP="003F0863">
      <w:pPr>
        <w:spacing w:before="0"/>
        <w:jc w:val="right"/>
        <w:rPr>
          <w:b/>
          <w:sz w:val="24"/>
          <w:szCs w:val="24"/>
        </w:rPr>
      </w:pPr>
    </w:p>
    <w:p w14:paraId="7D63C95E" w14:textId="77777777" w:rsidR="00C14B8E" w:rsidRDefault="00C14B8E" w:rsidP="003F0863">
      <w:pPr>
        <w:spacing w:before="0"/>
        <w:jc w:val="right"/>
        <w:rPr>
          <w:b/>
          <w:sz w:val="24"/>
          <w:szCs w:val="24"/>
        </w:rPr>
      </w:pPr>
    </w:p>
    <w:p w14:paraId="7831186D" w14:textId="77777777" w:rsidR="00C14B8E" w:rsidRDefault="00C14B8E" w:rsidP="003F0863">
      <w:pPr>
        <w:spacing w:before="0"/>
        <w:jc w:val="right"/>
        <w:rPr>
          <w:b/>
          <w:sz w:val="24"/>
          <w:szCs w:val="24"/>
        </w:rPr>
      </w:pPr>
    </w:p>
    <w:p w14:paraId="0E83026A" w14:textId="77777777" w:rsidR="00C14B8E" w:rsidRDefault="00C14B8E" w:rsidP="003F0863">
      <w:pPr>
        <w:spacing w:before="0"/>
        <w:jc w:val="right"/>
        <w:rPr>
          <w:b/>
          <w:sz w:val="24"/>
          <w:szCs w:val="24"/>
        </w:rPr>
      </w:pPr>
    </w:p>
    <w:p w14:paraId="530056E0" w14:textId="77777777" w:rsidR="00C14B8E" w:rsidRDefault="00C14B8E" w:rsidP="003F0863">
      <w:pPr>
        <w:spacing w:before="0"/>
        <w:jc w:val="right"/>
        <w:rPr>
          <w:b/>
          <w:sz w:val="24"/>
          <w:szCs w:val="24"/>
        </w:rPr>
      </w:pPr>
    </w:p>
    <w:p w14:paraId="4F11BC52" w14:textId="77777777" w:rsidR="00C14B8E" w:rsidRDefault="00C14B8E" w:rsidP="003F0863">
      <w:pPr>
        <w:spacing w:before="0"/>
        <w:jc w:val="right"/>
        <w:rPr>
          <w:b/>
          <w:sz w:val="24"/>
          <w:szCs w:val="24"/>
        </w:rPr>
      </w:pPr>
    </w:p>
    <w:p w14:paraId="60CD9BB3" w14:textId="77777777" w:rsidR="00C6524E" w:rsidRDefault="00C6524E" w:rsidP="003F0863">
      <w:pPr>
        <w:spacing w:before="0"/>
        <w:jc w:val="right"/>
        <w:rPr>
          <w:b/>
          <w:sz w:val="24"/>
          <w:szCs w:val="24"/>
        </w:rPr>
      </w:pPr>
    </w:p>
    <w:p w14:paraId="4ADB0575" w14:textId="77777777" w:rsidR="00C6524E" w:rsidRDefault="00C6524E" w:rsidP="003F0863">
      <w:pPr>
        <w:spacing w:before="0"/>
        <w:jc w:val="right"/>
        <w:rPr>
          <w:b/>
          <w:sz w:val="24"/>
          <w:szCs w:val="24"/>
        </w:rPr>
      </w:pPr>
    </w:p>
    <w:p w14:paraId="4F6D34C4" w14:textId="77777777" w:rsidR="00343A18" w:rsidRPr="002E7DD5" w:rsidRDefault="00343A18" w:rsidP="003F0863">
      <w:pPr>
        <w:spacing w:before="0"/>
        <w:jc w:val="right"/>
        <w:rPr>
          <w:b/>
          <w:sz w:val="24"/>
          <w:szCs w:val="24"/>
        </w:rPr>
      </w:pPr>
      <w:r w:rsidRPr="002E7DD5">
        <w:rPr>
          <w:b/>
          <w:sz w:val="24"/>
          <w:szCs w:val="24"/>
        </w:rPr>
        <w:t xml:space="preserve">ОБРАЗАЦ </w:t>
      </w:r>
      <w:r w:rsidR="001B68B5" w:rsidRPr="002E7DD5">
        <w:rPr>
          <w:b/>
          <w:sz w:val="24"/>
          <w:szCs w:val="24"/>
        </w:rPr>
        <w:t>3</w:t>
      </w:r>
      <w:r w:rsidRPr="002E7DD5">
        <w:rPr>
          <w:b/>
          <w:sz w:val="24"/>
          <w:szCs w:val="24"/>
        </w:rPr>
        <w:t>.</w:t>
      </w:r>
      <w:bookmarkEnd w:id="248"/>
    </w:p>
    <w:p w14:paraId="2B8E262F" w14:textId="77777777" w:rsidR="00343A18" w:rsidRPr="002E7DD5" w:rsidRDefault="00343A18" w:rsidP="00343A18">
      <w:pPr>
        <w:spacing w:before="0"/>
        <w:rPr>
          <w:rFonts w:cs="Arial"/>
          <w:sz w:val="24"/>
          <w:szCs w:val="24"/>
          <w:lang w:val="sr-Cyrl-CS"/>
        </w:rPr>
      </w:pPr>
    </w:p>
    <w:p w14:paraId="075BB0E5" w14:textId="77777777" w:rsidR="00343A18" w:rsidRPr="002E7DD5" w:rsidRDefault="003F0863" w:rsidP="003F0863">
      <w:pPr>
        <w:tabs>
          <w:tab w:val="left" w:pos="7944"/>
        </w:tabs>
        <w:spacing w:before="0"/>
        <w:rPr>
          <w:rFonts w:cs="Arial"/>
          <w:sz w:val="24"/>
          <w:szCs w:val="24"/>
          <w:lang w:val="ru-RU"/>
        </w:rPr>
      </w:pPr>
      <w:r w:rsidRPr="002E7DD5">
        <w:rPr>
          <w:rFonts w:cs="Arial"/>
          <w:sz w:val="24"/>
          <w:szCs w:val="24"/>
          <w:lang w:val="sr-Latn-CS"/>
        </w:rPr>
        <w:tab/>
      </w:r>
    </w:p>
    <w:p w14:paraId="639DF02B" w14:textId="1FCC7E2E" w:rsidR="00343A18" w:rsidRPr="002E7DD5" w:rsidRDefault="00343A18" w:rsidP="00343A18">
      <w:pPr>
        <w:ind w:right="-360"/>
        <w:rPr>
          <w:rFonts w:cs="Arial"/>
          <w:sz w:val="24"/>
          <w:szCs w:val="24"/>
          <w:lang w:val="ru-RU"/>
        </w:rPr>
      </w:pPr>
      <w:r w:rsidRPr="002E7DD5">
        <w:rPr>
          <w:rFonts w:cs="Arial"/>
          <w:sz w:val="24"/>
          <w:szCs w:val="24"/>
          <w:lang w:val="ru-RU"/>
        </w:rPr>
        <w:t>На основу члана 26. Закона о јавним набавкама ( „Службени гласник РС“, бр. 124/2012, 14/15 и 68/15)</w:t>
      </w:r>
      <w:r w:rsidR="00BB3A48" w:rsidRPr="002E7DD5">
        <w:rPr>
          <w:rFonts w:cs="Arial"/>
          <w:sz w:val="24"/>
          <w:szCs w:val="24"/>
          <w:lang w:val="ru-RU"/>
        </w:rPr>
        <w:t xml:space="preserve"> у даљем тексту: Закона</w:t>
      </w:r>
      <w:r w:rsidRPr="002E7DD5">
        <w:rPr>
          <w:rFonts w:cs="Arial"/>
          <w:sz w:val="24"/>
          <w:szCs w:val="24"/>
          <w:lang w:val="ru-RU"/>
        </w:rPr>
        <w:t xml:space="preserve">, члана </w:t>
      </w:r>
      <w:r w:rsidR="00C14B8E">
        <w:rPr>
          <w:rFonts w:cs="Arial"/>
          <w:sz w:val="24"/>
          <w:szCs w:val="24"/>
          <w:lang w:val="ru-RU"/>
        </w:rPr>
        <w:t>2</w:t>
      </w:r>
      <w:r w:rsidRPr="002E7DD5">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D139D8E" w14:textId="77777777" w:rsidR="00343A18" w:rsidRPr="002E7DD5" w:rsidRDefault="00343A18" w:rsidP="00343A18">
      <w:pPr>
        <w:jc w:val="center"/>
        <w:rPr>
          <w:rFonts w:cs="Arial"/>
          <w:b/>
          <w:sz w:val="24"/>
          <w:szCs w:val="24"/>
          <w:lang w:val="ru-RU"/>
        </w:rPr>
      </w:pPr>
      <w:r w:rsidRPr="002E7DD5">
        <w:rPr>
          <w:rFonts w:cs="Arial"/>
          <w:b/>
          <w:sz w:val="24"/>
          <w:szCs w:val="24"/>
          <w:lang w:val="ru-RU"/>
        </w:rPr>
        <w:t>ИЗЈАВУ О НЕЗАВИСНОЈ ПОНУДИ</w:t>
      </w:r>
    </w:p>
    <w:p w14:paraId="349014B2" w14:textId="58BBD816" w:rsidR="00343A18" w:rsidRPr="002E7DD5" w:rsidRDefault="00343A18" w:rsidP="00343A18">
      <w:pPr>
        <w:rPr>
          <w:rFonts w:cs="Arial"/>
          <w:sz w:val="24"/>
          <w:szCs w:val="24"/>
          <w:lang w:val="ru-RU"/>
        </w:rPr>
      </w:pPr>
      <w:r w:rsidRPr="002E7DD5">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A559E5" w:rsidRPr="002E7DD5">
        <w:rPr>
          <w:rFonts w:cs="Arial"/>
          <w:sz w:val="24"/>
          <w:szCs w:val="24"/>
        </w:rPr>
        <w:t>„</w:t>
      </w:r>
      <w:r w:rsidR="00A559E5" w:rsidRPr="002E7DD5">
        <w:rPr>
          <w:rFonts w:cs="Arial"/>
          <w:sz w:val="24"/>
          <w:szCs w:val="24"/>
          <w:lang w:eastAsia="ar-SA"/>
        </w:rPr>
        <w:t>Набавка OPGW, ADSS и других оптичких каблова са припадајућом опремом: 1 фаза“</w:t>
      </w:r>
      <w:r w:rsidRPr="002E7DD5">
        <w:rPr>
          <w:rFonts w:cs="Arial"/>
          <w:sz w:val="24"/>
          <w:szCs w:val="24"/>
          <w:lang w:val="ru-RU"/>
        </w:rPr>
        <w:t>ЈН бр.</w:t>
      </w:r>
      <w:r w:rsidR="00A559E5" w:rsidRPr="002E7DD5">
        <w:rPr>
          <w:rFonts w:cs="Arial"/>
          <w:sz w:val="24"/>
          <w:szCs w:val="24"/>
        </w:rPr>
        <w:t xml:space="preserve">1000/0183/2016 </w:t>
      </w:r>
      <w:r w:rsidRPr="002E7DD5">
        <w:rPr>
          <w:rFonts w:cs="Arial"/>
          <w:sz w:val="24"/>
          <w:szCs w:val="24"/>
          <w:lang w:val="ru-RU"/>
        </w:rPr>
        <w:t xml:space="preserve">Наручиоца </w:t>
      </w:r>
      <w:r w:rsidRPr="002E7DD5">
        <w:rPr>
          <w:rFonts w:eastAsia="Arial Unicode MS" w:cs="Arial"/>
          <w:color w:val="000000"/>
          <w:kern w:val="1"/>
          <w:sz w:val="24"/>
          <w:szCs w:val="24"/>
          <w:lang w:eastAsia="ar-SA"/>
        </w:rPr>
        <w:t>Јавно предузеће „Електропривреда Србије“ Београд</w:t>
      </w:r>
      <w:r w:rsidRPr="002E7DD5">
        <w:rPr>
          <w:rFonts w:cs="Arial"/>
          <w:sz w:val="24"/>
          <w:szCs w:val="24"/>
          <w:lang w:val="ru-RU"/>
        </w:rPr>
        <w:t>по Позиву за подношење понуда објављеном на</w:t>
      </w:r>
      <w:r w:rsidR="008576B3">
        <w:rPr>
          <w:rFonts w:cs="Arial"/>
          <w:sz w:val="24"/>
          <w:szCs w:val="24"/>
          <w:lang w:val="ru-RU"/>
        </w:rPr>
        <w:t xml:space="preserve"> </w:t>
      </w:r>
      <w:r w:rsidRPr="002E7DD5">
        <w:rPr>
          <w:rFonts w:cs="Arial"/>
          <w:sz w:val="24"/>
          <w:szCs w:val="24"/>
          <w:lang w:val="ru-RU"/>
        </w:rPr>
        <w:t xml:space="preserve">Порталу јавних набавки и интернет страници Наручиоца дана </w:t>
      </w:r>
      <w:r w:rsidR="008576B3" w:rsidRPr="008576B3">
        <w:rPr>
          <w:rFonts w:cs="Arial"/>
          <w:sz w:val="24"/>
          <w:szCs w:val="24"/>
          <w:lang w:val="ru-RU"/>
        </w:rPr>
        <w:t>01.03.2017.</w:t>
      </w:r>
      <w:r w:rsidRPr="002E7DD5">
        <w:rPr>
          <w:rFonts w:cs="Arial"/>
          <w:sz w:val="24"/>
          <w:szCs w:val="24"/>
          <w:lang w:val="ru-RU"/>
        </w:rPr>
        <w:t xml:space="preserve"> године, поднео независно, без договора са другим понуђачима или заинтересованим лицима.</w:t>
      </w:r>
    </w:p>
    <w:p w14:paraId="1676CEC7" w14:textId="77777777" w:rsidR="00343A18" w:rsidRPr="002E7DD5" w:rsidRDefault="00343A18" w:rsidP="00343A18">
      <w:pPr>
        <w:tabs>
          <w:tab w:val="left" w:pos="0"/>
        </w:tabs>
        <w:rPr>
          <w:rFonts w:cs="Arial"/>
          <w:sz w:val="24"/>
          <w:szCs w:val="24"/>
          <w:lang w:val="ru-RU"/>
        </w:rPr>
      </w:pPr>
      <w:r w:rsidRPr="002E7DD5">
        <w:rPr>
          <w:rFonts w:cs="Arial"/>
          <w:sz w:val="24"/>
          <w:szCs w:val="24"/>
          <w:lang w:val="ru-RU"/>
        </w:rPr>
        <w:t>У супротном упознат је да ће сходно члану 168.став 1.тачка 2) Закона, уговор о јавној набавци бити ништав.</w:t>
      </w:r>
    </w:p>
    <w:p w14:paraId="66E76129" w14:textId="77777777" w:rsidR="00343A18" w:rsidRPr="002E7DD5" w:rsidRDefault="00343A18" w:rsidP="00343A18">
      <w:pPr>
        <w:rPr>
          <w:rFonts w:cs="Arial"/>
          <w:b/>
          <w:sz w:val="24"/>
          <w:szCs w:val="24"/>
          <w:lang w:val="ru-RU"/>
        </w:rPr>
      </w:pPr>
    </w:p>
    <w:p w14:paraId="55875CED" w14:textId="77777777" w:rsidR="00343A18" w:rsidRPr="002E7DD5"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2E7DD5" w14:paraId="4A9967A6" w14:textId="77777777" w:rsidTr="00BC01DC">
        <w:trPr>
          <w:jc w:val="center"/>
        </w:trPr>
        <w:tc>
          <w:tcPr>
            <w:tcW w:w="3882" w:type="dxa"/>
          </w:tcPr>
          <w:p w14:paraId="4504D3AD" w14:textId="77777777" w:rsidR="00343A18" w:rsidRPr="002E7DD5" w:rsidRDefault="00343A18" w:rsidP="00BC01DC">
            <w:pPr>
              <w:spacing w:before="0"/>
              <w:jc w:val="center"/>
              <w:rPr>
                <w:rFonts w:cs="Arial"/>
                <w:sz w:val="24"/>
                <w:szCs w:val="24"/>
              </w:rPr>
            </w:pPr>
            <w:r w:rsidRPr="002E7DD5">
              <w:rPr>
                <w:rFonts w:cs="Arial"/>
                <w:sz w:val="24"/>
                <w:szCs w:val="24"/>
              </w:rPr>
              <w:t>Датум:</w:t>
            </w:r>
          </w:p>
        </w:tc>
        <w:tc>
          <w:tcPr>
            <w:tcW w:w="2127" w:type="dxa"/>
          </w:tcPr>
          <w:p w14:paraId="65397D0C" w14:textId="77777777" w:rsidR="00343A18" w:rsidRPr="002E7DD5" w:rsidRDefault="00343A18" w:rsidP="00BC01DC">
            <w:pPr>
              <w:spacing w:before="0"/>
              <w:jc w:val="center"/>
              <w:rPr>
                <w:rFonts w:cs="Arial"/>
                <w:sz w:val="24"/>
                <w:szCs w:val="24"/>
                <w:lang w:val="ru-RU"/>
              </w:rPr>
            </w:pPr>
          </w:p>
        </w:tc>
        <w:tc>
          <w:tcPr>
            <w:tcW w:w="4022" w:type="dxa"/>
          </w:tcPr>
          <w:p w14:paraId="697F1018" w14:textId="77777777" w:rsidR="00343A18" w:rsidRPr="002E7DD5" w:rsidRDefault="00343A18" w:rsidP="00E04F42">
            <w:pPr>
              <w:spacing w:before="0"/>
              <w:jc w:val="center"/>
              <w:rPr>
                <w:rFonts w:cs="Arial"/>
                <w:sz w:val="24"/>
                <w:szCs w:val="24"/>
              </w:rPr>
            </w:pPr>
            <w:r w:rsidRPr="002E7DD5">
              <w:rPr>
                <w:rFonts w:cs="Arial"/>
                <w:sz w:val="24"/>
                <w:szCs w:val="24"/>
                <w:lang w:val="sr-Cyrl-CS"/>
              </w:rPr>
              <w:t>П</w:t>
            </w:r>
            <w:r w:rsidRPr="002E7DD5">
              <w:rPr>
                <w:rFonts w:cs="Arial"/>
                <w:sz w:val="24"/>
                <w:szCs w:val="24"/>
              </w:rPr>
              <w:t>онуђач</w:t>
            </w:r>
          </w:p>
        </w:tc>
      </w:tr>
      <w:tr w:rsidR="00343A18" w:rsidRPr="002E7DD5" w14:paraId="039B9E1A" w14:textId="77777777" w:rsidTr="00BC01DC">
        <w:trPr>
          <w:jc w:val="center"/>
        </w:trPr>
        <w:tc>
          <w:tcPr>
            <w:tcW w:w="3882" w:type="dxa"/>
          </w:tcPr>
          <w:p w14:paraId="7A2A199A" w14:textId="77777777" w:rsidR="00343A18" w:rsidRPr="002E7DD5" w:rsidRDefault="00343A18" w:rsidP="00BC01DC">
            <w:pPr>
              <w:spacing w:before="0"/>
              <w:jc w:val="center"/>
              <w:rPr>
                <w:rFonts w:cs="Arial"/>
                <w:sz w:val="24"/>
                <w:szCs w:val="24"/>
              </w:rPr>
            </w:pPr>
          </w:p>
        </w:tc>
        <w:tc>
          <w:tcPr>
            <w:tcW w:w="2127" w:type="dxa"/>
          </w:tcPr>
          <w:p w14:paraId="3C252208" w14:textId="77777777" w:rsidR="00343A18" w:rsidRPr="002E7DD5" w:rsidRDefault="00343A18" w:rsidP="00BC01DC">
            <w:pPr>
              <w:spacing w:before="0"/>
              <w:jc w:val="center"/>
              <w:rPr>
                <w:rFonts w:cs="Arial"/>
                <w:sz w:val="24"/>
                <w:szCs w:val="24"/>
              </w:rPr>
            </w:pPr>
            <w:r w:rsidRPr="002E7DD5">
              <w:rPr>
                <w:rFonts w:cs="Arial"/>
                <w:sz w:val="24"/>
                <w:szCs w:val="24"/>
              </w:rPr>
              <w:t>М.П.</w:t>
            </w:r>
          </w:p>
        </w:tc>
        <w:tc>
          <w:tcPr>
            <w:tcW w:w="4022" w:type="dxa"/>
          </w:tcPr>
          <w:p w14:paraId="779754C2" w14:textId="77777777" w:rsidR="00343A18" w:rsidRPr="002E7DD5" w:rsidRDefault="00343A18" w:rsidP="00BC01DC">
            <w:pPr>
              <w:spacing w:before="0"/>
              <w:jc w:val="center"/>
              <w:rPr>
                <w:rFonts w:cs="Arial"/>
                <w:sz w:val="24"/>
                <w:szCs w:val="24"/>
                <w:lang w:val="ru-RU"/>
              </w:rPr>
            </w:pPr>
          </w:p>
        </w:tc>
      </w:tr>
      <w:tr w:rsidR="00343A18" w:rsidRPr="002E7DD5" w14:paraId="3F863EB1" w14:textId="77777777" w:rsidTr="00BC01DC">
        <w:trPr>
          <w:jc w:val="center"/>
        </w:trPr>
        <w:tc>
          <w:tcPr>
            <w:tcW w:w="3882" w:type="dxa"/>
            <w:tcBorders>
              <w:bottom w:val="single" w:sz="4" w:space="0" w:color="auto"/>
            </w:tcBorders>
          </w:tcPr>
          <w:p w14:paraId="040CF63C" w14:textId="77777777" w:rsidR="00343A18" w:rsidRPr="002E7DD5" w:rsidRDefault="00343A18" w:rsidP="00BC01DC">
            <w:pPr>
              <w:spacing w:before="0"/>
              <w:jc w:val="center"/>
              <w:rPr>
                <w:rFonts w:cs="Arial"/>
                <w:sz w:val="24"/>
                <w:szCs w:val="24"/>
              </w:rPr>
            </w:pPr>
          </w:p>
        </w:tc>
        <w:tc>
          <w:tcPr>
            <w:tcW w:w="2127" w:type="dxa"/>
          </w:tcPr>
          <w:p w14:paraId="004F046A" w14:textId="77777777" w:rsidR="00343A18" w:rsidRPr="002E7DD5" w:rsidRDefault="00343A18" w:rsidP="00BC01DC">
            <w:pPr>
              <w:spacing w:before="0"/>
              <w:jc w:val="center"/>
              <w:rPr>
                <w:rFonts w:cs="Arial"/>
                <w:sz w:val="24"/>
                <w:szCs w:val="24"/>
                <w:lang w:val="ru-RU"/>
              </w:rPr>
            </w:pPr>
          </w:p>
        </w:tc>
        <w:tc>
          <w:tcPr>
            <w:tcW w:w="4022" w:type="dxa"/>
            <w:tcBorders>
              <w:bottom w:val="single" w:sz="4" w:space="0" w:color="auto"/>
            </w:tcBorders>
          </w:tcPr>
          <w:p w14:paraId="7268F4DA" w14:textId="77777777" w:rsidR="00343A18" w:rsidRPr="002E7DD5" w:rsidRDefault="00343A18" w:rsidP="00BC01DC">
            <w:pPr>
              <w:spacing w:before="0"/>
              <w:jc w:val="center"/>
              <w:rPr>
                <w:rFonts w:cs="Arial"/>
                <w:sz w:val="24"/>
                <w:szCs w:val="24"/>
                <w:lang w:val="ru-RU"/>
              </w:rPr>
            </w:pPr>
          </w:p>
        </w:tc>
      </w:tr>
      <w:tr w:rsidR="00343A18" w:rsidRPr="002E7DD5" w14:paraId="13E39D26" w14:textId="77777777" w:rsidTr="00BC01DC">
        <w:trPr>
          <w:trHeight w:val="389"/>
          <w:jc w:val="center"/>
        </w:trPr>
        <w:tc>
          <w:tcPr>
            <w:tcW w:w="3882" w:type="dxa"/>
            <w:tcBorders>
              <w:top w:val="single" w:sz="4" w:space="0" w:color="auto"/>
            </w:tcBorders>
          </w:tcPr>
          <w:p w14:paraId="1C1FD8F4" w14:textId="77777777" w:rsidR="00343A18" w:rsidRPr="002E7DD5" w:rsidRDefault="00343A18" w:rsidP="00BC01DC">
            <w:pPr>
              <w:spacing w:before="0"/>
              <w:jc w:val="center"/>
              <w:rPr>
                <w:rFonts w:cs="Arial"/>
                <w:sz w:val="24"/>
                <w:szCs w:val="24"/>
              </w:rPr>
            </w:pPr>
          </w:p>
          <w:p w14:paraId="0CD2DB84" w14:textId="77777777" w:rsidR="00343A18" w:rsidRPr="002E7DD5" w:rsidRDefault="00343A18" w:rsidP="00BC01DC">
            <w:pPr>
              <w:spacing w:before="0"/>
              <w:jc w:val="center"/>
              <w:rPr>
                <w:rFonts w:cs="Arial"/>
                <w:sz w:val="24"/>
                <w:szCs w:val="24"/>
              </w:rPr>
            </w:pPr>
          </w:p>
        </w:tc>
        <w:tc>
          <w:tcPr>
            <w:tcW w:w="2127" w:type="dxa"/>
          </w:tcPr>
          <w:p w14:paraId="103C0663" w14:textId="77777777" w:rsidR="00343A18" w:rsidRPr="002E7DD5" w:rsidRDefault="00343A18" w:rsidP="00BC01DC">
            <w:pPr>
              <w:spacing w:before="0"/>
              <w:jc w:val="center"/>
              <w:rPr>
                <w:rFonts w:cs="Arial"/>
                <w:sz w:val="24"/>
                <w:szCs w:val="24"/>
                <w:lang w:val="ru-RU"/>
              </w:rPr>
            </w:pPr>
          </w:p>
        </w:tc>
        <w:tc>
          <w:tcPr>
            <w:tcW w:w="4022" w:type="dxa"/>
            <w:tcBorders>
              <w:top w:val="single" w:sz="4" w:space="0" w:color="auto"/>
            </w:tcBorders>
          </w:tcPr>
          <w:p w14:paraId="69CDB69D" w14:textId="77777777" w:rsidR="00343A18" w:rsidRPr="002E7DD5" w:rsidRDefault="00343A18" w:rsidP="00BC01DC">
            <w:pPr>
              <w:spacing w:before="0"/>
              <w:jc w:val="center"/>
              <w:rPr>
                <w:rFonts w:cs="Arial"/>
                <w:sz w:val="24"/>
                <w:szCs w:val="24"/>
                <w:lang w:val="ru-RU"/>
              </w:rPr>
            </w:pPr>
          </w:p>
        </w:tc>
      </w:tr>
    </w:tbl>
    <w:p w14:paraId="1E1074CD" w14:textId="77777777" w:rsidR="00343A18" w:rsidRPr="002E7DD5" w:rsidRDefault="00343A18" w:rsidP="00343A18">
      <w:pPr>
        <w:jc w:val="center"/>
        <w:rPr>
          <w:rFonts w:cs="Arial"/>
          <w:b/>
          <w:sz w:val="24"/>
          <w:szCs w:val="24"/>
          <w:lang w:val="ru-RU"/>
        </w:rPr>
      </w:pPr>
    </w:p>
    <w:p w14:paraId="785DA693" w14:textId="77777777" w:rsidR="00343A18" w:rsidRPr="002E7DD5" w:rsidRDefault="00343A18" w:rsidP="00343A18">
      <w:pPr>
        <w:rPr>
          <w:rFonts w:cs="Arial"/>
          <w:i/>
          <w:sz w:val="24"/>
          <w:szCs w:val="24"/>
          <w:lang w:val="sr-Cyrl-CS"/>
        </w:rPr>
      </w:pPr>
      <w:r w:rsidRPr="002E7DD5">
        <w:rPr>
          <w:rFonts w:cs="Arial"/>
          <w:b/>
          <w:i/>
          <w:sz w:val="24"/>
          <w:szCs w:val="24"/>
          <w:lang w:val="ru-RU"/>
        </w:rPr>
        <w:t>Напомена:</w:t>
      </w:r>
      <w:r w:rsidRPr="002E7DD5">
        <w:rPr>
          <w:rFonts w:cs="Arial"/>
          <w:i/>
          <w:sz w:val="24"/>
          <w:szCs w:val="24"/>
        </w:rPr>
        <w:t xml:space="preserve">Уколико </w:t>
      </w:r>
      <w:r w:rsidRPr="002E7DD5">
        <w:rPr>
          <w:rFonts w:cs="Arial"/>
          <w:i/>
          <w:sz w:val="24"/>
          <w:szCs w:val="24"/>
          <w:lang w:val="sr-Cyrl-CS"/>
        </w:rPr>
        <w:t xml:space="preserve">заједничку </w:t>
      </w:r>
      <w:r w:rsidRPr="002E7DD5">
        <w:rPr>
          <w:rFonts w:cs="Arial"/>
          <w:i/>
          <w:sz w:val="24"/>
          <w:szCs w:val="24"/>
        </w:rPr>
        <w:t xml:space="preserve">понуду подноси група понуђача Изјава </w:t>
      </w:r>
      <w:r w:rsidRPr="002E7DD5">
        <w:rPr>
          <w:rFonts w:cs="Arial"/>
          <w:i/>
          <w:sz w:val="24"/>
          <w:szCs w:val="24"/>
          <w:lang w:val="sr-Cyrl-CS"/>
        </w:rPr>
        <w:t xml:space="preserve">се доставља за сваког члана групе понуђача. Изјава </w:t>
      </w:r>
      <w:r w:rsidRPr="002E7DD5">
        <w:rPr>
          <w:rFonts w:cs="Arial"/>
          <w:i/>
          <w:sz w:val="24"/>
          <w:szCs w:val="24"/>
        </w:rPr>
        <w:t>мора бити попуњена, потписана од стране овлашћеног лица</w:t>
      </w:r>
      <w:r w:rsidRPr="002E7DD5">
        <w:rPr>
          <w:rFonts w:cs="Arial"/>
          <w:i/>
          <w:sz w:val="24"/>
          <w:szCs w:val="24"/>
          <w:lang w:val="sr-Cyrl-CS"/>
        </w:rPr>
        <w:t xml:space="preserve"> за заступање</w:t>
      </w:r>
      <w:r w:rsidRPr="002E7DD5">
        <w:rPr>
          <w:rFonts w:cs="Arial"/>
          <w:i/>
          <w:sz w:val="24"/>
          <w:szCs w:val="24"/>
        </w:rPr>
        <w:t xml:space="preserve"> понуђача из групе понуђача и оверена печатом. </w:t>
      </w:r>
    </w:p>
    <w:p w14:paraId="3BCC47E5" w14:textId="77777777" w:rsidR="00343A18" w:rsidRPr="002E7DD5" w:rsidRDefault="00343A18" w:rsidP="00343A18">
      <w:pPr>
        <w:rPr>
          <w:rFonts w:cs="Arial"/>
          <w:i/>
          <w:sz w:val="24"/>
          <w:szCs w:val="24"/>
        </w:rPr>
      </w:pPr>
      <w:r w:rsidRPr="002E7DD5">
        <w:rPr>
          <w:rFonts w:cs="Arial"/>
          <w:i/>
          <w:sz w:val="24"/>
          <w:szCs w:val="24"/>
        </w:rPr>
        <w:t>Приликом подношења понуде овај образац копирати у потребном броју примерака.</w:t>
      </w:r>
    </w:p>
    <w:p w14:paraId="26EEE4A6" w14:textId="77777777" w:rsidR="00BB3A48" w:rsidRPr="002E7DD5" w:rsidRDefault="00BB3A48" w:rsidP="00343A18">
      <w:pPr>
        <w:rPr>
          <w:rFonts w:cs="Arial"/>
          <w:i/>
          <w:sz w:val="24"/>
          <w:szCs w:val="24"/>
        </w:rPr>
      </w:pPr>
    </w:p>
    <w:p w14:paraId="35C68095" w14:textId="77777777" w:rsidR="00343A18" w:rsidRPr="002E7DD5" w:rsidRDefault="00343A18" w:rsidP="00343A18">
      <w:pPr>
        <w:rPr>
          <w:rFonts w:cs="Arial"/>
          <w:i/>
          <w:sz w:val="24"/>
          <w:szCs w:val="24"/>
        </w:rPr>
      </w:pPr>
    </w:p>
    <w:p w14:paraId="1B3FAA86" w14:textId="77777777" w:rsidR="003F0863" w:rsidRPr="002E7DD5" w:rsidRDefault="003F0863" w:rsidP="00343A18">
      <w:pPr>
        <w:pStyle w:val="KDObrazac"/>
        <w:spacing w:before="0"/>
        <w:rPr>
          <w:sz w:val="24"/>
          <w:szCs w:val="24"/>
        </w:rPr>
      </w:pPr>
      <w:bookmarkStart w:id="249" w:name="_Toc442559928"/>
    </w:p>
    <w:p w14:paraId="747D9AB6" w14:textId="77777777" w:rsidR="003F0863" w:rsidRPr="002E7DD5" w:rsidRDefault="003F0863" w:rsidP="00343A18">
      <w:pPr>
        <w:pStyle w:val="KDObrazac"/>
        <w:spacing w:before="0"/>
        <w:rPr>
          <w:sz w:val="24"/>
          <w:szCs w:val="24"/>
        </w:rPr>
      </w:pPr>
    </w:p>
    <w:p w14:paraId="11A535A0" w14:textId="77777777" w:rsidR="003F0863" w:rsidRPr="002E7DD5" w:rsidRDefault="003F0863" w:rsidP="00343A18">
      <w:pPr>
        <w:pStyle w:val="KDObrazac"/>
        <w:spacing w:before="0"/>
        <w:rPr>
          <w:sz w:val="24"/>
          <w:szCs w:val="24"/>
        </w:rPr>
      </w:pPr>
    </w:p>
    <w:p w14:paraId="0A06F832" w14:textId="77777777" w:rsidR="003F0863" w:rsidRPr="002E7DD5" w:rsidRDefault="003F0863" w:rsidP="00343A18">
      <w:pPr>
        <w:pStyle w:val="KDObrazac"/>
        <w:spacing w:before="0"/>
        <w:rPr>
          <w:sz w:val="24"/>
          <w:szCs w:val="24"/>
        </w:rPr>
      </w:pPr>
    </w:p>
    <w:p w14:paraId="486C4B10" w14:textId="77777777" w:rsidR="003F0863" w:rsidRDefault="003F0863" w:rsidP="00343A18">
      <w:pPr>
        <w:pStyle w:val="KDObrazac"/>
        <w:spacing w:before="0"/>
        <w:rPr>
          <w:sz w:val="24"/>
          <w:szCs w:val="24"/>
        </w:rPr>
      </w:pPr>
    </w:p>
    <w:p w14:paraId="3264AD91" w14:textId="77777777" w:rsidR="000F4A5A" w:rsidRDefault="000F4A5A" w:rsidP="00343A18">
      <w:pPr>
        <w:pStyle w:val="KDObrazac"/>
        <w:spacing w:before="0"/>
        <w:rPr>
          <w:sz w:val="24"/>
          <w:szCs w:val="24"/>
        </w:rPr>
      </w:pPr>
    </w:p>
    <w:p w14:paraId="5B635264" w14:textId="77777777" w:rsidR="000F4A5A" w:rsidRDefault="000F4A5A" w:rsidP="00343A18">
      <w:pPr>
        <w:pStyle w:val="KDObrazac"/>
        <w:spacing w:before="0"/>
        <w:rPr>
          <w:sz w:val="24"/>
          <w:szCs w:val="24"/>
        </w:rPr>
      </w:pPr>
    </w:p>
    <w:p w14:paraId="7D8887CA" w14:textId="77777777" w:rsidR="00243B92" w:rsidRPr="002E7DD5" w:rsidRDefault="00243B92" w:rsidP="00343A18">
      <w:pPr>
        <w:pStyle w:val="KDObrazac"/>
        <w:spacing w:before="0"/>
        <w:rPr>
          <w:sz w:val="24"/>
          <w:szCs w:val="24"/>
        </w:rPr>
      </w:pPr>
    </w:p>
    <w:p w14:paraId="79CE4E8F" w14:textId="77777777" w:rsidR="00343A18" w:rsidRPr="002E7DD5" w:rsidRDefault="00343A18" w:rsidP="00343A18">
      <w:pPr>
        <w:pStyle w:val="KDObrazac"/>
        <w:spacing w:before="0"/>
        <w:rPr>
          <w:sz w:val="24"/>
          <w:szCs w:val="24"/>
        </w:rPr>
      </w:pPr>
      <w:r w:rsidRPr="002E7DD5">
        <w:rPr>
          <w:sz w:val="24"/>
          <w:szCs w:val="24"/>
        </w:rPr>
        <w:t xml:space="preserve">ОБРАЗАЦ </w:t>
      </w:r>
      <w:r w:rsidR="000E55B0" w:rsidRPr="002E7DD5">
        <w:rPr>
          <w:sz w:val="24"/>
          <w:szCs w:val="24"/>
        </w:rPr>
        <w:t>4</w:t>
      </w:r>
      <w:r w:rsidRPr="002E7DD5">
        <w:rPr>
          <w:sz w:val="24"/>
          <w:szCs w:val="24"/>
        </w:rPr>
        <w:t>.</w:t>
      </w:r>
      <w:bookmarkEnd w:id="249"/>
    </w:p>
    <w:p w14:paraId="7AA8BFA7" w14:textId="77777777" w:rsidR="00343A18" w:rsidRPr="002E7DD5" w:rsidRDefault="00343A18" w:rsidP="00343A18">
      <w:pPr>
        <w:pStyle w:val="KDParagraf"/>
        <w:spacing w:before="0"/>
        <w:rPr>
          <w:rFonts w:cs="Arial"/>
          <w:sz w:val="24"/>
          <w:szCs w:val="24"/>
        </w:rPr>
      </w:pPr>
    </w:p>
    <w:p w14:paraId="36CD65AD" w14:textId="77777777" w:rsidR="000E55B0" w:rsidRPr="002E7DD5" w:rsidRDefault="000E55B0" w:rsidP="000E55B0">
      <w:pPr>
        <w:rPr>
          <w:rFonts w:cs="Arial"/>
          <w:bCs/>
          <w:sz w:val="24"/>
          <w:szCs w:val="24"/>
          <w:lang w:bidi="en-US"/>
        </w:rPr>
      </w:pPr>
      <w:r w:rsidRPr="002E7DD5">
        <w:rPr>
          <w:rFonts w:cs="Arial"/>
          <w:bCs/>
          <w:sz w:val="24"/>
          <w:szCs w:val="24"/>
          <w:lang w:bidi="en-US"/>
        </w:rPr>
        <w:t xml:space="preserve">У складу са чланом 75. </w:t>
      </w:r>
      <w:proofErr w:type="gramStart"/>
      <w:r w:rsidRPr="002E7DD5">
        <w:rPr>
          <w:rFonts w:cs="Arial"/>
          <w:bCs/>
          <w:sz w:val="24"/>
          <w:szCs w:val="24"/>
          <w:lang w:bidi="en-US"/>
        </w:rPr>
        <w:t>став</w:t>
      </w:r>
      <w:proofErr w:type="gramEnd"/>
      <w:r w:rsidRPr="002E7DD5">
        <w:rPr>
          <w:rFonts w:cs="Arial"/>
          <w:bCs/>
          <w:sz w:val="24"/>
          <w:szCs w:val="24"/>
          <w:lang w:bidi="en-US"/>
        </w:rPr>
        <w:t xml:space="preserve"> 2. Закона о јавним набавкама („Сл. гласник РС</w:t>
      </w:r>
      <w:proofErr w:type="gramStart"/>
      <w:r w:rsidRPr="002E7DD5">
        <w:rPr>
          <w:rFonts w:cs="Arial"/>
          <w:bCs/>
          <w:sz w:val="24"/>
          <w:szCs w:val="24"/>
          <w:lang w:bidi="en-US"/>
        </w:rPr>
        <w:t>“ бр</w:t>
      </w:r>
      <w:proofErr w:type="gramEnd"/>
      <w:r w:rsidRPr="002E7DD5">
        <w:rPr>
          <w:rFonts w:cs="Arial"/>
          <w:bCs/>
          <w:sz w:val="24"/>
          <w:szCs w:val="24"/>
          <w:lang w:bidi="en-US"/>
        </w:rPr>
        <w:t>. 124/12, 14/15 и 68/15) дајемо следећу</w:t>
      </w:r>
    </w:p>
    <w:p w14:paraId="00C26901" w14:textId="77777777" w:rsidR="00EB3026" w:rsidRPr="002E7DD5" w:rsidRDefault="00EB3026" w:rsidP="000E55B0">
      <w:pPr>
        <w:jc w:val="center"/>
        <w:rPr>
          <w:rFonts w:cs="Arial"/>
          <w:b/>
          <w:bCs/>
          <w:sz w:val="24"/>
          <w:szCs w:val="24"/>
        </w:rPr>
      </w:pPr>
    </w:p>
    <w:p w14:paraId="3D4305F5" w14:textId="77777777" w:rsidR="000E55B0" w:rsidRPr="002E7DD5" w:rsidRDefault="000E55B0" w:rsidP="000E55B0">
      <w:pPr>
        <w:jc w:val="center"/>
        <w:rPr>
          <w:rFonts w:cs="Arial"/>
          <w:b/>
          <w:bCs/>
          <w:sz w:val="24"/>
          <w:szCs w:val="24"/>
        </w:rPr>
      </w:pPr>
      <w:r w:rsidRPr="002E7DD5">
        <w:rPr>
          <w:rFonts w:cs="Arial"/>
          <w:b/>
          <w:bCs/>
          <w:sz w:val="24"/>
          <w:szCs w:val="24"/>
        </w:rPr>
        <w:t>И З Ј А В У</w:t>
      </w:r>
    </w:p>
    <w:p w14:paraId="4F48637E" w14:textId="77777777" w:rsidR="000E55B0" w:rsidRPr="002E7DD5" w:rsidRDefault="000E55B0" w:rsidP="000E55B0">
      <w:pPr>
        <w:jc w:val="center"/>
        <w:rPr>
          <w:rFonts w:cs="Arial"/>
          <w:sz w:val="24"/>
          <w:szCs w:val="24"/>
        </w:rPr>
      </w:pPr>
    </w:p>
    <w:p w14:paraId="271DB5C3" w14:textId="77777777" w:rsidR="000E55B0" w:rsidRPr="002E7DD5" w:rsidRDefault="000E55B0" w:rsidP="000E55B0">
      <w:pPr>
        <w:jc w:val="center"/>
        <w:rPr>
          <w:rFonts w:cs="Arial"/>
          <w:sz w:val="24"/>
          <w:szCs w:val="24"/>
        </w:rPr>
      </w:pPr>
      <w:r w:rsidRPr="002E7DD5">
        <w:rPr>
          <w:rFonts w:cs="Arial"/>
          <w:sz w:val="24"/>
          <w:szCs w:val="24"/>
        </w:rPr>
        <w:t>У својству ____________________</w:t>
      </w:r>
    </w:p>
    <w:p w14:paraId="39D2BD47" w14:textId="77777777" w:rsidR="000E55B0" w:rsidRPr="002E7DD5" w:rsidRDefault="000E55B0" w:rsidP="000E55B0">
      <w:pPr>
        <w:jc w:val="center"/>
        <w:rPr>
          <w:rFonts w:cs="Arial"/>
          <w:sz w:val="24"/>
          <w:szCs w:val="24"/>
        </w:rPr>
      </w:pPr>
      <w:r w:rsidRPr="002E7DD5">
        <w:rPr>
          <w:rFonts w:cs="Arial"/>
          <w:sz w:val="24"/>
          <w:szCs w:val="24"/>
        </w:rPr>
        <w:t>(</w:t>
      </w:r>
      <w:proofErr w:type="gramStart"/>
      <w:r w:rsidRPr="002E7DD5">
        <w:rPr>
          <w:rFonts w:cs="Arial"/>
          <w:i/>
          <w:sz w:val="24"/>
          <w:szCs w:val="24"/>
        </w:rPr>
        <w:t>уписати</w:t>
      </w:r>
      <w:proofErr w:type="gramEnd"/>
      <w:r w:rsidRPr="002E7DD5">
        <w:rPr>
          <w:rFonts w:cs="Arial"/>
          <w:i/>
          <w:sz w:val="24"/>
          <w:szCs w:val="24"/>
        </w:rPr>
        <w:t>: понуђача, члана групе понуђача у заједничкој понуди, подизвођача</w:t>
      </w:r>
      <w:r w:rsidRPr="002E7DD5">
        <w:rPr>
          <w:rFonts w:cs="Arial"/>
          <w:sz w:val="24"/>
          <w:szCs w:val="24"/>
        </w:rPr>
        <w:t>)</w:t>
      </w:r>
    </w:p>
    <w:p w14:paraId="64B4128D" w14:textId="77777777" w:rsidR="000E55B0" w:rsidRPr="002E7DD5" w:rsidRDefault="000E55B0" w:rsidP="000E55B0">
      <w:pPr>
        <w:jc w:val="center"/>
        <w:rPr>
          <w:rFonts w:cs="Arial"/>
          <w:bCs/>
          <w:sz w:val="24"/>
          <w:szCs w:val="24"/>
        </w:rPr>
      </w:pPr>
      <w:r w:rsidRPr="002E7DD5">
        <w:rPr>
          <w:rFonts w:cs="Arial"/>
          <w:bCs/>
          <w:sz w:val="24"/>
          <w:szCs w:val="24"/>
        </w:rPr>
        <w:t>И З Ј А В Љ У Ј Е М О</w:t>
      </w:r>
    </w:p>
    <w:p w14:paraId="6B38892E" w14:textId="77777777" w:rsidR="000E55B0" w:rsidRPr="002E7DD5" w:rsidRDefault="000E55B0" w:rsidP="000E55B0">
      <w:pPr>
        <w:jc w:val="center"/>
        <w:rPr>
          <w:rFonts w:cs="Arial"/>
          <w:sz w:val="24"/>
          <w:szCs w:val="24"/>
        </w:rPr>
      </w:pPr>
    </w:p>
    <w:p w14:paraId="72F3A15E" w14:textId="77777777" w:rsidR="000E55B0" w:rsidRPr="002E7DD5" w:rsidRDefault="000E55B0" w:rsidP="000E55B0">
      <w:pPr>
        <w:jc w:val="center"/>
        <w:rPr>
          <w:rFonts w:cs="Arial"/>
          <w:sz w:val="24"/>
          <w:szCs w:val="24"/>
        </w:rPr>
      </w:pPr>
      <w:proofErr w:type="gramStart"/>
      <w:r w:rsidRPr="002E7DD5">
        <w:rPr>
          <w:rFonts w:cs="Arial"/>
          <w:sz w:val="24"/>
          <w:szCs w:val="24"/>
        </w:rPr>
        <w:t>под</w:t>
      </w:r>
      <w:proofErr w:type="gramEnd"/>
      <w:r w:rsidRPr="002E7DD5">
        <w:rPr>
          <w:rFonts w:cs="Arial"/>
          <w:sz w:val="24"/>
          <w:szCs w:val="24"/>
        </w:rPr>
        <w:t xml:space="preserve"> пуном материјалном и кривичном одговорношћу да</w:t>
      </w:r>
    </w:p>
    <w:p w14:paraId="07829680" w14:textId="77777777" w:rsidR="000E55B0" w:rsidRPr="002E7DD5" w:rsidRDefault="000E55B0" w:rsidP="000E55B0">
      <w:pPr>
        <w:jc w:val="center"/>
        <w:rPr>
          <w:rFonts w:cs="Arial"/>
          <w:sz w:val="24"/>
          <w:szCs w:val="24"/>
        </w:rPr>
      </w:pPr>
    </w:p>
    <w:p w14:paraId="37D47003" w14:textId="77777777" w:rsidR="000E55B0" w:rsidRPr="002E7DD5" w:rsidRDefault="000E55B0" w:rsidP="000E55B0">
      <w:pPr>
        <w:jc w:val="center"/>
        <w:rPr>
          <w:rFonts w:cs="Arial"/>
          <w:sz w:val="24"/>
          <w:szCs w:val="24"/>
        </w:rPr>
      </w:pPr>
      <w:r w:rsidRPr="002E7DD5">
        <w:rPr>
          <w:rFonts w:cs="Arial"/>
          <w:sz w:val="24"/>
          <w:szCs w:val="24"/>
        </w:rPr>
        <w:t>_____________________________________________________</w:t>
      </w:r>
    </w:p>
    <w:p w14:paraId="6BD9EFD0" w14:textId="77777777" w:rsidR="000E55B0" w:rsidRPr="002E7DD5" w:rsidRDefault="000E55B0" w:rsidP="000E55B0">
      <w:pPr>
        <w:jc w:val="center"/>
        <w:rPr>
          <w:rFonts w:cs="Arial"/>
          <w:sz w:val="24"/>
          <w:szCs w:val="24"/>
        </w:rPr>
      </w:pPr>
      <w:r w:rsidRPr="002E7DD5">
        <w:rPr>
          <w:rFonts w:cs="Arial"/>
          <w:sz w:val="24"/>
          <w:szCs w:val="24"/>
        </w:rPr>
        <w:t>(</w:t>
      </w:r>
      <w:proofErr w:type="gramStart"/>
      <w:r w:rsidRPr="002E7DD5">
        <w:rPr>
          <w:rFonts w:cs="Arial"/>
          <w:i/>
          <w:sz w:val="24"/>
          <w:szCs w:val="24"/>
        </w:rPr>
        <w:t>пун</w:t>
      </w:r>
      <w:proofErr w:type="gramEnd"/>
      <w:r w:rsidRPr="002E7DD5">
        <w:rPr>
          <w:rFonts w:cs="Arial"/>
          <w:i/>
          <w:sz w:val="24"/>
          <w:szCs w:val="24"/>
        </w:rPr>
        <w:t xml:space="preserve"> назив  и седиште</w:t>
      </w:r>
      <w:r w:rsidRPr="002E7DD5">
        <w:rPr>
          <w:rFonts w:cs="Arial"/>
          <w:sz w:val="24"/>
          <w:szCs w:val="24"/>
        </w:rPr>
        <w:t>)</w:t>
      </w:r>
    </w:p>
    <w:p w14:paraId="22D1FEC4" w14:textId="77777777" w:rsidR="000E55B0" w:rsidRPr="002E7DD5" w:rsidRDefault="000E55B0" w:rsidP="000E55B0">
      <w:pPr>
        <w:jc w:val="center"/>
        <w:rPr>
          <w:rFonts w:cs="Arial"/>
          <w:sz w:val="24"/>
          <w:szCs w:val="24"/>
        </w:rPr>
      </w:pPr>
    </w:p>
    <w:p w14:paraId="6D2776F3" w14:textId="77777777" w:rsidR="000E55B0" w:rsidRPr="002E7DD5" w:rsidRDefault="000E55B0" w:rsidP="000E55B0">
      <w:pPr>
        <w:rPr>
          <w:rFonts w:cs="Arial"/>
          <w:color w:val="000000"/>
          <w:sz w:val="24"/>
          <w:szCs w:val="24"/>
        </w:rPr>
      </w:pPr>
      <w:proofErr w:type="gramStart"/>
      <w:r w:rsidRPr="002E7DD5">
        <w:rPr>
          <w:rFonts w:cs="Arial"/>
          <w:sz w:val="24"/>
          <w:szCs w:val="24"/>
        </w:rPr>
        <w:t>поштује</w:t>
      </w:r>
      <w:proofErr w:type="gramEnd"/>
      <w:r w:rsidRPr="002E7DD5">
        <w:rPr>
          <w:rFonts w:cs="Arial"/>
          <w:sz w:val="24"/>
          <w:szCs w:val="24"/>
        </w:rPr>
        <w:t xml:space="preserve"> све обавезе које произлазе из важећих прописа о заштити</w:t>
      </w:r>
      <w:r w:rsidRPr="002E7DD5">
        <w:rPr>
          <w:rFonts w:cs="Arial"/>
          <w:color w:val="000000"/>
          <w:sz w:val="24"/>
          <w:szCs w:val="24"/>
        </w:rPr>
        <w:t xml:space="preserve"> на раду</w:t>
      </w:r>
      <w:r w:rsidRPr="002E7DD5">
        <w:rPr>
          <w:rFonts w:cs="Arial"/>
          <w:sz w:val="24"/>
          <w:szCs w:val="24"/>
        </w:rPr>
        <w:t>, запошљавању и условима рада, заштити животне средине, и нема забрану обављања делатности која је на снази у време подношења понуде у поступку јавне набавке број ЈН 1000/01</w:t>
      </w:r>
      <w:r w:rsidRPr="002E7DD5">
        <w:rPr>
          <w:rFonts w:cs="Arial"/>
          <w:sz w:val="24"/>
          <w:szCs w:val="24"/>
          <w:lang w:val="sr-Cyrl-CS"/>
        </w:rPr>
        <w:t>83</w:t>
      </w:r>
      <w:r w:rsidRPr="002E7DD5">
        <w:rPr>
          <w:rFonts w:cs="Arial"/>
          <w:sz w:val="24"/>
          <w:szCs w:val="24"/>
        </w:rPr>
        <w:t>/2016.</w:t>
      </w:r>
    </w:p>
    <w:p w14:paraId="1E0B28A3" w14:textId="77777777" w:rsidR="000E55B0" w:rsidRPr="002E7DD5" w:rsidRDefault="000E55B0" w:rsidP="000E55B0">
      <w:pPr>
        <w:rPr>
          <w:rFonts w:cs="Arial"/>
          <w:sz w:val="24"/>
          <w:szCs w:val="24"/>
        </w:rPr>
      </w:pPr>
    </w:p>
    <w:tbl>
      <w:tblPr>
        <w:tblW w:w="0" w:type="auto"/>
        <w:jc w:val="center"/>
        <w:tblLook w:val="01E0" w:firstRow="1" w:lastRow="1" w:firstColumn="1" w:lastColumn="1" w:noHBand="0" w:noVBand="0"/>
      </w:tblPr>
      <w:tblGrid>
        <w:gridCol w:w="3270"/>
        <w:gridCol w:w="1805"/>
        <w:gridCol w:w="3565"/>
      </w:tblGrid>
      <w:tr w:rsidR="000E55B0" w:rsidRPr="002E7DD5" w14:paraId="0C270CB4" w14:textId="77777777" w:rsidTr="00EB3026">
        <w:trPr>
          <w:jc w:val="center"/>
        </w:trPr>
        <w:tc>
          <w:tcPr>
            <w:tcW w:w="3376" w:type="dxa"/>
          </w:tcPr>
          <w:p w14:paraId="2D22BF78" w14:textId="77777777" w:rsidR="000E55B0" w:rsidRPr="002E7DD5" w:rsidRDefault="000E55B0" w:rsidP="003034A5">
            <w:pPr>
              <w:rPr>
                <w:rFonts w:cs="Arial"/>
                <w:sz w:val="24"/>
                <w:szCs w:val="24"/>
              </w:rPr>
            </w:pPr>
            <w:r w:rsidRPr="002E7DD5">
              <w:rPr>
                <w:rFonts w:cs="Arial"/>
                <w:sz w:val="24"/>
                <w:szCs w:val="24"/>
              </w:rPr>
              <w:t>Датум:</w:t>
            </w:r>
          </w:p>
        </w:tc>
        <w:tc>
          <w:tcPr>
            <w:tcW w:w="1855" w:type="dxa"/>
          </w:tcPr>
          <w:p w14:paraId="291838A9" w14:textId="77777777" w:rsidR="000E55B0" w:rsidRPr="002E7DD5" w:rsidRDefault="000E55B0" w:rsidP="003034A5">
            <w:pPr>
              <w:rPr>
                <w:rFonts w:cs="Arial"/>
                <w:sz w:val="24"/>
                <w:szCs w:val="24"/>
              </w:rPr>
            </w:pPr>
            <w:r w:rsidRPr="002E7DD5">
              <w:rPr>
                <w:rFonts w:cs="Arial"/>
                <w:sz w:val="24"/>
                <w:szCs w:val="24"/>
              </w:rPr>
              <w:t>М.П.</w:t>
            </w:r>
          </w:p>
        </w:tc>
        <w:tc>
          <w:tcPr>
            <w:tcW w:w="3625" w:type="dxa"/>
          </w:tcPr>
          <w:p w14:paraId="21426B9C" w14:textId="77777777" w:rsidR="000E55B0" w:rsidRPr="002E7DD5" w:rsidRDefault="000E55B0" w:rsidP="003034A5">
            <w:pPr>
              <w:rPr>
                <w:rFonts w:cs="Arial"/>
                <w:sz w:val="24"/>
                <w:szCs w:val="24"/>
              </w:rPr>
            </w:pPr>
            <w:r w:rsidRPr="002E7DD5">
              <w:rPr>
                <w:rFonts w:cs="Arial"/>
                <w:sz w:val="24"/>
                <w:szCs w:val="24"/>
              </w:rPr>
              <w:t>Понуђач/члан групе/подизвођач:</w:t>
            </w:r>
          </w:p>
        </w:tc>
      </w:tr>
      <w:tr w:rsidR="000E55B0" w:rsidRPr="002E7DD5" w14:paraId="13F3FB8D" w14:textId="77777777" w:rsidTr="00EB3026">
        <w:trPr>
          <w:jc w:val="center"/>
        </w:trPr>
        <w:tc>
          <w:tcPr>
            <w:tcW w:w="3376" w:type="dxa"/>
            <w:vAlign w:val="center"/>
          </w:tcPr>
          <w:p w14:paraId="511EFE60" w14:textId="77777777" w:rsidR="000E55B0" w:rsidRPr="002E7DD5" w:rsidRDefault="000E55B0" w:rsidP="003034A5">
            <w:pPr>
              <w:rPr>
                <w:rFonts w:cs="Arial"/>
                <w:sz w:val="24"/>
                <w:szCs w:val="24"/>
              </w:rPr>
            </w:pPr>
          </w:p>
        </w:tc>
        <w:tc>
          <w:tcPr>
            <w:tcW w:w="1855" w:type="dxa"/>
            <w:vAlign w:val="center"/>
          </w:tcPr>
          <w:p w14:paraId="2D11906D" w14:textId="77777777" w:rsidR="000E55B0" w:rsidRPr="002E7DD5" w:rsidRDefault="000E55B0" w:rsidP="003034A5">
            <w:pPr>
              <w:rPr>
                <w:rFonts w:cs="Arial"/>
                <w:sz w:val="24"/>
                <w:szCs w:val="24"/>
              </w:rPr>
            </w:pPr>
          </w:p>
        </w:tc>
        <w:tc>
          <w:tcPr>
            <w:tcW w:w="3625" w:type="dxa"/>
            <w:vAlign w:val="center"/>
          </w:tcPr>
          <w:p w14:paraId="15DE807D" w14:textId="77777777" w:rsidR="000E55B0" w:rsidRPr="002E7DD5" w:rsidRDefault="000E55B0" w:rsidP="003034A5">
            <w:pPr>
              <w:rPr>
                <w:rFonts w:cs="Arial"/>
                <w:sz w:val="24"/>
                <w:szCs w:val="24"/>
              </w:rPr>
            </w:pPr>
          </w:p>
        </w:tc>
      </w:tr>
      <w:tr w:rsidR="000E55B0" w:rsidRPr="002E7DD5" w14:paraId="05A5D863" w14:textId="77777777" w:rsidTr="00EB3026">
        <w:trPr>
          <w:jc w:val="center"/>
        </w:trPr>
        <w:tc>
          <w:tcPr>
            <w:tcW w:w="3376" w:type="dxa"/>
            <w:tcBorders>
              <w:bottom w:val="single" w:sz="4" w:space="0" w:color="auto"/>
            </w:tcBorders>
            <w:vAlign w:val="center"/>
          </w:tcPr>
          <w:p w14:paraId="12061649" w14:textId="77777777" w:rsidR="000E55B0" w:rsidRPr="002E7DD5" w:rsidRDefault="000E55B0" w:rsidP="003034A5">
            <w:pPr>
              <w:rPr>
                <w:rFonts w:cs="Arial"/>
                <w:sz w:val="24"/>
                <w:szCs w:val="24"/>
              </w:rPr>
            </w:pPr>
          </w:p>
        </w:tc>
        <w:tc>
          <w:tcPr>
            <w:tcW w:w="1855" w:type="dxa"/>
            <w:vAlign w:val="center"/>
          </w:tcPr>
          <w:p w14:paraId="0E919BA1" w14:textId="77777777" w:rsidR="000E55B0" w:rsidRPr="002E7DD5" w:rsidRDefault="000E55B0" w:rsidP="003034A5">
            <w:pPr>
              <w:rPr>
                <w:rFonts w:cs="Arial"/>
                <w:sz w:val="24"/>
                <w:szCs w:val="24"/>
              </w:rPr>
            </w:pPr>
          </w:p>
        </w:tc>
        <w:tc>
          <w:tcPr>
            <w:tcW w:w="3625" w:type="dxa"/>
            <w:tcBorders>
              <w:bottom w:val="single" w:sz="4" w:space="0" w:color="auto"/>
            </w:tcBorders>
            <w:vAlign w:val="center"/>
          </w:tcPr>
          <w:p w14:paraId="030C304E" w14:textId="77777777" w:rsidR="000E55B0" w:rsidRPr="002E7DD5" w:rsidRDefault="000E55B0" w:rsidP="003034A5">
            <w:pPr>
              <w:rPr>
                <w:rFonts w:cs="Arial"/>
                <w:sz w:val="24"/>
                <w:szCs w:val="24"/>
              </w:rPr>
            </w:pPr>
          </w:p>
        </w:tc>
      </w:tr>
    </w:tbl>
    <w:p w14:paraId="466AFC59" w14:textId="77777777" w:rsidR="000E55B0" w:rsidRPr="002E7DD5" w:rsidRDefault="000E55B0" w:rsidP="000E55B0">
      <w:pPr>
        <w:rPr>
          <w:rFonts w:cs="Arial"/>
          <w:i/>
          <w:sz w:val="24"/>
          <w:szCs w:val="24"/>
        </w:rPr>
      </w:pPr>
      <w:r w:rsidRPr="002E7DD5">
        <w:rPr>
          <w:rFonts w:cs="Arial"/>
          <w:b/>
          <w:i/>
          <w:sz w:val="24"/>
          <w:szCs w:val="24"/>
        </w:rPr>
        <w:t>Напомена:</w:t>
      </w:r>
    </w:p>
    <w:p w14:paraId="115FBD83" w14:textId="77777777" w:rsidR="000E55B0" w:rsidRPr="002E7DD5" w:rsidRDefault="000E55B0" w:rsidP="006106AE">
      <w:pPr>
        <w:pStyle w:val="ListParagraph"/>
        <w:numPr>
          <w:ilvl w:val="0"/>
          <w:numId w:val="28"/>
        </w:numPr>
        <w:spacing w:before="0"/>
        <w:rPr>
          <w:rFonts w:ascii="Arial" w:hAnsi="Arial" w:cs="Arial"/>
          <w:i/>
          <w:sz w:val="24"/>
          <w:szCs w:val="24"/>
        </w:rPr>
      </w:pPr>
      <w:r w:rsidRPr="002E7DD5">
        <w:rPr>
          <w:rFonts w:ascii="Arial" w:hAnsi="Arial" w:cs="Arial"/>
          <w:i/>
          <w:sz w:val="24"/>
          <w:szCs w:val="24"/>
        </w:rPr>
        <w:t>Уколико заједничку понуду подноси група понуђача Изјава се доставља за сваког члана групе понуђача.</w:t>
      </w:r>
    </w:p>
    <w:p w14:paraId="20F61752" w14:textId="77777777" w:rsidR="000E55B0" w:rsidRPr="002E7DD5" w:rsidRDefault="000E55B0" w:rsidP="000E55B0">
      <w:pPr>
        <w:pStyle w:val="ListParagraph"/>
        <w:rPr>
          <w:rFonts w:ascii="Arial" w:hAnsi="Arial" w:cs="Arial"/>
          <w:sz w:val="24"/>
          <w:szCs w:val="24"/>
        </w:rPr>
      </w:pPr>
      <w:r w:rsidRPr="002E7DD5">
        <w:rPr>
          <w:rFonts w:ascii="Arial" w:hAnsi="Arial" w:cs="Arial"/>
          <w:i/>
          <w:sz w:val="24"/>
          <w:szCs w:val="24"/>
        </w:rPr>
        <w:t xml:space="preserve"> Изјава мора бити попуњена, потписана од стране овлашћеног лица за заступање понуђача из групе понуђача и оверена печатом.</w:t>
      </w:r>
    </w:p>
    <w:p w14:paraId="1BE95844" w14:textId="77777777" w:rsidR="000E55B0" w:rsidRPr="002E7DD5" w:rsidRDefault="000E55B0" w:rsidP="006106AE">
      <w:pPr>
        <w:pStyle w:val="ListParagraph"/>
        <w:numPr>
          <w:ilvl w:val="0"/>
          <w:numId w:val="28"/>
        </w:numPr>
        <w:spacing w:before="0"/>
        <w:rPr>
          <w:rFonts w:ascii="Arial" w:hAnsi="Arial" w:cs="Arial"/>
          <w:i/>
          <w:sz w:val="24"/>
          <w:szCs w:val="24"/>
        </w:rPr>
      </w:pPr>
      <w:r w:rsidRPr="002E7DD5">
        <w:rPr>
          <w:rFonts w:ascii="Arial" w:hAnsi="Arial" w:cs="Arial"/>
          <w:i/>
          <w:sz w:val="24"/>
          <w:szCs w:val="24"/>
        </w:rPr>
        <w:t xml:space="preserve">У случају да понуђач подноси понуду са подизвођачем, Изјава се доставља за понуђача и сваког подизвођача. </w:t>
      </w:r>
    </w:p>
    <w:p w14:paraId="61EBFA60" w14:textId="77777777" w:rsidR="000E55B0" w:rsidRDefault="000E55B0" w:rsidP="000E55B0">
      <w:pPr>
        <w:pStyle w:val="ListParagraph"/>
        <w:rPr>
          <w:rFonts w:ascii="Arial" w:hAnsi="Arial" w:cs="Arial"/>
          <w:i/>
          <w:sz w:val="24"/>
          <w:szCs w:val="24"/>
        </w:rPr>
      </w:pPr>
      <w:r w:rsidRPr="002E7DD5">
        <w:rPr>
          <w:rFonts w:ascii="Arial" w:hAnsi="Arial" w:cs="Arial"/>
          <w:i/>
          <w:sz w:val="24"/>
          <w:szCs w:val="24"/>
        </w:rPr>
        <w:lastRenderedPageBreak/>
        <w:t>Изјава мора бити попуњена, потписана и оверена од стране овлашћеног лица за заступање понуђача/подизвођача и оверена печатом.</w:t>
      </w:r>
    </w:p>
    <w:p w14:paraId="1EBD14EE" w14:textId="77777777" w:rsidR="00BB3A48" w:rsidRPr="002E7DD5" w:rsidRDefault="00BB3A48" w:rsidP="00BB3A48">
      <w:pPr>
        <w:jc w:val="right"/>
        <w:rPr>
          <w:rFonts w:cs="Arial"/>
          <w:i/>
          <w:sz w:val="24"/>
          <w:szCs w:val="24"/>
          <w:lang w:val="sr-Cyrl-CS"/>
        </w:rPr>
      </w:pPr>
      <w:r w:rsidRPr="002E7DD5">
        <w:rPr>
          <w:rFonts w:cs="Arial"/>
          <w:b/>
          <w:i/>
          <w:sz w:val="24"/>
          <w:szCs w:val="24"/>
          <w:lang w:val="sr-Cyrl-CS"/>
        </w:rPr>
        <w:t xml:space="preserve">ОБРАЗАЦ </w:t>
      </w:r>
      <w:r w:rsidR="003F0863" w:rsidRPr="002E7DD5">
        <w:rPr>
          <w:rFonts w:cs="Arial"/>
          <w:b/>
          <w:i/>
          <w:sz w:val="24"/>
          <w:szCs w:val="24"/>
          <w:lang w:val="sr-Cyrl-CS"/>
        </w:rPr>
        <w:t>5.</w:t>
      </w:r>
    </w:p>
    <w:p w14:paraId="56D8BA36" w14:textId="77777777" w:rsidR="00BB3A48" w:rsidRPr="002E7DD5" w:rsidRDefault="00BB3A48" w:rsidP="00D26A54">
      <w:pPr>
        <w:pStyle w:val="BodyText"/>
        <w:jc w:val="center"/>
        <w:rPr>
          <w:rFonts w:cs="Arial"/>
          <w:b/>
          <w:bCs/>
          <w:szCs w:val="24"/>
        </w:rPr>
      </w:pPr>
      <w:bookmarkStart w:id="250" w:name="_Toc442559942"/>
      <w:r w:rsidRPr="002E7DD5">
        <w:rPr>
          <w:rFonts w:cs="Arial"/>
          <w:b/>
          <w:bCs/>
          <w:szCs w:val="24"/>
          <w:lang w:val="en-US"/>
        </w:rPr>
        <w:t>СПИСАК ИСПОРУЧЕНИХ ДОБАРА</w:t>
      </w:r>
      <w:r w:rsidR="00CF4289">
        <w:rPr>
          <w:rFonts w:cs="Arial"/>
          <w:b/>
          <w:bCs/>
          <w:szCs w:val="24"/>
          <w:lang w:val="sr-Cyrl-RS"/>
        </w:rPr>
        <w:t xml:space="preserve"> </w:t>
      </w:r>
      <w:r w:rsidRPr="002E7DD5">
        <w:rPr>
          <w:rFonts w:cs="Arial"/>
          <w:b/>
          <w:bCs/>
          <w:szCs w:val="24"/>
          <w:lang w:val="en-US"/>
        </w:rPr>
        <w:t>– СТРУЧНЕ РЕФЕРЕНЦЕ</w:t>
      </w:r>
    </w:p>
    <w:p w14:paraId="536C9BF5" w14:textId="77777777" w:rsidR="00D26A54" w:rsidRPr="002E7DD5" w:rsidRDefault="00D26A54" w:rsidP="00D26A54">
      <w:pPr>
        <w:pStyle w:val="BodyText"/>
        <w:jc w:val="center"/>
        <w:rPr>
          <w:rFonts w:cs="Arial"/>
          <w:szCs w:val="24"/>
        </w:rPr>
      </w:pPr>
      <w:r w:rsidRPr="002E7DD5">
        <w:rPr>
          <w:rFonts w:cs="Arial"/>
          <w:szCs w:val="24"/>
        </w:rPr>
        <w:t>„</w:t>
      </w:r>
      <w:r w:rsidR="0031268F" w:rsidRPr="002E7DD5">
        <w:rPr>
          <w:rFonts w:cs="Arial"/>
          <w:szCs w:val="24"/>
        </w:rPr>
        <w:t xml:space="preserve">Набавка </w:t>
      </w:r>
      <w:r w:rsidRPr="002E7DD5">
        <w:rPr>
          <w:rFonts w:cs="Arial"/>
          <w:szCs w:val="24"/>
          <w:lang w:val="en-US"/>
        </w:rPr>
        <w:t>OPGW, ADSS</w:t>
      </w:r>
      <w:r w:rsidRPr="002E7DD5">
        <w:rPr>
          <w:rFonts w:cs="Arial"/>
          <w:szCs w:val="24"/>
        </w:rPr>
        <w:t xml:space="preserve"> и других оптичких каблова са припадајућом опремом</w:t>
      </w:r>
      <w:r w:rsidR="0031268F" w:rsidRPr="002E7DD5">
        <w:rPr>
          <w:rFonts w:cs="Arial"/>
          <w:szCs w:val="24"/>
        </w:rPr>
        <w:t>: 1 фаза</w:t>
      </w:r>
      <w:r w:rsidRPr="002E7DD5">
        <w:rPr>
          <w:rFonts w:cs="Arial"/>
          <w:szCs w:val="24"/>
        </w:rPr>
        <w:t xml:space="preserve"> "</w:t>
      </w:r>
    </w:p>
    <w:p w14:paraId="08A7E6E4" w14:textId="77777777" w:rsidR="00D26A54" w:rsidRPr="002E7DD5" w:rsidRDefault="00D26A54" w:rsidP="00D26A54">
      <w:pPr>
        <w:pStyle w:val="BodyText"/>
        <w:rPr>
          <w:rFonts w:cs="Arial"/>
          <w:b/>
          <w:szCs w:val="24"/>
        </w:rPr>
      </w:pPr>
      <w:r w:rsidRPr="002E7DD5">
        <w:rPr>
          <w:rFonts w:cs="Arial"/>
          <w:b/>
          <w:szCs w:val="24"/>
        </w:rPr>
        <w:t>Уговори којим се доказује неопходан услов за учешће:</w:t>
      </w:r>
      <w:r w:rsidRPr="002E7DD5">
        <w:rPr>
          <w:rFonts w:cs="Arial"/>
          <w:color w:val="000000"/>
          <w:szCs w:val="24"/>
        </w:rPr>
        <w:t>пословни капацитет</w:t>
      </w:r>
    </w:p>
    <w:p w14:paraId="49E8A731" w14:textId="37D0A2E0" w:rsidR="00D26A54" w:rsidRPr="002E7DD5" w:rsidRDefault="00D26A54" w:rsidP="005C368D">
      <w:pPr>
        <w:tabs>
          <w:tab w:val="left" w:pos="1440"/>
        </w:tabs>
        <w:rPr>
          <w:rFonts w:cs="Arial"/>
          <w:b/>
          <w:sz w:val="24"/>
          <w:szCs w:val="24"/>
        </w:rPr>
      </w:pPr>
      <w:r w:rsidRPr="002E7DD5">
        <w:rPr>
          <w:sz w:val="24"/>
          <w:szCs w:val="24"/>
        </w:rPr>
        <w:t xml:space="preserve">Неопходан услов за учешће су уговор или уговори којима је реализована једна или више испорука опреме и/или услуга о изградњи или доградњи DWDM/OTN мреже или преносне мреже сличног типа у периоду од </w:t>
      </w:r>
      <w:r w:rsidRPr="007B2B4F">
        <w:rPr>
          <w:sz w:val="24"/>
          <w:szCs w:val="24"/>
        </w:rPr>
        <w:t xml:space="preserve">претходних </w:t>
      </w:r>
      <w:r w:rsidR="005647CA" w:rsidRPr="007B2B4F">
        <w:rPr>
          <w:sz w:val="24"/>
          <w:szCs w:val="24"/>
        </w:rPr>
        <w:t>пет</w:t>
      </w:r>
      <w:r w:rsidRPr="007B2B4F">
        <w:rPr>
          <w:sz w:val="24"/>
          <w:szCs w:val="24"/>
        </w:rPr>
        <w:t xml:space="preserve"> година до дана за подношење понуда испоручио </w:t>
      </w:r>
      <w:r w:rsidR="007B2B4F" w:rsidRPr="007B2B4F">
        <w:rPr>
          <w:sz w:val="24"/>
          <w:szCs w:val="24"/>
          <w:lang w:val="sr-Cyrl-RS"/>
        </w:rPr>
        <w:t xml:space="preserve">у вредности од </w:t>
      </w:r>
      <w:r w:rsidRPr="007B2B4F">
        <w:rPr>
          <w:rFonts w:cs="Arial"/>
          <w:sz w:val="24"/>
          <w:szCs w:val="24"/>
        </w:rPr>
        <w:t xml:space="preserve">најмање </w:t>
      </w:r>
      <w:r w:rsidR="005C368D" w:rsidRPr="007B2B4F">
        <w:rPr>
          <w:rFonts w:cs="Arial"/>
          <w:sz w:val="24"/>
          <w:szCs w:val="24"/>
          <w:lang w:val="sr-Cyrl-RS"/>
        </w:rPr>
        <w:t xml:space="preserve">25.000.000 </w:t>
      </w:r>
      <w:r w:rsidR="007B2B4F" w:rsidRPr="007B2B4F">
        <w:rPr>
          <w:rFonts w:cs="Arial"/>
          <w:sz w:val="24"/>
          <w:szCs w:val="24"/>
          <w:lang w:val="sr-Cyrl-RS"/>
        </w:rPr>
        <w:t>динара бе</w:t>
      </w:r>
      <w:r w:rsidR="005C368D" w:rsidRPr="007B2B4F">
        <w:rPr>
          <w:rFonts w:cs="Arial"/>
          <w:sz w:val="24"/>
          <w:szCs w:val="24"/>
          <w:lang w:val="sr-Cyrl-RS"/>
        </w:rPr>
        <w:t xml:space="preserve">з ПДВ-а </w:t>
      </w:r>
      <w:r w:rsidR="007B2B4F" w:rsidRPr="007B2B4F">
        <w:rPr>
          <w:rFonts w:cs="Arial"/>
          <w:sz w:val="24"/>
          <w:szCs w:val="24"/>
          <w:lang w:val="sr-Cyrl-RS"/>
        </w:rPr>
        <w:t xml:space="preserve">испоручио </w:t>
      </w:r>
      <w:r w:rsidR="005C368D" w:rsidRPr="007B2B4F">
        <w:rPr>
          <w:rFonts w:cs="Arial"/>
          <w:sz w:val="24"/>
          <w:szCs w:val="24"/>
          <w:lang w:val="sr-Cyrl-RS"/>
        </w:rPr>
        <w:t>пасивних оптичких компоненти и материјала</w:t>
      </w:r>
      <w:r w:rsidR="005C368D" w:rsidRPr="007B2B4F">
        <w:rPr>
          <w:rFonts w:cs="Arial"/>
          <w:sz w:val="24"/>
          <w:szCs w:val="24"/>
        </w:rPr>
        <w:t>.</w:t>
      </w:r>
      <w:r w:rsidRPr="007B2B4F">
        <w:rPr>
          <w:rFonts w:cs="Arial"/>
          <w:sz w:val="24"/>
          <w:szCs w:val="24"/>
        </w:rPr>
        <w:t>Код вишегодишњих уговора приказати и испоруке започете раније, а реализоване у наведеном периоду</w:t>
      </w:r>
      <w:r w:rsidRPr="002E7DD5">
        <w:rPr>
          <w:rFonts w:cs="Arial"/>
          <w:sz w:val="24"/>
          <w:szCs w:val="24"/>
        </w:rPr>
        <w:t>. По потреби табела се може проширити одговарајућим бројем редова.</w:t>
      </w:r>
    </w:p>
    <w:p w14:paraId="7D62CDE0" w14:textId="27F56E21" w:rsidR="00D26A54" w:rsidRPr="002E7DD5" w:rsidRDefault="00D26A54" w:rsidP="00D26A54">
      <w:pPr>
        <w:spacing w:before="240"/>
        <w:rPr>
          <w:rFonts w:cs="Arial"/>
          <w:sz w:val="24"/>
          <w:szCs w:val="24"/>
        </w:rPr>
      </w:pPr>
      <w:r w:rsidRPr="002E7DD5">
        <w:rPr>
          <w:rFonts w:cs="Arial"/>
          <w:sz w:val="24"/>
          <w:szCs w:val="24"/>
        </w:rPr>
        <w:t xml:space="preserve">У периоду </w:t>
      </w:r>
      <w:r w:rsidRPr="002E7DD5">
        <w:rPr>
          <w:sz w:val="24"/>
          <w:szCs w:val="24"/>
        </w:rPr>
        <w:t>____________ до ___________</w:t>
      </w:r>
      <w:r w:rsidRPr="002E7DD5">
        <w:rPr>
          <w:rFonts w:cs="Arial"/>
          <w:sz w:val="24"/>
          <w:szCs w:val="24"/>
        </w:rPr>
        <w:t xml:space="preserve">. </w:t>
      </w:r>
      <w:r w:rsidR="005C368D">
        <w:rPr>
          <w:rFonts w:cs="Arial"/>
          <w:sz w:val="24"/>
          <w:szCs w:val="24"/>
          <w:lang w:val="sr-Cyrl-RS"/>
        </w:rPr>
        <w:t>Према уговору број ___________________________</w:t>
      </w:r>
      <w:r w:rsidRPr="002E7DD5">
        <w:rPr>
          <w:rFonts w:cs="Arial"/>
          <w:sz w:val="24"/>
          <w:szCs w:val="24"/>
        </w:rPr>
        <w:t>реализовали смо следеће испоруке опреме и/или услуга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859"/>
        <w:gridCol w:w="1823"/>
        <w:gridCol w:w="3143"/>
      </w:tblGrid>
      <w:tr w:rsidR="00D26A54" w:rsidRPr="002E7DD5" w14:paraId="3D5E812F" w14:textId="77777777" w:rsidTr="005647CA">
        <w:trPr>
          <w:trHeight w:val="727"/>
        </w:trPr>
        <w:tc>
          <w:tcPr>
            <w:tcW w:w="380" w:type="pct"/>
            <w:tcBorders>
              <w:top w:val="single" w:sz="4" w:space="0" w:color="auto"/>
              <w:left w:val="single" w:sz="4" w:space="0" w:color="auto"/>
              <w:bottom w:val="single" w:sz="4" w:space="0" w:color="auto"/>
              <w:right w:val="single" w:sz="4" w:space="0" w:color="auto"/>
            </w:tcBorders>
            <w:shd w:val="clear" w:color="auto" w:fill="FFFFFF"/>
          </w:tcPr>
          <w:p w14:paraId="52810ABA" w14:textId="77777777" w:rsidR="00D26A54" w:rsidRPr="002E7DD5" w:rsidRDefault="00D26A54" w:rsidP="005647CA">
            <w:pPr>
              <w:ind w:left="127"/>
              <w:rPr>
                <w:rFonts w:cs="Arial"/>
                <w:sz w:val="24"/>
                <w:szCs w:val="24"/>
              </w:rPr>
            </w:pPr>
          </w:p>
          <w:p w14:paraId="3B856141" w14:textId="77777777" w:rsidR="00D26A54" w:rsidRPr="002E7DD5" w:rsidRDefault="00D26A54" w:rsidP="005647CA">
            <w:pPr>
              <w:ind w:left="127"/>
              <w:rPr>
                <w:rFonts w:cs="Arial"/>
                <w:b/>
                <w:sz w:val="24"/>
                <w:szCs w:val="24"/>
              </w:rPr>
            </w:pPr>
            <w:r w:rsidRPr="002E7DD5">
              <w:rPr>
                <w:rFonts w:cs="Arial"/>
                <w:b/>
                <w:sz w:val="24"/>
                <w:szCs w:val="24"/>
              </w:rPr>
              <w:t>Р.</w:t>
            </w:r>
          </w:p>
          <w:p w14:paraId="06F0D2BC" w14:textId="77777777" w:rsidR="00D26A54" w:rsidRPr="002E7DD5" w:rsidRDefault="00D26A54" w:rsidP="005647CA">
            <w:pPr>
              <w:ind w:left="127"/>
              <w:rPr>
                <w:rFonts w:cs="Arial"/>
                <w:sz w:val="24"/>
                <w:szCs w:val="24"/>
              </w:rPr>
            </w:pPr>
            <w:proofErr w:type="gramStart"/>
            <w:r w:rsidRPr="002E7DD5">
              <w:rPr>
                <w:rFonts w:cs="Arial"/>
                <w:b/>
                <w:sz w:val="24"/>
                <w:szCs w:val="24"/>
              </w:rPr>
              <w:t>бр</w:t>
            </w:r>
            <w:proofErr w:type="gramEnd"/>
            <w:r w:rsidRPr="002E7DD5">
              <w:rPr>
                <w:rFonts w:cs="Arial"/>
                <w:sz w:val="24"/>
                <w:szCs w:val="24"/>
              </w:rPr>
              <w:t>.</w:t>
            </w:r>
          </w:p>
        </w:tc>
        <w:tc>
          <w:tcPr>
            <w:tcW w:w="1687" w:type="pct"/>
            <w:tcBorders>
              <w:top w:val="single" w:sz="4" w:space="0" w:color="auto"/>
              <w:left w:val="single" w:sz="4" w:space="0" w:color="auto"/>
              <w:bottom w:val="single" w:sz="4" w:space="0" w:color="auto"/>
              <w:right w:val="single" w:sz="4" w:space="0" w:color="auto"/>
            </w:tcBorders>
            <w:shd w:val="clear" w:color="auto" w:fill="FFFFFF"/>
          </w:tcPr>
          <w:p w14:paraId="5FD11AC9" w14:textId="77777777" w:rsidR="00D26A54" w:rsidRPr="002E7DD5" w:rsidRDefault="00D26A54" w:rsidP="005647CA">
            <w:pPr>
              <w:jc w:val="center"/>
              <w:rPr>
                <w:rFonts w:cs="Arial"/>
                <w:b/>
                <w:sz w:val="24"/>
                <w:szCs w:val="24"/>
              </w:rPr>
            </w:pPr>
          </w:p>
          <w:p w14:paraId="73FD7C77" w14:textId="77777777" w:rsidR="00D26A54" w:rsidRPr="002E7DD5" w:rsidRDefault="00D26A54" w:rsidP="005647CA">
            <w:pPr>
              <w:jc w:val="center"/>
              <w:rPr>
                <w:rFonts w:cs="Arial"/>
                <w:sz w:val="24"/>
                <w:szCs w:val="24"/>
              </w:rPr>
            </w:pPr>
            <w:r w:rsidRPr="002E7DD5">
              <w:rPr>
                <w:rFonts w:cs="Arial"/>
                <w:b/>
                <w:sz w:val="24"/>
                <w:szCs w:val="24"/>
              </w:rPr>
              <w:t>Назив и седиште наручиоца / крајњег купца</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14:paraId="5E9CCD33" w14:textId="77777777" w:rsidR="00D26A54" w:rsidRPr="002E7DD5" w:rsidRDefault="00D26A54" w:rsidP="005647CA">
            <w:pPr>
              <w:jc w:val="center"/>
              <w:rPr>
                <w:rFonts w:cs="Arial"/>
                <w:b/>
                <w:sz w:val="24"/>
                <w:szCs w:val="24"/>
              </w:rPr>
            </w:pPr>
          </w:p>
          <w:p w14:paraId="407913FD" w14:textId="77777777" w:rsidR="00D26A54" w:rsidRPr="002E7DD5" w:rsidRDefault="00D26A54" w:rsidP="00396521">
            <w:pPr>
              <w:jc w:val="center"/>
              <w:rPr>
                <w:rFonts w:cs="Arial"/>
                <w:b/>
                <w:i/>
                <w:sz w:val="24"/>
                <w:szCs w:val="24"/>
              </w:rPr>
            </w:pPr>
            <w:r w:rsidRPr="002E7DD5">
              <w:rPr>
                <w:b/>
                <w:sz w:val="24"/>
                <w:szCs w:val="24"/>
              </w:rPr>
              <w:t>Датум закључења уговора, и период реализације</w:t>
            </w:r>
          </w:p>
        </w:tc>
        <w:tc>
          <w:tcPr>
            <w:tcW w:w="1853" w:type="pct"/>
            <w:tcBorders>
              <w:top w:val="single" w:sz="4" w:space="0" w:color="auto"/>
              <w:left w:val="single" w:sz="4" w:space="0" w:color="auto"/>
              <w:bottom w:val="single" w:sz="4" w:space="0" w:color="auto"/>
              <w:right w:val="single" w:sz="4" w:space="0" w:color="auto"/>
            </w:tcBorders>
            <w:shd w:val="clear" w:color="auto" w:fill="FFFFFF"/>
          </w:tcPr>
          <w:p w14:paraId="0000B16C" w14:textId="77777777" w:rsidR="00D26A54" w:rsidRPr="002E7DD5" w:rsidRDefault="00D26A54" w:rsidP="005647CA">
            <w:pPr>
              <w:jc w:val="center"/>
              <w:rPr>
                <w:rFonts w:cs="Arial"/>
                <w:b/>
                <w:sz w:val="24"/>
                <w:szCs w:val="24"/>
              </w:rPr>
            </w:pPr>
          </w:p>
          <w:p w14:paraId="35A32DEA" w14:textId="2DEB50B0" w:rsidR="00D26A54" w:rsidRPr="002E7DD5" w:rsidRDefault="00D26A54" w:rsidP="005647CA">
            <w:pPr>
              <w:jc w:val="center"/>
              <w:rPr>
                <w:rFonts w:cs="Arial"/>
                <w:b/>
                <w:sz w:val="24"/>
                <w:szCs w:val="24"/>
              </w:rPr>
            </w:pPr>
            <w:r w:rsidRPr="002E7DD5">
              <w:rPr>
                <w:rFonts w:cs="Arial"/>
                <w:b/>
                <w:sz w:val="24"/>
                <w:szCs w:val="24"/>
              </w:rPr>
              <w:t>Назив и опис испоручене опреме / количине</w:t>
            </w:r>
          </w:p>
          <w:p w14:paraId="50252DE5" w14:textId="77777777" w:rsidR="00D26A54" w:rsidRPr="002E7DD5" w:rsidRDefault="00D26A54" w:rsidP="005647CA">
            <w:pPr>
              <w:jc w:val="center"/>
              <w:rPr>
                <w:rFonts w:cs="Arial"/>
                <w:b/>
                <w:sz w:val="24"/>
                <w:szCs w:val="24"/>
              </w:rPr>
            </w:pPr>
          </w:p>
        </w:tc>
      </w:tr>
      <w:tr w:rsidR="00D26A54" w:rsidRPr="002E7DD5" w14:paraId="46B95440" w14:textId="77777777" w:rsidTr="005647CA">
        <w:trPr>
          <w:trHeight w:val="532"/>
        </w:trPr>
        <w:tc>
          <w:tcPr>
            <w:tcW w:w="380" w:type="pct"/>
            <w:tcBorders>
              <w:top w:val="single" w:sz="4" w:space="0" w:color="auto"/>
              <w:left w:val="single" w:sz="4" w:space="0" w:color="auto"/>
              <w:bottom w:val="single" w:sz="4" w:space="0" w:color="auto"/>
              <w:right w:val="single" w:sz="4" w:space="0" w:color="auto"/>
            </w:tcBorders>
            <w:vAlign w:val="center"/>
          </w:tcPr>
          <w:p w14:paraId="6D8EBD7D" w14:textId="77777777" w:rsidR="00D26A54" w:rsidRPr="002E7DD5" w:rsidRDefault="00D26A54" w:rsidP="005647CA">
            <w:pPr>
              <w:ind w:left="127"/>
              <w:jc w:val="center"/>
              <w:rPr>
                <w:rFonts w:cs="Arial"/>
                <w:sz w:val="24"/>
                <w:szCs w:val="24"/>
              </w:rPr>
            </w:pPr>
          </w:p>
          <w:p w14:paraId="18086750" w14:textId="77777777" w:rsidR="00D26A54" w:rsidRPr="002E7DD5" w:rsidRDefault="00D26A54" w:rsidP="005647CA">
            <w:pPr>
              <w:ind w:left="127"/>
              <w:jc w:val="center"/>
              <w:rPr>
                <w:rFonts w:cs="Arial"/>
                <w:sz w:val="24"/>
                <w:szCs w:val="24"/>
              </w:rPr>
            </w:pPr>
          </w:p>
          <w:p w14:paraId="15702821" w14:textId="77777777" w:rsidR="00D26A54" w:rsidRPr="002E7DD5" w:rsidRDefault="00D26A54" w:rsidP="005647CA">
            <w:pPr>
              <w:ind w:left="127"/>
              <w:jc w:val="center"/>
              <w:rPr>
                <w:rFonts w:cs="Arial"/>
                <w:sz w:val="24"/>
                <w:szCs w:val="24"/>
              </w:rPr>
            </w:pPr>
            <w:r w:rsidRPr="002E7DD5">
              <w:rPr>
                <w:rFonts w:cs="Arial"/>
                <w:sz w:val="24"/>
                <w:szCs w:val="24"/>
              </w:rPr>
              <w:t>1</w:t>
            </w:r>
          </w:p>
        </w:tc>
        <w:tc>
          <w:tcPr>
            <w:tcW w:w="1687" w:type="pct"/>
            <w:tcBorders>
              <w:top w:val="single" w:sz="4" w:space="0" w:color="auto"/>
              <w:left w:val="single" w:sz="4" w:space="0" w:color="auto"/>
              <w:bottom w:val="single" w:sz="4" w:space="0" w:color="auto"/>
              <w:right w:val="single" w:sz="4" w:space="0" w:color="auto"/>
            </w:tcBorders>
          </w:tcPr>
          <w:p w14:paraId="0AC03915" w14:textId="77777777" w:rsidR="00D26A54" w:rsidRPr="002E7DD5" w:rsidRDefault="00D26A54" w:rsidP="005647CA">
            <w:pPr>
              <w:rPr>
                <w:rFonts w:cs="Arial"/>
                <w:sz w:val="24"/>
                <w:szCs w:val="24"/>
              </w:rPr>
            </w:pPr>
          </w:p>
          <w:p w14:paraId="0B5A8BDC" w14:textId="77777777" w:rsidR="00D26A54" w:rsidRPr="002E7DD5" w:rsidRDefault="00D26A54" w:rsidP="005647CA">
            <w:pPr>
              <w:rPr>
                <w:rFonts w:cs="Arial"/>
                <w:sz w:val="24"/>
                <w:szCs w:val="24"/>
              </w:rPr>
            </w:pPr>
          </w:p>
          <w:p w14:paraId="2BB4375D" w14:textId="77777777" w:rsidR="00D26A54" w:rsidRPr="002E7DD5" w:rsidRDefault="00D26A54" w:rsidP="005647CA">
            <w:pPr>
              <w:rPr>
                <w:rFonts w:cs="Arial"/>
                <w:sz w:val="24"/>
                <w:szCs w:val="24"/>
              </w:rPr>
            </w:pPr>
          </w:p>
        </w:tc>
        <w:tc>
          <w:tcPr>
            <w:tcW w:w="1080" w:type="pct"/>
            <w:tcBorders>
              <w:top w:val="single" w:sz="4" w:space="0" w:color="auto"/>
              <w:left w:val="single" w:sz="4" w:space="0" w:color="auto"/>
              <w:bottom w:val="single" w:sz="4" w:space="0" w:color="auto"/>
              <w:right w:val="single" w:sz="4" w:space="0" w:color="auto"/>
            </w:tcBorders>
          </w:tcPr>
          <w:p w14:paraId="3BBCA65B" w14:textId="77777777" w:rsidR="00D26A54" w:rsidRPr="002E7DD5" w:rsidRDefault="00D26A54" w:rsidP="005647CA">
            <w:pPr>
              <w:rPr>
                <w:rFonts w:cs="Arial"/>
                <w:sz w:val="24"/>
                <w:szCs w:val="24"/>
              </w:rPr>
            </w:pPr>
          </w:p>
          <w:p w14:paraId="4F46B40B" w14:textId="77777777" w:rsidR="00D26A54" w:rsidRPr="002E7DD5" w:rsidRDefault="00D26A54" w:rsidP="005647CA">
            <w:pPr>
              <w:rPr>
                <w:rFonts w:cs="Arial"/>
                <w:sz w:val="24"/>
                <w:szCs w:val="24"/>
              </w:rPr>
            </w:pPr>
          </w:p>
          <w:p w14:paraId="6675F2AB" w14:textId="77777777" w:rsidR="00D26A54" w:rsidRPr="002E7DD5" w:rsidRDefault="00D26A54" w:rsidP="005647CA">
            <w:pPr>
              <w:rPr>
                <w:rFonts w:cs="Arial"/>
                <w:sz w:val="24"/>
                <w:szCs w:val="24"/>
              </w:rPr>
            </w:pPr>
          </w:p>
        </w:tc>
        <w:tc>
          <w:tcPr>
            <w:tcW w:w="1853" w:type="pct"/>
            <w:tcBorders>
              <w:top w:val="single" w:sz="4" w:space="0" w:color="auto"/>
              <w:left w:val="single" w:sz="4" w:space="0" w:color="auto"/>
              <w:bottom w:val="single" w:sz="4" w:space="0" w:color="auto"/>
              <w:right w:val="single" w:sz="4" w:space="0" w:color="auto"/>
            </w:tcBorders>
          </w:tcPr>
          <w:p w14:paraId="55EB80CE" w14:textId="77777777" w:rsidR="00D26A54" w:rsidRPr="002E7DD5" w:rsidRDefault="00D26A54" w:rsidP="005647CA">
            <w:pPr>
              <w:rPr>
                <w:rFonts w:cs="Arial"/>
                <w:sz w:val="24"/>
                <w:szCs w:val="24"/>
              </w:rPr>
            </w:pPr>
          </w:p>
        </w:tc>
      </w:tr>
      <w:tr w:rsidR="00D26A54" w:rsidRPr="002E7DD5" w14:paraId="33C9B044" w14:textId="77777777" w:rsidTr="005647CA">
        <w:trPr>
          <w:trHeight w:val="556"/>
        </w:trPr>
        <w:tc>
          <w:tcPr>
            <w:tcW w:w="380" w:type="pct"/>
            <w:tcBorders>
              <w:top w:val="single" w:sz="4" w:space="0" w:color="auto"/>
              <w:left w:val="single" w:sz="4" w:space="0" w:color="auto"/>
              <w:bottom w:val="single" w:sz="4" w:space="0" w:color="auto"/>
              <w:right w:val="single" w:sz="4" w:space="0" w:color="auto"/>
            </w:tcBorders>
            <w:vAlign w:val="center"/>
          </w:tcPr>
          <w:p w14:paraId="4EE1E6ED" w14:textId="77777777" w:rsidR="00D26A54" w:rsidRPr="002E7DD5" w:rsidRDefault="00D26A54" w:rsidP="005647CA">
            <w:pPr>
              <w:ind w:left="127"/>
              <w:jc w:val="center"/>
              <w:rPr>
                <w:rFonts w:cs="Arial"/>
                <w:sz w:val="24"/>
                <w:szCs w:val="24"/>
              </w:rPr>
            </w:pPr>
          </w:p>
          <w:p w14:paraId="4B64FD78" w14:textId="77777777" w:rsidR="00D26A54" w:rsidRPr="002E7DD5" w:rsidRDefault="00D26A54" w:rsidP="005647CA">
            <w:pPr>
              <w:ind w:left="127"/>
              <w:jc w:val="center"/>
              <w:rPr>
                <w:rFonts w:cs="Arial"/>
                <w:sz w:val="24"/>
                <w:szCs w:val="24"/>
              </w:rPr>
            </w:pPr>
            <w:r w:rsidRPr="002E7DD5">
              <w:rPr>
                <w:rFonts w:cs="Arial"/>
                <w:sz w:val="24"/>
                <w:szCs w:val="24"/>
              </w:rPr>
              <w:t>2</w:t>
            </w:r>
          </w:p>
          <w:p w14:paraId="7C5CC998" w14:textId="77777777" w:rsidR="00D26A54" w:rsidRPr="002E7DD5" w:rsidRDefault="00D26A54" w:rsidP="005647CA">
            <w:pPr>
              <w:ind w:left="127"/>
              <w:jc w:val="center"/>
              <w:rPr>
                <w:rFonts w:cs="Arial"/>
                <w:sz w:val="24"/>
                <w:szCs w:val="24"/>
              </w:rPr>
            </w:pPr>
          </w:p>
        </w:tc>
        <w:tc>
          <w:tcPr>
            <w:tcW w:w="1687" w:type="pct"/>
            <w:tcBorders>
              <w:top w:val="single" w:sz="4" w:space="0" w:color="auto"/>
              <w:left w:val="single" w:sz="4" w:space="0" w:color="auto"/>
              <w:bottom w:val="single" w:sz="4" w:space="0" w:color="auto"/>
              <w:right w:val="single" w:sz="4" w:space="0" w:color="auto"/>
            </w:tcBorders>
          </w:tcPr>
          <w:p w14:paraId="0EAEC6BB" w14:textId="77777777" w:rsidR="00D26A54" w:rsidRPr="002E7DD5" w:rsidRDefault="00D26A54" w:rsidP="005647CA">
            <w:pPr>
              <w:rPr>
                <w:rFonts w:cs="Arial"/>
                <w:sz w:val="24"/>
                <w:szCs w:val="24"/>
              </w:rPr>
            </w:pPr>
          </w:p>
          <w:p w14:paraId="620AA6CF" w14:textId="77777777" w:rsidR="00D26A54" w:rsidRPr="002E7DD5" w:rsidRDefault="00D26A54" w:rsidP="005647CA">
            <w:pPr>
              <w:rPr>
                <w:rFonts w:cs="Arial"/>
                <w:sz w:val="24"/>
                <w:szCs w:val="24"/>
              </w:rPr>
            </w:pPr>
          </w:p>
          <w:p w14:paraId="4DAE39DA" w14:textId="77777777" w:rsidR="00D26A54" w:rsidRPr="002E7DD5" w:rsidRDefault="00D26A54" w:rsidP="005647CA">
            <w:pPr>
              <w:rPr>
                <w:rFonts w:cs="Arial"/>
                <w:sz w:val="24"/>
                <w:szCs w:val="24"/>
              </w:rPr>
            </w:pPr>
          </w:p>
        </w:tc>
        <w:tc>
          <w:tcPr>
            <w:tcW w:w="1080" w:type="pct"/>
            <w:tcBorders>
              <w:top w:val="single" w:sz="4" w:space="0" w:color="auto"/>
              <w:left w:val="single" w:sz="4" w:space="0" w:color="auto"/>
              <w:bottom w:val="single" w:sz="4" w:space="0" w:color="auto"/>
              <w:right w:val="single" w:sz="4" w:space="0" w:color="auto"/>
            </w:tcBorders>
          </w:tcPr>
          <w:p w14:paraId="2FEE3431" w14:textId="77777777" w:rsidR="00D26A54" w:rsidRPr="002E7DD5" w:rsidRDefault="00D26A54" w:rsidP="005647CA">
            <w:pPr>
              <w:rPr>
                <w:rFonts w:cs="Arial"/>
                <w:sz w:val="24"/>
                <w:szCs w:val="24"/>
              </w:rPr>
            </w:pPr>
          </w:p>
          <w:p w14:paraId="60550707" w14:textId="77777777" w:rsidR="00D26A54" w:rsidRPr="002E7DD5" w:rsidRDefault="00D26A54" w:rsidP="005647CA">
            <w:pPr>
              <w:rPr>
                <w:rFonts w:cs="Arial"/>
                <w:sz w:val="24"/>
                <w:szCs w:val="24"/>
              </w:rPr>
            </w:pPr>
          </w:p>
          <w:p w14:paraId="38FB7F78" w14:textId="77777777" w:rsidR="00D26A54" w:rsidRPr="002E7DD5" w:rsidRDefault="00D26A54" w:rsidP="005647CA">
            <w:pPr>
              <w:rPr>
                <w:rFonts w:cs="Arial"/>
                <w:sz w:val="24"/>
                <w:szCs w:val="24"/>
              </w:rPr>
            </w:pPr>
          </w:p>
        </w:tc>
        <w:tc>
          <w:tcPr>
            <w:tcW w:w="1853" w:type="pct"/>
            <w:tcBorders>
              <w:top w:val="single" w:sz="4" w:space="0" w:color="auto"/>
              <w:left w:val="single" w:sz="4" w:space="0" w:color="auto"/>
              <w:bottom w:val="single" w:sz="4" w:space="0" w:color="auto"/>
              <w:right w:val="single" w:sz="4" w:space="0" w:color="auto"/>
            </w:tcBorders>
          </w:tcPr>
          <w:p w14:paraId="2355F5F6" w14:textId="77777777" w:rsidR="00D26A54" w:rsidRPr="002E7DD5" w:rsidRDefault="00D26A54" w:rsidP="005647CA">
            <w:pPr>
              <w:rPr>
                <w:rFonts w:cs="Arial"/>
                <w:sz w:val="24"/>
                <w:szCs w:val="24"/>
              </w:rPr>
            </w:pPr>
          </w:p>
        </w:tc>
      </w:tr>
      <w:tr w:rsidR="00D26A54" w:rsidRPr="002E7DD5" w14:paraId="5C570AE7" w14:textId="77777777" w:rsidTr="005647CA">
        <w:trPr>
          <w:trHeight w:val="565"/>
        </w:trPr>
        <w:tc>
          <w:tcPr>
            <w:tcW w:w="380" w:type="pct"/>
            <w:tcBorders>
              <w:top w:val="single" w:sz="4" w:space="0" w:color="auto"/>
              <w:left w:val="single" w:sz="4" w:space="0" w:color="auto"/>
              <w:bottom w:val="single" w:sz="4" w:space="0" w:color="auto"/>
              <w:right w:val="single" w:sz="4" w:space="0" w:color="auto"/>
            </w:tcBorders>
            <w:vAlign w:val="center"/>
          </w:tcPr>
          <w:p w14:paraId="5B7BE8A2" w14:textId="77777777" w:rsidR="00D26A54" w:rsidRPr="002E7DD5" w:rsidRDefault="00D26A54" w:rsidP="005647CA">
            <w:pPr>
              <w:ind w:left="127"/>
              <w:jc w:val="center"/>
              <w:rPr>
                <w:rFonts w:cs="Arial"/>
                <w:sz w:val="24"/>
                <w:szCs w:val="24"/>
              </w:rPr>
            </w:pPr>
            <w:r w:rsidRPr="002E7DD5">
              <w:rPr>
                <w:rFonts w:cs="Arial"/>
                <w:sz w:val="24"/>
                <w:szCs w:val="24"/>
              </w:rPr>
              <w:t>3</w:t>
            </w:r>
          </w:p>
        </w:tc>
        <w:tc>
          <w:tcPr>
            <w:tcW w:w="1687" w:type="pct"/>
            <w:tcBorders>
              <w:top w:val="single" w:sz="4" w:space="0" w:color="auto"/>
              <w:left w:val="single" w:sz="4" w:space="0" w:color="auto"/>
              <w:bottom w:val="single" w:sz="4" w:space="0" w:color="auto"/>
              <w:right w:val="single" w:sz="4" w:space="0" w:color="auto"/>
            </w:tcBorders>
          </w:tcPr>
          <w:p w14:paraId="3B987714" w14:textId="77777777" w:rsidR="00D26A54" w:rsidRPr="002E7DD5" w:rsidRDefault="00D26A54" w:rsidP="005647CA">
            <w:pPr>
              <w:rPr>
                <w:rFonts w:cs="Arial"/>
                <w:sz w:val="24"/>
                <w:szCs w:val="24"/>
              </w:rPr>
            </w:pPr>
          </w:p>
          <w:p w14:paraId="631D0724" w14:textId="77777777" w:rsidR="00D26A54" w:rsidRPr="002E7DD5" w:rsidRDefault="00D26A54" w:rsidP="005647CA">
            <w:pPr>
              <w:rPr>
                <w:rFonts w:cs="Arial"/>
                <w:sz w:val="24"/>
                <w:szCs w:val="24"/>
              </w:rPr>
            </w:pPr>
          </w:p>
        </w:tc>
        <w:tc>
          <w:tcPr>
            <w:tcW w:w="1080" w:type="pct"/>
            <w:tcBorders>
              <w:top w:val="single" w:sz="4" w:space="0" w:color="auto"/>
              <w:left w:val="single" w:sz="4" w:space="0" w:color="auto"/>
              <w:bottom w:val="single" w:sz="4" w:space="0" w:color="auto"/>
              <w:right w:val="single" w:sz="4" w:space="0" w:color="auto"/>
            </w:tcBorders>
          </w:tcPr>
          <w:p w14:paraId="6BA7D7DA" w14:textId="77777777" w:rsidR="00D26A54" w:rsidRPr="002E7DD5" w:rsidRDefault="00D26A54" w:rsidP="005647CA">
            <w:pPr>
              <w:rPr>
                <w:rFonts w:cs="Arial"/>
                <w:sz w:val="24"/>
                <w:szCs w:val="24"/>
              </w:rPr>
            </w:pPr>
          </w:p>
          <w:p w14:paraId="2110B5FE" w14:textId="77777777" w:rsidR="00D26A54" w:rsidRPr="002E7DD5" w:rsidRDefault="00D26A54" w:rsidP="005647CA">
            <w:pPr>
              <w:rPr>
                <w:rFonts w:cs="Arial"/>
                <w:sz w:val="24"/>
                <w:szCs w:val="24"/>
              </w:rPr>
            </w:pPr>
          </w:p>
        </w:tc>
        <w:tc>
          <w:tcPr>
            <w:tcW w:w="1853" w:type="pct"/>
            <w:tcBorders>
              <w:top w:val="single" w:sz="4" w:space="0" w:color="auto"/>
              <w:left w:val="single" w:sz="4" w:space="0" w:color="auto"/>
              <w:bottom w:val="single" w:sz="4" w:space="0" w:color="auto"/>
              <w:right w:val="single" w:sz="4" w:space="0" w:color="auto"/>
            </w:tcBorders>
          </w:tcPr>
          <w:p w14:paraId="1922850D" w14:textId="77777777" w:rsidR="00D26A54" w:rsidRPr="002E7DD5" w:rsidRDefault="00D26A54" w:rsidP="005647CA">
            <w:pPr>
              <w:rPr>
                <w:rFonts w:cs="Arial"/>
                <w:sz w:val="24"/>
                <w:szCs w:val="24"/>
              </w:rPr>
            </w:pPr>
          </w:p>
        </w:tc>
      </w:tr>
      <w:tr w:rsidR="00D26A54" w:rsidRPr="002E7DD5" w14:paraId="24F5D85E" w14:textId="77777777" w:rsidTr="005647CA">
        <w:trPr>
          <w:trHeight w:val="565"/>
        </w:trPr>
        <w:tc>
          <w:tcPr>
            <w:tcW w:w="380" w:type="pct"/>
            <w:tcBorders>
              <w:top w:val="single" w:sz="4" w:space="0" w:color="auto"/>
              <w:left w:val="single" w:sz="4" w:space="0" w:color="auto"/>
              <w:bottom w:val="single" w:sz="4" w:space="0" w:color="auto"/>
              <w:right w:val="single" w:sz="4" w:space="0" w:color="auto"/>
            </w:tcBorders>
            <w:vAlign w:val="center"/>
          </w:tcPr>
          <w:p w14:paraId="124A2F31" w14:textId="77777777" w:rsidR="00D26A54" w:rsidRPr="002E7DD5" w:rsidRDefault="00D26A54" w:rsidP="005647CA">
            <w:pPr>
              <w:ind w:left="127"/>
              <w:jc w:val="center"/>
              <w:rPr>
                <w:rFonts w:cs="Arial"/>
                <w:sz w:val="24"/>
                <w:szCs w:val="24"/>
              </w:rPr>
            </w:pPr>
            <w:r w:rsidRPr="002E7DD5">
              <w:rPr>
                <w:rFonts w:cs="Arial"/>
                <w:sz w:val="24"/>
                <w:szCs w:val="24"/>
              </w:rPr>
              <w:t>4</w:t>
            </w:r>
          </w:p>
        </w:tc>
        <w:tc>
          <w:tcPr>
            <w:tcW w:w="1687" w:type="pct"/>
            <w:tcBorders>
              <w:top w:val="single" w:sz="4" w:space="0" w:color="auto"/>
              <w:left w:val="single" w:sz="4" w:space="0" w:color="auto"/>
              <w:bottom w:val="single" w:sz="4" w:space="0" w:color="auto"/>
              <w:right w:val="single" w:sz="4" w:space="0" w:color="auto"/>
            </w:tcBorders>
          </w:tcPr>
          <w:p w14:paraId="43011429" w14:textId="77777777" w:rsidR="00D26A54" w:rsidRPr="002E7DD5" w:rsidRDefault="00D26A54" w:rsidP="005647CA">
            <w:pPr>
              <w:rPr>
                <w:rFonts w:cs="Arial"/>
                <w:sz w:val="24"/>
                <w:szCs w:val="24"/>
              </w:rPr>
            </w:pPr>
          </w:p>
          <w:p w14:paraId="1B6F4CED" w14:textId="77777777" w:rsidR="00D26A54" w:rsidRPr="002E7DD5" w:rsidRDefault="00D26A54" w:rsidP="005647CA">
            <w:pPr>
              <w:rPr>
                <w:rFonts w:cs="Arial"/>
                <w:sz w:val="24"/>
                <w:szCs w:val="24"/>
              </w:rPr>
            </w:pPr>
          </w:p>
        </w:tc>
        <w:tc>
          <w:tcPr>
            <w:tcW w:w="1080" w:type="pct"/>
            <w:tcBorders>
              <w:top w:val="single" w:sz="4" w:space="0" w:color="auto"/>
              <w:left w:val="single" w:sz="4" w:space="0" w:color="auto"/>
              <w:bottom w:val="single" w:sz="4" w:space="0" w:color="auto"/>
              <w:right w:val="single" w:sz="4" w:space="0" w:color="auto"/>
            </w:tcBorders>
          </w:tcPr>
          <w:p w14:paraId="17E6E662" w14:textId="77777777" w:rsidR="00D26A54" w:rsidRPr="002E7DD5" w:rsidRDefault="00D26A54" w:rsidP="005647CA">
            <w:pPr>
              <w:rPr>
                <w:rFonts w:cs="Arial"/>
                <w:sz w:val="24"/>
                <w:szCs w:val="24"/>
              </w:rPr>
            </w:pPr>
          </w:p>
          <w:p w14:paraId="1020FF9E" w14:textId="77777777" w:rsidR="00D26A54" w:rsidRPr="002E7DD5" w:rsidRDefault="00D26A54" w:rsidP="005647CA">
            <w:pPr>
              <w:rPr>
                <w:rFonts w:cs="Arial"/>
                <w:sz w:val="24"/>
                <w:szCs w:val="24"/>
              </w:rPr>
            </w:pPr>
          </w:p>
        </w:tc>
        <w:tc>
          <w:tcPr>
            <w:tcW w:w="1853" w:type="pct"/>
            <w:tcBorders>
              <w:top w:val="single" w:sz="4" w:space="0" w:color="auto"/>
              <w:left w:val="single" w:sz="4" w:space="0" w:color="auto"/>
              <w:bottom w:val="single" w:sz="4" w:space="0" w:color="auto"/>
              <w:right w:val="single" w:sz="4" w:space="0" w:color="auto"/>
            </w:tcBorders>
          </w:tcPr>
          <w:p w14:paraId="5CFB04D9" w14:textId="77777777" w:rsidR="00D26A54" w:rsidRPr="002E7DD5" w:rsidRDefault="00D26A54" w:rsidP="005647CA">
            <w:pPr>
              <w:rPr>
                <w:rFonts w:cs="Arial"/>
                <w:sz w:val="24"/>
                <w:szCs w:val="24"/>
              </w:rPr>
            </w:pPr>
          </w:p>
        </w:tc>
      </w:tr>
      <w:tr w:rsidR="00D26A54" w:rsidRPr="002E7DD5" w14:paraId="68CA9F7C" w14:textId="77777777" w:rsidTr="005647CA">
        <w:trPr>
          <w:trHeight w:val="565"/>
        </w:trPr>
        <w:tc>
          <w:tcPr>
            <w:tcW w:w="380" w:type="pct"/>
            <w:tcBorders>
              <w:top w:val="single" w:sz="4" w:space="0" w:color="auto"/>
              <w:left w:val="single" w:sz="4" w:space="0" w:color="auto"/>
              <w:bottom w:val="single" w:sz="4" w:space="0" w:color="auto"/>
              <w:right w:val="single" w:sz="4" w:space="0" w:color="auto"/>
            </w:tcBorders>
            <w:vAlign w:val="center"/>
          </w:tcPr>
          <w:p w14:paraId="067A5855" w14:textId="77777777" w:rsidR="00D26A54" w:rsidRPr="002E7DD5" w:rsidRDefault="00D26A54" w:rsidP="005647CA">
            <w:pPr>
              <w:ind w:left="127"/>
              <w:jc w:val="center"/>
              <w:rPr>
                <w:rFonts w:cs="Arial"/>
                <w:sz w:val="24"/>
                <w:szCs w:val="24"/>
              </w:rPr>
            </w:pPr>
            <w:r w:rsidRPr="002E7DD5">
              <w:rPr>
                <w:rFonts w:cs="Arial"/>
                <w:sz w:val="24"/>
                <w:szCs w:val="24"/>
              </w:rPr>
              <w:lastRenderedPageBreak/>
              <w:t>5</w:t>
            </w:r>
          </w:p>
        </w:tc>
        <w:tc>
          <w:tcPr>
            <w:tcW w:w="1687" w:type="pct"/>
            <w:tcBorders>
              <w:top w:val="single" w:sz="4" w:space="0" w:color="auto"/>
              <w:left w:val="single" w:sz="4" w:space="0" w:color="auto"/>
              <w:bottom w:val="single" w:sz="4" w:space="0" w:color="auto"/>
              <w:right w:val="single" w:sz="4" w:space="0" w:color="auto"/>
            </w:tcBorders>
          </w:tcPr>
          <w:p w14:paraId="1E9B619D" w14:textId="77777777" w:rsidR="00D26A54" w:rsidRPr="002E7DD5" w:rsidRDefault="00D26A54" w:rsidP="005647CA">
            <w:pPr>
              <w:rPr>
                <w:rFonts w:cs="Arial"/>
                <w:sz w:val="24"/>
                <w:szCs w:val="24"/>
              </w:rPr>
            </w:pPr>
          </w:p>
          <w:p w14:paraId="49FC885F" w14:textId="77777777" w:rsidR="00D26A54" w:rsidRPr="002E7DD5" w:rsidRDefault="00D26A54" w:rsidP="005647CA">
            <w:pPr>
              <w:rPr>
                <w:rFonts w:cs="Arial"/>
                <w:sz w:val="24"/>
                <w:szCs w:val="24"/>
              </w:rPr>
            </w:pPr>
          </w:p>
        </w:tc>
        <w:tc>
          <w:tcPr>
            <w:tcW w:w="1080" w:type="pct"/>
            <w:tcBorders>
              <w:top w:val="single" w:sz="4" w:space="0" w:color="auto"/>
              <w:left w:val="single" w:sz="4" w:space="0" w:color="auto"/>
              <w:bottom w:val="single" w:sz="4" w:space="0" w:color="auto"/>
              <w:right w:val="single" w:sz="4" w:space="0" w:color="auto"/>
            </w:tcBorders>
          </w:tcPr>
          <w:p w14:paraId="78087129" w14:textId="77777777" w:rsidR="00D26A54" w:rsidRPr="002E7DD5" w:rsidRDefault="00D26A54" w:rsidP="005647CA">
            <w:pPr>
              <w:rPr>
                <w:rFonts w:cs="Arial"/>
                <w:sz w:val="24"/>
                <w:szCs w:val="24"/>
              </w:rPr>
            </w:pPr>
          </w:p>
          <w:p w14:paraId="76EA2B20" w14:textId="77777777" w:rsidR="00D26A54" w:rsidRPr="002E7DD5" w:rsidRDefault="00D26A54" w:rsidP="005647CA">
            <w:pPr>
              <w:rPr>
                <w:rFonts w:cs="Arial"/>
                <w:sz w:val="24"/>
                <w:szCs w:val="24"/>
              </w:rPr>
            </w:pPr>
          </w:p>
        </w:tc>
        <w:tc>
          <w:tcPr>
            <w:tcW w:w="1853" w:type="pct"/>
            <w:tcBorders>
              <w:top w:val="single" w:sz="4" w:space="0" w:color="auto"/>
              <w:left w:val="single" w:sz="4" w:space="0" w:color="auto"/>
              <w:bottom w:val="single" w:sz="4" w:space="0" w:color="auto"/>
              <w:right w:val="single" w:sz="4" w:space="0" w:color="auto"/>
            </w:tcBorders>
          </w:tcPr>
          <w:p w14:paraId="108566EF" w14:textId="77777777" w:rsidR="00D26A54" w:rsidRPr="002E7DD5" w:rsidRDefault="00D26A54" w:rsidP="005647CA">
            <w:pPr>
              <w:rPr>
                <w:rFonts w:cs="Arial"/>
                <w:sz w:val="24"/>
                <w:szCs w:val="24"/>
              </w:rPr>
            </w:pPr>
          </w:p>
        </w:tc>
      </w:tr>
    </w:tbl>
    <w:p w14:paraId="40554EE2" w14:textId="77777777" w:rsidR="0031268F" w:rsidRPr="002E7DD5" w:rsidRDefault="0031268F" w:rsidP="0031268F">
      <w:pPr>
        <w:suppressAutoHyphens/>
        <w:spacing w:before="240"/>
        <w:rPr>
          <w:rFonts w:cs="Arial"/>
          <w:sz w:val="24"/>
          <w:szCs w:val="24"/>
          <w:lang w:eastAsia="ar-SA"/>
        </w:rPr>
      </w:pPr>
      <w:bookmarkStart w:id="251" w:name="_Toc362821723"/>
      <w:bookmarkStart w:id="252" w:name="_Toc417400795"/>
      <w:r w:rsidRPr="002E7DD5">
        <w:rPr>
          <w:rFonts w:cs="Arial"/>
          <w:b/>
          <w:sz w:val="24"/>
          <w:szCs w:val="24"/>
          <w:lang w:eastAsia="ar-SA"/>
        </w:rPr>
        <w:t>ПРИЛОГ:</w:t>
      </w:r>
      <w:r w:rsidRPr="002E7DD5">
        <w:rPr>
          <w:rFonts w:cs="Arial"/>
          <w:sz w:val="24"/>
          <w:szCs w:val="24"/>
          <w:lang w:eastAsia="ar-SA"/>
        </w:rPr>
        <w:t xml:space="preserve"> Попуњен један или више </w:t>
      </w:r>
      <w:r w:rsidRPr="003D3362">
        <w:rPr>
          <w:rFonts w:cs="Arial"/>
          <w:sz w:val="24"/>
          <w:szCs w:val="24"/>
          <w:lang w:eastAsia="ar-SA"/>
        </w:rPr>
        <w:t>образаца 5.1 Референца</w:t>
      </w:r>
      <w:r w:rsidRPr="002E7DD5">
        <w:rPr>
          <w:rFonts w:cs="Arial"/>
          <w:sz w:val="24"/>
          <w:szCs w:val="24"/>
          <w:lang w:eastAsia="ar-SA"/>
        </w:rPr>
        <w:t xml:space="preserve"> који садржи потврду или потврде о реализованој испоруци/услузи издата од стране наручилаца/крајњег купца, са наведеним именом и адресом. Потврда мора да садржи име и адресу наручилаца/крајњег купца, вредност уговора, период у коме је реализована испорука/услуга, назив и опис испоручене опреме и/или извршене услуге и контакт особу. </w:t>
      </w:r>
    </w:p>
    <w:p w14:paraId="23C01117" w14:textId="77777777" w:rsidR="0031268F" w:rsidRPr="002E7DD5" w:rsidRDefault="0031268F" w:rsidP="0031268F">
      <w:pPr>
        <w:suppressAutoHyphens/>
        <w:spacing w:before="0"/>
        <w:rPr>
          <w:rFonts w:cs="Arial"/>
          <w:sz w:val="24"/>
          <w:szCs w:val="24"/>
          <w:lang w:eastAsia="ar-SA"/>
        </w:rPr>
      </w:pPr>
    </w:p>
    <w:p w14:paraId="1A5C62CB" w14:textId="77777777" w:rsidR="0031268F" w:rsidRPr="002E7DD5" w:rsidRDefault="0031268F" w:rsidP="0031268F">
      <w:pPr>
        <w:suppressAutoHyphens/>
        <w:spacing w:before="0"/>
        <w:jc w:val="left"/>
        <w:rPr>
          <w:rFonts w:cs="Arial"/>
          <w:i/>
          <w:sz w:val="24"/>
          <w:szCs w:val="24"/>
          <w:lang w:val="sr-Cyrl-CS" w:eastAsia="ar-SA"/>
        </w:rPr>
      </w:pPr>
      <w:r w:rsidRPr="002E7DD5">
        <w:rPr>
          <w:rFonts w:cs="Arial"/>
          <w:b/>
          <w:i/>
          <w:sz w:val="24"/>
          <w:szCs w:val="24"/>
          <w:lang w:val="sr-Cyrl-CS" w:eastAsia="ar-SA"/>
        </w:rPr>
        <w:t>Напомена 1:</w:t>
      </w:r>
      <w:r w:rsidRPr="002E7DD5">
        <w:rPr>
          <w:rFonts w:cs="Arial"/>
          <w:i/>
          <w:sz w:val="24"/>
          <w:szCs w:val="24"/>
          <w:lang w:val="sr-Cyrl-CS" w:eastAsia="ar-SA"/>
        </w:rPr>
        <w:t xml:space="preserve"> Наручилац задржава право да провери референце.</w:t>
      </w:r>
    </w:p>
    <w:p w14:paraId="6546CB81" w14:textId="77777777" w:rsidR="0031268F" w:rsidRPr="002E7DD5" w:rsidRDefault="0031268F" w:rsidP="0031268F">
      <w:pPr>
        <w:suppressAutoHyphens/>
        <w:spacing w:before="0"/>
        <w:jc w:val="left"/>
        <w:rPr>
          <w:rFonts w:cs="Arial"/>
          <w:bCs/>
          <w:i/>
          <w:iCs/>
          <w:sz w:val="24"/>
          <w:szCs w:val="24"/>
          <w:lang w:val="sr-Cyrl-CS" w:eastAsia="ar-SA"/>
        </w:rPr>
      </w:pPr>
      <w:r w:rsidRPr="002E7DD5">
        <w:rPr>
          <w:rFonts w:cs="Arial"/>
          <w:b/>
          <w:bCs/>
          <w:i/>
          <w:iCs/>
          <w:sz w:val="24"/>
          <w:szCs w:val="24"/>
          <w:lang w:val="sr-Cyrl-CS" w:eastAsia="ar-SA"/>
        </w:rPr>
        <w:t xml:space="preserve">Напомена 2: </w:t>
      </w:r>
      <w:r w:rsidRPr="002E7DD5">
        <w:rPr>
          <w:rFonts w:cs="Arial"/>
          <w:bCs/>
          <w:i/>
          <w:iCs/>
          <w:sz w:val="24"/>
          <w:szCs w:val="24"/>
          <w:lang w:val="sr-Cyrl-CS" w:eastAsia="ar-SA"/>
        </w:rPr>
        <w:t>Ако вредност уговора није у динарима, за прерачунавање у динаре се користи средњи курс Народне Банкре Србије на дан закључења уговор</w:t>
      </w:r>
    </w:p>
    <w:p w14:paraId="67F9F1D2" w14:textId="77777777" w:rsidR="0031268F" w:rsidRPr="002E7DD5" w:rsidRDefault="0031268F" w:rsidP="0031268F">
      <w:pPr>
        <w:suppressAutoHyphens/>
        <w:spacing w:before="0"/>
        <w:rPr>
          <w:rFonts w:cs="Arial"/>
          <w:sz w:val="24"/>
          <w:szCs w:val="24"/>
          <w:lang w:eastAsia="ar-SA"/>
        </w:rPr>
      </w:pPr>
    </w:p>
    <w:p w14:paraId="7ABEFCF2" w14:textId="77777777" w:rsidR="00903D9D" w:rsidRPr="002E7DD5" w:rsidRDefault="00903D9D" w:rsidP="00D26A54">
      <w:pPr>
        <w:pStyle w:val="BodyText"/>
        <w:jc w:val="right"/>
        <w:rPr>
          <w:rFonts w:cs="Arial"/>
          <w:b/>
          <w:i/>
          <w:szCs w:val="24"/>
        </w:rPr>
      </w:pPr>
    </w:p>
    <w:p w14:paraId="0BFAD331" w14:textId="77777777" w:rsidR="00903D9D" w:rsidRPr="002E7DD5" w:rsidRDefault="00903D9D" w:rsidP="00D26A54">
      <w:pPr>
        <w:pStyle w:val="BodyText"/>
        <w:jc w:val="right"/>
        <w:rPr>
          <w:rFonts w:cs="Arial"/>
          <w:b/>
          <w:i/>
          <w:szCs w:val="24"/>
        </w:rPr>
      </w:pPr>
    </w:p>
    <w:p w14:paraId="3084BB45" w14:textId="77777777" w:rsidR="00903D9D" w:rsidRPr="002E7DD5" w:rsidRDefault="00903D9D" w:rsidP="00D26A54">
      <w:pPr>
        <w:pStyle w:val="BodyText"/>
        <w:jc w:val="right"/>
        <w:rPr>
          <w:rFonts w:cs="Arial"/>
          <w:b/>
          <w:i/>
          <w:szCs w:val="24"/>
        </w:rPr>
      </w:pPr>
    </w:p>
    <w:p w14:paraId="6F110FF1" w14:textId="77777777" w:rsidR="00903D9D" w:rsidRPr="002E7DD5" w:rsidRDefault="00903D9D" w:rsidP="00D26A54">
      <w:pPr>
        <w:pStyle w:val="BodyText"/>
        <w:jc w:val="right"/>
        <w:rPr>
          <w:rFonts w:cs="Arial"/>
          <w:b/>
          <w:i/>
          <w:szCs w:val="24"/>
        </w:rPr>
      </w:pPr>
    </w:p>
    <w:p w14:paraId="7C9D947F" w14:textId="77777777" w:rsidR="00903D9D" w:rsidRPr="002E7DD5" w:rsidRDefault="00903D9D" w:rsidP="00D26A54">
      <w:pPr>
        <w:pStyle w:val="BodyText"/>
        <w:jc w:val="right"/>
        <w:rPr>
          <w:rFonts w:cs="Arial"/>
          <w:b/>
          <w:i/>
          <w:szCs w:val="24"/>
        </w:rPr>
      </w:pPr>
    </w:p>
    <w:p w14:paraId="4456C765" w14:textId="77777777" w:rsidR="00903D9D" w:rsidRPr="002E7DD5" w:rsidRDefault="00903D9D" w:rsidP="00D26A54">
      <w:pPr>
        <w:pStyle w:val="BodyText"/>
        <w:jc w:val="right"/>
        <w:rPr>
          <w:rFonts w:cs="Arial"/>
          <w:b/>
          <w:i/>
          <w:szCs w:val="24"/>
        </w:rPr>
      </w:pPr>
    </w:p>
    <w:p w14:paraId="502C3FE3" w14:textId="77777777" w:rsidR="00903D9D" w:rsidRPr="002E7DD5" w:rsidRDefault="00903D9D" w:rsidP="00D26A54">
      <w:pPr>
        <w:pStyle w:val="BodyText"/>
        <w:jc w:val="right"/>
        <w:rPr>
          <w:rFonts w:cs="Arial"/>
          <w:b/>
          <w:i/>
          <w:szCs w:val="24"/>
        </w:rPr>
      </w:pPr>
    </w:p>
    <w:p w14:paraId="4C9BCB45" w14:textId="77777777" w:rsidR="00903D9D" w:rsidRPr="002E7DD5" w:rsidRDefault="00903D9D" w:rsidP="00D26A54">
      <w:pPr>
        <w:pStyle w:val="BodyText"/>
        <w:jc w:val="right"/>
        <w:rPr>
          <w:rFonts w:cs="Arial"/>
          <w:b/>
          <w:i/>
          <w:szCs w:val="24"/>
        </w:rPr>
      </w:pPr>
    </w:p>
    <w:p w14:paraId="0FD1EDD0" w14:textId="77777777" w:rsidR="00903D9D" w:rsidRPr="002E7DD5" w:rsidRDefault="00903D9D" w:rsidP="00D26A54">
      <w:pPr>
        <w:pStyle w:val="BodyText"/>
        <w:jc w:val="right"/>
        <w:rPr>
          <w:rFonts w:cs="Arial"/>
          <w:b/>
          <w:i/>
          <w:szCs w:val="24"/>
        </w:rPr>
      </w:pPr>
    </w:p>
    <w:p w14:paraId="039CEC94" w14:textId="77777777" w:rsidR="00903D9D" w:rsidRPr="002E7DD5" w:rsidRDefault="00903D9D" w:rsidP="00D26A54">
      <w:pPr>
        <w:pStyle w:val="BodyText"/>
        <w:jc w:val="right"/>
        <w:rPr>
          <w:rFonts w:cs="Arial"/>
          <w:b/>
          <w:i/>
          <w:szCs w:val="24"/>
        </w:rPr>
      </w:pPr>
    </w:p>
    <w:p w14:paraId="362C9D18" w14:textId="77777777" w:rsidR="00903D9D" w:rsidRPr="002E7DD5" w:rsidRDefault="00903D9D" w:rsidP="00D26A54">
      <w:pPr>
        <w:pStyle w:val="BodyText"/>
        <w:jc w:val="right"/>
        <w:rPr>
          <w:rFonts w:cs="Arial"/>
          <w:b/>
          <w:i/>
          <w:szCs w:val="24"/>
        </w:rPr>
      </w:pPr>
    </w:p>
    <w:p w14:paraId="68936574" w14:textId="77777777" w:rsidR="00903D9D" w:rsidRPr="002E7DD5" w:rsidRDefault="00903D9D" w:rsidP="00D26A54">
      <w:pPr>
        <w:pStyle w:val="BodyText"/>
        <w:jc w:val="right"/>
        <w:rPr>
          <w:rFonts w:cs="Arial"/>
          <w:b/>
          <w:i/>
          <w:szCs w:val="24"/>
        </w:rPr>
      </w:pPr>
    </w:p>
    <w:p w14:paraId="79A7F4C5" w14:textId="77777777" w:rsidR="00903D9D" w:rsidRPr="002E7DD5" w:rsidRDefault="00903D9D" w:rsidP="00D26A54">
      <w:pPr>
        <w:pStyle w:val="BodyText"/>
        <w:jc w:val="right"/>
        <w:rPr>
          <w:rFonts w:cs="Arial"/>
          <w:b/>
          <w:i/>
          <w:szCs w:val="24"/>
        </w:rPr>
      </w:pPr>
    </w:p>
    <w:p w14:paraId="3B661D68" w14:textId="77777777" w:rsidR="00903D9D" w:rsidRPr="002E7DD5" w:rsidRDefault="00903D9D" w:rsidP="00D26A54">
      <w:pPr>
        <w:pStyle w:val="BodyText"/>
        <w:jc w:val="right"/>
        <w:rPr>
          <w:rFonts w:cs="Arial"/>
          <w:b/>
          <w:i/>
          <w:szCs w:val="24"/>
        </w:rPr>
      </w:pPr>
    </w:p>
    <w:p w14:paraId="5782F1BA" w14:textId="77777777" w:rsidR="00903D9D" w:rsidRPr="002E7DD5" w:rsidRDefault="00903D9D" w:rsidP="00D26A54">
      <w:pPr>
        <w:pStyle w:val="BodyText"/>
        <w:jc w:val="right"/>
        <w:rPr>
          <w:rFonts w:cs="Arial"/>
          <w:b/>
          <w:i/>
          <w:szCs w:val="24"/>
        </w:rPr>
      </w:pPr>
    </w:p>
    <w:p w14:paraId="55804955" w14:textId="77777777" w:rsidR="00903D9D" w:rsidRPr="002E7DD5" w:rsidRDefault="00903D9D" w:rsidP="00D26A54">
      <w:pPr>
        <w:pStyle w:val="BodyText"/>
        <w:jc w:val="right"/>
        <w:rPr>
          <w:rFonts w:cs="Arial"/>
          <w:b/>
          <w:i/>
          <w:szCs w:val="24"/>
        </w:rPr>
      </w:pPr>
    </w:p>
    <w:p w14:paraId="358A16C6" w14:textId="77777777" w:rsidR="00903D9D" w:rsidRPr="002E7DD5" w:rsidRDefault="00903D9D" w:rsidP="00D26A54">
      <w:pPr>
        <w:pStyle w:val="BodyText"/>
        <w:jc w:val="right"/>
        <w:rPr>
          <w:rFonts w:cs="Arial"/>
          <w:b/>
          <w:i/>
          <w:szCs w:val="24"/>
        </w:rPr>
      </w:pPr>
    </w:p>
    <w:p w14:paraId="0D987C0E" w14:textId="77777777" w:rsidR="00903D9D" w:rsidRPr="002E7DD5" w:rsidRDefault="00903D9D" w:rsidP="00D26A54">
      <w:pPr>
        <w:pStyle w:val="BodyText"/>
        <w:jc w:val="right"/>
        <w:rPr>
          <w:rFonts w:cs="Arial"/>
          <w:b/>
          <w:i/>
          <w:szCs w:val="24"/>
        </w:rPr>
      </w:pPr>
    </w:p>
    <w:p w14:paraId="2DDBDB8F" w14:textId="77777777" w:rsidR="00903D9D" w:rsidRPr="002E7DD5" w:rsidRDefault="00903D9D" w:rsidP="00D26A54">
      <w:pPr>
        <w:pStyle w:val="BodyText"/>
        <w:jc w:val="right"/>
        <w:rPr>
          <w:rFonts w:cs="Arial"/>
          <w:b/>
          <w:i/>
          <w:szCs w:val="24"/>
        </w:rPr>
      </w:pPr>
    </w:p>
    <w:p w14:paraId="6682D8CF" w14:textId="77777777" w:rsidR="00903D9D" w:rsidRDefault="00903D9D" w:rsidP="00D26A54">
      <w:pPr>
        <w:pStyle w:val="BodyText"/>
        <w:jc w:val="right"/>
        <w:rPr>
          <w:rFonts w:cs="Arial"/>
          <w:b/>
          <w:i/>
          <w:szCs w:val="24"/>
        </w:rPr>
      </w:pPr>
    </w:p>
    <w:p w14:paraId="44C47190" w14:textId="77777777" w:rsidR="00CB2958" w:rsidRDefault="00CB2958" w:rsidP="00D26A54">
      <w:pPr>
        <w:pStyle w:val="BodyText"/>
        <w:jc w:val="right"/>
        <w:rPr>
          <w:rFonts w:cs="Arial"/>
          <w:b/>
          <w:i/>
          <w:szCs w:val="24"/>
        </w:rPr>
      </w:pPr>
    </w:p>
    <w:p w14:paraId="3F457E86" w14:textId="77777777" w:rsidR="00CB2958" w:rsidRPr="002E7DD5" w:rsidRDefault="00CB2958" w:rsidP="00D26A54">
      <w:pPr>
        <w:pStyle w:val="BodyText"/>
        <w:jc w:val="right"/>
        <w:rPr>
          <w:rFonts w:cs="Arial"/>
          <w:b/>
          <w:i/>
          <w:szCs w:val="24"/>
        </w:rPr>
      </w:pPr>
    </w:p>
    <w:p w14:paraId="6813B305" w14:textId="77777777" w:rsidR="00903D9D" w:rsidRPr="002E7DD5" w:rsidRDefault="00903D9D" w:rsidP="00D26A54">
      <w:pPr>
        <w:pStyle w:val="BodyText"/>
        <w:jc w:val="right"/>
        <w:rPr>
          <w:rFonts w:cs="Arial"/>
          <w:b/>
          <w:i/>
          <w:szCs w:val="24"/>
        </w:rPr>
      </w:pPr>
    </w:p>
    <w:p w14:paraId="56C7A693" w14:textId="77777777" w:rsidR="00903D9D" w:rsidRPr="002E7DD5" w:rsidRDefault="00903D9D" w:rsidP="00D26A54">
      <w:pPr>
        <w:pStyle w:val="BodyText"/>
        <w:jc w:val="right"/>
        <w:rPr>
          <w:rFonts w:cs="Arial"/>
          <w:b/>
          <w:i/>
          <w:szCs w:val="24"/>
        </w:rPr>
      </w:pPr>
    </w:p>
    <w:p w14:paraId="444E347D" w14:textId="77777777" w:rsidR="00903D9D" w:rsidRPr="002E7DD5" w:rsidRDefault="00903D9D" w:rsidP="00D26A54">
      <w:pPr>
        <w:pStyle w:val="BodyText"/>
        <w:jc w:val="right"/>
        <w:rPr>
          <w:rFonts w:cs="Arial"/>
          <w:b/>
          <w:i/>
          <w:szCs w:val="24"/>
        </w:rPr>
      </w:pPr>
    </w:p>
    <w:p w14:paraId="07406625" w14:textId="77777777" w:rsidR="00D26A54" w:rsidRPr="002E7DD5" w:rsidRDefault="003F0863" w:rsidP="00D26A54">
      <w:pPr>
        <w:pStyle w:val="BodyText"/>
        <w:jc w:val="right"/>
        <w:rPr>
          <w:rFonts w:cs="Arial"/>
          <w:i/>
          <w:szCs w:val="24"/>
        </w:rPr>
      </w:pPr>
      <w:r w:rsidRPr="002E7DD5">
        <w:rPr>
          <w:rFonts w:cs="Arial"/>
          <w:b/>
          <w:i/>
          <w:szCs w:val="24"/>
        </w:rPr>
        <w:t>ОБРАЗАЦ 5</w:t>
      </w:r>
      <w:r w:rsidR="00D26A54" w:rsidRPr="002E7DD5">
        <w:rPr>
          <w:rFonts w:cs="Arial"/>
          <w:b/>
          <w:i/>
          <w:szCs w:val="24"/>
        </w:rPr>
        <w:t>.1.</w:t>
      </w:r>
      <w:bookmarkEnd w:id="251"/>
      <w:bookmarkEnd w:id="252"/>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0D5399" w:rsidRPr="002E7DD5" w14:paraId="78BD700E" w14:textId="77777777" w:rsidTr="00F759A0">
        <w:trPr>
          <w:trHeight w:val="548"/>
        </w:trPr>
        <w:tc>
          <w:tcPr>
            <w:tcW w:w="3315" w:type="dxa"/>
            <w:tcBorders>
              <w:top w:val="single" w:sz="4" w:space="0" w:color="auto"/>
              <w:left w:val="single" w:sz="4" w:space="0" w:color="auto"/>
              <w:bottom w:val="single" w:sz="4" w:space="0" w:color="auto"/>
              <w:right w:val="single" w:sz="4" w:space="0" w:color="auto"/>
            </w:tcBorders>
          </w:tcPr>
          <w:p w14:paraId="4C9B5EE6" w14:textId="77777777" w:rsidR="000D5399" w:rsidRPr="002E7DD5" w:rsidRDefault="000D5399" w:rsidP="000D5399">
            <w:pPr>
              <w:suppressAutoHyphens/>
              <w:spacing w:before="0"/>
              <w:ind w:left="-98"/>
              <w:jc w:val="center"/>
              <w:rPr>
                <w:rFonts w:cs="Arial"/>
                <w:b/>
                <w:bCs/>
                <w:sz w:val="24"/>
                <w:szCs w:val="24"/>
                <w:lang w:eastAsia="ar-SA"/>
              </w:rPr>
            </w:pPr>
          </w:p>
          <w:p w14:paraId="7F948600" w14:textId="77777777" w:rsidR="000D5399" w:rsidRPr="002E7DD5" w:rsidRDefault="000D5399" w:rsidP="000D5399">
            <w:pPr>
              <w:suppressAutoHyphens/>
              <w:spacing w:before="0"/>
              <w:ind w:left="-98"/>
              <w:jc w:val="center"/>
              <w:rPr>
                <w:rFonts w:cs="Arial"/>
                <w:b/>
                <w:bCs/>
                <w:sz w:val="24"/>
                <w:szCs w:val="24"/>
                <w:lang w:eastAsia="ar-SA"/>
              </w:rPr>
            </w:pPr>
            <w:r w:rsidRPr="002E7DD5">
              <w:rPr>
                <w:rFonts w:cs="Arial"/>
                <w:b/>
                <w:bCs/>
                <w:sz w:val="24"/>
                <w:szCs w:val="24"/>
                <w:lang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7FE5B624" w14:textId="77777777" w:rsidR="000D5399" w:rsidRPr="002E7DD5" w:rsidRDefault="000D5399" w:rsidP="000D5399">
            <w:pPr>
              <w:suppressAutoHyphens/>
              <w:spacing w:before="0"/>
              <w:jc w:val="left"/>
              <w:rPr>
                <w:rFonts w:cs="Arial"/>
                <w:b/>
                <w:bCs/>
                <w:sz w:val="24"/>
                <w:szCs w:val="24"/>
                <w:lang w:eastAsia="ar-SA"/>
              </w:rPr>
            </w:pPr>
          </w:p>
          <w:p w14:paraId="2A8984EE" w14:textId="77777777" w:rsidR="000D5399" w:rsidRPr="002E7DD5" w:rsidRDefault="000D5399" w:rsidP="000D5399">
            <w:pPr>
              <w:suppressAutoHyphens/>
              <w:spacing w:before="0"/>
              <w:rPr>
                <w:rFonts w:cs="Arial"/>
                <w:b/>
                <w:bCs/>
                <w:sz w:val="24"/>
                <w:szCs w:val="24"/>
                <w:lang w:eastAsia="ar-SA"/>
              </w:rPr>
            </w:pPr>
          </w:p>
        </w:tc>
      </w:tr>
      <w:tr w:rsidR="000D5399" w:rsidRPr="002E7DD5" w14:paraId="7E822094" w14:textId="77777777" w:rsidTr="00F759A0">
        <w:trPr>
          <w:trHeight w:val="403"/>
        </w:trPr>
        <w:tc>
          <w:tcPr>
            <w:tcW w:w="3315" w:type="dxa"/>
            <w:tcBorders>
              <w:top w:val="single" w:sz="4" w:space="0" w:color="auto"/>
              <w:left w:val="single" w:sz="4" w:space="0" w:color="auto"/>
              <w:bottom w:val="single" w:sz="4" w:space="0" w:color="auto"/>
              <w:right w:val="single" w:sz="4" w:space="0" w:color="auto"/>
            </w:tcBorders>
          </w:tcPr>
          <w:p w14:paraId="1680C1E0" w14:textId="77777777" w:rsidR="000D5399" w:rsidRPr="002E7DD5" w:rsidRDefault="000D5399" w:rsidP="000D5399">
            <w:pPr>
              <w:suppressAutoHyphens/>
              <w:spacing w:before="0"/>
              <w:ind w:left="-98"/>
              <w:jc w:val="center"/>
              <w:rPr>
                <w:rFonts w:cs="Arial"/>
                <w:b/>
                <w:bCs/>
                <w:sz w:val="24"/>
                <w:szCs w:val="24"/>
                <w:lang w:eastAsia="ar-SA"/>
              </w:rPr>
            </w:pPr>
          </w:p>
          <w:p w14:paraId="649A5A5B" w14:textId="77777777" w:rsidR="000D5399" w:rsidRPr="002E7DD5" w:rsidRDefault="000D5399" w:rsidP="000D5399">
            <w:pPr>
              <w:suppressAutoHyphens/>
              <w:spacing w:before="0"/>
              <w:ind w:left="-98"/>
              <w:jc w:val="center"/>
              <w:rPr>
                <w:rFonts w:cs="Arial"/>
                <w:b/>
                <w:bCs/>
                <w:sz w:val="24"/>
                <w:szCs w:val="24"/>
                <w:lang w:eastAsia="ar-SA"/>
              </w:rPr>
            </w:pPr>
            <w:r w:rsidRPr="002E7DD5">
              <w:rPr>
                <w:rFonts w:cs="Arial"/>
                <w:b/>
                <w:bCs/>
                <w:sz w:val="24"/>
                <w:szCs w:val="24"/>
                <w:lang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108946CE" w14:textId="77777777" w:rsidR="000D5399" w:rsidRPr="002E7DD5" w:rsidRDefault="000D5399" w:rsidP="000D5399">
            <w:pPr>
              <w:suppressAutoHyphens/>
              <w:spacing w:before="0"/>
              <w:jc w:val="left"/>
              <w:rPr>
                <w:rFonts w:cs="Arial"/>
                <w:sz w:val="24"/>
                <w:szCs w:val="24"/>
                <w:lang w:eastAsia="ar-SA"/>
              </w:rPr>
            </w:pPr>
          </w:p>
          <w:p w14:paraId="7D6DF5F8" w14:textId="77777777" w:rsidR="000D5399" w:rsidRPr="002E7DD5" w:rsidRDefault="000D5399" w:rsidP="000D5399">
            <w:pPr>
              <w:suppressAutoHyphens/>
              <w:spacing w:before="0"/>
              <w:rPr>
                <w:rFonts w:cs="Arial"/>
                <w:sz w:val="24"/>
                <w:szCs w:val="24"/>
                <w:lang w:eastAsia="ar-SA"/>
              </w:rPr>
            </w:pPr>
          </w:p>
        </w:tc>
      </w:tr>
      <w:tr w:rsidR="000D5399" w:rsidRPr="002E7DD5" w14:paraId="5F848AAF" w14:textId="77777777" w:rsidTr="00F759A0">
        <w:trPr>
          <w:trHeight w:val="467"/>
        </w:trPr>
        <w:tc>
          <w:tcPr>
            <w:tcW w:w="3315" w:type="dxa"/>
            <w:tcBorders>
              <w:top w:val="single" w:sz="4" w:space="0" w:color="auto"/>
              <w:left w:val="single" w:sz="4" w:space="0" w:color="auto"/>
              <w:bottom w:val="single" w:sz="4" w:space="0" w:color="auto"/>
              <w:right w:val="single" w:sz="4" w:space="0" w:color="auto"/>
            </w:tcBorders>
          </w:tcPr>
          <w:p w14:paraId="6128C6C6" w14:textId="77777777" w:rsidR="000D5399" w:rsidRPr="002E7DD5" w:rsidRDefault="000D5399" w:rsidP="000D5399">
            <w:pPr>
              <w:suppressAutoHyphens/>
              <w:spacing w:before="0"/>
              <w:ind w:left="-98"/>
              <w:jc w:val="center"/>
              <w:rPr>
                <w:rFonts w:cs="Arial"/>
                <w:b/>
                <w:bCs/>
                <w:sz w:val="24"/>
                <w:szCs w:val="24"/>
                <w:lang w:eastAsia="ar-SA"/>
              </w:rPr>
            </w:pPr>
          </w:p>
          <w:p w14:paraId="745E8141" w14:textId="77777777" w:rsidR="000D5399" w:rsidRPr="002E7DD5" w:rsidRDefault="000D5399" w:rsidP="000D5399">
            <w:pPr>
              <w:suppressAutoHyphens/>
              <w:spacing w:before="0"/>
              <w:ind w:left="-98"/>
              <w:jc w:val="center"/>
              <w:rPr>
                <w:rFonts w:cs="Arial"/>
                <w:b/>
                <w:bCs/>
                <w:sz w:val="24"/>
                <w:szCs w:val="24"/>
                <w:lang w:eastAsia="ar-SA"/>
              </w:rPr>
            </w:pPr>
            <w:r w:rsidRPr="002E7DD5">
              <w:rPr>
                <w:rFonts w:cs="Arial"/>
                <w:b/>
                <w:bCs/>
                <w:sz w:val="24"/>
                <w:szCs w:val="24"/>
                <w:lang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689186F5" w14:textId="77777777" w:rsidR="000D5399" w:rsidRPr="002E7DD5" w:rsidRDefault="000D5399" w:rsidP="000D5399">
            <w:pPr>
              <w:suppressAutoHyphens/>
              <w:spacing w:before="0"/>
              <w:jc w:val="left"/>
              <w:rPr>
                <w:rFonts w:cs="Arial"/>
                <w:sz w:val="24"/>
                <w:szCs w:val="24"/>
                <w:lang w:eastAsia="ar-SA"/>
              </w:rPr>
            </w:pPr>
          </w:p>
          <w:p w14:paraId="31F35805" w14:textId="77777777" w:rsidR="000D5399" w:rsidRPr="002E7DD5" w:rsidRDefault="000D5399" w:rsidP="000D5399">
            <w:pPr>
              <w:suppressAutoHyphens/>
              <w:spacing w:before="0"/>
              <w:rPr>
                <w:rFonts w:cs="Arial"/>
                <w:sz w:val="24"/>
                <w:szCs w:val="24"/>
                <w:lang w:eastAsia="ar-SA"/>
              </w:rPr>
            </w:pPr>
          </w:p>
        </w:tc>
      </w:tr>
      <w:tr w:rsidR="000D5399" w:rsidRPr="002E7DD5" w14:paraId="52BB9389" w14:textId="77777777" w:rsidTr="00F759A0">
        <w:trPr>
          <w:trHeight w:val="467"/>
        </w:trPr>
        <w:tc>
          <w:tcPr>
            <w:tcW w:w="3315" w:type="dxa"/>
            <w:tcBorders>
              <w:top w:val="single" w:sz="4" w:space="0" w:color="auto"/>
              <w:left w:val="single" w:sz="4" w:space="0" w:color="auto"/>
              <w:bottom w:val="single" w:sz="4" w:space="0" w:color="auto"/>
              <w:right w:val="single" w:sz="4" w:space="0" w:color="auto"/>
            </w:tcBorders>
          </w:tcPr>
          <w:p w14:paraId="7AC957BA" w14:textId="77777777" w:rsidR="000D5399" w:rsidRPr="002E7DD5" w:rsidRDefault="000D5399" w:rsidP="000D5399">
            <w:pPr>
              <w:suppressAutoHyphens/>
              <w:spacing w:before="0"/>
              <w:ind w:left="-98"/>
              <w:jc w:val="center"/>
              <w:rPr>
                <w:rFonts w:cs="Arial"/>
                <w:b/>
                <w:bCs/>
                <w:sz w:val="24"/>
                <w:szCs w:val="24"/>
                <w:lang w:eastAsia="ar-SA"/>
              </w:rPr>
            </w:pPr>
          </w:p>
          <w:p w14:paraId="193779F3" w14:textId="77777777" w:rsidR="000D5399" w:rsidRPr="002E7DD5" w:rsidRDefault="000D5399" w:rsidP="000D5399">
            <w:pPr>
              <w:suppressAutoHyphens/>
              <w:spacing w:before="0"/>
              <w:ind w:left="-98"/>
              <w:jc w:val="center"/>
              <w:rPr>
                <w:rFonts w:cs="Arial"/>
                <w:b/>
                <w:bCs/>
                <w:sz w:val="24"/>
                <w:szCs w:val="24"/>
                <w:lang w:eastAsia="ar-SA"/>
              </w:rPr>
            </w:pPr>
            <w:r w:rsidRPr="002E7DD5">
              <w:rPr>
                <w:rFonts w:cs="Arial"/>
                <w:b/>
                <w:bCs/>
                <w:sz w:val="24"/>
                <w:szCs w:val="24"/>
                <w:lang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04E3107" w14:textId="77777777" w:rsidR="000D5399" w:rsidRPr="002E7DD5" w:rsidRDefault="000D5399" w:rsidP="000D5399">
            <w:pPr>
              <w:suppressAutoHyphens/>
              <w:spacing w:before="0"/>
              <w:jc w:val="left"/>
              <w:rPr>
                <w:rFonts w:cs="Arial"/>
                <w:sz w:val="24"/>
                <w:szCs w:val="24"/>
                <w:lang w:eastAsia="ar-SA"/>
              </w:rPr>
            </w:pPr>
          </w:p>
        </w:tc>
      </w:tr>
      <w:tr w:rsidR="000D5399" w:rsidRPr="002E7DD5" w14:paraId="31C81A64" w14:textId="77777777" w:rsidTr="00F759A0">
        <w:trPr>
          <w:trHeight w:val="467"/>
        </w:trPr>
        <w:tc>
          <w:tcPr>
            <w:tcW w:w="3315" w:type="dxa"/>
            <w:tcBorders>
              <w:top w:val="single" w:sz="4" w:space="0" w:color="auto"/>
              <w:left w:val="single" w:sz="4" w:space="0" w:color="auto"/>
              <w:bottom w:val="single" w:sz="4" w:space="0" w:color="auto"/>
              <w:right w:val="single" w:sz="4" w:space="0" w:color="auto"/>
            </w:tcBorders>
          </w:tcPr>
          <w:p w14:paraId="0117DF3E" w14:textId="77777777" w:rsidR="000D5399" w:rsidRPr="002E7DD5" w:rsidRDefault="000D5399" w:rsidP="000D5399">
            <w:pPr>
              <w:suppressAutoHyphens/>
              <w:spacing w:before="0"/>
              <w:ind w:left="-98"/>
              <w:jc w:val="center"/>
              <w:rPr>
                <w:rFonts w:cs="Arial"/>
                <w:b/>
                <w:bCs/>
                <w:sz w:val="24"/>
                <w:szCs w:val="24"/>
                <w:lang w:eastAsia="ar-SA"/>
              </w:rPr>
            </w:pPr>
          </w:p>
          <w:p w14:paraId="0BDC01AD" w14:textId="77777777" w:rsidR="000D5399" w:rsidRPr="002E7DD5" w:rsidRDefault="000D5399" w:rsidP="000D5399">
            <w:pPr>
              <w:suppressAutoHyphens/>
              <w:spacing w:before="0"/>
              <w:ind w:left="-98"/>
              <w:jc w:val="center"/>
              <w:rPr>
                <w:rFonts w:cs="Arial"/>
                <w:b/>
                <w:bCs/>
                <w:sz w:val="24"/>
                <w:szCs w:val="24"/>
                <w:lang w:eastAsia="ar-SA"/>
              </w:rPr>
            </w:pPr>
            <w:r w:rsidRPr="002E7DD5">
              <w:rPr>
                <w:rFonts w:cs="Arial"/>
                <w:b/>
                <w:bCs/>
                <w:sz w:val="24"/>
                <w:szCs w:val="24"/>
                <w:lang w:eastAsia="ar-SA"/>
              </w:rPr>
              <w:t>ПИБ</w:t>
            </w:r>
          </w:p>
        </w:tc>
        <w:tc>
          <w:tcPr>
            <w:tcW w:w="5805" w:type="dxa"/>
            <w:tcBorders>
              <w:top w:val="single" w:sz="4" w:space="0" w:color="auto"/>
              <w:left w:val="single" w:sz="4" w:space="0" w:color="auto"/>
              <w:bottom w:val="single" w:sz="4" w:space="0" w:color="auto"/>
              <w:right w:val="single" w:sz="4" w:space="0" w:color="auto"/>
            </w:tcBorders>
          </w:tcPr>
          <w:p w14:paraId="12390D83" w14:textId="77777777" w:rsidR="000D5399" w:rsidRPr="002E7DD5" w:rsidRDefault="000D5399" w:rsidP="000D5399">
            <w:pPr>
              <w:suppressAutoHyphens/>
              <w:spacing w:before="0"/>
              <w:jc w:val="left"/>
              <w:rPr>
                <w:rFonts w:cs="Arial"/>
                <w:sz w:val="24"/>
                <w:szCs w:val="24"/>
                <w:lang w:eastAsia="ar-SA"/>
              </w:rPr>
            </w:pPr>
          </w:p>
        </w:tc>
      </w:tr>
      <w:tr w:rsidR="000D5399" w:rsidRPr="002E7DD5" w14:paraId="674995D7" w14:textId="77777777" w:rsidTr="00F759A0">
        <w:trPr>
          <w:trHeight w:val="394"/>
        </w:trPr>
        <w:tc>
          <w:tcPr>
            <w:tcW w:w="3315" w:type="dxa"/>
            <w:tcBorders>
              <w:top w:val="single" w:sz="4" w:space="0" w:color="auto"/>
              <w:left w:val="single" w:sz="4" w:space="0" w:color="auto"/>
              <w:bottom w:val="single" w:sz="4" w:space="0" w:color="auto"/>
              <w:right w:val="single" w:sz="4" w:space="0" w:color="auto"/>
            </w:tcBorders>
          </w:tcPr>
          <w:p w14:paraId="64A94E92" w14:textId="77777777" w:rsidR="000D5399" w:rsidRPr="002E7DD5" w:rsidRDefault="000D5399" w:rsidP="000D5399">
            <w:pPr>
              <w:suppressAutoHyphens/>
              <w:spacing w:before="0"/>
              <w:ind w:left="-98"/>
              <w:jc w:val="center"/>
              <w:rPr>
                <w:rFonts w:cs="Arial"/>
                <w:b/>
                <w:bCs/>
                <w:sz w:val="24"/>
                <w:szCs w:val="24"/>
                <w:lang w:eastAsia="ar-SA"/>
              </w:rPr>
            </w:pPr>
            <w:r w:rsidRPr="002E7DD5">
              <w:rPr>
                <w:rFonts w:cs="Arial"/>
                <w:b/>
                <w:bCs/>
                <w:sz w:val="24"/>
                <w:szCs w:val="24"/>
                <w:lang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4E38303C" w14:textId="77777777" w:rsidR="000D5399" w:rsidRPr="002E7DD5" w:rsidRDefault="000D5399" w:rsidP="000D5399">
            <w:pPr>
              <w:suppressAutoHyphens/>
              <w:spacing w:before="0"/>
              <w:jc w:val="left"/>
              <w:rPr>
                <w:rFonts w:cs="Arial"/>
                <w:sz w:val="24"/>
                <w:szCs w:val="24"/>
                <w:lang w:eastAsia="ar-SA"/>
              </w:rPr>
            </w:pPr>
          </w:p>
          <w:p w14:paraId="5C9F5340" w14:textId="77777777" w:rsidR="000D5399" w:rsidRPr="002E7DD5" w:rsidRDefault="000D5399" w:rsidP="000D5399">
            <w:pPr>
              <w:suppressAutoHyphens/>
              <w:spacing w:before="0"/>
              <w:rPr>
                <w:rFonts w:cs="Arial"/>
                <w:sz w:val="24"/>
                <w:szCs w:val="24"/>
                <w:lang w:eastAsia="ar-SA"/>
              </w:rPr>
            </w:pPr>
          </w:p>
        </w:tc>
      </w:tr>
    </w:tbl>
    <w:p w14:paraId="0D063FE9" w14:textId="77777777" w:rsidR="000D5399" w:rsidRPr="002E7DD5" w:rsidRDefault="000D5399" w:rsidP="000D5399">
      <w:pPr>
        <w:suppressAutoHyphens/>
        <w:spacing w:before="0"/>
        <w:jc w:val="center"/>
        <w:rPr>
          <w:rFonts w:cs="Arial"/>
          <w:b/>
          <w:bCs/>
          <w:sz w:val="24"/>
          <w:szCs w:val="24"/>
          <w:lang w:eastAsia="ar-SA"/>
        </w:rPr>
      </w:pPr>
      <w:r w:rsidRPr="002E7DD5">
        <w:rPr>
          <w:rFonts w:cs="Arial"/>
          <w:b/>
          <w:bCs/>
          <w:sz w:val="24"/>
          <w:szCs w:val="24"/>
          <w:lang w:eastAsia="ar-SA"/>
        </w:rPr>
        <w:t>П О Т В Р Д А</w:t>
      </w:r>
    </w:p>
    <w:p w14:paraId="43CE8936" w14:textId="35BAB5B3" w:rsidR="000D5399" w:rsidRPr="005C368D" w:rsidRDefault="000D5399" w:rsidP="000D5399">
      <w:pPr>
        <w:rPr>
          <w:rFonts w:cs="Arial"/>
          <w:sz w:val="24"/>
          <w:szCs w:val="24"/>
          <w:lang w:val="sr-Cyrl-RS"/>
        </w:rPr>
      </w:pPr>
      <w:r w:rsidRPr="002E7DD5">
        <w:rPr>
          <w:rFonts w:cs="Arial"/>
          <w:sz w:val="24"/>
          <w:szCs w:val="24"/>
          <w:lang w:eastAsia="ar-SA"/>
        </w:rPr>
        <w:t>Понуђач _____________________________________________</w:t>
      </w:r>
      <w:r w:rsidR="00CB2958">
        <w:rPr>
          <w:rFonts w:cs="Arial"/>
          <w:sz w:val="24"/>
          <w:szCs w:val="24"/>
          <w:lang w:eastAsia="ar-SA"/>
        </w:rPr>
        <w:t xml:space="preserve">_____________је за нас извршио </w:t>
      </w:r>
      <w:r w:rsidRPr="002E7DD5">
        <w:rPr>
          <w:rFonts w:cs="Arial"/>
          <w:sz w:val="24"/>
          <w:szCs w:val="24"/>
          <w:lang w:eastAsia="ar-SA"/>
        </w:rPr>
        <w:t xml:space="preserve">добара –   ___________________________________ које су обухватале__________________________________________________________ </w:t>
      </w:r>
      <w:r w:rsidRPr="002E7DD5">
        <w:rPr>
          <w:rFonts w:cs="Arial"/>
          <w:sz w:val="24"/>
          <w:szCs w:val="24"/>
        </w:rPr>
        <w:t xml:space="preserve">испоруку </w:t>
      </w:r>
      <w:r w:rsidR="005C368D">
        <w:rPr>
          <w:rFonts w:cs="Arial"/>
          <w:sz w:val="24"/>
          <w:szCs w:val="24"/>
          <w:lang w:val="sr-Cyrl-RS"/>
        </w:rPr>
        <w:t>следећих оптичких компоненти и материјала</w:t>
      </w:r>
      <w:proofErr w:type="gramStart"/>
      <w:r w:rsidR="005C368D">
        <w:rPr>
          <w:rFonts w:cs="Arial"/>
          <w:sz w:val="24"/>
          <w:szCs w:val="24"/>
          <w:lang w:val="sr-Cyrl-RS"/>
        </w:rPr>
        <w:t>:_</w:t>
      </w:r>
      <w:proofErr w:type="gramEnd"/>
      <w:r w:rsidR="005C368D">
        <w:rPr>
          <w:rFonts w:cs="Arial"/>
          <w:sz w:val="24"/>
          <w:szCs w:val="24"/>
          <w:lang w:val="sr-Cyrl-RS"/>
        </w:rPr>
        <w:t>_____________________________________________________</w:t>
      </w:r>
    </w:p>
    <w:p w14:paraId="6572C5F7" w14:textId="77777777" w:rsidR="000D5399" w:rsidRPr="002E7DD5" w:rsidRDefault="000D5399" w:rsidP="000D5399">
      <w:pPr>
        <w:suppressAutoHyphens/>
        <w:spacing w:before="0"/>
        <w:jc w:val="left"/>
        <w:rPr>
          <w:rFonts w:cs="Arial"/>
          <w:sz w:val="24"/>
          <w:szCs w:val="24"/>
          <w:lang w:eastAsia="ar-SA"/>
        </w:rPr>
      </w:pPr>
    </w:p>
    <w:p w14:paraId="7F217D67" w14:textId="77777777" w:rsidR="000D5399" w:rsidRPr="002E7DD5" w:rsidRDefault="000D5399" w:rsidP="000D5399">
      <w:pPr>
        <w:suppressAutoHyphens/>
        <w:spacing w:before="0"/>
        <w:jc w:val="center"/>
        <w:rPr>
          <w:rFonts w:cs="Arial"/>
          <w:sz w:val="24"/>
          <w:szCs w:val="24"/>
          <w:lang w:eastAsia="ar-SA"/>
        </w:rPr>
      </w:pPr>
      <w:r w:rsidRPr="002E7DD5">
        <w:rPr>
          <w:rFonts w:cs="Arial"/>
          <w:sz w:val="24"/>
          <w:szCs w:val="24"/>
          <w:lang w:eastAsia="ar-SA"/>
        </w:rPr>
        <w:t>(</w:t>
      </w:r>
      <w:proofErr w:type="gramStart"/>
      <w:r w:rsidRPr="002E7DD5">
        <w:rPr>
          <w:rFonts w:cs="Arial"/>
          <w:sz w:val="24"/>
          <w:szCs w:val="24"/>
          <w:lang w:eastAsia="ar-SA"/>
        </w:rPr>
        <w:t>прецизирати</w:t>
      </w:r>
      <w:proofErr w:type="gramEnd"/>
      <w:r w:rsidRPr="002E7DD5">
        <w:rPr>
          <w:rFonts w:cs="Arial"/>
          <w:sz w:val="24"/>
          <w:szCs w:val="24"/>
          <w:lang w:eastAsia="ar-SA"/>
        </w:rPr>
        <w:t xml:space="preserve"> назив, опис испорученихдобара)</w:t>
      </w:r>
    </w:p>
    <w:p w14:paraId="42D4CF1B" w14:textId="77777777" w:rsidR="000D5399" w:rsidRPr="002E7DD5" w:rsidRDefault="000D5399" w:rsidP="000D5399">
      <w:pPr>
        <w:suppressAutoHyphens/>
        <w:spacing w:before="0"/>
        <w:rPr>
          <w:rFonts w:cs="Arial"/>
          <w:sz w:val="24"/>
          <w:szCs w:val="24"/>
          <w:lang w:eastAsia="ar-SA"/>
        </w:rPr>
      </w:pPr>
    </w:p>
    <w:p w14:paraId="791A0DDB" w14:textId="56D97715" w:rsidR="000D5399" w:rsidRDefault="000D5399" w:rsidP="000D5399">
      <w:pPr>
        <w:suppressAutoHyphens/>
        <w:spacing w:before="0"/>
        <w:rPr>
          <w:rFonts w:cs="Arial"/>
          <w:sz w:val="24"/>
          <w:szCs w:val="24"/>
          <w:lang w:eastAsia="ar-SA"/>
        </w:rPr>
      </w:pPr>
      <w:proofErr w:type="gramStart"/>
      <w:r w:rsidRPr="002E7DD5">
        <w:rPr>
          <w:rFonts w:cs="Arial"/>
          <w:sz w:val="24"/>
          <w:szCs w:val="24"/>
          <w:lang w:eastAsia="ar-SA"/>
        </w:rPr>
        <w:t>у</w:t>
      </w:r>
      <w:proofErr w:type="gramEnd"/>
      <w:r w:rsidRPr="002E7DD5">
        <w:rPr>
          <w:rFonts w:cs="Arial"/>
          <w:sz w:val="24"/>
          <w:szCs w:val="24"/>
          <w:lang w:eastAsia="ar-SA"/>
        </w:rPr>
        <w:t xml:space="preserve"> периоду од ________ године до _________ године, на основу уговора </w:t>
      </w:r>
      <w:r w:rsidR="005C368D">
        <w:rPr>
          <w:rFonts w:cs="Arial"/>
          <w:sz w:val="24"/>
          <w:szCs w:val="24"/>
          <w:lang w:val="sr-Cyrl-RS" w:eastAsia="ar-SA"/>
        </w:rPr>
        <w:t>број ___________________________________</w:t>
      </w:r>
      <w:r w:rsidRPr="002E7DD5">
        <w:rPr>
          <w:rFonts w:cs="Arial"/>
          <w:sz w:val="24"/>
          <w:szCs w:val="24"/>
          <w:lang w:eastAsia="ar-SA"/>
        </w:rPr>
        <w:t>закљученог _____________ године</w:t>
      </w:r>
    </w:p>
    <w:p w14:paraId="77927C99" w14:textId="77777777" w:rsidR="00CB2958" w:rsidRPr="002E7DD5" w:rsidRDefault="00CB2958" w:rsidP="000D5399">
      <w:pPr>
        <w:suppressAutoHyphens/>
        <w:spacing w:before="0"/>
        <w:rPr>
          <w:rFonts w:cs="Arial"/>
          <w:sz w:val="24"/>
          <w:szCs w:val="24"/>
          <w:lang w:eastAsia="ar-SA"/>
        </w:rPr>
      </w:pPr>
    </w:p>
    <w:p w14:paraId="49C2E51B" w14:textId="6FA735AA" w:rsidR="000D5399" w:rsidRPr="002E7DD5" w:rsidRDefault="000D5399" w:rsidP="000D5399">
      <w:pPr>
        <w:suppressAutoHyphens/>
        <w:spacing w:before="0"/>
        <w:rPr>
          <w:rFonts w:cs="Arial"/>
          <w:sz w:val="24"/>
          <w:szCs w:val="24"/>
          <w:lang w:eastAsia="ar-SA"/>
        </w:rPr>
      </w:pPr>
      <w:r w:rsidRPr="002E7DD5">
        <w:rPr>
          <w:rFonts w:cs="Arial"/>
          <w:sz w:val="24"/>
          <w:szCs w:val="24"/>
          <w:lang w:eastAsia="ar-SA"/>
        </w:rPr>
        <w:t xml:space="preserve">Референца се издаје на захтев ___________________________________________ ради учешћа у отвореном поступку јавне набавке добара </w:t>
      </w:r>
      <w:r w:rsidRPr="002E7DD5">
        <w:rPr>
          <w:rFonts w:cs="Arial"/>
          <w:b/>
          <w:sz w:val="24"/>
          <w:szCs w:val="24"/>
          <w:lang w:eastAsia="ar-SA"/>
        </w:rPr>
        <w:t>„</w:t>
      </w:r>
      <w:r w:rsidR="00F52C5C" w:rsidRPr="002E7DD5">
        <w:rPr>
          <w:rFonts w:cs="Arial"/>
          <w:sz w:val="24"/>
          <w:szCs w:val="24"/>
          <w:lang w:eastAsia="ar-SA"/>
        </w:rPr>
        <w:t>Набавка OPGW, ADSS</w:t>
      </w:r>
      <w:r w:rsidR="00773D25" w:rsidRPr="002E7DD5">
        <w:rPr>
          <w:rFonts w:cs="Arial"/>
          <w:sz w:val="24"/>
          <w:szCs w:val="24"/>
          <w:lang w:eastAsia="ar-SA"/>
        </w:rPr>
        <w:t xml:space="preserve"> и других</w:t>
      </w:r>
      <w:r w:rsidR="00F52C5C" w:rsidRPr="002E7DD5">
        <w:rPr>
          <w:rFonts w:cs="Arial"/>
          <w:sz w:val="24"/>
          <w:szCs w:val="24"/>
          <w:lang w:eastAsia="ar-SA"/>
        </w:rPr>
        <w:t xml:space="preserve"> оптичких каблова са припадајућом опремом: 1 фаза</w:t>
      </w:r>
      <w:r w:rsidRPr="002E7DD5">
        <w:rPr>
          <w:rFonts w:cs="Arial"/>
          <w:b/>
          <w:bCs/>
          <w:sz w:val="24"/>
          <w:szCs w:val="24"/>
          <w:lang w:eastAsia="ar-SA"/>
        </w:rPr>
        <w:t>“</w:t>
      </w:r>
      <w:r w:rsidRPr="002E7DD5">
        <w:rPr>
          <w:rFonts w:cs="Arial"/>
          <w:color w:val="000000"/>
          <w:sz w:val="24"/>
          <w:szCs w:val="24"/>
          <w:lang w:eastAsia="ar-SA"/>
        </w:rPr>
        <w:t>, Jaвнa нaбaвкa бр. J</w:t>
      </w:r>
      <w:r w:rsidR="001F4848">
        <w:rPr>
          <w:rFonts w:cs="Arial"/>
          <w:color w:val="000000"/>
          <w:sz w:val="24"/>
          <w:szCs w:val="24"/>
          <w:lang w:val="sr-Cyrl-RS" w:eastAsia="ar-SA"/>
        </w:rPr>
        <w:t>Н</w:t>
      </w:r>
      <w:r w:rsidR="005C368D">
        <w:rPr>
          <w:rFonts w:cs="Arial"/>
          <w:color w:val="000000"/>
          <w:sz w:val="24"/>
          <w:szCs w:val="24"/>
          <w:lang w:eastAsia="ar-SA"/>
        </w:rPr>
        <w:t xml:space="preserve"> 1000/0183/</w:t>
      </w:r>
      <w:r w:rsidRPr="002E7DD5">
        <w:rPr>
          <w:rFonts w:cs="Arial"/>
          <w:color w:val="000000"/>
          <w:sz w:val="24"/>
          <w:szCs w:val="24"/>
          <w:lang w:eastAsia="ar-SA"/>
        </w:rPr>
        <w:t xml:space="preserve">2016, </w:t>
      </w:r>
      <w:r w:rsidRPr="002E7DD5">
        <w:rPr>
          <w:rFonts w:cs="Arial"/>
          <w:sz w:val="24"/>
          <w:szCs w:val="24"/>
          <w:lang w:eastAsia="ar-SA"/>
        </w:rPr>
        <w:t xml:space="preserve">за коју је позив објављен на Порталу јавних набавки дана </w:t>
      </w:r>
      <w:r w:rsidR="005C368D" w:rsidRPr="003D3362">
        <w:rPr>
          <w:rFonts w:cs="Arial"/>
          <w:sz w:val="24"/>
          <w:szCs w:val="24"/>
          <w:lang w:eastAsia="ar-SA"/>
        </w:rPr>
        <w:t>__.__.2017</w:t>
      </w:r>
      <w:r w:rsidRPr="003D3362">
        <w:rPr>
          <w:rFonts w:cs="Arial"/>
          <w:sz w:val="24"/>
          <w:szCs w:val="24"/>
          <w:lang w:eastAsia="ar-SA"/>
        </w:rPr>
        <w:t xml:space="preserve">. </w:t>
      </w:r>
      <w:proofErr w:type="gramStart"/>
      <w:r w:rsidRPr="003D3362">
        <w:rPr>
          <w:rFonts w:cs="Arial"/>
          <w:sz w:val="24"/>
          <w:szCs w:val="24"/>
          <w:lang w:eastAsia="ar-SA"/>
        </w:rPr>
        <w:t>године</w:t>
      </w:r>
      <w:proofErr w:type="gramEnd"/>
      <w:r w:rsidRPr="002E7DD5">
        <w:rPr>
          <w:rFonts w:cs="Arial"/>
          <w:sz w:val="24"/>
          <w:szCs w:val="24"/>
          <w:lang w:eastAsia="ar-SA"/>
        </w:rPr>
        <w:t>, и у друге сврхе се не може користити.</w:t>
      </w:r>
    </w:p>
    <w:p w14:paraId="54DC0976" w14:textId="77777777" w:rsidR="000D5399" w:rsidRPr="002E7DD5" w:rsidRDefault="000D5399" w:rsidP="000D5399">
      <w:pPr>
        <w:suppressAutoHyphens/>
        <w:spacing w:before="0"/>
        <w:rPr>
          <w:rFonts w:cs="Arial"/>
          <w:sz w:val="24"/>
          <w:szCs w:val="24"/>
          <w:lang w:eastAsia="ar-SA"/>
        </w:rPr>
      </w:pPr>
    </w:p>
    <w:p w14:paraId="1863C6BE" w14:textId="77777777" w:rsidR="000D5399" w:rsidRPr="002E7DD5" w:rsidRDefault="000D5399" w:rsidP="000D5399">
      <w:pPr>
        <w:suppressAutoHyphens/>
        <w:spacing w:before="0"/>
        <w:rPr>
          <w:rFonts w:cs="Arial"/>
          <w:sz w:val="24"/>
          <w:szCs w:val="24"/>
          <w:lang w:eastAsia="ar-SA"/>
        </w:rPr>
      </w:pPr>
      <w:r w:rsidRPr="002E7DD5">
        <w:rPr>
          <w:rFonts w:cs="Arial"/>
          <w:sz w:val="24"/>
          <w:szCs w:val="24"/>
          <w:lang w:eastAsia="ar-SA"/>
        </w:rPr>
        <w:t>Место: _________________</w:t>
      </w:r>
    </w:p>
    <w:p w14:paraId="46CC1674" w14:textId="77777777" w:rsidR="000D5399" w:rsidRPr="002E7DD5" w:rsidRDefault="000D5399" w:rsidP="000D5399">
      <w:pPr>
        <w:suppressAutoHyphens/>
        <w:spacing w:before="0"/>
        <w:rPr>
          <w:rFonts w:cs="Arial"/>
          <w:sz w:val="24"/>
          <w:szCs w:val="24"/>
          <w:lang w:eastAsia="ar-SA"/>
        </w:rPr>
      </w:pPr>
      <w:r w:rsidRPr="002E7DD5">
        <w:rPr>
          <w:rFonts w:cs="Arial"/>
          <w:sz w:val="24"/>
          <w:szCs w:val="24"/>
          <w:lang w:eastAsia="ar-SA"/>
        </w:rPr>
        <w:t>Датум: _________________</w:t>
      </w:r>
    </w:p>
    <w:p w14:paraId="1E863928" w14:textId="77777777" w:rsidR="000D5399" w:rsidRPr="002E7DD5" w:rsidRDefault="000D5399" w:rsidP="000D5399">
      <w:pPr>
        <w:suppressAutoHyphens/>
        <w:spacing w:before="0"/>
        <w:jc w:val="center"/>
        <w:rPr>
          <w:rFonts w:cs="Arial"/>
          <w:sz w:val="24"/>
          <w:szCs w:val="24"/>
          <w:lang w:eastAsia="ar-SA"/>
        </w:rPr>
      </w:pPr>
      <w:r w:rsidRPr="002E7DD5">
        <w:rPr>
          <w:rFonts w:cs="Arial"/>
          <w:sz w:val="24"/>
          <w:szCs w:val="24"/>
          <w:lang w:eastAsia="ar-SA"/>
        </w:rPr>
        <w:t>Да су подаци тачни, својим потписом и печатом потврђује,</w:t>
      </w:r>
    </w:p>
    <w:p w14:paraId="1E4B8548" w14:textId="77777777" w:rsidR="000D5399" w:rsidRPr="002E7DD5" w:rsidRDefault="000D5399" w:rsidP="000D5399">
      <w:pPr>
        <w:suppressAutoHyphens/>
        <w:spacing w:before="0"/>
        <w:jc w:val="center"/>
        <w:rPr>
          <w:rFonts w:cs="Arial"/>
          <w:sz w:val="24"/>
          <w:szCs w:val="24"/>
          <w:lang w:eastAsia="ar-SA"/>
        </w:rPr>
      </w:pPr>
    </w:p>
    <w:p w14:paraId="5244D526" w14:textId="77777777" w:rsidR="000D5399" w:rsidRPr="002E7DD5" w:rsidRDefault="000D5399" w:rsidP="000D5399">
      <w:pPr>
        <w:suppressAutoHyphens/>
        <w:spacing w:before="0"/>
        <w:jc w:val="right"/>
        <w:rPr>
          <w:rFonts w:cs="Arial"/>
          <w:sz w:val="24"/>
          <w:szCs w:val="24"/>
          <w:lang w:eastAsia="ar-SA"/>
        </w:rPr>
      </w:pPr>
      <w:r w:rsidRPr="002E7DD5">
        <w:rPr>
          <w:rFonts w:cs="Arial"/>
          <w:sz w:val="24"/>
          <w:szCs w:val="24"/>
          <w:lang w:eastAsia="ar-SA"/>
        </w:rPr>
        <w:t>Овлашћено лице Наручиоца</w:t>
      </w:r>
    </w:p>
    <w:p w14:paraId="35B20346" w14:textId="77777777" w:rsidR="000D5399" w:rsidRPr="002E7DD5" w:rsidRDefault="000D5399" w:rsidP="000D5399">
      <w:pPr>
        <w:suppressAutoHyphens/>
        <w:spacing w:before="0"/>
        <w:rPr>
          <w:rFonts w:cs="Arial"/>
          <w:sz w:val="24"/>
          <w:szCs w:val="24"/>
          <w:lang w:eastAsia="ar-SA"/>
        </w:rPr>
      </w:pPr>
    </w:p>
    <w:p w14:paraId="0934608F" w14:textId="77777777" w:rsidR="000D5399" w:rsidRPr="002E7DD5" w:rsidRDefault="000D5399" w:rsidP="000D5399">
      <w:pPr>
        <w:suppressAutoHyphens/>
        <w:spacing w:before="0"/>
        <w:jc w:val="right"/>
        <w:rPr>
          <w:rFonts w:cs="Arial"/>
          <w:sz w:val="24"/>
          <w:szCs w:val="24"/>
          <w:lang w:eastAsia="ar-SA"/>
        </w:rPr>
      </w:pPr>
      <w:r w:rsidRPr="002E7DD5">
        <w:rPr>
          <w:rFonts w:cs="Arial"/>
          <w:sz w:val="24"/>
          <w:szCs w:val="24"/>
          <w:lang w:eastAsia="ar-SA"/>
        </w:rPr>
        <w:t xml:space="preserve">       _____________________</w:t>
      </w:r>
    </w:p>
    <w:p w14:paraId="39691668" w14:textId="77777777" w:rsidR="000D5399" w:rsidRPr="002E7DD5" w:rsidRDefault="000D5399" w:rsidP="000D5399">
      <w:pPr>
        <w:suppressAutoHyphens/>
        <w:spacing w:before="0"/>
        <w:jc w:val="right"/>
        <w:rPr>
          <w:rFonts w:cs="Arial"/>
          <w:sz w:val="24"/>
          <w:szCs w:val="24"/>
          <w:lang w:eastAsia="ar-SA"/>
        </w:rPr>
      </w:pPr>
      <w:r w:rsidRPr="002E7DD5">
        <w:rPr>
          <w:rFonts w:cs="Arial"/>
          <w:sz w:val="24"/>
          <w:szCs w:val="24"/>
          <w:lang w:eastAsia="ar-SA"/>
        </w:rPr>
        <w:lastRenderedPageBreak/>
        <w:t xml:space="preserve">                                                                                                         (</w:t>
      </w:r>
      <w:proofErr w:type="gramStart"/>
      <w:r w:rsidRPr="002E7DD5">
        <w:rPr>
          <w:rFonts w:cs="Arial"/>
          <w:sz w:val="24"/>
          <w:szCs w:val="24"/>
          <w:lang w:eastAsia="ar-SA"/>
        </w:rPr>
        <w:t>потпис</w:t>
      </w:r>
      <w:proofErr w:type="gramEnd"/>
      <w:r w:rsidRPr="002E7DD5">
        <w:rPr>
          <w:rFonts w:cs="Arial"/>
          <w:sz w:val="24"/>
          <w:szCs w:val="24"/>
          <w:lang w:eastAsia="ar-SA"/>
        </w:rPr>
        <w:t xml:space="preserve"> и печат)</w:t>
      </w:r>
    </w:p>
    <w:bookmarkEnd w:id="250"/>
    <w:p w14:paraId="0F8D6010" w14:textId="77777777" w:rsidR="00903D9D" w:rsidRPr="002E7DD5" w:rsidRDefault="00903D9D" w:rsidP="007E7BB8">
      <w:pPr>
        <w:pStyle w:val="KDObrazac"/>
        <w:spacing w:before="0"/>
        <w:rPr>
          <w:sz w:val="24"/>
          <w:szCs w:val="24"/>
        </w:rPr>
      </w:pPr>
    </w:p>
    <w:p w14:paraId="3DAAF5D8" w14:textId="77777777" w:rsidR="00903D9D" w:rsidRPr="002E7DD5" w:rsidRDefault="00903D9D" w:rsidP="007E7BB8">
      <w:pPr>
        <w:pStyle w:val="KDObrazac"/>
        <w:spacing w:before="0"/>
        <w:rPr>
          <w:sz w:val="24"/>
          <w:szCs w:val="24"/>
        </w:rPr>
      </w:pPr>
    </w:p>
    <w:p w14:paraId="62A62380" w14:textId="77777777" w:rsidR="00903D9D" w:rsidRPr="002E7DD5" w:rsidRDefault="00903D9D" w:rsidP="007E7BB8">
      <w:pPr>
        <w:pStyle w:val="KDObrazac"/>
        <w:spacing w:before="0"/>
        <w:rPr>
          <w:sz w:val="24"/>
          <w:szCs w:val="24"/>
        </w:rPr>
      </w:pPr>
    </w:p>
    <w:p w14:paraId="1AACE302" w14:textId="77777777" w:rsidR="00903D9D" w:rsidRPr="002E7DD5" w:rsidRDefault="00903D9D" w:rsidP="007E7BB8">
      <w:pPr>
        <w:pStyle w:val="KDObrazac"/>
        <w:spacing w:before="0"/>
        <w:rPr>
          <w:sz w:val="24"/>
          <w:szCs w:val="24"/>
        </w:rPr>
      </w:pPr>
    </w:p>
    <w:p w14:paraId="758D80B7" w14:textId="77777777" w:rsidR="007E7BB8" w:rsidRPr="002E7DD5" w:rsidRDefault="007E7BB8" w:rsidP="007E7BB8">
      <w:pPr>
        <w:pStyle w:val="KDObrazac"/>
        <w:spacing w:before="0"/>
        <w:rPr>
          <w:sz w:val="24"/>
          <w:szCs w:val="24"/>
        </w:rPr>
      </w:pPr>
      <w:r w:rsidRPr="002E7DD5">
        <w:rPr>
          <w:sz w:val="24"/>
          <w:szCs w:val="24"/>
        </w:rPr>
        <w:t xml:space="preserve">ОБРАЗАЦ </w:t>
      </w:r>
      <w:r w:rsidR="003F0863" w:rsidRPr="002E7DD5">
        <w:rPr>
          <w:sz w:val="24"/>
          <w:szCs w:val="24"/>
        </w:rPr>
        <w:t>6.</w:t>
      </w:r>
    </w:p>
    <w:p w14:paraId="508FE723" w14:textId="77777777" w:rsidR="00DF26A3" w:rsidRPr="002E7DD5" w:rsidRDefault="00DF26A3" w:rsidP="00DF26A3">
      <w:pPr>
        <w:rPr>
          <w:rFonts w:cs="Arial"/>
          <w:bCs/>
          <w:sz w:val="24"/>
          <w:szCs w:val="24"/>
          <w:lang w:bidi="en-US"/>
        </w:rPr>
      </w:pPr>
      <w:r w:rsidRPr="002E7DD5">
        <w:rPr>
          <w:rFonts w:cs="Arial"/>
          <w:sz w:val="24"/>
          <w:szCs w:val="24"/>
        </w:rPr>
        <w:t xml:space="preserve">У </w:t>
      </w:r>
      <w:r w:rsidRPr="002E7DD5">
        <w:rPr>
          <w:rFonts w:cs="Arial"/>
          <w:bCs/>
          <w:sz w:val="24"/>
          <w:szCs w:val="24"/>
          <w:lang w:bidi="en-US"/>
        </w:rPr>
        <w:t>складу са чланом 88. Закона о јавним набавкама („Сл. гласник РС</w:t>
      </w:r>
      <w:proofErr w:type="gramStart"/>
      <w:r w:rsidRPr="002E7DD5">
        <w:rPr>
          <w:rFonts w:cs="Arial"/>
          <w:bCs/>
          <w:sz w:val="24"/>
          <w:szCs w:val="24"/>
          <w:lang w:bidi="en-US"/>
        </w:rPr>
        <w:t>“ бр</w:t>
      </w:r>
      <w:proofErr w:type="gramEnd"/>
      <w:r w:rsidRPr="002E7DD5">
        <w:rPr>
          <w:rFonts w:cs="Arial"/>
          <w:bCs/>
          <w:sz w:val="24"/>
          <w:szCs w:val="24"/>
          <w:lang w:bidi="en-US"/>
        </w:rPr>
        <w:t xml:space="preserve">. 124/12, 14/15 и 68/15) </w:t>
      </w:r>
      <w:r w:rsidR="00BB3A48" w:rsidRPr="002E7DD5">
        <w:rPr>
          <w:rFonts w:cs="Arial"/>
          <w:bCs/>
          <w:sz w:val="24"/>
          <w:szCs w:val="24"/>
          <w:lang w:bidi="en-US"/>
        </w:rPr>
        <w:t xml:space="preserve">у даљем тексту: Закона, </w:t>
      </w:r>
      <w:r w:rsidRPr="002E7DD5">
        <w:rPr>
          <w:rFonts w:cs="Arial"/>
          <w:bCs/>
          <w:sz w:val="24"/>
          <w:szCs w:val="24"/>
          <w:lang w:bidi="en-US"/>
        </w:rPr>
        <w:t>дајемо следећи</w:t>
      </w:r>
      <w:r w:rsidRPr="002E7DD5">
        <w:rPr>
          <w:rFonts w:cs="Arial"/>
          <w:sz w:val="24"/>
          <w:szCs w:val="24"/>
        </w:rPr>
        <w:t>:</w:t>
      </w:r>
    </w:p>
    <w:p w14:paraId="3BA310E4" w14:textId="77777777" w:rsidR="00DF26A3" w:rsidRPr="002E7DD5" w:rsidRDefault="00DF26A3" w:rsidP="00DF26A3">
      <w:pPr>
        <w:rPr>
          <w:rFonts w:cs="Arial"/>
          <w:sz w:val="24"/>
          <w:szCs w:val="24"/>
        </w:rPr>
      </w:pPr>
    </w:p>
    <w:p w14:paraId="79CBD93C" w14:textId="77777777" w:rsidR="00DF26A3" w:rsidRPr="002E7DD5" w:rsidRDefault="00DF26A3" w:rsidP="00DF26A3">
      <w:pPr>
        <w:jc w:val="center"/>
        <w:rPr>
          <w:rFonts w:cs="Arial"/>
          <w:b/>
          <w:sz w:val="24"/>
          <w:szCs w:val="24"/>
        </w:rPr>
      </w:pPr>
      <w:bookmarkStart w:id="253" w:name="_Toc361395937"/>
      <w:bookmarkStart w:id="254" w:name="_Toc361396002"/>
      <w:bookmarkStart w:id="255" w:name="_Toc362821727"/>
      <w:bookmarkStart w:id="256" w:name="_Toc371073638"/>
      <w:bookmarkStart w:id="257" w:name="_Toc415142491"/>
      <w:bookmarkStart w:id="258" w:name="_Toc374917461"/>
      <w:r w:rsidRPr="002E7DD5">
        <w:rPr>
          <w:rFonts w:cs="Arial"/>
          <w:b/>
          <w:sz w:val="24"/>
          <w:szCs w:val="24"/>
        </w:rPr>
        <w:t>ОБРАЗАЦ ТРОШКОВА ПРИПРЕМЕ ПОНУДЕ</w:t>
      </w:r>
      <w:bookmarkEnd w:id="253"/>
      <w:bookmarkEnd w:id="254"/>
      <w:bookmarkEnd w:id="255"/>
      <w:bookmarkEnd w:id="256"/>
      <w:bookmarkEnd w:id="257"/>
      <w:bookmarkEnd w:id="258"/>
    </w:p>
    <w:p w14:paraId="1C59CDE8" w14:textId="77777777" w:rsidR="00DF26A3" w:rsidRPr="002E7DD5" w:rsidRDefault="00DF26A3" w:rsidP="00DF26A3">
      <w:pPr>
        <w:pStyle w:val="BodyText"/>
        <w:rPr>
          <w:rFonts w:cs="Arial"/>
          <w:szCs w:val="24"/>
        </w:rPr>
      </w:pPr>
    </w:p>
    <w:tbl>
      <w:tblPr>
        <w:tblStyle w:val="TableGrid"/>
        <w:tblW w:w="0" w:type="auto"/>
        <w:jc w:val="center"/>
        <w:tblLook w:val="04A0" w:firstRow="1" w:lastRow="0" w:firstColumn="1" w:lastColumn="0" w:noHBand="0" w:noVBand="1"/>
      </w:tblPr>
      <w:tblGrid>
        <w:gridCol w:w="4326"/>
        <w:gridCol w:w="4304"/>
      </w:tblGrid>
      <w:tr w:rsidR="00DF26A3" w:rsidRPr="002E7DD5" w14:paraId="07C776B5" w14:textId="77777777" w:rsidTr="002F2026">
        <w:trPr>
          <w:jc w:val="center"/>
        </w:trPr>
        <w:tc>
          <w:tcPr>
            <w:tcW w:w="4612" w:type="dxa"/>
          </w:tcPr>
          <w:p w14:paraId="3C3D018B" w14:textId="77777777" w:rsidR="00DF26A3" w:rsidRPr="002E7DD5" w:rsidRDefault="00DF26A3" w:rsidP="00EB027A">
            <w:pPr>
              <w:pStyle w:val="BodyText"/>
              <w:jc w:val="center"/>
              <w:rPr>
                <w:rFonts w:cs="Arial"/>
                <w:b/>
                <w:szCs w:val="24"/>
              </w:rPr>
            </w:pPr>
            <w:r w:rsidRPr="002E7DD5">
              <w:rPr>
                <w:rFonts w:cs="Arial"/>
                <w:b/>
                <w:szCs w:val="24"/>
              </w:rPr>
              <w:t>Назив и опис трошка</w:t>
            </w:r>
          </w:p>
        </w:tc>
        <w:tc>
          <w:tcPr>
            <w:tcW w:w="4612" w:type="dxa"/>
          </w:tcPr>
          <w:p w14:paraId="0B70F72F" w14:textId="77777777" w:rsidR="00DF26A3" w:rsidRPr="002E7DD5" w:rsidRDefault="00DF26A3" w:rsidP="00EB027A">
            <w:pPr>
              <w:pStyle w:val="BodyText"/>
              <w:jc w:val="center"/>
              <w:rPr>
                <w:rFonts w:cs="Arial"/>
                <w:b/>
                <w:szCs w:val="24"/>
              </w:rPr>
            </w:pPr>
            <w:r w:rsidRPr="002E7DD5">
              <w:rPr>
                <w:rFonts w:cs="Arial"/>
                <w:b/>
                <w:szCs w:val="24"/>
              </w:rPr>
              <w:t>Износ</w:t>
            </w:r>
          </w:p>
        </w:tc>
      </w:tr>
      <w:tr w:rsidR="00DF26A3" w:rsidRPr="002E7DD5" w14:paraId="21EBDBA7" w14:textId="77777777" w:rsidTr="002F2026">
        <w:trPr>
          <w:jc w:val="center"/>
        </w:trPr>
        <w:tc>
          <w:tcPr>
            <w:tcW w:w="4612" w:type="dxa"/>
          </w:tcPr>
          <w:p w14:paraId="0A21ACD0" w14:textId="77777777" w:rsidR="00DF26A3" w:rsidRPr="002E7DD5" w:rsidRDefault="00DF26A3" w:rsidP="002F2026">
            <w:pPr>
              <w:pStyle w:val="BodyText"/>
              <w:rPr>
                <w:rFonts w:cs="Arial"/>
                <w:szCs w:val="24"/>
              </w:rPr>
            </w:pPr>
          </w:p>
        </w:tc>
        <w:tc>
          <w:tcPr>
            <w:tcW w:w="4612" w:type="dxa"/>
          </w:tcPr>
          <w:p w14:paraId="48EF5DBC" w14:textId="77777777" w:rsidR="00DF26A3" w:rsidRPr="002E7DD5" w:rsidRDefault="00DF26A3" w:rsidP="002F2026">
            <w:pPr>
              <w:pStyle w:val="BodyText"/>
              <w:rPr>
                <w:rFonts w:cs="Arial"/>
                <w:szCs w:val="24"/>
              </w:rPr>
            </w:pPr>
          </w:p>
        </w:tc>
      </w:tr>
      <w:tr w:rsidR="00DF26A3" w:rsidRPr="002E7DD5" w14:paraId="3E3CF125" w14:textId="77777777" w:rsidTr="002F2026">
        <w:trPr>
          <w:jc w:val="center"/>
        </w:trPr>
        <w:tc>
          <w:tcPr>
            <w:tcW w:w="4612" w:type="dxa"/>
          </w:tcPr>
          <w:p w14:paraId="70564DC9" w14:textId="77777777" w:rsidR="00DF26A3" w:rsidRPr="002E7DD5" w:rsidRDefault="00DF26A3" w:rsidP="002F2026">
            <w:pPr>
              <w:pStyle w:val="BodyText"/>
              <w:rPr>
                <w:rFonts w:cs="Arial"/>
                <w:szCs w:val="24"/>
              </w:rPr>
            </w:pPr>
          </w:p>
        </w:tc>
        <w:tc>
          <w:tcPr>
            <w:tcW w:w="4612" w:type="dxa"/>
          </w:tcPr>
          <w:p w14:paraId="39F31A19" w14:textId="77777777" w:rsidR="00DF26A3" w:rsidRPr="002E7DD5" w:rsidRDefault="00DF26A3" w:rsidP="002F2026">
            <w:pPr>
              <w:pStyle w:val="BodyText"/>
              <w:rPr>
                <w:rFonts w:cs="Arial"/>
                <w:szCs w:val="24"/>
              </w:rPr>
            </w:pPr>
          </w:p>
        </w:tc>
      </w:tr>
      <w:tr w:rsidR="00DF26A3" w:rsidRPr="002E7DD5" w14:paraId="5FDF0C75" w14:textId="77777777" w:rsidTr="002F2026">
        <w:trPr>
          <w:jc w:val="center"/>
        </w:trPr>
        <w:tc>
          <w:tcPr>
            <w:tcW w:w="4612" w:type="dxa"/>
          </w:tcPr>
          <w:p w14:paraId="42FBFDE5" w14:textId="77777777" w:rsidR="00DF26A3" w:rsidRPr="002E7DD5" w:rsidRDefault="00DF26A3" w:rsidP="002F2026">
            <w:pPr>
              <w:pStyle w:val="BodyText"/>
              <w:rPr>
                <w:rFonts w:cs="Arial"/>
                <w:szCs w:val="24"/>
              </w:rPr>
            </w:pPr>
          </w:p>
        </w:tc>
        <w:tc>
          <w:tcPr>
            <w:tcW w:w="4612" w:type="dxa"/>
          </w:tcPr>
          <w:p w14:paraId="584811C8" w14:textId="77777777" w:rsidR="00DF26A3" w:rsidRPr="002E7DD5" w:rsidRDefault="00DF26A3" w:rsidP="002F2026">
            <w:pPr>
              <w:pStyle w:val="BodyText"/>
              <w:rPr>
                <w:rFonts w:cs="Arial"/>
                <w:szCs w:val="24"/>
              </w:rPr>
            </w:pPr>
          </w:p>
        </w:tc>
      </w:tr>
      <w:tr w:rsidR="00DF26A3" w:rsidRPr="002E7DD5" w14:paraId="3162A429" w14:textId="77777777" w:rsidTr="002F2026">
        <w:trPr>
          <w:jc w:val="center"/>
        </w:trPr>
        <w:tc>
          <w:tcPr>
            <w:tcW w:w="4612" w:type="dxa"/>
          </w:tcPr>
          <w:p w14:paraId="0AEDC670" w14:textId="77777777" w:rsidR="00DF26A3" w:rsidRPr="002E7DD5" w:rsidRDefault="00DF26A3" w:rsidP="002F2026">
            <w:pPr>
              <w:pStyle w:val="BodyText"/>
              <w:rPr>
                <w:rFonts w:cs="Arial"/>
                <w:szCs w:val="24"/>
              </w:rPr>
            </w:pPr>
          </w:p>
        </w:tc>
        <w:tc>
          <w:tcPr>
            <w:tcW w:w="4612" w:type="dxa"/>
          </w:tcPr>
          <w:p w14:paraId="5EE279AC" w14:textId="77777777" w:rsidR="00DF26A3" w:rsidRPr="002E7DD5" w:rsidRDefault="00DF26A3" w:rsidP="002F2026">
            <w:pPr>
              <w:pStyle w:val="BodyText"/>
              <w:rPr>
                <w:rFonts w:cs="Arial"/>
                <w:szCs w:val="24"/>
              </w:rPr>
            </w:pPr>
          </w:p>
        </w:tc>
      </w:tr>
      <w:tr w:rsidR="00DF26A3" w:rsidRPr="002E7DD5" w14:paraId="5632065E" w14:textId="77777777" w:rsidTr="002F2026">
        <w:trPr>
          <w:jc w:val="center"/>
        </w:trPr>
        <w:tc>
          <w:tcPr>
            <w:tcW w:w="4612" w:type="dxa"/>
          </w:tcPr>
          <w:p w14:paraId="30408938" w14:textId="77777777" w:rsidR="00DF26A3" w:rsidRPr="002E7DD5" w:rsidRDefault="00DF26A3" w:rsidP="002F2026">
            <w:pPr>
              <w:pStyle w:val="BodyText"/>
              <w:rPr>
                <w:rFonts w:cs="Arial"/>
                <w:szCs w:val="24"/>
              </w:rPr>
            </w:pPr>
          </w:p>
        </w:tc>
        <w:tc>
          <w:tcPr>
            <w:tcW w:w="4612" w:type="dxa"/>
          </w:tcPr>
          <w:p w14:paraId="36DCF865" w14:textId="77777777" w:rsidR="00DF26A3" w:rsidRPr="002E7DD5" w:rsidRDefault="00DF26A3" w:rsidP="002F2026">
            <w:pPr>
              <w:pStyle w:val="BodyText"/>
              <w:rPr>
                <w:rFonts w:cs="Arial"/>
                <w:szCs w:val="24"/>
              </w:rPr>
            </w:pPr>
          </w:p>
        </w:tc>
      </w:tr>
      <w:tr w:rsidR="00DF26A3" w:rsidRPr="002E7DD5" w14:paraId="01F2ABF0" w14:textId="77777777" w:rsidTr="002F2026">
        <w:trPr>
          <w:jc w:val="center"/>
        </w:trPr>
        <w:tc>
          <w:tcPr>
            <w:tcW w:w="4612" w:type="dxa"/>
          </w:tcPr>
          <w:p w14:paraId="582B2F85" w14:textId="77777777" w:rsidR="00DF26A3" w:rsidRPr="002E7DD5" w:rsidRDefault="00DF26A3" w:rsidP="002F2026">
            <w:pPr>
              <w:pStyle w:val="BodyText"/>
              <w:rPr>
                <w:rFonts w:cs="Arial"/>
                <w:b/>
                <w:szCs w:val="24"/>
              </w:rPr>
            </w:pPr>
            <w:r w:rsidRPr="002E7DD5">
              <w:rPr>
                <w:rFonts w:cs="Arial"/>
                <w:b/>
                <w:szCs w:val="24"/>
              </w:rPr>
              <w:t>УКУПНО</w:t>
            </w:r>
          </w:p>
        </w:tc>
        <w:tc>
          <w:tcPr>
            <w:tcW w:w="4612" w:type="dxa"/>
          </w:tcPr>
          <w:p w14:paraId="0BCAE653" w14:textId="77777777" w:rsidR="00DF26A3" w:rsidRPr="002E7DD5" w:rsidRDefault="00DF26A3" w:rsidP="002F2026">
            <w:pPr>
              <w:pStyle w:val="BodyText"/>
              <w:rPr>
                <w:rFonts w:cs="Arial"/>
                <w:szCs w:val="24"/>
              </w:rPr>
            </w:pPr>
          </w:p>
        </w:tc>
      </w:tr>
    </w:tbl>
    <w:p w14:paraId="55BAC8FD" w14:textId="77777777" w:rsidR="00DF26A3" w:rsidRPr="002E7DD5" w:rsidRDefault="00DF26A3" w:rsidP="00DF26A3">
      <w:pPr>
        <w:tabs>
          <w:tab w:val="left" w:pos="0"/>
        </w:tabs>
        <w:rPr>
          <w:rFonts w:cs="Arial"/>
          <w:sz w:val="24"/>
          <w:szCs w:val="24"/>
          <w:lang w:val="ru-RU"/>
        </w:rPr>
      </w:pPr>
      <w:r w:rsidRPr="002E7DD5">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tbl>
      <w:tblPr>
        <w:tblW w:w="10031" w:type="dxa"/>
        <w:jc w:val="center"/>
        <w:tblLayout w:type="fixed"/>
        <w:tblLook w:val="0000" w:firstRow="0" w:lastRow="0" w:firstColumn="0" w:lastColumn="0" w:noHBand="0" w:noVBand="0"/>
      </w:tblPr>
      <w:tblGrid>
        <w:gridCol w:w="3882"/>
        <w:gridCol w:w="2127"/>
        <w:gridCol w:w="4022"/>
      </w:tblGrid>
      <w:tr w:rsidR="00DF26A3" w:rsidRPr="002E7DD5" w14:paraId="4202A28C" w14:textId="77777777" w:rsidTr="002F2026">
        <w:trPr>
          <w:jc w:val="center"/>
        </w:trPr>
        <w:tc>
          <w:tcPr>
            <w:tcW w:w="3882" w:type="dxa"/>
          </w:tcPr>
          <w:p w14:paraId="79BD7198" w14:textId="77777777" w:rsidR="00DF26A3" w:rsidRPr="002E7DD5" w:rsidRDefault="00DF26A3" w:rsidP="002F2026">
            <w:pPr>
              <w:rPr>
                <w:rFonts w:cs="Arial"/>
                <w:sz w:val="24"/>
                <w:szCs w:val="24"/>
              </w:rPr>
            </w:pPr>
            <w:r w:rsidRPr="002E7DD5">
              <w:rPr>
                <w:rFonts w:cs="Arial"/>
                <w:sz w:val="24"/>
                <w:szCs w:val="24"/>
              </w:rPr>
              <w:t xml:space="preserve">                      Датум:</w:t>
            </w:r>
          </w:p>
        </w:tc>
        <w:tc>
          <w:tcPr>
            <w:tcW w:w="2127" w:type="dxa"/>
          </w:tcPr>
          <w:p w14:paraId="73BBC356" w14:textId="77777777" w:rsidR="00DF26A3" w:rsidRPr="002E7DD5" w:rsidRDefault="00DF26A3" w:rsidP="002F2026">
            <w:pPr>
              <w:rPr>
                <w:rFonts w:cs="Arial"/>
                <w:sz w:val="24"/>
                <w:szCs w:val="24"/>
                <w:lang w:val="ru-RU"/>
              </w:rPr>
            </w:pPr>
          </w:p>
        </w:tc>
        <w:tc>
          <w:tcPr>
            <w:tcW w:w="4022" w:type="dxa"/>
          </w:tcPr>
          <w:p w14:paraId="0541A279" w14:textId="77777777" w:rsidR="00DF26A3" w:rsidRPr="002E7DD5" w:rsidRDefault="00DF26A3" w:rsidP="002F2026">
            <w:pPr>
              <w:rPr>
                <w:rFonts w:cs="Arial"/>
                <w:sz w:val="24"/>
                <w:szCs w:val="24"/>
              </w:rPr>
            </w:pPr>
            <w:r w:rsidRPr="002E7DD5">
              <w:rPr>
                <w:rFonts w:cs="Arial"/>
                <w:sz w:val="24"/>
                <w:szCs w:val="24"/>
              </w:rPr>
              <w:t xml:space="preserve">                        Понуђач</w:t>
            </w:r>
          </w:p>
        </w:tc>
      </w:tr>
      <w:tr w:rsidR="00DF26A3" w:rsidRPr="002E7DD5" w14:paraId="326D5DB9" w14:textId="77777777" w:rsidTr="002F2026">
        <w:trPr>
          <w:jc w:val="center"/>
        </w:trPr>
        <w:tc>
          <w:tcPr>
            <w:tcW w:w="3882" w:type="dxa"/>
          </w:tcPr>
          <w:p w14:paraId="7A229D3D" w14:textId="77777777" w:rsidR="00DF26A3" w:rsidRPr="002E7DD5" w:rsidRDefault="00DF26A3" w:rsidP="002F2026">
            <w:pPr>
              <w:rPr>
                <w:rFonts w:cs="Arial"/>
                <w:sz w:val="24"/>
                <w:szCs w:val="24"/>
              </w:rPr>
            </w:pPr>
          </w:p>
        </w:tc>
        <w:tc>
          <w:tcPr>
            <w:tcW w:w="2127" w:type="dxa"/>
          </w:tcPr>
          <w:p w14:paraId="1CF718D6" w14:textId="77777777" w:rsidR="00DF26A3" w:rsidRPr="002E7DD5" w:rsidRDefault="00DF26A3" w:rsidP="002F2026">
            <w:pPr>
              <w:rPr>
                <w:rFonts w:cs="Arial"/>
                <w:sz w:val="24"/>
                <w:szCs w:val="24"/>
              </w:rPr>
            </w:pPr>
            <w:r w:rsidRPr="002E7DD5">
              <w:rPr>
                <w:rFonts w:cs="Arial"/>
                <w:sz w:val="24"/>
                <w:szCs w:val="24"/>
              </w:rPr>
              <w:t>М.П.</w:t>
            </w:r>
          </w:p>
        </w:tc>
        <w:tc>
          <w:tcPr>
            <w:tcW w:w="4022" w:type="dxa"/>
          </w:tcPr>
          <w:p w14:paraId="4E807DF7" w14:textId="77777777" w:rsidR="00DF26A3" w:rsidRPr="002E7DD5" w:rsidRDefault="00DF26A3" w:rsidP="002F2026">
            <w:pPr>
              <w:rPr>
                <w:rFonts w:cs="Arial"/>
                <w:sz w:val="24"/>
                <w:szCs w:val="24"/>
                <w:lang w:val="ru-RU"/>
              </w:rPr>
            </w:pPr>
          </w:p>
        </w:tc>
      </w:tr>
      <w:tr w:rsidR="00DF26A3" w:rsidRPr="002E7DD5" w14:paraId="0E539EEB" w14:textId="77777777" w:rsidTr="002F2026">
        <w:trPr>
          <w:jc w:val="center"/>
        </w:trPr>
        <w:tc>
          <w:tcPr>
            <w:tcW w:w="3882" w:type="dxa"/>
            <w:tcBorders>
              <w:bottom w:val="single" w:sz="4" w:space="0" w:color="auto"/>
            </w:tcBorders>
          </w:tcPr>
          <w:p w14:paraId="28B158C0" w14:textId="77777777" w:rsidR="00DF26A3" w:rsidRPr="002E7DD5" w:rsidRDefault="00DF26A3" w:rsidP="002F2026">
            <w:pPr>
              <w:rPr>
                <w:rFonts w:cs="Arial"/>
                <w:sz w:val="24"/>
                <w:szCs w:val="24"/>
              </w:rPr>
            </w:pPr>
          </w:p>
        </w:tc>
        <w:tc>
          <w:tcPr>
            <w:tcW w:w="2127" w:type="dxa"/>
          </w:tcPr>
          <w:p w14:paraId="36A68FB9" w14:textId="77777777" w:rsidR="00DF26A3" w:rsidRPr="002E7DD5" w:rsidRDefault="00DF26A3" w:rsidP="002F2026">
            <w:pPr>
              <w:rPr>
                <w:rFonts w:cs="Arial"/>
                <w:sz w:val="24"/>
                <w:szCs w:val="24"/>
                <w:lang w:val="ru-RU"/>
              </w:rPr>
            </w:pPr>
          </w:p>
        </w:tc>
        <w:tc>
          <w:tcPr>
            <w:tcW w:w="4022" w:type="dxa"/>
            <w:tcBorders>
              <w:bottom w:val="single" w:sz="4" w:space="0" w:color="auto"/>
            </w:tcBorders>
          </w:tcPr>
          <w:p w14:paraId="2EE47B1C" w14:textId="77777777" w:rsidR="00DF26A3" w:rsidRPr="002E7DD5" w:rsidRDefault="00DF26A3" w:rsidP="002F2026">
            <w:pPr>
              <w:rPr>
                <w:rFonts w:cs="Arial"/>
                <w:sz w:val="24"/>
                <w:szCs w:val="24"/>
                <w:lang w:val="ru-RU"/>
              </w:rPr>
            </w:pPr>
          </w:p>
        </w:tc>
      </w:tr>
      <w:tr w:rsidR="00DF26A3" w:rsidRPr="002E7DD5" w14:paraId="7732B5D8" w14:textId="77777777" w:rsidTr="002F2026">
        <w:trPr>
          <w:trHeight w:val="389"/>
          <w:jc w:val="center"/>
        </w:trPr>
        <w:tc>
          <w:tcPr>
            <w:tcW w:w="3882" w:type="dxa"/>
            <w:tcBorders>
              <w:top w:val="single" w:sz="4" w:space="0" w:color="auto"/>
            </w:tcBorders>
          </w:tcPr>
          <w:p w14:paraId="39044442" w14:textId="77777777" w:rsidR="00DF26A3" w:rsidRPr="002E7DD5" w:rsidRDefault="00DF26A3" w:rsidP="002F2026">
            <w:pPr>
              <w:rPr>
                <w:rFonts w:cs="Arial"/>
                <w:sz w:val="24"/>
                <w:szCs w:val="24"/>
              </w:rPr>
            </w:pPr>
          </w:p>
        </w:tc>
        <w:tc>
          <w:tcPr>
            <w:tcW w:w="2127" w:type="dxa"/>
          </w:tcPr>
          <w:p w14:paraId="73BB7C3A" w14:textId="77777777" w:rsidR="00DF26A3" w:rsidRPr="002E7DD5" w:rsidRDefault="00DF26A3" w:rsidP="002F2026">
            <w:pPr>
              <w:rPr>
                <w:rFonts w:cs="Arial"/>
                <w:sz w:val="24"/>
                <w:szCs w:val="24"/>
                <w:lang w:val="ru-RU"/>
              </w:rPr>
            </w:pPr>
          </w:p>
        </w:tc>
        <w:tc>
          <w:tcPr>
            <w:tcW w:w="4022" w:type="dxa"/>
            <w:tcBorders>
              <w:top w:val="single" w:sz="4" w:space="0" w:color="auto"/>
            </w:tcBorders>
          </w:tcPr>
          <w:p w14:paraId="7A99BE9E" w14:textId="77777777" w:rsidR="00DF26A3" w:rsidRPr="002E7DD5" w:rsidRDefault="00DF26A3" w:rsidP="002F2026">
            <w:pPr>
              <w:rPr>
                <w:rFonts w:cs="Arial"/>
                <w:sz w:val="24"/>
                <w:szCs w:val="24"/>
                <w:lang w:val="ru-RU"/>
              </w:rPr>
            </w:pPr>
          </w:p>
        </w:tc>
      </w:tr>
    </w:tbl>
    <w:p w14:paraId="6F7728CF" w14:textId="77777777" w:rsidR="00DF26A3" w:rsidRPr="002E7DD5" w:rsidRDefault="00DF26A3" w:rsidP="00DF26A3">
      <w:pPr>
        <w:tabs>
          <w:tab w:val="left" w:pos="0"/>
        </w:tabs>
        <w:rPr>
          <w:rFonts w:cs="Arial"/>
          <w:b/>
          <w:i/>
          <w:sz w:val="24"/>
          <w:szCs w:val="24"/>
          <w:lang w:val="ru-RU"/>
        </w:rPr>
      </w:pPr>
      <w:r w:rsidRPr="002E7DD5">
        <w:rPr>
          <w:rFonts w:cs="Arial"/>
          <w:b/>
          <w:i/>
          <w:sz w:val="24"/>
          <w:szCs w:val="24"/>
          <w:lang w:val="ru-RU"/>
        </w:rPr>
        <w:t>Напомена:</w:t>
      </w:r>
    </w:p>
    <w:p w14:paraId="49658B74" w14:textId="77777777" w:rsidR="00DF26A3" w:rsidRPr="002E7DD5" w:rsidRDefault="00DF26A3" w:rsidP="000001AA">
      <w:pPr>
        <w:pStyle w:val="ListParagraph"/>
        <w:numPr>
          <w:ilvl w:val="0"/>
          <w:numId w:val="36"/>
        </w:numPr>
        <w:spacing w:before="0"/>
        <w:rPr>
          <w:rFonts w:ascii="Arial" w:hAnsi="Arial" w:cs="Arial"/>
          <w:i/>
          <w:sz w:val="24"/>
          <w:szCs w:val="24"/>
          <w:lang w:val="ru-RU"/>
        </w:rPr>
      </w:pPr>
      <w:r w:rsidRPr="002E7DD5">
        <w:rPr>
          <w:rFonts w:ascii="Arial" w:hAnsi="Arial"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7A3BD87" w14:textId="77777777" w:rsidR="00DF26A3" w:rsidRPr="002E7DD5" w:rsidRDefault="00DF26A3" w:rsidP="000001AA">
      <w:pPr>
        <w:pStyle w:val="ListParagraph"/>
        <w:numPr>
          <w:ilvl w:val="0"/>
          <w:numId w:val="36"/>
        </w:numPr>
        <w:tabs>
          <w:tab w:val="left" w:pos="0"/>
        </w:tabs>
        <w:spacing w:before="0"/>
        <w:rPr>
          <w:rFonts w:ascii="Arial" w:hAnsi="Arial" w:cs="Arial"/>
          <w:i/>
          <w:sz w:val="24"/>
          <w:szCs w:val="24"/>
          <w:lang w:val="ru-RU"/>
        </w:rPr>
      </w:pPr>
      <w:proofErr w:type="gramStart"/>
      <w:r w:rsidRPr="002E7DD5">
        <w:rPr>
          <w:rFonts w:ascii="Arial" w:hAnsi="Arial" w:cs="Arial"/>
          <w:i/>
          <w:sz w:val="24"/>
          <w:szCs w:val="24"/>
        </w:rPr>
        <w:t>остале</w:t>
      </w:r>
      <w:proofErr w:type="gramEnd"/>
      <w:r w:rsidRPr="002E7DD5">
        <w:rPr>
          <w:rFonts w:ascii="Arial" w:hAnsi="Arial" w:cs="Arial"/>
          <w:i/>
          <w:sz w:val="24"/>
          <w:szCs w:val="24"/>
        </w:rPr>
        <w:t xml:space="preserve"> трошкове припреме и подношења понуде</w:t>
      </w:r>
      <w:r w:rsidRPr="002E7DD5">
        <w:rPr>
          <w:rFonts w:ascii="Arial" w:hAnsi="Arial" w:cs="Arial"/>
          <w:i/>
          <w:sz w:val="24"/>
          <w:szCs w:val="24"/>
          <w:lang w:val="ru-RU"/>
        </w:rPr>
        <w:t xml:space="preserve"> сноси искључиво понуђач и не може тражити од наручиоца накнаду трошкова (члан 88. став 2. Закона; </w:t>
      </w:r>
    </w:p>
    <w:p w14:paraId="3FAABC75" w14:textId="77777777" w:rsidR="00DF26A3" w:rsidRPr="002E7DD5" w:rsidRDefault="00DF26A3" w:rsidP="000001AA">
      <w:pPr>
        <w:pStyle w:val="ListParagraph"/>
        <w:numPr>
          <w:ilvl w:val="0"/>
          <w:numId w:val="36"/>
        </w:numPr>
        <w:spacing w:before="0"/>
        <w:rPr>
          <w:rFonts w:cs="Arial"/>
          <w:sz w:val="24"/>
          <w:szCs w:val="24"/>
        </w:rPr>
      </w:pPr>
      <w:r w:rsidRPr="002E7DD5">
        <w:rPr>
          <w:rFonts w:ascii="Arial" w:hAnsi="Arial"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40CBB3C" w14:textId="77777777" w:rsidR="00DF26A3" w:rsidRPr="002E7DD5" w:rsidRDefault="00DF26A3" w:rsidP="000001AA">
      <w:pPr>
        <w:pStyle w:val="ListParagraph"/>
        <w:numPr>
          <w:ilvl w:val="0"/>
          <w:numId w:val="36"/>
        </w:numPr>
        <w:spacing w:before="0"/>
        <w:rPr>
          <w:rFonts w:cs="Arial"/>
          <w:sz w:val="24"/>
          <w:szCs w:val="24"/>
        </w:rPr>
      </w:pPr>
      <w:r w:rsidRPr="002E7DD5">
        <w:rPr>
          <w:rFonts w:ascii="Arial" w:eastAsia="TimesNewRomanPS-BoldMT" w:hAnsi="Arial" w:cs="Arial"/>
          <w:i/>
          <w:sz w:val="24"/>
          <w:szCs w:val="24"/>
        </w:rPr>
        <w:lastRenderedPageBreak/>
        <w:t xml:space="preserve">Уколико </w:t>
      </w:r>
      <w:r w:rsidRPr="002E7DD5">
        <w:rPr>
          <w:rFonts w:ascii="Arial" w:eastAsia="TimesNewRomanPS-BoldMT" w:hAnsi="Arial" w:cs="Arial"/>
          <w:i/>
          <w:sz w:val="24"/>
          <w:szCs w:val="24"/>
          <w:lang w:val="sr-Cyrl-CS"/>
        </w:rPr>
        <w:t>група понуђача подноси заједничку понуду овај образац потписује и оверава Носилац посла</w:t>
      </w:r>
      <w:r w:rsidRPr="002E7DD5">
        <w:rPr>
          <w:rFonts w:ascii="Arial" w:eastAsia="TimesNewRomanPS-BoldMT" w:hAnsi="Arial" w:cs="Arial"/>
          <w:i/>
          <w:sz w:val="24"/>
          <w:szCs w:val="24"/>
        </w:rPr>
        <w:t>;</w:t>
      </w:r>
    </w:p>
    <w:p w14:paraId="4777A165" w14:textId="77777777" w:rsidR="00DF26A3" w:rsidRPr="002E7DD5" w:rsidRDefault="00DF26A3" w:rsidP="000001AA">
      <w:pPr>
        <w:pStyle w:val="ListParagraph"/>
        <w:numPr>
          <w:ilvl w:val="0"/>
          <w:numId w:val="36"/>
        </w:numPr>
        <w:spacing w:before="0"/>
        <w:rPr>
          <w:rFonts w:cs="Arial"/>
          <w:sz w:val="24"/>
          <w:szCs w:val="24"/>
        </w:rPr>
      </w:pPr>
      <w:r w:rsidRPr="002E7DD5">
        <w:rPr>
          <w:rFonts w:ascii="Arial" w:eastAsia="TimesNewRomanPS-BoldMT" w:hAnsi="Arial" w:cs="Arial"/>
          <w:i/>
          <w:sz w:val="24"/>
          <w:szCs w:val="24"/>
        </w:rPr>
        <w:t xml:space="preserve">Уколико понуђач подноси понуду са подизвођачем овај образац потписује и оверава печатом понуђач. </w:t>
      </w:r>
    </w:p>
    <w:p w14:paraId="53778D29" w14:textId="77777777" w:rsidR="00242C56" w:rsidRDefault="00242C56" w:rsidP="003F0863">
      <w:pPr>
        <w:pStyle w:val="KDObrazac"/>
        <w:spacing w:before="0"/>
        <w:rPr>
          <w:sz w:val="24"/>
          <w:szCs w:val="24"/>
        </w:rPr>
      </w:pPr>
    </w:p>
    <w:p w14:paraId="2C6F4632" w14:textId="77777777" w:rsidR="003F0863" w:rsidRPr="002E7DD5" w:rsidRDefault="003F0863" w:rsidP="003F0863">
      <w:pPr>
        <w:pStyle w:val="KDObrazac"/>
        <w:spacing w:before="0"/>
        <w:rPr>
          <w:sz w:val="24"/>
          <w:szCs w:val="24"/>
        </w:rPr>
      </w:pPr>
      <w:r w:rsidRPr="002E7DD5">
        <w:rPr>
          <w:sz w:val="24"/>
          <w:szCs w:val="24"/>
        </w:rPr>
        <w:t>ОБРАЗАЦ 7.</w:t>
      </w:r>
    </w:p>
    <w:p w14:paraId="43E4C002" w14:textId="77777777" w:rsidR="00932668" w:rsidRPr="002E7DD5" w:rsidRDefault="00932668" w:rsidP="00932668">
      <w:pPr>
        <w:pStyle w:val="NoSpacing"/>
        <w:suppressAutoHyphens w:val="0"/>
        <w:spacing w:before="0"/>
        <w:jc w:val="center"/>
        <w:rPr>
          <w:rFonts w:cs="Arial"/>
          <w:szCs w:val="24"/>
          <w:lang w:val="sr-Latn-CS"/>
        </w:rPr>
      </w:pPr>
    </w:p>
    <w:p w14:paraId="39A6F062" w14:textId="77777777" w:rsidR="00932668" w:rsidRPr="002E7DD5" w:rsidRDefault="00932668" w:rsidP="00932668">
      <w:pPr>
        <w:pStyle w:val="NoSpacing"/>
        <w:suppressAutoHyphens w:val="0"/>
        <w:spacing w:before="0"/>
        <w:jc w:val="center"/>
        <w:rPr>
          <w:rFonts w:cs="Arial"/>
          <w:b/>
          <w:szCs w:val="24"/>
        </w:rPr>
      </w:pPr>
      <w:r w:rsidRPr="002E7DD5">
        <w:rPr>
          <w:rFonts w:cs="Arial"/>
          <w:b/>
          <w:szCs w:val="24"/>
        </w:rPr>
        <w:t>СПОРАЗУМ  УЧЕСНИКА ЗАЈЕДНИЧКЕ ПОНУДЕ</w:t>
      </w:r>
    </w:p>
    <w:p w14:paraId="5460A968" w14:textId="77777777" w:rsidR="00932668" w:rsidRPr="002E7DD5" w:rsidRDefault="00932668" w:rsidP="00932668">
      <w:pPr>
        <w:pStyle w:val="NoSpacing"/>
        <w:rPr>
          <w:rFonts w:cs="Arial"/>
          <w:i/>
          <w:szCs w:val="24"/>
        </w:rPr>
      </w:pPr>
      <w:r w:rsidRPr="002E7DD5">
        <w:rPr>
          <w:rFonts w:cs="Arial"/>
          <w:i/>
          <w:szCs w:val="24"/>
        </w:rPr>
        <w:t xml:space="preserve">На основу члана 81. Закона о јавним набавкама </w:t>
      </w:r>
      <w:r w:rsidRPr="002E7DD5">
        <w:rPr>
          <w:rFonts w:eastAsia="TimesNewRomanPSMT" w:cs="Arial"/>
          <w:i/>
          <w:szCs w:val="24"/>
          <w:lang w:val="ru-RU" w:eastAsia="en-US"/>
        </w:rPr>
        <w:t xml:space="preserve">(„Сл. </w:t>
      </w:r>
      <w:r w:rsidRPr="002E7DD5">
        <w:rPr>
          <w:rFonts w:eastAsia="TimesNewRomanPSMT" w:cs="Arial"/>
          <w:i/>
          <w:szCs w:val="24"/>
          <w:lang w:eastAsia="en-US"/>
        </w:rPr>
        <w:t>г</w:t>
      </w:r>
      <w:r w:rsidRPr="002E7DD5">
        <w:rPr>
          <w:rFonts w:eastAsia="TimesNewRomanPSMT" w:cs="Arial"/>
          <w:i/>
          <w:szCs w:val="24"/>
          <w:lang w:val="ru-RU" w:eastAsia="en-US"/>
        </w:rPr>
        <w:t>ласник РС” бр. 1</w:t>
      </w:r>
      <w:r w:rsidRPr="002E7DD5">
        <w:rPr>
          <w:rFonts w:eastAsia="TimesNewRomanPSMT" w:cs="Arial"/>
          <w:i/>
          <w:szCs w:val="24"/>
          <w:lang w:eastAsia="en-US"/>
        </w:rPr>
        <w:t>24</w:t>
      </w:r>
      <w:r w:rsidRPr="002E7DD5">
        <w:rPr>
          <w:rFonts w:eastAsia="TimesNewRomanPSMT" w:cs="Arial"/>
          <w:i/>
          <w:szCs w:val="24"/>
          <w:lang w:val="ru-RU" w:eastAsia="en-US"/>
        </w:rPr>
        <w:t>/20</w:t>
      </w:r>
      <w:r w:rsidRPr="002E7DD5">
        <w:rPr>
          <w:rFonts w:eastAsia="TimesNewRomanPSMT" w:cs="Arial"/>
          <w:i/>
          <w:szCs w:val="24"/>
          <w:lang w:eastAsia="en-US"/>
        </w:rPr>
        <w:t>12</w:t>
      </w:r>
      <w:r w:rsidRPr="002E7DD5">
        <w:rPr>
          <w:rFonts w:eastAsia="TimesNewRomanPSMT" w:cs="Arial"/>
          <w:i/>
          <w:szCs w:val="24"/>
          <w:lang w:val="ru-RU" w:eastAsia="en-US"/>
        </w:rPr>
        <w:t>, 14/15, 68/15</w:t>
      </w:r>
      <w:r w:rsidRPr="002E7DD5">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2E7DD5" w14:paraId="621421FC"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B4FD167" w14:textId="77777777" w:rsidR="00932668" w:rsidRPr="002E7DD5" w:rsidRDefault="00932668" w:rsidP="00BE2EA9">
            <w:pPr>
              <w:pStyle w:val="NoSpacing"/>
              <w:rPr>
                <w:rFonts w:cs="Arial"/>
                <w:szCs w:val="24"/>
              </w:rPr>
            </w:pPr>
            <w:r w:rsidRPr="002E7DD5">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0210EFE" w14:textId="77777777" w:rsidR="00932668" w:rsidRPr="002E7DD5" w:rsidRDefault="00932668" w:rsidP="00BE2EA9">
            <w:pPr>
              <w:pStyle w:val="NoSpacing"/>
              <w:rPr>
                <w:rFonts w:cs="Arial"/>
                <w:szCs w:val="24"/>
              </w:rPr>
            </w:pPr>
            <w:r w:rsidRPr="002E7DD5">
              <w:rPr>
                <w:rFonts w:cs="Arial"/>
                <w:szCs w:val="24"/>
              </w:rPr>
              <w:t>НАЗИВ И СЕДИШТЕ ЧЛАНА ГРУПЕ ПОНУЂАЧА</w:t>
            </w:r>
          </w:p>
          <w:p w14:paraId="6F49176A" w14:textId="77777777" w:rsidR="00932668" w:rsidRPr="002E7DD5" w:rsidRDefault="00932668" w:rsidP="00BE2EA9">
            <w:pPr>
              <w:pStyle w:val="NoSpacing"/>
              <w:rPr>
                <w:rFonts w:cs="Arial"/>
                <w:szCs w:val="24"/>
              </w:rPr>
            </w:pPr>
          </w:p>
        </w:tc>
      </w:tr>
      <w:tr w:rsidR="00932668" w:rsidRPr="002E7DD5" w14:paraId="1FC51F0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968B0B7" w14:textId="77777777" w:rsidR="00932668" w:rsidRPr="002E7DD5" w:rsidRDefault="00932668" w:rsidP="00BE2EA9">
            <w:pPr>
              <w:pStyle w:val="NoSpacing"/>
              <w:rPr>
                <w:rFonts w:cs="Arial"/>
                <w:i/>
                <w:szCs w:val="24"/>
              </w:rPr>
            </w:pPr>
            <w:r w:rsidRPr="002E7DD5">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050331A" w14:textId="77777777" w:rsidR="00932668" w:rsidRPr="002E7DD5" w:rsidRDefault="00932668" w:rsidP="00BE2EA9">
            <w:pPr>
              <w:pStyle w:val="NoSpacing"/>
              <w:rPr>
                <w:rFonts w:cs="Arial"/>
                <w:szCs w:val="24"/>
              </w:rPr>
            </w:pPr>
          </w:p>
        </w:tc>
      </w:tr>
      <w:tr w:rsidR="00932668" w:rsidRPr="002E7DD5" w14:paraId="49476B49"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843F3F5" w14:textId="77777777" w:rsidR="00932668" w:rsidRPr="002E7DD5" w:rsidRDefault="00932668" w:rsidP="00BE2EA9">
            <w:pPr>
              <w:pStyle w:val="NoSpacing"/>
              <w:rPr>
                <w:rFonts w:cs="Arial"/>
                <w:i/>
                <w:szCs w:val="24"/>
              </w:rPr>
            </w:pPr>
            <w:r w:rsidRPr="002E7DD5">
              <w:rPr>
                <w:rFonts w:cs="Arial"/>
                <w:i/>
                <w:szCs w:val="24"/>
              </w:rPr>
              <w:t>2. Oпис послова сваког од понуђача из групе понуђача у извршењу уговора:</w:t>
            </w:r>
          </w:p>
          <w:p w14:paraId="11F2F0DF" w14:textId="77777777" w:rsidR="00932668" w:rsidRPr="002E7DD5" w:rsidRDefault="00932668" w:rsidP="00BE2EA9">
            <w:pPr>
              <w:pStyle w:val="NoSpacing"/>
              <w:rPr>
                <w:rFonts w:cs="Arial"/>
                <w:i/>
                <w:szCs w:val="24"/>
              </w:rPr>
            </w:pPr>
          </w:p>
          <w:p w14:paraId="300F5FF2" w14:textId="77777777" w:rsidR="00932668" w:rsidRPr="002E7DD5" w:rsidRDefault="00932668" w:rsidP="00BE2EA9">
            <w:pPr>
              <w:pStyle w:val="NoSpacing"/>
              <w:rPr>
                <w:rFonts w:cs="Arial"/>
                <w:i/>
                <w:szCs w:val="24"/>
              </w:rPr>
            </w:pPr>
          </w:p>
          <w:p w14:paraId="58E0A4F3" w14:textId="77777777" w:rsidR="00932668" w:rsidRPr="002E7DD5"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3D24D68B" w14:textId="77777777" w:rsidR="00932668" w:rsidRPr="002E7DD5" w:rsidRDefault="00932668" w:rsidP="00BE2EA9">
            <w:pPr>
              <w:pStyle w:val="NoSpacing"/>
              <w:rPr>
                <w:rFonts w:cs="Arial"/>
                <w:szCs w:val="24"/>
              </w:rPr>
            </w:pPr>
          </w:p>
        </w:tc>
      </w:tr>
      <w:tr w:rsidR="00932668" w:rsidRPr="002E7DD5" w14:paraId="062FE57F"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3EBB2B9" w14:textId="77777777" w:rsidR="00932668" w:rsidRPr="002E7DD5" w:rsidRDefault="00932668" w:rsidP="00BE2EA9">
            <w:pPr>
              <w:pStyle w:val="NoSpacing"/>
              <w:rPr>
                <w:rFonts w:cs="Arial"/>
                <w:i/>
                <w:szCs w:val="24"/>
              </w:rPr>
            </w:pPr>
            <w:r w:rsidRPr="002E7DD5">
              <w:rPr>
                <w:rFonts w:cs="Arial"/>
                <w:i/>
                <w:szCs w:val="24"/>
              </w:rPr>
              <w:t>3.Друго:</w:t>
            </w:r>
          </w:p>
          <w:p w14:paraId="14344FEE" w14:textId="77777777" w:rsidR="00932668" w:rsidRPr="002E7DD5" w:rsidRDefault="00932668" w:rsidP="00BE2EA9">
            <w:pPr>
              <w:pStyle w:val="NoSpacing"/>
              <w:rPr>
                <w:rFonts w:cs="Arial"/>
                <w:i/>
                <w:szCs w:val="24"/>
              </w:rPr>
            </w:pPr>
          </w:p>
          <w:p w14:paraId="35EB2671" w14:textId="77777777" w:rsidR="00932668" w:rsidRPr="002E7DD5" w:rsidRDefault="00932668" w:rsidP="00BE2EA9">
            <w:pPr>
              <w:pStyle w:val="NoSpacing"/>
              <w:rPr>
                <w:rFonts w:cs="Arial"/>
                <w:i/>
                <w:szCs w:val="24"/>
              </w:rPr>
            </w:pPr>
          </w:p>
          <w:p w14:paraId="192E93BF" w14:textId="77777777" w:rsidR="00932668" w:rsidRPr="002E7DD5" w:rsidRDefault="00932668" w:rsidP="00BE2EA9">
            <w:pPr>
              <w:pStyle w:val="NoSpacing"/>
              <w:rPr>
                <w:rFonts w:cs="Arial"/>
                <w:i/>
                <w:szCs w:val="24"/>
              </w:rPr>
            </w:pPr>
          </w:p>
          <w:p w14:paraId="2AE6BFEF" w14:textId="77777777" w:rsidR="00932668" w:rsidRPr="002E7DD5" w:rsidRDefault="00932668" w:rsidP="00BE2EA9">
            <w:pPr>
              <w:pStyle w:val="NoSpacing"/>
              <w:rPr>
                <w:rFonts w:cs="Arial"/>
                <w:i/>
                <w:szCs w:val="24"/>
              </w:rPr>
            </w:pPr>
          </w:p>
          <w:p w14:paraId="715DFA7B" w14:textId="77777777" w:rsidR="00932668" w:rsidRPr="002E7DD5"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3D5F258A" w14:textId="77777777" w:rsidR="00932668" w:rsidRPr="002E7DD5" w:rsidRDefault="00932668" w:rsidP="00BE2EA9">
            <w:pPr>
              <w:pStyle w:val="NoSpacing"/>
              <w:rPr>
                <w:rFonts w:cs="Arial"/>
                <w:szCs w:val="24"/>
              </w:rPr>
            </w:pPr>
          </w:p>
        </w:tc>
      </w:tr>
    </w:tbl>
    <w:p w14:paraId="7683DBC0" w14:textId="77777777" w:rsidR="00EB3026" w:rsidRPr="002E7DD5" w:rsidRDefault="00EB3026" w:rsidP="00EB3026">
      <w:pPr>
        <w:pStyle w:val="NoSpacing"/>
        <w:framePr w:hSpace="180" w:wrap="around" w:vAnchor="text" w:hAnchor="page" w:x="1692" w:y="7440"/>
        <w:rPr>
          <w:rFonts w:cs="Arial"/>
          <w:i/>
          <w:szCs w:val="24"/>
        </w:rPr>
      </w:pPr>
      <w:r w:rsidRPr="002E7DD5">
        <w:rPr>
          <w:rFonts w:cs="Arial"/>
          <w:i/>
          <w:szCs w:val="24"/>
        </w:rPr>
        <w:t>Потпис одговорног лица члана групе понуђача:</w:t>
      </w:r>
    </w:p>
    <w:p w14:paraId="3B9251CE" w14:textId="77777777" w:rsidR="00EB3026" w:rsidRPr="002E7DD5" w:rsidRDefault="00EB3026" w:rsidP="00EB3026">
      <w:pPr>
        <w:pStyle w:val="NoSpacing"/>
        <w:framePr w:hSpace="180" w:wrap="around" w:vAnchor="text" w:hAnchor="page" w:x="1692" w:y="7440"/>
        <w:rPr>
          <w:rFonts w:cs="Arial"/>
          <w:i/>
          <w:szCs w:val="24"/>
        </w:rPr>
      </w:pPr>
      <w:r w:rsidRPr="002E7DD5">
        <w:rPr>
          <w:rFonts w:cs="Arial"/>
          <w:i/>
          <w:szCs w:val="24"/>
        </w:rPr>
        <w:t>______________________</w:t>
      </w:r>
    </w:p>
    <w:p w14:paraId="77592BD1" w14:textId="77777777" w:rsidR="00932668" w:rsidRPr="002E7DD5" w:rsidRDefault="00932668" w:rsidP="00932668">
      <w:pPr>
        <w:tabs>
          <w:tab w:val="num" w:pos="360"/>
        </w:tabs>
        <w:rPr>
          <w:rFonts w:cs="Arial"/>
          <w:i/>
          <w:sz w:val="24"/>
          <w:szCs w:val="24"/>
          <w:lang w:val="sr-Cyrl-CS"/>
        </w:rPr>
      </w:pPr>
      <w:r w:rsidRPr="002E7DD5">
        <w:rPr>
          <w:rFonts w:cs="Arial"/>
          <w:i/>
          <w:sz w:val="24"/>
          <w:szCs w:val="24"/>
          <w:lang w:val="sr-Cyrl-CS"/>
        </w:rPr>
        <w:t xml:space="preserve">                                       м.п.</w:t>
      </w:r>
    </w:p>
    <w:p w14:paraId="32F2E4EA" w14:textId="77777777" w:rsidR="00932668" w:rsidRPr="002E7DD5" w:rsidRDefault="00932668" w:rsidP="00932668">
      <w:pPr>
        <w:pStyle w:val="NoSpacing"/>
        <w:framePr w:hSpace="180" w:wrap="around" w:vAnchor="text" w:hAnchor="margin" w:y="194"/>
        <w:rPr>
          <w:rFonts w:cs="Arial"/>
          <w:i/>
          <w:szCs w:val="24"/>
        </w:rPr>
      </w:pPr>
      <w:r w:rsidRPr="002E7DD5">
        <w:rPr>
          <w:rFonts w:cs="Arial"/>
          <w:i/>
          <w:szCs w:val="24"/>
        </w:rPr>
        <w:lastRenderedPageBreak/>
        <w:t>Потпис одговорног лица члана групе понуђача:</w:t>
      </w:r>
    </w:p>
    <w:p w14:paraId="2B44C5BE" w14:textId="77777777" w:rsidR="00932668" w:rsidRPr="002E7DD5" w:rsidRDefault="00932668" w:rsidP="00932668">
      <w:pPr>
        <w:pStyle w:val="NoSpacing"/>
        <w:framePr w:hSpace="180" w:wrap="around" w:vAnchor="text" w:hAnchor="margin" w:y="194"/>
        <w:rPr>
          <w:rFonts w:cs="Arial"/>
          <w:i/>
          <w:szCs w:val="24"/>
        </w:rPr>
      </w:pPr>
      <w:r w:rsidRPr="002E7DD5">
        <w:rPr>
          <w:rFonts w:cs="Arial"/>
          <w:i/>
          <w:szCs w:val="24"/>
        </w:rPr>
        <w:t>______________________</w:t>
      </w:r>
    </w:p>
    <w:p w14:paraId="0862D09C" w14:textId="77777777" w:rsidR="00932668" w:rsidRPr="002E7DD5" w:rsidRDefault="00932668" w:rsidP="00932668">
      <w:pPr>
        <w:tabs>
          <w:tab w:val="num" w:pos="360"/>
        </w:tabs>
        <w:rPr>
          <w:rFonts w:cs="Arial"/>
          <w:i/>
          <w:sz w:val="24"/>
          <w:szCs w:val="24"/>
          <w:lang w:val="sr-Cyrl-CS"/>
        </w:rPr>
      </w:pPr>
      <w:r w:rsidRPr="002E7DD5">
        <w:rPr>
          <w:rFonts w:cs="Arial"/>
          <w:i/>
          <w:sz w:val="24"/>
          <w:szCs w:val="24"/>
          <w:lang w:val="sr-Cyrl-CS"/>
        </w:rPr>
        <w:t xml:space="preserve">                                       м.п.</w:t>
      </w:r>
    </w:p>
    <w:p w14:paraId="51E9A831" w14:textId="77777777" w:rsidR="00932668" w:rsidRPr="002E7DD5" w:rsidRDefault="00932668" w:rsidP="00932668">
      <w:pPr>
        <w:spacing w:after="120"/>
        <w:rPr>
          <w:rFonts w:cs="Arial"/>
          <w:spacing w:val="4"/>
          <w:sz w:val="24"/>
          <w:szCs w:val="24"/>
        </w:rPr>
      </w:pPr>
      <w:r w:rsidRPr="002E7DD5">
        <w:rPr>
          <w:rFonts w:cs="Arial"/>
          <w:spacing w:val="4"/>
          <w:sz w:val="24"/>
          <w:szCs w:val="24"/>
          <w:lang w:val="sr-Cyrl-CS"/>
        </w:rPr>
        <w:t xml:space="preserve">Датум:                                                                                                  </w:t>
      </w:r>
    </w:p>
    <w:p w14:paraId="17B54129" w14:textId="54474262" w:rsidR="00242C56" w:rsidRPr="00041734" w:rsidRDefault="00932668" w:rsidP="00041734">
      <w:pPr>
        <w:tabs>
          <w:tab w:val="num" w:pos="360"/>
        </w:tabs>
        <w:rPr>
          <w:rFonts w:cs="Arial"/>
          <w:spacing w:val="2"/>
          <w:sz w:val="24"/>
          <w:szCs w:val="24"/>
        </w:rPr>
      </w:pPr>
      <w:r w:rsidRPr="002E7DD5">
        <w:rPr>
          <w:rFonts w:cs="Arial"/>
          <w:spacing w:val="2"/>
          <w:sz w:val="24"/>
          <w:szCs w:val="24"/>
          <w:lang w:val="sr-Cyrl-CS"/>
        </w:rPr>
        <w:t xml:space="preserve">___________                                     </w:t>
      </w:r>
    </w:p>
    <w:p w14:paraId="1F916F9A" w14:textId="77777777" w:rsidR="00242C56" w:rsidRDefault="00242C56" w:rsidP="001B0370">
      <w:pPr>
        <w:pStyle w:val="KDObrazac"/>
        <w:spacing w:before="0"/>
        <w:rPr>
          <w:sz w:val="24"/>
          <w:szCs w:val="24"/>
        </w:rPr>
      </w:pPr>
    </w:p>
    <w:p w14:paraId="29733925" w14:textId="77777777" w:rsidR="00CE7384" w:rsidRDefault="00CE7384" w:rsidP="003F0863">
      <w:pPr>
        <w:pStyle w:val="KDObrazac"/>
        <w:spacing w:before="0"/>
        <w:rPr>
          <w:sz w:val="24"/>
          <w:szCs w:val="24"/>
        </w:rPr>
      </w:pPr>
    </w:p>
    <w:p w14:paraId="4463FDE2" w14:textId="50E536A7" w:rsidR="00385C7C" w:rsidRPr="002E7DD5" w:rsidRDefault="00385C7C" w:rsidP="00385C7C">
      <w:pPr>
        <w:pStyle w:val="Heading2"/>
        <w:jc w:val="right"/>
        <w:rPr>
          <w:rFonts w:cs="Arial"/>
          <w:sz w:val="24"/>
          <w:szCs w:val="24"/>
        </w:rPr>
      </w:pPr>
      <w:bookmarkStart w:id="259" w:name="_Toc438598697"/>
      <w:bookmarkStart w:id="260" w:name="_Toc442107439"/>
      <w:r w:rsidRPr="002E7DD5">
        <w:rPr>
          <w:rFonts w:cs="Arial"/>
          <w:sz w:val="24"/>
          <w:szCs w:val="24"/>
        </w:rPr>
        <w:t>ОБРАЗАЦ</w:t>
      </w:r>
      <w:bookmarkEnd w:id="259"/>
      <w:bookmarkEnd w:id="260"/>
      <w:r w:rsidR="00DF75BB">
        <w:rPr>
          <w:rFonts w:cs="Arial"/>
          <w:sz w:val="24"/>
          <w:szCs w:val="24"/>
        </w:rPr>
        <w:t xml:space="preserve"> </w:t>
      </w:r>
      <w:r w:rsidR="005C368D">
        <w:rPr>
          <w:rFonts w:cs="Arial"/>
          <w:sz w:val="24"/>
          <w:szCs w:val="24"/>
          <w:lang w:val="sr-Cyrl-RS"/>
        </w:rPr>
        <w:t>8</w:t>
      </w:r>
      <w:r w:rsidRPr="002E7DD5">
        <w:rPr>
          <w:rFonts w:cs="Arial"/>
          <w:sz w:val="24"/>
          <w:szCs w:val="24"/>
        </w:rPr>
        <w:t>.</w:t>
      </w:r>
    </w:p>
    <w:p w14:paraId="4B0F9ED8" w14:textId="77777777" w:rsidR="00A63D22" w:rsidRPr="002E7DD5" w:rsidRDefault="00A63D22" w:rsidP="00385C7C">
      <w:pPr>
        <w:jc w:val="center"/>
        <w:rPr>
          <w:rFonts w:cs="Arial"/>
          <w:sz w:val="24"/>
          <w:szCs w:val="24"/>
          <w:highlight w:val="red"/>
          <w:lang w:val="ru-RU"/>
        </w:rPr>
      </w:pPr>
    </w:p>
    <w:p w14:paraId="314D92D8" w14:textId="77777777" w:rsidR="00A63D22" w:rsidRPr="002E7DD5" w:rsidRDefault="00A63D22" w:rsidP="00A63D22">
      <w:pPr>
        <w:suppressAutoHyphens/>
        <w:spacing w:before="0" w:after="180"/>
        <w:rPr>
          <w:rFonts w:cs="Arial"/>
          <w:sz w:val="24"/>
          <w:szCs w:val="24"/>
          <w:lang w:val="ru-RU" w:eastAsia="ar-SA"/>
        </w:rPr>
      </w:pPr>
      <w:r w:rsidRPr="002E7DD5">
        <w:rPr>
          <w:rFonts w:cs="Arial"/>
          <w:sz w:val="24"/>
          <w:szCs w:val="24"/>
          <w:lang w:val="ru-RU" w:eastAsia="ar-SA"/>
        </w:rPr>
        <w:t>(Меморандум пословне банке)</w:t>
      </w:r>
    </w:p>
    <w:p w14:paraId="08074229" w14:textId="77777777" w:rsidR="00A63D22" w:rsidRPr="002E7DD5" w:rsidRDefault="00A63D22" w:rsidP="00A63D22">
      <w:pPr>
        <w:suppressAutoHyphens/>
        <w:spacing w:before="0" w:after="180"/>
        <w:jc w:val="center"/>
        <w:rPr>
          <w:rFonts w:cs="Arial"/>
          <w:b/>
          <w:sz w:val="24"/>
          <w:szCs w:val="24"/>
          <w:lang w:val="ru-RU" w:eastAsia="ar-SA"/>
        </w:rPr>
      </w:pPr>
      <w:r w:rsidRPr="002E7DD5">
        <w:rPr>
          <w:rFonts w:cs="Arial"/>
          <w:b/>
          <w:sz w:val="24"/>
          <w:szCs w:val="24"/>
          <w:lang w:val="ru-RU" w:eastAsia="ar-SA"/>
        </w:rPr>
        <w:t>БАНКАРСКА ГАРАНЦИЈА ЗА ДОБРО ИЗВРШЕЊЕ ПОСЛА</w:t>
      </w:r>
    </w:p>
    <w:p w14:paraId="1981E2A2" w14:textId="77777777" w:rsidR="00A63D22" w:rsidRPr="002E7DD5" w:rsidRDefault="00A63D22" w:rsidP="00A63D22">
      <w:pPr>
        <w:suppressAutoHyphens/>
        <w:spacing w:before="0" w:after="180"/>
        <w:rPr>
          <w:rFonts w:cs="Arial"/>
          <w:sz w:val="24"/>
          <w:szCs w:val="24"/>
          <w:lang w:val="ru-RU" w:eastAsia="ar-SA"/>
        </w:rPr>
      </w:pPr>
      <w:r w:rsidRPr="002E7DD5">
        <w:rPr>
          <w:rFonts w:cs="Arial"/>
          <w:sz w:val="24"/>
          <w:szCs w:val="24"/>
          <w:lang w:val="ru-RU" w:eastAsia="ar-SA"/>
        </w:rPr>
        <w:t>Корисник: Јавно предузеће „ЕЛЕКТРОПРИВРЕДА СРБИЈЕ“ Београд, Царице Милице бр. 2, Београд</w:t>
      </w:r>
    </w:p>
    <w:p w14:paraId="26E01C1F" w14:textId="77777777" w:rsidR="00A63D22" w:rsidRPr="002E7DD5" w:rsidRDefault="00A63D22" w:rsidP="00A63D22">
      <w:pPr>
        <w:suppressAutoHyphens/>
        <w:spacing w:before="0" w:after="180"/>
        <w:rPr>
          <w:rFonts w:cs="Arial"/>
          <w:sz w:val="24"/>
          <w:szCs w:val="24"/>
          <w:lang w:val="ru-RU" w:eastAsia="ar-SA"/>
        </w:rPr>
      </w:pPr>
      <w:r w:rsidRPr="002E7DD5">
        <w:rPr>
          <w:rFonts w:cs="Arial"/>
          <w:sz w:val="24"/>
          <w:szCs w:val="24"/>
          <w:lang w:val="ru-RU" w:eastAsia="ar-SA"/>
        </w:rPr>
        <w:t>Налогодавац:______________________________________________________</w:t>
      </w:r>
    </w:p>
    <w:p w14:paraId="7EA39EBC" w14:textId="77777777" w:rsidR="00A63D22" w:rsidRPr="002E7DD5" w:rsidRDefault="00A63D22" w:rsidP="00A63D22">
      <w:pPr>
        <w:suppressAutoHyphens/>
        <w:spacing w:before="0" w:after="180"/>
        <w:rPr>
          <w:rFonts w:cs="Arial"/>
          <w:sz w:val="24"/>
          <w:szCs w:val="24"/>
          <w:lang w:val="ru-RU" w:eastAsia="ar-SA"/>
        </w:rPr>
      </w:pPr>
      <w:r w:rsidRPr="002E7DD5">
        <w:rPr>
          <w:rFonts w:cs="Arial"/>
          <w:sz w:val="24"/>
          <w:szCs w:val="24"/>
          <w:lang w:val="ru-RU" w:eastAsia="ar-SA"/>
        </w:rPr>
        <w:t>БАНКАРСКА ГАРАНЦИЈА БР. ________________</w:t>
      </w:r>
    </w:p>
    <w:p w14:paraId="660D8B74" w14:textId="77777777" w:rsidR="00A63D22" w:rsidRPr="002E7DD5" w:rsidRDefault="00A63D22" w:rsidP="00A63D22">
      <w:pPr>
        <w:suppressAutoHyphens/>
        <w:spacing w:before="0" w:after="180"/>
        <w:rPr>
          <w:rFonts w:cs="Arial"/>
          <w:sz w:val="24"/>
          <w:szCs w:val="24"/>
          <w:lang w:val="sr-Cyrl-CS" w:eastAsia="hr-HR"/>
        </w:rPr>
      </w:pPr>
      <w:r w:rsidRPr="002E7DD5">
        <w:rPr>
          <w:rFonts w:cs="Arial"/>
          <w:sz w:val="24"/>
          <w:szCs w:val="24"/>
          <w:lang w:val="sr-Cyrl-CS" w:eastAsia="hr-HR"/>
        </w:rPr>
        <w:t xml:space="preserve">Обавештени смо да су ________________ (у наставку «Налогодавац») и </w:t>
      </w:r>
      <w:r w:rsidRPr="002E7DD5">
        <w:rPr>
          <w:rFonts w:cs="Arial"/>
          <w:sz w:val="24"/>
          <w:szCs w:val="24"/>
          <w:lang w:val="ru-RU" w:eastAsia="ar-SA"/>
        </w:rPr>
        <w:t>Јавно предузеће „ЕЛЕКТРОПРИВРЕДА СРБИЈЕ“ Београд, Царице Милице бр. 2, Београд</w:t>
      </w:r>
      <w:r w:rsidRPr="002E7DD5">
        <w:rPr>
          <w:rFonts w:cs="Arial"/>
          <w:sz w:val="24"/>
          <w:szCs w:val="24"/>
          <w:lang w:val="sr-Cyrl-CS" w:eastAsia="hr-HR"/>
        </w:rPr>
        <w:t xml:space="preserve"> (у даљем тексту: Корисник)  закључили Уговор бр. ...........од............(у даљем тексту: Уговор) за ........................................... /опис посла / и сагласно условима Уговора, гаранција за </w:t>
      </w:r>
      <w:r w:rsidRPr="003D3362">
        <w:rPr>
          <w:rFonts w:cs="Arial"/>
          <w:sz w:val="24"/>
          <w:szCs w:val="24"/>
          <w:lang w:val="sr-Cyrl-CS" w:eastAsia="hr-HR"/>
        </w:rPr>
        <w:t xml:space="preserve">добро извршење посла треба да буде достављена од стране Налогодавац на износ од .............................../износ у цифрама/    /који чини 10% /.....процената/ </w:t>
      </w:r>
      <w:r w:rsidRPr="003D3362">
        <w:rPr>
          <w:rFonts w:cs="Arial"/>
          <w:sz w:val="24"/>
          <w:szCs w:val="24"/>
          <w:lang w:val="ru-RU" w:eastAsia="ar-SA"/>
        </w:rPr>
        <w:t xml:space="preserve"> вредности  уговорене цене, без ПДВ</w:t>
      </w:r>
      <w:r w:rsidRPr="003D3362">
        <w:rPr>
          <w:rFonts w:cs="Arial"/>
          <w:sz w:val="24"/>
          <w:szCs w:val="24"/>
          <w:lang w:eastAsia="ar-SA"/>
        </w:rPr>
        <w:t>.</w:t>
      </w:r>
    </w:p>
    <w:p w14:paraId="30ABD668" w14:textId="77777777" w:rsidR="00A63D22" w:rsidRPr="002E7DD5" w:rsidRDefault="00A63D22" w:rsidP="00A63D22">
      <w:pPr>
        <w:suppressAutoHyphens/>
        <w:spacing w:before="0" w:after="180"/>
        <w:rPr>
          <w:rFonts w:cs="Arial"/>
          <w:sz w:val="24"/>
          <w:szCs w:val="24"/>
          <w:lang w:val="sr-Cyrl-CS" w:eastAsia="hr-HR"/>
        </w:rPr>
      </w:pPr>
      <w:r w:rsidRPr="002E7DD5">
        <w:rPr>
          <w:rFonts w:cs="Arial"/>
          <w:sz w:val="24"/>
          <w:szCs w:val="24"/>
          <w:lang w:val="sr-Cyrl-CS" w:eastAsia="hr-HR"/>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14:paraId="4B4D1186" w14:textId="77777777" w:rsidR="00A63D22" w:rsidRPr="002E7DD5" w:rsidRDefault="00A63D22" w:rsidP="00A63D22">
      <w:pPr>
        <w:suppressAutoHyphens/>
        <w:spacing w:before="0" w:after="180"/>
        <w:rPr>
          <w:rFonts w:cs="Arial"/>
          <w:sz w:val="24"/>
          <w:szCs w:val="24"/>
          <w:lang w:val="sr-Cyrl-CS" w:eastAsia="hr-HR"/>
        </w:rPr>
      </w:pPr>
      <w:r w:rsidRPr="002E7DD5">
        <w:rPr>
          <w:rFonts w:cs="Arial"/>
          <w:sz w:val="24"/>
          <w:szCs w:val="24"/>
          <w:lang w:val="sr-Cyrl-CS" w:eastAsia="hr-HR"/>
        </w:rPr>
        <w:t>по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14:paraId="66A60EEE" w14:textId="77777777" w:rsidR="00A63D22" w:rsidRPr="002E7DD5" w:rsidRDefault="00A63D22" w:rsidP="00A63D22">
      <w:pPr>
        <w:suppressAutoHyphens/>
        <w:spacing w:before="0" w:after="180"/>
        <w:rPr>
          <w:rFonts w:cs="Arial"/>
          <w:sz w:val="24"/>
          <w:szCs w:val="24"/>
          <w:lang w:val="sr-Cyrl-CS" w:eastAsia="hr-HR"/>
        </w:rPr>
      </w:pPr>
      <w:r w:rsidRPr="002E7DD5">
        <w:rPr>
          <w:rFonts w:cs="Arial"/>
          <w:sz w:val="24"/>
          <w:szCs w:val="24"/>
          <w:lang w:val="sr-Cyrl-CS" w:eastAsia="hr-HR"/>
        </w:rPr>
        <w:t xml:space="preserve">Ова Гаранција важи најкасније 30 </w:t>
      </w:r>
      <w:r w:rsidRPr="002E7DD5">
        <w:rPr>
          <w:rFonts w:cs="Arial"/>
          <w:sz w:val="24"/>
          <w:szCs w:val="24"/>
          <w:lang w:eastAsia="hr-HR"/>
        </w:rPr>
        <w:t>(словима:тридесет)</w:t>
      </w:r>
      <w:r w:rsidRPr="002E7DD5">
        <w:rPr>
          <w:rFonts w:cs="Arial"/>
          <w:sz w:val="24"/>
          <w:szCs w:val="24"/>
          <w:lang w:val="ru-RU" w:eastAsia="ar-SA"/>
        </w:rPr>
        <w:t xml:space="preserve"> дана дуже од истека рока за коначно извршење посла а најкасније до ----------- (навести датум). </w:t>
      </w:r>
      <w:r w:rsidRPr="002E7DD5">
        <w:rPr>
          <w:rFonts w:cs="Arial"/>
          <w:sz w:val="24"/>
          <w:szCs w:val="24"/>
          <w:lang w:val="sr-Cyrl-CS" w:eastAsia="hr-HR"/>
        </w:rPr>
        <w:t>Сагласно томе, захтев за плаћање по овој Гаранцији морамо примити најкасније тог датума, или пре тог датума.</w:t>
      </w:r>
    </w:p>
    <w:p w14:paraId="0B97A4B8" w14:textId="77777777" w:rsidR="00A63D22" w:rsidRPr="002E7DD5" w:rsidRDefault="00A63D22" w:rsidP="00A63D22">
      <w:pPr>
        <w:suppressAutoHyphens/>
        <w:spacing w:before="0" w:after="180"/>
        <w:rPr>
          <w:rFonts w:cs="Arial"/>
          <w:sz w:val="24"/>
          <w:szCs w:val="24"/>
          <w:lang w:val="sr-Cyrl-CS" w:eastAsia="hr-HR"/>
        </w:rPr>
      </w:pPr>
      <w:r w:rsidRPr="002E7DD5">
        <w:rPr>
          <w:rFonts w:cs="Arial"/>
          <w:sz w:val="24"/>
          <w:szCs w:val="24"/>
          <w:lang w:val="sr-Cyrl-CS" w:eastAsia="hr-HR"/>
        </w:rPr>
        <w:lastRenderedPageBreak/>
        <w:t>Ова гаранција се не може уступити и није преносива без писане сагласности Корисника, Налогодавца и Банке гаранта.</w:t>
      </w:r>
    </w:p>
    <w:p w14:paraId="5396DBAB" w14:textId="77777777" w:rsidR="00A63D22" w:rsidRPr="002E7DD5" w:rsidRDefault="00A63D22" w:rsidP="00A63D22">
      <w:pPr>
        <w:suppressAutoHyphens/>
        <w:spacing w:before="0" w:after="180"/>
        <w:rPr>
          <w:rFonts w:cs="Arial"/>
          <w:sz w:val="24"/>
          <w:szCs w:val="24"/>
          <w:lang w:val="sr-Cyrl-CS" w:eastAsia="hr-HR"/>
        </w:rPr>
      </w:pPr>
      <w:r w:rsidRPr="002E7DD5">
        <w:rPr>
          <w:rFonts w:cs="Arial"/>
          <w:sz w:val="24"/>
          <w:szCs w:val="24"/>
          <w:lang w:val="sr-Cyrl-CS" w:eastAsia="hr-HR"/>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5D760B22" w14:textId="77777777" w:rsidR="00A63D22" w:rsidRPr="002E7DD5" w:rsidRDefault="00A63D22" w:rsidP="00A63D22">
      <w:pPr>
        <w:suppressAutoHyphens/>
        <w:spacing w:before="0" w:after="180"/>
        <w:rPr>
          <w:rFonts w:cs="Arial"/>
          <w:sz w:val="24"/>
          <w:szCs w:val="24"/>
          <w:lang w:val="sr-Cyrl-CS" w:eastAsia="hr-HR"/>
        </w:rPr>
      </w:pPr>
      <w:r w:rsidRPr="002E7DD5">
        <w:rPr>
          <w:rFonts w:cs="Arial"/>
          <w:sz w:val="24"/>
          <w:szCs w:val="24"/>
          <w:lang w:val="sr-Cyrl-CS" w:eastAsia="hr-HR"/>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2E7DD5">
        <w:rPr>
          <w:rFonts w:cs="Arial"/>
          <w:sz w:val="24"/>
          <w:szCs w:val="24"/>
          <w:lang w:val="ru-RU" w:eastAsia="ar-SA"/>
        </w:rPr>
        <w:t xml:space="preserve">Привредној комори Србије са местом арбитраже у Београду,уз примену њеног Правилника </w:t>
      </w:r>
      <w:r w:rsidRPr="002E7DD5">
        <w:rPr>
          <w:rFonts w:cs="Arial"/>
          <w:sz w:val="24"/>
          <w:szCs w:val="24"/>
          <w:lang w:val="sr-Cyrl-CS" w:eastAsia="hr-HR"/>
        </w:rPr>
        <w:t xml:space="preserve">и процесног и материјалног права Републике Србије. </w:t>
      </w:r>
    </w:p>
    <w:p w14:paraId="1495F34B" w14:textId="77777777" w:rsidR="00A63D22" w:rsidRPr="002E7DD5" w:rsidRDefault="00A63D22" w:rsidP="00A63D22">
      <w:pPr>
        <w:suppressAutoHyphens/>
        <w:spacing w:before="0"/>
        <w:jc w:val="left"/>
        <w:rPr>
          <w:rFonts w:cs="Arial"/>
          <w:sz w:val="24"/>
          <w:szCs w:val="24"/>
          <w:lang w:val="sr-Cyrl-CS" w:eastAsia="hr-HR"/>
        </w:rPr>
      </w:pPr>
      <w:r w:rsidRPr="002E7DD5">
        <w:rPr>
          <w:rFonts w:cs="Arial"/>
          <w:sz w:val="24"/>
          <w:szCs w:val="24"/>
          <w:lang w:val="sr-Cyrl-CS" w:eastAsia="hr-HR"/>
        </w:rPr>
        <w:t>На  ову гаранцују се примењују одредбе Једнобразних правила за гаранције УРДГ 758, Међународне Трговинске коморе у Паризу.</w:t>
      </w:r>
    </w:p>
    <w:p w14:paraId="57A332DA" w14:textId="77777777" w:rsidR="00A63D22" w:rsidRPr="002E7DD5" w:rsidRDefault="00A63D22" w:rsidP="00A63D22">
      <w:pPr>
        <w:suppressAutoHyphens/>
        <w:spacing w:before="0" w:after="180"/>
        <w:rPr>
          <w:rFonts w:cs="Arial"/>
          <w:sz w:val="24"/>
          <w:szCs w:val="24"/>
          <w:lang w:val="ru-RU" w:eastAsia="ar-SA"/>
        </w:rPr>
      </w:pPr>
    </w:p>
    <w:p w14:paraId="2AE2AE49" w14:textId="77777777" w:rsidR="00A63D22" w:rsidRPr="002E7DD5" w:rsidRDefault="00A63D22" w:rsidP="00A63D22">
      <w:pPr>
        <w:suppressAutoHyphens/>
        <w:spacing w:before="0" w:after="180"/>
        <w:rPr>
          <w:rFonts w:cs="Arial"/>
          <w:sz w:val="24"/>
          <w:szCs w:val="24"/>
          <w:lang w:val="ru-RU" w:eastAsia="ar-SA"/>
        </w:rPr>
      </w:pPr>
      <w:r w:rsidRPr="002E7DD5">
        <w:rPr>
          <w:rFonts w:cs="Arial"/>
          <w:sz w:val="24"/>
          <w:szCs w:val="24"/>
          <w:lang w:val="ru-RU" w:eastAsia="ar-SA"/>
        </w:rPr>
        <w:t>Место ___________                                                                     Потпис и печат Гаранта</w:t>
      </w:r>
    </w:p>
    <w:p w14:paraId="5544FF3C" w14:textId="77777777" w:rsidR="00A63D22" w:rsidRPr="002E7DD5" w:rsidRDefault="00A63D22" w:rsidP="00A63D22">
      <w:pPr>
        <w:suppressAutoHyphens/>
        <w:spacing w:before="0" w:after="180"/>
        <w:rPr>
          <w:rFonts w:cs="Arial"/>
          <w:sz w:val="24"/>
          <w:szCs w:val="24"/>
          <w:lang w:val="ru-RU" w:eastAsia="ar-SA"/>
        </w:rPr>
      </w:pPr>
      <w:r w:rsidRPr="002E7DD5">
        <w:rPr>
          <w:rFonts w:cs="Arial"/>
          <w:sz w:val="24"/>
          <w:szCs w:val="24"/>
          <w:lang w:val="ru-RU" w:eastAsia="ar-SA"/>
        </w:rPr>
        <w:t>Датум_________</w:t>
      </w:r>
    </w:p>
    <w:p w14:paraId="53007D08" w14:textId="77777777" w:rsidR="00A63D22" w:rsidRDefault="00A63D22" w:rsidP="00385C7C">
      <w:pPr>
        <w:jc w:val="center"/>
        <w:rPr>
          <w:rFonts w:cs="Arial"/>
          <w:sz w:val="24"/>
          <w:szCs w:val="24"/>
          <w:highlight w:val="red"/>
          <w:lang w:val="ru-RU"/>
        </w:rPr>
      </w:pPr>
    </w:p>
    <w:p w14:paraId="54C98CBF" w14:textId="77777777" w:rsidR="00700458" w:rsidRDefault="00700458" w:rsidP="00385C7C">
      <w:pPr>
        <w:jc w:val="center"/>
        <w:rPr>
          <w:rFonts w:cs="Arial"/>
          <w:sz w:val="24"/>
          <w:szCs w:val="24"/>
          <w:highlight w:val="red"/>
          <w:lang w:val="ru-RU"/>
        </w:rPr>
      </w:pPr>
    </w:p>
    <w:p w14:paraId="53296A5B" w14:textId="77777777" w:rsidR="00700458" w:rsidRDefault="00700458" w:rsidP="00385C7C">
      <w:pPr>
        <w:jc w:val="center"/>
        <w:rPr>
          <w:rFonts w:cs="Arial"/>
          <w:sz w:val="24"/>
          <w:szCs w:val="24"/>
          <w:highlight w:val="red"/>
          <w:lang w:val="ru-RU"/>
        </w:rPr>
      </w:pPr>
    </w:p>
    <w:p w14:paraId="76E1FF45" w14:textId="77777777" w:rsidR="00700458" w:rsidRDefault="00700458" w:rsidP="00385C7C">
      <w:pPr>
        <w:jc w:val="center"/>
        <w:rPr>
          <w:rFonts w:cs="Arial"/>
          <w:sz w:val="24"/>
          <w:szCs w:val="24"/>
          <w:highlight w:val="red"/>
          <w:lang w:val="ru-RU"/>
        </w:rPr>
      </w:pPr>
    </w:p>
    <w:p w14:paraId="570AEE94" w14:textId="77777777" w:rsidR="00700458" w:rsidRDefault="00700458" w:rsidP="00385C7C">
      <w:pPr>
        <w:jc w:val="center"/>
        <w:rPr>
          <w:rFonts w:cs="Arial"/>
          <w:sz w:val="24"/>
          <w:szCs w:val="24"/>
          <w:highlight w:val="red"/>
          <w:lang w:val="ru-RU"/>
        </w:rPr>
      </w:pPr>
    </w:p>
    <w:p w14:paraId="596F8EFD" w14:textId="77777777" w:rsidR="00700458" w:rsidRDefault="00700458" w:rsidP="00385C7C">
      <w:pPr>
        <w:jc w:val="center"/>
        <w:rPr>
          <w:rFonts w:cs="Arial"/>
          <w:sz w:val="24"/>
          <w:szCs w:val="24"/>
          <w:highlight w:val="red"/>
          <w:lang w:val="ru-RU"/>
        </w:rPr>
      </w:pPr>
    </w:p>
    <w:p w14:paraId="27CD56FB" w14:textId="77777777" w:rsidR="00700458" w:rsidRDefault="00700458" w:rsidP="00385C7C">
      <w:pPr>
        <w:jc w:val="center"/>
        <w:rPr>
          <w:rFonts w:cs="Arial"/>
          <w:sz w:val="24"/>
          <w:szCs w:val="24"/>
          <w:highlight w:val="red"/>
          <w:lang w:val="ru-RU"/>
        </w:rPr>
      </w:pPr>
    </w:p>
    <w:p w14:paraId="0B8E9136" w14:textId="77777777" w:rsidR="00700458" w:rsidRDefault="00700458" w:rsidP="00385C7C">
      <w:pPr>
        <w:jc w:val="center"/>
        <w:rPr>
          <w:rFonts w:cs="Arial"/>
          <w:sz w:val="24"/>
          <w:szCs w:val="24"/>
          <w:highlight w:val="red"/>
          <w:lang w:val="ru-RU"/>
        </w:rPr>
      </w:pPr>
    </w:p>
    <w:p w14:paraId="776576AB" w14:textId="77777777" w:rsidR="00700458" w:rsidRDefault="00700458" w:rsidP="00385C7C">
      <w:pPr>
        <w:jc w:val="center"/>
        <w:rPr>
          <w:rFonts w:cs="Arial"/>
          <w:sz w:val="24"/>
          <w:szCs w:val="24"/>
          <w:highlight w:val="red"/>
          <w:lang w:val="ru-RU"/>
        </w:rPr>
      </w:pPr>
    </w:p>
    <w:p w14:paraId="0A8664DA" w14:textId="77777777" w:rsidR="00265168" w:rsidRDefault="00265168" w:rsidP="00385C7C">
      <w:pPr>
        <w:jc w:val="center"/>
        <w:rPr>
          <w:rFonts w:cs="Arial"/>
          <w:sz w:val="24"/>
          <w:szCs w:val="24"/>
          <w:highlight w:val="red"/>
          <w:lang w:val="ru-RU"/>
        </w:rPr>
      </w:pPr>
    </w:p>
    <w:p w14:paraId="60D7B3DE" w14:textId="77777777" w:rsidR="00265168" w:rsidRDefault="00265168" w:rsidP="00385C7C">
      <w:pPr>
        <w:jc w:val="center"/>
        <w:rPr>
          <w:rFonts w:cs="Arial"/>
          <w:sz w:val="24"/>
          <w:szCs w:val="24"/>
          <w:highlight w:val="red"/>
          <w:lang w:val="ru-RU"/>
        </w:rPr>
      </w:pPr>
    </w:p>
    <w:p w14:paraId="4E1C4016" w14:textId="77777777" w:rsidR="00265168" w:rsidRDefault="00265168" w:rsidP="00385C7C">
      <w:pPr>
        <w:jc w:val="center"/>
        <w:rPr>
          <w:rFonts w:cs="Arial"/>
          <w:sz w:val="24"/>
          <w:szCs w:val="24"/>
          <w:highlight w:val="red"/>
          <w:lang w:val="ru-RU"/>
        </w:rPr>
      </w:pPr>
    </w:p>
    <w:p w14:paraId="2CD3702C" w14:textId="77777777" w:rsidR="00265168" w:rsidRDefault="00265168" w:rsidP="00385C7C">
      <w:pPr>
        <w:jc w:val="center"/>
        <w:rPr>
          <w:rFonts w:cs="Arial"/>
          <w:sz w:val="24"/>
          <w:szCs w:val="24"/>
          <w:highlight w:val="red"/>
          <w:lang w:val="ru-RU"/>
        </w:rPr>
      </w:pPr>
    </w:p>
    <w:p w14:paraId="46831C34" w14:textId="77777777" w:rsidR="00265168" w:rsidRDefault="00265168" w:rsidP="00385C7C">
      <w:pPr>
        <w:jc w:val="center"/>
        <w:rPr>
          <w:rFonts w:cs="Arial"/>
          <w:sz w:val="24"/>
          <w:szCs w:val="24"/>
          <w:highlight w:val="red"/>
          <w:lang w:val="ru-RU"/>
        </w:rPr>
      </w:pPr>
    </w:p>
    <w:p w14:paraId="2EDDD706" w14:textId="77777777" w:rsidR="00265168" w:rsidRDefault="00265168" w:rsidP="00385C7C">
      <w:pPr>
        <w:jc w:val="center"/>
        <w:rPr>
          <w:rFonts w:cs="Arial"/>
          <w:sz w:val="24"/>
          <w:szCs w:val="24"/>
          <w:highlight w:val="red"/>
          <w:lang w:val="ru-RU"/>
        </w:rPr>
      </w:pPr>
    </w:p>
    <w:p w14:paraId="0F8EDCBF" w14:textId="77777777" w:rsidR="00265168" w:rsidRDefault="00265168" w:rsidP="00385C7C">
      <w:pPr>
        <w:jc w:val="center"/>
        <w:rPr>
          <w:rFonts w:cs="Arial"/>
          <w:sz w:val="24"/>
          <w:szCs w:val="24"/>
          <w:highlight w:val="red"/>
          <w:lang w:val="ru-RU"/>
        </w:rPr>
      </w:pPr>
    </w:p>
    <w:p w14:paraId="76B73D83" w14:textId="77777777" w:rsidR="00265168" w:rsidRDefault="00265168" w:rsidP="00385C7C">
      <w:pPr>
        <w:jc w:val="center"/>
        <w:rPr>
          <w:rFonts w:cs="Arial"/>
          <w:sz w:val="24"/>
          <w:szCs w:val="24"/>
          <w:highlight w:val="red"/>
          <w:lang w:val="ru-RU"/>
        </w:rPr>
      </w:pPr>
    </w:p>
    <w:p w14:paraId="6EBFB848" w14:textId="77777777" w:rsidR="00265168" w:rsidRDefault="00265168" w:rsidP="00385C7C">
      <w:pPr>
        <w:jc w:val="center"/>
        <w:rPr>
          <w:rFonts w:cs="Arial"/>
          <w:sz w:val="24"/>
          <w:szCs w:val="24"/>
          <w:highlight w:val="red"/>
          <w:lang w:val="ru-RU"/>
        </w:rPr>
      </w:pPr>
    </w:p>
    <w:p w14:paraId="4C0D9F5C" w14:textId="77777777" w:rsidR="00265168" w:rsidRDefault="00265168" w:rsidP="00385C7C">
      <w:pPr>
        <w:jc w:val="center"/>
        <w:rPr>
          <w:rFonts w:cs="Arial"/>
          <w:sz w:val="24"/>
          <w:szCs w:val="24"/>
          <w:highlight w:val="red"/>
          <w:lang w:val="ru-RU"/>
        </w:rPr>
      </w:pPr>
    </w:p>
    <w:p w14:paraId="41A77A58" w14:textId="77777777" w:rsidR="00265168" w:rsidRDefault="00265168" w:rsidP="00385C7C">
      <w:pPr>
        <w:jc w:val="center"/>
        <w:rPr>
          <w:rFonts w:cs="Arial"/>
          <w:sz w:val="24"/>
          <w:szCs w:val="24"/>
          <w:highlight w:val="red"/>
          <w:lang w:val="ru-RU"/>
        </w:rPr>
      </w:pPr>
    </w:p>
    <w:p w14:paraId="510D475A" w14:textId="77777777" w:rsidR="00265168" w:rsidRDefault="00265168" w:rsidP="00385C7C">
      <w:pPr>
        <w:jc w:val="center"/>
        <w:rPr>
          <w:rFonts w:cs="Arial"/>
          <w:sz w:val="24"/>
          <w:szCs w:val="24"/>
          <w:highlight w:val="red"/>
          <w:lang w:val="ru-RU"/>
        </w:rPr>
      </w:pPr>
    </w:p>
    <w:p w14:paraId="0577292E" w14:textId="77777777" w:rsidR="00700458" w:rsidRDefault="00700458" w:rsidP="00385C7C">
      <w:pPr>
        <w:jc w:val="center"/>
        <w:rPr>
          <w:rFonts w:cs="Arial"/>
          <w:sz w:val="24"/>
          <w:szCs w:val="24"/>
          <w:highlight w:val="red"/>
          <w:lang w:val="ru-RU"/>
        </w:rPr>
      </w:pPr>
    </w:p>
    <w:p w14:paraId="47738940" w14:textId="77777777" w:rsidR="00243B92" w:rsidRDefault="00243B92" w:rsidP="00385C7C">
      <w:pPr>
        <w:jc w:val="center"/>
        <w:rPr>
          <w:rFonts w:cs="Arial"/>
          <w:sz w:val="24"/>
          <w:szCs w:val="24"/>
          <w:highlight w:val="red"/>
          <w:lang w:val="ru-RU"/>
        </w:rPr>
      </w:pPr>
    </w:p>
    <w:p w14:paraId="3665374A" w14:textId="77777777" w:rsidR="00700458" w:rsidRDefault="00700458" w:rsidP="00385C7C">
      <w:pPr>
        <w:jc w:val="center"/>
        <w:rPr>
          <w:rFonts w:cs="Arial"/>
          <w:sz w:val="24"/>
          <w:szCs w:val="24"/>
          <w:highlight w:val="red"/>
          <w:lang w:val="ru-RU"/>
        </w:rPr>
      </w:pPr>
    </w:p>
    <w:p w14:paraId="6406DFF5" w14:textId="77777777" w:rsidR="00242C56" w:rsidRPr="002E7DD5" w:rsidRDefault="00242C56" w:rsidP="00385C7C">
      <w:pPr>
        <w:jc w:val="center"/>
        <w:rPr>
          <w:rFonts w:cs="Arial"/>
          <w:sz w:val="24"/>
          <w:szCs w:val="24"/>
          <w:highlight w:val="red"/>
          <w:lang w:val="ru-RU"/>
        </w:rPr>
      </w:pPr>
    </w:p>
    <w:p w14:paraId="76CA9E2E" w14:textId="21ACA839" w:rsidR="00385C7C" w:rsidRPr="002E7DD5" w:rsidRDefault="00DF75BB" w:rsidP="00385C7C">
      <w:pPr>
        <w:pStyle w:val="Heading2"/>
        <w:jc w:val="right"/>
        <w:rPr>
          <w:rFonts w:cs="Arial"/>
          <w:sz w:val="24"/>
          <w:szCs w:val="24"/>
        </w:rPr>
      </w:pPr>
      <w:r>
        <w:rPr>
          <w:rFonts w:cs="Arial"/>
          <w:sz w:val="24"/>
          <w:szCs w:val="24"/>
        </w:rPr>
        <w:t xml:space="preserve">ОБРАЗАЦ </w:t>
      </w:r>
      <w:r w:rsidR="005C368D">
        <w:rPr>
          <w:rFonts w:cs="Arial"/>
          <w:sz w:val="24"/>
          <w:szCs w:val="24"/>
          <w:lang w:val="sr-Cyrl-RS"/>
        </w:rPr>
        <w:t>9</w:t>
      </w:r>
      <w:r w:rsidR="003F0863" w:rsidRPr="002E7DD5">
        <w:rPr>
          <w:rFonts w:cs="Arial"/>
          <w:sz w:val="24"/>
          <w:szCs w:val="24"/>
        </w:rPr>
        <w:t>.</w:t>
      </w:r>
    </w:p>
    <w:p w14:paraId="5623454B" w14:textId="77777777" w:rsidR="001707BC" w:rsidRPr="002E7DD5" w:rsidRDefault="00135360" w:rsidP="001707BC">
      <w:pPr>
        <w:shd w:val="clear" w:color="auto" w:fill="FFFFFF"/>
        <w:suppressAutoHyphens/>
        <w:spacing w:before="0"/>
        <w:jc w:val="left"/>
        <w:rPr>
          <w:rFonts w:cs="Arial"/>
          <w:sz w:val="24"/>
          <w:szCs w:val="24"/>
          <w:lang w:val="sr-Cyrl-CS" w:eastAsia="ar-SA"/>
        </w:rPr>
      </w:pPr>
      <w:r w:rsidRPr="002E7DD5" w:rsidDel="00135360">
        <w:rPr>
          <w:rFonts w:cs="Arial"/>
          <w:bCs/>
          <w:sz w:val="24"/>
          <w:szCs w:val="24"/>
        </w:rPr>
        <w:t xml:space="preserve"> </w:t>
      </w:r>
      <w:r w:rsidR="001707BC" w:rsidRPr="002E7DD5">
        <w:rPr>
          <w:rFonts w:cs="Arial"/>
          <w:sz w:val="24"/>
          <w:szCs w:val="24"/>
          <w:lang w:val="sr-Cyrl-CS" w:eastAsia="ar-SA"/>
        </w:rPr>
        <w:t>(меморандум пословне банке)</w:t>
      </w:r>
    </w:p>
    <w:p w14:paraId="22262E62" w14:textId="77777777" w:rsidR="001707BC" w:rsidRPr="002E7DD5" w:rsidRDefault="001707BC" w:rsidP="001707BC">
      <w:pPr>
        <w:shd w:val="clear" w:color="auto" w:fill="FFFFFF"/>
        <w:suppressAutoHyphens/>
        <w:spacing w:before="0"/>
        <w:rPr>
          <w:rFonts w:cs="Arial"/>
          <w:sz w:val="24"/>
          <w:szCs w:val="24"/>
          <w:lang w:val="sr-Cyrl-CS" w:eastAsia="ar-SA"/>
        </w:rPr>
      </w:pPr>
      <w:r w:rsidRPr="002E7DD5">
        <w:rPr>
          <w:rFonts w:cs="Arial"/>
          <w:b/>
          <w:bCs/>
          <w:sz w:val="24"/>
          <w:szCs w:val="24"/>
          <w:lang w:val="sr-Cyrl-CS" w:eastAsia="ar-SA"/>
        </w:rPr>
        <w:t xml:space="preserve">                                                            </w:t>
      </w:r>
    </w:p>
    <w:p w14:paraId="2DCE1ACD" w14:textId="77777777" w:rsidR="001707BC" w:rsidRPr="002E7DD5" w:rsidRDefault="001707BC" w:rsidP="001707BC">
      <w:pPr>
        <w:suppressAutoHyphens/>
        <w:spacing w:before="0"/>
        <w:rPr>
          <w:rFonts w:cs="Arial"/>
          <w:bCs/>
          <w:noProof/>
          <w:sz w:val="24"/>
          <w:szCs w:val="24"/>
          <w:lang w:val="sr-Cyrl-CS" w:eastAsia="ar-SA"/>
        </w:rPr>
      </w:pPr>
      <w:r w:rsidRPr="002E7DD5">
        <w:rPr>
          <w:rFonts w:cs="Arial"/>
          <w:bCs/>
          <w:noProof/>
          <w:sz w:val="24"/>
          <w:szCs w:val="24"/>
          <w:lang w:val="sr-Cyrl-CS" w:eastAsia="ar-SA"/>
        </w:rPr>
        <w:t>БАНКА:_________________</w:t>
      </w:r>
    </w:p>
    <w:p w14:paraId="56E702F6" w14:textId="77777777" w:rsidR="001707BC" w:rsidRPr="002E7DD5" w:rsidRDefault="001707BC" w:rsidP="001707BC">
      <w:pPr>
        <w:suppressAutoHyphens/>
        <w:spacing w:before="0"/>
        <w:rPr>
          <w:rFonts w:cs="Arial"/>
          <w:sz w:val="24"/>
          <w:szCs w:val="24"/>
          <w:lang w:val="sr-Cyrl-CS" w:eastAsia="ar-SA"/>
        </w:rPr>
      </w:pPr>
      <w:r w:rsidRPr="002E7DD5">
        <w:rPr>
          <w:rFonts w:cs="Arial"/>
          <w:sz w:val="24"/>
          <w:szCs w:val="24"/>
          <w:lang w:val="sr-Cyrl-CS" w:eastAsia="ar-SA"/>
        </w:rPr>
        <w:t>Адреса Банке:_______________________</w:t>
      </w:r>
    </w:p>
    <w:p w14:paraId="7769850F" w14:textId="77777777" w:rsidR="001707BC" w:rsidRPr="002E7DD5" w:rsidRDefault="001707BC" w:rsidP="001707BC">
      <w:pPr>
        <w:suppressAutoHyphens/>
        <w:spacing w:before="0"/>
        <w:rPr>
          <w:rFonts w:cs="Arial"/>
          <w:noProof/>
          <w:sz w:val="24"/>
          <w:szCs w:val="24"/>
          <w:lang w:val="sr-Cyrl-CS" w:eastAsia="ar-SA"/>
        </w:rPr>
      </w:pPr>
    </w:p>
    <w:p w14:paraId="26228DA8" w14:textId="77777777" w:rsidR="001707BC" w:rsidRPr="002E7DD5" w:rsidRDefault="001707BC" w:rsidP="001707BC">
      <w:pPr>
        <w:suppressAutoHyphens/>
        <w:spacing w:before="0"/>
        <w:rPr>
          <w:rFonts w:cs="Arial"/>
          <w:bCs/>
          <w:noProof/>
          <w:sz w:val="24"/>
          <w:szCs w:val="24"/>
          <w:lang w:val="sr-Cyrl-CS" w:eastAsia="ar-SA"/>
        </w:rPr>
      </w:pPr>
      <w:r w:rsidRPr="002E7DD5">
        <w:rPr>
          <w:rFonts w:cs="Arial"/>
          <w:bCs/>
          <w:noProof/>
          <w:sz w:val="24"/>
          <w:szCs w:val="24"/>
          <w:lang w:val="sr-Cyrl-CS" w:eastAsia="ar-SA"/>
        </w:rPr>
        <w:t>НАЛОГОДАВАЦ:_____________________</w:t>
      </w:r>
    </w:p>
    <w:p w14:paraId="16A12D97" w14:textId="77777777" w:rsidR="001707BC" w:rsidRPr="002E7DD5" w:rsidRDefault="001707BC" w:rsidP="001707BC">
      <w:pPr>
        <w:suppressAutoHyphens/>
        <w:spacing w:before="0"/>
        <w:rPr>
          <w:rFonts w:cs="Arial"/>
          <w:bCs/>
          <w:noProof/>
          <w:sz w:val="24"/>
          <w:szCs w:val="24"/>
          <w:lang w:val="sr-Cyrl-CS" w:eastAsia="ar-SA"/>
        </w:rPr>
      </w:pPr>
      <w:r w:rsidRPr="002E7DD5">
        <w:rPr>
          <w:rFonts w:cs="Arial"/>
          <w:bCs/>
          <w:noProof/>
          <w:sz w:val="24"/>
          <w:szCs w:val="24"/>
          <w:lang w:val="sr-Cyrl-CS" w:eastAsia="ar-SA"/>
        </w:rPr>
        <w:t>Адреса Налогодавца:__________________</w:t>
      </w:r>
    </w:p>
    <w:p w14:paraId="405EBF3D" w14:textId="77777777" w:rsidR="001707BC" w:rsidRPr="002E7DD5" w:rsidRDefault="001707BC" w:rsidP="001707BC">
      <w:pPr>
        <w:suppressAutoHyphens/>
        <w:spacing w:before="0"/>
        <w:rPr>
          <w:rFonts w:cs="Arial"/>
          <w:noProof/>
          <w:sz w:val="24"/>
          <w:szCs w:val="24"/>
          <w:lang w:val="sr-Cyrl-CS" w:eastAsia="ar-SA"/>
        </w:rPr>
      </w:pPr>
      <w:r w:rsidRPr="002E7DD5">
        <w:rPr>
          <w:rFonts w:cs="Arial"/>
          <w:noProof/>
          <w:sz w:val="24"/>
          <w:szCs w:val="24"/>
          <w:lang w:val="sr-Cyrl-CS" w:eastAsia="ar-SA"/>
        </w:rPr>
        <w:t>ПИБ:</w:t>
      </w:r>
      <w:r w:rsidRPr="002E7DD5">
        <w:rPr>
          <w:rFonts w:cs="Arial"/>
          <w:bCs/>
          <w:noProof/>
          <w:sz w:val="24"/>
          <w:szCs w:val="24"/>
          <w:lang w:val="sr-Cyrl-CS" w:eastAsia="ar-SA"/>
        </w:rPr>
        <w:t>_________________</w:t>
      </w:r>
    </w:p>
    <w:p w14:paraId="0DDB68A5" w14:textId="77777777" w:rsidR="001707BC" w:rsidRPr="002E7DD5" w:rsidRDefault="001707BC" w:rsidP="001707BC">
      <w:pPr>
        <w:suppressAutoHyphens/>
        <w:spacing w:before="0"/>
        <w:rPr>
          <w:rFonts w:cs="Arial"/>
          <w:noProof/>
          <w:sz w:val="24"/>
          <w:szCs w:val="24"/>
          <w:lang w:val="sr-Cyrl-CS" w:eastAsia="ar-SA"/>
        </w:rPr>
      </w:pPr>
      <w:r w:rsidRPr="002E7DD5">
        <w:rPr>
          <w:rFonts w:cs="Arial"/>
          <w:noProof/>
          <w:sz w:val="24"/>
          <w:szCs w:val="24"/>
          <w:lang w:val="sr-Cyrl-CS" w:eastAsia="ar-SA"/>
        </w:rPr>
        <w:t>МБ:</w:t>
      </w:r>
      <w:r w:rsidRPr="002E7DD5">
        <w:rPr>
          <w:rFonts w:cs="Arial"/>
          <w:bCs/>
          <w:noProof/>
          <w:sz w:val="24"/>
          <w:szCs w:val="24"/>
          <w:lang w:val="sr-Cyrl-CS" w:eastAsia="ar-SA"/>
        </w:rPr>
        <w:t>_________________</w:t>
      </w:r>
    </w:p>
    <w:p w14:paraId="354A417B" w14:textId="77777777" w:rsidR="001707BC" w:rsidRPr="002E7DD5" w:rsidRDefault="001707BC" w:rsidP="001707BC">
      <w:pPr>
        <w:suppressAutoHyphens/>
        <w:spacing w:before="0"/>
        <w:rPr>
          <w:rFonts w:cs="Arial"/>
          <w:b/>
          <w:bCs/>
          <w:noProof/>
          <w:sz w:val="24"/>
          <w:szCs w:val="24"/>
          <w:lang w:val="sr-Cyrl-CS" w:eastAsia="ar-SA"/>
        </w:rPr>
      </w:pPr>
    </w:p>
    <w:p w14:paraId="7CBEE6B8" w14:textId="77777777" w:rsidR="001707BC" w:rsidRPr="002E7DD5" w:rsidRDefault="001707BC" w:rsidP="001707BC">
      <w:pPr>
        <w:suppressAutoHyphens/>
        <w:spacing w:before="0"/>
        <w:rPr>
          <w:rFonts w:cs="Arial"/>
          <w:bCs/>
          <w:noProof/>
          <w:sz w:val="24"/>
          <w:szCs w:val="24"/>
          <w:lang w:val="sr-Cyrl-CS" w:eastAsia="ar-SA"/>
        </w:rPr>
      </w:pPr>
      <w:r w:rsidRPr="002E7DD5">
        <w:rPr>
          <w:rFonts w:cs="Arial"/>
          <w:bCs/>
          <w:noProof/>
          <w:sz w:val="24"/>
          <w:szCs w:val="24"/>
          <w:lang w:val="sr-Cyrl-CS" w:eastAsia="ar-SA"/>
        </w:rPr>
        <w:t>КОРИСНИК:</w:t>
      </w:r>
    </w:p>
    <w:p w14:paraId="42A61548" w14:textId="77777777" w:rsidR="001707BC" w:rsidRPr="002E7DD5" w:rsidRDefault="001707BC" w:rsidP="001707BC">
      <w:pPr>
        <w:suppressAutoHyphens/>
        <w:spacing w:before="0"/>
        <w:rPr>
          <w:rFonts w:cs="Arial"/>
          <w:bCs/>
          <w:noProof/>
          <w:sz w:val="24"/>
          <w:szCs w:val="24"/>
          <w:lang w:val="sr-Cyrl-CS" w:eastAsia="ar-SA"/>
        </w:rPr>
      </w:pPr>
      <w:r w:rsidRPr="002E7DD5">
        <w:rPr>
          <w:rFonts w:cs="Arial"/>
          <w:bCs/>
          <w:noProof/>
          <w:sz w:val="24"/>
          <w:szCs w:val="24"/>
          <w:lang w:val="sr-Cyrl-CS" w:eastAsia="ar-SA"/>
        </w:rPr>
        <w:t>Jавно предузеће „Електропривреда Србије“, Београд</w:t>
      </w:r>
    </w:p>
    <w:p w14:paraId="788B4F7B" w14:textId="77777777" w:rsidR="001707BC" w:rsidRPr="002E7DD5" w:rsidRDefault="001707BC" w:rsidP="001707BC">
      <w:pPr>
        <w:suppressAutoHyphens/>
        <w:spacing w:before="0"/>
        <w:rPr>
          <w:rFonts w:cs="Arial"/>
          <w:bCs/>
          <w:noProof/>
          <w:sz w:val="24"/>
          <w:szCs w:val="24"/>
          <w:lang w:val="sr-Cyrl-CS" w:eastAsia="ar-SA"/>
        </w:rPr>
      </w:pPr>
      <w:r w:rsidRPr="002E7DD5">
        <w:rPr>
          <w:rFonts w:cs="Arial"/>
          <w:bCs/>
          <w:noProof/>
          <w:sz w:val="24"/>
          <w:szCs w:val="24"/>
          <w:lang w:val="sr-Cyrl-CS" w:eastAsia="ar-SA"/>
        </w:rPr>
        <w:t>11000 Београд</w:t>
      </w:r>
    </w:p>
    <w:p w14:paraId="13752A35" w14:textId="77777777" w:rsidR="001707BC" w:rsidRPr="002E7DD5" w:rsidRDefault="001707BC" w:rsidP="001707BC">
      <w:pPr>
        <w:suppressAutoHyphens/>
        <w:spacing w:before="0"/>
        <w:rPr>
          <w:rFonts w:cs="Arial"/>
          <w:bCs/>
          <w:noProof/>
          <w:sz w:val="24"/>
          <w:szCs w:val="24"/>
          <w:lang w:val="sr-Cyrl-CS" w:eastAsia="ar-SA"/>
        </w:rPr>
      </w:pPr>
      <w:r w:rsidRPr="002E7DD5">
        <w:rPr>
          <w:rFonts w:cs="Arial"/>
          <w:bCs/>
          <w:noProof/>
          <w:sz w:val="24"/>
          <w:szCs w:val="24"/>
          <w:lang w:val="sr-Cyrl-CS" w:eastAsia="ar-SA"/>
        </w:rPr>
        <w:t>Царице Милице 2</w:t>
      </w:r>
    </w:p>
    <w:p w14:paraId="10E0E4EF" w14:textId="77777777" w:rsidR="001707BC" w:rsidRPr="002E7DD5" w:rsidRDefault="001707BC" w:rsidP="001707BC">
      <w:pPr>
        <w:suppressAutoHyphens/>
        <w:spacing w:before="0"/>
        <w:rPr>
          <w:rFonts w:cs="Arial"/>
          <w:bCs/>
          <w:noProof/>
          <w:sz w:val="24"/>
          <w:szCs w:val="24"/>
          <w:lang w:val="sr-Cyrl-CS" w:eastAsia="ar-SA"/>
        </w:rPr>
      </w:pPr>
      <w:r w:rsidRPr="002E7DD5">
        <w:rPr>
          <w:rFonts w:cs="Arial"/>
          <w:bCs/>
          <w:noProof/>
          <w:sz w:val="24"/>
          <w:szCs w:val="24"/>
          <w:lang w:val="sr-Cyrl-CS" w:eastAsia="ar-SA"/>
        </w:rPr>
        <w:t>Република Србија</w:t>
      </w:r>
    </w:p>
    <w:p w14:paraId="1EBB68B6" w14:textId="77777777" w:rsidR="001707BC" w:rsidRPr="002E7DD5" w:rsidRDefault="001707BC" w:rsidP="001707BC">
      <w:pPr>
        <w:suppressAutoHyphens/>
        <w:spacing w:before="0"/>
        <w:rPr>
          <w:rFonts w:cs="Arial"/>
          <w:noProof/>
          <w:sz w:val="24"/>
          <w:szCs w:val="24"/>
          <w:lang w:val="sr-Cyrl-CS" w:eastAsia="ar-SA"/>
        </w:rPr>
      </w:pPr>
      <w:r w:rsidRPr="002E7DD5">
        <w:rPr>
          <w:rFonts w:cs="Arial"/>
          <w:noProof/>
          <w:sz w:val="24"/>
          <w:szCs w:val="24"/>
          <w:lang w:val="sr-Cyrl-CS" w:eastAsia="ar-SA"/>
        </w:rPr>
        <w:t>ПИБ: 103920327</w:t>
      </w:r>
    </w:p>
    <w:p w14:paraId="16ACD753" w14:textId="77777777" w:rsidR="001707BC" w:rsidRPr="002E7DD5" w:rsidRDefault="001707BC" w:rsidP="001707BC">
      <w:pPr>
        <w:suppressAutoHyphens/>
        <w:spacing w:before="0"/>
        <w:rPr>
          <w:rFonts w:cs="Arial"/>
          <w:noProof/>
          <w:sz w:val="24"/>
          <w:szCs w:val="24"/>
          <w:lang w:val="sr-Cyrl-CS" w:eastAsia="ar-SA"/>
        </w:rPr>
      </w:pPr>
      <w:r w:rsidRPr="002E7DD5">
        <w:rPr>
          <w:rFonts w:cs="Arial"/>
          <w:noProof/>
          <w:sz w:val="24"/>
          <w:szCs w:val="24"/>
          <w:lang w:val="sr-Cyrl-CS" w:eastAsia="ar-SA"/>
        </w:rPr>
        <w:t>МБ: 20053658</w:t>
      </w:r>
    </w:p>
    <w:p w14:paraId="7FCD5062" w14:textId="77777777" w:rsidR="001707BC" w:rsidRPr="002E7DD5" w:rsidRDefault="001707BC" w:rsidP="001707BC">
      <w:pPr>
        <w:shd w:val="clear" w:color="auto" w:fill="FFFFFF"/>
        <w:suppressAutoHyphens/>
        <w:spacing w:before="0"/>
        <w:jc w:val="left"/>
        <w:rPr>
          <w:rFonts w:cs="Arial"/>
          <w:b/>
          <w:spacing w:val="9"/>
          <w:sz w:val="24"/>
          <w:szCs w:val="24"/>
          <w:lang w:val="sr-Cyrl-CS" w:eastAsia="hr-HR"/>
        </w:rPr>
      </w:pPr>
      <w:r w:rsidRPr="002E7DD5">
        <w:rPr>
          <w:rFonts w:cs="Arial"/>
          <w:sz w:val="24"/>
          <w:szCs w:val="24"/>
          <w:lang w:val="sr-Cyrl-CS" w:eastAsia="ar-SA"/>
        </w:rPr>
        <w:t xml:space="preserve">БРОЈ ТЕКУЋЕГ РАЧУНА: 160-700-13 Banca Intesa </w:t>
      </w:r>
    </w:p>
    <w:p w14:paraId="0291B984" w14:textId="77777777" w:rsidR="001707BC" w:rsidRPr="002E7DD5" w:rsidRDefault="001707BC" w:rsidP="001707BC">
      <w:pPr>
        <w:suppressAutoHyphens/>
        <w:spacing w:before="0"/>
        <w:rPr>
          <w:rFonts w:cs="Arial"/>
          <w:noProof/>
          <w:sz w:val="24"/>
          <w:szCs w:val="24"/>
          <w:lang w:val="sr-Cyrl-CS" w:eastAsia="ar-SA"/>
        </w:rPr>
      </w:pPr>
    </w:p>
    <w:p w14:paraId="2B869E73" w14:textId="77777777" w:rsidR="001707BC" w:rsidRPr="002E7DD5" w:rsidRDefault="001707BC" w:rsidP="001707BC">
      <w:pPr>
        <w:suppressAutoHyphens/>
        <w:spacing w:before="0"/>
        <w:jc w:val="left"/>
        <w:rPr>
          <w:rFonts w:cs="Arial"/>
          <w:noProof/>
          <w:sz w:val="24"/>
          <w:szCs w:val="24"/>
          <w:lang w:val="sr-Cyrl-CS" w:eastAsia="ar-SA"/>
        </w:rPr>
      </w:pPr>
    </w:p>
    <w:p w14:paraId="66795CAC" w14:textId="77777777" w:rsidR="001707BC" w:rsidRPr="002E7DD5" w:rsidRDefault="001707BC" w:rsidP="001707BC">
      <w:pPr>
        <w:suppressAutoHyphens/>
        <w:spacing w:before="0"/>
        <w:jc w:val="right"/>
        <w:rPr>
          <w:rFonts w:cs="Arial"/>
          <w:noProof/>
          <w:sz w:val="24"/>
          <w:szCs w:val="24"/>
          <w:lang w:val="sr-Cyrl-CS" w:eastAsia="ar-SA"/>
        </w:rPr>
      </w:pPr>
      <w:r w:rsidRPr="002E7DD5">
        <w:rPr>
          <w:rFonts w:cs="Arial"/>
          <w:noProof/>
          <w:sz w:val="24"/>
          <w:szCs w:val="24"/>
          <w:lang w:val="sr-Cyrl-CS" w:eastAsia="ar-SA"/>
        </w:rPr>
        <w:t xml:space="preserve">Датум </w:t>
      </w:r>
      <w:r w:rsidRPr="002E7DD5">
        <w:rPr>
          <w:rFonts w:cs="Arial"/>
          <w:bCs/>
          <w:noProof/>
          <w:sz w:val="24"/>
          <w:szCs w:val="24"/>
          <w:lang w:val="sr-Cyrl-CS" w:eastAsia="ar-SA"/>
        </w:rPr>
        <w:t>_________________</w:t>
      </w:r>
    </w:p>
    <w:p w14:paraId="58E51A7C" w14:textId="77777777" w:rsidR="001707BC" w:rsidRPr="002E7DD5" w:rsidRDefault="001707BC" w:rsidP="001707BC">
      <w:pPr>
        <w:shd w:val="clear" w:color="auto" w:fill="FFFFFF"/>
        <w:suppressAutoHyphens/>
        <w:spacing w:before="0"/>
        <w:rPr>
          <w:rFonts w:cs="Arial"/>
          <w:sz w:val="24"/>
          <w:szCs w:val="24"/>
          <w:lang w:val="sr-Cyrl-CS" w:eastAsia="ar-SA"/>
        </w:rPr>
      </w:pPr>
    </w:p>
    <w:p w14:paraId="6835E561" w14:textId="77777777" w:rsidR="001707BC" w:rsidRPr="002E7DD5" w:rsidRDefault="001707BC" w:rsidP="001707BC">
      <w:pPr>
        <w:suppressAutoHyphens/>
        <w:spacing w:before="0"/>
        <w:jc w:val="center"/>
        <w:rPr>
          <w:rFonts w:cs="Arial"/>
          <w:b/>
          <w:noProof/>
          <w:sz w:val="24"/>
          <w:szCs w:val="24"/>
          <w:lang w:val="sr-Cyrl-CS" w:eastAsia="ar-SA"/>
        </w:rPr>
      </w:pPr>
      <w:r w:rsidRPr="002E7DD5">
        <w:rPr>
          <w:rFonts w:cs="Arial"/>
          <w:b/>
          <w:noProof/>
          <w:sz w:val="24"/>
          <w:szCs w:val="24"/>
          <w:lang w:val="sr-Cyrl-CS" w:eastAsia="ar-SA"/>
        </w:rPr>
        <w:t xml:space="preserve">Банкарска гаранција за отклањање </w:t>
      </w:r>
      <w:r w:rsidRPr="002E7DD5">
        <w:rPr>
          <w:rFonts w:cs="Arial"/>
          <w:b/>
          <w:noProof/>
          <w:sz w:val="24"/>
          <w:szCs w:val="24"/>
          <w:lang w:eastAsia="ar-SA"/>
        </w:rPr>
        <w:t>недостатака</w:t>
      </w:r>
      <w:r w:rsidRPr="002E7DD5">
        <w:rPr>
          <w:rFonts w:cs="Arial"/>
          <w:b/>
          <w:noProof/>
          <w:sz w:val="24"/>
          <w:szCs w:val="24"/>
          <w:lang w:val="sr-Cyrl-CS" w:eastAsia="ar-SA"/>
        </w:rPr>
        <w:t xml:space="preserve"> у гарантном року</w:t>
      </w:r>
    </w:p>
    <w:p w14:paraId="76ADAE60" w14:textId="77777777" w:rsidR="001707BC" w:rsidRPr="002E7DD5" w:rsidRDefault="001707BC" w:rsidP="001707BC">
      <w:pPr>
        <w:suppressAutoHyphens/>
        <w:spacing w:before="0"/>
        <w:jc w:val="center"/>
        <w:rPr>
          <w:rFonts w:cs="Arial"/>
          <w:bCs/>
          <w:noProof/>
          <w:sz w:val="24"/>
          <w:szCs w:val="24"/>
          <w:lang w:val="sr-Cyrl-CS" w:eastAsia="ar-SA"/>
        </w:rPr>
      </w:pPr>
      <w:r w:rsidRPr="002E7DD5">
        <w:rPr>
          <w:rFonts w:cs="Arial"/>
          <w:noProof/>
          <w:sz w:val="24"/>
          <w:szCs w:val="24"/>
          <w:lang w:val="sr-Cyrl-CS" w:eastAsia="ar-SA"/>
        </w:rPr>
        <w:t>бр:</w:t>
      </w:r>
      <w:r w:rsidRPr="002E7DD5">
        <w:rPr>
          <w:rFonts w:cs="Arial"/>
          <w:bCs/>
          <w:noProof/>
          <w:sz w:val="24"/>
          <w:szCs w:val="24"/>
          <w:lang w:val="sr-Cyrl-CS" w:eastAsia="ar-SA"/>
        </w:rPr>
        <w:t>_________________</w:t>
      </w:r>
    </w:p>
    <w:p w14:paraId="0007878C" w14:textId="77777777" w:rsidR="001707BC" w:rsidRPr="002E7DD5" w:rsidRDefault="001707BC" w:rsidP="001707BC">
      <w:pPr>
        <w:suppressAutoHyphens/>
        <w:spacing w:before="0"/>
        <w:jc w:val="center"/>
        <w:rPr>
          <w:rFonts w:cs="Arial"/>
          <w:bCs/>
          <w:noProof/>
          <w:sz w:val="24"/>
          <w:szCs w:val="24"/>
          <w:lang w:val="sr-Cyrl-CS" w:eastAsia="ar-SA"/>
        </w:rPr>
      </w:pPr>
    </w:p>
    <w:p w14:paraId="3BE7C446" w14:textId="77777777" w:rsidR="001707BC" w:rsidRPr="002E7DD5" w:rsidRDefault="001707BC" w:rsidP="001707BC">
      <w:pPr>
        <w:suppressAutoHyphens/>
        <w:spacing w:before="0"/>
        <w:jc w:val="center"/>
        <w:rPr>
          <w:rFonts w:cs="Arial"/>
          <w:noProof/>
          <w:sz w:val="24"/>
          <w:szCs w:val="24"/>
          <w:lang w:val="sr-Cyrl-CS" w:eastAsia="ar-SA"/>
        </w:rPr>
      </w:pPr>
    </w:p>
    <w:p w14:paraId="45619709" w14:textId="77777777" w:rsidR="001707BC" w:rsidRPr="002E7DD5" w:rsidRDefault="001707BC" w:rsidP="001707BC">
      <w:pPr>
        <w:shd w:val="clear" w:color="auto" w:fill="FFFFFF"/>
        <w:suppressAutoHyphens/>
        <w:spacing w:before="0"/>
        <w:rPr>
          <w:rFonts w:cs="Arial"/>
          <w:sz w:val="24"/>
          <w:szCs w:val="24"/>
          <w:lang w:val="sr-Cyrl-CS" w:eastAsia="ar-SA"/>
        </w:rPr>
      </w:pPr>
      <w:r w:rsidRPr="002E7DD5">
        <w:rPr>
          <w:rFonts w:cs="Arial"/>
          <w:sz w:val="24"/>
          <w:szCs w:val="24"/>
          <w:lang w:val="sr-Cyrl-CS" w:eastAsia="ar-SA"/>
        </w:rPr>
        <w:t xml:space="preserve">Обавештени смо  да су ____________________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      од ____ за јaвну нaбaвку </w:t>
      </w:r>
      <w:r w:rsidR="002C1D1D" w:rsidRPr="002E7DD5">
        <w:rPr>
          <w:rFonts w:cs="Arial"/>
          <w:sz w:val="24"/>
          <w:szCs w:val="24"/>
          <w:lang w:eastAsia="ar-SA"/>
        </w:rPr>
        <w:t>добара „Набавка OPGW, ADSS и других оптичких каблова са припадајућом опремом: 1 фаза</w:t>
      </w:r>
      <w:r w:rsidR="002C1D1D" w:rsidRPr="002E7DD5">
        <w:rPr>
          <w:rFonts w:cs="Arial"/>
          <w:sz w:val="24"/>
          <w:szCs w:val="24"/>
          <w:lang w:val="sr-Latn-RS" w:eastAsia="ar-SA"/>
        </w:rPr>
        <w:t>“</w:t>
      </w:r>
      <w:r w:rsidRPr="002E7DD5">
        <w:rPr>
          <w:rFonts w:cs="Arial"/>
          <w:sz w:val="24"/>
          <w:szCs w:val="24"/>
          <w:lang w:val="sr-Cyrl-CS" w:eastAsia="ar-SA"/>
        </w:rPr>
        <w:t xml:space="preserve">, јавна набавка број JN 1000/0183/2016,  _______________________ (укупне вредности  _____ ( износ словима _____), </w:t>
      </w:r>
      <w:r w:rsidRPr="002E7DD5">
        <w:rPr>
          <w:rFonts w:cs="Arial"/>
          <w:sz w:val="24"/>
          <w:szCs w:val="24"/>
          <w:lang w:val="sr-Cyrl-CS" w:eastAsia="hr-HR"/>
        </w:rPr>
        <w:t>и сагласно условима Уговора:</w:t>
      </w:r>
    </w:p>
    <w:p w14:paraId="4BEC0112" w14:textId="77777777" w:rsidR="001707BC" w:rsidRPr="002E7DD5" w:rsidRDefault="001707BC" w:rsidP="001707BC">
      <w:pPr>
        <w:shd w:val="clear" w:color="auto" w:fill="FFFFFF"/>
        <w:suppressAutoHyphens/>
        <w:spacing w:before="0"/>
        <w:rPr>
          <w:rFonts w:cs="Arial"/>
          <w:sz w:val="24"/>
          <w:szCs w:val="24"/>
          <w:lang w:val="sr-Cyrl-CS" w:eastAsia="ar-SA"/>
        </w:rPr>
      </w:pPr>
    </w:p>
    <w:p w14:paraId="37F1F059" w14:textId="77777777" w:rsidR="001707BC" w:rsidRPr="002E7DD5" w:rsidRDefault="001707BC" w:rsidP="001707BC">
      <w:pPr>
        <w:shd w:val="clear" w:color="auto" w:fill="FFFFFF"/>
        <w:suppressAutoHyphens/>
        <w:spacing w:before="0"/>
        <w:rPr>
          <w:rFonts w:cs="Arial"/>
          <w:sz w:val="24"/>
          <w:szCs w:val="24"/>
          <w:lang w:val="sr-Cyrl-CS" w:eastAsia="ar-SA"/>
        </w:rPr>
      </w:pPr>
    </w:p>
    <w:p w14:paraId="579E53E2" w14:textId="77777777" w:rsidR="001707BC" w:rsidRPr="002E7DD5" w:rsidRDefault="001707BC" w:rsidP="001707BC">
      <w:pPr>
        <w:suppressAutoHyphens/>
        <w:spacing w:before="0"/>
        <w:rPr>
          <w:rFonts w:cs="Arial"/>
          <w:sz w:val="24"/>
          <w:szCs w:val="24"/>
          <w:lang w:val="sr-Cyrl-CS" w:eastAsia="ar-SA"/>
        </w:rPr>
      </w:pPr>
      <w:r w:rsidRPr="002E7DD5">
        <w:rPr>
          <w:rFonts w:cs="Arial"/>
          <w:sz w:val="24"/>
          <w:szCs w:val="24"/>
          <w:lang w:val="sr-Cyrl-CS" w:eastAsia="ar-SA"/>
        </w:rPr>
        <w:t xml:space="preserve">У складу са горе наведеним Уговором, предвиђена је обавеза Налогодавца да достави Кориснику, гаранцију за </w:t>
      </w:r>
      <w:r w:rsidRPr="003D3362">
        <w:rPr>
          <w:rFonts w:cs="Arial"/>
          <w:sz w:val="24"/>
          <w:szCs w:val="24"/>
          <w:lang w:val="sr-Cyrl-CS" w:eastAsia="ar-SA"/>
        </w:rPr>
        <w:t>отклањање недостатака у гарантном року</w:t>
      </w:r>
      <w:r w:rsidRPr="002E7DD5">
        <w:rPr>
          <w:rFonts w:cs="Arial"/>
          <w:sz w:val="24"/>
          <w:szCs w:val="24"/>
          <w:lang w:val="sr-Cyrl-CS" w:eastAsia="ar-SA"/>
        </w:rPr>
        <w:t xml:space="preserve"> </w:t>
      </w:r>
      <w:r w:rsidRPr="002E7DD5">
        <w:rPr>
          <w:rFonts w:cs="Arial"/>
          <w:sz w:val="24"/>
          <w:szCs w:val="24"/>
          <w:lang w:val="sr-Cyrl-CS" w:eastAsia="ar-SA"/>
        </w:rPr>
        <w:lastRenderedPageBreak/>
        <w:t>најкасније у року од 3 (три) дана, од дана сачињавања и обостраног потписивања Записника о</w:t>
      </w:r>
      <w:r w:rsidR="00BA6A93">
        <w:rPr>
          <w:rFonts w:cs="Arial"/>
          <w:sz w:val="24"/>
          <w:szCs w:val="24"/>
          <w:lang w:val="sr-Cyrl-CS" w:eastAsia="ar-SA"/>
        </w:rPr>
        <w:t xml:space="preserve"> финалном</w:t>
      </w:r>
      <w:r w:rsidRPr="002E7DD5">
        <w:rPr>
          <w:rFonts w:cs="Arial"/>
          <w:sz w:val="24"/>
          <w:szCs w:val="24"/>
          <w:lang w:val="sr-Cyrl-CS" w:eastAsia="ar-SA"/>
        </w:rPr>
        <w:t xml:space="preserve"> </w:t>
      </w:r>
      <w:r w:rsidR="00BA6A93">
        <w:rPr>
          <w:rFonts w:cs="Arial"/>
          <w:sz w:val="24"/>
          <w:szCs w:val="24"/>
          <w:lang w:val="sr-Cyrl-CS" w:eastAsia="ar-SA"/>
        </w:rPr>
        <w:t>квантитативном</w:t>
      </w:r>
      <w:r w:rsidR="00BA6A93" w:rsidRPr="002E7DD5">
        <w:rPr>
          <w:rFonts w:cs="Arial"/>
          <w:sz w:val="24"/>
          <w:szCs w:val="24"/>
          <w:lang w:val="sr-Cyrl-CS" w:eastAsia="ar-SA"/>
        </w:rPr>
        <w:t xml:space="preserve"> </w:t>
      </w:r>
      <w:r w:rsidR="00BA6A93">
        <w:rPr>
          <w:rFonts w:cs="Arial"/>
          <w:sz w:val="24"/>
          <w:szCs w:val="24"/>
          <w:lang w:val="sr-Cyrl-CS" w:eastAsia="ar-SA"/>
        </w:rPr>
        <w:t xml:space="preserve">и </w:t>
      </w:r>
      <w:r w:rsidRPr="002E7DD5">
        <w:rPr>
          <w:rFonts w:cs="Arial"/>
          <w:sz w:val="24"/>
          <w:szCs w:val="24"/>
          <w:lang w:val="sr-Cyrl-CS" w:eastAsia="ar-SA"/>
        </w:rPr>
        <w:t xml:space="preserve">квалитативном </w:t>
      </w:r>
      <w:r w:rsidR="00BA6A93">
        <w:rPr>
          <w:rFonts w:cs="Arial"/>
          <w:sz w:val="24"/>
          <w:szCs w:val="24"/>
          <w:lang w:val="sr-Cyrl-CS" w:eastAsia="ar-SA"/>
        </w:rPr>
        <w:t>пријему свих добара без примедби</w:t>
      </w:r>
      <w:r w:rsidRPr="002E7DD5">
        <w:rPr>
          <w:rFonts w:cs="Arial"/>
          <w:sz w:val="24"/>
          <w:szCs w:val="24"/>
          <w:lang w:val="sr-Cyrl-CS" w:eastAsia="ar-SA"/>
        </w:rPr>
        <w:t xml:space="preserve">, нa изнoс _________ (слoвимa:_________), штo представља </w:t>
      </w:r>
      <w:r w:rsidRPr="003D3362">
        <w:rPr>
          <w:rFonts w:cs="Arial"/>
          <w:sz w:val="24"/>
          <w:szCs w:val="24"/>
          <w:lang w:val="sr-Cyrl-CS" w:eastAsia="ar-SA"/>
        </w:rPr>
        <w:t>5 % укупне</w:t>
      </w:r>
      <w:r w:rsidRPr="002E7DD5">
        <w:rPr>
          <w:rFonts w:cs="Arial"/>
          <w:sz w:val="24"/>
          <w:szCs w:val="24"/>
          <w:lang w:val="sr-Cyrl-CS" w:eastAsia="ar-SA"/>
        </w:rPr>
        <w:t xml:space="preserve"> вредности уговора без ПДВ</w:t>
      </w:r>
      <w:r w:rsidRPr="002E7DD5">
        <w:rPr>
          <w:rFonts w:eastAsia="Calibri" w:cs="Arial"/>
          <w:sz w:val="24"/>
          <w:szCs w:val="24"/>
          <w:lang w:val="sr-Cyrl-CS"/>
        </w:rPr>
        <w:t>,</w:t>
      </w:r>
      <w:r w:rsidRPr="002E7DD5">
        <w:rPr>
          <w:rFonts w:cs="Arial"/>
          <w:sz w:val="24"/>
          <w:szCs w:val="24"/>
          <w:lang w:val="sr-Cyrl-CS" w:eastAsia="ar-SA"/>
        </w:rPr>
        <w:t xml:space="preserve"> која је наведена у ставу 1. члана 2. уговора којом се гарантује – отклањање грешака у гарантном року.</w:t>
      </w:r>
    </w:p>
    <w:p w14:paraId="7004DEDD" w14:textId="77777777" w:rsidR="001707BC" w:rsidRPr="002E7DD5" w:rsidRDefault="001707BC" w:rsidP="001707BC">
      <w:pPr>
        <w:shd w:val="clear" w:color="auto" w:fill="FFFFFF"/>
        <w:suppressAutoHyphens/>
        <w:spacing w:before="0"/>
        <w:rPr>
          <w:rFonts w:cs="Arial"/>
          <w:sz w:val="24"/>
          <w:szCs w:val="24"/>
          <w:lang w:val="sr-Cyrl-CS" w:eastAsia="ar-SA"/>
        </w:rPr>
      </w:pPr>
    </w:p>
    <w:p w14:paraId="05E6B55B" w14:textId="77777777" w:rsidR="001707BC" w:rsidRPr="002E7DD5" w:rsidRDefault="001707BC" w:rsidP="001707BC">
      <w:pPr>
        <w:shd w:val="clear" w:color="auto" w:fill="FFFFFF"/>
        <w:suppressAutoHyphens/>
        <w:spacing w:before="0"/>
        <w:rPr>
          <w:rFonts w:cs="Arial"/>
          <w:sz w:val="24"/>
          <w:szCs w:val="24"/>
          <w:lang w:val="sr-Cyrl-CS" w:eastAsia="ar-SA"/>
        </w:rPr>
      </w:pPr>
      <w:r w:rsidRPr="002E7DD5">
        <w:rPr>
          <w:rFonts w:cs="Arial"/>
          <w:sz w:val="24"/>
          <w:szCs w:val="24"/>
          <w:lang w:val="sr-Cyrl-CS" w:eastAsia="ar-SA"/>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14:paraId="7EC81B47" w14:textId="77777777" w:rsidR="001707BC" w:rsidRPr="002E7DD5" w:rsidRDefault="001707BC" w:rsidP="001707BC">
      <w:pPr>
        <w:suppressAutoHyphens/>
        <w:spacing w:before="0"/>
        <w:jc w:val="center"/>
        <w:rPr>
          <w:rFonts w:cs="Arial"/>
          <w:sz w:val="24"/>
          <w:szCs w:val="24"/>
          <w:lang w:val="sr-Cyrl-CS" w:eastAsia="ar-SA"/>
        </w:rPr>
      </w:pPr>
      <w:r w:rsidRPr="002E7DD5">
        <w:rPr>
          <w:rFonts w:cs="Arial"/>
          <w:sz w:val="24"/>
          <w:szCs w:val="24"/>
          <w:lang w:val="sr-Cyrl-CS" w:eastAsia="ar-SA"/>
        </w:rPr>
        <w:t>______________</w:t>
      </w:r>
    </w:p>
    <w:p w14:paraId="5DCB6DF9" w14:textId="77777777" w:rsidR="001707BC" w:rsidRPr="002E7DD5" w:rsidRDefault="001707BC" w:rsidP="001707BC">
      <w:pPr>
        <w:suppressAutoHyphens/>
        <w:spacing w:before="0"/>
        <w:jc w:val="center"/>
        <w:rPr>
          <w:rFonts w:cs="Arial"/>
          <w:sz w:val="24"/>
          <w:szCs w:val="24"/>
          <w:lang w:val="sr-Cyrl-CS" w:eastAsia="ar-SA"/>
        </w:rPr>
      </w:pPr>
      <w:r w:rsidRPr="002E7DD5">
        <w:rPr>
          <w:rFonts w:cs="Arial"/>
          <w:sz w:val="24"/>
          <w:szCs w:val="24"/>
          <w:lang w:val="sr-Cyrl-CS" w:eastAsia="ar-SA"/>
        </w:rPr>
        <w:t>(слoвимa: ______</w:t>
      </w:r>
      <w:r w:rsidRPr="002E7DD5">
        <w:rPr>
          <w:rFonts w:cs="Arial"/>
          <w:bCs/>
          <w:noProof/>
          <w:sz w:val="24"/>
          <w:szCs w:val="24"/>
          <w:lang w:val="sr-Cyrl-CS" w:eastAsia="ar-SA"/>
        </w:rPr>
        <w:t>_________________</w:t>
      </w:r>
      <w:r w:rsidRPr="002E7DD5">
        <w:rPr>
          <w:rFonts w:cs="Arial"/>
          <w:sz w:val="24"/>
          <w:szCs w:val="24"/>
          <w:lang w:val="sr-Cyrl-CS" w:eastAsia="ar-SA"/>
        </w:rPr>
        <w:t>)</w:t>
      </w:r>
    </w:p>
    <w:p w14:paraId="6046DAF9" w14:textId="77777777" w:rsidR="001707BC" w:rsidRPr="002E7DD5" w:rsidRDefault="001707BC" w:rsidP="001707BC">
      <w:pPr>
        <w:suppressAutoHyphens/>
        <w:spacing w:before="0"/>
        <w:ind w:firstLine="720"/>
        <w:jc w:val="left"/>
        <w:rPr>
          <w:rFonts w:cs="Arial"/>
          <w:b/>
          <w:i/>
          <w:sz w:val="24"/>
          <w:szCs w:val="24"/>
          <w:lang w:val="sr-Cyrl-CS" w:eastAsia="ar-SA"/>
        </w:rPr>
      </w:pPr>
    </w:p>
    <w:p w14:paraId="194B636B" w14:textId="77777777" w:rsidR="001707BC" w:rsidRPr="002E7DD5" w:rsidRDefault="001707BC" w:rsidP="001707BC">
      <w:pPr>
        <w:shd w:val="clear" w:color="auto" w:fill="FFFFFF"/>
        <w:suppressAutoHyphens/>
        <w:spacing w:before="0"/>
        <w:rPr>
          <w:rFonts w:cs="Arial"/>
          <w:sz w:val="24"/>
          <w:szCs w:val="24"/>
          <w:lang w:val="sr-Cyrl-CS" w:eastAsia="ar-SA"/>
        </w:rPr>
      </w:pPr>
    </w:p>
    <w:p w14:paraId="7C31B4FE" w14:textId="77777777" w:rsidR="001707BC" w:rsidRPr="002E7DD5" w:rsidRDefault="001707BC" w:rsidP="001707BC">
      <w:pPr>
        <w:shd w:val="clear" w:color="auto" w:fill="FFFFFF"/>
        <w:suppressAutoHyphens/>
        <w:spacing w:before="0"/>
        <w:rPr>
          <w:rFonts w:cs="Arial"/>
          <w:sz w:val="24"/>
          <w:szCs w:val="24"/>
          <w:lang w:val="sr-Cyrl-CS" w:eastAsia="ar-SA"/>
        </w:rPr>
      </w:pPr>
      <w:r w:rsidRPr="002E7DD5">
        <w:rPr>
          <w:rFonts w:cs="Arial"/>
          <w:sz w:val="24"/>
          <w:szCs w:val="24"/>
          <w:lang w:val="sr-Cyrl-CS" w:eastAsia="ar-SA"/>
        </w:rPr>
        <w:t>по пријему вашег првог позива у писаној форми и ваше писaнe изјаве у којој се наводи:</w:t>
      </w:r>
    </w:p>
    <w:p w14:paraId="19F96C29" w14:textId="77777777" w:rsidR="001707BC" w:rsidRPr="002E7DD5" w:rsidRDefault="001707BC" w:rsidP="001707BC">
      <w:pPr>
        <w:shd w:val="clear" w:color="auto" w:fill="FFFFFF"/>
        <w:suppressAutoHyphens/>
        <w:spacing w:before="0"/>
        <w:rPr>
          <w:rFonts w:cs="Arial"/>
          <w:sz w:val="24"/>
          <w:szCs w:val="24"/>
          <w:lang w:val="sr-Cyrl-CS" w:eastAsia="ar-SA"/>
        </w:rPr>
      </w:pPr>
    </w:p>
    <w:p w14:paraId="10B72C5A" w14:textId="77777777" w:rsidR="001707BC" w:rsidRPr="002E7DD5" w:rsidRDefault="001707BC" w:rsidP="001707BC">
      <w:pPr>
        <w:shd w:val="clear" w:color="auto" w:fill="FFFFFF"/>
        <w:suppressAutoHyphens/>
        <w:spacing w:before="0"/>
        <w:ind w:firstLine="360"/>
        <w:rPr>
          <w:rFonts w:cs="Arial"/>
          <w:sz w:val="24"/>
          <w:szCs w:val="24"/>
          <w:lang w:val="sr-Cyrl-CS" w:eastAsia="ar-SA"/>
        </w:rPr>
      </w:pPr>
      <w:r w:rsidRPr="002E7DD5">
        <w:rPr>
          <w:rFonts w:cs="Arial"/>
          <w:sz w:val="24"/>
          <w:szCs w:val="24"/>
          <w:lang w:val="sr-Cyrl-CS" w:eastAsia="ar-SA"/>
        </w:rPr>
        <w:t>1) да Налогодавац не извршава  своју(е) обавезу(е) из Уговора</w:t>
      </w:r>
    </w:p>
    <w:p w14:paraId="5E2D28CC" w14:textId="77777777" w:rsidR="001707BC" w:rsidRPr="002E7DD5" w:rsidRDefault="001707BC" w:rsidP="001707BC">
      <w:pPr>
        <w:shd w:val="clear" w:color="auto" w:fill="FFFFFF"/>
        <w:suppressAutoHyphens/>
        <w:spacing w:before="0"/>
        <w:ind w:firstLine="360"/>
        <w:rPr>
          <w:rFonts w:cs="Arial"/>
          <w:sz w:val="24"/>
          <w:szCs w:val="24"/>
          <w:lang w:val="sr-Cyrl-CS" w:eastAsia="ar-SA"/>
        </w:rPr>
      </w:pPr>
      <w:r w:rsidRPr="002E7DD5">
        <w:rPr>
          <w:rFonts w:cs="Arial"/>
          <w:sz w:val="24"/>
          <w:szCs w:val="24"/>
          <w:lang w:val="sr-Cyrl-CS" w:eastAsia="ar-SA"/>
        </w:rPr>
        <w:t xml:space="preserve">2) у ком погледу их Налогодавац не извршава. </w:t>
      </w:r>
    </w:p>
    <w:p w14:paraId="05830B7B" w14:textId="77777777" w:rsidR="001707BC" w:rsidRPr="002E7DD5" w:rsidRDefault="001707BC" w:rsidP="001707BC">
      <w:pPr>
        <w:shd w:val="clear" w:color="auto" w:fill="FFFFFF"/>
        <w:suppressAutoHyphens/>
        <w:spacing w:before="0"/>
        <w:ind w:firstLine="360"/>
        <w:rPr>
          <w:rFonts w:cs="Arial"/>
          <w:sz w:val="24"/>
          <w:szCs w:val="24"/>
          <w:lang w:val="sr-Cyrl-CS" w:eastAsia="ar-SA"/>
        </w:rPr>
      </w:pPr>
    </w:p>
    <w:p w14:paraId="0F5C1A58" w14:textId="77777777" w:rsidR="001707BC" w:rsidRPr="002E7DD5" w:rsidRDefault="001707BC" w:rsidP="001707BC">
      <w:pPr>
        <w:shd w:val="clear" w:color="auto" w:fill="FFFFFF"/>
        <w:suppressAutoHyphens/>
        <w:spacing w:before="0"/>
        <w:rPr>
          <w:rFonts w:cs="Arial"/>
          <w:sz w:val="24"/>
          <w:szCs w:val="24"/>
          <w:lang w:val="sr-Cyrl-CS" w:eastAsia="ar-SA"/>
        </w:rPr>
      </w:pPr>
      <w:r w:rsidRPr="002E7DD5">
        <w:rPr>
          <w:rFonts w:cs="Arial"/>
          <w:sz w:val="24"/>
          <w:szCs w:val="24"/>
          <w:lang w:val="sr-Cyrl-CS" w:eastAsia="ar-SA"/>
        </w:rPr>
        <w:t xml:space="preserve">Ова гаранција важи </w:t>
      </w:r>
      <w:r w:rsidRPr="002E7DD5">
        <w:rPr>
          <w:rFonts w:eastAsia="Calibri" w:cs="Arial"/>
          <w:sz w:val="24"/>
          <w:szCs w:val="24"/>
          <w:lang w:val="sr-Cyrl-CS"/>
        </w:rPr>
        <w:t>30 дана дуже после истека гарантног рока</w:t>
      </w:r>
      <w:r w:rsidRPr="002E7DD5">
        <w:rPr>
          <w:rFonts w:cs="Arial"/>
          <w:sz w:val="24"/>
          <w:szCs w:val="24"/>
          <w:lang w:val="sr-Cyrl-CS" w:eastAsia="ar-SA"/>
        </w:rPr>
        <w:t xml:space="preserve"> а најкасније до  ___________ године, без обзира да ли нам је враћан овај документ или није.</w:t>
      </w:r>
    </w:p>
    <w:p w14:paraId="5B6B5F55" w14:textId="77777777" w:rsidR="001707BC" w:rsidRPr="002E7DD5" w:rsidRDefault="001707BC" w:rsidP="001707BC">
      <w:pPr>
        <w:shd w:val="clear" w:color="auto" w:fill="FFFFFF"/>
        <w:suppressAutoHyphens/>
        <w:spacing w:before="0"/>
        <w:rPr>
          <w:rFonts w:cs="Arial"/>
          <w:sz w:val="24"/>
          <w:szCs w:val="24"/>
          <w:lang w:val="sr-Cyrl-CS" w:eastAsia="ar-SA"/>
        </w:rPr>
      </w:pPr>
    </w:p>
    <w:p w14:paraId="41353704" w14:textId="77777777" w:rsidR="001707BC" w:rsidRPr="002E7DD5" w:rsidRDefault="001707BC" w:rsidP="001707BC">
      <w:pPr>
        <w:shd w:val="clear" w:color="auto" w:fill="FFFFFF"/>
        <w:suppressAutoHyphens/>
        <w:spacing w:before="0"/>
        <w:rPr>
          <w:rFonts w:cs="Arial"/>
          <w:sz w:val="24"/>
          <w:szCs w:val="24"/>
          <w:lang w:val="sr-Cyrl-CS" w:eastAsia="ar-SA"/>
        </w:rPr>
      </w:pPr>
      <w:r w:rsidRPr="002E7DD5">
        <w:rPr>
          <w:rFonts w:cs="Arial"/>
          <w:sz w:val="24"/>
          <w:szCs w:val="24"/>
          <w:lang w:val="sr-Cyrl-CS" w:eastAsia="ar-SA"/>
        </w:rPr>
        <w:t>Сагласно томе, све захтеве за плаћање по овој гаранцији морамо примити на наведену адресу  најкасније  ________  датума, или пре овог датума.</w:t>
      </w:r>
    </w:p>
    <w:p w14:paraId="318C66F3" w14:textId="77777777" w:rsidR="001707BC" w:rsidRPr="002E7DD5" w:rsidRDefault="001707BC" w:rsidP="001707BC">
      <w:pPr>
        <w:shd w:val="clear" w:color="auto" w:fill="FFFFFF"/>
        <w:suppressAutoHyphens/>
        <w:spacing w:before="0"/>
        <w:rPr>
          <w:rFonts w:cs="Arial"/>
          <w:sz w:val="24"/>
          <w:szCs w:val="24"/>
          <w:lang w:val="sr-Cyrl-CS" w:eastAsia="ar-SA"/>
        </w:rPr>
      </w:pPr>
    </w:p>
    <w:p w14:paraId="72565197" w14:textId="77777777" w:rsidR="001707BC" w:rsidRPr="002E7DD5" w:rsidRDefault="001707BC" w:rsidP="001707BC">
      <w:pPr>
        <w:shd w:val="clear" w:color="auto" w:fill="FFFFFF"/>
        <w:suppressAutoHyphens/>
        <w:spacing w:before="0"/>
        <w:rPr>
          <w:rFonts w:cs="Arial"/>
          <w:sz w:val="24"/>
          <w:szCs w:val="24"/>
          <w:lang w:val="sr-Cyrl-CS" w:eastAsia="ar-SA"/>
        </w:rPr>
      </w:pPr>
      <w:r w:rsidRPr="002E7DD5">
        <w:rPr>
          <w:rFonts w:cs="Arial"/>
          <w:sz w:val="24"/>
          <w:szCs w:val="24"/>
          <w:lang w:val="sr-Cyrl-CS" w:eastAsia="ar-SA"/>
        </w:rPr>
        <w:t>Ова гаранција се не може уступити и није преносива без писмене сагласности  Корисника, Налогодавца и Емисионе Банке.</w:t>
      </w:r>
    </w:p>
    <w:p w14:paraId="7484FB79" w14:textId="77777777" w:rsidR="001707BC" w:rsidRPr="002E7DD5" w:rsidRDefault="001707BC" w:rsidP="001707BC">
      <w:pPr>
        <w:shd w:val="clear" w:color="auto" w:fill="FFFFFF"/>
        <w:suppressAutoHyphens/>
        <w:spacing w:before="0"/>
        <w:rPr>
          <w:rFonts w:cs="Arial"/>
          <w:sz w:val="24"/>
          <w:szCs w:val="24"/>
          <w:lang w:val="sr-Cyrl-CS" w:eastAsia="ar-SA"/>
        </w:rPr>
      </w:pPr>
    </w:p>
    <w:p w14:paraId="2CB04745" w14:textId="77777777" w:rsidR="001707BC" w:rsidRPr="002E7DD5" w:rsidRDefault="001707BC" w:rsidP="001707BC">
      <w:pPr>
        <w:suppressAutoHyphens/>
        <w:spacing w:before="0"/>
        <w:rPr>
          <w:rFonts w:cs="Arial"/>
          <w:sz w:val="24"/>
          <w:szCs w:val="24"/>
          <w:lang w:val="sr-Cyrl-CS" w:eastAsia="ar-SA"/>
        </w:rPr>
      </w:pPr>
      <w:r w:rsidRPr="002E7DD5">
        <w:rPr>
          <w:rFonts w:cs="Arial"/>
          <w:sz w:val="24"/>
          <w:szCs w:val="24"/>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01AAF4B7" w14:textId="77777777" w:rsidR="001707BC" w:rsidRPr="002E7DD5" w:rsidRDefault="001707BC" w:rsidP="001707BC">
      <w:pPr>
        <w:suppressAutoHyphens/>
        <w:spacing w:before="0"/>
        <w:rPr>
          <w:rFonts w:cs="Arial"/>
          <w:sz w:val="24"/>
          <w:szCs w:val="24"/>
          <w:lang w:val="sr-Cyrl-CS" w:eastAsia="ar-SA"/>
        </w:rPr>
      </w:pPr>
    </w:p>
    <w:p w14:paraId="167AD15F" w14:textId="77777777" w:rsidR="001707BC" w:rsidRPr="002E7DD5" w:rsidRDefault="001707BC" w:rsidP="001707BC">
      <w:pPr>
        <w:suppressAutoHyphens/>
        <w:spacing w:before="0"/>
        <w:rPr>
          <w:rFonts w:cs="Arial"/>
          <w:sz w:val="24"/>
          <w:szCs w:val="24"/>
          <w:lang w:val="sr-Cyrl-CS" w:eastAsia="ar-SA"/>
        </w:rPr>
      </w:pPr>
      <w:r w:rsidRPr="002E7DD5">
        <w:rPr>
          <w:rFonts w:cs="Arial"/>
          <w:sz w:val="24"/>
          <w:szCs w:val="24"/>
          <w:lang w:val="sr-Cyrl-CS" w:eastAsia="ar-SA"/>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0BEE888" w14:textId="77777777" w:rsidR="001707BC" w:rsidRPr="002E7DD5" w:rsidRDefault="001707BC" w:rsidP="001707BC">
      <w:pPr>
        <w:shd w:val="clear" w:color="auto" w:fill="FFFFFF"/>
        <w:suppressAutoHyphens/>
        <w:spacing w:before="0"/>
        <w:rPr>
          <w:rFonts w:cs="Arial"/>
          <w:sz w:val="24"/>
          <w:szCs w:val="24"/>
          <w:lang w:val="sr-Cyrl-CS" w:eastAsia="ar-SA"/>
        </w:rPr>
      </w:pPr>
    </w:p>
    <w:p w14:paraId="36EB6AAB" w14:textId="77777777" w:rsidR="001707BC" w:rsidRPr="002E7DD5" w:rsidRDefault="001707BC" w:rsidP="001707BC">
      <w:pPr>
        <w:shd w:val="clear" w:color="auto" w:fill="FFFFFF"/>
        <w:suppressAutoHyphens/>
        <w:spacing w:before="0"/>
        <w:rPr>
          <w:rFonts w:cs="Arial"/>
          <w:sz w:val="24"/>
          <w:szCs w:val="24"/>
          <w:lang w:val="sr-Cyrl-CS" w:eastAsia="ar-SA"/>
        </w:rPr>
      </w:pPr>
      <w:r w:rsidRPr="002E7DD5">
        <w:rPr>
          <w:rFonts w:cs="Arial"/>
          <w:sz w:val="24"/>
          <w:szCs w:val="24"/>
          <w:lang w:val="sr-Cyrl-CS" w:eastAsia="ar-SA"/>
        </w:rPr>
        <w:t>На ову Гаранцију се примењују одредбе Једнобразних правила за гаранције на позив (УРДГ 758) Међународне Трговинске Коморе у Паризу.</w:t>
      </w:r>
    </w:p>
    <w:p w14:paraId="006803FC" w14:textId="77777777" w:rsidR="001707BC" w:rsidRPr="002E7DD5" w:rsidRDefault="001707BC" w:rsidP="001707BC">
      <w:pPr>
        <w:suppressAutoHyphens/>
        <w:spacing w:before="0"/>
        <w:ind w:left="720"/>
        <w:rPr>
          <w:rFonts w:cs="Arial"/>
          <w:sz w:val="24"/>
          <w:szCs w:val="24"/>
          <w:lang w:val="sr-Cyrl-CS" w:eastAsia="ar-SA"/>
        </w:rPr>
      </w:pPr>
      <w:r w:rsidRPr="002E7DD5">
        <w:rPr>
          <w:rFonts w:cs="Arial"/>
          <w:sz w:val="24"/>
          <w:szCs w:val="24"/>
          <w:lang w:val="sr-Cyrl-CS" w:eastAsia="ar-SA"/>
        </w:rPr>
        <w:t> </w:t>
      </w:r>
    </w:p>
    <w:p w14:paraId="316D7BAB" w14:textId="77777777" w:rsidR="001707BC" w:rsidRPr="002E7DD5" w:rsidRDefault="001707BC" w:rsidP="001707BC">
      <w:pPr>
        <w:suppressAutoHyphens/>
        <w:spacing w:before="0"/>
        <w:rPr>
          <w:rFonts w:cs="Arial"/>
          <w:sz w:val="24"/>
          <w:szCs w:val="24"/>
          <w:lang w:val="sr-Cyrl-CS" w:eastAsia="ar-SA"/>
        </w:rPr>
      </w:pPr>
      <w:r w:rsidRPr="002E7DD5">
        <w:rPr>
          <w:rFonts w:cs="Arial"/>
          <w:sz w:val="24"/>
          <w:szCs w:val="24"/>
          <w:lang w:val="sr-Cyrl-CS" w:eastAsia="ar-SA"/>
        </w:rPr>
        <w:t>Потпис(и) ______________________</w:t>
      </w:r>
    </w:p>
    <w:p w14:paraId="502E0D8A" w14:textId="77777777" w:rsidR="001707BC" w:rsidRPr="002E7DD5" w:rsidRDefault="001707BC" w:rsidP="001707BC">
      <w:pPr>
        <w:suppressAutoHyphens/>
        <w:spacing w:before="0"/>
        <w:ind w:left="720"/>
        <w:rPr>
          <w:rFonts w:cs="Arial"/>
          <w:sz w:val="24"/>
          <w:szCs w:val="24"/>
          <w:lang w:val="sr-Cyrl-CS" w:eastAsia="ar-SA"/>
        </w:rPr>
      </w:pPr>
    </w:p>
    <w:p w14:paraId="11CA34C3" w14:textId="77777777" w:rsidR="001707BC" w:rsidRPr="002E7DD5" w:rsidRDefault="001707BC" w:rsidP="001707BC">
      <w:pPr>
        <w:suppressAutoHyphens/>
        <w:spacing w:before="0"/>
        <w:jc w:val="center"/>
        <w:rPr>
          <w:rFonts w:cs="Arial"/>
          <w:b/>
          <w:sz w:val="24"/>
          <w:szCs w:val="24"/>
          <w:lang w:val="sr-Cyrl-CS" w:eastAsia="ar-SA"/>
        </w:rPr>
      </w:pPr>
      <w:r w:rsidRPr="002E7DD5">
        <w:rPr>
          <w:rFonts w:cs="Arial"/>
          <w:b/>
          <w:sz w:val="24"/>
          <w:szCs w:val="24"/>
          <w:lang w:val="sr-Cyrl-CS" w:eastAsia="ar-SA"/>
        </w:rPr>
        <w:t>Meстo, дaтум</w:t>
      </w:r>
      <w:r w:rsidRPr="002E7DD5">
        <w:rPr>
          <w:rFonts w:cs="Arial"/>
          <w:b/>
          <w:sz w:val="24"/>
          <w:szCs w:val="24"/>
          <w:lang w:val="sr-Cyrl-CS" w:eastAsia="ar-SA"/>
        </w:rPr>
        <w:tab/>
      </w:r>
      <w:r w:rsidRPr="002E7DD5">
        <w:rPr>
          <w:rFonts w:cs="Arial"/>
          <w:b/>
          <w:sz w:val="24"/>
          <w:szCs w:val="24"/>
          <w:lang w:val="sr-Cyrl-CS" w:eastAsia="ar-SA"/>
        </w:rPr>
        <w:tab/>
      </w:r>
      <w:r w:rsidRPr="002E7DD5">
        <w:rPr>
          <w:rFonts w:cs="Arial"/>
          <w:b/>
          <w:sz w:val="24"/>
          <w:szCs w:val="24"/>
          <w:lang w:val="sr-Cyrl-CS" w:eastAsia="ar-SA"/>
        </w:rPr>
        <w:tab/>
      </w:r>
      <w:r w:rsidRPr="002E7DD5">
        <w:rPr>
          <w:rFonts w:cs="Arial"/>
          <w:b/>
          <w:sz w:val="24"/>
          <w:szCs w:val="24"/>
          <w:lang w:val="sr-Cyrl-CS" w:eastAsia="ar-SA"/>
        </w:rPr>
        <w:tab/>
      </w:r>
      <w:r w:rsidRPr="002E7DD5">
        <w:rPr>
          <w:rFonts w:cs="Arial"/>
          <w:b/>
          <w:sz w:val="24"/>
          <w:szCs w:val="24"/>
          <w:lang w:val="sr-Cyrl-CS" w:eastAsia="ar-SA"/>
        </w:rPr>
        <w:tab/>
      </w:r>
      <w:r w:rsidRPr="002E7DD5">
        <w:rPr>
          <w:rFonts w:cs="Arial"/>
          <w:b/>
          <w:sz w:val="24"/>
          <w:szCs w:val="24"/>
          <w:lang w:val="sr-Cyrl-CS" w:eastAsia="ar-SA"/>
        </w:rPr>
        <w:tab/>
      </w:r>
      <w:r w:rsidRPr="002E7DD5">
        <w:rPr>
          <w:rFonts w:cs="Arial"/>
          <w:b/>
          <w:sz w:val="24"/>
          <w:szCs w:val="24"/>
          <w:lang w:val="sr-Cyrl-CS" w:eastAsia="ar-SA"/>
        </w:rPr>
        <w:tab/>
        <w:t>Гaрaнт</w:t>
      </w:r>
    </w:p>
    <w:p w14:paraId="1556D736" w14:textId="77777777" w:rsidR="001707BC" w:rsidRPr="002E7DD5" w:rsidRDefault="001707BC" w:rsidP="001707BC">
      <w:pPr>
        <w:suppressAutoHyphens/>
        <w:spacing w:before="0"/>
        <w:ind w:left="720"/>
        <w:rPr>
          <w:rFonts w:cs="Arial"/>
          <w:sz w:val="24"/>
          <w:szCs w:val="24"/>
          <w:lang w:val="sr-Cyrl-CS" w:eastAsia="ar-SA"/>
        </w:rPr>
      </w:pPr>
    </w:p>
    <w:p w14:paraId="3F8AF933" w14:textId="77777777" w:rsidR="001707BC" w:rsidRPr="002E7DD5" w:rsidRDefault="001707BC" w:rsidP="001707BC">
      <w:pPr>
        <w:shd w:val="clear" w:color="auto" w:fill="FFFFFF"/>
        <w:suppressAutoHyphens/>
        <w:spacing w:before="0"/>
        <w:jc w:val="left"/>
        <w:rPr>
          <w:rFonts w:cs="Arial"/>
          <w:sz w:val="24"/>
          <w:szCs w:val="24"/>
          <w:lang w:val="sr-Cyrl-CS" w:eastAsia="ar-SA"/>
        </w:rPr>
      </w:pPr>
    </w:p>
    <w:p w14:paraId="5186F769" w14:textId="77777777" w:rsidR="001707BC" w:rsidRPr="002E7DD5" w:rsidRDefault="001707BC" w:rsidP="001707BC">
      <w:pPr>
        <w:shd w:val="clear" w:color="auto" w:fill="FFFFFF"/>
        <w:suppressAutoHyphens/>
        <w:spacing w:before="0"/>
        <w:jc w:val="left"/>
        <w:rPr>
          <w:rFonts w:cs="Arial"/>
          <w:b/>
          <w:bCs/>
          <w:sz w:val="24"/>
          <w:szCs w:val="24"/>
          <w:lang w:val="sr-Cyrl-CS" w:eastAsia="ar-SA"/>
        </w:rPr>
      </w:pPr>
    </w:p>
    <w:p w14:paraId="41CE67D6" w14:textId="77777777" w:rsidR="001707BC" w:rsidRPr="002E7DD5" w:rsidRDefault="001707BC" w:rsidP="001707BC">
      <w:pPr>
        <w:suppressAutoHyphens/>
        <w:spacing w:before="0" w:after="180"/>
        <w:rPr>
          <w:rFonts w:cs="Arial"/>
          <w:sz w:val="24"/>
          <w:szCs w:val="24"/>
          <w:lang w:val="ru-RU" w:eastAsia="ar-SA"/>
        </w:rPr>
      </w:pPr>
    </w:p>
    <w:p w14:paraId="26725DC7" w14:textId="77777777" w:rsidR="001707BC" w:rsidRPr="002E7DD5" w:rsidRDefault="001707BC" w:rsidP="001707BC">
      <w:pPr>
        <w:shd w:val="clear" w:color="auto" w:fill="FFFFFF"/>
        <w:rPr>
          <w:rFonts w:cs="Arial"/>
          <w:color w:val="000000"/>
          <w:sz w:val="24"/>
          <w:szCs w:val="24"/>
        </w:rPr>
      </w:pPr>
      <w:r w:rsidRPr="002E7DD5">
        <w:rPr>
          <w:rFonts w:eastAsia="Arial Unicode MS" w:cs="Arial"/>
          <w:sz w:val="24"/>
          <w:szCs w:val="24"/>
        </w:rPr>
        <w:br w:type="page"/>
      </w:r>
    </w:p>
    <w:p w14:paraId="0C845764" w14:textId="77777777" w:rsidR="000E55B0" w:rsidRPr="002E7DD5" w:rsidRDefault="000E55B0" w:rsidP="00FE3103">
      <w:pPr>
        <w:spacing w:before="0" w:after="200" w:line="276" w:lineRule="auto"/>
        <w:jc w:val="right"/>
        <w:rPr>
          <w:rFonts w:cs="Arial"/>
          <w:b/>
          <w:sz w:val="24"/>
          <w:szCs w:val="24"/>
        </w:rPr>
      </w:pPr>
      <w:r w:rsidRPr="002E7DD5">
        <w:rPr>
          <w:rFonts w:cs="Arial"/>
          <w:b/>
          <w:sz w:val="24"/>
          <w:szCs w:val="24"/>
        </w:rPr>
        <w:lastRenderedPageBreak/>
        <w:t>ПРИЛОГ бр</w:t>
      </w:r>
      <w:proofErr w:type="gramStart"/>
      <w:r w:rsidRPr="002E7DD5">
        <w:rPr>
          <w:rFonts w:cs="Arial"/>
          <w:b/>
          <w:sz w:val="24"/>
          <w:szCs w:val="24"/>
        </w:rPr>
        <w:t>:_</w:t>
      </w:r>
      <w:proofErr w:type="gramEnd"/>
      <w:r w:rsidRPr="002E7DD5">
        <w:rPr>
          <w:rFonts w:cs="Arial"/>
          <w:b/>
          <w:sz w:val="24"/>
          <w:szCs w:val="24"/>
        </w:rPr>
        <w:t>____</w:t>
      </w:r>
    </w:p>
    <w:p w14:paraId="4C193E5E" w14:textId="77777777" w:rsidR="000E55B0" w:rsidRPr="002E7DD5" w:rsidRDefault="000E55B0" w:rsidP="000E55B0">
      <w:pPr>
        <w:jc w:val="center"/>
        <w:rPr>
          <w:rFonts w:cs="Arial"/>
          <w:color w:val="000000" w:themeColor="text1"/>
          <w:sz w:val="24"/>
          <w:szCs w:val="24"/>
          <w:lang w:val="ru-RU"/>
        </w:rPr>
      </w:pPr>
      <w:r w:rsidRPr="002E7DD5">
        <w:rPr>
          <w:rFonts w:cs="Arial"/>
          <w:b/>
          <w:sz w:val="24"/>
          <w:szCs w:val="24"/>
        </w:rPr>
        <w:t xml:space="preserve">ЗАПИСНИК О </w:t>
      </w:r>
      <w:r w:rsidRPr="002E7DD5">
        <w:rPr>
          <w:rFonts w:cs="Arial"/>
          <w:b/>
          <w:color w:val="000000" w:themeColor="text1"/>
          <w:sz w:val="24"/>
          <w:szCs w:val="24"/>
        </w:rPr>
        <w:t xml:space="preserve">ИЗВРШЕНОЈ ИСПОРУЦИ ДОБАРА /ПРУЖЕНИМ УСЛУГАМА ИЛИ ИЗВРШЕНИМ РАДОВИМА </w:t>
      </w:r>
    </w:p>
    <w:p w14:paraId="7F7A67F9" w14:textId="77777777" w:rsidR="000E55B0" w:rsidRPr="002E7DD5" w:rsidRDefault="000E55B0" w:rsidP="000E55B0">
      <w:pPr>
        <w:rPr>
          <w:rFonts w:cs="Arial"/>
          <w:color w:val="000000" w:themeColor="text1"/>
          <w:sz w:val="24"/>
          <w:szCs w:val="24"/>
          <w:lang w:val="ru-RU"/>
        </w:rPr>
      </w:pPr>
    </w:p>
    <w:p w14:paraId="15F3B4C5" w14:textId="77777777" w:rsidR="000E55B0" w:rsidRPr="002E7DD5" w:rsidRDefault="000E55B0" w:rsidP="000E55B0">
      <w:pPr>
        <w:rPr>
          <w:rFonts w:cs="Arial"/>
          <w:color w:val="000000" w:themeColor="text1"/>
          <w:sz w:val="24"/>
          <w:szCs w:val="24"/>
          <w:lang w:val="ru-RU"/>
        </w:rPr>
      </w:pPr>
      <w:r w:rsidRPr="002E7DD5">
        <w:rPr>
          <w:rFonts w:cs="Arial"/>
          <w:color w:val="000000" w:themeColor="text1"/>
          <w:sz w:val="24"/>
          <w:szCs w:val="24"/>
          <w:lang w:val="ru-RU"/>
        </w:rPr>
        <w:tab/>
      </w:r>
      <w:r w:rsidRPr="002E7DD5">
        <w:rPr>
          <w:rFonts w:cs="Arial"/>
          <w:color w:val="000000" w:themeColor="text1"/>
          <w:sz w:val="24"/>
          <w:szCs w:val="24"/>
          <w:lang w:val="ru-RU"/>
        </w:rPr>
        <w:tab/>
      </w:r>
      <w:r w:rsidRPr="002E7DD5">
        <w:rPr>
          <w:rFonts w:cs="Arial"/>
          <w:color w:val="000000" w:themeColor="text1"/>
          <w:sz w:val="24"/>
          <w:szCs w:val="24"/>
          <w:lang w:val="ru-RU"/>
        </w:rPr>
        <w:tab/>
        <w:t>Датум___________</w:t>
      </w:r>
    </w:p>
    <w:p w14:paraId="416AA00A" w14:textId="77777777" w:rsidR="000E55B0" w:rsidRPr="002E7DD5" w:rsidRDefault="000E55B0" w:rsidP="000E55B0">
      <w:pPr>
        <w:ind w:left="1440" w:firstLine="720"/>
        <w:rPr>
          <w:rFonts w:cs="Arial"/>
          <w:color w:val="000000" w:themeColor="text1"/>
          <w:sz w:val="24"/>
          <w:szCs w:val="24"/>
          <w:lang w:val="ru-RU"/>
        </w:rPr>
      </w:pPr>
    </w:p>
    <w:p w14:paraId="328A7B7F" w14:textId="77777777" w:rsidR="000E55B0" w:rsidRPr="002E7DD5" w:rsidRDefault="000E55B0" w:rsidP="000E55B0">
      <w:pPr>
        <w:rPr>
          <w:rFonts w:cs="Arial"/>
          <w:color w:val="000000" w:themeColor="text1"/>
          <w:sz w:val="24"/>
          <w:szCs w:val="24"/>
          <w:lang w:val="ru-RU"/>
        </w:rPr>
      </w:pPr>
      <w:r w:rsidRPr="002E7DD5">
        <w:rPr>
          <w:rFonts w:cs="Arial"/>
          <w:color w:val="000000" w:themeColor="text1"/>
          <w:sz w:val="24"/>
          <w:szCs w:val="24"/>
          <w:lang w:val="ru-RU"/>
        </w:rPr>
        <w:tab/>
      </w:r>
      <w:r w:rsidRPr="002E7DD5">
        <w:rPr>
          <w:rFonts w:cs="Arial"/>
          <w:color w:val="000000" w:themeColor="text1"/>
          <w:sz w:val="24"/>
          <w:szCs w:val="24"/>
        </w:rPr>
        <w:t>ПРОДАВАЦ:</w:t>
      </w:r>
      <w:r w:rsidRPr="002E7DD5">
        <w:rPr>
          <w:rFonts w:cs="Arial"/>
          <w:color w:val="000000" w:themeColor="text1"/>
          <w:sz w:val="24"/>
          <w:szCs w:val="24"/>
          <w:lang w:val="ru-RU"/>
        </w:rPr>
        <w:tab/>
      </w:r>
      <w:r w:rsidRPr="002E7DD5">
        <w:rPr>
          <w:rFonts w:cs="Arial"/>
          <w:color w:val="000000" w:themeColor="text1"/>
          <w:sz w:val="24"/>
          <w:szCs w:val="24"/>
          <w:lang w:val="ru-RU"/>
        </w:rPr>
        <w:tab/>
      </w:r>
      <w:r w:rsidRPr="002E7DD5">
        <w:rPr>
          <w:rFonts w:cs="Arial"/>
          <w:color w:val="000000" w:themeColor="text1"/>
          <w:sz w:val="24"/>
          <w:szCs w:val="24"/>
          <w:lang w:val="ru-RU"/>
        </w:rPr>
        <w:tab/>
      </w:r>
      <w:r w:rsidRPr="002E7DD5">
        <w:rPr>
          <w:rFonts w:cs="Arial"/>
          <w:color w:val="000000" w:themeColor="text1"/>
          <w:sz w:val="24"/>
          <w:szCs w:val="24"/>
          <w:lang w:val="ru-RU"/>
        </w:rPr>
        <w:tab/>
        <w:t xml:space="preserve">                             КУПАЦ:</w:t>
      </w:r>
    </w:p>
    <w:p w14:paraId="05B08524" w14:textId="77777777" w:rsidR="000E55B0" w:rsidRPr="002E7DD5" w:rsidRDefault="000E55B0" w:rsidP="000E55B0">
      <w:pPr>
        <w:rPr>
          <w:rFonts w:cs="Arial"/>
          <w:color w:val="000000" w:themeColor="text1"/>
          <w:sz w:val="24"/>
          <w:szCs w:val="24"/>
          <w:lang w:val="ru-RU"/>
        </w:rPr>
      </w:pPr>
      <w:r w:rsidRPr="002E7DD5">
        <w:rPr>
          <w:rFonts w:cs="Arial"/>
          <w:color w:val="000000" w:themeColor="text1"/>
          <w:sz w:val="24"/>
          <w:szCs w:val="24"/>
          <w:lang w:val="ru-RU"/>
        </w:rPr>
        <w:t>___________________________                               ____________________________</w:t>
      </w:r>
    </w:p>
    <w:p w14:paraId="5FF06CED" w14:textId="77777777" w:rsidR="000E55B0" w:rsidRPr="002E7DD5" w:rsidRDefault="000E55B0" w:rsidP="000E55B0">
      <w:pPr>
        <w:rPr>
          <w:rFonts w:cs="Arial"/>
          <w:color w:val="000000" w:themeColor="text1"/>
          <w:sz w:val="24"/>
          <w:szCs w:val="24"/>
        </w:rPr>
      </w:pPr>
      <w:r w:rsidRPr="002E7DD5">
        <w:rPr>
          <w:rFonts w:cs="Arial"/>
          <w:color w:val="000000" w:themeColor="text1"/>
          <w:sz w:val="24"/>
          <w:szCs w:val="24"/>
          <w:lang w:val="ru-RU"/>
        </w:rPr>
        <w:t xml:space="preserve">(Назив правног  лица)    </w:t>
      </w:r>
      <w:r w:rsidRPr="002E7DD5">
        <w:rPr>
          <w:rFonts w:cs="Arial"/>
          <w:color w:val="000000" w:themeColor="text1"/>
          <w:sz w:val="24"/>
          <w:szCs w:val="24"/>
          <w:lang w:val="ru-RU"/>
        </w:rPr>
        <w:tab/>
        <w:t xml:space="preserve">(Назив организационог дела </w:t>
      </w:r>
      <w:r w:rsidRPr="002E7DD5">
        <w:rPr>
          <w:rFonts w:cs="Arial"/>
          <w:color w:val="000000" w:themeColor="text1"/>
          <w:sz w:val="24"/>
          <w:szCs w:val="24"/>
        </w:rPr>
        <w:t>ЈП ЕПС)</w:t>
      </w:r>
    </w:p>
    <w:p w14:paraId="258F9871" w14:textId="77777777" w:rsidR="000E55B0" w:rsidRPr="002E7DD5" w:rsidRDefault="000E55B0" w:rsidP="000E55B0">
      <w:pPr>
        <w:rPr>
          <w:rFonts w:cs="Arial"/>
          <w:color w:val="000000" w:themeColor="text1"/>
          <w:sz w:val="24"/>
          <w:szCs w:val="24"/>
          <w:lang w:val="ru-RU"/>
        </w:rPr>
      </w:pPr>
    </w:p>
    <w:p w14:paraId="10D7E073" w14:textId="77777777" w:rsidR="000E55B0" w:rsidRPr="002E7DD5" w:rsidRDefault="000E55B0" w:rsidP="000E55B0">
      <w:pPr>
        <w:rPr>
          <w:rFonts w:cs="Arial"/>
          <w:color w:val="000000" w:themeColor="text1"/>
          <w:sz w:val="24"/>
          <w:szCs w:val="24"/>
          <w:lang w:val="ru-RU"/>
        </w:rPr>
      </w:pPr>
      <w:r w:rsidRPr="002E7DD5">
        <w:rPr>
          <w:rFonts w:cs="Arial"/>
          <w:color w:val="000000" w:themeColor="text1"/>
          <w:sz w:val="24"/>
          <w:szCs w:val="24"/>
          <w:lang w:val="ru-RU"/>
        </w:rPr>
        <w:t xml:space="preserve">___________________________          </w:t>
      </w:r>
      <w:r w:rsidRPr="002E7DD5">
        <w:rPr>
          <w:rFonts w:cs="Arial"/>
          <w:color w:val="000000" w:themeColor="text1"/>
          <w:sz w:val="24"/>
          <w:szCs w:val="24"/>
          <w:lang w:val="ru-RU"/>
        </w:rPr>
        <w:tab/>
      </w:r>
      <w:r w:rsidRPr="002E7DD5">
        <w:rPr>
          <w:rFonts w:cs="Arial"/>
          <w:color w:val="000000" w:themeColor="text1"/>
          <w:sz w:val="24"/>
          <w:szCs w:val="24"/>
          <w:lang w:val="ru-RU"/>
        </w:rPr>
        <w:tab/>
        <w:t>_____________________________</w:t>
      </w:r>
    </w:p>
    <w:p w14:paraId="44CA5480" w14:textId="77777777" w:rsidR="000E55B0" w:rsidRPr="002E7DD5" w:rsidRDefault="000E55B0" w:rsidP="000E55B0">
      <w:pPr>
        <w:rPr>
          <w:rFonts w:cs="Arial"/>
          <w:color w:val="000000" w:themeColor="text1"/>
          <w:sz w:val="24"/>
          <w:szCs w:val="24"/>
          <w:lang w:val="ru-RU"/>
        </w:rPr>
      </w:pPr>
      <w:r w:rsidRPr="002E7DD5">
        <w:rPr>
          <w:rFonts w:cs="Arial"/>
          <w:color w:val="000000" w:themeColor="text1"/>
          <w:sz w:val="24"/>
          <w:szCs w:val="24"/>
          <w:lang w:val="ru-RU"/>
        </w:rPr>
        <w:t xml:space="preserve">   (Адреса правног  лица) </w:t>
      </w:r>
      <w:r w:rsidRPr="002E7DD5">
        <w:rPr>
          <w:rFonts w:cs="Arial"/>
          <w:color w:val="000000" w:themeColor="text1"/>
          <w:sz w:val="24"/>
          <w:szCs w:val="24"/>
          <w:lang w:val="ru-RU"/>
        </w:rPr>
        <w:tab/>
      </w:r>
      <w:r w:rsidRPr="002E7DD5">
        <w:rPr>
          <w:rFonts w:cs="Arial"/>
          <w:color w:val="000000" w:themeColor="text1"/>
          <w:sz w:val="24"/>
          <w:szCs w:val="24"/>
          <w:lang w:val="ru-RU"/>
        </w:rPr>
        <w:tab/>
        <w:t xml:space="preserve">(Адреса организационог дела </w:t>
      </w:r>
      <w:r w:rsidRPr="002E7DD5">
        <w:rPr>
          <w:rFonts w:cs="Arial"/>
          <w:color w:val="000000" w:themeColor="text1"/>
          <w:sz w:val="24"/>
          <w:szCs w:val="24"/>
        </w:rPr>
        <w:t>ЈП ЕПС</w:t>
      </w:r>
      <w:r w:rsidRPr="002E7DD5">
        <w:rPr>
          <w:rFonts w:cs="Arial"/>
          <w:color w:val="000000" w:themeColor="text1"/>
          <w:sz w:val="24"/>
          <w:szCs w:val="24"/>
          <w:lang w:val="ru-RU"/>
        </w:rPr>
        <w:t>)</w:t>
      </w:r>
    </w:p>
    <w:p w14:paraId="2118793C" w14:textId="77777777" w:rsidR="000E55B0" w:rsidRPr="002E7DD5" w:rsidRDefault="000E55B0" w:rsidP="000E55B0">
      <w:pPr>
        <w:rPr>
          <w:rFonts w:cs="Arial"/>
          <w:color w:val="000000" w:themeColor="text1"/>
          <w:sz w:val="24"/>
          <w:szCs w:val="24"/>
          <w:lang w:val="ru-RU"/>
        </w:rPr>
      </w:pPr>
    </w:p>
    <w:p w14:paraId="42EFB841" w14:textId="77777777" w:rsidR="000E55B0" w:rsidRPr="002E7DD5" w:rsidRDefault="000E55B0" w:rsidP="000E55B0">
      <w:pPr>
        <w:rPr>
          <w:rFonts w:cs="Arial"/>
          <w:color w:val="000000" w:themeColor="text1"/>
          <w:sz w:val="24"/>
          <w:szCs w:val="24"/>
          <w:lang w:val="ru-RU"/>
        </w:rPr>
      </w:pPr>
    </w:p>
    <w:p w14:paraId="017C7E11" w14:textId="77777777" w:rsidR="000E55B0" w:rsidRPr="002E7DD5" w:rsidRDefault="000E55B0" w:rsidP="000E55B0">
      <w:pPr>
        <w:rPr>
          <w:rFonts w:cs="Arial"/>
          <w:color w:val="000000" w:themeColor="text1"/>
          <w:sz w:val="24"/>
          <w:szCs w:val="24"/>
        </w:rPr>
      </w:pPr>
      <w:r w:rsidRPr="002E7DD5">
        <w:rPr>
          <w:rFonts w:cs="Arial"/>
          <w:color w:val="000000" w:themeColor="text1"/>
          <w:sz w:val="24"/>
          <w:szCs w:val="24"/>
          <w:lang w:val="ru-RU"/>
        </w:rPr>
        <w:t>Број Уговора/Датум:      __________________________________________</w:t>
      </w:r>
    </w:p>
    <w:p w14:paraId="1FFD0D99" w14:textId="77777777" w:rsidR="000E55B0" w:rsidRPr="002E7DD5" w:rsidRDefault="000E55B0" w:rsidP="000E55B0">
      <w:pPr>
        <w:rPr>
          <w:rFonts w:cs="Arial"/>
          <w:color w:val="000000" w:themeColor="text1"/>
          <w:sz w:val="24"/>
          <w:szCs w:val="24"/>
          <w:lang w:val="ru-RU"/>
        </w:rPr>
      </w:pPr>
      <w:r w:rsidRPr="002E7DD5">
        <w:rPr>
          <w:rFonts w:cs="Arial"/>
          <w:color w:val="000000" w:themeColor="text1"/>
          <w:sz w:val="24"/>
          <w:szCs w:val="24"/>
          <w:lang w:val="ru-RU"/>
        </w:rPr>
        <w:t>Број налога за набавку</w:t>
      </w:r>
      <w:r w:rsidRPr="002E7DD5">
        <w:rPr>
          <w:rFonts w:cs="Arial"/>
          <w:color w:val="000000" w:themeColor="text1"/>
          <w:sz w:val="24"/>
          <w:szCs w:val="24"/>
        </w:rPr>
        <w:t>/наруџбенице</w:t>
      </w:r>
      <w:r w:rsidRPr="002E7DD5">
        <w:rPr>
          <w:rFonts w:cs="Arial"/>
          <w:color w:val="000000" w:themeColor="text1"/>
          <w:sz w:val="24"/>
          <w:szCs w:val="24"/>
          <w:lang w:val="ru-RU"/>
        </w:rPr>
        <w:t xml:space="preserve"> (НЗН):  ________________________</w:t>
      </w:r>
    </w:p>
    <w:p w14:paraId="49FF5BA2" w14:textId="77777777" w:rsidR="000E55B0" w:rsidRPr="002E7DD5" w:rsidRDefault="000E55B0" w:rsidP="000E55B0">
      <w:pPr>
        <w:rPr>
          <w:rFonts w:cs="Arial"/>
          <w:color w:val="000000" w:themeColor="text1"/>
          <w:sz w:val="24"/>
          <w:szCs w:val="24"/>
          <w:lang w:val="ru-RU"/>
        </w:rPr>
      </w:pPr>
      <w:r w:rsidRPr="002E7DD5">
        <w:rPr>
          <w:rFonts w:cs="Arial"/>
          <w:color w:val="000000" w:themeColor="text1"/>
          <w:sz w:val="24"/>
          <w:szCs w:val="24"/>
          <w:lang w:val="ru-RU"/>
        </w:rPr>
        <w:t xml:space="preserve">Место извршене услуге/ Место трошка </w:t>
      </w:r>
      <w:r w:rsidRPr="002E7DD5">
        <w:rPr>
          <w:rFonts w:cs="Arial"/>
          <w:color w:val="000000" w:themeColor="text1"/>
          <w:sz w:val="24"/>
          <w:szCs w:val="24"/>
          <w:vertAlign w:val="superscript"/>
          <w:lang w:val="ru-RU"/>
        </w:rPr>
        <w:t>1</w:t>
      </w:r>
      <w:r w:rsidRPr="002E7DD5">
        <w:rPr>
          <w:rFonts w:cs="Arial"/>
          <w:color w:val="000000" w:themeColor="text1"/>
          <w:sz w:val="24"/>
          <w:szCs w:val="24"/>
          <w:lang w:val="ru-RU"/>
        </w:rPr>
        <w:t>:  __________________________</w:t>
      </w:r>
    </w:p>
    <w:p w14:paraId="646B2BE8" w14:textId="77777777" w:rsidR="000E55B0" w:rsidRPr="002E7DD5" w:rsidRDefault="000E55B0" w:rsidP="000E55B0">
      <w:pPr>
        <w:rPr>
          <w:rFonts w:cs="Arial"/>
          <w:color w:val="000000" w:themeColor="text1"/>
          <w:sz w:val="24"/>
          <w:szCs w:val="24"/>
          <w:lang w:val="ru-RU"/>
        </w:rPr>
      </w:pPr>
      <w:r w:rsidRPr="002E7DD5">
        <w:rPr>
          <w:rFonts w:cs="Arial"/>
          <w:color w:val="000000" w:themeColor="text1"/>
          <w:sz w:val="24"/>
          <w:szCs w:val="24"/>
          <w:lang w:val="ru-RU"/>
        </w:rPr>
        <w:t>Објекат: ______________________________________________________</w:t>
      </w:r>
    </w:p>
    <w:p w14:paraId="7E80418A" w14:textId="77777777" w:rsidR="000E55B0" w:rsidRPr="002E7DD5" w:rsidRDefault="000E55B0" w:rsidP="000E55B0">
      <w:pPr>
        <w:ind w:left="426"/>
        <w:rPr>
          <w:rFonts w:cs="Arial"/>
          <w:b/>
          <w:color w:val="000000" w:themeColor="text1"/>
          <w:sz w:val="24"/>
          <w:szCs w:val="24"/>
          <w:lang w:val="ru-RU"/>
        </w:rPr>
      </w:pPr>
    </w:p>
    <w:p w14:paraId="195F384E" w14:textId="77777777" w:rsidR="000E55B0" w:rsidRPr="002E7DD5" w:rsidRDefault="000E55B0" w:rsidP="000E55B0">
      <w:pPr>
        <w:ind w:left="426"/>
        <w:rPr>
          <w:rFonts w:cs="Arial"/>
          <w:color w:val="000000" w:themeColor="text1"/>
          <w:sz w:val="24"/>
          <w:szCs w:val="24"/>
          <w:lang w:val="ru-RU"/>
        </w:rPr>
      </w:pPr>
      <w:r w:rsidRPr="002E7DD5">
        <w:rPr>
          <w:rFonts w:cs="Arial"/>
          <w:b/>
          <w:color w:val="000000" w:themeColor="text1"/>
          <w:sz w:val="24"/>
          <w:szCs w:val="24"/>
          <w:lang w:val="ru-RU"/>
        </w:rPr>
        <w:t>А</w:t>
      </w:r>
      <w:r w:rsidRPr="002E7DD5">
        <w:rPr>
          <w:rFonts w:cs="Arial"/>
          <w:color w:val="000000" w:themeColor="text1"/>
          <w:sz w:val="24"/>
          <w:szCs w:val="24"/>
          <w:lang w:val="ru-RU"/>
        </w:rPr>
        <w:t xml:space="preserve">) ДЕТАЉНА СПЕЦИФИКАЦИЈА ДОБАРА/УСЛУГЕ/РАДОВА: </w:t>
      </w:r>
    </w:p>
    <w:p w14:paraId="74FFD4D6" w14:textId="77777777" w:rsidR="000E55B0" w:rsidRPr="002E7DD5" w:rsidRDefault="000E55B0" w:rsidP="000E55B0">
      <w:pPr>
        <w:rPr>
          <w:rFonts w:cs="Arial"/>
          <w:color w:val="000000" w:themeColor="text1"/>
          <w:sz w:val="24"/>
          <w:szCs w:val="24"/>
          <w:lang w:val="ru-RU"/>
        </w:rPr>
      </w:pPr>
    </w:p>
    <w:p w14:paraId="1595010B" w14:textId="77777777" w:rsidR="000E55B0" w:rsidRPr="002E7DD5" w:rsidRDefault="000E55B0" w:rsidP="000E55B0">
      <w:pPr>
        <w:rPr>
          <w:rFonts w:cs="Arial"/>
          <w:color w:val="000000" w:themeColor="text1"/>
          <w:sz w:val="24"/>
          <w:szCs w:val="24"/>
          <w:lang w:val="ru-RU"/>
        </w:rPr>
      </w:pPr>
      <w:r w:rsidRPr="002E7DD5">
        <w:rPr>
          <w:rFonts w:cs="Arial"/>
          <w:color w:val="000000" w:themeColor="text1"/>
          <w:sz w:val="24"/>
          <w:szCs w:val="24"/>
          <w:lang w:val="ru-RU"/>
        </w:rPr>
        <w:t>Укупна вредност испоручених до</w:t>
      </w:r>
      <w:r w:rsidR="00FE3103" w:rsidRPr="002E7DD5">
        <w:rPr>
          <w:rFonts w:cs="Arial"/>
          <w:color w:val="000000" w:themeColor="text1"/>
          <w:sz w:val="24"/>
          <w:szCs w:val="24"/>
          <w:lang w:val="ru-RU"/>
        </w:rPr>
        <w:t xml:space="preserve">бара </w:t>
      </w:r>
      <w:r w:rsidRPr="002E7DD5">
        <w:rPr>
          <w:rFonts w:cs="Arial"/>
          <w:color w:val="000000" w:themeColor="text1"/>
          <w:sz w:val="24"/>
          <w:szCs w:val="24"/>
          <w:lang w:val="ru-RU"/>
        </w:rPr>
        <w:t xml:space="preserve"> по спецификацији (без ПДВ-а) </w:t>
      </w:r>
    </w:p>
    <w:tbl>
      <w:tblPr>
        <w:tblW w:w="0" w:type="auto"/>
        <w:tblLook w:val="04A0" w:firstRow="1" w:lastRow="0" w:firstColumn="1" w:lastColumn="0" w:noHBand="0" w:noVBand="1"/>
      </w:tblPr>
      <w:tblGrid>
        <w:gridCol w:w="7609"/>
        <w:gridCol w:w="1031"/>
      </w:tblGrid>
      <w:tr w:rsidR="000E55B0" w:rsidRPr="002E7DD5" w14:paraId="2D355007" w14:textId="77777777" w:rsidTr="003034A5">
        <w:tc>
          <w:tcPr>
            <w:tcW w:w="7966" w:type="dxa"/>
            <w:tcBorders>
              <w:top w:val="nil"/>
              <w:left w:val="nil"/>
              <w:bottom w:val="single" w:sz="4" w:space="0" w:color="auto"/>
              <w:right w:val="nil"/>
            </w:tcBorders>
            <w:vAlign w:val="center"/>
          </w:tcPr>
          <w:p w14:paraId="1055BAAC" w14:textId="77777777" w:rsidR="000E55B0" w:rsidRPr="002E7DD5" w:rsidRDefault="000E55B0" w:rsidP="003034A5">
            <w:pPr>
              <w:tabs>
                <w:tab w:val="left" w:pos="420"/>
              </w:tabs>
              <w:spacing w:line="256" w:lineRule="auto"/>
              <w:rPr>
                <w:rFonts w:cs="Arial"/>
                <w:color w:val="000000" w:themeColor="text1"/>
                <w:sz w:val="24"/>
                <w:szCs w:val="24"/>
              </w:rPr>
            </w:pPr>
            <w:r w:rsidRPr="002E7DD5">
              <w:rPr>
                <w:rFonts w:cs="Arial"/>
                <w:color w:val="000000" w:themeColor="text1"/>
                <w:sz w:val="24"/>
                <w:szCs w:val="24"/>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43E70A63" w14:textId="77777777" w:rsidR="000E55B0" w:rsidRPr="002E7DD5" w:rsidRDefault="000E55B0" w:rsidP="003034A5">
            <w:pPr>
              <w:spacing w:line="256" w:lineRule="auto"/>
              <w:rPr>
                <w:rFonts w:cs="Arial"/>
                <w:color w:val="000000" w:themeColor="text1"/>
                <w:sz w:val="24"/>
                <w:szCs w:val="24"/>
              </w:rPr>
            </w:pPr>
            <w:r w:rsidRPr="002E7DD5">
              <w:rPr>
                <w:rFonts w:cs="Arial"/>
                <w:color w:val="000000" w:themeColor="text1"/>
                <w:sz w:val="24"/>
                <w:szCs w:val="24"/>
              </w:rPr>
              <w:t>Предме</w:t>
            </w:r>
            <w:r w:rsidR="00FE3103" w:rsidRPr="002E7DD5">
              <w:rPr>
                <w:rFonts w:cs="Arial"/>
                <w:color w:val="000000" w:themeColor="text1"/>
                <w:sz w:val="24"/>
                <w:szCs w:val="24"/>
              </w:rPr>
              <w:t xml:space="preserve">т уговора добра </w:t>
            </w:r>
            <w:r w:rsidRPr="002E7DD5">
              <w:rPr>
                <w:rFonts w:cs="Arial"/>
                <w:color w:val="000000" w:themeColor="text1"/>
                <w:sz w:val="24"/>
                <w:szCs w:val="24"/>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118650C2" w14:textId="77777777" w:rsidR="000E55B0" w:rsidRPr="002E7DD5" w:rsidRDefault="000E55B0" w:rsidP="003034A5">
            <w:pPr>
              <w:spacing w:line="256" w:lineRule="auto"/>
              <w:rPr>
                <w:rFonts w:cs="Arial"/>
                <w:color w:val="000000" w:themeColor="text1"/>
                <w:sz w:val="24"/>
                <w:szCs w:val="24"/>
              </w:rPr>
            </w:pPr>
          </w:p>
          <w:p w14:paraId="68D4DF51" w14:textId="77777777" w:rsidR="000E55B0" w:rsidRPr="002E7DD5" w:rsidRDefault="000E55B0" w:rsidP="003034A5">
            <w:pPr>
              <w:spacing w:line="256" w:lineRule="auto"/>
              <w:rPr>
                <w:rFonts w:cs="Arial"/>
                <w:color w:val="000000" w:themeColor="text1"/>
                <w:sz w:val="24"/>
                <w:szCs w:val="24"/>
              </w:rPr>
            </w:pPr>
          </w:p>
          <w:p w14:paraId="49881325" w14:textId="77777777" w:rsidR="000E55B0" w:rsidRPr="002E7DD5" w:rsidRDefault="000E55B0" w:rsidP="003034A5">
            <w:pPr>
              <w:spacing w:line="256" w:lineRule="auto"/>
              <w:rPr>
                <w:rFonts w:cs="Arial"/>
                <w:color w:val="000000" w:themeColor="text1"/>
                <w:sz w:val="24"/>
                <w:szCs w:val="24"/>
              </w:rPr>
            </w:pPr>
          </w:p>
          <w:p w14:paraId="045361CA" w14:textId="77777777" w:rsidR="000E55B0" w:rsidRPr="002E7DD5" w:rsidRDefault="000E55B0" w:rsidP="003034A5">
            <w:pPr>
              <w:spacing w:line="256" w:lineRule="auto"/>
              <w:rPr>
                <w:rFonts w:cs="Arial"/>
                <w:color w:val="000000" w:themeColor="text1"/>
                <w:sz w:val="24"/>
                <w:szCs w:val="24"/>
              </w:rPr>
            </w:pPr>
            <w:r w:rsidRPr="002E7DD5">
              <w:rPr>
                <w:rFonts w:cs="Arial"/>
                <w:color w:val="000000" w:themeColor="text1"/>
                <w:sz w:val="24"/>
                <w:szCs w:val="24"/>
              </w:rPr>
              <w:t>□ ДА</w:t>
            </w:r>
          </w:p>
          <w:p w14:paraId="0DDB32B7" w14:textId="77777777" w:rsidR="000E55B0" w:rsidRPr="002E7DD5" w:rsidRDefault="000E55B0" w:rsidP="003034A5">
            <w:pPr>
              <w:spacing w:line="256" w:lineRule="auto"/>
              <w:rPr>
                <w:rFonts w:cs="Arial"/>
                <w:color w:val="000000" w:themeColor="text1"/>
                <w:sz w:val="24"/>
                <w:szCs w:val="24"/>
              </w:rPr>
            </w:pPr>
            <w:r w:rsidRPr="002E7DD5">
              <w:rPr>
                <w:rFonts w:cs="Arial"/>
                <w:color w:val="000000" w:themeColor="text1"/>
                <w:sz w:val="24"/>
                <w:szCs w:val="24"/>
              </w:rPr>
              <w:t>□ НЕ</w:t>
            </w:r>
          </w:p>
        </w:tc>
      </w:tr>
      <w:tr w:rsidR="000E55B0" w:rsidRPr="002E7DD5" w14:paraId="43A12759" w14:textId="77777777" w:rsidTr="003034A5">
        <w:tc>
          <w:tcPr>
            <w:tcW w:w="7966" w:type="dxa"/>
            <w:tcBorders>
              <w:top w:val="single" w:sz="4" w:space="0" w:color="auto"/>
              <w:left w:val="nil"/>
              <w:bottom w:val="single" w:sz="4" w:space="0" w:color="auto"/>
              <w:right w:val="nil"/>
            </w:tcBorders>
            <w:vAlign w:val="center"/>
            <w:hideMark/>
          </w:tcPr>
          <w:p w14:paraId="714BE333" w14:textId="77777777" w:rsidR="000E55B0" w:rsidRPr="002E7DD5" w:rsidRDefault="000E55B0" w:rsidP="003034A5">
            <w:pPr>
              <w:spacing w:line="256" w:lineRule="auto"/>
              <w:rPr>
                <w:rFonts w:cs="Arial"/>
                <w:color w:val="000000" w:themeColor="text1"/>
                <w:sz w:val="24"/>
                <w:szCs w:val="24"/>
              </w:rPr>
            </w:pPr>
            <w:r w:rsidRPr="002E7DD5">
              <w:rPr>
                <w:rFonts w:cs="Arial"/>
                <w:color w:val="000000" w:themeColor="text1"/>
                <w:sz w:val="24"/>
                <w:szCs w:val="24"/>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07580062" w14:textId="77777777" w:rsidR="000E55B0" w:rsidRPr="002E7DD5" w:rsidRDefault="000E55B0" w:rsidP="003034A5">
            <w:pPr>
              <w:spacing w:line="256" w:lineRule="auto"/>
              <w:rPr>
                <w:rFonts w:cs="Arial"/>
                <w:color w:val="000000" w:themeColor="text1"/>
                <w:sz w:val="24"/>
                <w:szCs w:val="24"/>
              </w:rPr>
            </w:pPr>
            <w:r w:rsidRPr="002E7DD5">
              <w:rPr>
                <w:rFonts w:cs="Arial"/>
                <w:color w:val="000000" w:themeColor="text1"/>
                <w:sz w:val="24"/>
                <w:szCs w:val="24"/>
              </w:rPr>
              <w:t>□ ДА</w:t>
            </w:r>
          </w:p>
          <w:p w14:paraId="561375F5" w14:textId="77777777" w:rsidR="000E55B0" w:rsidRPr="002E7DD5" w:rsidRDefault="000E55B0" w:rsidP="003034A5">
            <w:pPr>
              <w:spacing w:line="256" w:lineRule="auto"/>
              <w:rPr>
                <w:rFonts w:cs="Arial"/>
                <w:color w:val="000000" w:themeColor="text1"/>
                <w:sz w:val="24"/>
                <w:szCs w:val="24"/>
              </w:rPr>
            </w:pPr>
            <w:r w:rsidRPr="002E7DD5">
              <w:rPr>
                <w:rFonts w:cs="Arial"/>
                <w:color w:val="000000" w:themeColor="text1"/>
                <w:sz w:val="24"/>
                <w:szCs w:val="24"/>
              </w:rPr>
              <w:t>□ НЕ</w:t>
            </w:r>
          </w:p>
        </w:tc>
      </w:tr>
    </w:tbl>
    <w:p w14:paraId="186F5807" w14:textId="77777777" w:rsidR="000E55B0" w:rsidRPr="002E7DD5" w:rsidRDefault="000E55B0" w:rsidP="000E55B0">
      <w:pPr>
        <w:rPr>
          <w:rFonts w:cs="Arial"/>
          <w:sz w:val="24"/>
          <w:szCs w:val="24"/>
        </w:rPr>
      </w:pPr>
    </w:p>
    <w:p w14:paraId="0290BE18" w14:textId="77777777" w:rsidR="000E55B0" w:rsidRPr="002E7DD5" w:rsidRDefault="000E55B0" w:rsidP="000E55B0">
      <w:pPr>
        <w:rPr>
          <w:rFonts w:cs="Arial"/>
          <w:sz w:val="24"/>
          <w:szCs w:val="24"/>
        </w:rPr>
      </w:pPr>
      <w:r w:rsidRPr="002E7DD5">
        <w:rPr>
          <w:rFonts w:cs="Arial"/>
          <w:sz w:val="24"/>
          <w:szCs w:val="24"/>
        </w:rPr>
        <w:t>Укупан број позиција из спецификације:                            Број улаза:</w:t>
      </w:r>
    </w:p>
    <w:p w14:paraId="05D93F04" w14:textId="77777777" w:rsidR="000E55B0" w:rsidRPr="002E7DD5" w:rsidRDefault="000E55B0" w:rsidP="000E55B0">
      <w:pPr>
        <w:rPr>
          <w:rFonts w:cs="Arial"/>
          <w:sz w:val="24"/>
          <w:szCs w:val="24"/>
        </w:rPr>
      </w:pPr>
      <w:r w:rsidRPr="002E7DD5">
        <w:rPr>
          <w:rFonts w:cs="Arial"/>
          <w:sz w:val="24"/>
          <w:szCs w:val="24"/>
        </w:rPr>
        <w:lastRenderedPageBreak/>
        <w:t>___________________________________________________________________</w:t>
      </w:r>
    </w:p>
    <w:p w14:paraId="7A533AF1" w14:textId="77777777" w:rsidR="000E55B0" w:rsidRPr="002E7DD5" w:rsidRDefault="000E55B0" w:rsidP="000E55B0">
      <w:pPr>
        <w:rPr>
          <w:rFonts w:cs="Arial"/>
          <w:sz w:val="24"/>
          <w:szCs w:val="24"/>
        </w:rPr>
      </w:pPr>
    </w:p>
    <w:p w14:paraId="6609331D" w14:textId="77777777" w:rsidR="000E55B0" w:rsidRPr="002E7DD5" w:rsidRDefault="000E55B0" w:rsidP="000E55B0">
      <w:pPr>
        <w:rPr>
          <w:rFonts w:cs="Arial"/>
          <w:sz w:val="24"/>
          <w:szCs w:val="24"/>
        </w:rPr>
      </w:pPr>
      <w:r w:rsidRPr="002E7DD5">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9FACF1B" w14:textId="77777777" w:rsidR="000E55B0" w:rsidRPr="002E7DD5" w:rsidRDefault="000E55B0" w:rsidP="000E55B0">
      <w:pPr>
        <w:jc w:val="center"/>
        <w:rPr>
          <w:rFonts w:cs="Arial"/>
          <w:sz w:val="24"/>
          <w:szCs w:val="24"/>
        </w:rPr>
      </w:pPr>
    </w:p>
    <w:p w14:paraId="75E8040A" w14:textId="77777777" w:rsidR="000E55B0" w:rsidRPr="002E7DD5" w:rsidRDefault="000E55B0" w:rsidP="000E55B0">
      <w:pPr>
        <w:rPr>
          <w:rFonts w:cs="Arial"/>
          <w:sz w:val="24"/>
          <w:szCs w:val="24"/>
        </w:rPr>
      </w:pPr>
      <w:r w:rsidRPr="002E7DD5">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60EFED8A" w14:textId="77777777" w:rsidR="000E55B0" w:rsidRPr="002E7DD5" w:rsidRDefault="000E55B0" w:rsidP="000E55B0">
      <w:pPr>
        <w:rPr>
          <w:rFonts w:cs="Arial"/>
          <w:sz w:val="24"/>
          <w:szCs w:val="24"/>
          <w:lang w:val="ru-RU"/>
        </w:rPr>
      </w:pPr>
    </w:p>
    <w:p w14:paraId="6F78B55A" w14:textId="77777777" w:rsidR="000E55B0" w:rsidRPr="002E7DD5" w:rsidRDefault="000E55B0" w:rsidP="000E55B0">
      <w:pPr>
        <w:rPr>
          <w:rFonts w:cs="Arial"/>
          <w:color w:val="000000" w:themeColor="text1"/>
          <w:sz w:val="24"/>
          <w:szCs w:val="24"/>
          <w:lang w:val="ru-RU"/>
        </w:rPr>
      </w:pPr>
      <w:r w:rsidRPr="002E7DD5">
        <w:rPr>
          <w:rFonts w:cs="Arial"/>
          <w:sz w:val="24"/>
          <w:szCs w:val="24"/>
          <w:lang w:val="ru-RU"/>
        </w:rPr>
        <w:t xml:space="preserve">Б) Да </w:t>
      </w:r>
      <w:r w:rsidR="00FE3103" w:rsidRPr="002E7DD5">
        <w:rPr>
          <w:rFonts w:cs="Arial"/>
          <w:color w:val="000000" w:themeColor="text1"/>
          <w:sz w:val="24"/>
          <w:szCs w:val="24"/>
          <w:lang w:val="ru-RU"/>
        </w:rPr>
        <w:t>су добра испоручена</w:t>
      </w:r>
      <w:r w:rsidRPr="002E7DD5">
        <w:rPr>
          <w:rFonts w:cs="Arial"/>
          <w:color w:val="000000" w:themeColor="text1"/>
          <w:sz w:val="24"/>
          <w:szCs w:val="24"/>
          <w:lang w:val="ru-RU"/>
        </w:rPr>
        <w:t xml:space="preserve"> извршени у обиму, квалитету, уговореном року и сагласно уговору потврђују:</w:t>
      </w:r>
    </w:p>
    <w:p w14:paraId="04D21EF5" w14:textId="77777777" w:rsidR="000E55B0" w:rsidRPr="002E7DD5" w:rsidRDefault="000E55B0" w:rsidP="000E55B0">
      <w:pPr>
        <w:rPr>
          <w:rFonts w:cs="Arial"/>
          <w:color w:val="000000" w:themeColor="text1"/>
          <w:sz w:val="24"/>
          <w:szCs w:val="24"/>
          <w:lang w:val="ru-RU"/>
        </w:rPr>
      </w:pPr>
    </w:p>
    <w:p w14:paraId="0BFA47CB" w14:textId="77777777" w:rsidR="000E55B0" w:rsidRPr="002E7DD5" w:rsidRDefault="000E55B0" w:rsidP="000E55B0">
      <w:pPr>
        <w:rPr>
          <w:rFonts w:cs="Arial"/>
          <w:color w:val="000000" w:themeColor="text1"/>
          <w:sz w:val="24"/>
          <w:szCs w:val="24"/>
          <w:vertAlign w:val="superscript"/>
          <w:lang w:val="ru-RU"/>
        </w:rPr>
      </w:pPr>
      <w:r w:rsidRPr="002E7DD5">
        <w:rPr>
          <w:rFonts w:cs="Arial"/>
          <w:color w:val="000000" w:themeColor="text1"/>
          <w:sz w:val="24"/>
          <w:szCs w:val="24"/>
          <w:lang w:val="ru-RU"/>
        </w:rPr>
        <w:t xml:space="preserve">    ПРОДАВАЦ:</w:t>
      </w:r>
      <w:r w:rsidRPr="002E7DD5">
        <w:rPr>
          <w:rFonts w:cs="Arial"/>
          <w:color w:val="000000" w:themeColor="text1"/>
          <w:sz w:val="24"/>
          <w:szCs w:val="24"/>
          <w:lang w:val="ru-RU"/>
        </w:rPr>
        <w:tab/>
        <w:t xml:space="preserve">                        КУПАЦ:                      ОВЕРА НАДЗОРНОГ ОРГАНА</w:t>
      </w:r>
      <w:r w:rsidRPr="002E7DD5">
        <w:rPr>
          <w:rFonts w:cs="Arial"/>
          <w:color w:val="000000" w:themeColor="text1"/>
          <w:sz w:val="24"/>
          <w:szCs w:val="24"/>
          <w:vertAlign w:val="superscript"/>
          <w:lang w:val="ru-RU"/>
        </w:rPr>
        <w:t xml:space="preserve"> 2</w:t>
      </w:r>
    </w:p>
    <w:p w14:paraId="1BA0DF5C" w14:textId="77777777" w:rsidR="000E55B0" w:rsidRPr="002E7DD5" w:rsidRDefault="000E55B0" w:rsidP="000E55B0">
      <w:pPr>
        <w:rPr>
          <w:rFonts w:cs="Arial"/>
          <w:color w:val="000000" w:themeColor="text1"/>
          <w:sz w:val="24"/>
          <w:szCs w:val="24"/>
          <w:lang w:val="ru-RU"/>
        </w:rPr>
      </w:pPr>
    </w:p>
    <w:p w14:paraId="05A59123" w14:textId="77777777" w:rsidR="000E55B0" w:rsidRPr="002E7DD5" w:rsidRDefault="000E55B0" w:rsidP="000E55B0">
      <w:pPr>
        <w:rPr>
          <w:rFonts w:cs="Arial"/>
          <w:color w:val="000000" w:themeColor="text1"/>
          <w:sz w:val="24"/>
          <w:szCs w:val="24"/>
        </w:rPr>
      </w:pPr>
      <w:r w:rsidRPr="002E7DD5">
        <w:rPr>
          <w:rFonts w:cs="Arial"/>
          <w:color w:val="000000" w:themeColor="text1"/>
          <w:sz w:val="24"/>
          <w:szCs w:val="24"/>
          <w:lang w:val="ru-RU"/>
        </w:rPr>
        <w:t>____________________</w:t>
      </w:r>
      <w:r w:rsidRPr="002E7DD5">
        <w:rPr>
          <w:rFonts w:cs="Arial"/>
          <w:color w:val="000000" w:themeColor="text1"/>
          <w:sz w:val="24"/>
          <w:szCs w:val="24"/>
          <w:lang w:val="ru-RU"/>
        </w:rPr>
        <w:tab/>
        <w:t>____________________   _</w:t>
      </w:r>
      <w:r w:rsidRPr="002E7DD5">
        <w:rPr>
          <w:rFonts w:cs="Arial"/>
          <w:color w:val="000000" w:themeColor="text1"/>
          <w:sz w:val="24"/>
          <w:szCs w:val="24"/>
        </w:rPr>
        <w:t>______________________</w:t>
      </w:r>
    </w:p>
    <w:p w14:paraId="3BBD8E7B" w14:textId="77777777" w:rsidR="000E55B0" w:rsidRPr="002E7DD5" w:rsidRDefault="000E55B0" w:rsidP="000E55B0">
      <w:pPr>
        <w:rPr>
          <w:rFonts w:cs="Arial"/>
          <w:color w:val="000000" w:themeColor="text1"/>
          <w:sz w:val="24"/>
          <w:szCs w:val="24"/>
          <w:lang w:val="ru-RU"/>
        </w:rPr>
      </w:pPr>
      <w:r w:rsidRPr="002E7DD5">
        <w:rPr>
          <w:rFonts w:cs="Arial"/>
          <w:color w:val="000000" w:themeColor="text1"/>
          <w:sz w:val="24"/>
          <w:szCs w:val="24"/>
          <w:lang w:val="ru-RU"/>
        </w:rPr>
        <w:t xml:space="preserve">    (Име и презиме)</w:t>
      </w:r>
      <w:r w:rsidRPr="002E7DD5">
        <w:rPr>
          <w:rFonts w:cs="Arial"/>
          <w:color w:val="000000" w:themeColor="text1"/>
          <w:sz w:val="24"/>
          <w:szCs w:val="24"/>
          <w:lang w:val="ru-RU"/>
        </w:rPr>
        <w:tab/>
      </w:r>
      <w:r w:rsidRPr="002E7DD5">
        <w:rPr>
          <w:rFonts w:cs="Arial"/>
          <w:color w:val="000000" w:themeColor="text1"/>
          <w:sz w:val="24"/>
          <w:szCs w:val="24"/>
          <w:lang w:val="ru-RU"/>
        </w:rPr>
        <w:tab/>
        <w:t>Руководилац пројекта/  Одговорно лице по Решењу</w:t>
      </w:r>
    </w:p>
    <w:p w14:paraId="720FE94F" w14:textId="77777777" w:rsidR="000E55B0" w:rsidRPr="002E7DD5" w:rsidRDefault="000E55B0" w:rsidP="000E55B0">
      <w:pPr>
        <w:rPr>
          <w:rFonts w:cs="Arial"/>
          <w:color w:val="000000" w:themeColor="text1"/>
          <w:sz w:val="24"/>
          <w:szCs w:val="24"/>
          <w:lang w:val="ru-RU"/>
        </w:rPr>
      </w:pPr>
      <w:r w:rsidRPr="002E7DD5">
        <w:rPr>
          <w:rFonts w:cs="Arial"/>
          <w:color w:val="000000" w:themeColor="text1"/>
          <w:sz w:val="24"/>
          <w:szCs w:val="24"/>
          <w:lang w:val="ru-RU"/>
        </w:rPr>
        <w:t>(Име и презиме)</w:t>
      </w:r>
    </w:p>
    <w:p w14:paraId="677679BA" w14:textId="77777777" w:rsidR="000E55B0" w:rsidRPr="002E7DD5" w:rsidRDefault="000E55B0" w:rsidP="000E55B0">
      <w:pPr>
        <w:rPr>
          <w:rFonts w:cs="Arial"/>
          <w:sz w:val="24"/>
          <w:szCs w:val="24"/>
          <w:lang w:val="ru-RU"/>
        </w:rPr>
      </w:pPr>
    </w:p>
    <w:p w14:paraId="4728C27D" w14:textId="77777777" w:rsidR="000E55B0" w:rsidRPr="002E7DD5" w:rsidRDefault="000E55B0" w:rsidP="000E55B0">
      <w:pPr>
        <w:rPr>
          <w:rFonts w:cs="Arial"/>
          <w:sz w:val="24"/>
          <w:szCs w:val="24"/>
        </w:rPr>
      </w:pPr>
      <w:r w:rsidRPr="002E7DD5">
        <w:rPr>
          <w:rFonts w:cs="Arial"/>
          <w:sz w:val="24"/>
          <w:szCs w:val="24"/>
          <w:lang w:val="ru-RU"/>
        </w:rPr>
        <w:t>____________________</w:t>
      </w:r>
      <w:r w:rsidRPr="002E7DD5">
        <w:rPr>
          <w:rFonts w:cs="Arial"/>
          <w:sz w:val="24"/>
          <w:szCs w:val="24"/>
          <w:lang w:val="ru-RU"/>
        </w:rPr>
        <w:tab/>
        <w:t>_____________________</w:t>
      </w:r>
      <w:r w:rsidRPr="002E7DD5">
        <w:rPr>
          <w:rFonts w:cs="Arial"/>
          <w:sz w:val="24"/>
          <w:szCs w:val="24"/>
        </w:rPr>
        <w:t xml:space="preserve">    ______________________</w:t>
      </w:r>
    </w:p>
    <w:p w14:paraId="01BA2129" w14:textId="77777777" w:rsidR="000E55B0" w:rsidRPr="002E7DD5" w:rsidRDefault="000E55B0" w:rsidP="000E55B0">
      <w:pPr>
        <w:rPr>
          <w:rFonts w:cs="Arial"/>
          <w:sz w:val="24"/>
          <w:szCs w:val="24"/>
          <w:lang w:val="ru-RU"/>
        </w:rPr>
      </w:pPr>
      <w:r w:rsidRPr="002E7DD5">
        <w:rPr>
          <w:rFonts w:cs="Arial"/>
          <w:sz w:val="24"/>
          <w:szCs w:val="24"/>
          <w:lang w:val="ru-RU"/>
        </w:rPr>
        <w:t xml:space="preserve">    (Потпис)</w:t>
      </w:r>
      <w:r w:rsidRPr="002E7DD5">
        <w:rPr>
          <w:rFonts w:cs="Arial"/>
          <w:sz w:val="24"/>
          <w:szCs w:val="24"/>
          <w:lang w:val="ru-RU"/>
        </w:rPr>
        <w:tab/>
      </w:r>
      <w:r w:rsidRPr="002E7DD5">
        <w:rPr>
          <w:rFonts w:cs="Arial"/>
          <w:sz w:val="24"/>
          <w:szCs w:val="24"/>
          <w:lang w:val="ru-RU"/>
        </w:rPr>
        <w:tab/>
      </w:r>
      <w:r w:rsidRPr="002E7DD5">
        <w:rPr>
          <w:rFonts w:cs="Arial"/>
          <w:sz w:val="24"/>
          <w:szCs w:val="24"/>
          <w:lang w:val="ru-RU"/>
        </w:rPr>
        <w:tab/>
        <w:t xml:space="preserve">        (Потпис</w:t>
      </w:r>
      <w:r w:rsidRPr="002E7DD5">
        <w:rPr>
          <w:rFonts w:cs="Arial"/>
          <w:color w:val="000000" w:themeColor="text1"/>
          <w:sz w:val="24"/>
          <w:szCs w:val="24"/>
          <w:lang w:val="ru-RU"/>
        </w:rPr>
        <w:t>)(Потпис и лиценцни печат)</w:t>
      </w:r>
    </w:p>
    <w:p w14:paraId="5C96DD03" w14:textId="77777777" w:rsidR="000E55B0" w:rsidRPr="002E7DD5" w:rsidRDefault="000E55B0" w:rsidP="000E55B0">
      <w:pPr>
        <w:ind w:left="-284"/>
        <w:rPr>
          <w:rFonts w:cs="Arial"/>
          <w:sz w:val="24"/>
          <w:szCs w:val="24"/>
        </w:rPr>
      </w:pPr>
    </w:p>
    <w:p w14:paraId="22A9A1FF" w14:textId="77777777" w:rsidR="000E55B0" w:rsidRPr="002E7DD5" w:rsidRDefault="000E55B0" w:rsidP="000E55B0">
      <w:pPr>
        <w:rPr>
          <w:rFonts w:cs="Arial"/>
          <w:sz w:val="24"/>
          <w:szCs w:val="24"/>
          <w:lang w:val="ru-RU"/>
        </w:rPr>
      </w:pPr>
      <w:r w:rsidRPr="002E7DD5">
        <w:rPr>
          <w:rFonts w:cs="Arial"/>
          <w:sz w:val="24"/>
          <w:szCs w:val="24"/>
          <w:vertAlign w:val="superscript"/>
          <w:lang w:val="ru-RU"/>
        </w:rPr>
        <w:t>1)</w:t>
      </w:r>
      <w:r w:rsidRPr="002E7DD5">
        <w:rPr>
          <w:rFonts w:cs="Arial"/>
          <w:sz w:val="24"/>
          <w:szCs w:val="24"/>
          <w:lang w:val="ru-RU"/>
        </w:rPr>
        <w:t xml:space="preserve">  у случају да се добра/услуга/радови односи на већи број МТ, уз Записник приложити посебну спецификацију по МТ</w:t>
      </w:r>
    </w:p>
    <w:p w14:paraId="60B87F50" w14:textId="77777777" w:rsidR="000E55B0" w:rsidRPr="002E7DD5" w:rsidRDefault="000E55B0" w:rsidP="000E55B0">
      <w:pPr>
        <w:rPr>
          <w:rFonts w:cs="Arial"/>
          <w:sz w:val="24"/>
          <w:szCs w:val="24"/>
        </w:rPr>
      </w:pPr>
      <w:r w:rsidRPr="002E7DD5">
        <w:rPr>
          <w:rFonts w:cs="Arial"/>
          <w:sz w:val="24"/>
          <w:szCs w:val="24"/>
          <w:vertAlign w:val="superscript"/>
          <w:lang w:val="ru-RU"/>
        </w:rPr>
        <w:lastRenderedPageBreak/>
        <w:t>2)</w:t>
      </w:r>
      <w:r w:rsidRPr="002E7DD5">
        <w:rPr>
          <w:rFonts w:cs="Arial"/>
          <w:sz w:val="24"/>
          <w:szCs w:val="24"/>
          <w:lang w:val="ru-RU"/>
        </w:rPr>
        <w:t xml:space="preserve">   потписује и печатира Надзорни орган за услуге инвестиционих пројеката</w:t>
      </w:r>
    </w:p>
    <w:p w14:paraId="20F90B70" w14:textId="77777777" w:rsidR="000E55B0" w:rsidRPr="002E7DD5" w:rsidRDefault="000E55B0" w:rsidP="000E55B0">
      <w:pPr>
        <w:rPr>
          <w:rFonts w:cs="Arial"/>
          <w:sz w:val="24"/>
          <w:szCs w:val="24"/>
        </w:rPr>
      </w:pPr>
    </w:p>
    <w:p w14:paraId="0D388655" w14:textId="77777777" w:rsidR="000E55B0" w:rsidRPr="002E7DD5" w:rsidRDefault="000E55B0" w:rsidP="000E55B0">
      <w:pPr>
        <w:rPr>
          <w:rFonts w:cs="Arial"/>
          <w:b/>
          <w:color w:val="000000" w:themeColor="text1"/>
          <w:sz w:val="24"/>
          <w:szCs w:val="24"/>
        </w:rPr>
      </w:pPr>
      <w:r w:rsidRPr="002E7DD5">
        <w:rPr>
          <w:rFonts w:cs="Arial"/>
          <w:b/>
          <w:color w:val="000000" w:themeColor="text1"/>
          <w:sz w:val="24"/>
          <w:szCs w:val="24"/>
        </w:rPr>
        <w:t>Појашњења:</w:t>
      </w:r>
    </w:p>
    <w:p w14:paraId="4C8618A9" w14:textId="77777777" w:rsidR="000E55B0" w:rsidRPr="002E7DD5" w:rsidRDefault="000E55B0" w:rsidP="006106AE">
      <w:pPr>
        <w:pStyle w:val="ListParagraph"/>
        <w:numPr>
          <w:ilvl w:val="0"/>
          <w:numId w:val="23"/>
        </w:numPr>
        <w:spacing w:before="0" w:after="0" w:line="240" w:lineRule="auto"/>
        <w:jc w:val="left"/>
        <w:rPr>
          <w:rFonts w:ascii="Arial" w:hAnsi="Arial" w:cs="Arial"/>
          <w:color w:val="000000" w:themeColor="text1"/>
          <w:sz w:val="24"/>
          <w:szCs w:val="24"/>
          <w:lang w:val="sr-Cyrl-CS"/>
        </w:rPr>
      </w:pPr>
      <w:r w:rsidRPr="002E7DD5">
        <w:rPr>
          <w:rFonts w:ascii="Arial" w:hAnsi="Arial" w:cs="Arial"/>
          <w:color w:val="000000" w:themeColor="text1"/>
          <w:sz w:val="24"/>
          <w:szCs w:val="24"/>
          <w:lang w:val="sr-Cyrl-CS"/>
        </w:rPr>
        <w:t>Продавац = Пружалац услуге=Извођач радова (потребно је адаптирати у складу са предметом набавке)</w:t>
      </w:r>
    </w:p>
    <w:p w14:paraId="4F6CE48F" w14:textId="77777777" w:rsidR="000E55B0" w:rsidRPr="002E7DD5" w:rsidRDefault="000E55B0" w:rsidP="006106AE">
      <w:pPr>
        <w:pStyle w:val="ListParagraph"/>
        <w:numPr>
          <w:ilvl w:val="0"/>
          <w:numId w:val="23"/>
        </w:numPr>
        <w:spacing w:before="0" w:after="0" w:line="240" w:lineRule="auto"/>
        <w:jc w:val="left"/>
        <w:rPr>
          <w:rFonts w:ascii="Arial" w:hAnsi="Arial" w:cs="Arial"/>
          <w:color w:val="000000" w:themeColor="text1"/>
          <w:sz w:val="24"/>
          <w:szCs w:val="24"/>
          <w:lang w:val="sr-Cyrl-CS"/>
        </w:rPr>
      </w:pPr>
      <w:r w:rsidRPr="002E7DD5">
        <w:rPr>
          <w:rFonts w:ascii="Arial" w:hAnsi="Arial" w:cs="Arial"/>
          <w:color w:val="000000" w:themeColor="text1"/>
          <w:sz w:val="24"/>
          <w:szCs w:val="24"/>
          <w:lang w:val="sr-Cyrl-CS"/>
        </w:rPr>
        <w:t>Купац = Прималац услуге = Наручилац (потребно је адаптирати у складу са предметом набавке)</w:t>
      </w:r>
    </w:p>
    <w:p w14:paraId="1F8921A3" w14:textId="77777777" w:rsidR="000E55B0" w:rsidRPr="002E7DD5" w:rsidRDefault="000E55B0" w:rsidP="006106AE">
      <w:pPr>
        <w:pStyle w:val="ListParagraph"/>
        <w:numPr>
          <w:ilvl w:val="0"/>
          <w:numId w:val="23"/>
        </w:numPr>
        <w:spacing w:before="0" w:after="0" w:line="240" w:lineRule="auto"/>
        <w:jc w:val="left"/>
        <w:rPr>
          <w:rFonts w:ascii="Arial" w:hAnsi="Arial" w:cs="Arial"/>
          <w:color w:val="000000" w:themeColor="text1"/>
          <w:sz w:val="24"/>
          <w:szCs w:val="24"/>
          <w:lang w:val="sr-Cyrl-CS"/>
        </w:rPr>
      </w:pPr>
      <w:r w:rsidRPr="002E7DD5">
        <w:rPr>
          <w:rFonts w:ascii="Arial" w:hAnsi="Arial" w:cs="Arial"/>
          <w:color w:val="000000" w:themeColor="text1"/>
          <w:sz w:val="24"/>
          <w:szCs w:val="24"/>
          <w:lang w:val="sr-Cyrl-CS"/>
        </w:rPr>
        <w:t>Све означено плавом бојом усклађује се са предметом набавке</w:t>
      </w:r>
    </w:p>
    <w:p w14:paraId="6ADC1BF7" w14:textId="77777777" w:rsidR="000E55B0" w:rsidRPr="002E7DD5" w:rsidRDefault="000E55B0" w:rsidP="006106AE">
      <w:pPr>
        <w:pStyle w:val="ListParagraph"/>
        <w:numPr>
          <w:ilvl w:val="0"/>
          <w:numId w:val="23"/>
        </w:numPr>
        <w:spacing w:before="0" w:after="0" w:line="240" w:lineRule="auto"/>
        <w:jc w:val="left"/>
        <w:rPr>
          <w:rFonts w:ascii="Arial" w:hAnsi="Arial" w:cs="Arial"/>
          <w:color w:val="000000" w:themeColor="text1"/>
          <w:sz w:val="24"/>
          <w:szCs w:val="24"/>
          <w:lang w:val="sr-Cyrl-CS"/>
        </w:rPr>
      </w:pPr>
      <w:r w:rsidRPr="002E7DD5">
        <w:rPr>
          <w:rFonts w:ascii="Arial" w:hAnsi="Arial" w:cs="Arial"/>
          <w:color w:val="000000" w:themeColor="text1"/>
          <w:sz w:val="24"/>
          <w:szCs w:val="24"/>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1929C3F3" w14:textId="77777777" w:rsidR="000E55B0" w:rsidRPr="002E7DD5" w:rsidRDefault="000E55B0" w:rsidP="006106AE">
      <w:pPr>
        <w:pStyle w:val="ListParagraph"/>
        <w:numPr>
          <w:ilvl w:val="0"/>
          <w:numId w:val="23"/>
        </w:numPr>
        <w:spacing w:before="0" w:after="0" w:line="240" w:lineRule="auto"/>
        <w:jc w:val="left"/>
        <w:rPr>
          <w:rFonts w:ascii="Arial" w:hAnsi="Arial" w:cs="Arial"/>
          <w:color w:val="000000" w:themeColor="text1"/>
          <w:sz w:val="24"/>
          <w:szCs w:val="24"/>
          <w:lang w:val="sr-Cyrl-CS"/>
        </w:rPr>
      </w:pPr>
      <w:r w:rsidRPr="002E7DD5">
        <w:rPr>
          <w:rFonts w:ascii="Arial" w:hAnsi="Arial" w:cs="Arial"/>
          <w:color w:val="000000" w:themeColor="text1"/>
          <w:sz w:val="24"/>
          <w:szCs w:val="24"/>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24F066F" w14:textId="77777777" w:rsidR="000E55B0" w:rsidRPr="002E7DD5" w:rsidRDefault="000E55B0" w:rsidP="006106AE">
      <w:pPr>
        <w:pStyle w:val="ListParagraph"/>
        <w:numPr>
          <w:ilvl w:val="0"/>
          <w:numId w:val="23"/>
        </w:numPr>
        <w:spacing w:before="0" w:after="0" w:line="240" w:lineRule="auto"/>
        <w:jc w:val="left"/>
        <w:rPr>
          <w:rFonts w:ascii="Arial" w:hAnsi="Arial" w:cs="Arial"/>
          <w:color w:val="000000" w:themeColor="text1"/>
          <w:sz w:val="24"/>
          <w:szCs w:val="24"/>
          <w:lang w:val="sr-Cyrl-CS"/>
        </w:rPr>
      </w:pPr>
      <w:r w:rsidRPr="002E7DD5">
        <w:rPr>
          <w:rFonts w:ascii="Arial" w:hAnsi="Arial" w:cs="Arial"/>
          <w:color w:val="000000" w:themeColor="text1"/>
          <w:sz w:val="24"/>
          <w:szCs w:val="24"/>
          <w:lang w:val="sr-Cyrl-CS"/>
        </w:rPr>
        <w:t>Сви добављачи биће дужни да уз фактуру доставе и обострано потписани Записник.</w:t>
      </w:r>
    </w:p>
    <w:p w14:paraId="5CB6C343" w14:textId="77777777" w:rsidR="000E55B0" w:rsidRPr="002E7DD5" w:rsidRDefault="000E55B0" w:rsidP="006106AE">
      <w:pPr>
        <w:pStyle w:val="ListParagraph"/>
        <w:numPr>
          <w:ilvl w:val="0"/>
          <w:numId w:val="23"/>
        </w:numPr>
        <w:spacing w:before="0" w:after="0" w:line="240" w:lineRule="auto"/>
        <w:jc w:val="left"/>
        <w:rPr>
          <w:rFonts w:ascii="Arial" w:hAnsi="Arial" w:cs="Arial"/>
          <w:color w:val="000000" w:themeColor="text1"/>
          <w:sz w:val="24"/>
          <w:szCs w:val="24"/>
          <w:lang w:val="sr-Cyrl-CS"/>
        </w:rPr>
      </w:pPr>
      <w:r w:rsidRPr="002E7DD5">
        <w:rPr>
          <w:rFonts w:ascii="Arial" w:hAnsi="Arial" w:cs="Arial"/>
          <w:color w:val="000000" w:themeColor="text1"/>
          <w:sz w:val="24"/>
          <w:szCs w:val="24"/>
          <w:lang w:val="sr-Cyrl-CS"/>
        </w:rPr>
        <w:t>Обавеза Наручиоца је издавање писменог Налога за набавку без обзира на предмет набавке</w:t>
      </w:r>
      <w:r w:rsidRPr="002E7DD5">
        <w:rPr>
          <w:rFonts w:ascii="Arial" w:hAnsi="Arial" w:cs="Arial"/>
          <w:color w:val="000000" w:themeColor="text1"/>
          <w:sz w:val="24"/>
          <w:szCs w:val="24"/>
        </w:rPr>
        <w:t>, сем у ситуацијама код испоруке добара када су уговором утврђени рокови.</w:t>
      </w:r>
    </w:p>
    <w:p w14:paraId="6A6DD3C1" w14:textId="77777777" w:rsidR="000E55B0" w:rsidRPr="002E7DD5" w:rsidRDefault="000E55B0" w:rsidP="006106AE">
      <w:pPr>
        <w:pStyle w:val="KDPodnaslov1"/>
        <w:numPr>
          <w:ilvl w:val="0"/>
          <w:numId w:val="23"/>
        </w:numPr>
        <w:spacing w:before="0"/>
        <w:rPr>
          <w:rFonts w:cs="Arial"/>
          <w:sz w:val="24"/>
          <w:szCs w:val="24"/>
          <w:lang w:val="sr-Cyrl-CS"/>
        </w:rPr>
      </w:pPr>
      <w:r w:rsidRPr="002E7DD5">
        <w:rPr>
          <w:rFonts w:eastAsia="Arial Unicode MS" w:cs="Arial"/>
          <w:sz w:val="24"/>
          <w:szCs w:val="24"/>
          <w:lang w:val="sr-Cyrl-CS"/>
        </w:rPr>
        <w:br w:type="page"/>
      </w:r>
    </w:p>
    <w:p w14:paraId="12617AF8" w14:textId="2A9A93D7" w:rsidR="00FE3103" w:rsidRPr="002E7DD5" w:rsidRDefault="00FE3103" w:rsidP="00FE3103">
      <w:pPr>
        <w:pStyle w:val="KDObrazac"/>
        <w:spacing w:before="0"/>
        <w:rPr>
          <w:sz w:val="24"/>
          <w:szCs w:val="24"/>
        </w:rPr>
      </w:pPr>
      <w:bookmarkStart w:id="261" w:name="_Toc442559948"/>
      <w:r w:rsidRPr="002E7DD5">
        <w:rPr>
          <w:sz w:val="24"/>
          <w:szCs w:val="24"/>
        </w:rPr>
        <w:lastRenderedPageBreak/>
        <w:t>ОБРАЗАЦ 1</w:t>
      </w:r>
      <w:r w:rsidR="005C368D">
        <w:rPr>
          <w:sz w:val="24"/>
          <w:szCs w:val="24"/>
          <w:lang w:val="sr-Cyrl-RS"/>
        </w:rPr>
        <w:t>0</w:t>
      </w:r>
      <w:r w:rsidRPr="002E7DD5">
        <w:rPr>
          <w:sz w:val="24"/>
          <w:szCs w:val="24"/>
        </w:rPr>
        <w:t>.</w:t>
      </w:r>
    </w:p>
    <w:p w14:paraId="40B72621" w14:textId="77777777" w:rsidR="00343A18" w:rsidRPr="002E7DD5" w:rsidRDefault="00343A18" w:rsidP="00FE3103">
      <w:pPr>
        <w:pStyle w:val="KDPodnaslov1"/>
        <w:spacing w:before="0"/>
        <w:ind w:left="720"/>
        <w:rPr>
          <w:rFonts w:cs="Arial"/>
          <w:sz w:val="24"/>
          <w:szCs w:val="24"/>
        </w:rPr>
      </w:pPr>
      <w:r w:rsidRPr="002E7DD5">
        <w:rPr>
          <w:rFonts w:cs="Arial"/>
          <w:sz w:val="24"/>
          <w:szCs w:val="24"/>
        </w:rPr>
        <w:t>МОДЕЛ УГОВОРА</w:t>
      </w:r>
      <w:bookmarkEnd w:id="261"/>
    </w:p>
    <w:p w14:paraId="4D3E9601" w14:textId="77777777" w:rsidR="00343A18" w:rsidRPr="002E7DD5" w:rsidRDefault="00343A18" w:rsidP="00343A18">
      <w:pPr>
        <w:pStyle w:val="KDParagraf"/>
        <w:spacing w:before="0"/>
        <w:rPr>
          <w:rFonts w:cs="Arial"/>
          <w:i/>
          <w:sz w:val="24"/>
          <w:szCs w:val="24"/>
        </w:rPr>
      </w:pPr>
      <w:r w:rsidRPr="002E7DD5">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50D9248" w14:textId="77777777" w:rsidR="00343A18" w:rsidRPr="002E7DD5" w:rsidRDefault="00343A18" w:rsidP="00343A18">
      <w:pPr>
        <w:pStyle w:val="KDParagraf"/>
        <w:spacing w:before="0"/>
        <w:rPr>
          <w:rFonts w:cs="Arial"/>
          <w:color w:val="000000"/>
          <w:sz w:val="24"/>
          <w:szCs w:val="24"/>
        </w:rPr>
      </w:pPr>
    </w:p>
    <w:p w14:paraId="24B1BFE8" w14:textId="77777777" w:rsidR="00343A18" w:rsidRPr="002E7DD5" w:rsidRDefault="00343A18" w:rsidP="00343A18">
      <w:pPr>
        <w:pStyle w:val="KDParagraf"/>
        <w:spacing w:before="0"/>
        <w:rPr>
          <w:rFonts w:cs="Arial"/>
          <w:b/>
          <w:sz w:val="24"/>
          <w:szCs w:val="24"/>
        </w:rPr>
      </w:pPr>
      <w:r w:rsidRPr="002E7DD5">
        <w:rPr>
          <w:rFonts w:cs="Arial"/>
          <w:b/>
          <w:sz w:val="24"/>
          <w:szCs w:val="24"/>
        </w:rPr>
        <w:t>УГОВОРНЕ СТРАНЕ:</w:t>
      </w:r>
    </w:p>
    <w:p w14:paraId="521BE28C" w14:textId="77777777" w:rsidR="00343A18" w:rsidRPr="002E7DD5" w:rsidRDefault="00343A18" w:rsidP="00343A18">
      <w:pPr>
        <w:pStyle w:val="KDParagraf"/>
        <w:spacing w:before="0"/>
        <w:rPr>
          <w:rFonts w:cs="Arial"/>
          <w:b/>
          <w:sz w:val="24"/>
          <w:szCs w:val="24"/>
        </w:rPr>
      </w:pPr>
    </w:p>
    <w:p w14:paraId="12CF08B4" w14:textId="77777777" w:rsidR="00343A18" w:rsidRPr="002E7DD5" w:rsidRDefault="00343A18" w:rsidP="00A77460">
      <w:pPr>
        <w:pStyle w:val="ListParagraph"/>
        <w:numPr>
          <w:ilvl w:val="0"/>
          <w:numId w:val="9"/>
        </w:numPr>
        <w:spacing w:before="0" w:after="0" w:line="240" w:lineRule="auto"/>
        <w:ind w:left="0" w:firstLine="0"/>
        <w:rPr>
          <w:rFonts w:ascii="Arial" w:hAnsi="Arial" w:cs="Arial"/>
          <w:sz w:val="24"/>
          <w:szCs w:val="24"/>
        </w:rPr>
      </w:pPr>
      <w:r w:rsidRPr="002E7DD5">
        <w:rPr>
          <w:rFonts w:ascii="Arial" w:hAnsi="Arial" w:cs="Arial"/>
          <w:sz w:val="24"/>
          <w:szCs w:val="24"/>
        </w:rPr>
        <w:t>Јавно предузеће „Електропривреда Србије</w:t>
      </w:r>
      <w:proofErr w:type="gramStart"/>
      <w:r w:rsidRPr="002E7DD5">
        <w:rPr>
          <w:rFonts w:ascii="Arial" w:hAnsi="Arial" w:cs="Arial"/>
          <w:sz w:val="24"/>
          <w:szCs w:val="24"/>
        </w:rPr>
        <w:t>“ из</w:t>
      </w:r>
      <w:proofErr w:type="gramEnd"/>
      <w:r w:rsidRPr="002E7DD5">
        <w:rPr>
          <w:rFonts w:ascii="Arial" w:hAnsi="Arial" w:cs="Arial"/>
          <w:sz w:val="24"/>
          <w:szCs w:val="24"/>
        </w:rPr>
        <w:t xml:space="preserve"> Београда, Улица царице Милице бр. 2, Матични број 20053658, ПИБ 103920327, Текући рачун 160-700-13 Banka Intesа ад Београд, које заступа законски заступник ,</w:t>
      </w:r>
      <w:r w:rsidR="000566A5" w:rsidRPr="002E7DD5">
        <w:rPr>
          <w:rFonts w:ascii="Arial" w:hAnsi="Arial" w:cs="Arial"/>
          <w:sz w:val="24"/>
          <w:szCs w:val="24"/>
          <w:lang w:val="sr-Cyrl-CS"/>
        </w:rPr>
        <w:t>Милорад Грчић в.д.</w:t>
      </w:r>
      <w:r w:rsidRPr="002E7DD5">
        <w:rPr>
          <w:rFonts w:ascii="Arial" w:hAnsi="Arial" w:cs="Arial"/>
          <w:sz w:val="24"/>
          <w:szCs w:val="24"/>
        </w:rPr>
        <w:t xml:space="preserve"> директор</w:t>
      </w:r>
      <w:r w:rsidR="000566A5" w:rsidRPr="002E7DD5">
        <w:rPr>
          <w:rFonts w:ascii="Arial" w:hAnsi="Arial" w:cs="Arial"/>
          <w:sz w:val="24"/>
          <w:szCs w:val="24"/>
          <w:lang w:val="sr-Cyrl-CS"/>
        </w:rPr>
        <w:t>а</w:t>
      </w:r>
      <w:r w:rsidRPr="002E7DD5">
        <w:rPr>
          <w:rFonts w:ascii="Arial" w:hAnsi="Arial" w:cs="Arial"/>
          <w:sz w:val="24"/>
          <w:szCs w:val="24"/>
        </w:rPr>
        <w:t xml:space="preserve"> (у даљем тексту: Купац)</w:t>
      </w:r>
    </w:p>
    <w:p w14:paraId="2B8D8DD3" w14:textId="77777777" w:rsidR="00343A18" w:rsidRPr="002E7DD5" w:rsidRDefault="00343A18" w:rsidP="00A77460">
      <w:pPr>
        <w:spacing w:before="0"/>
        <w:rPr>
          <w:rFonts w:cs="Arial"/>
          <w:sz w:val="24"/>
          <w:szCs w:val="24"/>
        </w:rPr>
      </w:pPr>
    </w:p>
    <w:p w14:paraId="7086A679" w14:textId="77777777" w:rsidR="00343A18" w:rsidRPr="002E7DD5" w:rsidRDefault="00343A18" w:rsidP="00343A18">
      <w:pPr>
        <w:spacing w:before="0"/>
        <w:rPr>
          <w:rFonts w:cs="Arial"/>
          <w:sz w:val="24"/>
          <w:szCs w:val="24"/>
        </w:rPr>
      </w:pPr>
      <w:proofErr w:type="gramStart"/>
      <w:r w:rsidRPr="002E7DD5">
        <w:rPr>
          <w:rFonts w:cs="Arial"/>
          <w:sz w:val="24"/>
          <w:szCs w:val="24"/>
        </w:rPr>
        <w:t>и</w:t>
      </w:r>
      <w:proofErr w:type="gramEnd"/>
    </w:p>
    <w:p w14:paraId="78AD7374" w14:textId="77777777" w:rsidR="00343A18" w:rsidRPr="002E7DD5" w:rsidRDefault="00343A18" w:rsidP="00343A18">
      <w:pPr>
        <w:spacing w:before="0"/>
        <w:rPr>
          <w:rFonts w:cs="Arial"/>
          <w:sz w:val="24"/>
          <w:szCs w:val="24"/>
        </w:rPr>
      </w:pPr>
    </w:p>
    <w:p w14:paraId="313320F4" w14:textId="77777777" w:rsidR="00343A18" w:rsidRPr="002E7DD5" w:rsidRDefault="00343A18" w:rsidP="00FA7AF9">
      <w:pPr>
        <w:pStyle w:val="ListParagraph"/>
        <w:numPr>
          <w:ilvl w:val="0"/>
          <w:numId w:val="9"/>
        </w:numPr>
        <w:spacing w:before="0" w:after="0" w:line="240" w:lineRule="auto"/>
        <w:ind w:left="0" w:firstLine="0"/>
        <w:rPr>
          <w:rFonts w:ascii="Arial" w:hAnsi="Arial" w:cs="Arial"/>
          <w:sz w:val="24"/>
          <w:szCs w:val="24"/>
        </w:rPr>
      </w:pPr>
      <w:r w:rsidRPr="002E7DD5">
        <w:rPr>
          <w:rFonts w:ascii="Arial" w:hAnsi="Arial" w:cs="Arial"/>
          <w:sz w:val="24"/>
          <w:szCs w:val="24"/>
        </w:rPr>
        <w:t xml:space="preserve">_________________ </w:t>
      </w:r>
      <w:proofErr w:type="gramStart"/>
      <w:r w:rsidRPr="002E7DD5">
        <w:rPr>
          <w:rFonts w:ascii="Arial" w:hAnsi="Arial" w:cs="Arial"/>
          <w:sz w:val="24"/>
          <w:szCs w:val="24"/>
        </w:rPr>
        <w:t>из</w:t>
      </w:r>
      <w:proofErr w:type="gramEnd"/>
      <w:r w:rsidRPr="002E7DD5">
        <w:rPr>
          <w:rFonts w:ascii="Arial" w:hAnsi="Arial" w:cs="Arial"/>
          <w:sz w:val="24"/>
          <w:szCs w:val="24"/>
        </w:rPr>
        <w:t xml:space="preserve"> ________, ул. ____________, бр.____, матични број: ___________, ПИБ: ___________, </w:t>
      </w:r>
      <w:r w:rsidR="00F67A55" w:rsidRPr="002E7DD5">
        <w:rPr>
          <w:rFonts w:ascii="Arial" w:hAnsi="Arial" w:cs="Arial"/>
          <w:sz w:val="24"/>
          <w:szCs w:val="24"/>
        </w:rPr>
        <w:t xml:space="preserve">Текући рачун ____________,банка ______________ </w:t>
      </w:r>
      <w:r w:rsidRPr="002E7DD5">
        <w:rPr>
          <w:rFonts w:ascii="Arial" w:hAnsi="Arial" w:cs="Arial"/>
          <w:sz w:val="24"/>
          <w:szCs w:val="24"/>
        </w:rPr>
        <w:t>кога заступа __________________, _____________, (</w:t>
      </w:r>
      <w:r w:rsidRPr="002E7DD5">
        <w:rPr>
          <w:rFonts w:ascii="Arial" w:hAnsi="Arial" w:cs="Arial"/>
          <w:color w:val="00B0F0"/>
          <w:sz w:val="24"/>
          <w:szCs w:val="24"/>
        </w:rPr>
        <w:t>као лидер у име и за рачун групе понуђача)</w:t>
      </w:r>
      <w:r w:rsidR="00A77460">
        <w:rPr>
          <w:rFonts w:ascii="Arial" w:hAnsi="Arial" w:cs="Arial"/>
          <w:color w:val="00B0F0"/>
          <w:sz w:val="24"/>
          <w:szCs w:val="24"/>
          <w:lang w:val="sr-Cyrl-RS"/>
        </w:rPr>
        <w:t xml:space="preserve"> </w:t>
      </w:r>
      <w:r w:rsidRPr="002E7DD5">
        <w:rPr>
          <w:rFonts w:ascii="Arial" w:hAnsi="Arial" w:cs="Arial"/>
          <w:sz w:val="24"/>
          <w:szCs w:val="24"/>
        </w:rPr>
        <w:t xml:space="preserve">(у даљем тексту: Продавац) </w:t>
      </w:r>
    </w:p>
    <w:p w14:paraId="1183F534" w14:textId="77777777" w:rsidR="00343A18" w:rsidRPr="002E7DD5" w:rsidRDefault="00343A18" w:rsidP="00343A18">
      <w:pPr>
        <w:spacing w:before="0"/>
        <w:ind w:left="360"/>
        <w:rPr>
          <w:rFonts w:cs="Arial"/>
          <w:sz w:val="24"/>
          <w:szCs w:val="24"/>
        </w:rPr>
      </w:pPr>
    </w:p>
    <w:p w14:paraId="0E628716" w14:textId="77777777" w:rsidR="00343A18" w:rsidRPr="002E7DD5" w:rsidRDefault="00343A18" w:rsidP="00343A18">
      <w:pPr>
        <w:spacing w:before="0"/>
        <w:rPr>
          <w:rFonts w:eastAsia="Calibri" w:cs="Arial"/>
          <w:sz w:val="24"/>
          <w:szCs w:val="24"/>
          <w:lang w:val="sr-Cyrl-BA"/>
        </w:rPr>
      </w:pPr>
      <w:r w:rsidRPr="002E7DD5">
        <w:rPr>
          <w:rFonts w:eastAsia="Calibri" w:cs="Arial"/>
          <w:sz w:val="24"/>
          <w:szCs w:val="24"/>
        </w:rPr>
        <w:t>2а</w:t>
      </w:r>
      <w:proofErr w:type="gramStart"/>
      <w:r w:rsidRPr="002E7DD5">
        <w:rPr>
          <w:rFonts w:eastAsia="Calibri" w:cs="Arial"/>
          <w:sz w:val="24"/>
          <w:szCs w:val="24"/>
        </w:rPr>
        <w:t>)_</w:t>
      </w:r>
      <w:proofErr w:type="gramEnd"/>
      <w:r w:rsidRPr="002E7DD5">
        <w:rPr>
          <w:rFonts w:eastAsia="Calibri" w:cs="Arial"/>
          <w:sz w:val="24"/>
          <w:szCs w:val="24"/>
        </w:rPr>
        <w:t>_______________________________________из</w:t>
      </w:r>
      <w:r w:rsidRPr="002E7DD5">
        <w:rPr>
          <w:rFonts w:eastAsia="Calibri" w:cs="Arial"/>
          <w:sz w:val="24"/>
          <w:szCs w:val="24"/>
        </w:rPr>
        <w:tab/>
        <w:t>_____________, улица</w:t>
      </w:r>
    </w:p>
    <w:p w14:paraId="74E51D7F" w14:textId="77777777" w:rsidR="00343A18" w:rsidRPr="002E7DD5" w:rsidRDefault="00343A18" w:rsidP="00343A18">
      <w:pPr>
        <w:spacing w:before="0"/>
        <w:rPr>
          <w:rFonts w:eastAsia="Calibri" w:cs="Arial"/>
          <w:i/>
          <w:sz w:val="24"/>
          <w:szCs w:val="24"/>
        </w:rPr>
      </w:pPr>
      <w:r w:rsidRPr="002E7DD5">
        <w:rPr>
          <w:rFonts w:eastAsia="Calibri" w:cs="Arial"/>
          <w:sz w:val="24"/>
          <w:szCs w:val="24"/>
        </w:rPr>
        <w:t xml:space="preserve"> ___________________ </w:t>
      </w:r>
      <w:proofErr w:type="gramStart"/>
      <w:r w:rsidRPr="002E7DD5">
        <w:rPr>
          <w:rFonts w:eastAsia="Calibri" w:cs="Arial"/>
          <w:sz w:val="24"/>
          <w:szCs w:val="24"/>
        </w:rPr>
        <w:t>бр</w:t>
      </w:r>
      <w:proofErr w:type="gramEnd"/>
      <w:r w:rsidRPr="002E7DD5">
        <w:rPr>
          <w:rFonts w:eastAsia="Calibri" w:cs="Arial"/>
          <w:sz w:val="24"/>
          <w:szCs w:val="24"/>
        </w:rPr>
        <w:t xml:space="preserve">. ___, ПИБ: _____________, матични број _____________, </w:t>
      </w:r>
      <w:r w:rsidR="00F67A55" w:rsidRPr="002E7DD5">
        <w:rPr>
          <w:rFonts w:cs="Arial"/>
          <w:sz w:val="24"/>
          <w:szCs w:val="24"/>
        </w:rPr>
        <w:t>Текући рачун ____________</w:t>
      </w:r>
      <w:proofErr w:type="gramStart"/>
      <w:r w:rsidR="00F67A55" w:rsidRPr="002E7DD5">
        <w:rPr>
          <w:rFonts w:cs="Arial"/>
          <w:sz w:val="24"/>
          <w:szCs w:val="24"/>
        </w:rPr>
        <w:t>,банка</w:t>
      </w:r>
      <w:proofErr w:type="gramEnd"/>
      <w:r w:rsidR="00F67A55" w:rsidRPr="002E7DD5">
        <w:rPr>
          <w:rFonts w:cs="Arial"/>
          <w:sz w:val="24"/>
          <w:szCs w:val="24"/>
        </w:rPr>
        <w:t xml:space="preserve"> ______________ ,</w:t>
      </w:r>
      <w:r w:rsidRPr="002E7DD5">
        <w:rPr>
          <w:rFonts w:eastAsia="Calibri" w:cs="Arial"/>
          <w:sz w:val="24"/>
          <w:szCs w:val="24"/>
        </w:rPr>
        <w:t xml:space="preserve">кога заступа __________________________, </w:t>
      </w:r>
      <w:r w:rsidRPr="002E7DD5">
        <w:rPr>
          <w:rFonts w:eastAsia="Calibri" w:cs="Arial"/>
          <w:i/>
          <w:sz w:val="24"/>
          <w:szCs w:val="24"/>
        </w:rPr>
        <w:t>(</w:t>
      </w:r>
      <w:r w:rsidRPr="002E7DD5">
        <w:rPr>
          <w:rFonts w:eastAsia="Calibri" w:cs="Arial"/>
          <w:i/>
          <w:color w:val="00B0F0"/>
          <w:sz w:val="24"/>
          <w:szCs w:val="24"/>
        </w:rPr>
        <w:t>члан групе понуђача или подизвођач</w:t>
      </w:r>
      <w:r w:rsidRPr="002E7DD5">
        <w:rPr>
          <w:rFonts w:eastAsia="Calibri" w:cs="Arial"/>
          <w:i/>
          <w:sz w:val="24"/>
          <w:szCs w:val="24"/>
        </w:rPr>
        <w:t>)</w:t>
      </w:r>
    </w:p>
    <w:p w14:paraId="14A98E6B" w14:textId="77777777" w:rsidR="00343A18" w:rsidRPr="002E7DD5" w:rsidRDefault="00343A18" w:rsidP="00343A18">
      <w:pPr>
        <w:spacing w:before="0"/>
        <w:rPr>
          <w:rFonts w:eastAsia="Calibri" w:cs="Arial"/>
          <w:sz w:val="24"/>
          <w:szCs w:val="24"/>
          <w:lang w:val="sr-Cyrl-BA"/>
        </w:rPr>
      </w:pPr>
      <w:r w:rsidRPr="002E7DD5">
        <w:rPr>
          <w:rFonts w:eastAsia="Calibri" w:cs="Arial"/>
          <w:sz w:val="24"/>
          <w:szCs w:val="24"/>
        </w:rPr>
        <w:t>2б</w:t>
      </w:r>
      <w:proofErr w:type="gramStart"/>
      <w:r w:rsidRPr="002E7DD5">
        <w:rPr>
          <w:rFonts w:eastAsia="Calibri" w:cs="Arial"/>
          <w:sz w:val="24"/>
          <w:szCs w:val="24"/>
        </w:rPr>
        <w:t>)_</w:t>
      </w:r>
      <w:proofErr w:type="gramEnd"/>
      <w:r w:rsidRPr="002E7DD5">
        <w:rPr>
          <w:rFonts w:eastAsia="Calibri" w:cs="Arial"/>
          <w:sz w:val="24"/>
          <w:szCs w:val="24"/>
        </w:rPr>
        <w:t>______________________________________из</w:t>
      </w:r>
      <w:r w:rsidRPr="002E7DD5">
        <w:rPr>
          <w:rFonts w:eastAsia="Calibri" w:cs="Arial"/>
          <w:sz w:val="24"/>
          <w:szCs w:val="24"/>
        </w:rPr>
        <w:tab/>
        <w:t>_____________, улица</w:t>
      </w:r>
    </w:p>
    <w:p w14:paraId="47C96D52" w14:textId="77777777" w:rsidR="00343A18" w:rsidRPr="002E7DD5" w:rsidRDefault="00343A18" w:rsidP="00343A18">
      <w:pPr>
        <w:spacing w:before="0"/>
        <w:rPr>
          <w:rFonts w:eastAsia="Calibri" w:cs="Arial"/>
          <w:sz w:val="24"/>
          <w:szCs w:val="24"/>
        </w:rPr>
      </w:pPr>
      <w:r w:rsidRPr="002E7DD5">
        <w:rPr>
          <w:rFonts w:eastAsia="Calibri" w:cs="Arial"/>
          <w:sz w:val="24"/>
          <w:szCs w:val="24"/>
        </w:rPr>
        <w:t xml:space="preserve"> ___________________ </w:t>
      </w:r>
      <w:proofErr w:type="gramStart"/>
      <w:r w:rsidRPr="002E7DD5">
        <w:rPr>
          <w:rFonts w:eastAsia="Calibri" w:cs="Arial"/>
          <w:sz w:val="24"/>
          <w:szCs w:val="24"/>
        </w:rPr>
        <w:t>бр</w:t>
      </w:r>
      <w:proofErr w:type="gramEnd"/>
      <w:r w:rsidRPr="002E7DD5">
        <w:rPr>
          <w:rFonts w:eastAsia="Calibri" w:cs="Arial"/>
          <w:sz w:val="24"/>
          <w:szCs w:val="24"/>
        </w:rPr>
        <w:t xml:space="preserve">. ___, ПИБ: _____________, матични број _____________, </w:t>
      </w:r>
    </w:p>
    <w:p w14:paraId="1573C373" w14:textId="77777777" w:rsidR="00343A18" w:rsidRPr="002E7DD5" w:rsidRDefault="00F67A55" w:rsidP="00343A18">
      <w:pPr>
        <w:spacing w:before="0"/>
        <w:rPr>
          <w:rFonts w:eastAsia="Calibri" w:cs="Arial"/>
          <w:sz w:val="24"/>
          <w:szCs w:val="24"/>
        </w:rPr>
      </w:pPr>
      <w:r w:rsidRPr="002E7DD5">
        <w:rPr>
          <w:rFonts w:cs="Arial"/>
          <w:sz w:val="24"/>
          <w:szCs w:val="24"/>
        </w:rPr>
        <w:t>Текући рачун ____________</w:t>
      </w:r>
      <w:proofErr w:type="gramStart"/>
      <w:r w:rsidRPr="002E7DD5">
        <w:rPr>
          <w:rFonts w:cs="Arial"/>
          <w:sz w:val="24"/>
          <w:szCs w:val="24"/>
        </w:rPr>
        <w:t>,банка</w:t>
      </w:r>
      <w:proofErr w:type="gramEnd"/>
      <w:r w:rsidRPr="002E7DD5">
        <w:rPr>
          <w:rFonts w:cs="Arial"/>
          <w:sz w:val="24"/>
          <w:szCs w:val="24"/>
        </w:rPr>
        <w:t xml:space="preserve"> ______________ ,</w:t>
      </w:r>
      <w:r w:rsidR="00343A18" w:rsidRPr="002E7DD5">
        <w:rPr>
          <w:rFonts w:eastAsia="Calibri" w:cs="Arial"/>
          <w:sz w:val="24"/>
          <w:szCs w:val="24"/>
        </w:rPr>
        <w:t xml:space="preserve">кога  заступа _______________________, </w:t>
      </w:r>
      <w:r w:rsidR="00343A18" w:rsidRPr="002E7DD5">
        <w:rPr>
          <w:rFonts w:eastAsia="Calibri" w:cs="Arial"/>
          <w:i/>
          <w:sz w:val="24"/>
          <w:szCs w:val="24"/>
        </w:rPr>
        <w:t>(</w:t>
      </w:r>
      <w:r w:rsidR="00343A18" w:rsidRPr="002E7DD5">
        <w:rPr>
          <w:rFonts w:eastAsia="Calibri" w:cs="Arial"/>
          <w:i/>
          <w:color w:val="00B0F0"/>
          <w:sz w:val="24"/>
          <w:szCs w:val="24"/>
        </w:rPr>
        <w:t>члан групе понуђача или подизвођач</w:t>
      </w:r>
      <w:r w:rsidR="00343A18" w:rsidRPr="002E7DD5">
        <w:rPr>
          <w:rFonts w:eastAsia="Calibri" w:cs="Arial"/>
          <w:i/>
          <w:sz w:val="24"/>
          <w:szCs w:val="24"/>
        </w:rPr>
        <w:t>)</w:t>
      </w:r>
    </w:p>
    <w:p w14:paraId="151DD265" w14:textId="77777777" w:rsidR="00343A18" w:rsidRPr="002E7DD5" w:rsidRDefault="00343A18" w:rsidP="00343A18">
      <w:pPr>
        <w:pStyle w:val="KDParagraf"/>
        <w:spacing w:before="0"/>
        <w:rPr>
          <w:rFonts w:cs="Arial"/>
          <w:sz w:val="24"/>
          <w:szCs w:val="24"/>
        </w:rPr>
      </w:pPr>
    </w:p>
    <w:p w14:paraId="341D2856" w14:textId="77777777" w:rsidR="00343A18" w:rsidRPr="002E7DD5" w:rsidRDefault="00343A18" w:rsidP="00343A18">
      <w:pPr>
        <w:pStyle w:val="KDParagraf"/>
        <w:spacing w:before="0"/>
        <w:rPr>
          <w:rFonts w:cs="Arial"/>
          <w:sz w:val="24"/>
          <w:szCs w:val="24"/>
        </w:rPr>
      </w:pPr>
      <w:r w:rsidRPr="002E7DD5">
        <w:rPr>
          <w:rFonts w:cs="Arial"/>
          <w:sz w:val="24"/>
          <w:szCs w:val="24"/>
        </w:rPr>
        <w:t>(</w:t>
      </w:r>
      <w:proofErr w:type="gramStart"/>
      <w:r w:rsidRPr="002E7DD5">
        <w:rPr>
          <w:rFonts w:cs="Arial"/>
          <w:sz w:val="24"/>
          <w:szCs w:val="24"/>
        </w:rPr>
        <w:t>у</w:t>
      </w:r>
      <w:proofErr w:type="gramEnd"/>
      <w:r w:rsidRPr="002E7DD5">
        <w:rPr>
          <w:rFonts w:cs="Arial"/>
          <w:sz w:val="24"/>
          <w:szCs w:val="24"/>
        </w:rPr>
        <w:t xml:space="preserve"> даљем тексту заједно: Уговорне стране)</w:t>
      </w:r>
    </w:p>
    <w:p w14:paraId="5DA13532" w14:textId="77777777" w:rsidR="00343A18" w:rsidRPr="002E7DD5" w:rsidRDefault="00343A18" w:rsidP="00343A18">
      <w:pPr>
        <w:pStyle w:val="KDParagraf"/>
        <w:spacing w:before="0"/>
        <w:rPr>
          <w:rFonts w:cs="Arial"/>
          <w:sz w:val="24"/>
          <w:szCs w:val="24"/>
        </w:rPr>
      </w:pPr>
    </w:p>
    <w:p w14:paraId="0C82A3B9" w14:textId="77777777" w:rsidR="00343A18" w:rsidRPr="002E7DD5" w:rsidRDefault="00343A18" w:rsidP="00343A18">
      <w:pPr>
        <w:pStyle w:val="KDParagraf"/>
        <w:spacing w:before="0"/>
        <w:rPr>
          <w:rFonts w:cs="Arial"/>
          <w:sz w:val="24"/>
          <w:szCs w:val="24"/>
        </w:rPr>
      </w:pPr>
    </w:p>
    <w:p w14:paraId="0ACF9A8C" w14:textId="77777777" w:rsidR="00343A18" w:rsidRPr="002E7DD5" w:rsidRDefault="00343A18" w:rsidP="00343A18">
      <w:pPr>
        <w:pStyle w:val="KDParagraf"/>
        <w:spacing w:before="0"/>
        <w:rPr>
          <w:rFonts w:cs="Arial"/>
          <w:bCs/>
          <w:sz w:val="24"/>
          <w:szCs w:val="24"/>
        </w:rPr>
      </w:pPr>
      <w:proofErr w:type="gramStart"/>
      <w:r w:rsidRPr="002E7DD5">
        <w:rPr>
          <w:rFonts w:cs="Arial"/>
          <w:sz w:val="24"/>
          <w:szCs w:val="24"/>
        </w:rPr>
        <w:t>закључиле</w:t>
      </w:r>
      <w:proofErr w:type="gramEnd"/>
      <w:r w:rsidRPr="002E7DD5">
        <w:rPr>
          <w:rFonts w:cs="Arial"/>
          <w:sz w:val="24"/>
          <w:szCs w:val="24"/>
        </w:rPr>
        <w:t xml:space="preserve"> су у Београду, дана __________.године следећи:</w:t>
      </w:r>
    </w:p>
    <w:p w14:paraId="59689206" w14:textId="77777777" w:rsidR="00343A18" w:rsidRPr="002E7DD5" w:rsidRDefault="00343A18" w:rsidP="00343A18">
      <w:pPr>
        <w:pStyle w:val="KDParagraf"/>
        <w:spacing w:before="0"/>
        <w:rPr>
          <w:rFonts w:cs="Arial"/>
          <w:sz w:val="24"/>
          <w:szCs w:val="24"/>
        </w:rPr>
      </w:pPr>
    </w:p>
    <w:p w14:paraId="1BB6CD9E" w14:textId="77777777" w:rsidR="00343A18" w:rsidRPr="002E7DD5" w:rsidRDefault="00343A18" w:rsidP="00B02E86">
      <w:pPr>
        <w:jc w:val="center"/>
        <w:rPr>
          <w:b/>
          <w:sz w:val="24"/>
          <w:szCs w:val="24"/>
        </w:rPr>
      </w:pPr>
      <w:bookmarkStart w:id="262" w:name="_Toc442559949"/>
      <w:r w:rsidRPr="002E7DD5">
        <w:rPr>
          <w:b/>
          <w:sz w:val="24"/>
          <w:szCs w:val="24"/>
        </w:rPr>
        <w:t>УГОВОР О КУПОПРОДАЈИ</w:t>
      </w:r>
      <w:bookmarkEnd w:id="262"/>
    </w:p>
    <w:p w14:paraId="4EFAED48" w14:textId="77777777" w:rsidR="00343A18" w:rsidRPr="002E7DD5" w:rsidRDefault="00343A18" w:rsidP="00343A18">
      <w:pPr>
        <w:pStyle w:val="KDParagraf"/>
        <w:spacing w:before="0"/>
        <w:jc w:val="center"/>
        <w:rPr>
          <w:rFonts w:cs="Arial"/>
          <w:b/>
          <w:sz w:val="24"/>
          <w:szCs w:val="24"/>
          <w:lang w:val="sr-Cyrl-CS"/>
        </w:rPr>
      </w:pPr>
      <w:r w:rsidRPr="002E7DD5">
        <w:rPr>
          <w:rFonts w:cs="Arial"/>
          <w:b/>
          <w:sz w:val="24"/>
          <w:szCs w:val="24"/>
        </w:rPr>
        <w:t>ДОБАРА</w:t>
      </w:r>
    </w:p>
    <w:p w14:paraId="0B6DB68E" w14:textId="77777777" w:rsidR="000566A5" w:rsidRPr="002E7DD5" w:rsidRDefault="000566A5" w:rsidP="00343A18">
      <w:pPr>
        <w:pStyle w:val="KDParagraf"/>
        <w:spacing w:before="0"/>
        <w:jc w:val="center"/>
        <w:rPr>
          <w:rFonts w:cs="Arial"/>
          <w:b/>
          <w:sz w:val="24"/>
          <w:szCs w:val="24"/>
          <w:lang w:val="sr-Cyrl-CS"/>
        </w:rPr>
      </w:pPr>
      <w:r w:rsidRPr="002E7DD5">
        <w:rPr>
          <w:rFonts w:cs="Arial"/>
          <w:sz w:val="24"/>
          <w:szCs w:val="24"/>
        </w:rPr>
        <w:t>„</w:t>
      </w:r>
      <w:r w:rsidRPr="002E7DD5">
        <w:rPr>
          <w:rFonts w:cs="Arial"/>
          <w:sz w:val="24"/>
          <w:szCs w:val="24"/>
          <w:lang w:eastAsia="ar-SA"/>
        </w:rPr>
        <w:t>Набавка OPGW, ADSS и других оптичких каблова са припадајућом опремом: 1 фаза“</w:t>
      </w:r>
    </w:p>
    <w:p w14:paraId="0B011F6F" w14:textId="77777777" w:rsidR="00343A18" w:rsidRPr="002E7DD5" w:rsidRDefault="00343A18" w:rsidP="00343A18">
      <w:pPr>
        <w:pStyle w:val="BodyText"/>
        <w:spacing w:before="0"/>
        <w:jc w:val="center"/>
        <w:rPr>
          <w:rFonts w:cs="Arial"/>
          <w:b/>
          <w:szCs w:val="24"/>
        </w:rPr>
      </w:pPr>
    </w:p>
    <w:p w14:paraId="451FA17E" w14:textId="77777777" w:rsidR="00343A18" w:rsidRPr="002E7DD5" w:rsidRDefault="00343A18" w:rsidP="00343A18">
      <w:pPr>
        <w:pStyle w:val="KDParagraf"/>
        <w:spacing w:before="0"/>
        <w:rPr>
          <w:rFonts w:cs="Arial"/>
          <w:sz w:val="24"/>
          <w:szCs w:val="24"/>
        </w:rPr>
      </w:pPr>
    </w:p>
    <w:p w14:paraId="69833324" w14:textId="77777777" w:rsidR="00A77460" w:rsidRDefault="00A77460" w:rsidP="00343A18">
      <w:pPr>
        <w:pStyle w:val="KDParagraf"/>
        <w:spacing w:before="0"/>
        <w:rPr>
          <w:rFonts w:cs="Arial"/>
          <w:sz w:val="24"/>
          <w:szCs w:val="24"/>
        </w:rPr>
      </w:pPr>
    </w:p>
    <w:p w14:paraId="694DDA25" w14:textId="77777777" w:rsidR="00A77460" w:rsidRDefault="00A77460" w:rsidP="00343A18">
      <w:pPr>
        <w:pStyle w:val="KDParagraf"/>
        <w:spacing w:before="0"/>
        <w:rPr>
          <w:rFonts w:cs="Arial"/>
          <w:sz w:val="24"/>
          <w:szCs w:val="24"/>
        </w:rPr>
      </w:pPr>
    </w:p>
    <w:p w14:paraId="6AB6B71F" w14:textId="77777777" w:rsidR="00343A18" w:rsidRPr="002E7DD5" w:rsidRDefault="00343A18" w:rsidP="00343A18">
      <w:pPr>
        <w:pStyle w:val="KDParagraf"/>
        <w:spacing w:before="0"/>
        <w:rPr>
          <w:rFonts w:cs="Arial"/>
          <w:sz w:val="24"/>
          <w:szCs w:val="24"/>
        </w:rPr>
      </w:pPr>
      <w:r w:rsidRPr="002E7DD5">
        <w:rPr>
          <w:rFonts w:cs="Arial"/>
          <w:sz w:val="24"/>
          <w:szCs w:val="24"/>
        </w:rPr>
        <w:lastRenderedPageBreak/>
        <w:t>Уговорне стране констатују:</w:t>
      </w:r>
    </w:p>
    <w:p w14:paraId="7E9C1FDC" w14:textId="77777777" w:rsidR="000566A5" w:rsidRPr="00A77460" w:rsidRDefault="00A77460" w:rsidP="00700458">
      <w:pPr>
        <w:pStyle w:val="KDNabrajanje"/>
        <w:numPr>
          <w:ilvl w:val="0"/>
          <w:numId w:val="0"/>
        </w:numPr>
        <w:tabs>
          <w:tab w:val="num" w:pos="567"/>
        </w:tabs>
        <w:spacing w:before="0"/>
        <w:ind w:left="568"/>
        <w:rPr>
          <w:rFonts w:cs="Arial"/>
          <w:sz w:val="24"/>
          <w:szCs w:val="24"/>
          <w:lang w:val="sr-Cyrl-CS"/>
        </w:rPr>
      </w:pPr>
      <w:r w:rsidRPr="00A77460">
        <w:rPr>
          <w:rFonts w:cs="Arial"/>
          <w:sz w:val="24"/>
          <w:szCs w:val="24"/>
        </w:rPr>
        <w:t>да је Купац</w:t>
      </w:r>
      <w:r w:rsidR="00343A18" w:rsidRPr="00A77460">
        <w:rPr>
          <w:rFonts w:cs="Arial"/>
          <w:sz w:val="24"/>
          <w:szCs w:val="24"/>
        </w:rPr>
        <w:t xml:space="preserve"> у складу са Конкурсном документацијом а сагласно члану 3</w:t>
      </w:r>
      <w:r w:rsidR="00030949" w:rsidRPr="00A77460">
        <w:rPr>
          <w:rFonts w:cs="Arial"/>
          <w:sz w:val="24"/>
          <w:szCs w:val="24"/>
        </w:rPr>
        <w:t>2</w:t>
      </w:r>
      <w:r w:rsidR="00343A18" w:rsidRPr="00A77460">
        <w:rPr>
          <w:rFonts w:cs="Arial"/>
          <w:sz w:val="24"/>
          <w:szCs w:val="24"/>
        </w:rPr>
        <w:t xml:space="preserve">. Закона о јавним набавкама („Сл.гласник РС“, бр.124/2012,14/2015 и 68/2015) (даље Закон) спровео </w:t>
      </w:r>
      <w:r w:rsidR="00030949" w:rsidRPr="00A77460">
        <w:rPr>
          <w:rFonts w:cs="Arial"/>
          <w:sz w:val="24"/>
          <w:szCs w:val="24"/>
        </w:rPr>
        <w:t xml:space="preserve">отворени </w:t>
      </w:r>
      <w:r w:rsidR="00343A18" w:rsidRPr="00A77460">
        <w:rPr>
          <w:rFonts w:cs="Arial"/>
          <w:sz w:val="24"/>
          <w:szCs w:val="24"/>
        </w:rPr>
        <w:t>поступак</w:t>
      </w:r>
      <w:r w:rsidR="00183976" w:rsidRPr="00A77460">
        <w:rPr>
          <w:rFonts w:cs="Arial"/>
          <w:sz w:val="24"/>
          <w:szCs w:val="24"/>
          <w:lang w:val="sr-Cyrl-CS"/>
        </w:rPr>
        <w:t xml:space="preserve"> </w:t>
      </w:r>
      <w:r w:rsidR="000566A5" w:rsidRPr="00A77460">
        <w:rPr>
          <w:rFonts w:cs="Arial"/>
          <w:sz w:val="24"/>
          <w:szCs w:val="24"/>
        </w:rPr>
        <w:t>јавне набавке бр.ЈН</w:t>
      </w:r>
      <w:r w:rsidR="000566A5" w:rsidRPr="00A77460">
        <w:rPr>
          <w:rFonts w:cs="Arial"/>
          <w:sz w:val="24"/>
          <w:szCs w:val="24"/>
          <w:lang w:val="sr-Cyrl-CS"/>
        </w:rPr>
        <w:t xml:space="preserve">/1000/0183/2016 </w:t>
      </w:r>
      <w:r w:rsidR="00343A18" w:rsidRPr="00A77460">
        <w:rPr>
          <w:rFonts w:cs="Arial"/>
          <w:sz w:val="24"/>
          <w:szCs w:val="24"/>
        </w:rPr>
        <w:t>ради на</w:t>
      </w:r>
      <w:r w:rsidR="000566A5" w:rsidRPr="00A77460">
        <w:rPr>
          <w:rFonts w:cs="Arial"/>
          <w:sz w:val="24"/>
          <w:szCs w:val="24"/>
        </w:rPr>
        <w:t xml:space="preserve">бавке добара и то </w:t>
      </w:r>
      <w:r w:rsidR="000566A5" w:rsidRPr="00A77460">
        <w:rPr>
          <w:rFonts w:cs="Arial"/>
          <w:sz w:val="24"/>
          <w:szCs w:val="24"/>
          <w:lang w:eastAsia="ar-SA"/>
        </w:rPr>
        <w:t>Набавка OPGW, ADSS и других оптичких каблова са припадајућом опремом: 1 фаза“</w:t>
      </w:r>
      <w:r w:rsidR="000566A5" w:rsidRPr="00A77460">
        <w:rPr>
          <w:rFonts w:cs="Arial"/>
          <w:sz w:val="24"/>
          <w:szCs w:val="24"/>
          <w:lang w:val="sr-Cyrl-CS" w:eastAsia="ar-SA"/>
        </w:rPr>
        <w:t>.</w:t>
      </w:r>
    </w:p>
    <w:p w14:paraId="467F47F0" w14:textId="77777777" w:rsidR="00343A18" w:rsidRPr="00AF6F44" w:rsidRDefault="00343A18" w:rsidP="00343A18">
      <w:pPr>
        <w:pStyle w:val="KDNabrajanje"/>
        <w:spacing w:before="0"/>
        <w:rPr>
          <w:rFonts w:cs="Arial"/>
          <w:sz w:val="24"/>
          <w:szCs w:val="24"/>
        </w:rPr>
      </w:pPr>
      <w:r w:rsidRPr="002E7DD5">
        <w:rPr>
          <w:rFonts w:cs="Arial"/>
          <w:sz w:val="24"/>
          <w:szCs w:val="24"/>
        </w:rPr>
        <w:t xml:space="preserve">да је Позив за подношење понуда у вези предметне јавне набавке објављен на Порталу јавних набавки дана_____________, као </w:t>
      </w:r>
      <w:r w:rsidR="00AF6F44">
        <w:rPr>
          <w:rFonts w:cs="Arial"/>
          <w:sz w:val="24"/>
          <w:szCs w:val="24"/>
        </w:rPr>
        <w:t>и на интернет страници Купца</w:t>
      </w:r>
      <w:r w:rsidRPr="002E7DD5">
        <w:rPr>
          <w:rFonts w:cs="Arial"/>
          <w:sz w:val="24"/>
          <w:szCs w:val="24"/>
        </w:rPr>
        <w:t xml:space="preserve"> </w:t>
      </w:r>
      <w:r w:rsidR="006C6FDF" w:rsidRPr="00AF6F44">
        <w:rPr>
          <w:rFonts w:cs="Arial"/>
          <w:sz w:val="24"/>
          <w:szCs w:val="24"/>
        </w:rPr>
        <w:t>и на П</w:t>
      </w:r>
      <w:r w:rsidR="004D385B" w:rsidRPr="00AF6F44">
        <w:rPr>
          <w:rFonts w:cs="Arial"/>
          <w:sz w:val="24"/>
          <w:szCs w:val="24"/>
        </w:rPr>
        <w:t>орталу Службених гласила и база</w:t>
      </w:r>
      <w:r w:rsidRPr="00AF6F44">
        <w:rPr>
          <w:rFonts w:cs="Arial"/>
          <w:sz w:val="24"/>
          <w:szCs w:val="24"/>
        </w:rPr>
        <w:t xml:space="preserve"> прописа</w:t>
      </w:r>
      <w:r w:rsidR="004D385B" w:rsidRPr="00AF6F44">
        <w:rPr>
          <w:rFonts w:cs="Arial"/>
          <w:sz w:val="24"/>
          <w:szCs w:val="24"/>
        </w:rPr>
        <w:t>.</w:t>
      </w:r>
    </w:p>
    <w:p w14:paraId="1BF79656" w14:textId="77777777" w:rsidR="00343A18" w:rsidRPr="002E7DD5" w:rsidRDefault="00343A18" w:rsidP="00343A18">
      <w:pPr>
        <w:pStyle w:val="KDNabrajanje"/>
        <w:spacing w:before="0"/>
        <w:rPr>
          <w:rFonts w:cs="Arial"/>
          <w:i/>
          <w:sz w:val="24"/>
          <w:szCs w:val="24"/>
        </w:rPr>
      </w:pPr>
      <w:r w:rsidRPr="002E7DD5">
        <w:rPr>
          <w:rFonts w:cs="Arial"/>
          <w:sz w:val="24"/>
          <w:szCs w:val="24"/>
        </w:rPr>
        <w:t>да Понуда Понуђача</w:t>
      </w:r>
      <w:r w:rsidR="00B87C26">
        <w:rPr>
          <w:rFonts w:cs="Arial"/>
          <w:sz w:val="24"/>
          <w:szCs w:val="24"/>
          <w:lang w:val="sr-Cyrl-RS"/>
        </w:rPr>
        <w:t xml:space="preserve"> (</w:t>
      </w:r>
      <w:r w:rsidR="001A07B7">
        <w:rPr>
          <w:rFonts w:cs="Arial"/>
          <w:sz w:val="24"/>
          <w:szCs w:val="24"/>
          <w:lang w:val="sr-Cyrl-RS"/>
        </w:rPr>
        <w:t xml:space="preserve">на </w:t>
      </w:r>
      <w:r w:rsidR="00B87C26">
        <w:rPr>
          <w:rFonts w:cs="Arial"/>
          <w:sz w:val="24"/>
          <w:szCs w:val="24"/>
          <w:lang w:val="sr-Cyrl-RS"/>
        </w:rPr>
        <w:t>даље:Продавац)</w:t>
      </w:r>
      <w:r w:rsidRPr="002E7DD5">
        <w:rPr>
          <w:rFonts w:cs="Arial"/>
          <w:sz w:val="24"/>
          <w:szCs w:val="24"/>
        </w:rPr>
        <w:t xml:space="preserve"> , која је заведена код </w:t>
      </w:r>
      <w:r w:rsidR="00AF6F44">
        <w:rPr>
          <w:rFonts w:cs="Arial"/>
          <w:sz w:val="24"/>
          <w:szCs w:val="24"/>
          <w:lang w:val="sr-Cyrl-RS"/>
        </w:rPr>
        <w:t>Купца</w:t>
      </w:r>
      <w:r w:rsidRPr="002E7DD5">
        <w:rPr>
          <w:rFonts w:cs="Arial"/>
          <w:sz w:val="24"/>
          <w:szCs w:val="24"/>
        </w:rPr>
        <w:t xml:space="preserve"> под бројем ________ од ________2016.годин</w:t>
      </w:r>
      <w:r w:rsidR="00AF6F44">
        <w:rPr>
          <w:rFonts w:cs="Arial"/>
          <w:sz w:val="24"/>
          <w:szCs w:val="24"/>
        </w:rPr>
        <w:t>е, у потпуности одговара захтевима</w:t>
      </w:r>
      <w:r w:rsidRPr="002E7DD5">
        <w:rPr>
          <w:rFonts w:cs="Arial"/>
          <w:sz w:val="24"/>
          <w:szCs w:val="24"/>
        </w:rPr>
        <w:t xml:space="preserve"> </w:t>
      </w:r>
      <w:r w:rsidR="00AF6F44">
        <w:rPr>
          <w:rFonts w:cs="Arial"/>
          <w:sz w:val="24"/>
          <w:szCs w:val="24"/>
          <w:lang w:val="sr-Cyrl-RS"/>
        </w:rPr>
        <w:t xml:space="preserve">Купца </w:t>
      </w:r>
      <w:r w:rsidRPr="002E7DD5">
        <w:rPr>
          <w:rFonts w:cs="Arial"/>
          <w:sz w:val="24"/>
          <w:szCs w:val="24"/>
        </w:rPr>
        <w:t>из Позива за подношење понуда и Конкурсне документације</w:t>
      </w:r>
    </w:p>
    <w:p w14:paraId="044F140C" w14:textId="77777777" w:rsidR="00343A18" w:rsidRPr="002E7DD5" w:rsidRDefault="00343A18" w:rsidP="00343A18">
      <w:pPr>
        <w:pStyle w:val="KDNabrajanje"/>
        <w:spacing w:before="0"/>
        <w:rPr>
          <w:rFonts w:cs="Arial"/>
          <w:b/>
          <w:sz w:val="24"/>
          <w:szCs w:val="24"/>
        </w:rPr>
      </w:pPr>
      <w:r w:rsidRPr="002E7DD5">
        <w:rPr>
          <w:rFonts w:cs="Arial"/>
          <w:sz w:val="24"/>
          <w:szCs w:val="24"/>
        </w:rPr>
        <w:t xml:space="preserve">да је </w:t>
      </w:r>
      <w:r w:rsidR="00AF6F44">
        <w:rPr>
          <w:rFonts w:cs="Arial"/>
          <w:sz w:val="24"/>
          <w:szCs w:val="24"/>
          <w:lang w:val="sr-Cyrl-RS"/>
        </w:rPr>
        <w:t xml:space="preserve">Купац </w:t>
      </w:r>
      <w:r w:rsidRPr="002E7DD5">
        <w:rPr>
          <w:rFonts w:cs="Arial"/>
          <w:sz w:val="24"/>
          <w:szCs w:val="24"/>
        </w:rPr>
        <w:t>својом Одлуком о додели уговора бр. ____________ од __.__.___. године изабрао понуду П</w:t>
      </w:r>
      <w:r w:rsidR="00AF6F44">
        <w:rPr>
          <w:rFonts w:cs="Arial"/>
          <w:sz w:val="24"/>
          <w:szCs w:val="24"/>
          <w:lang w:val="sr-Cyrl-RS"/>
        </w:rPr>
        <w:t>родавца</w:t>
      </w:r>
      <w:r w:rsidRPr="002E7DD5">
        <w:rPr>
          <w:rFonts w:cs="Arial"/>
          <w:sz w:val="24"/>
          <w:szCs w:val="24"/>
        </w:rPr>
        <w:t>.</w:t>
      </w:r>
    </w:p>
    <w:p w14:paraId="68C0C9AD" w14:textId="77777777" w:rsidR="00343A18" w:rsidRPr="002E7DD5" w:rsidRDefault="00343A18" w:rsidP="00343A18">
      <w:pPr>
        <w:pStyle w:val="KDParagraf"/>
        <w:spacing w:before="0"/>
        <w:rPr>
          <w:rFonts w:cs="Arial"/>
          <w:sz w:val="24"/>
          <w:szCs w:val="24"/>
          <w:lang w:val="sr-Cyrl-BA"/>
        </w:rPr>
      </w:pPr>
    </w:p>
    <w:p w14:paraId="4705F054" w14:textId="77777777" w:rsidR="00343A18" w:rsidRPr="002E7DD5" w:rsidRDefault="00343A18" w:rsidP="00343A18">
      <w:pPr>
        <w:pStyle w:val="KDParagraf"/>
        <w:spacing w:before="0"/>
        <w:rPr>
          <w:rFonts w:cs="Arial"/>
          <w:sz w:val="24"/>
          <w:szCs w:val="24"/>
          <w:lang w:val="sr-Cyrl-BA"/>
        </w:rPr>
      </w:pPr>
    </w:p>
    <w:p w14:paraId="49E1915E" w14:textId="77777777" w:rsidR="00343A18" w:rsidRPr="002E7DD5" w:rsidRDefault="00D406F3" w:rsidP="00343A18">
      <w:pPr>
        <w:pStyle w:val="KDParagraf"/>
        <w:spacing w:before="0"/>
        <w:rPr>
          <w:rFonts w:cs="Arial"/>
          <w:b/>
          <w:sz w:val="24"/>
          <w:szCs w:val="24"/>
        </w:rPr>
      </w:pPr>
      <w:r>
        <w:rPr>
          <w:rFonts w:cs="Arial"/>
          <w:b/>
          <w:sz w:val="24"/>
          <w:szCs w:val="24"/>
        </w:rPr>
        <w:t xml:space="preserve">ПРЕДМЕТ </w:t>
      </w:r>
      <w:r w:rsidR="00343A18" w:rsidRPr="002E7DD5">
        <w:rPr>
          <w:rFonts w:cs="Arial"/>
          <w:b/>
          <w:sz w:val="24"/>
          <w:szCs w:val="24"/>
        </w:rPr>
        <w:t>УГОВОРА</w:t>
      </w:r>
    </w:p>
    <w:p w14:paraId="6D92AE98" w14:textId="77777777" w:rsidR="00343A18" w:rsidRPr="002E7DD5" w:rsidRDefault="00343A18" w:rsidP="00343A18">
      <w:pPr>
        <w:spacing w:before="0"/>
        <w:jc w:val="center"/>
        <w:rPr>
          <w:rFonts w:cs="Arial"/>
          <w:b/>
          <w:sz w:val="24"/>
          <w:szCs w:val="24"/>
          <w:lang w:val="sr-Cyrl-CS"/>
        </w:rPr>
      </w:pPr>
      <w:r w:rsidRPr="002E7DD5">
        <w:rPr>
          <w:rFonts w:cs="Arial"/>
          <w:b/>
          <w:sz w:val="24"/>
          <w:szCs w:val="24"/>
        </w:rPr>
        <w:t>Члан 1.</w:t>
      </w:r>
    </w:p>
    <w:p w14:paraId="2F40E931" w14:textId="77777777" w:rsidR="007F2D77" w:rsidRPr="002E7DD5" w:rsidRDefault="000566A5" w:rsidP="00AF6F44">
      <w:pPr>
        <w:rPr>
          <w:rFonts w:eastAsia="Calibri" w:cs="Arial"/>
          <w:sz w:val="24"/>
          <w:szCs w:val="24"/>
          <w:lang w:val="sr-Cyrl-CS"/>
        </w:rPr>
      </w:pPr>
      <w:r w:rsidRPr="00E10C3F">
        <w:rPr>
          <w:rFonts w:cs="Arial"/>
          <w:sz w:val="24"/>
          <w:szCs w:val="24"/>
        </w:rPr>
        <w:t xml:space="preserve">Овим Уговором (у даљем тексту: Уговор) о </w:t>
      </w:r>
      <w:r w:rsidR="003B2020">
        <w:rPr>
          <w:rFonts w:cs="Arial"/>
          <w:sz w:val="24"/>
          <w:szCs w:val="24"/>
          <w:lang w:val="sr-Cyrl-RS"/>
        </w:rPr>
        <w:t>купопродаји</w:t>
      </w:r>
      <w:r w:rsidRPr="00E10C3F">
        <w:rPr>
          <w:rFonts w:cs="Arial"/>
          <w:sz w:val="24"/>
          <w:szCs w:val="24"/>
        </w:rPr>
        <w:t xml:space="preserve"> добара  „</w:t>
      </w:r>
      <w:r w:rsidRPr="00E10C3F">
        <w:rPr>
          <w:rFonts w:cs="Arial"/>
          <w:sz w:val="24"/>
          <w:szCs w:val="24"/>
          <w:lang w:eastAsia="ar-SA"/>
        </w:rPr>
        <w:t>Набавка OPGW, ADSS и других оптичких каблова са припадајућом опремом: 1 фаза</w:t>
      </w:r>
      <w:r w:rsidR="00430CF4">
        <w:rPr>
          <w:rFonts w:cs="Arial"/>
          <w:sz w:val="24"/>
          <w:szCs w:val="24"/>
          <w:lang w:val="sr-Cyrl-RS" w:eastAsia="ar-SA"/>
        </w:rPr>
        <w:t>“</w:t>
      </w:r>
      <w:r w:rsidR="00AF6F44" w:rsidRPr="00E10C3F">
        <w:rPr>
          <w:rFonts w:cs="Arial"/>
          <w:sz w:val="24"/>
          <w:szCs w:val="24"/>
          <w:lang w:val="sr-Cyrl-CS"/>
        </w:rPr>
        <w:t>,</w:t>
      </w:r>
      <w:r w:rsidR="008A28EA" w:rsidRPr="00E10C3F">
        <w:rPr>
          <w:rFonts w:cs="Arial"/>
          <w:sz w:val="24"/>
          <w:szCs w:val="24"/>
          <w:lang w:val="sr-Cyrl-CS"/>
        </w:rPr>
        <w:t xml:space="preserve"> </w:t>
      </w:r>
      <w:r w:rsidR="007F2D77" w:rsidRPr="00E10C3F">
        <w:rPr>
          <w:rFonts w:eastAsia="Calibri" w:cs="Arial"/>
          <w:sz w:val="24"/>
          <w:szCs w:val="24"/>
        </w:rPr>
        <w:t>Продавац се обавезује да за потребе Купца испоручи уговорена добра у уговореном року, а у свему према Конкурсној документацији</w:t>
      </w:r>
      <w:r w:rsidR="00430CF4">
        <w:rPr>
          <w:rFonts w:eastAsia="Calibri" w:cs="Arial"/>
          <w:sz w:val="24"/>
          <w:szCs w:val="24"/>
          <w:lang w:val="sr-Cyrl-RS"/>
        </w:rPr>
        <w:t xml:space="preserve"> Купца</w:t>
      </w:r>
      <w:r w:rsidR="007F2D77" w:rsidRPr="00E10C3F">
        <w:rPr>
          <w:rFonts w:eastAsia="Calibri" w:cs="Arial"/>
          <w:sz w:val="24"/>
          <w:szCs w:val="24"/>
        </w:rPr>
        <w:t xml:space="preserve"> за јавну набавку,</w:t>
      </w:r>
      <w:r w:rsidR="003B2020">
        <w:rPr>
          <w:rFonts w:eastAsia="Calibri" w:cs="Arial"/>
          <w:sz w:val="24"/>
          <w:szCs w:val="24"/>
          <w:lang w:val="sr-Cyrl-RS"/>
        </w:rPr>
        <w:t xml:space="preserve"> број _____</w:t>
      </w:r>
      <w:r w:rsidR="007F2D77" w:rsidRPr="00E10C3F">
        <w:rPr>
          <w:rFonts w:eastAsia="Calibri" w:cs="Arial"/>
          <w:sz w:val="24"/>
          <w:szCs w:val="24"/>
        </w:rPr>
        <w:t xml:space="preserve"> Понуди Продавца број_______ од _____године, </w:t>
      </w:r>
      <w:r w:rsidR="007F2D77" w:rsidRPr="00E10C3F">
        <w:rPr>
          <w:rFonts w:eastAsia="Calibri" w:cs="Arial"/>
          <w:sz w:val="24"/>
          <w:szCs w:val="24"/>
          <w:lang w:val="sr-Cyrl-CS"/>
        </w:rPr>
        <w:t xml:space="preserve">заведена </w:t>
      </w:r>
      <w:r w:rsidR="00430CF4">
        <w:rPr>
          <w:rFonts w:eastAsia="Calibri" w:cs="Arial"/>
          <w:sz w:val="24"/>
          <w:szCs w:val="24"/>
          <w:lang w:val="sr-Cyrl-CS"/>
        </w:rPr>
        <w:t>код Купца</w:t>
      </w:r>
      <w:r w:rsidR="007F2D77" w:rsidRPr="00E10C3F">
        <w:rPr>
          <w:rFonts w:eastAsia="Calibri" w:cs="Arial"/>
          <w:sz w:val="24"/>
          <w:szCs w:val="24"/>
          <w:lang w:val="sr-Cyrl-CS"/>
        </w:rPr>
        <w:t xml:space="preserve"> под бројем ___________ од__________ </w:t>
      </w:r>
      <w:r w:rsidR="004779FA" w:rsidRPr="00E10C3F">
        <w:rPr>
          <w:rFonts w:eastAsia="Calibri" w:cs="Arial"/>
          <w:sz w:val="24"/>
          <w:szCs w:val="24"/>
          <w:lang w:val="sr-Cyrl-CS"/>
        </w:rPr>
        <w:t xml:space="preserve"> </w:t>
      </w:r>
      <w:r w:rsidR="007F2D77" w:rsidRPr="00E10C3F">
        <w:rPr>
          <w:rFonts w:eastAsia="Calibri" w:cs="Arial"/>
          <w:sz w:val="24"/>
          <w:szCs w:val="24"/>
        </w:rPr>
        <w:t>Техничкој спецификацији и  Обрасцу структуре цене, који као Прилог 1, Прилог 2, Прилог 3  и Прилог 4,</w:t>
      </w:r>
      <w:r w:rsidR="004779FA" w:rsidRPr="00E10C3F">
        <w:rPr>
          <w:rFonts w:eastAsia="Calibri" w:cs="Arial"/>
          <w:sz w:val="24"/>
          <w:szCs w:val="24"/>
          <w:lang w:val="sr-Cyrl-CS"/>
        </w:rPr>
        <w:t xml:space="preserve"> </w:t>
      </w:r>
      <w:r w:rsidR="007F2D77" w:rsidRPr="00E10C3F">
        <w:rPr>
          <w:rFonts w:eastAsia="Calibri" w:cs="Arial"/>
          <w:sz w:val="24"/>
          <w:szCs w:val="24"/>
        </w:rPr>
        <w:t>чине саставни део овог Уговора</w:t>
      </w:r>
      <w:r w:rsidR="004779FA" w:rsidRPr="00E10C3F">
        <w:rPr>
          <w:rFonts w:eastAsia="Calibri" w:cs="Arial"/>
          <w:sz w:val="24"/>
          <w:szCs w:val="24"/>
          <w:lang w:val="sr-Cyrl-CS"/>
        </w:rPr>
        <w:t>.</w:t>
      </w:r>
    </w:p>
    <w:p w14:paraId="683ECCE6" w14:textId="77777777" w:rsidR="00646738" w:rsidRDefault="00646738" w:rsidP="00343A18">
      <w:pPr>
        <w:spacing w:before="0"/>
        <w:jc w:val="center"/>
        <w:rPr>
          <w:rFonts w:cs="Arial"/>
          <w:b/>
          <w:sz w:val="24"/>
          <w:szCs w:val="24"/>
        </w:rPr>
      </w:pPr>
    </w:p>
    <w:p w14:paraId="4C477410" w14:textId="77777777" w:rsidR="00343A18" w:rsidRDefault="002C4FC2" w:rsidP="00343A18">
      <w:pPr>
        <w:pStyle w:val="KDParagraf"/>
        <w:spacing w:before="0"/>
        <w:rPr>
          <w:rFonts w:cs="Arial"/>
          <w:b/>
          <w:sz w:val="24"/>
          <w:szCs w:val="24"/>
          <w:lang w:val="sr-Cyrl-CS"/>
        </w:rPr>
      </w:pPr>
      <w:r w:rsidRPr="002E7DD5">
        <w:rPr>
          <w:rFonts w:cs="Arial"/>
          <w:b/>
          <w:sz w:val="24"/>
          <w:szCs w:val="24"/>
          <w:lang w:val="sr-Cyrl-CS"/>
        </w:rPr>
        <w:t>Цена</w:t>
      </w:r>
    </w:p>
    <w:p w14:paraId="6C3C61DA" w14:textId="77777777" w:rsidR="00646738" w:rsidRPr="002E7DD5" w:rsidRDefault="00646738" w:rsidP="00646738">
      <w:pPr>
        <w:spacing w:before="0"/>
        <w:jc w:val="center"/>
        <w:rPr>
          <w:rFonts w:cs="Arial"/>
          <w:b/>
          <w:sz w:val="24"/>
          <w:szCs w:val="24"/>
        </w:rPr>
      </w:pPr>
      <w:r w:rsidRPr="00646738">
        <w:rPr>
          <w:rFonts w:cs="Arial"/>
          <w:b/>
          <w:sz w:val="24"/>
          <w:szCs w:val="24"/>
        </w:rPr>
        <w:t>Члан 2.</w:t>
      </w:r>
    </w:p>
    <w:p w14:paraId="6382D271" w14:textId="77777777" w:rsidR="00AC6AFF" w:rsidRPr="002E7DD5" w:rsidRDefault="00AC6AFF" w:rsidP="00AC6AFF">
      <w:pPr>
        <w:rPr>
          <w:rFonts w:cs="Arial"/>
          <w:sz w:val="24"/>
          <w:szCs w:val="24"/>
        </w:rPr>
      </w:pPr>
      <w:r w:rsidRPr="002E7DD5">
        <w:rPr>
          <w:rFonts w:cs="Arial"/>
          <w:sz w:val="24"/>
          <w:szCs w:val="24"/>
        </w:rPr>
        <w:t>Уговорне стране утврђују да</w:t>
      </w:r>
      <w:r w:rsidR="004779FA" w:rsidRPr="002E7DD5">
        <w:rPr>
          <w:rFonts w:cs="Arial"/>
          <w:sz w:val="24"/>
          <w:szCs w:val="24"/>
          <w:lang w:val="sr-Cyrl-CS"/>
        </w:rPr>
        <w:t xml:space="preserve"> </w:t>
      </w:r>
      <w:r w:rsidR="00D406F3">
        <w:rPr>
          <w:rFonts w:cs="Arial"/>
          <w:sz w:val="24"/>
          <w:szCs w:val="24"/>
        </w:rPr>
        <w:t xml:space="preserve">укупна цена </w:t>
      </w:r>
      <w:r w:rsidRPr="002E7DD5">
        <w:rPr>
          <w:rFonts w:cs="Arial"/>
          <w:sz w:val="24"/>
          <w:szCs w:val="24"/>
        </w:rPr>
        <w:t xml:space="preserve">испоручених добара из члана 1. </w:t>
      </w:r>
      <w:proofErr w:type="gramStart"/>
      <w:r w:rsidRPr="002E7DD5">
        <w:rPr>
          <w:rFonts w:cs="Arial"/>
          <w:sz w:val="24"/>
          <w:szCs w:val="24"/>
        </w:rPr>
        <w:t>овог</w:t>
      </w:r>
      <w:proofErr w:type="gramEnd"/>
      <w:r w:rsidRPr="002E7DD5">
        <w:rPr>
          <w:rFonts w:cs="Arial"/>
          <w:sz w:val="24"/>
          <w:szCs w:val="24"/>
        </w:rPr>
        <w:t xml:space="preserve"> Уговора износи: ________ динара/евра, (словима: ________________/100 динара/евра). </w:t>
      </w:r>
    </w:p>
    <w:p w14:paraId="2CD028C5" w14:textId="77777777" w:rsidR="00811520" w:rsidRDefault="00811520" w:rsidP="00AC6AFF">
      <w:pPr>
        <w:pStyle w:val="KDParagraf"/>
        <w:spacing w:before="0"/>
        <w:rPr>
          <w:rFonts w:eastAsia="Calibri" w:cs="Arial"/>
          <w:i/>
          <w:color w:val="1F497D" w:themeColor="text2"/>
          <w:sz w:val="24"/>
          <w:szCs w:val="24"/>
        </w:rPr>
      </w:pPr>
    </w:p>
    <w:p w14:paraId="48B8E0BD" w14:textId="77777777" w:rsidR="00AC6AFF" w:rsidRDefault="00AC6AFF" w:rsidP="00AC6AFF">
      <w:pPr>
        <w:pStyle w:val="KDParagraf"/>
        <w:spacing w:before="0"/>
        <w:rPr>
          <w:rFonts w:eastAsia="Calibri" w:cs="Arial"/>
          <w:i/>
          <w:color w:val="1F497D" w:themeColor="text2"/>
          <w:sz w:val="24"/>
          <w:szCs w:val="24"/>
          <w:lang w:val="sr-Cyrl-RS"/>
        </w:rPr>
      </w:pPr>
      <w:r w:rsidRPr="002E7DD5">
        <w:rPr>
          <w:rFonts w:eastAsia="Calibri" w:cs="Arial"/>
          <w:i/>
          <w:color w:val="1F497D" w:themeColor="text2"/>
          <w:sz w:val="24"/>
          <w:szCs w:val="24"/>
        </w:rPr>
        <w:t>Званични средњи курс евра на дан отварања понуда, Курсна листа НБС бр. ___, износи ________ динара.</w:t>
      </w:r>
    </w:p>
    <w:p w14:paraId="77927DF6" w14:textId="77777777" w:rsidR="00135360" w:rsidRDefault="00135360" w:rsidP="00AC6AFF">
      <w:pPr>
        <w:pStyle w:val="KDParagraf"/>
        <w:spacing w:before="0"/>
        <w:rPr>
          <w:rFonts w:eastAsia="Calibri" w:cs="Arial"/>
          <w:i/>
          <w:color w:val="1F497D" w:themeColor="text2"/>
          <w:sz w:val="24"/>
          <w:szCs w:val="24"/>
          <w:lang w:val="sr-Cyrl-RS"/>
        </w:rPr>
      </w:pPr>
    </w:p>
    <w:p w14:paraId="49F73543" w14:textId="77777777" w:rsidR="00135360" w:rsidRPr="002E7DD5" w:rsidRDefault="00A024FE" w:rsidP="00135360">
      <w:pPr>
        <w:suppressAutoHyphens/>
        <w:spacing w:before="0"/>
        <w:rPr>
          <w:rFonts w:cs="Arial"/>
          <w:sz w:val="24"/>
          <w:szCs w:val="24"/>
          <w:lang w:val="sr-Cyrl-CS" w:eastAsia="ar-SA"/>
        </w:rPr>
      </w:pPr>
      <w:r>
        <w:rPr>
          <w:rFonts w:cs="Arial"/>
          <w:sz w:val="24"/>
          <w:szCs w:val="24"/>
          <w:lang w:val="sr-Cyrl-CS" w:eastAsia="ar-SA"/>
        </w:rPr>
        <w:t>Продавац</w:t>
      </w:r>
      <w:r w:rsidR="00135360" w:rsidRPr="002E7DD5">
        <w:rPr>
          <w:rFonts w:cs="Arial"/>
          <w:sz w:val="24"/>
          <w:szCs w:val="24"/>
          <w:lang w:val="sr-Cyrl-CS" w:eastAsia="ar-SA"/>
        </w:rPr>
        <w:t xml:space="preserve">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2BC31E96" w14:textId="77777777" w:rsidR="00135360" w:rsidRPr="009B7B1B" w:rsidRDefault="00135360" w:rsidP="00AC6AFF">
      <w:pPr>
        <w:pStyle w:val="KDParagraf"/>
        <w:spacing w:before="0"/>
        <w:rPr>
          <w:rFonts w:eastAsia="Calibri" w:cs="Arial"/>
          <w:i/>
          <w:color w:val="1F497D" w:themeColor="text2"/>
          <w:sz w:val="24"/>
          <w:szCs w:val="24"/>
          <w:lang w:val="sr-Cyrl-RS"/>
        </w:rPr>
      </w:pPr>
    </w:p>
    <w:p w14:paraId="777932C3" w14:textId="77777777" w:rsidR="00AC6AFF" w:rsidRPr="002E7DD5" w:rsidRDefault="00AC6AFF" w:rsidP="00AC6AFF">
      <w:pPr>
        <w:pStyle w:val="BodyText"/>
        <w:rPr>
          <w:rFonts w:cs="Arial"/>
          <w:szCs w:val="24"/>
        </w:rPr>
      </w:pPr>
      <w:r w:rsidRPr="002E7DD5">
        <w:rPr>
          <w:rFonts w:cs="Arial"/>
          <w:szCs w:val="24"/>
        </w:rPr>
        <w:t>На вредност из става 1. овог члана обрачунава се припадајући порез на додату вредност у складу са прописима Републике Србије.</w:t>
      </w:r>
    </w:p>
    <w:p w14:paraId="7F9D4D9C" w14:textId="77777777" w:rsidR="00AC6AFF" w:rsidRPr="002E7DD5" w:rsidRDefault="00AC6AFF" w:rsidP="00AC6AFF">
      <w:pPr>
        <w:rPr>
          <w:rFonts w:cs="Arial"/>
          <w:sz w:val="24"/>
          <w:szCs w:val="24"/>
        </w:rPr>
      </w:pPr>
      <w:r w:rsidRPr="002E7DD5">
        <w:rPr>
          <w:rFonts w:cs="Arial"/>
          <w:sz w:val="24"/>
          <w:szCs w:val="24"/>
        </w:rPr>
        <w:lastRenderedPageBreak/>
        <w:t xml:space="preserve">У укупну цену су урачунати сви трошкови везани за реализацију уговорене испоруке </w:t>
      </w:r>
      <w:r w:rsidRPr="002E7DD5">
        <w:rPr>
          <w:rFonts w:cs="Arial"/>
          <w:sz w:val="24"/>
          <w:szCs w:val="24"/>
          <w:lang w:val="sr-Cyrl-CS"/>
        </w:rPr>
        <w:t>добара</w:t>
      </w:r>
      <w:r w:rsidRPr="002E7DD5">
        <w:rPr>
          <w:rFonts w:cs="Arial"/>
          <w:sz w:val="24"/>
          <w:szCs w:val="24"/>
        </w:rPr>
        <w:t>.</w:t>
      </w:r>
    </w:p>
    <w:p w14:paraId="50B753BB" w14:textId="77777777" w:rsidR="00AC6AFF" w:rsidRPr="002E7DD5" w:rsidRDefault="00AC6AFF" w:rsidP="00AC6AFF">
      <w:pPr>
        <w:rPr>
          <w:rFonts w:eastAsia="Calibri" w:cs="Arial"/>
          <w:sz w:val="24"/>
          <w:szCs w:val="24"/>
        </w:rPr>
      </w:pPr>
      <w:r w:rsidRPr="002E7DD5">
        <w:rPr>
          <w:rFonts w:eastAsia="Calibri" w:cs="Arial"/>
          <w:sz w:val="24"/>
          <w:szCs w:val="24"/>
        </w:rPr>
        <w:t>Уговорена цена без ПДВ, сматра се бруто вредношћу за потребе обрачуна пореза на добит по одбитку.</w:t>
      </w:r>
    </w:p>
    <w:p w14:paraId="241402BB" w14:textId="77777777" w:rsidR="00AC6AFF" w:rsidRPr="002E7DD5" w:rsidRDefault="00AC6AFF" w:rsidP="00AC6AFF">
      <w:pPr>
        <w:rPr>
          <w:rFonts w:cs="Arial"/>
          <w:sz w:val="24"/>
          <w:szCs w:val="24"/>
        </w:rPr>
      </w:pPr>
      <w:r w:rsidRPr="002E7DD5">
        <w:rPr>
          <w:rFonts w:cs="Arial"/>
          <w:sz w:val="24"/>
          <w:szCs w:val="24"/>
        </w:rPr>
        <w:t xml:space="preserve">У Обрасцу “Структура </w:t>
      </w:r>
      <w:r w:rsidRPr="003D3362">
        <w:rPr>
          <w:rFonts w:cs="Arial"/>
          <w:sz w:val="24"/>
          <w:szCs w:val="24"/>
        </w:rPr>
        <w:t>цене</w:t>
      </w:r>
      <w:proofErr w:type="gramStart"/>
      <w:r w:rsidRPr="003D3362">
        <w:rPr>
          <w:rFonts w:cs="Arial"/>
          <w:sz w:val="24"/>
          <w:szCs w:val="24"/>
        </w:rPr>
        <w:t>“ (</w:t>
      </w:r>
      <w:proofErr w:type="gramEnd"/>
      <w:r w:rsidR="005E6D0E" w:rsidRPr="003D3362">
        <w:rPr>
          <w:rFonts w:cs="Arial"/>
          <w:sz w:val="24"/>
          <w:szCs w:val="24"/>
        </w:rPr>
        <w:t xml:space="preserve">Прилог </w:t>
      </w:r>
      <w:r w:rsidR="00A024FE" w:rsidRPr="003D3362">
        <w:rPr>
          <w:rFonts w:cs="Arial"/>
          <w:sz w:val="24"/>
          <w:szCs w:val="24"/>
          <w:lang w:val="sr-Cyrl-RS"/>
        </w:rPr>
        <w:t>4</w:t>
      </w:r>
      <w:r w:rsidRPr="003D3362">
        <w:rPr>
          <w:rFonts w:cs="Arial"/>
          <w:sz w:val="24"/>
          <w:szCs w:val="24"/>
        </w:rPr>
        <w:t>. овог</w:t>
      </w:r>
      <w:r w:rsidRPr="002E7DD5">
        <w:rPr>
          <w:rFonts w:cs="Arial"/>
          <w:sz w:val="24"/>
          <w:szCs w:val="24"/>
        </w:rPr>
        <w:t xml:space="preserve"> уговора) исказана је структура цена добара - према табели у истом обрасцу. </w:t>
      </w:r>
    </w:p>
    <w:p w14:paraId="2EB97296" w14:textId="77777777" w:rsidR="00646738" w:rsidRDefault="00646738" w:rsidP="00AC6AFF">
      <w:pPr>
        <w:pStyle w:val="KDParagraf"/>
        <w:spacing w:before="0"/>
        <w:rPr>
          <w:rFonts w:cs="Arial"/>
          <w:sz w:val="24"/>
          <w:szCs w:val="24"/>
        </w:rPr>
      </w:pPr>
    </w:p>
    <w:p w14:paraId="1B6DB63E" w14:textId="77777777" w:rsidR="002C4FC2" w:rsidRPr="002E7DD5" w:rsidRDefault="00AC6AFF" w:rsidP="00AC6AFF">
      <w:pPr>
        <w:pStyle w:val="KDParagraf"/>
        <w:spacing w:before="0"/>
        <w:rPr>
          <w:rFonts w:cs="Arial"/>
          <w:sz w:val="24"/>
          <w:szCs w:val="24"/>
          <w:lang w:val="sr-Cyrl-CS"/>
        </w:rPr>
      </w:pPr>
      <w:r w:rsidRPr="002E7DD5">
        <w:rPr>
          <w:rFonts w:cs="Arial"/>
          <w:sz w:val="24"/>
          <w:szCs w:val="24"/>
        </w:rPr>
        <w:t>Укупна цена без пореза на додату вредност је фиксна и не може се мењати, након закључења и у току извршења овог уговора</w:t>
      </w:r>
      <w:r w:rsidR="009B7B1B">
        <w:rPr>
          <w:rFonts w:cs="Arial"/>
          <w:sz w:val="24"/>
          <w:szCs w:val="24"/>
        </w:rPr>
        <w:t>.</w:t>
      </w:r>
    </w:p>
    <w:p w14:paraId="5AF52284" w14:textId="77777777" w:rsidR="002C4FC2" w:rsidRPr="002E7DD5" w:rsidRDefault="002C4FC2" w:rsidP="00343A18">
      <w:pPr>
        <w:pStyle w:val="KDParagraf"/>
        <w:spacing w:before="0"/>
        <w:rPr>
          <w:rFonts w:cs="Arial"/>
          <w:sz w:val="24"/>
          <w:szCs w:val="24"/>
          <w:lang w:val="sr-Cyrl-CS"/>
        </w:rPr>
      </w:pPr>
    </w:p>
    <w:p w14:paraId="093A126D" w14:textId="77777777" w:rsidR="002D7211" w:rsidRPr="002E7DD5" w:rsidRDefault="00D406F3" w:rsidP="002D7211">
      <w:pPr>
        <w:pStyle w:val="BodyText"/>
        <w:rPr>
          <w:rFonts w:cs="Arial"/>
          <w:b/>
          <w:szCs w:val="24"/>
        </w:rPr>
      </w:pPr>
      <w:r>
        <w:rPr>
          <w:rFonts w:cs="Arial"/>
          <w:b/>
          <w:szCs w:val="24"/>
        </w:rPr>
        <w:t xml:space="preserve">Начин </w:t>
      </w:r>
      <w:r w:rsidR="002D7211" w:rsidRPr="002E7DD5">
        <w:rPr>
          <w:rFonts w:cs="Arial"/>
          <w:b/>
          <w:szCs w:val="24"/>
        </w:rPr>
        <w:t xml:space="preserve">и услови плаћања </w:t>
      </w:r>
    </w:p>
    <w:p w14:paraId="13E1855D" w14:textId="77777777" w:rsidR="00343A18" w:rsidRPr="002E7DD5" w:rsidRDefault="00646738" w:rsidP="00343A18">
      <w:pPr>
        <w:spacing w:before="0"/>
        <w:jc w:val="center"/>
        <w:rPr>
          <w:rFonts w:cs="Arial"/>
          <w:b/>
          <w:sz w:val="24"/>
          <w:szCs w:val="24"/>
          <w:lang w:val="sr-Cyrl-CS"/>
        </w:rPr>
      </w:pPr>
      <w:r>
        <w:rPr>
          <w:rFonts w:cs="Arial"/>
          <w:b/>
          <w:sz w:val="24"/>
          <w:szCs w:val="24"/>
        </w:rPr>
        <w:t>Члан 3</w:t>
      </w:r>
      <w:r w:rsidR="00343A18" w:rsidRPr="002E7DD5">
        <w:rPr>
          <w:rFonts w:cs="Arial"/>
          <w:b/>
          <w:sz w:val="24"/>
          <w:szCs w:val="24"/>
        </w:rPr>
        <w:t>.</w:t>
      </w:r>
    </w:p>
    <w:p w14:paraId="4DC6093E" w14:textId="77777777" w:rsidR="002D7211" w:rsidRPr="002E7DD5" w:rsidRDefault="002D7211" w:rsidP="002D7211">
      <w:pPr>
        <w:pStyle w:val="BodyText"/>
        <w:rPr>
          <w:rFonts w:cs="Arial"/>
          <w:szCs w:val="24"/>
        </w:rPr>
      </w:pPr>
      <w:r w:rsidRPr="002E7DD5">
        <w:rPr>
          <w:rFonts w:cs="Arial"/>
          <w:szCs w:val="24"/>
        </w:rPr>
        <w:t>Купац се обавезује да вредност из члана 2. овог Уговора плати Продавцу на следећи начин:</w:t>
      </w:r>
    </w:p>
    <w:p w14:paraId="415D5BCD" w14:textId="77777777" w:rsidR="002D7211" w:rsidRPr="002E7DD5" w:rsidRDefault="002D7211" w:rsidP="002D7211">
      <w:pPr>
        <w:pStyle w:val="Header"/>
        <w:tabs>
          <w:tab w:val="left" w:pos="709"/>
        </w:tabs>
        <w:rPr>
          <w:rFonts w:cs="Arial"/>
          <w:szCs w:val="24"/>
          <w:u w:val="single"/>
        </w:rPr>
      </w:pPr>
      <w:r w:rsidRPr="002E7DD5">
        <w:rPr>
          <w:rFonts w:cs="Arial"/>
          <w:szCs w:val="24"/>
          <w:u w:val="single"/>
        </w:rPr>
        <w:t xml:space="preserve">Укупна вредност вредност испоручених добара </w:t>
      </w:r>
      <w:proofErr w:type="gramStart"/>
      <w:r w:rsidRPr="002E7DD5">
        <w:rPr>
          <w:rFonts w:cs="Arial"/>
          <w:szCs w:val="24"/>
          <w:u w:val="single"/>
        </w:rPr>
        <w:t>-  биће</w:t>
      </w:r>
      <w:proofErr w:type="gramEnd"/>
      <w:r w:rsidRPr="002E7DD5">
        <w:rPr>
          <w:rFonts w:cs="Arial"/>
          <w:szCs w:val="24"/>
          <w:u w:val="single"/>
        </w:rPr>
        <w:t xml:space="preserve"> плаћена на следећи начин:</w:t>
      </w:r>
    </w:p>
    <w:p w14:paraId="4CCA9D11" w14:textId="77777777" w:rsidR="00041734" w:rsidRPr="007B2B4F" w:rsidRDefault="00041734" w:rsidP="00041734">
      <w:pPr>
        <w:keepLines/>
        <w:spacing w:before="0"/>
        <w:rPr>
          <w:rFonts w:eastAsia="Calibri"/>
          <w:sz w:val="24"/>
          <w:szCs w:val="24"/>
        </w:rPr>
      </w:pPr>
      <w:r w:rsidRPr="007B2B4F">
        <w:rPr>
          <w:rFonts w:eastAsia="Calibri" w:cs="Arial"/>
          <w:sz w:val="24"/>
          <w:szCs w:val="24"/>
          <w:lang w:val="sr-Cyrl-RS" w:eastAsia="sr-Latn-CS"/>
        </w:rPr>
        <w:t>100</w:t>
      </w:r>
      <w:r w:rsidRPr="007B2B4F">
        <w:rPr>
          <w:rFonts w:eastAsia="Calibri" w:cs="Arial"/>
          <w:sz w:val="24"/>
          <w:szCs w:val="24"/>
          <w:lang w:eastAsia="sr-Latn-CS"/>
        </w:rPr>
        <w:t xml:space="preserve">% укупне вредности </w:t>
      </w:r>
      <w:r w:rsidRPr="007B2B4F">
        <w:rPr>
          <w:rFonts w:eastAsia="Calibri" w:cs="Arial"/>
          <w:sz w:val="24"/>
          <w:szCs w:val="24"/>
        </w:rPr>
        <w:t xml:space="preserve">добара са припадајућим ПДВ-ом у року </w:t>
      </w:r>
      <w:r w:rsidRPr="007B2B4F">
        <w:rPr>
          <w:rFonts w:eastAsia="Calibri" w:cs="Arial"/>
          <w:sz w:val="24"/>
          <w:szCs w:val="24"/>
          <w:lang w:val="sr-Cyrl-RS"/>
        </w:rPr>
        <w:t>од</w:t>
      </w:r>
      <w:r w:rsidRPr="007B2B4F">
        <w:rPr>
          <w:rFonts w:eastAsia="Calibri" w:cs="Arial"/>
          <w:sz w:val="24"/>
          <w:szCs w:val="24"/>
        </w:rPr>
        <w:t xml:space="preserve"> 45 (четрдесет пет) дана од дана пријема одговарајућег рачуна, </w:t>
      </w:r>
      <w:r w:rsidRPr="007B2B4F">
        <w:rPr>
          <w:rFonts w:eastAsia="Calibri" w:cs="Arial"/>
          <w:sz w:val="24"/>
          <w:szCs w:val="24"/>
          <w:lang w:eastAsia="sr-Latn-CS"/>
        </w:rPr>
        <w:t xml:space="preserve">након обострано потписаног Записника о финалном квантитативном </w:t>
      </w:r>
      <w:r w:rsidRPr="007B2B4F">
        <w:rPr>
          <w:rFonts w:eastAsia="Calibri" w:cs="Arial"/>
          <w:sz w:val="24"/>
          <w:szCs w:val="24"/>
          <w:lang w:val="sr-Cyrl-RS" w:eastAsia="sr-Latn-CS"/>
        </w:rPr>
        <w:t xml:space="preserve">и квалитативном </w:t>
      </w:r>
      <w:r w:rsidRPr="007B2B4F">
        <w:rPr>
          <w:rFonts w:eastAsia="Calibri" w:cs="Arial"/>
          <w:sz w:val="24"/>
          <w:szCs w:val="24"/>
          <w:lang w:eastAsia="sr-Latn-CS"/>
        </w:rPr>
        <w:t>пријему свих добара (без примедби)</w:t>
      </w:r>
      <w:r w:rsidRPr="007B2B4F">
        <w:rPr>
          <w:rFonts w:eastAsia="Calibri" w:cs="Arial"/>
          <w:sz w:val="24"/>
          <w:szCs w:val="24"/>
        </w:rPr>
        <w:t xml:space="preserve"> и пријема одговарајућег рачуна понуђача овереног од стране овлашћеног лица Наручиоца</w:t>
      </w:r>
      <w:r w:rsidRPr="007B2B4F">
        <w:rPr>
          <w:rFonts w:eastAsia="Calibri" w:cs="Arial"/>
          <w:sz w:val="24"/>
          <w:szCs w:val="24"/>
          <w:lang w:eastAsia="sr-Latn-CS"/>
        </w:rPr>
        <w:t>.</w:t>
      </w:r>
    </w:p>
    <w:p w14:paraId="76033DB6" w14:textId="77777777" w:rsidR="002D7211" w:rsidRPr="002E7DD5" w:rsidRDefault="002D7211" w:rsidP="002D7211">
      <w:pPr>
        <w:rPr>
          <w:rFonts w:eastAsia="Calibri" w:cs="Arial"/>
          <w:b/>
          <w:i/>
          <w:color w:val="4F81BD" w:themeColor="accent1"/>
          <w:sz w:val="24"/>
          <w:szCs w:val="24"/>
        </w:rPr>
      </w:pPr>
      <w:r w:rsidRPr="002E7DD5">
        <w:rPr>
          <w:rFonts w:eastAsia="Calibri" w:cs="Arial"/>
          <w:b/>
          <w:i/>
          <w:color w:val="4F81BD" w:themeColor="accent1"/>
          <w:sz w:val="24"/>
          <w:szCs w:val="24"/>
        </w:rPr>
        <w:t xml:space="preserve">У случају да је Република Србија са домицилном земљом </w:t>
      </w:r>
      <w:r w:rsidR="00E430DB" w:rsidRPr="00386627">
        <w:rPr>
          <w:rFonts w:eastAsia="Calibri" w:cs="Arial"/>
          <w:b/>
          <w:i/>
          <w:color w:val="4F81BD" w:themeColor="accent1"/>
          <w:sz w:val="24"/>
          <w:szCs w:val="24"/>
          <w:lang w:val="sr-Cyrl-RS"/>
        </w:rPr>
        <w:t>продавца</w:t>
      </w:r>
      <w:r w:rsidRPr="002E7DD5">
        <w:rPr>
          <w:rFonts w:eastAsia="Calibri" w:cs="Arial"/>
          <w:b/>
          <w:i/>
          <w:color w:val="4F81BD" w:themeColor="accent1"/>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756378D5" w14:textId="77777777" w:rsidR="002D7211" w:rsidRPr="002E7DD5" w:rsidRDefault="002D7211" w:rsidP="002D7211">
      <w:pPr>
        <w:rPr>
          <w:rFonts w:eastAsia="Calibri" w:cs="Arial"/>
          <w:i/>
          <w:color w:val="4F81BD" w:themeColor="accent1"/>
          <w:sz w:val="24"/>
          <w:szCs w:val="24"/>
        </w:rPr>
      </w:pPr>
      <w:r w:rsidRPr="00386627">
        <w:rPr>
          <w:rFonts w:eastAsia="Calibri" w:cs="Arial"/>
          <w:color w:val="4F81BD" w:themeColor="accent1"/>
          <w:sz w:val="24"/>
          <w:szCs w:val="24"/>
        </w:rPr>
        <w:t xml:space="preserve">Изабрани </w:t>
      </w:r>
      <w:r w:rsidR="00386627" w:rsidRPr="00386627">
        <w:rPr>
          <w:rFonts w:eastAsia="Calibri" w:cs="Arial"/>
          <w:i/>
          <w:color w:val="4F81BD" w:themeColor="accent1"/>
          <w:sz w:val="24"/>
          <w:szCs w:val="24"/>
          <w:lang w:val="sr-Cyrl-RS"/>
        </w:rPr>
        <w:t xml:space="preserve">понуђач </w:t>
      </w:r>
      <w:r w:rsidRPr="002E7DD5">
        <w:rPr>
          <w:rFonts w:eastAsia="Calibri" w:cs="Arial"/>
          <w:color w:val="4F81BD" w:themeColor="accent1"/>
          <w:sz w:val="24"/>
          <w:szCs w:val="24"/>
        </w:rPr>
        <w:t>- Продавац, страно лице је у обавези да -</w:t>
      </w:r>
      <w:r w:rsidR="00386627">
        <w:rPr>
          <w:rFonts w:eastAsia="Calibri" w:cs="Arial"/>
          <w:color w:val="4F81BD" w:themeColor="accent1"/>
          <w:sz w:val="24"/>
          <w:szCs w:val="24"/>
          <w:lang w:val="sr-Cyrl-RS"/>
        </w:rPr>
        <w:t xml:space="preserve"> </w:t>
      </w:r>
      <w:r w:rsidRPr="002E7DD5">
        <w:rPr>
          <w:rFonts w:eastAsia="Calibri" w:cs="Arial"/>
          <w:color w:val="4F81BD" w:themeColor="accent1"/>
          <w:sz w:val="24"/>
          <w:szCs w:val="24"/>
        </w:rPr>
        <w:t xml:space="preserve">Купцу  достави, </w:t>
      </w:r>
      <w:r w:rsidRPr="002E7DD5">
        <w:rPr>
          <w:rFonts w:eastAsia="Calibri" w:cs="Arial"/>
          <w:i/>
          <w:color w:val="4F81BD" w:themeColor="accent1"/>
          <w:sz w:val="24"/>
          <w:szCs w:val="24"/>
        </w:rPr>
        <w:t xml:space="preserve">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Изабраног </w:t>
      </w:r>
      <w:r w:rsidR="00386627">
        <w:rPr>
          <w:rFonts w:eastAsia="Calibri" w:cs="Arial"/>
          <w:i/>
          <w:color w:val="4F81BD" w:themeColor="accent1"/>
          <w:sz w:val="24"/>
          <w:szCs w:val="24"/>
          <w:lang w:val="sr-Cyrl-RS"/>
        </w:rPr>
        <w:t xml:space="preserve">продвца </w:t>
      </w:r>
      <w:r w:rsidRPr="002E7DD5">
        <w:rPr>
          <w:rFonts w:eastAsia="Calibri" w:cs="Arial"/>
          <w:i/>
          <w:color w:val="4F81BD" w:themeColor="accent1"/>
          <w:sz w:val="24"/>
          <w:szCs w:val="24"/>
        </w:rPr>
        <w:t xml:space="preserve">и доказ да је стварни власник прихода, уколико је Република Србија са домицилном земљом  </w:t>
      </w:r>
      <w:r w:rsidR="00386627">
        <w:rPr>
          <w:rFonts w:eastAsia="Calibri" w:cs="Arial"/>
          <w:i/>
          <w:color w:val="4F81BD" w:themeColor="accent1"/>
          <w:sz w:val="24"/>
          <w:szCs w:val="24"/>
          <w:lang w:val="sr-Cyrl-RS"/>
        </w:rPr>
        <w:t xml:space="preserve">продвца </w:t>
      </w:r>
      <w:r w:rsidRPr="002E7DD5">
        <w:rPr>
          <w:rFonts w:eastAsia="Calibri" w:cs="Arial"/>
          <w:i/>
          <w:color w:val="4F81BD" w:themeColor="accent1"/>
          <w:sz w:val="24"/>
          <w:szCs w:val="24"/>
        </w:rPr>
        <w:t xml:space="preserve">-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041F7E31" w14:textId="77777777" w:rsidR="002D7211" w:rsidRPr="002E7DD5" w:rsidRDefault="002D7211" w:rsidP="002D7211">
      <w:pPr>
        <w:rPr>
          <w:rFonts w:eastAsia="Calibri" w:cs="Arial"/>
          <w:i/>
          <w:color w:val="4F81BD" w:themeColor="accent1"/>
          <w:sz w:val="24"/>
          <w:szCs w:val="24"/>
        </w:rPr>
      </w:pPr>
      <w:r w:rsidRPr="002E7DD5">
        <w:rPr>
          <w:rFonts w:eastAsia="Calibri" w:cs="Arial"/>
          <w:i/>
          <w:color w:val="4F81BD" w:themeColor="accent1"/>
          <w:sz w:val="24"/>
          <w:szCs w:val="24"/>
        </w:rPr>
        <w:t xml:space="preserve">У случају да Изабрани </w:t>
      </w:r>
      <w:r w:rsidR="00386627">
        <w:rPr>
          <w:rFonts w:eastAsia="Calibri" w:cs="Arial"/>
          <w:i/>
          <w:color w:val="4F81BD" w:themeColor="accent1"/>
          <w:sz w:val="24"/>
          <w:szCs w:val="24"/>
          <w:lang w:val="sr-Cyrl-RS"/>
        </w:rPr>
        <w:t>продавац</w:t>
      </w:r>
      <w:r w:rsidRPr="002E7DD5">
        <w:rPr>
          <w:rFonts w:eastAsia="Calibri" w:cs="Arial"/>
          <w:i/>
          <w:color w:val="4F81BD" w:themeColor="accent1"/>
          <w:sz w:val="24"/>
          <w:szCs w:val="24"/>
        </w:rPr>
        <w:t xml:space="preserve">- нерезидент РС не достави доказе </w:t>
      </w:r>
      <w:proofErr w:type="gramStart"/>
      <w:r w:rsidRPr="002E7DD5">
        <w:rPr>
          <w:rFonts w:eastAsia="Calibri" w:cs="Arial"/>
          <w:i/>
          <w:color w:val="4F81BD" w:themeColor="accent1"/>
          <w:sz w:val="24"/>
          <w:szCs w:val="24"/>
        </w:rPr>
        <w:t>о  статусу</w:t>
      </w:r>
      <w:proofErr w:type="gramEnd"/>
      <w:r w:rsidRPr="002E7DD5">
        <w:rPr>
          <w:rFonts w:eastAsia="Calibri" w:cs="Arial"/>
          <w:i/>
          <w:color w:val="4F81BD" w:themeColor="accent1"/>
          <w:sz w:val="24"/>
          <w:szCs w:val="24"/>
        </w:rPr>
        <w:t xml:space="preserve"> резидентности и да је стварни власник прихода, 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w:t>
      </w:r>
      <w:r w:rsidR="00386627">
        <w:rPr>
          <w:rFonts w:eastAsia="Calibri" w:cs="Arial"/>
          <w:i/>
          <w:color w:val="4F81BD" w:themeColor="accent1"/>
          <w:sz w:val="24"/>
          <w:szCs w:val="24"/>
          <w:lang w:val="sr-Cyrl-RS"/>
        </w:rPr>
        <w:t>родваца</w:t>
      </w:r>
      <w:r w:rsidRPr="002E7DD5">
        <w:rPr>
          <w:rFonts w:eastAsia="Calibri" w:cs="Arial"/>
          <w:i/>
          <w:color w:val="4F81BD" w:themeColor="accent1"/>
          <w:sz w:val="24"/>
          <w:szCs w:val="24"/>
        </w:rPr>
        <w:t>.</w:t>
      </w:r>
    </w:p>
    <w:p w14:paraId="4738C630" w14:textId="77777777" w:rsidR="002D7211" w:rsidRPr="002E7DD5" w:rsidRDefault="002D7211" w:rsidP="002D7211">
      <w:pPr>
        <w:rPr>
          <w:rFonts w:eastAsia="Calibri" w:cs="Arial"/>
          <w:i/>
          <w:color w:val="4F81BD" w:themeColor="accent1"/>
          <w:sz w:val="24"/>
          <w:szCs w:val="24"/>
        </w:rPr>
      </w:pPr>
      <w:r w:rsidRPr="002E7DD5">
        <w:rPr>
          <w:rFonts w:eastAsia="Calibri" w:cs="Arial"/>
          <w:i/>
          <w:color w:val="4F81BD" w:themeColor="accent1"/>
          <w:sz w:val="24"/>
          <w:szCs w:val="24"/>
        </w:rPr>
        <w:lastRenderedPageBreak/>
        <w:t>П</w:t>
      </w:r>
      <w:r w:rsidR="00386627">
        <w:rPr>
          <w:rFonts w:eastAsia="Calibri" w:cs="Arial"/>
          <w:i/>
          <w:color w:val="4F81BD" w:themeColor="accent1"/>
          <w:sz w:val="24"/>
          <w:szCs w:val="24"/>
          <w:lang w:val="sr-Cyrl-RS"/>
        </w:rPr>
        <w:t>родавац</w:t>
      </w:r>
      <w:r w:rsidRPr="002E7DD5">
        <w:rPr>
          <w:rFonts w:eastAsia="Calibri" w:cs="Arial"/>
          <w:i/>
          <w:color w:val="4F81BD" w:themeColor="accent1"/>
          <w:sz w:val="24"/>
          <w:szCs w:val="24"/>
        </w:rPr>
        <w:t xml:space="preserve"> је у обавези да достави доказе за сваку календарску годину.</w:t>
      </w:r>
    </w:p>
    <w:p w14:paraId="6817F59A" w14:textId="77777777" w:rsidR="002D7211" w:rsidRPr="002E7DD5" w:rsidRDefault="002D7211" w:rsidP="002D7211">
      <w:pPr>
        <w:rPr>
          <w:rFonts w:eastAsia="Calibri" w:cs="Arial"/>
          <w:i/>
          <w:color w:val="4F81BD" w:themeColor="accent1"/>
          <w:sz w:val="24"/>
          <w:szCs w:val="24"/>
        </w:rPr>
      </w:pPr>
      <w:r w:rsidRPr="002E7DD5">
        <w:rPr>
          <w:rFonts w:eastAsia="Calibri" w:cs="Arial"/>
          <w:i/>
          <w:color w:val="4F81BD" w:themeColor="accent1"/>
          <w:sz w:val="24"/>
          <w:szCs w:val="24"/>
        </w:rPr>
        <w:t xml:space="preserve">Уколико Изабрани Продавац, страно лице не достави доказе из претходног </w:t>
      </w:r>
      <w:proofErr w:type="gramStart"/>
      <w:r w:rsidRPr="002E7DD5">
        <w:rPr>
          <w:rFonts w:eastAsia="Calibri" w:cs="Arial"/>
          <w:i/>
          <w:color w:val="4F81BD" w:themeColor="accent1"/>
          <w:sz w:val="24"/>
          <w:szCs w:val="24"/>
        </w:rPr>
        <w:t>става  Купац</w:t>
      </w:r>
      <w:proofErr w:type="gramEnd"/>
      <w:r w:rsidRPr="002E7DD5">
        <w:rPr>
          <w:rFonts w:eastAsia="Calibri" w:cs="Arial"/>
          <w:i/>
          <w:color w:val="4F81BD" w:themeColor="accent1"/>
          <w:sz w:val="24"/>
          <w:szCs w:val="24"/>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w:t>
      </w:r>
      <w:r w:rsidR="00386627">
        <w:rPr>
          <w:rFonts w:eastAsia="Calibri" w:cs="Arial"/>
          <w:i/>
          <w:color w:val="4F81BD" w:themeColor="accent1"/>
          <w:sz w:val="24"/>
          <w:szCs w:val="24"/>
          <w:lang w:val="sr-Cyrl-RS"/>
        </w:rPr>
        <w:t>родвца</w:t>
      </w:r>
      <w:r w:rsidRPr="002E7DD5">
        <w:rPr>
          <w:rFonts w:eastAsia="Calibri" w:cs="Arial"/>
          <w:i/>
          <w:color w:val="4F81BD" w:themeColor="accent1"/>
          <w:sz w:val="24"/>
          <w:szCs w:val="24"/>
        </w:rPr>
        <w:t>.</w:t>
      </w:r>
    </w:p>
    <w:p w14:paraId="7A3610CC" w14:textId="77777777" w:rsidR="002D7211" w:rsidRPr="002E7DD5" w:rsidRDefault="002D7211" w:rsidP="002D7211">
      <w:pPr>
        <w:rPr>
          <w:rFonts w:eastAsia="Calibri" w:cs="Arial"/>
          <w:i/>
          <w:color w:val="4F81BD" w:themeColor="accent1"/>
          <w:sz w:val="24"/>
          <w:szCs w:val="24"/>
        </w:rPr>
      </w:pPr>
      <w:r w:rsidRPr="002E7DD5">
        <w:rPr>
          <w:rFonts w:eastAsia="Calibri" w:cs="Arial"/>
          <w:i/>
          <w:color w:val="4F81BD" w:themeColor="accent1"/>
          <w:sz w:val="24"/>
          <w:szCs w:val="24"/>
        </w:rPr>
        <w:t xml:space="preserve">Уколико услуге које су предмет набавке нису садржане у уговору о избегавању двоструког опорезивања, Купац ће обрачунати, одбити </w:t>
      </w:r>
      <w:proofErr w:type="gramStart"/>
      <w:r w:rsidRPr="002E7DD5">
        <w:rPr>
          <w:rFonts w:eastAsia="Calibri" w:cs="Arial"/>
          <w:i/>
          <w:color w:val="4F81BD" w:themeColor="accent1"/>
          <w:sz w:val="24"/>
          <w:szCs w:val="24"/>
        </w:rPr>
        <w:t>и  платити</w:t>
      </w:r>
      <w:proofErr w:type="gramEnd"/>
      <w:r w:rsidRPr="002E7DD5">
        <w:rPr>
          <w:rFonts w:eastAsia="Calibri" w:cs="Arial"/>
          <w:i/>
          <w:color w:val="4F81BD" w:themeColor="accent1"/>
          <w:sz w:val="24"/>
          <w:szCs w:val="24"/>
        </w:rPr>
        <w:t xml:space="preserve">  порез по одбитку у складу са прописима Републике Србије.</w:t>
      </w:r>
    </w:p>
    <w:p w14:paraId="072F6BFB" w14:textId="77777777" w:rsidR="002D7211" w:rsidRPr="002E7DD5" w:rsidRDefault="002D7211" w:rsidP="002D7211">
      <w:pPr>
        <w:rPr>
          <w:rFonts w:eastAsia="Calibri" w:cs="Arial"/>
          <w:b/>
          <w:i/>
          <w:color w:val="4F81BD" w:themeColor="accent1"/>
          <w:sz w:val="24"/>
          <w:szCs w:val="24"/>
        </w:rPr>
      </w:pPr>
      <w:r w:rsidRPr="002E7DD5">
        <w:rPr>
          <w:rFonts w:eastAsia="Calibri" w:cs="Arial"/>
          <w:b/>
          <w:i/>
          <w:color w:val="4F81BD" w:themeColor="accent1"/>
          <w:sz w:val="24"/>
          <w:szCs w:val="24"/>
        </w:rPr>
        <w:t>У случају да је Република Србија са домицилном земљом п</w:t>
      </w:r>
      <w:r w:rsidR="00386627">
        <w:rPr>
          <w:rFonts w:eastAsia="Calibri" w:cs="Arial"/>
          <w:b/>
          <w:i/>
          <w:color w:val="4F81BD" w:themeColor="accent1"/>
          <w:sz w:val="24"/>
          <w:szCs w:val="24"/>
          <w:lang w:val="sr-Cyrl-RS"/>
        </w:rPr>
        <w:t>родвца</w:t>
      </w:r>
      <w:r w:rsidRPr="002E7DD5">
        <w:rPr>
          <w:rFonts w:eastAsia="Calibri" w:cs="Arial"/>
          <w:b/>
          <w:i/>
          <w:color w:val="4F81BD" w:themeColor="accent1"/>
          <w:sz w:val="24"/>
          <w:szCs w:val="24"/>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14:paraId="414E380D" w14:textId="77777777" w:rsidR="002D7211" w:rsidRPr="002E7DD5" w:rsidRDefault="002D7211" w:rsidP="002D7211">
      <w:pPr>
        <w:pStyle w:val="KDParagraf"/>
        <w:spacing w:before="0"/>
        <w:rPr>
          <w:rFonts w:cs="Arial"/>
          <w:sz w:val="24"/>
          <w:szCs w:val="24"/>
        </w:rPr>
      </w:pPr>
      <w:r w:rsidRPr="002E7DD5">
        <w:rPr>
          <w:rFonts w:eastAsia="Calibri" w:cs="Arial"/>
          <w:i/>
          <w:color w:val="4F81BD" w:themeColor="accent1"/>
          <w:sz w:val="24"/>
          <w:szCs w:val="24"/>
        </w:rPr>
        <w:t xml:space="preserve">Купац ће обрачунати, одбити </w:t>
      </w:r>
      <w:proofErr w:type="gramStart"/>
      <w:r w:rsidRPr="002E7DD5">
        <w:rPr>
          <w:rFonts w:eastAsia="Calibri" w:cs="Arial"/>
          <w:i/>
          <w:color w:val="4F81BD" w:themeColor="accent1"/>
          <w:sz w:val="24"/>
          <w:szCs w:val="24"/>
        </w:rPr>
        <w:t>и  платити</w:t>
      </w:r>
      <w:proofErr w:type="gramEnd"/>
      <w:r w:rsidRPr="002E7DD5">
        <w:rPr>
          <w:rFonts w:eastAsia="Calibri" w:cs="Arial"/>
          <w:i/>
          <w:color w:val="4F81BD" w:themeColor="accent1"/>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6" w:history="1">
        <w:r w:rsidRPr="002E7DD5">
          <w:rPr>
            <w:rFonts w:eastAsia="Calibri" w:cs="Arial"/>
            <w:i/>
            <w:color w:val="4F81BD" w:themeColor="accent1"/>
            <w:sz w:val="24"/>
            <w:szCs w:val="24"/>
          </w:rPr>
          <w:t>www.mfin.gov.rs/закони</w:t>
        </w:r>
      </w:hyperlink>
    </w:p>
    <w:p w14:paraId="70C92994" w14:textId="77777777" w:rsidR="002D7211" w:rsidRPr="002E7DD5" w:rsidRDefault="002D7211" w:rsidP="002D7211">
      <w:pPr>
        <w:rPr>
          <w:rFonts w:cs="Arial"/>
          <w:sz w:val="24"/>
          <w:szCs w:val="24"/>
        </w:rPr>
      </w:pPr>
      <w:r w:rsidRPr="002E7DD5">
        <w:rPr>
          <w:rFonts w:eastAsia="Calibri" w:cs="Arial"/>
          <w:sz w:val="24"/>
          <w:szCs w:val="24"/>
        </w:rPr>
        <w:t xml:space="preserve">Плаћање домаћем Продавцу се врши у динарском износу, на његов текући </w:t>
      </w:r>
      <w:r w:rsidRPr="002E7DD5">
        <w:rPr>
          <w:rFonts w:cs="Arial"/>
          <w:sz w:val="24"/>
          <w:szCs w:val="24"/>
        </w:rPr>
        <w:t>рачун у складу са његовим инструкцијама,</w:t>
      </w:r>
      <w:r w:rsidR="00430708">
        <w:rPr>
          <w:rFonts w:cs="Arial"/>
          <w:sz w:val="24"/>
          <w:szCs w:val="24"/>
          <w:lang w:val="sr-Cyrl-RS"/>
        </w:rPr>
        <w:t xml:space="preserve"> </w:t>
      </w:r>
      <w:r w:rsidRPr="002E7DD5">
        <w:rPr>
          <w:rFonts w:cs="Arial"/>
          <w:sz w:val="24"/>
          <w:szCs w:val="24"/>
        </w:rPr>
        <w:t>датум у рачуну</w:t>
      </w:r>
    </w:p>
    <w:p w14:paraId="704D1151" w14:textId="77777777" w:rsidR="002D7211" w:rsidRPr="002E7DD5" w:rsidRDefault="002D7211" w:rsidP="002D7211">
      <w:pPr>
        <w:rPr>
          <w:rFonts w:cs="Arial"/>
          <w:i/>
          <w:color w:val="1F497D" w:themeColor="text2"/>
          <w:sz w:val="24"/>
          <w:szCs w:val="24"/>
        </w:rPr>
      </w:pPr>
      <w:r w:rsidRPr="002E7DD5">
        <w:rPr>
          <w:rFonts w:cs="Arial"/>
          <w:i/>
          <w:color w:val="1F497D" w:themeColor="text2"/>
          <w:sz w:val="24"/>
          <w:szCs w:val="24"/>
        </w:rPr>
        <w:t>Плаћања страном Продавцу се врши дознаком у EUR, на његов девизни рачун у складу са његовим инструкцијама, датим у рачуну.</w:t>
      </w:r>
    </w:p>
    <w:p w14:paraId="579E48AF" w14:textId="77777777" w:rsidR="002D7211" w:rsidRPr="00A024FE" w:rsidRDefault="002D7211" w:rsidP="002D7211">
      <w:pPr>
        <w:rPr>
          <w:rFonts w:cs="Arial"/>
          <w:sz w:val="24"/>
          <w:szCs w:val="24"/>
          <w:lang w:val="sr-Cyrl-RS"/>
        </w:rPr>
      </w:pPr>
      <w:r w:rsidRPr="002E7DD5">
        <w:rPr>
          <w:rFonts w:cs="Arial"/>
          <w:sz w:val="24"/>
          <w:szCs w:val="24"/>
        </w:rPr>
        <w:t>Плаћање се врши на текући рачун Продавца бр. ______________________</w:t>
      </w:r>
      <w:proofErr w:type="gramStart"/>
      <w:r w:rsidRPr="002E7DD5">
        <w:rPr>
          <w:rFonts w:cs="Arial"/>
          <w:sz w:val="24"/>
          <w:szCs w:val="24"/>
        </w:rPr>
        <w:t>_  код</w:t>
      </w:r>
      <w:proofErr w:type="gramEnd"/>
      <w:r w:rsidRPr="002E7DD5">
        <w:rPr>
          <w:rFonts w:cs="Arial"/>
          <w:sz w:val="24"/>
          <w:szCs w:val="24"/>
        </w:rPr>
        <w:t xml:space="preserve"> ________________________</w:t>
      </w:r>
      <w:r w:rsidR="00DB20E9">
        <w:rPr>
          <w:rFonts w:cs="Arial"/>
          <w:sz w:val="24"/>
          <w:szCs w:val="24"/>
          <w:lang w:val="sr-Cyrl-RS"/>
        </w:rPr>
        <w:t>банке</w:t>
      </w:r>
    </w:p>
    <w:p w14:paraId="6E574FF1" w14:textId="77777777" w:rsidR="00456638" w:rsidRPr="002E7DD5" w:rsidRDefault="00456638" w:rsidP="00456638">
      <w:pPr>
        <w:rPr>
          <w:rFonts w:cs="Arial"/>
          <w:sz w:val="24"/>
          <w:szCs w:val="24"/>
        </w:rPr>
      </w:pPr>
      <w:r w:rsidRPr="002E7DD5">
        <w:rPr>
          <w:rFonts w:cs="Arial"/>
          <w:sz w:val="24"/>
          <w:szCs w:val="24"/>
        </w:rPr>
        <w:t>Рачун мора бити достављен на адресу Купца: Јавно предузеће „Електропривреда С</w:t>
      </w:r>
      <w:r w:rsidR="005B07EC">
        <w:rPr>
          <w:rFonts w:cs="Arial"/>
          <w:sz w:val="24"/>
          <w:szCs w:val="24"/>
        </w:rPr>
        <w:t>рбије</w:t>
      </w:r>
      <w:proofErr w:type="gramStart"/>
      <w:r w:rsidR="005B07EC">
        <w:rPr>
          <w:rFonts w:cs="Arial"/>
          <w:sz w:val="24"/>
          <w:szCs w:val="24"/>
        </w:rPr>
        <w:t>“ Београд,Царице</w:t>
      </w:r>
      <w:proofErr w:type="gramEnd"/>
      <w:r w:rsidR="005B07EC">
        <w:rPr>
          <w:rFonts w:cs="Arial"/>
          <w:sz w:val="24"/>
          <w:szCs w:val="24"/>
        </w:rPr>
        <w:t xml:space="preserve"> Милице 2,</w:t>
      </w:r>
      <w:r w:rsidRPr="002E7DD5">
        <w:rPr>
          <w:rFonts w:cs="Arial"/>
          <w:sz w:val="24"/>
          <w:szCs w:val="24"/>
        </w:rPr>
        <w:t xml:space="preserve"> са обавезним прилозима и то: </w:t>
      </w:r>
      <w:r w:rsidR="005B07EC" w:rsidRPr="002E7DD5">
        <w:rPr>
          <w:rFonts w:eastAsia="Calibri" w:cs="Arial"/>
          <w:sz w:val="24"/>
          <w:szCs w:val="24"/>
          <w:lang w:eastAsia="sr-Latn-CS"/>
        </w:rPr>
        <w:t xml:space="preserve">Записник о финалном квантитативном </w:t>
      </w:r>
      <w:r w:rsidR="005B07EC">
        <w:rPr>
          <w:rFonts w:eastAsia="Calibri" w:cs="Arial"/>
          <w:sz w:val="24"/>
          <w:szCs w:val="24"/>
          <w:lang w:val="sr-Cyrl-RS" w:eastAsia="sr-Latn-CS"/>
        </w:rPr>
        <w:t xml:space="preserve">и квалитативном </w:t>
      </w:r>
      <w:r w:rsidR="005B07EC" w:rsidRPr="002E7DD5">
        <w:rPr>
          <w:rFonts w:eastAsia="Calibri" w:cs="Arial"/>
          <w:sz w:val="24"/>
          <w:szCs w:val="24"/>
          <w:lang w:eastAsia="sr-Latn-CS"/>
        </w:rPr>
        <w:t>пријему свих добара (без примедби)</w:t>
      </w:r>
      <w:r w:rsidR="005B07EC" w:rsidRPr="002E7DD5">
        <w:rPr>
          <w:rFonts w:eastAsia="Calibri" w:cs="Arial"/>
          <w:sz w:val="24"/>
          <w:szCs w:val="24"/>
        </w:rPr>
        <w:t xml:space="preserve"> </w:t>
      </w:r>
      <w:r w:rsidRPr="002E7DD5">
        <w:rPr>
          <w:rFonts w:cs="Arial"/>
          <w:sz w:val="24"/>
          <w:szCs w:val="24"/>
        </w:rPr>
        <w:t xml:space="preserve">на коме је наведен датум испоруке добара, као и количина испоручених добара, са читко написаним именом и презименом и потписом овлашћеног лица </w:t>
      </w:r>
      <w:r w:rsidRPr="002E7DD5">
        <w:rPr>
          <w:rFonts w:cs="Arial"/>
          <w:sz w:val="24"/>
          <w:szCs w:val="24"/>
          <w:lang w:val="sr-Latn-CS"/>
        </w:rPr>
        <w:t>Купца</w:t>
      </w:r>
      <w:r w:rsidRPr="002E7DD5">
        <w:rPr>
          <w:rFonts w:cs="Arial"/>
          <w:sz w:val="24"/>
          <w:szCs w:val="24"/>
        </w:rPr>
        <w:t>, које је примило предметна добра.</w:t>
      </w:r>
    </w:p>
    <w:p w14:paraId="26A2BFBF" w14:textId="77777777" w:rsidR="002D7211" w:rsidRPr="002E7DD5" w:rsidRDefault="002D7211" w:rsidP="002D7211">
      <w:pPr>
        <w:rPr>
          <w:rFonts w:cs="Arial"/>
          <w:sz w:val="24"/>
          <w:szCs w:val="24"/>
        </w:rPr>
      </w:pPr>
      <w:r w:rsidRPr="002E7DD5">
        <w:rPr>
          <w:rFonts w:cs="Arial"/>
          <w:sz w:val="24"/>
          <w:szCs w:val="24"/>
        </w:rPr>
        <w:t>У испостављеном рачуну, Продавац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CA2CB24" w14:textId="77777777" w:rsidR="00343A18" w:rsidRPr="002E7DD5" w:rsidRDefault="00343A18" w:rsidP="00343A18">
      <w:pPr>
        <w:pStyle w:val="KDParagraf"/>
        <w:spacing w:before="0"/>
        <w:rPr>
          <w:rFonts w:cs="Arial"/>
          <w:color w:val="00B0F0"/>
          <w:sz w:val="24"/>
          <w:szCs w:val="24"/>
        </w:rPr>
      </w:pPr>
    </w:p>
    <w:p w14:paraId="13F86B7F" w14:textId="77777777" w:rsidR="00041734" w:rsidRDefault="00041734" w:rsidP="00343A18">
      <w:pPr>
        <w:pStyle w:val="KDParagraf"/>
        <w:spacing w:before="0"/>
        <w:rPr>
          <w:rFonts w:cs="Arial"/>
          <w:b/>
          <w:sz w:val="24"/>
          <w:szCs w:val="24"/>
        </w:rPr>
      </w:pPr>
    </w:p>
    <w:p w14:paraId="3C40A434" w14:textId="77777777" w:rsidR="00041734" w:rsidRDefault="00041734" w:rsidP="00343A18">
      <w:pPr>
        <w:pStyle w:val="KDParagraf"/>
        <w:spacing w:before="0"/>
        <w:rPr>
          <w:rFonts w:cs="Arial"/>
          <w:b/>
          <w:sz w:val="24"/>
          <w:szCs w:val="24"/>
        </w:rPr>
      </w:pPr>
    </w:p>
    <w:p w14:paraId="16E83A28" w14:textId="77777777" w:rsidR="00041734" w:rsidRDefault="00041734" w:rsidP="00343A18">
      <w:pPr>
        <w:pStyle w:val="KDParagraf"/>
        <w:spacing w:before="0"/>
        <w:rPr>
          <w:rFonts w:cs="Arial"/>
          <w:b/>
          <w:sz w:val="24"/>
          <w:szCs w:val="24"/>
        </w:rPr>
      </w:pPr>
    </w:p>
    <w:p w14:paraId="660BCD25" w14:textId="77777777" w:rsidR="00041734" w:rsidRDefault="00041734" w:rsidP="00343A18">
      <w:pPr>
        <w:pStyle w:val="KDParagraf"/>
        <w:spacing w:before="0"/>
        <w:rPr>
          <w:rFonts w:cs="Arial"/>
          <w:b/>
          <w:sz w:val="24"/>
          <w:szCs w:val="24"/>
        </w:rPr>
      </w:pPr>
    </w:p>
    <w:p w14:paraId="6DCA029E" w14:textId="77777777" w:rsidR="00041734" w:rsidRDefault="00041734" w:rsidP="00343A18">
      <w:pPr>
        <w:pStyle w:val="KDParagraf"/>
        <w:spacing w:before="0"/>
        <w:rPr>
          <w:rFonts w:cs="Arial"/>
          <w:b/>
          <w:sz w:val="24"/>
          <w:szCs w:val="24"/>
        </w:rPr>
      </w:pPr>
    </w:p>
    <w:p w14:paraId="79D3631A" w14:textId="77777777" w:rsidR="00041734" w:rsidRDefault="00041734" w:rsidP="00343A18">
      <w:pPr>
        <w:pStyle w:val="KDParagraf"/>
        <w:spacing w:before="0"/>
        <w:rPr>
          <w:rFonts w:cs="Arial"/>
          <w:b/>
          <w:sz w:val="24"/>
          <w:szCs w:val="24"/>
        </w:rPr>
      </w:pPr>
    </w:p>
    <w:p w14:paraId="1C580C3B" w14:textId="77777777" w:rsidR="00343A18" w:rsidRPr="002E7DD5" w:rsidRDefault="00343A18" w:rsidP="00343A18">
      <w:pPr>
        <w:pStyle w:val="KDParagraf"/>
        <w:spacing w:before="0"/>
        <w:rPr>
          <w:rFonts w:cs="Arial"/>
          <w:b/>
          <w:sz w:val="24"/>
          <w:szCs w:val="24"/>
        </w:rPr>
      </w:pPr>
      <w:r w:rsidRPr="002E7DD5">
        <w:rPr>
          <w:rFonts w:cs="Arial"/>
          <w:b/>
          <w:sz w:val="24"/>
          <w:szCs w:val="24"/>
        </w:rPr>
        <w:lastRenderedPageBreak/>
        <w:t>РОК И МЕСТО ИСПОРУКЕ</w:t>
      </w:r>
    </w:p>
    <w:p w14:paraId="78D9F957" w14:textId="77777777" w:rsidR="000B4F8F" w:rsidRDefault="000B4F8F" w:rsidP="00343A18">
      <w:pPr>
        <w:spacing w:before="0"/>
        <w:jc w:val="center"/>
        <w:rPr>
          <w:rFonts w:cs="Arial"/>
          <w:b/>
          <w:sz w:val="24"/>
          <w:szCs w:val="24"/>
        </w:rPr>
      </w:pPr>
    </w:p>
    <w:p w14:paraId="5D3F6A80" w14:textId="77777777" w:rsidR="000B4F8F" w:rsidRDefault="000B4F8F" w:rsidP="00343A18">
      <w:pPr>
        <w:spacing w:before="0"/>
        <w:jc w:val="center"/>
        <w:rPr>
          <w:rFonts w:cs="Arial"/>
          <w:b/>
          <w:sz w:val="24"/>
          <w:szCs w:val="24"/>
        </w:rPr>
      </w:pPr>
    </w:p>
    <w:p w14:paraId="64E59FEB" w14:textId="77777777" w:rsidR="00343A18" w:rsidRPr="002E7DD5" w:rsidRDefault="00646738" w:rsidP="00343A18">
      <w:pPr>
        <w:spacing w:before="0"/>
        <w:jc w:val="center"/>
        <w:rPr>
          <w:rFonts w:cs="Arial"/>
          <w:b/>
          <w:sz w:val="24"/>
          <w:szCs w:val="24"/>
          <w:lang w:val="sr-Cyrl-CS"/>
        </w:rPr>
      </w:pPr>
      <w:r>
        <w:rPr>
          <w:rFonts w:cs="Arial"/>
          <w:b/>
          <w:sz w:val="24"/>
          <w:szCs w:val="24"/>
        </w:rPr>
        <w:t>Члан 4</w:t>
      </w:r>
      <w:r w:rsidR="00343A18" w:rsidRPr="002E7DD5">
        <w:rPr>
          <w:rFonts w:cs="Arial"/>
          <w:b/>
          <w:sz w:val="24"/>
          <w:szCs w:val="24"/>
        </w:rPr>
        <w:t>.</w:t>
      </w:r>
    </w:p>
    <w:p w14:paraId="5834D808" w14:textId="77777777" w:rsidR="00631223" w:rsidRPr="002E7DD5" w:rsidRDefault="00631223" w:rsidP="00631223">
      <w:pPr>
        <w:pStyle w:val="CommentText"/>
        <w:rPr>
          <w:rFonts w:cs="Arial"/>
          <w:sz w:val="24"/>
          <w:szCs w:val="24"/>
        </w:rPr>
      </w:pPr>
      <w:r w:rsidRPr="002E7DD5">
        <w:rPr>
          <w:rFonts w:cs="Arial"/>
          <w:sz w:val="24"/>
          <w:szCs w:val="24"/>
        </w:rPr>
        <w:t xml:space="preserve">Рок испоруке добара </w:t>
      </w:r>
      <w:r w:rsidRPr="002E7DD5">
        <w:rPr>
          <w:rFonts w:cs="Arial"/>
          <w:bCs/>
          <w:sz w:val="24"/>
          <w:szCs w:val="24"/>
          <w:lang w:bidi="en-US"/>
        </w:rPr>
        <w:t xml:space="preserve">не може бити дужи од </w:t>
      </w:r>
      <w:r w:rsidR="004779FA" w:rsidRPr="002E7DD5">
        <w:rPr>
          <w:rFonts w:cs="Arial"/>
          <w:bCs/>
          <w:sz w:val="24"/>
          <w:szCs w:val="24"/>
          <w:lang w:bidi="en-US"/>
        </w:rPr>
        <w:t>___</w:t>
      </w:r>
      <w:r w:rsidR="00D406F3">
        <w:rPr>
          <w:rFonts w:cs="Arial"/>
          <w:bCs/>
          <w:sz w:val="24"/>
          <w:szCs w:val="24"/>
          <w:lang w:bidi="en-US"/>
        </w:rPr>
        <w:t xml:space="preserve"> </w:t>
      </w:r>
      <w:r w:rsidRPr="002E7DD5">
        <w:rPr>
          <w:rFonts w:cs="Arial"/>
          <w:sz w:val="24"/>
          <w:szCs w:val="24"/>
        </w:rPr>
        <w:t>(словима:____) дана од дана ступања Уговора на снагу.</w:t>
      </w:r>
    </w:p>
    <w:p w14:paraId="7E5086B1" w14:textId="76E8E970" w:rsidR="007F6DC7" w:rsidRPr="002E7DD5" w:rsidRDefault="00FA0CA7" w:rsidP="007F6DC7">
      <w:pPr>
        <w:rPr>
          <w:sz w:val="24"/>
          <w:szCs w:val="24"/>
          <w:lang w:val="sr-Cyrl-CS" w:eastAsia="ar-SA"/>
        </w:rPr>
      </w:pPr>
      <w:r w:rsidRPr="002E7DD5">
        <w:rPr>
          <w:rFonts w:cs="Arial"/>
          <w:sz w:val="24"/>
          <w:szCs w:val="24"/>
        </w:rPr>
        <w:t xml:space="preserve">Место испоруке је </w:t>
      </w:r>
      <w:r w:rsidR="007F6DC7" w:rsidRPr="002E7DD5">
        <w:rPr>
          <w:rFonts w:eastAsia="Calibri" w:cs="Arial"/>
          <w:sz w:val="24"/>
          <w:szCs w:val="24"/>
        </w:rPr>
        <w:t xml:space="preserve">на </w:t>
      </w:r>
      <w:r w:rsidR="007F6DC7" w:rsidRPr="00B20744">
        <w:rPr>
          <w:rFonts w:eastAsia="Calibri" w:cs="Arial"/>
          <w:sz w:val="24"/>
          <w:szCs w:val="24"/>
        </w:rPr>
        <w:t xml:space="preserve">адресу </w:t>
      </w:r>
      <w:r w:rsidR="007F6DC7" w:rsidRPr="00B20744">
        <w:rPr>
          <w:rFonts w:cs="Arial"/>
          <w:sz w:val="24"/>
          <w:szCs w:val="24"/>
        </w:rPr>
        <w:t>магацина за OPGW</w:t>
      </w:r>
      <w:r w:rsidR="007F6DC7">
        <w:rPr>
          <w:rFonts w:cs="Arial"/>
          <w:sz w:val="24"/>
          <w:szCs w:val="24"/>
        </w:rPr>
        <w:t>/</w:t>
      </w:r>
      <w:r w:rsidR="007F6DC7">
        <w:rPr>
          <w:rFonts w:cs="Arial"/>
          <w:sz w:val="24"/>
          <w:szCs w:val="24"/>
          <w:lang w:val="sr-Latn-RS"/>
        </w:rPr>
        <w:t>ADSS</w:t>
      </w:r>
      <w:r w:rsidR="007F6DC7" w:rsidRPr="00B20744">
        <w:rPr>
          <w:rFonts w:cs="Arial"/>
          <w:sz w:val="24"/>
          <w:szCs w:val="24"/>
        </w:rPr>
        <w:t xml:space="preserve"> каблове </w:t>
      </w:r>
      <w:r w:rsidR="000B4F8F">
        <w:rPr>
          <w:rFonts w:cs="Arial"/>
          <w:sz w:val="24"/>
          <w:szCs w:val="24"/>
          <w:lang w:val="sr-Cyrl-RS"/>
        </w:rPr>
        <w:t>Купца,</w:t>
      </w:r>
      <w:r w:rsidR="007F6DC7" w:rsidRPr="00B20744">
        <w:rPr>
          <w:rFonts w:cs="Arial"/>
          <w:sz w:val="24"/>
          <w:szCs w:val="24"/>
        </w:rPr>
        <w:t xml:space="preserve"> Београд</w:t>
      </w:r>
      <w:r w:rsidR="00C57D36">
        <w:rPr>
          <w:rFonts w:cs="Arial"/>
          <w:sz w:val="24"/>
          <w:szCs w:val="24"/>
        </w:rPr>
        <w:t xml:space="preserve"> </w:t>
      </w:r>
      <w:r w:rsidR="00931ED2">
        <w:rPr>
          <w:rFonts w:cs="Arial"/>
          <w:sz w:val="24"/>
          <w:szCs w:val="24"/>
          <w:lang w:val="sr-Cyrl-RS"/>
        </w:rPr>
        <w:t>/</w:t>
      </w:r>
      <w:r w:rsidR="00931ED2" w:rsidRPr="00931ED2">
        <w:rPr>
          <w:rFonts w:cs="Arial"/>
          <w:sz w:val="24"/>
          <w:szCs w:val="24"/>
        </w:rPr>
        <w:t xml:space="preserve"> </w:t>
      </w:r>
      <w:r w:rsidR="00931ED2" w:rsidRPr="00B20744">
        <w:rPr>
          <w:rFonts w:cs="Arial"/>
          <w:sz w:val="24"/>
          <w:szCs w:val="24"/>
        </w:rPr>
        <w:t>Панчево</w:t>
      </w:r>
      <w:r w:rsidR="00931ED2">
        <w:rPr>
          <w:rFonts w:cs="Arial"/>
          <w:sz w:val="24"/>
          <w:szCs w:val="24"/>
          <w:lang w:val="sr-Cyrl-RS"/>
        </w:rPr>
        <w:t>, Јабучки пут 349</w:t>
      </w:r>
      <w:r w:rsidR="007F6DC7">
        <w:rPr>
          <w:rFonts w:cs="Arial"/>
          <w:sz w:val="24"/>
          <w:szCs w:val="24"/>
        </w:rPr>
        <w:t>.</w:t>
      </w:r>
    </w:p>
    <w:p w14:paraId="724C21B1" w14:textId="77777777" w:rsidR="00F80D9B" w:rsidRDefault="00F80D9B" w:rsidP="00343A18">
      <w:pPr>
        <w:pStyle w:val="KDParagraf"/>
        <w:spacing w:before="0"/>
        <w:rPr>
          <w:rFonts w:cs="Arial"/>
          <w:sz w:val="24"/>
          <w:szCs w:val="24"/>
        </w:rPr>
      </w:pPr>
    </w:p>
    <w:p w14:paraId="6DB58AFE" w14:textId="77777777" w:rsidR="00631223" w:rsidRPr="002E7DD5" w:rsidRDefault="00343A18" w:rsidP="00343A18">
      <w:pPr>
        <w:pStyle w:val="KDParagraf"/>
        <w:spacing w:before="0"/>
        <w:rPr>
          <w:rFonts w:cs="Arial"/>
          <w:sz w:val="24"/>
          <w:szCs w:val="24"/>
          <w:lang w:val="sr-Cyrl-CS"/>
        </w:rPr>
      </w:pPr>
      <w:r w:rsidRPr="002E7DD5">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w:t>
      </w:r>
      <w:r w:rsidR="00727833" w:rsidRPr="002E7DD5">
        <w:rPr>
          <w:rFonts w:cs="Arial"/>
          <w:sz w:val="24"/>
          <w:szCs w:val="24"/>
        </w:rPr>
        <w:t xml:space="preserve">магацин </w:t>
      </w:r>
      <w:r w:rsidR="000B4F8F">
        <w:rPr>
          <w:rFonts w:cs="Arial"/>
          <w:sz w:val="24"/>
          <w:szCs w:val="24"/>
          <w:lang w:val="sr-Cyrl-RS"/>
        </w:rPr>
        <w:t xml:space="preserve">Купца </w:t>
      </w:r>
      <w:r w:rsidRPr="002E7DD5">
        <w:rPr>
          <w:rFonts w:cs="Arial"/>
          <w:sz w:val="24"/>
          <w:szCs w:val="24"/>
        </w:rPr>
        <w:t xml:space="preserve">врши у времену </w:t>
      </w:r>
      <w:proofErr w:type="gramStart"/>
      <w:r w:rsidRPr="002E7DD5">
        <w:rPr>
          <w:rFonts w:cs="Arial"/>
          <w:sz w:val="24"/>
          <w:szCs w:val="24"/>
        </w:rPr>
        <w:t>од  08:00</w:t>
      </w:r>
      <w:proofErr w:type="gramEnd"/>
      <w:r w:rsidRPr="002E7DD5">
        <w:rPr>
          <w:rFonts w:cs="Arial"/>
          <w:sz w:val="24"/>
          <w:szCs w:val="24"/>
        </w:rPr>
        <w:t xml:space="preserve"> до</w:t>
      </w:r>
      <w:r w:rsidR="00D406F3">
        <w:rPr>
          <w:rFonts w:cs="Arial"/>
          <w:sz w:val="24"/>
          <w:szCs w:val="24"/>
        </w:rPr>
        <w:t xml:space="preserve"> 14:00 часова, а у свему у </w:t>
      </w:r>
      <w:r w:rsidRPr="002E7DD5">
        <w:rPr>
          <w:rFonts w:cs="Arial"/>
          <w:sz w:val="24"/>
          <w:szCs w:val="24"/>
        </w:rPr>
        <w:t>складу са инструкцијама и захтевима Купца.</w:t>
      </w:r>
    </w:p>
    <w:p w14:paraId="68A230AD" w14:textId="77777777" w:rsidR="00343A18" w:rsidRPr="002E7DD5" w:rsidRDefault="00343A18" w:rsidP="00343A18">
      <w:pPr>
        <w:pStyle w:val="KDParagraf"/>
        <w:spacing w:before="0"/>
        <w:rPr>
          <w:rFonts w:cs="Arial"/>
          <w:sz w:val="24"/>
          <w:szCs w:val="24"/>
        </w:rPr>
      </w:pPr>
    </w:p>
    <w:p w14:paraId="3132472C" w14:textId="77777777" w:rsidR="00343A18" w:rsidRPr="002E7DD5" w:rsidRDefault="00343A18" w:rsidP="00343A18">
      <w:pPr>
        <w:pStyle w:val="KDParagraf"/>
        <w:spacing w:before="0"/>
        <w:rPr>
          <w:rFonts w:cs="Arial"/>
          <w:sz w:val="24"/>
          <w:szCs w:val="24"/>
          <w:lang w:val="sr-Cyrl-CS"/>
        </w:rPr>
      </w:pPr>
      <w:r w:rsidRPr="002E7DD5">
        <w:rPr>
          <w:rFonts w:cs="Arial"/>
          <w:sz w:val="24"/>
          <w:szCs w:val="24"/>
        </w:rPr>
        <w:t>Евентуално настала штета приликом транспорта предметних добара до места испоруке пада на терет Продавца.</w:t>
      </w:r>
    </w:p>
    <w:p w14:paraId="70E13328" w14:textId="77777777" w:rsidR="0009162E" w:rsidRPr="002E7DD5" w:rsidRDefault="0009162E" w:rsidP="00343A18">
      <w:pPr>
        <w:pStyle w:val="KDParagraf"/>
        <w:spacing w:before="0"/>
        <w:rPr>
          <w:rFonts w:cs="Arial"/>
          <w:sz w:val="24"/>
          <w:szCs w:val="24"/>
          <w:lang w:val="sr-Cyrl-CS"/>
        </w:rPr>
      </w:pPr>
    </w:p>
    <w:p w14:paraId="0A746D03" w14:textId="77777777" w:rsidR="00343A18" w:rsidRPr="002E7DD5" w:rsidRDefault="00343A18" w:rsidP="00343A18">
      <w:pPr>
        <w:pStyle w:val="KDParagraf"/>
        <w:spacing w:before="0"/>
        <w:rPr>
          <w:rFonts w:cs="Arial"/>
          <w:color w:val="00B0F0"/>
          <w:sz w:val="24"/>
          <w:szCs w:val="24"/>
          <w:lang w:val="sr-Cyrl-BA"/>
        </w:rPr>
      </w:pPr>
      <w:r w:rsidRPr="002E7DD5">
        <w:rPr>
          <w:rFonts w:cs="Arial"/>
          <w:sz w:val="24"/>
          <w:szCs w:val="24"/>
        </w:rPr>
        <w:t xml:space="preserve">У случају да Продавац не изврши </w:t>
      </w:r>
      <w:r w:rsidR="001A2127" w:rsidRPr="002E7DD5">
        <w:rPr>
          <w:rFonts w:cs="Arial"/>
          <w:sz w:val="24"/>
          <w:szCs w:val="24"/>
        </w:rPr>
        <w:t>испоруку добара у уговореном року</w:t>
      </w:r>
      <w:r w:rsidRPr="002E7DD5">
        <w:rPr>
          <w:rFonts w:cs="Arial"/>
          <w:sz w:val="24"/>
          <w:szCs w:val="24"/>
        </w:rPr>
        <w:t>, Купац има право на наплату уговорне казне</w:t>
      </w:r>
      <w:r w:rsidR="0009162E" w:rsidRPr="002E7DD5">
        <w:rPr>
          <w:rFonts w:cs="Arial"/>
          <w:sz w:val="24"/>
          <w:szCs w:val="24"/>
          <w:lang w:val="sr-Cyrl-CS"/>
        </w:rPr>
        <w:t xml:space="preserve"> </w:t>
      </w:r>
      <w:r w:rsidRPr="002E7DD5">
        <w:rPr>
          <w:rFonts w:cs="Arial"/>
          <w:sz w:val="24"/>
          <w:szCs w:val="24"/>
        </w:rPr>
        <w:t>и банкарске гаранције за повраћај авансног плаћања у висини неоправданог аванса, банкарске гаранције за добро извршење посла у целости, као и право на раскид Уговора.</w:t>
      </w:r>
    </w:p>
    <w:p w14:paraId="2F86B9B9" w14:textId="77777777" w:rsidR="004779FA" w:rsidRPr="002E7DD5" w:rsidRDefault="004779FA" w:rsidP="00343A18">
      <w:pPr>
        <w:pStyle w:val="KDParagraf"/>
        <w:spacing w:before="0"/>
        <w:rPr>
          <w:rFonts w:eastAsia="Calibri" w:cs="Arial"/>
          <w:i/>
          <w:color w:val="00B0F0"/>
          <w:sz w:val="24"/>
          <w:szCs w:val="24"/>
          <w:lang w:val="sr-Cyrl-CS"/>
        </w:rPr>
      </w:pPr>
    </w:p>
    <w:p w14:paraId="5E8FB96F" w14:textId="77777777" w:rsidR="00FE2E6D" w:rsidRPr="002E7DD5" w:rsidRDefault="00FE2E6D" w:rsidP="007C35E2">
      <w:pPr>
        <w:pStyle w:val="KDParagraf"/>
        <w:spacing w:before="0"/>
        <w:rPr>
          <w:rFonts w:eastAsia="Calibri" w:cs="Arial"/>
          <w:color w:val="00B0F0"/>
          <w:sz w:val="24"/>
          <w:szCs w:val="24"/>
        </w:rPr>
      </w:pPr>
    </w:p>
    <w:p w14:paraId="4AC9BF40" w14:textId="77777777" w:rsidR="00343A18" w:rsidRPr="002E7DD5" w:rsidRDefault="00343A18" w:rsidP="00343A18">
      <w:pPr>
        <w:spacing w:before="0"/>
        <w:rPr>
          <w:rFonts w:cs="Arial"/>
          <w:b/>
          <w:sz w:val="24"/>
          <w:szCs w:val="24"/>
        </w:rPr>
      </w:pPr>
      <w:r w:rsidRPr="002E7DD5">
        <w:rPr>
          <w:rFonts w:cs="Arial"/>
          <w:b/>
          <w:sz w:val="24"/>
          <w:szCs w:val="24"/>
        </w:rPr>
        <w:t>КВАНТИТАТИВНИ</w:t>
      </w:r>
      <w:r w:rsidR="00D406F3" w:rsidRPr="00D406F3">
        <w:rPr>
          <w:rFonts w:cs="Arial"/>
          <w:b/>
          <w:sz w:val="24"/>
          <w:szCs w:val="24"/>
        </w:rPr>
        <w:t xml:space="preserve"> </w:t>
      </w:r>
      <w:r w:rsidR="00D406F3">
        <w:rPr>
          <w:rFonts w:cs="Arial"/>
          <w:b/>
          <w:sz w:val="24"/>
          <w:szCs w:val="24"/>
          <w:lang w:val="sr-Cyrl-RS"/>
        </w:rPr>
        <w:t xml:space="preserve">И </w:t>
      </w:r>
      <w:r w:rsidR="00D406F3" w:rsidRPr="002E7DD5">
        <w:rPr>
          <w:rFonts w:cs="Arial"/>
          <w:b/>
          <w:sz w:val="24"/>
          <w:szCs w:val="24"/>
        </w:rPr>
        <w:t>КВАЛИТАТИВНИ</w:t>
      </w:r>
      <w:r w:rsidRPr="002E7DD5">
        <w:rPr>
          <w:rFonts w:cs="Arial"/>
          <w:b/>
          <w:sz w:val="24"/>
          <w:szCs w:val="24"/>
        </w:rPr>
        <w:t xml:space="preserve"> ПРИЈЕМ</w:t>
      </w:r>
    </w:p>
    <w:p w14:paraId="38BAD19E" w14:textId="77777777" w:rsidR="00343A18" w:rsidRPr="002E7DD5" w:rsidRDefault="00646738" w:rsidP="00343A18">
      <w:pPr>
        <w:spacing w:before="0"/>
        <w:jc w:val="center"/>
        <w:rPr>
          <w:rFonts w:cs="Arial"/>
          <w:b/>
          <w:sz w:val="24"/>
          <w:szCs w:val="24"/>
        </w:rPr>
      </w:pPr>
      <w:r>
        <w:rPr>
          <w:rFonts w:cs="Arial"/>
          <w:b/>
          <w:sz w:val="24"/>
          <w:szCs w:val="24"/>
        </w:rPr>
        <w:t>Члан 5</w:t>
      </w:r>
      <w:r w:rsidR="00343A18" w:rsidRPr="002E7DD5">
        <w:rPr>
          <w:rFonts w:cs="Arial"/>
          <w:b/>
          <w:sz w:val="24"/>
          <w:szCs w:val="24"/>
        </w:rPr>
        <w:t>.</w:t>
      </w:r>
    </w:p>
    <w:p w14:paraId="72086C4B" w14:textId="77777777" w:rsidR="00343A18" w:rsidRPr="002E7DD5" w:rsidRDefault="00343A18" w:rsidP="00343A18">
      <w:pPr>
        <w:spacing w:before="0"/>
        <w:rPr>
          <w:rFonts w:cs="Arial"/>
          <w:b/>
          <w:sz w:val="24"/>
          <w:szCs w:val="24"/>
        </w:rPr>
      </w:pPr>
      <w:r w:rsidRPr="002E7DD5">
        <w:rPr>
          <w:rFonts w:cs="Arial"/>
          <w:b/>
          <w:sz w:val="24"/>
          <w:szCs w:val="24"/>
        </w:rPr>
        <w:t>Квантитативни пријем</w:t>
      </w:r>
    </w:p>
    <w:p w14:paraId="482F678A" w14:textId="77777777" w:rsidR="00343A18" w:rsidRPr="002E7DD5" w:rsidRDefault="00343A18" w:rsidP="00343A18">
      <w:pPr>
        <w:pStyle w:val="KDParagraf"/>
        <w:spacing w:before="0"/>
        <w:rPr>
          <w:rFonts w:cs="Arial"/>
          <w:sz w:val="24"/>
          <w:szCs w:val="24"/>
          <w:lang w:val="ru-RU"/>
        </w:rPr>
      </w:pPr>
      <w:r w:rsidRPr="002E7DD5">
        <w:rPr>
          <w:rFonts w:cs="Arial"/>
          <w:sz w:val="24"/>
          <w:szCs w:val="24"/>
          <w:lang w:val="ru-RU"/>
        </w:rPr>
        <w:t>Продавац се обавезује да писаним путем обавести Купца о тачном датуму испоруке најмање</w:t>
      </w:r>
      <w:r w:rsidR="001A2127" w:rsidRPr="002E7DD5">
        <w:rPr>
          <w:rFonts w:cs="Arial"/>
          <w:sz w:val="24"/>
          <w:szCs w:val="24"/>
          <w:lang w:val="ru-RU"/>
        </w:rPr>
        <w:t xml:space="preserve"> </w:t>
      </w:r>
      <w:r w:rsidR="00035617">
        <w:rPr>
          <w:rFonts w:cs="Arial"/>
          <w:sz w:val="24"/>
          <w:szCs w:val="24"/>
          <w:lang w:val="ru-RU"/>
        </w:rPr>
        <w:t>3 (</w:t>
      </w:r>
      <w:r w:rsidR="001A2127" w:rsidRPr="002E7DD5">
        <w:rPr>
          <w:rFonts w:cs="Arial"/>
          <w:sz w:val="24"/>
          <w:szCs w:val="24"/>
          <w:lang w:val="ru-RU"/>
        </w:rPr>
        <w:t>три</w:t>
      </w:r>
      <w:r w:rsidR="00035617">
        <w:rPr>
          <w:rFonts w:cs="Arial"/>
          <w:sz w:val="24"/>
          <w:szCs w:val="24"/>
          <w:lang w:val="ru-RU"/>
        </w:rPr>
        <w:t>)</w:t>
      </w:r>
      <w:r w:rsidR="001A2127" w:rsidRPr="002E7DD5">
        <w:rPr>
          <w:rFonts w:cs="Arial"/>
          <w:sz w:val="24"/>
          <w:szCs w:val="24"/>
          <w:lang w:val="ru-RU"/>
        </w:rPr>
        <w:t xml:space="preserve"> </w:t>
      </w:r>
      <w:r w:rsidRPr="002E7DD5">
        <w:rPr>
          <w:rFonts w:cs="Arial"/>
          <w:sz w:val="24"/>
          <w:szCs w:val="24"/>
          <w:lang w:val="ru-RU"/>
        </w:rPr>
        <w:t>радна дана пре планираног датума испоруке.</w:t>
      </w:r>
    </w:p>
    <w:p w14:paraId="5DA4015B" w14:textId="77777777" w:rsidR="00343A18" w:rsidRPr="002E7DD5" w:rsidRDefault="00343A18" w:rsidP="00343A18">
      <w:pPr>
        <w:pStyle w:val="KDParagraf"/>
        <w:spacing w:before="0"/>
        <w:rPr>
          <w:rFonts w:cs="Arial"/>
          <w:sz w:val="24"/>
          <w:szCs w:val="24"/>
        </w:rPr>
      </w:pPr>
      <w:r w:rsidRPr="002E7DD5">
        <w:rPr>
          <w:rFonts w:cs="Arial"/>
          <w:sz w:val="24"/>
          <w:szCs w:val="24"/>
        </w:rPr>
        <w:t xml:space="preserve">Обавештење из претходног </w:t>
      </w:r>
      <w:proofErr w:type="gramStart"/>
      <w:r w:rsidRPr="002E7DD5">
        <w:rPr>
          <w:rFonts w:cs="Arial"/>
          <w:sz w:val="24"/>
          <w:szCs w:val="24"/>
        </w:rPr>
        <w:t>става  садржи</w:t>
      </w:r>
      <w:proofErr w:type="gramEnd"/>
      <w:r w:rsidRPr="002E7DD5">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B17583">
        <w:rPr>
          <w:rFonts w:cs="Arial"/>
          <w:sz w:val="24"/>
          <w:szCs w:val="24"/>
          <w:lang w:val="sr-Cyrl-RS"/>
        </w:rPr>
        <w:t>Купца</w:t>
      </w:r>
      <w:r w:rsidRPr="002E7DD5">
        <w:rPr>
          <w:rFonts w:cs="Arial"/>
          <w:sz w:val="24"/>
          <w:szCs w:val="24"/>
        </w:rPr>
        <w:t xml:space="preserve">, коме се добро испоручује. </w:t>
      </w:r>
    </w:p>
    <w:p w14:paraId="77D4F34C" w14:textId="77777777" w:rsidR="00343A18" w:rsidRPr="002E7DD5" w:rsidRDefault="00343A18" w:rsidP="00343A18">
      <w:pPr>
        <w:pStyle w:val="KDParagraf"/>
        <w:spacing w:before="0"/>
        <w:rPr>
          <w:rFonts w:cs="Arial"/>
          <w:sz w:val="24"/>
          <w:szCs w:val="24"/>
        </w:rPr>
      </w:pPr>
      <w:r w:rsidRPr="002E7DD5">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2E7DD5">
        <w:rPr>
          <w:rFonts w:cs="Arial"/>
          <w:sz w:val="24"/>
          <w:szCs w:val="24"/>
        </w:rPr>
        <w:t>,00</w:t>
      </w:r>
      <w:proofErr w:type="gramEnd"/>
      <w:r w:rsidRPr="002E7DD5">
        <w:rPr>
          <w:rFonts w:cs="Arial"/>
          <w:sz w:val="24"/>
          <w:szCs w:val="24"/>
        </w:rPr>
        <w:t xml:space="preserve"> до 14,00 часова.</w:t>
      </w:r>
    </w:p>
    <w:p w14:paraId="3F869263" w14:textId="77777777" w:rsidR="00343A18" w:rsidRPr="002E7DD5" w:rsidRDefault="00343A18" w:rsidP="00343A18">
      <w:pPr>
        <w:pStyle w:val="KDParagraf"/>
        <w:spacing w:before="0"/>
        <w:rPr>
          <w:rFonts w:cs="Arial"/>
          <w:sz w:val="24"/>
          <w:szCs w:val="24"/>
        </w:rPr>
      </w:pPr>
      <w:r w:rsidRPr="002E7DD5">
        <w:rPr>
          <w:rFonts w:cs="Arial"/>
          <w:sz w:val="24"/>
          <w:szCs w:val="24"/>
        </w:rPr>
        <w:t>Пријем предмета уговора констатоваће се потписивањем Записника о квантитативном пријему – без примедби и/или Отпремнице</w:t>
      </w:r>
      <w:r w:rsidR="0031005A" w:rsidRPr="002E7DD5">
        <w:rPr>
          <w:rFonts w:cs="Arial"/>
          <w:sz w:val="24"/>
          <w:szCs w:val="24"/>
          <w:lang w:val="sr-Cyrl-CS"/>
        </w:rPr>
        <w:t xml:space="preserve"> </w:t>
      </w:r>
      <w:r w:rsidRPr="002E7DD5">
        <w:rPr>
          <w:rFonts w:cs="Arial"/>
          <w:sz w:val="24"/>
          <w:szCs w:val="24"/>
        </w:rPr>
        <w:t>и</w:t>
      </w:r>
      <w:r w:rsidR="0031005A" w:rsidRPr="002E7DD5">
        <w:rPr>
          <w:rFonts w:cs="Arial"/>
          <w:sz w:val="24"/>
          <w:szCs w:val="24"/>
          <w:lang w:val="sr-Cyrl-CS"/>
        </w:rPr>
        <w:t xml:space="preserve"> </w:t>
      </w:r>
      <w:r w:rsidRPr="002E7DD5">
        <w:rPr>
          <w:rFonts w:cs="Arial"/>
          <w:sz w:val="24"/>
          <w:szCs w:val="24"/>
        </w:rPr>
        <w:t>провером</w:t>
      </w:r>
      <w:r w:rsidRPr="002E7DD5">
        <w:rPr>
          <w:rFonts w:cs="Arial"/>
          <w:sz w:val="24"/>
          <w:szCs w:val="24"/>
          <w:lang w:val="sr-Latn-CS"/>
        </w:rPr>
        <w:t>:</w:t>
      </w:r>
    </w:p>
    <w:p w14:paraId="28AAA979" w14:textId="77777777" w:rsidR="00343A18" w:rsidRPr="002E7DD5" w:rsidRDefault="00343A18" w:rsidP="00343A18">
      <w:pPr>
        <w:pStyle w:val="KDNabrajanje"/>
        <w:spacing w:before="0"/>
        <w:rPr>
          <w:rFonts w:cs="Arial"/>
          <w:sz w:val="24"/>
          <w:szCs w:val="24"/>
        </w:rPr>
      </w:pPr>
      <w:r w:rsidRPr="002E7DD5">
        <w:rPr>
          <w:rFonts w:cs="Arial"/>
          <w:sz w:val="24"/>
          <w:szCs w:val="24"/>
        </w:rPr>
        <w:t>да ли је испоручена уговорена  количина</w:t>
      </w:r>
    </w:p>
    <w:p w14:paraId="363441B4" w14:textId="77777777" w:rsidR="00343A18" w:rsidRPr="002E7DD5" w:rsidRDefault="00343A18" w:rsidP="00343A18">
      <w:pPr>
        <w:pStyle w:val="KDNabrajanje"/>
        <w:spacing w:before="0"/>
        <w:rPr>
          <w:rFonts w:cs="Arial"/>
          <w:sz w:val="24"/>
          <w:szCs w:val="24"/>
        </w:rPr>
      </w:pPr>
      <w:r w:rsidRPr="002E7DD5">
        <w:rPr>
          <w:rFonts w:cs="Arial"/>
          <w:sz w:val="24"/>
          <w:szCs w:val="24"/>
        </w:rPr>
        <w:t>да ли су добра испоручена у оригиналном паковању</w:t>
      </w:r>
    </w:p>
    <w:p w14:paraId="0DC95974" w14:textId="77777777" w:rsidR="00343A18" w:rsidRPr="002E7DD5" w:rsidRDefault="00343A18" w:rsidP="00343A18">
      <w:pPr>
        <w:pStyle w:val="KDNabrajanje"/>
        <w:spacing w:before="0"/>
        <w:rPr>
          <w:rFonts w:cs="Arial"/>
          <w:sz w:val="24"/>
          <w:szCs w:val="24"/>
        </w:rPr>
      </w:pPr>
      <w:r w:rsidRPr="002E7DD5">
        <w:rPr>
          <w:rFonts w:cs="Arial"/>
          <w:sz w:val="24"/>
          <w:szCs w:val="24"/>
        </w:rPr>
        <w:t>да ли су добра без видљивог оштећења</w:t>
      </w:r>
    </w:p>
    <w:p w14:paraId="0079806D" w14:textId="77777777" w:rsidR="00343A18" w:rsidRPr="002E7DD5" w:rsidRDefault="00343A18" w:rsidP="00343A18">
      <w:pPr>
        <w:pStyle w:val="KDNabrajanje"/>
        <w:spacing w:before="0"/>
        <w:rPr>
          <w:rFonts w:cs="Arial"/>
          <w:sz w:val="24"/>
          <w:szCs w:val="24"/>
        </w:rPr>
      </w:pPr>
      <w:r w:rsidRPr="002E7DD5">
        <w:rPr>
          <w:rFonts w:cs="Arial"/>
          <w:sz w:val="24"/>
          <w:szCs w:val="24"/>
        </w:rPr>
        <w:t>да ли је уз испоручена добра достављена комплетна пратећа документација наведена у конкурсној документацији.</w:t>
      </w:r>
    </w:p>
    <w:p w14:paraId="50407B70" w14:textId="77777777" w:rsidR="001A2127" w:rsidRPr="002E7DD5" w:rsidRDefault="001A2127" w:rsidP="00343A18">
      <w:pPr>
        <w:pStyle w:val="KDParagraf"/>
        <w:spacing w:before="0"/>
        <w:rPr>
          <w:rFonts w:cs="Arial"/>
          <w:sz w:val="24"/>
          <w:szCs w:val="24"/>
          <w:lang w:val="ru-RU"/>
        </w:rPr>
      </w:pPr>
    </w:p>
    <w:p w14:paraId="54CC471D" w14:textId="77777777" w:rsidR="00343A18" w:rsidRPr="002E7DD5" w:rsidRDefault="00343A18" w:rsidP="00343A18">
      <w:pPr>
        <w:pStyle w:val="KDParagraf"/>
        <w:spacing w:before="0"/>
        <w:rPr>
          <w:rFonts w:cs="Arial"/>
          <w:sz w:val="24"/>
          <w:szCs w:val="24"/>
          <w:lang w:val="sr-Cyrl-BA"/>
        </w:rPr>
      </w:pPr>
      <w:r w:rsidRPr="002E7DD5">
        <w:rPr>
          <w:rFonts w:cs="Arial"/>
          <w:sz w:val="24"/>
          <w:szCs w:val="24"/>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2E7DD5">
        <w:rPr>
          <w:rFonts w:cs="Arial"/>
          <w:sz w:val="24"/>
          <w:szCs w:val="24"/>
        </w:rPr>
        <w:t xml:space="preserve"> а</w:t>
      </w:r>
      <w:r w:rsidRPr="002E7DD5">
        <w:rPr>
          <w:rFonts w:cs="Arial"/>
          <w:sz w:val="24"/>
          <w:szCs w:val="24"/>
          <w:lang w:val="ru-RU"/>
        </w:rPr>
        <w:t xml:space="preserve"> док се </w:t>
      </w:r>
      <w:r w:rsidRPr="002E7DD5">
        <w:rPr>
          <w:rFonts w:cs="Arial"/>
          <w:sz w:val="24"/>
          <w:szCs w:val="24"/>
        </w:rPr>
        <w:t xml:space="preserve">ти недостаци не </w:t>
      </w:r>
      <w:r w:rsidRPr="002E7DD5">
        <w:rPr>
          <w:rFonts w:cs="Arial"/>
          <w:sz w:val="24"/>
          <w:szCs w:val="24"/>
          <w:lang w:val="ru-RU"/>
        </w:rPr>
        <w:t>отклон</w:t>
      </w:r>
      <w:r w:rsidRPr="002E7DD5">
        <w:rPr>
          <w:rFonts w:cs="Arial"/>
          <w:sz w:val="24"/>
          <w:szCs w:val="24"/>
        </w:rPr>
        <w:t>е</w:t>
      </w:r>
      <w:r w:rsidRPr="002E7DD5">
        <w:rPr>
          <w:rFonts w:cs="Arial"/>
          <w:sz w:val="24"/>
          <w:szCs w:val="24"/>
          <w:lang w:val="ru-RU"/>
        </w:rPr>
        <w:t xml:space="preserve">, </w:t>
      </w:r>
      <w:r w:rsidRPr="002E7DD5">
        <w:rPr>
          <w:rFonts w:cs="Arial"/>
          <w:sz w:val="24"/>
          <w:szCs w:val="24"/>
        </w:rPr>
        <w:t xml:space="preserve">сматраће се да </w:t>
      </w:r>
      <w:r w:rsidRPr="002E7DD5">
        <w:rPr>
          <w:rFonts w:cs="Arial"/>
          <w:sz w:val="24"/>
          <w:szCs w:val="24"/>
          <w:lang w:val="ru-RU"/>
        </w:rPr>
        <w:t>испорук</w:t>
      </w:r>
      <w:r w:rsidRPr="002E7DD5">
        <w:rPr>
          <w:rFonts w:cs="Arial"/>
          <w:sz w:val="24"/>
          <w:szCs w:val="24"/>
        </w:rPr>
        <w:t>а</w:t>
      </w:r>
      <w:r w:rsidRPr="002E7DD5">
        <w:rPr>
          <w:rFonts w:cs="Arial"/>
          <w:sz w:val="24"/>
          <w:szCs w:val="24"/>
          <w:lang w:val="ru-RU"/>
        </w:rPr>
        <w:t xml:space="preserve"> није </w:t>
      </w:r>
      <w:r w:rsidRPr="002E7DD5">
        <w:rPr>
          <w:rFonts w:cs="Arial"/>
          <w:sz w:val="24"/>
          <w:szCs w:val="24"/>
        </w:rPr>
        <w:t>извршена у року</w:t>
      </w:r>
      <w:r w:rsidRPr="002E7DD5">
        <w:rPr>
          <w:rFonts w:cs="Arial"/>
          <w:sz w:val="24"/>
          <w:szCs w:val="24"/>
          <w:lang w:val="ru-RU"/>
        </w:rPr>
        <w:t xml:space="preserve">. </w:t>
      </w:r>
    </w:p>
    <w:p w14:paraId="3BD0F728" w14:textId="77777777" w:rsidR="00343A18" w:rsidRPr="002E7DD5" w:rsidRDefault="00343A18" w:rsidP="00343A18">
      <w:pPr>
        <w:spacing w:before="0"/>
        <w:rPr>
          <w:rFonts w:cs="Arial"/>
          <w:b/>
          <w:sz w:val="24"/>
          <w:szCs w:val="24"/>
        </w:rPr>
      </w:pPr>
    </w:p>
    <w:p w14:paraId="5AA68848" w14:textId="77777777" w:rsidR="00343A18" w:rsidRPr="002E7DD5" w:rsidRDefault="00646738" w:rsidP="00343A18">
      <w:pPr>
        <w:spacing w:before="0"/>
        <w:jc w:val="center"/>
        <w:rPr>
          <w:rFonts w:cs="Arial"/>
          <w:b/>
          <w:sz w:val="24"/>
          <w:szCs w:val="24"/>
        </w:rPr>
      </w:pPr>
      <w:r>
        <w:rPr>
          <w:rFonts w:cs="Arial"/>
          <w:b/>
          <w:sz w:val="24"/>
          <w:szCs w:val="24"/>
        </w:rPr>
        <w:t>Члан 6</w:t>
      </w:r>
      <w:r w:rsidR="00343A18" w:rsidRPr="002E7DD5">
        <w:rPr>
          <w:rFonts w:cs="Arial"/>
          <w:b/>
          <w:sz w:val="24"/>
          <w:szCs w:val="24"/>
        </w:rPr>
        <w:t>.</w:t>
      </w:r>
    </w:p>
    <w:p w14:paraId="41C70853" w14:textId="77777777" w:rsidR="00343A18" w:rsidRPr="002E7DD5" w:rsidRDefault="00343A18" w:rsidP="00343A18">
      <w:pPr>
        <w:spacing w:before="0"/>
        <w:rPr>
          <w:rFonts w:cs="Arial"/>
          <w:b/>
          <w:sz w:val="24"/>
          <w:szCs w:val="24"/>
        </w:rPr>
      </w:pPr>
      <w:r w:rsidRPr="002E7DD5">
        <w:rPr>
          <w:rFonts w:cs="Arial"/>
          <w:b/>
          <w:sz w:val="24"/>
          <w:szCs w:val="24"/>
        </w:rPr>
        <w:t>Квалитативни пријем</w:t>
      </w:r>
    </w:p>
    <w:p w14:paraId="0B972DA6" w14:textId="77777777" w:rsidR="00343A18" w:rsidRPr="00430708" w:rsidRDefault="00343A18" w:rsidP="00343A18">
      <w:pPr>
        <w:tabs>
          <w:tab w:val="left" w:pos="9090"/>
        </w:tabs>
        <w:rPr>
          <w:rFonts w:cs="Arial"/>
          <w:sz w:val="24"/>
          <w:szCs w:val="24"/>
          <w:lang w:val="sr-Cyrl-CS"/>
        </w:rPr>
      </w:pPr>
      <w:r w:rsidRPr="00430708">
        <w:rPr>
          <w:rFonts w:cs="Arial"/>
          <w:sz w:val="24"/>
          <w:szCs w:val="24"/>
        </w:rPr>
        <w:t>Купац</w:t>
      </w:r>
      <w:r w:rsidR="0031005A" w:rsidRPr="00430708">
        <w:rPr>
          <w:rFonts w:cs="Arial"/>
          <w:sz w:val="24"/>
          <w:szCs w:val="24"/>
          <w:lang w:val="sr-Cyrl-CS"/>
        </w:rPr>
        <w:t xml:space="preserve"> </w:t>
      </w:r>
      <w:r w:rsidRPr="00430708">
        <w:rPr>
          <w:rFonts w:cs="Arial"/>
          <w:sz w:val="24"/>
          <w:szCs w:val="24"/>
          <w:lang w:val="sr-Cyrl-CS"/>
        </w:rPr>
        <w:t>је обавез</w:t>
      </w:r>
      <w:r w:rsidRPr="00430708">
        <w:rPr>
          <w:rFonts w:cs="Arial"/>
          <w:sz w:val="24"/>
          <w:szCs w:val="24"/>
        </w:rPr>
        <w:t>ан</w:t>
      </w:r>
      <w:r w:rsidRPr="00430708">
        <w:rPr>
          <w:rFonts w:cs="Arial"/>
          <w:sz w:val="24"/>
          <w:szCs w:val="24"/>
          <w:lang w:val="sr-Cyrl-CS"/>
        </w:rPr>
        <w:t xml:space="preserve"> да по квантитативном пријему испоруке</w:t>
      </w:r>
      <w:r w:rsidR="0031005A" w:rsidRPr="00430708">
        <w:rPr>
          <w:rFonts w:cs="Arial"/>
          <w:sz w:val="24"/>
          <w:szCs w:val="24"/>
          <w:lang w:val="sr-Cyrl-CS"/>
        </w:rPr>
        <w:t xml:space="preserve"> </w:t>
      </w:r>
      <w:r w:rsidRPr="00430708">
        <w:rPr>
          <w:rFonts w:cs="Arial"/>
          <w:bCs/>
          <w:sz w:val="24"/>
          <w:szCs w:val="24"/>
          <w:lang w:val="sr-Cyrl-CS"/>
        </w:rPr>
        <w:t>добара</w:t>
      </w:r>
      <w:r w:rsidRPr="00430708">
        <w:rPr>
          <w:rFonts w:cs="Arial"/>
          <w:sz w:val="24"/>
          <w:szCs w:val="24"/>
          <w:lang w:val="sr-Cyrl-CS"/>
        </w:rPr>
        <w:t>,</w:t>
      </w:r>
      <w:r w:rsidR="003A6111" w:rsidRPr="00430708">
        <w:rPr>
          <w:rFonts w:cs="Arial"/>
          <w:sz w:val="24"/>
          <w:szCs w:val="24"/>
          <w:lang w:val="sr-Cyrl-CS"/>
        </w:rPr>
        <w:t xml:space="preserve"> </w:t>
      </w:r>
      <w:r w:rsidRPr="00430708">
        <w:rPr>
          <w:rFonts w:cs="Arial"/>
          <w:sz w:val="24"/>
          <w:szCs w:val="24"/>
          <w:lang w:val="sr-Cyrl-CS"/>
        </w:rPr>
        <w:t xml:space="preserve">без одлагања, утврди квалитет испорученог </w:t>
      </w:r>
      <w:proofErr w:type="gramStart"/>
      <w:r w:rsidRPr="00430708">
        <w:rPr>
          <w:rFonts w:cs="Arial"/>
          <w:sz w:val="24"/>
          <w:szCs w:val="24"/>
          <w:lang w:val="sr-Cyrl-CS"/>
        </w:rPr>
        <w:t>добра  чим</w:t>
      </w:r>
      <w:proofErr w:type="gramEnd"/>
      <w:r w:rsidRPr="00430708">
        <w:rPr>
          <w:rFonts w:cs="Arial"/>
          <w:sz w:val="24"/>
          <w:szCs w:val="24"/>
          <w:lang w:val="sr-Cyrl-CS"/>
        </w:rPr>
        <w:t xml:space="preserve"> је то према редовном току ствари и околностима могуће, а најкасније у року од 8 (осам) дана.</w:t>
      </w:r>
    </w:p>
    <w:p w14:paraId="41BEF672" w14:textId="77777777" w:rsidR="00343A18" w:rsidRPr="00430708" w:rsidRDefault="00343A18" w:rsidP="00343A18">
      <w:pPr>
        <w:tabs>
          <w:tab w:val="left" w:pos="9090"/>
        </w:tabs>
        <w:rPr>
          <w:rFonts w:cs="Arial"/>
          <w:sz w:val="24"/>
          <w:szCs w:val="24"/>
        </w:rPr>
      </w:pPr>
      <w:r w:rsidRPr="00430708">
        <w:rPr>
          <w:rFonts w:cs="Arial"/>
          <w:sz w:val="24"/>
          <w:szCs w:val="24"/>
        </w:rPr>
        <w:t>Купац</w:t>
      </w:r>
      <w:r w:rsidR="003A6111" w:rsidRPr="00430708">
        <w:rPr>
          <w:rFonts w:cs="Arial"/>
          <w:sz w:val="24"/>
          <w:szCs w:val="24"/>
          <w:lang w:val="sr-Cyrl-RS"/>
        </w:rPr>
        <w:t xml:space="preserve"> </w:t>
      </w:r>
      <w:r w:rsidRPr="00430708">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560155A5" w14:textId="77777777" w:rsidR="00343A18" w:rsidRPr="00430708" w:rsidRDefault="00343A18" w:rsidP="00343A18">
      <w:pPr>
        <w:tabs>
          <w:tab w:val="left" w:pos="9090"/>
        </w:tabs>
        <w:rPr>
          <w:rFonts w:cs="Arial"/>
          <w:sz w:val="24"/>
          <w:szCs w:val="24"/>
        </w:rPr>
      </w:pPr>
      <w:r w:rsidRPr="00430708">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0C3F79CE" w14:textId="77777777" w:rsidR="00343A18" w:rsidRPr="00430708" w:rsidRDefault="00343A18" w:rsidP="00343A18">
      <w:pPr>
        <w:tabs>
          <w:tab w:val="left" w:pos="9090"/>
        </w:tabs>
        <w:rPr>
          <w:rFonts w:cs="Arial"/>
          <w:sz w:val="24"/>
          <w:szCs w:val="24"/>
        </w:rPr>
      </w:pPr>
      <w:r w:rsidRPr="00430708">
        <w:rPr>
          <w:rFonts w:cs="Arial"/>
          <w:sz w:val="24"/>
          <w:szCs w:val="24"/>
        </w:rPr>
        <w:t xml:space="preserve">Када се, </w:t>
      </w:r>
      <w:proofErr w:type="gramStart"/>
      <w:r w:rsidRPr="00430708">
        <w:rPr>
          <w:rFonts w:cs="Arial"/>
          <w:sz w:val="24"/>
          <w:szCs w:val="24"/>
        </w:rPr>
        <w:t>после  извршеног</w:t>
      </w:r>
      <w:proofErr w:type="gramEnd"/>
      <w:r w:rsidRPr="00430708">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7A3085A9" w14:textId="77777777" w:rsidR="00343A18" w:rsidRPr="002E7DD5" w:rsidRDefault="00343A18" w:rsidP="00343A18">
      <w:pPr>
        <w:tabs>
          <w:tab w:val="left" w:pos="9090"/>
        </w:tabs>
        <w:rPr>
          <w:rFonts w:cs="Arial"/>
          <w:sz w:val="24"/>
          <w:szCs w:val="24"/>
        </w:rPr>
      </w:pPr>
      <w:r w:rsidRPr="00430708">
        <w:rPr>
          <w:rFonts w:cs="Arial"/>
          <w:sz w:val="24"/>
          <w:szCs w:val="24"/>
        </w:rPr>
        <w:t>Продавац је обавезан да у року од 7 (седам) дана</w:t>
      </w:r>
      <w:r w:rsidRPr="002E7DD5">
        <w:rPr>
          <w:rFonts w:cs="Arial"/>
          <w:sz w:val="24"/>
          <w:szCs w:val="24"/>
        </w:rPr>
        <w:t xml:space="preserve"> од дана пријема приговора из става 3. </w:t>
      </w:r>
      <w:proofErr w:type="gramStart"/>
      <w:r w:rsidRPr="002E7DD5">
        <w:rPr>
          <w:rFonts w:cs="Arial"/>
          <w:sz w:val="24"/>
          <w:szCs w:val="24"/>
        </w:rPr>
        <w:t>и</w:t>
      </w:r>
      <w:proofErr w:type="gramEnd"/>
      <w:r w:rsidRPr="002E7DD5">
        <w:rPr>
          <w:rFonts w:cs="Arial"/>
          <w:sz w:val="24"/>
          <w:szCs w:val="24"/>
        </w:rPr>
        <w:t xml:space="preserve"> става 4. </w:t>
      </w:r>
      <w:proofErr w:type="gramStart"/>
      <w:r w:rsidRPr="002E7DD5">
        <w:rPr>
          <w:rFonts w:cs="Arial"/>
          <w:sz w:val="24"/>
          <w:szCs w:val="24"/>
        </w:rPr>
        <w:t>овог</w:t>
      </w:r>
      <w:proofErr w:type="gramEnd"/>
      <w:r w:rsidRPr="002E7DD5">
        <w:rPr>
          <w:rFonts w:cs="Arial"/>
          <w:sz w:val="24"/>
          <w:szCs w:val="24"/>
        </w:rPr>
        <w:t xml:space="preserve"> члана, писмено обавести Купца о исходу рекламације.</w:t>
      </w:r>
    </w:p>
    <w:p w14:paraId="32849C95" w14:textId="77777777" w:rsidR="00343A18" w:rsidRPr="002E7DD5" w:rsidRDefault="00343A18" w:rsidP="00343A18">
      <w:pPr>
        <w:tabs>
          <w:tab w:val="left" w:pos="9090"/>
        </w:tabs>
        <w:rPr>
          <w:rFonts w:cs="Arial"/>
          <w:sz w:val="24"/>
          <w:szCs w:val="24"/>
        </w:rPr>
      </w:pPr>
      <w:r w:rsidRPr="002E7DD5">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477C118" w14:textId="77777777" w:rsidR="00343A18" w:rsidRPr="002E7DD5" w:rsidRDefault="00343A18" w:rsidP="00343A18">
      <w:pPr>
        <w:pStyle w:val="KDNabrajanje"/>
        <w:rPr>
          <w:rFonts w:cs="Arial"/>
          <w:sz w:val="24"/>
          <w:szCs w:val="24"/>
        </w:rPr>
      </w:pPr>
      <w:r w:rsidRPr="002E7DD5">
        <w:rPr>
          <w:rFonts w:cs="Arial"/>
          <w:sz w:val="24"/>
          <w:szCs w:val="24"/>
        </w:rPr>
        <w:t xml:space="preserve">да отклони недостатке о свом трошку, ако су мане на добрима отклоњиве, или </w:t>
      </w:r>
    </w:p>
    <w:p w14:paraId="21377BB4" w14:textId="77777777" w:rsidR="00343A18" w:rsidRPr="002E7DD5" w:rsidRDefault="00343A18" w:rsidP="00343A18">
      <w:pPr>
        <w:pStyle w:val="KDNabrajanje"/>
        <w:rPr>
          <w:rFonts w:cs="Arial"/>
          <w:sz w:val="24"/>
          <w:szCs w:val="24"/>
        </w:rPr>
      </w:pPr>
      <w:r w:rsidRPr="002E7DD5">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689174E4" w14:textId="77777777" w:rsidR="00343A18" w:rsidRPr="002E7DD5" w:rsidRDefault="00343A18" w:rsidP="00343A18">
      <w:pPr>
        <w:pStyle w:val="KDNabrajanje"/>
        <w:rPr>
          <w:rFonts w:cs="Arial"/>
          <w:sz w:val="24"/>
          <w:szCs w:val="24"/>
        </w:rPr>
      </w:pPr>
      <w:r w:rsidRPr="002E7DD5">
        <w:rPr>
          <w:rFonts w:cs="Arial"/>
          <w:sz w:val="24"/>
          <w:szCs w:val="24"/>
        </w:rPr>
        <w:t>да одбије пријем добра са недостацима.</w:t>
      </w:r>
    </w:p>
    <w:p w14:paraId="2F3E3A20" w14:textId="77777777" w:rsidR="00343A18" w:rsidRPr="002E7DD5" w:rsidRDefault="00343A18" w:rsidP="00343A18">
      <w:pPr>
        <w:tabs>
          <w:tab w:val="left" w:pos="9090"/>
        </w:tabs>
        <w:rPr>
          <w:rFonts w:cs="Arial"/>
          <w:sz w:val="24"/>
          <w:szCs w:val="24"/>
        </w:rPr>
      </w:pPr>
      <w:r w:rsidRPr="002E7DD5">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0148BBAA" w14:textId="77777777" w:rsidR="00343A18" w:rsidRPr="002E7DD5" w:rsidRDefault="00343A18" w:rsidP="00343A18">
      <w:pPr>
        <w:tabs>
          <w:tab w:val="left" w:pos="9090"/>
        </w:tabs>
        <w:rPr>
          <w:rFonts w:cs="Arial"/>
          <w:sz w:val="24"/>
          <w:szCs w:val="24"/>
        </w:rPr>
      </w:pPr>
      <w:r w:rsidRPr="002E7DD5">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B8F9E2F" w14:textId="77777777" w:rsidR="00D406F3" w:rsidRDefault="00D406F3" w:rsidP="00343A18">
      <w:pPr>
        <w:spacing w:before="0"/>
        <w:rPr>
          <w:rFonts w:cs="Arial"/>
          <w:b/>
          <w:sz w:val="24"/>
          <w:szCs w:val="24"/>
        </w:rPr>
      </w:pPr>
    </w:p>
    <w:p w14:paraId="2FB45FBF" w14:textId="77777777" w:rsidR="00D406F3" w:rsidRDefault="00D406F3" w:rsidP="00343A18">
      <w:pPr>
        <w:spacing w:before="0"/>
        <w:rPr>
          <w:rFonts w:cs="Arial"/>
          <w:b/>
          <w:sz w:val="24"/>
          <w:szCs w:val="24"/>
        </w:rPr>
      </w:pPr>
    </w:p>
    <w:p w14:paraId="35C9E0BA" w14:textId="77777777" w:rsidR="00D406F3" w:rsidRDefault="00D406F3" w:rsidP="00343A18">
      <w:pPr>
        <w:spacing w:before="0"/>
        <w:rPr>
          <w:rFonts w:cs="Arial"/>
          <w:b/>
          <w:sz w:val="24"/>
          <w:szCs w:val="24"/>
        </w:rPr>
      </w:pPr>
    </w:p>
    <w:p w14:paraId="1CBF1E35" w14:textId="77777777" w:rsidR="00D406F3" w:rsidRDefault="00D406F3" w:rsidP="00343A18">
      <w:pPr>
        <w:spacing w:before="0"/>
        <w:rPr>
          <w:rFonts w:cs="Arial"/>
          <w:b/>
          <w:sz w:val="24"/>
          <w:szCs w:val="24"/>
        </w:rPr>
      </w:pPr>
    </w:p>
    <w:p w14:paraId="6AF69A8A" w14:textId="77777777" w:rsidR="00D406F3" w:rsidRDefault="00D406F3" w:rsidP="00343A18">
      <w:pPr>
        <w:spacing w:before="0"/>
        <w:rPr>
          <w:rFonts w:cs="Arial"/>
          <w:b/>
          <w:sz w:val="24"/>
          <w:szCs w:val="24"/>
        </w:rPr>
      </w:pPr>
    </w:p>
    <w:p w14:paraId="11937E52" w14:textId="77777777" w:rsidR="00343A18" w:rsidRPr="002E7DD5" w:rsidRDefault="00343A18" w:rsidP="00343A18">
      <w:pPr>
        <w:spacing w:before="0"/>
        <w:rPr>
          <w:rFonts w:cs="Arial"/>
          <w:b/>
          <w:sz w:val="24"/>
          <w:szCs w:val="24"/>
        </w:rPr>
      </w:pPr>
      <w:r w:rsidRPr="002E7DD5">
        <w:rPr>
          <w:rFonts w:cs="Arial"/>
          <w:b/>
          <w:sz w:val="24"/>
          <w:szCs w:val="24"/>
        </w:rPr>
        <w:lastRenderedPageBreak/>
        <w:t>ГАРАНТНИ РОК</w:t>
      </w:r>
    </w:p>
    <w:p w14:paraId="6261CFB3" w14:textId="77777777" w:rsidR="00343A18" w:rsidRPr="002E7DD5" w:rsidRDefault="00646738" w:rsidP="00343A18">
      <w:pPr>
        <w:spacing w:before="0"/>
        <w:jc w:val="center"/>
        <w:rPr>
          <w:rFonts w:cs="Arial"/>
          <w:sz w:val="24"/>
          <w:szCs w:val="24"/>
        </w:rPr>
      </w:pPr>
      <w:r>
        <w:rPr>
          <w:rFonts w:cs="Arial"/>
          <w:b/>
          <w:sz w:val="24"/>
          <w:szCs w:val="24"/>
        </w:rPr>
        <w:t>Члан 7</w:t>
      </w:r>
      <w:r w:rsidR="00343A18" w:rsidRPr="002E7DD5">
        <w:rPr>
          <w:rFonts w:cs="Arial"/>
          <w:b/>
          <w:sz w:val="24"/>
          <w:szCs w:val="24"/>
        </w:rPr>
        <w:t>.</w:t>
      </w:r>
    </w:p>
    <w:p w14:paraId="5D6A03E8" w14:textId="77777777" w:rsidR="00343A18" w:rsidRPr="002E7DD5" w:rsidRDefault="00343A18" w:rsidP="00343A18">
      <w:pPr>
        <w:tabs>
          <w:tab w:val="left" w:pos="9090"/>
        </w:tabs>
        <w:rPr>
          <w:rFonts w:cs="Arial"/>
          <w:sz w:val="24"/>
          <w:szCs w:val="24"/>
        </w:rPr>
      </w:pPr>
      <w:r w:rsidRPr="002E7DD5">
        <w:rPr>
          <w:rFonts w:cs="Arial"/>
          <w:sz w:val="24"/>
          <w:szCs w:val="24"/>
        </w:rPr>
        <w:t>Гарантни рок за испоручена добра из члана 1</w:t>
      </w:r>
      <w:r w:rsidR="00C37A51">
        <w:rPr>
          <w:rFonts w:cs="Arial"/>
          <w:sz w:val="24"/>
          <w:szCs w:val="24"/>
          <w:lang w:val="sr-Cyrl-RS"/>
        </w:rPr>
        <w:t>.овог уговора</w:t>
      </w:r>
      <w:r w:rsidRPr="002E7DD5">
        <w:rPr>
          <w:rFonts w:cs="Arial"/>
          <w:sz w:val="24"/>
          <w:szCs w:val="24"/>
        </w:rPr>
        <w:t xml:space="preserve"> износи ______________ месеци</w:t>
      </w:r>
      <w:r w:rsidR="00C90FDB" w:rsidRPr="002E7DD5">
        <w:rPr>
          <w:rFonts w:cs="Arial"/>
          <w:sz w:val="24"/>
          <w:szCs w:val="24"/>
        </w:rPr>
        <w:t xml:space="preserve"> од дана испоруке </w:t>
      </w:r>
      <w:r w:rsidRPr="002E7DD5">
        <w:rPr>
          <w:rFonts w:cs="Arial"/>
          <w:sz w:val="24"/>
          <w:szCs w:val="24"/>
        </w:rPr>
        <w:t xml:space="preserve">и </w:t>
      </w:r>
      <w:r w:rsidR="00C90FDB" w:rsidRPr="002E7DD5">
        <w:rPr>
          <w:rFonts w:cs="Arial"/>
          <w:sz w:val="24"/>
          <w:szCs w:val="24"/>
        </w:rPr>
        <w:t xml:space="preserve">потписивања Записника о </w:t>
      </w:r>
      <w:r w:rsidR="00C624A7">
        <w:rPr>
          <w:rFonts w:cs="Arial"/>
          <w:sz w:val="24"/>
          <w:szCs w:val="24"/>
          <w:lang w:val="sr-Cyrl-RS"/>
        </w:rPr>
        <w:t xml:space="preserve">финалном </w:t>
      </w:r>
      <w:r w:rsidR="00C624A7" w:rsidRPr="002E7DD5">
        <w:rPr>
          <w:rFonts w:cs="Arial"/>
          <w:sz w:val="24"/>
          <w:szCs w:val="24"/>
        </w:rPr>
        <w:t>квантитативном</w:t>
      </w:r>
      <w:r w:rsidR="00C624A7">
        <w:rPr>
          <w:rFonts w:cs="Arial"/>
          <w:sz w:val="24"/>
          <w:szCs w:val="24"/>
        </w:rPr>
        <w:t xml:space="preserve"> </w:t>
      </w:r>
      <w:r w:rsidR="00C624A7">
        <w:rPr>
          <w:rFonts w:cs="Arial"/>
          <w:sz w:val="24"/>
          <w:szCs w:val="24"/>
          <w:lang w:val="sr-Cyrl-RS"/>
        </w:rPr>
        <w:t xml:space="preserve">и </w:t>
      </w:r>
      <w:r w:rsidR="00C624A7">
        <w:rPr>
          <w:rFonts w:cs="Arial"/>
          <w:sz w:val="24"/>
          <w:szCs w:val="24"/>
        </w:rPr>
        <w:t xml:space="preserve">квалитативном </w:t>
      </w:r>
      <w:r w:rsidR="00C90FDB" w:rsidRPr="002E7DD5">
        <w:rPr>
          <w:rFonts w:cs="Arial"/>
          <w:sz w:val="24"/>
          <w:szCs w:val="24"/>
        </w:rPr>
        <w:t xml:space="preserve">пријему </w:t>
      </w:r>
      <w:r w:rsidR="00C624A7">
        <w:rPr>
          <w:rFonts w:cs="Arial"/>
          <w:sz w:val="24"/>
          <w:szCs w:val="24"/>
          <w:lang w:val="sr-Cyrl-RS"/>
        </w:rPr>
        <w:t xml:space="preserve">свих </w:t>
      </w:r>
      <w:r w:rsidR="00C90FDB" w:rsidRPr="002E7DD5">
        <w:rPr>
          <w:rFonts w:cs="Arial"/>
          <w:sz w:val="24"/>
          <w:szCs w:val="24"/>
        </w:rPr>
        <w:t>добара</w:t>
      </w:r>
      <w:r w:rsidR="00C624A7">
        <w:rPr>
          <w:rFonts w:cs="Arial"/>
          <w:sz w:val="24"/>
          <w:szCs w:val="24"/>
          <w:lang w:val="sr-Cyrl-RS"/>
        </w:rPr>
        <w:t xml:space="preserve"> без примедби</w:t>
      </w:r>
      <w:r w:rsidRPr="002E7DD5">
        <w:rPr>
          <w:rFonts w:cs="Arial"/>
          <w:sz w:val="24"/>
          <w:szCs w:val="24"/>
        </w:rPr>
        <w:t>.</w:t>
      </w:r>
    </w:p>
    <w:p w14:paraId="4724BB1D" w14:textId="77777777" w:rsidR="00343A18" w:rsidRPr="002E7DD5" w:rsidRDefault="0009153A" w:rsidP="00343A18">
      <w:pPr>
        <w:tabs>
          <w:tab w:val="left" w:pos="9090"/>
        </w:tabs>
        <w:rPr>
          <w:rFonts w:cs="Arial"/>
          <w:sz w:val="24"/>
          <w:szCs w:val="24"/>
        </w:rPr>
      </w:pPr>
      <w:r>
        <w:rPr>
          <w:rFonts w:cs="Arial"/>
          <w:sz w:val="24"/>
          <w:szCs w:val="24"/>
        </w:rPr>
        <w:t xml:space="preserve">Купац </w:t>
      </w:r>
      <w:r w:rsidR="00343A18" w:rsidRPr="002E7DD5">
        <w:rPr>
          <w:rFonts w:cs="Arial"/>
          <w:sz w:val="24"/>
          <w:szCs w:val="24"/>
        </w:rPr>
        <w:t>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72B2D96" w14:textId="77777777" w:rsidR="00343A18" w:rsidRPr="002E7DD5" w:rsidRDefault="00343A18" w:rsidP="00343A18">
      <w:pPr>
        <w:tabs>
          <w:tab w:val="left" w:pos="9090"/>
        </w:tabs>
        <w:rPr>
          <w:rFonts w:cs="Arial"/>
          <w:sz w:val="24"/>
          <w:szCs w:val="24"/>
        </w:rPr>
      </w:pPr>
      <w:r w:rsidRPr="002E7DD5">
        <w:rPr>
          <w:rFonts w:cs="Arial"/>
          <w:sz w:val="24"/>
          <w:szCs w:val="24"/>
        </w:rPr>
        <w:t xml:space="preserve">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w:t>
      </w:r>
      <w:r w:rsidR="000174AE" w:rsidRPr="002E7DD5">
        <w:rPr>
          <w:sz w:val="24"/>
          <w:szCs w:val="24"/>
        </w:rPr>
        <w:t>Републике Србије</w:t>
      </w:r>
      <w:r w:rsidRPr="002E7DD5">
        <w:rPr>
          <w:rFonts w:cs="Arial"/>
          <w:sz w:val="24"/>
          <w:szCs w:val="24"/>
        </w:rPr>
        <w:t>.</w:t>
      </w:r>
    </w:p>
    <w:p w14:paraId="7E80BC77" w14:textId="77777777" w:rsidR="00343A18" w:rsidRPr="002E7DD5" w:rsidRDefault="00343A18" w:rsidP="00343A18">
      <w:pPr>
        <w:tabs>
          <w:tab w:val="left" w:pos="9090"/>
        </w:tabs>
        <w:rPr>
          <w:rFonts w:cs="Arial"/>
          <w:sz w:val="24"/>
          <w:szCs w:val="24"/>
        </w:rPr>
      </w:pPr>
      <w:r w:rsidRPr="002E7DD5">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2BCB0D6E" w14:textId="77777777" w:rsidR="00343A18" w:rsidRPr="002E7DD5" w:rsidRDefault="00343A18" w:rsidP="00343A18">
      <w:pPr>
        <w:tabs>
          <w:tab w:val="left" w:pos="9090"/>
        </w:tabs>
        <w:rPr>
          <w:rFonts w:cs="Arial"/>
          <w:sz w:val="24"/>
          <w:szCs w:val="24"/>
        </w:rPr>
      </w:pPr>
      <w:r w:rsidRPr="002E7DD5">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00582D25">
        <w:rPr>
          <w:rFonts w:cs="Arial"/>
          <w:sz w:val="24"/>
          <w:szCs w:val="24"/>
          <w:lang w:val="sr-Cyrl-RS"/>
        </w:rPr>
        <w:t>месец дана дуже од датума истека регуларног гарантног рока.</w:t>
      </w:r>
    </w:p>
    <w:p w14:paraId="27CEF387" w14:textId="77777777" w:rsidR="00343A18" w:rsidRDefault="00343A18" w:rsidP="00343A18">
      <w:pPr>
        <w:tabs>
          <w:tab w:val="left" w:pos="9090"/>
        </w:tabs>
        <w:rPr>
          <w:rFonts w:cs="Arial"/>
          <w:sz w:val="24"/>
          <w:szCs w:val="24"/>
          <w:lang w:val="sr-Cyrl-RS"/>
        </w:rPr>
      </w:pPr>
      <w:r w:rsidRPr="002E7DD5">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49614F38" w14:textId="77777777" w:rsidR="00135360" w:rsidRPr="009B7B1B" w:rsidRDefault="00135360" w:rsidP="00343A18">
      <w:pPr>
        <w:tabs>
          <w:tab w:val="left" w:pos="9090"/>
        </w:tabs>
        <w:rPr>
          <w:rFonts w:cs="Arial"/>
          <w:sz w:val="24"/>
          <w:szCs w:val="24"/>
          <w:lang w:val="sr-Cyrl-RS"/>
        </w:rPr>
      </w:pPr>
      <w:r>
        <w:rPr>
          <w:rFonts w:cs="Arial"/>
          <w:sz w:val="24"/>
          <w:szCs w:val="24"/>
          <w:lang w:val="sr-Cyrl-RS"/>
        </w:rPr>
        <w:t xml:space="preserve">Купац има право да реализује Банкарску гаранцију за отклањање недостатака у гарантном року, уколико </w:t>
      </w:r>
      <w:r w:rsidR="00481089">
        <w:rPr>
          <w:rFonts w:cs="Arial"/>
          <w:sz w:val="24"/>
          <w:szCs w:val="24"/>
          <w:lang w:val="sr-Cyrl-RS"/>
        </w:rPr>
        <w:t>Продавац не реализује своје обавезе.</w:t>
      </w:r>
    </w:p>
    <w:p w14:paraId="3528F4A1" w14:textId="77777777" w:rsidR="00343A18" w:rsidRPr="002E7DD5" w:rsidRDefault="00343A18" w:rsidP="00343A18">
      <w:pPr>
        <w:pStyle w:val="KDParagraf"/>
        <w:spacing w:before="0"/>
        <w:rPr>
          <w:rFonts w:cs="Arial"/>
          <w:i/>
          <w:color w:val="00B0F0"/>
          <w:sz w:val="24"/>
          <w:szCs w:val="24"/>
        </w:rPr>
      </w:pPr>
    </w:p>
    <w:p w14:paraId="7F3DA3CB" w14:textId="77777777" w:rsidR="00343A18" w:rsidRPr="002E7DD5" w:rsidRDefault="00343A18" w:rsidP="00343A18">
      <w:pPr>
        <w:spacing w:before="0"/>
        <w:rPr>
          <w:rFonts w:cs="Arial"/>
          <w:b/>
          <w:sz w:val="24"/>
          <w:szCs w:val="24"/>
        </w:rPr>
      </w:pPr>
      <w:r w:rsidRPr="002E7DD5">
        <w:rPr>
          <w:rFonts w:cs="Arial"/>
          <w:b/>
          <w:sz w:val="24"/>
          <w:szCs w:val="24"/>
        </w:rPr>
        <w:t>СРЕДСТВА ФИНАНСИЈСКОГ ОБЕЗБЕЂЕЊА</w:t>
      </w:r>
    </w:p>
    <w:p w14:paraId="7AC1A4BE" w14:textId="77777777" w:rsidR="00343A18" w:rsidRPr="002E7DD5" w:rsidRDefault="00343A18" w:rsidP="00343A18">
      <w:pPr>
        <w:pStyle w:val="KDParagraf"/>
        <w:spacing w:before="0"/>
        <w:rPr>
          <w:rFonts w:cs="Arial"/>
          <w:sz w:val="24"/>
          <w:szCs w:val="24"/>
        </w:rPr>
      </w:pPr>
    </w:p>
    <w:p w14:paraId="03010670" w14:textId="77777777" w:rsidR="00C90FDB" w:rsidRPr="00B421F1" w:rsidRDefault="00C90FDB" w:rsidP="00343A18">
      <w:pPr>
        <w:pStyle w:val="KDParagraf"/>
        <w:spacing w:before="0"/>
        <w:rPr>
          <w:rFonts w:eastAsia="TimesNewRomanPSMT" w:cs="Arial"/>
          <w:i/>
          <w:iCs/>
          <w:color w:val="00B0F0"/>
          <w:sz w:val="24"/>
          <w:szCs w:val="24"/>
        </w:rPr>
      </w:pPr>
    </w:p>
    <w:p w14:paraId="5960AFC8" w14:textId="05B5A54C" w:rsidR="00343A18" w:rsidRPr="002E7DD5" w:rsidRDefault="00041734" w:rsidP="00343A18">
      <w:pPr>
        <w:spacing w:before="0"/>
        <w:jc w:val="center"/>
        <w:rPr>
          <w:rFonts w:cs="Arial"/>
          <w:b/>
          <w:sz w:val="24"/>
          <w:szCs w:val="24"/>
        </w:rPr>
      </w:pPr>
      <w:r>
        <w:rPr>
          <w:rFonts w:cs="Arial"/>
          <w:b/>
          <w:sz w:val="24"/>
          <w:szCs w:val="24"/>
        </w:rPr>
        <w:t>Члан 8</w:t>
      </w:r>
      <w:r w:rsidR="00343A18" w:rsidRPr="002E7DD5">
        <w:rPr>
          <w:rFonts w:cs="Arial"/>
          <w:b/>
          <w:sz w:val="24"/>
          <w:szCs w:val="24"/>
        </w:rPr>
        <w:t>.</w:t>
      </w:r>
    </w:p>
    <w:p w14:paraId="6D44753B" w14:textId="77777777" w:rsidR="00343A18" w:rsidRPr="002E7DD5" w:rsidRDefault="00343A18" w:rsidP="00343A18">
      <w:pPr>
        <w:spacing w:before="0"/>
        <w:rPr>
          <w:rFonts w:cs="Arial"/>
          <w:b/>
          <w:sz w:val="24"/>
          <w:szCs w:val="24"/>
        </w:rPr>
      </w:pPr>
      <w:r w:rsidRPr="002E7DD5">
        <w:rPr>
          <w:rFonts w:cs="Arial"/>
          <w:b/>
          <w:bCs/>
          <w:sz w:val="24"/>
          <w:szCs w:val="24"/>
        </w:rPr>
        <w:t xml:space="preserve">Средства финансијског обезбеђења </w:t>
      </w:r>
      <w:r w:rsidRPr="002E7DD5">
        <w:rPr>
          <w:rFonts w:cs="Arial"/>
          <w:b/>
          <w:sz w:val="24"/>
          <w:szCs w:val="24"/>
        </w:rPr>
        <w:t xml:space="preserve">за добро извршење посла </w:t>
      </w:r>
    </w:p>
    <w:p w14:paraId="765246A6" w14:textId="77777777" w:rsidR="0026560E" w:rsidRPr="002E7DD5" w:rsidRDefault="0026560E" w:rsidP="0026560E">
      <w:pPr>
        <w:rPr>
          <w:rFonts w:cs="Arial"/>
          <w:b/>
          <w:sz w:val="24"/>
          <w:szCs w:val="24"/>
        </w:rPr>
      </w:pPr>
      <w:r w:rsidRPr="002E7DD5">
        <w:rPr>
          <w:rFonts w:cs="Arial"/>
          <w:sz w:val="24"/>
          <w:szCs w:val="24"/>
        </w:rPr>
        <w:t>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proofErr w:type="gramStart"/>
      <w:r w:rsidRPr="002E7DD5">
        <w:rPr>
          <w:rFonts w:cs="Arial"/>
          <w:sz w:val="24"/>
          <w:szCs w:val="24"/>
        </w:rPr>
        <w:t>,а</w:t>
      </w:r>
      <w:proofErr w:type="gramEnd"/>
      <w:r w:rsidRPr="002E7DD5">
        <w:rPr>
          <w:rFonts w:cs="Arial"/>
          <w:sz w:val="24"/>
          <w:szCs w:val="24"/>
        </w:rPr>
        <w:t xml:space="preserve"> пре испоруке, као одложни услов из члана 74. </w:t>
      </w:r>
      <w:proofErr w:type="gramStart"/>
      <w:r w:rsidRPr="002E7DD5">
        <w:rPr>
          <w:rFonts w:cs="Arial"/>
          <w:sz w:val="24"/>
          <w:szCs w:val="24"/>
        </w:rPr>
        <w:t>став</w:t>
      </w:r>
      <w:proofErr w:type="gramEnd"/>
      <w:r w:rsidRPr="002E7DD5">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w:t>
      </w:r>
      <w:r w:rsidRPr="002E7DD5">
        <w:rPr>
          <w:rFonts w:cs="Arial"/>
          <w:b/>
          <w:sz w:val="24"/>
          <w:szCs w:val="24"/>
        </w:rPr>
        <w:t>банкарску гаранцију за добро извршење посла.</w:t>
      </w:r>
    </w:p>
    <w:p w14:paraId="4D6D5600" w14:textId="77777777" w:rsidR="0026560E" w:rsidRPr="003D3362" w:rsidRDefault="0026560E" w:rsidP="0026560E">
      <w:pPr>
        <w:rPr>
          <w:rFonts w:cs="Arial"/>
          <w:sz w:val="24"/>
          <w:szCs w:val="24"/>
        </w:rPr>
      </w:pPr>
      <w:r w:rsidRPr="002E7DD5">
        <w:rPr>
          <w:rFonts w:cs="Arial"/>
          <w:sz w:val="24"/>
          <w:szCs w:val="24"/>
        </w:rPr>
        <w:lastRenderedPageBreak/>
        <w:t xml:space="preserve">Продавац је дужан да Купцу </w:t>
      </w:r>
      <w:r w:rsidRPr="003D3362">
        <w:rPr>
          <w:rFonts w:cs="Arial"/>
          <w:sz w:val="24"/>
          <w:szCs w:val="24"/>
        </w:rPr>
        <w:t>достави неопозиву</w:t>
      </w:r>
      <w:proofErr w:type="gramStart"/>
      <w:r w:rsidRPr="003D3362">
        <w:rPr>
          <w:rFonts w:cs="Arial"/>
          <w:sz w:val="24"/>
          <w:szCs w:val="24"/>
        </w:rPr>
        <w:t>,  безусловну</w:t>
      </w:r>
      <w:proofErr w:type="gramEnd"/>
      <w:r w:rsidRPr="003D3362">
        <w:rPr>
          <w:rFonts w:cs="Arial"/>
          <w:sz w:val="24"/>
          <w:szCs w:val="24"/>
        </w:rPr>
        <w:t xml:space="preserve"> (без права на приговор) и на први писани позив наплативу банкарску гаранцију за добро извршење посла у износу од 10%</w:t>
      </w:r>
      <w:r w:rsidR="00EA42F9" w:rsidRPr="003D3362">
        <w:rPr>
          <w:rFonts w:cs="Arial"/>
          <w:sz w:val="24"/>
          <w:szCs w:val="24"/>
        </w:rPr>
        <w:t xml:space="preserve"> </w:t>
      </w:r>
      <w:r w:rsidRPr="003D3362">
        <w:rPr>
          <w:rFonts w:cs="Arial"/>
          <w:sz w:val="24"/>
          <w:szCs w:val="24"/>
        </w:rPr>
        <w:t>вредности уговора без ПДВ.</w:t>
      </w:r>
    </w:p>
    <w:p w14:paraId="7689160A" w14:textId="77777777" w:rsidR="0026560E" w:rsidRPr="00C624A7" w:rsidRDefault="0026560E" w:rsidP="0026560E">
      <w:pPr>
        <w:rPr>
          <w:rFonts w:cs="Arial"/>
          <w:sz w:val="24"/>
          <w:szCs w:val="24"/>
          <w:lang w:val="sr-Cyrl-RS"/>
        </w:rPr>
      </w:pPr>
      <w:r w:rsidRPr="003D3362">
        <w:rPr>
          <w:rFonts w:cs="Arial"/>
          <w:sz w:val="24"/>
          <w:szCs w:val="24"/>
        </w:rPr>
        <w:t>Банкарска гаранција мора трајати најмање</w:t>
      </w:r>
      <w:r w:rsidRPr="002E7DD5">
        <w:rPr>
          <w:rFonts w:cs="Arial"/>
          <w:sz w:val="24"/>
          <w:szCs w:val="24"/>
        </w:rPr>
        <w:t xml:space="preserve"> 30 (словима</w:t>
      </w:r>
      <w:proofErr w:type="gramStart"/>
      <w:r w:rsidRPr="002E7DD5">
        <w:rPr>
          <w:rFonts w:cs="Arial"/>
          <w:sz w:val="24"/>
          <w:szCs w:val="24"/>
        </w:rPr>
        <w:t>:тридесет</w:t>
      </w:r>
      <w:proofErr w:type="gramEnd"/>
      <w:r w:rsidRPr="002E7DD5">
        <w:rPr>
          <w:rFonts w:cs="Arial"/>
          <w:sz w:val="24"/>
          <w:szCs w:val="24"/>
        </w:rPr>
        <w:t xml:space="preserve">) календарских дана дуже од рока одређеног за коначно извршење посла, односно од датума обострано потписаног Записника </w:t>
      </w:r>
      <w:r w:rsidR="00C624A7">
        <w:rPr>
          <w:rFonts w:cs="Arial"/>
          <w:sz w:val="24"/>
          <w:szCs w:val="24"/>
          <w:lang w:val="sr-Cyrl-RS"/>
        </w:rPr>
        <w:t>о финалном квантитативном и квалитативном пријему свих добара без примедби.</w:t>
      </w:r>
    </w:p>
    <w:p w14:paraId="041F67E3" w14:textId="77777777" w:rsidR="0026560E" w:rsidRPr="002E7DD5" w:rsidRDefault="0026560E" w:rsidP="0026560E">
      <w:pPr>
        <w:rPr>
          <w:rFonts w:cs="Arial"/>
          <w:sz w:val="24"/>
          <w:szCs w:val="24"/>
        </w:rPr>
      </w:pPr>
      <w:r w:rsidRPr="002E7DD5">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43E11275" w14:textId="77777777" w:rsidR="0026560E" w:rsidRPr="002E7DD5" w:rsidRDefault="0026560E" w:rsidP="0026560E">
      <w:pPr>
        <w:rPr>
          <w:rFonts w:cs="Arial"/>
          <w:sz w:val="24"/>
          <w:szCs w:val="24"/>
        </w:rPr>
      </w:pPr>
      <w:r w:rsidRPr="002E7DD5">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C8DE5AD" w14:textId="77777777" w:rsidR="0026560E" w:rsidRPr="002E7DD5" w:rsidRDefault="0026560E" w:rsidP="0026560E">
      <w:pPr>
        <w:rPr>
          <w:rFonts w:cs="Arial"/>
          <w:sz w:val="24"/>
          <w:szCs w:val="24"/>
        </w:rPr>
      </w:pPr>
      <w:r w:rsidRPr="002E7DD5">
        <w:rPr>
          <w:rFonts w:cs="Arial"/>
          <w:sz w:val="24"/>
          <w:szCs w:val="24"/>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до датума обострано потписаног </w:t>
      </w:r>
      <w:r w:rsidRPr="00C624A7">
        <w:rPr>
          <w:rFonts w:cs="Arial"/>
          <w:sz w:val="24"/>
          <w:szCs w:val="24"/>
        </w:rPr>
        <w:t xml:space="preserve">Записника о </w:t>
      </w:r>
      <w:r w:rsidR="00C624A7" w:rsidRPr="00C624A7">
        <w:rPr>
          <w:rFonts w:cs="Arial"/>
          <w:sz w:val="24"/>
          <w:szCs w:val="24"/>
          <w:lang w:val="sr-Cyrl-RS"/>
        </w:rPr>
        <w:t xml:space="preserve">квантитативном и </w:t>
      </w:r>
      <w:r w:rsidR="00C624A7" w:rsidRPr="00C624A7">
        <w:rPr>
          <w:rFonts w:cs="Arial"/>
          <w:sz w:val="24"/>
          <w:szCs w:val="24"/>
        </w:rPr>
        <w:t xml:space="preserve">квалитативном пријему свих добара </w:t>
      </w:r>
      <w:r w:rsidRPr="00C624A7">
        <w:rPr>
          <w:rFonts w:cs="Arial"/>
          <w:sz w:val="24"/>
          <w:szCs w:val="24"/>
        </w:rPr>
        <w:t>без примедби.</w:t>
      </w:r>
    </w:p>
    <w:p w14:paraId="5AB0E926" w14:textId="77777777" w:rsidR="0026560E" w:rsidRPr="002E7DD5" w:rsidRDefault="0026560E" w:rsidP="0026560E">
      <w:pPr>
        <w:rPr>
          <w:rFonts w:cs="Arial"/>
          <w:sz w:val="24"/>
          <w:szCs w:val="24"/>
        </w:rPr>
      </w:pPr>
      <w:r w:rsidRPr="002E7DD5">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FED45B3" w14:textId="77777777" w:rsidR="0026560E" w:rsidRPr="002E7DD5" w:rsidRDefault="0026560E" w:rsidP="0026560E">
      <w:pPr>
        <w:rPr>
          <w:rFonts w:cs="Arial"/>
          <w:sz w:val="24"/>
          <w:szCs w:val="24"/>
        </w:rPr>
      </w:pPr>
      <w:r w:rsidRPr="002E7DD5">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w:t>
      </w:r>
      <w:r w:rsidR="00454BB4">
        <w:rPr>
          <w:rFonts w:cs="Arial"/>
          <w:sz w:val="24"/>
          <w:szCs w:val="24"/>
          <w:lang w:val="sr-Cyrl-RS"/>
        </w:rPr>
        <w:t xml:space="preserve"> </w:t>
      </w:r>
      <w:r w:rsidRPr="002E7DD5">
        <w:rPr>
          <w:rFonts w:cs="Arial"/>
          <w:sz w:val="24"/>
          <w:szCs w:val="24"/>
        </w:rPr>
        <w:t xml:space="preserve">уз примену њеног </w:t>
      </w:r>
      <w:proofErr w:type="gramStart"/>
      <w:r w:rsidRPr="002E7DD5">
        <w:rPr>
          <w:rFonts w:cs="Arial"/>
          <w:sz w:val="24"/>
          <w:szCs w:val="24"/>
        </w:rPr>
        <w:t>Правилника ,</w:t>
      </w:r>
      <w:proofErr w:type="gramEnd"/>
      <w:r w:rsidRPr="002E7DD5">
        <w:rPr>
          <w:rFonts w:cs="Arial"/>
          <w:sz w:val="24"/>
          <w:szCs w:val="24"/>
        </w:rPr>
        <w:t xml:space="preserve"> </w:t>
      </w:r>
      <w:r w:rsidR="00454BB4">
        <w:rPr>
          <w:rFonts w:cs="Arial"/>
          <w:sz w:val="24"/>
          <w:szCs w:val="24"/>
          <w:lang w:val="sr-Cyrl-RS"/>
        </w:rPr>
        <w:t xml:space="preserve">са </w:t>
      </w:r>
      <w:r w:rsidRPr="002E7DD5">
        <w:rPr>
          <w:rFonts w:cs="Arial"/>
          <w:sz w:val="24"/>
          <w:szCs w:val="24"/>
        </w:rPr>
        <w:t xml:space="preserve">местом рада арбитраже у Београду и </w:t>
      </w:r>
      <w:r w:rsidR="00454BB4">
        <w:rPr>
          <w:rFonts w:cs="Arial"/>
          <w:sz w:val="24"/>
          <w:szCs w:val="24"/>
          <w:lang w:val="sr-Cyrl-RS"/>
        </w:rPr>
        <w:t xml:space="preserve">применом </w:t>
      </w:r>
      <w:r w:rsidRPr="002E7DD5">
        <w:rPr>
          <w:rFonts w:cs="Arial"/>
          <w:sz w:val="24"/>
          <w:szCs w:val="24"/>
        </w:rPr>
        <w:t>процесног и материјалног права Републике Србије.</w:t>
      </w:r>
    </w:p>
    <w:p w14:paraId="5C97B745" w14:textId="77777777" w:rsidR="0026560E" w:rsidRPr="00B421F1" w:rsidRDefault="0026560E" w:rsidP="0026560E">
      <w:pPr>
        <w:rPr>
          <w:rFonts w:cs="Arial"/>
          <w:bCs/>
          <w:sz w:val="24"/>
          <w:szCs w:val="24"/>
          <w:lang w:val="sr-Cyrl-RS"/>
        </w:rPr>
      </w:pPr>
      <w:r w:rsidRPr="00B421F1">
        <w:rPr>
          <w:rFonts w:cs="Arial"/>
          <w:bCs/>
          <w:sz w:val="24"/>
          <w:szCs w:val="24"/>
        </w:rPr>
        <w:t xml:space="preserve">Уколико Продавац не поступи у складу са ставом 1. </w:t>
      </w:r>
      <w:proofErr w:type="gramStart"/>
      <w:r w:rsidRPr="00B421F1">
        <w:rPr>
          <w:rFonts w:cs="Arial"/>
          <w:bCs/>
          <w:sz w:val="24"/>
          <w:szCs w:val="24"/>
        </w:rPr>
        <w:t>овог</w:t>
      </w:r>
      <w:proofErr w:type="gramEnd"/>
      <w:r w:rsidRPr="00B421F1">
        <w:rPr>
          <w:rFonts w:cs="Arial"/>
          <w:bCs/>
          <w:sz w:val="24"/>
          <w:szCs w:val="24"/>
        </w:rPr>
        <w:t xml:space="preserve"> члана, сматраће се, да уговор није ступио на правну снагу.</w:t>
      </w:r>
    </w:p>
    <w:p w14:paraId="435ECAB3" w14:textId="77777777" w:rsidR="00481089" w:rsidRPr="00B421F1" w:rsidRDefault="00481089" w:rsidP="00481089">
      <w:pPr>
        <w:spacing w:before="0"/>
        <w:rPr>
          <w:rFonts w:cs="Arial"/>
          <w:sz w:val="24"/>
          <w:szCs w:val="24"/>
          <w:lang w:val="sr-Cyrl-RS"/>
        </w:rPr>
      </w:pPr>
      <w:r w:rsidRPr="00B421F1">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26931FCD" w14:textId="77777777" w:rsidR="00481089" w:rsidRPr="00B421F1" w:rsidRDefault="00481089" w:rsidP="00481089">
      <w:pPr>
        <w:spacing w:before="0"/>
        <w:rPr>
          <w:rFonts w:cs="Arial"/>
          <w:sz w:val="24"/>
          <w:szCs w:val="24"/>
          <w:lang w:val="sr-Cyrl-RS"/>
        </w:rPr>
      </w:pPr>
      <w:r w:rsidRPr="00B421F1">
        <w:rPr>
          <w:rFonts w:cs="Arial"/>
          <w:sz w:val="24"/>
          <w:szCs w:val="24"/>
          <w:lang w:val="sr-Cyrl-RS"/>
        </w:rPr>
        <w:t xml:space="preserve">На ову  банкарску гарнцију примењују се Једнообразна правила за гаранције на позив ( </w:t>
      </w:r>
      <w:r w:rsidRPr="00B421F1">
        <w:rPr>
          <w:rFonts w:cs="Arial"/>
          <w:sz w:val="24"/>
          <w:szCs w:val="24"/>
        </w:rPr>
        <w:t>URDG</w:t>
      </w:r>
      <w:r w:rsidRPr="00B421F1">
        <w:rPr>
          <w:rFonts w:cs="Arial"/>
          <w:sz w:val="24"/>
          <w:szCs w:val="24"/>
          <w:lang w:val="sr-Cyrl-RS"/>
        </w:rPr>
        <w:t xml:space="preserve"> 758) Међународне трговинске коморе у Паризу.</w:t>
      </w:r>
    </w:p>
    <w:p w14:paraId="7537CF17" w14:textId="77777777" w:rsidR="00481089" w:rsidRPr="00B421F1" w:rsidRDefault="00481089" w:rsidP="00481089">
      <w:pPr>
        <w:spacing w:before="0"/>
        <w:rPr>
          <w:rFonts w:cs="Arial"/>
          <w:sz w:val="24"/>
          <w:szCs w:val="24"/>
          <w:lang w:val="sr-Cyrl-RS"/>
        </w:rPr>
      </w:pPr>
      <w:r w:rsidRPr="00B421F1">
        <w:rPr>
          <w:rFonts w:cs="Arial"/>
          <w:sz w:val="24"/>
          <w:szCs w:val="24"/>
          <w:lang w:val="sr-Cyrl-RS"/>
        </w:rPr>
        <w:t>Ова гаранција истиче на наведени  датум ,без обзира да ли је овај документ враћен или није.</w:t>
      </w:r>
    </w:p>
    <w:p w14:paraId="79109A77" w14:textId="77777777" w:rsidR="00481089" w:rsidRPr="00B421F1" w:rsidRDefault="00481089" w:rsidP="0026560E">
      <w:pPr>
        <w:rPr>
          <w:rFonts w:cs="Arial"/>
          <w:bCs/>
          <w:sz w:val="24"/>
          <w:szCs w:val="24"/>
          <w:lang w:val="sr-Cyrl-RS"/>
        </w:rPr>
      </w:pPr>
    </w:p>
    <w:p w14:paraId="0D02C3D7" w14:textId="38BB1961" w:rsidR="00343A18" w:rsidRPr="002E7DD5" w:rsidRDefault="00343A18" w:rsidP="00343A18">
      <w:pPr>
        <w:tabs>
          <w:tab w:val="left" w:pos="9090"/>
        </w:tabs>
        <w:jc w:val="center"/>
        <w:rPr>
          <w:rFonts w:cs="Arial"/>
          <w:b/>
          <w:sz w:val="24"/>
          <w:szCs w:val="24"/>
        </w:rPr>
      </w:pPr>
      <w:r w:rsidRPr="002E7DD5">
        <w:rPr>
          <w:rFonts w:cs="Arial"/>
          <w:b/>
          <w:sz w:val="24"/>
          <w:szCs w:val="24"/>
        </w:rPr>
        <w:t xml:space="preserve">Члан </w:t>
      </w:r>
      <w:r w:rsidR="00041734">
        <w:rPr>
          <w:rFonts w:cs="Arial"/>
          <w:b/>
          <w:sz w:val="24"/>
          <w:szCs w:val="24"/>
          <w:lang w:val="sr-Cyrl-RS"/>
        </w:rPr>
        <w:t>9</w:t>
      </w:r>
      <w:r w:rsidRPr="002E7DD5">
        <w:rPr>
          <w:rFonts w:cs="Arial"/>
          <w:b/>
          <w:sz w:val="24"/>
          <w:szCs w:val="24"/>
        </w:rPr>
        <w:t>.</w:t>
      </w:r>
    </w:p>
    <w:p w14:paraId="3E1FC547" w14:textId="77777777" w:rsidR="00343A18" w:rsidRPr="002E7DD5" w:rsidRDefault="00343A18" w:rsidP="00343A18">
      <w:pPr>
        <w:pStyle w:val="KDParagraf"/>
        <w:spacing w:before="0"/>
        <w:rPr>
          <w:rFonts w:cs="Arial"/>
          <w:sz w:val="24"/>
          <w:szCs w:val="24"/>
        </w:rPr>
      </w:pPr>
      <w:r w:rsidRPr="002E7DD5">
        <w:rPr>
          <w:rFonts w:cs="Arial"/>
          <w:sz w:val="24"/>
          <w:szCs w:val="24"/>
        </w:rPr>
        <w:t>Достављање средстава финансијског обезбеђења из члана</w:t>
      </w:r>
      <w:r w:rsidR="000E0FC1" w:rsidRPr="002E7DD5">
        <w:rPr>
          <w:rFonts w:cs="Arial"/>
          <w:sz w:val="24"/>
          <w:szCs w:val="24"/>
        </w:rPr>
        <w:t xml:space="preserve"> </w:t>
      </w:r>
      <w:r w:rsidR="007071D8">
        <w:rPr>
          <w:rFonts w:cs="Arial"/>
          <w:sz w:val="24"/>
          <w:szCs w:val="24"/>
          <w:lang w:val="sr-Cyrl-RS"/>
        </w:rPr>
        <w:t>9</w:t>
      </w:r>
      <w:r w:rsidR="000E0FC1" w:rsidRPr="002E7DD5">
        <w:rPr>
          <w:rFonts w:cs="Arial"/>
          <w:sz w:val="24"/>
          <w:szCs w:val="24"/>
        </w:rPr>
        <w:t>.</w:t>
      </w:r>
      <w:r w:rsidR="0073270D" w:rsidRPr="002E7DD5">
        <w:rPr>
          <w:rFonts w:cs="Arial"/>
          <w:sz w:val="24"/>
          <w:szCs w:val="24"/>
          <w:lang w:val="sr-Cyrl-CS"/>
        </w:rPr>
        <w:t xml:space="preserve"> </w:t>
      </w:r>
      <w:proofErr w:type="gramStart"/>
      <w:r w:rsidRPr="002E7DD5">
        <w:rPr>
          <w:rFonts w:cs="Arial"/>
          <w:sz w:val="24"/>
          <w:szCs w:val="24"/>
        </w:rPr>
        <w:t>представља</w:t>
      </w:r>
      <w:proofErr w:type="gramEnd"/>
      <w:r w:rsidRPr="002E7DD5">
        <w:rPr>
          <w:rFonts w:cs="Arial"/>
          <w:sz w:val="24"/>
          <w:szCs w:val="24"/>
        </w:rPr>
        <w:t xml:space="preserve"> одложни услов, тако да правно дејство овог уговора не настаје док се одложни услов не испуни.</w:t>
      </w:r>
    </w:p>
    <w:p w14:paraId="63E01B25" w14:textId="77777777" w:rsidR="00343A18" w:rsidRPr="002E7DD5" w:rsidRDefault="00343A18" w:rsidP="00343A18">
      <w:pPr>
        <w:pStyle w:val="KDParagraf"/>
        <w:spacing w:before="0"/>
        <w:rPr>
          <w:rFonts w:cs="Arial"/>
          <w:sz w:val="24"/>
          <w:szCs w:val="24"/>
        </w:rPr>
      </w:pPr>
      <w:r w:rsidRPr="002E7DD5">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0D6ACE" w:rsidRPr="002E7DD5">
        <w:rPr>
          <w:rFonts w:cs="Arial"/>
          <w:sz w:val="24"/>
          <w:szCs w:val="24"/>
        </w:rPr>
        <w:t>, осим уколико у наведеном року у потпуности није испунио своју уговорну обавезу.</w:t>
      </w:r>
    </w:p>
    <w:p w14:paraId="277E38EE" w14:textId="77777777" w:rsidR="00343A18" w:rsidRPr="002E7DD5" w:rsidRDefault="00343A18" w:rsidP="00343A18">
      <w:pPr>
        <w:pStyle w:val="KDParagraf"/>
        <w:spacing w:before="0"/>
        <w:rPr>
          <w:rFonts w:cs="Arial"/>
          <w:sz w:val="24"/>
          <w:szCs w:val="24"/>
        </w:rPr>
      </w:pPr>
    </w:p>
    <w:p w14:paraId="305AB7D0" w14:textId="56D1574B" w:rsidR="00343A18" w:rsidRPr="002E7DD5" w:rsidRDefault="00343A18" w:rsidP="00343A18">
      <w:pPr>
        <w:spacing w:before="0"/>
        <w:jc w:val="center"/>
        <w:rPr>
          <w:rFonts w:cs="Arial"/>
          <w:i/>
          <w:color w:val="00B050"/>
          <w:sz w:val="24"/>
          <w:szCs w:val="24"/>
        </w:rPr>
      </w:pPr>
      <w:r w:rsidRPr="002E7DD5">
        <w:rPr>
          <w:rFonts w:cs="Arial"/>
          <w:b/>
          <w:sz w:val="24"/>
          <w:szCs w:val="24"/>
        </w:rPr>
        <w:lastRenderedPageBreak/>
        <w:t>Члан 1</w:t>
      </w:r>
      <w:r w:rsidR="00041734">
        <w:rPr>
          <w:rFonts w:cs="Arial"/>
          <w:b/>
          <w:sz w:val="24"/>
          <w:szCs w:val="24"/>
        </w:rPr>
        <w:t>0</w:t>
      </w:r>
      <w:r w:rsidRPr="002E7DD5">
        <w:rPr>
          <w:rFonts w:cs="Arial"/>
          <w:b/>
          <w:sz w:val="24"/>
          <w:szCs w:val="24"/>
        </w:rPr>
        <w:t>.</w:t>
      </w:r>
    </w:p>
    <w:p w14:paraId="234A66A1" w14:textId="77777777" w:rsidR="00343A18" w:rsidRPr="002E7DD5" w:rsidRDefault="00343A18" w:rsidP="00343A18">
      <w:pPr>
        <w:spacing w:before="0"/>
        <w:rPr>
          <w:rFonts w:cs="Arial"/>
          <w:sz w:val="24"/>
          <w:szCs w:val="24"/>
        </w:rPr>
      </w:pPr>
      <w:r w:rsidRPr="002E7DD5">
        <w:rPr>
          <w:rFonts w:cs="Arial"/>
          <w:b/>
          <w:sz w:val="24"/>
          <w:szCs w:val="24"/>
        </w:rPr>
        <w:t>Банкарска гаранција за отклањање недостатака у гарантном року</w:t>
      </w:r>
    </w:p>
    <w:p w14:paraId="784FED93" w14:textId="77777777" w:rsidR="00225AA3" w:rsidRPr="009B7B1B" w:rsidRDefault="00225AA3" w:rsidP="00225AA3">
      <w:pPr>
        <w:rPr>
          <w:rFonts w:cs="Arial"/>
          <w:sz w:val="24"/>
          <w:szCs w:val="24"/>
        </w:rPr>
      </w:pPr>
      <w:r w:rsidRPr="009B7B1B">
        <w:rPr>
          <w:rFonts w:cs="Arial"/>
          <w:sz w:val="24"/>
          <w:szCs w:val="24"/>
        </w:rPr>
        <w:t xml:space="preserve">Продавац је дужан да Купцу доставити неопозиву, безусловну (без права на приговор) и на први писани позив наплативу </w:t>
      </w:r>
      <w:r w:rsidRPr="009B7B1B">
        <w:rPr>
          <w:rFonts w:cs="Arial"/>
          <w:b/>
          <w:sz w:val="24"/>
          <w:szCs w:val="24"/>
        </w:rPr>
        <w:t>банкарску гаранцију за отклањање грешака у гарантном року</w:t>
      </w:r>
      <w:r w:rsidRPr="009B7B1B">
        <w:rPr>
          <w:rFonts w:cs="Arial"/>
          <w:sz w:val="24"/>
          <w:szCs w:val="24"/>
        </w:rPr>
        <w:t xml:space="preserve"> у износу од 5% укупне вредности уговора, без</w:t>
      </w:r>
      <w:r w:rsidR="00F17FE6" w:rsidRPr="009B7B1B">
        <w:rPr>
          <w:rFonts w:cs="Arial"/>
          <w:sz w:val="24"/>
          <w:szCs w:val="24"/>
          <w:lang w:val="sr-Cyrl-RS"/>
        </w:rPr>
        <w:t xml:space="preserve"> </w:t>
      </w:r>
      <w:r w:rsidRPr="009B7B1B">
        <w:rPr>
          <w:rFonts w:cs="Arial"/>
          <w:sz w:val="24"/>
          <w:szCs w:val="24"/>
        </w:rPr>
        <w:t>ПДВ.</w:t>
      </w:r>
    </w:p>
    <w:p w14:paraId="2D5A1E5C" w14:textId="77777777" w:rsidR="00225AA3" w:rsidRPr="009B7B1B" w:rsidRDefault="00225AA3" w:rsidP="00225AA3">
      <w:pPr>
        <w:rPr>
          <w:rFonts w:cs="Arial"/>
          <w:sz w:val="24"/>
          <w:szCs w:val="24"/>
        </w:rPr>
      </w:pPr>
      <w:r w:rsidRPr="009B7B1B">
        <w:rPr>
          <w:rFonts w:cs="Arial"/>
          <w:sz w:val="24"/>
          <w:szCs w:val="24"/>
        </w:rPr>
        <w:t>Наведену банкарску гаранцију</w:t>
      </w:r>
      <w:r w:rsidR="00F17FE6" w:rsidRPr="009B7B1B">
        <w:rPr>
          <w:rFonts w:cs="Arial"/>
          <w:sz w:val="24"/>
          <w:szCs w:val="24"/>
          <w:lang w:val="sr-Cyrl-RS"/>
        </w:rPr>
        <w:t xml:space="preserve"> </w:t>
      </w:r>
      <w:r w:rsidRPr="009B7B1B">
        <w:rPr>
          <w:rFonts w:cs="Arial"/>
          <w:bCs/>
          <w:sz w:val="24"/>
          <w:szCs w:val="24"/>
        </w:rPr>
        <w:t>Продавац</w:t>
      </w:r>
      <w:r w:rsidR="00F17FE6" w:rsidRPr="009B7B1B">
        <w:rPr>
          <w:rFonts w:cs="Arial"/>
          <w:bCs/>
          <w:sz w:val="24"/>
          <w:szCs w:val="24"/>
          <w:lang w:val="sr-Cyrl-RS"/>
        </w:rPr>
        <w:t xml:space="preserve"> </w:t>
      </w:r>
      <w:r w:rsidRPr="009B7B1B">
        <w:rPr>
          <w:rFonts w:cs="Arial"/>
          <w:sz w:val="24"/>
          <w:szCs w:val="24"/>
        </w:rPr>
        <w:t>предаје у року од 3 дана од дана сачињавања и обострано потписаног Записник</w:t>
      </w:r>
      <w:r w:rsidR="00F17FE6" w:rsidRPr="009B7B1B">
        <w:rPr>
          <w:rFonts w:cs="Arial"/>
          <w:sz w:val="24"/>
          <w:szCs w:val="24"/>
        </w:rPr>
        <w:t>а о</w:t>
      </w:r>
      <w:r w:rsidR="007D7D65" w:rsidRPr="009B7B1B">
        <w:rPr>
          <w:rFonts w:cs="Arial"/>
          <w:sz w:val="24"/>
          <w:szCs w:val="24"/>
          <w:lang w:val="sr-Cyrl-RS"/>
        </w:rPr>
        <w:t xml:space="preserve"> финалном</w:t>
      </w:r>
      <w:r w:rsidR="00F17FE6" w:rsidRPr="009B7B1B">
        <w:rPr>
          <w:rFonts w:cs="Arial"/>
          <w:sz w:val="24"/>
          <w:szCs w:val="24"/>
        </w:rPr>
        <w:t xml:space="preserve"> </w:t>
      </w:r>
      <w:r w:rsidR="0030497B" w:rsidRPr="009B7B1B">
        <w:rPr>
          <w:rFonts w:cs="Arial"/>
          <w:sz w:val="24"/>
          <w:szCs w:val="24"/>
          <w:lang w:val="sr-Cyrl-RS"/>
        </w:rPr>
        <w:t xml:space="preserve">квантитативном и </w:t>
      </w:r>
      <w:r w:rsidR="00F17FE6" w:rsidRPr="009B7B1B">
        <w:rPr>
          <w:rFonts w:cs="Arial"/>
          <w:sz w:val="24"/>
          <w:szCs w:val="24"/>
        </w:rPr>
        <w:t>квалитативном пријему</w:t>
      </w:r>
      <w:r w:rsidR="0030497B" w:rsidRPr="009B7B1B">
        <w:rPr>
          <w:rFonts w:cs="Arial"/>
          <w:sz w:val="24"/>
          <w:szCs w:val="24"/>
          <w:lang w:val="sr-Cyrl-RS"/>
        </w:rPr>
        <w:t xml:space="preserve"> свих добара без примедби</w:t>
      </w:r>
      <w:r w:rsidR="00F17FE6" w:rsidRPr="009B7B1B">
        <w:rPr>
          <w:rFonts w:cs="Arial"/>
          <w:sz w:val="24"/>
          <w:szCs w:val="24"/>
        </w:rPr>
        <w:t>.</w:t>
      </w:r>
    </w:p>
    <w:p w14:paraId="754B6FEF" w14:textId="77777777" w:rsidR="00225AA3" w:rsidRPr="009B7B1B" w:rsidRDefault="00225AA3" w:rsidP="00225AA3">
      <w:pPr>
        <w:rPr>
          <w:rFonts w:cs="Arial"/>
          <w:sz w:val="24"/>
          <w:szCs w:val="24"/>
        </w:rPr>
      </w:pPr>
      <w:r w:rsidRPr="009B7B1B">
        <w:rPr>
          <w:rFonts w:cs="Arial"/>
          <w:sz w:val="24"/>
          <w:szCs w:val="24"/>
        </w:rPr>
        <w:t>Банкарска гаранција за отклањање грешака у гарантном року мора трајати 30 (тридесет) дана дуже од истека гарантног рока.</w:t>
      </w:r>
    </w:p>
    <w:p w14:paraId="6A120CB9" w14:textId="77777777" w:rsidR="00225AA3" w:rsidRPr="009B7B1B" w:rsidRDefault="00225AA3" w:rsidP="00225AA3">
      <w:pPr>
        <w:rPr>
          <w:rFonts w:cs="Arial"/>
          <w:sz w:val="24"/>
          <w:szCs w:val="24"/>
        </w:rPr>
      </w:pPr>
      <w:r w:rsidRPr="009B7B1B">
        <w:rPr>
          <w:rFonts w:cs="Arial"/>
          <w:sz w:val="24"/>
          <w:szCs w:val="24"/>
        </w:rPr>
        <w:t>Ако се за време трајања уговора промене гарантни рокови, важење ове банкарске гаранције мора да се продужи.</w:t>
      </w:r>
    </w:p>
    <w:p w14:paraId="517EFA6F" w14:textId="77777777" w:rsidR="00225AA3" w:rsidRPr="009B7B1B" w:rsidRDefault="00225AA3" w:rsidP="00225AA3">
      <w:pPr>
        <w:pStyle w:val="Bulit02"/>
        <w:numPr>
          <w:ilvl w:val="0"/>
          <w:numId w:val="0"/>
        </w:numPr>
        <w:spacing w:after="0"/>
        <w:rPr>
          <w:rFonts w:cs="Arial"/>
          <w:sz w:val="24"/>
          <w:szCs w:val="24"/>
        </w:rPr>
      </w:pPr>
      <w:r w:rsidRPr="009B7B1B">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F5A5D61" w14:textId="77777777" w:rsidR="00225AA3" w:rsidRPr="009B7B1B" w:rsidRDefault="00225AA3" w:rsidP="00225AA3">
      <w:pPr>
        <w:rPr>
          <w:rFonts w:cs="Arial"/>
          <w:sz w:val="24"/>
          <w:szCs w:val="24"/>
        </w:rPr>
      </w:pPr>
      <w:r w:rsidRPr="009B7B1B">
        <w:rPr>
          <w:rFonts w:cs="Arial"/>
          <w:sz w:val="24"/>
          <w:szCs w:val="24"/>
        </w:rPr>
        <w:t>Купац ће уновчити дату банкарску гаранцију за отклањање грешака у гарантном року у случају да Продавац не буде извршавао своје уговорне обавезе у гарантном року.</w:t>
      </w:r>
    </w:p>
    <w:p w14:paraId="18BCF8AE" w14:textId="77777777" w:rsidR="00225AA3" w:rsidRPr="009B7B1B" w:rsidRDefault="00225AA3" w:rsidP="00225AA3">
      <w:pPr>
        <w:rPr>
          <w:rFonts w:cs="Arial"/>
          <w:color w:val="000000"/>
          <w:sz w:val="24"/>
          <w:szCs w:val="24"/>
        </w:rPr>
      </w:pPr>
      <w:r w:rsidRPr="009B7B1B">
        <w:rPr>
          <w:rFonts w:cs="Arial"/>
          <w:sz w:val="24"/>
          <w:szCs w:val="24"/>
        </w:rPr>
        <w:t xml:space="preserve">У случају да </w:t>
      </w:r>
      <w:r w:rsidRPr="009B7B1B">
        <w:rPr>
          <w:rFonts w:cs="Arial"/>
          <w:color w:val="000000"/>
          <w:sz w:val="24"/>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49CE5A8" w14:textId="77777777" w:rsidR="00225AA3" w:rsidRPr="009B7B1B" w:rsidRDefault="00225AA3" w:rsidP="00225AA3">
      <w:pPr>
        <w:rPr>
          <w:rFonts w:cs="Arial"/>
          <w:sz w:val="24"/>
          <w:szCs w:val="24"/>
        </w:rPr>
      </w:pPr>
      <w:r w:rsidRPr="009B7B1B">
        <w:rPr>
          <w:rFonts w:cs="Arial"/>
          <w:sz w:val="24"/>
          <w:szCs w:val="24"/>
        </w:rPr>
        <w:t xml:space="preserve">У случају да </w:t>
      </w:r>
      <w:r w:rsidRPr="009B7B1B">
        <w:rPr>
          <w:rFonts w:cs="Arial"/>
          <w:color w:val="000000"/>
          <w:sz w:val="24"/>
          <w:szCs w:val="24"/>
        </w:rPr>
        <w:t xml:space="preserve">је пословно седиште банке гаранта </w:t>
      </w:r>
      <w:r w:rsidRPr="009B7B1B">
        <w:rPr>
          <w:rFonts w:cs="Arial"/>
          <w:sz w:val="24"/>
          <w:szCs w:val="24"/>
        </w:rPr>
        <w:t xml:space="preserve">изван Републике Србије у случају спора по овој Гаранцији, утврђује се надлежност Сталне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14:paraId="32232B95" w14:textId="77777777" w:rsidR="00481089" w:rsidRDefault="00481089" w:rsidP="00481089">
      <w:pPr>
        <w:spacing w:before="0"/>
        <w:rPr>
          <w:rFonts w:cs="Arial"/>
          <w:lang w:val="sr-Cyrl-RS"/>
        </w:rPr>
      </w:pPr>
      <w:r>
        <w:rPr>
          <w:rFonts w:cs="Arial"/>
          <w:lang w:val="sr-Cyrl-RS"/>
        </w:rPr>
        <w:t>Банкарска гаранција се не може уступити  и  није преносива без сагласности уговорних страна и емисионе банке.</w:t>
      </w:r>
    </w:p>
    <w:p w14:paraId="0A4BCCE6" w14:textId="77777777" w:rsidR="00481089" w:rsidRDefault="00481089" w:rsidP="00481089">
      <w:pPr>
        <w:spacing w:before="0"/>
        <w:rPr>
          <w:rFonts w:cs="Arial"/>
          <w:lang w:val="sr-Cyrl-RS"/>
        </w:rPr>
      </w:pPr>
      <w:r>
        <w:rPr>
          <w:rFonts w:cs="Arial"/>
          <w:lang w:val="sr-Cyrl-RS"/>
        </w:rPr>
        <w:t xml:space="preserve">На ову  банкарску гарнцију примењују се Једнообразна правила за гаранције на позив ( </w:t>
      </w:r>
      <w:r>
        <w:rPr>
          <w:rFonts w:cs="Arial"/>
        </w:rPr>
        <w:t>URDG</w:t>
      </w:r>
      <w:r>
        <w:rPr>
          <w:rFonts w:cs="Arial"/>
          <w:lang w:val="sr-Cyrl-RS"/>
        </w:rPr>
        <w:t xml:space="preserve"> 758) Међународне трговинске коморе у Паризу.</w:t>
      </w:r>
    </w:p>
    <w:p w14:paraId="190037E6" w14:textId="77777777" w:rsidR="00481089" w:rsidRDefault="00481089" w:rsidP="00481089">
      <w:pPr>
        <w:spacing w:before="0"/>
        <w:rPr>
          <w:rFonts w:cs="Arial"/>
          <w:lang w:val="sr-Cyrl-RS"/>
        </w:rPr>
      </w:pPr>
      <w:r>
        <w:rPr>
          <w:rFonts w:cs="Arial"/>
          <w:lang w:val="sr-Cyrl-RS"/>
        </w:rPr>
        <w:t>Ова гаранција истиче на наведени  датум ,без обзира да ли је овај документ враћен или није.</w:t>
      </w:r>
    </w:p>
    <w:p w14:paraId="386D29B4" w14:textId="77777777" w:rsidR="0073270D" w:rsidRPr="009B7B1B" w:rsidRDefault="00F02A8B" w:rsidP="009466E6">
      <w:pPr>
        <w:spacing w:before="0"/>
        <w:jc w:val="center"/>
        <w:rPr>
          <w:rFonts w:cs="Arial"/>
          <w:b/>
          <w:sz w:val="24"/>
          <w:szCs w:val="24"/>
          <w:lang w:val="sr-Cyrl-RS"/>
        </w:rPr>
      </w:pPr>
      <w:r>
        <w:rPr>
          <w:rFonts w:cs="Arial"/>
          <w:b/>
          <w:sz w:val="24"/>
          <w:szCs w:val="24"/>
          <w:lang w:val="sr-Cyrl-RS"/>
        </w:rPr>
        <w:tab/>
      </w:r>
      <w:r>
        <w:rPr>
          <w:rFonts w:cs="Arial"/>
          <w:b/>
          <w:sz w:val="24"/>
          <w:szCs w:val="24"/>
          <w:lang w:val="sr-Cyrl-RS"/>
        </w:rPr>
        <w:tab/>
      </w:r>
    </w:p>
    <w:p w14:paraId="4EE5AC3E" w14:textId="77777777" w:rsidR="005344B4" w:rsidRDefault="005344B4" w:rsidP="009466E6">
      <w:pPr>
        <w:spacing w:before="0"/>
        <w:jc w:val="center"/>
        <w:rPr>
          <w:rFonts w:cs="Arial"/>
          <w:b/>
          <w:sz w:val="24"/>
          <w:szCs w:val="24"/>
        </w:rPr>
      </w:pPr>
    </w:p>
    <w:p w14:paraId="5C0D95CC" w14:textId="77777777" w:rsidR="005344B4" w:rsidRDefault="005344B4" w:rsidP="009466E6">
      <w:pPr>
        <w:spacing w:before="0"/>
        <w:jc w:val="center"/>
        <w:rPr>
          <w:rFonts w:cs="Arial"/>
          <w:b/>
          <w:sz w:val="24"/>
          <w:szCs w:val="24"/>
        </w:rPr>
      </w:pPr>
    </w:p>
    <w:p w14:paraId="103893B2" w14:textId="77777777" w:rsidR="005344B4" w:rsidRPr="005344B4" w:rsidRDefault="005344B4" w:rsidP="005344B4">
      <w:pPr>
        <w:tabs>
          <w:tab w:val="left" w:pos="567"/>
        </w:tabs>
        <w:spacing w:before="0"/>
        <w:rPr>
          <w:rFonts w:cs="Arial"/>
          <w:b/>
          <w:sz w:val="24"/>
          <w:szCs w:val="24"/>
        </w:rPr>
      </w:pPr>
      <w:r w:rsidRPr="005344B4">
        <w:rPr>
          <w:rFonts w:cs="Arial"/>
          <w:b/>
          <w:sz w:val="24"/>
          <w:szCs w:val="24"/>
        </w:rPr>
        <w:t xml:space="preserve">ИНТЕЛЕКТУАЛНА СВОЈИНА </w:t>
      </w:r>
    </w:p>
    <w:p w14:paraId="6586CC4F" w14:textId="77777777" w:rsidR="005344B4" w:rsidRPr="005344B4" w:rsidRDefault="005344B4" w:rsidP="005344B4">
      <w:pPr>
        <w:tabs>
          <w:tab w:val="left" w:pos="567"/>
        </w:tabs>
        <w:spacing w:before="0"/>
        <w:rPr>
          <w:rFonts w:cs="Arial"/>
          <w:b/>
          <w:sz w:val="24"/>
          <w:szCs w:val="24"/>
        </w:rPr>
      </w:pPr>
    </w:p>
    <w:p w14:paraId="7F58D8D3" w14:textId="26544D5B" w:rsidR="005344B4" w:rsidRPr="005344B4" w:rsidRDefault="005344B4" w:rsidP="005344B4">
      <w:pPr>
        <w:tabs>
          <w:tab w:val="left" w:pos="567"/>
        </w:tabs>
        <w:spacing w:before="0"/>
        <w:jc w:val="center"/>
        <w:rPr>
          <w:rFonts w:cs="Arial"/>
          <w:sz w:val="24"/>
          <w:szCs w:val="24"/>
        </w:rPr>
      </w:pPr>
      <w:r w:rsidRPr="005344B4">
        <w:rPr>
          <w:rFonts w:cs="Arial"/>
          <w:b/>
          <w:sz w:val="24"/>
          <w:szCs w:val="24"/>
        </w:rPr>
        <w:t xml:space="preserve">Члан </w:t>
      </w:r>
      <w:r w:rsidR="003506E3">
        <w:rPr>
          <w:rFonts w:cs="Arial"/>
          <w:b/>
          <w:sz w:val="24"/>
          <w:szCs w:val="24"/>
          <w:lang w:val="sr-Cyrl-RS"/>
        </w:rPr>
        <w:t>1</w:t>
      </w:r>
      <w:r w:rsidR="00041734">
        <w:rPr>
          <w:rFonts w:cs="Arial"/>
          <w:b/>
          <w:sz w:val="24"/>
          <w:szCs w:val="24"/>
          <w:lang w:val="sr-Cyrl-RS"/>
        </w:rPr>
        <w:t>1</w:t>
      </w:r>
      <w:r w:rsidR="003506E3">
        <w:rPr>
          <w:rFonts w:cs="Arial"/>
          <w:sz w:val="24"/>
          <w:szCs w:val="24"/>
          <w:lang w:val="sr-Cyrl-RS"/>
        </w:rPr>
        <w:t>.</w:t>
      </w:r>
    </w:p>
    <w:p w14:paraId="0E830699" w14:textId="77777777" w:rsidR="005344B4" w:rsidRPr="005344B4" w:rsidRDefault="005344B4" w:rsidP="005344B4">
      <w:pPr>
        <w:tabs>
          <w:tab w:val="left" w:pos="567"/>
        </w:tabs>
        <w:spacing w:before="0"/>
        <w:rPr>
          <w:rFonts w:cs="Arial"/>
          <w:sz w:val="24"/>
          <w:szCs w:val="24"/>
        </w:rPr>
      </w:pPr>
      <w:r>
        <w:rPr>
          <w:rFonts w:cs="Arial"/>
          <w:sz w:val="24"/>
          <w:szCs w:val="24"/>
          <w:lang w:val="sr-Cyrl-RS"/>
        </w:rPr>
        <w:t xml:space="preserve">Продавац </w:t>
      </w:r>
      <w:r w:rsidRPr="005344B4">
        <w:rPr>
          <w:rFonts w:cs="Arial"/>
          <w:sz w:val="24"/>
          <w:szCs w:val="24"/>
        </w:rPr>
        <w:t xml:space="preserve">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3A0DD71" w14:textId="77777777" w:rsidR="005344B4" w:rsidRPr="005344B4" w:rsidRDefault="005344B4" w:rsidP="005344B4">
      <w:pPr>
        <w:tabs>
          <w:tab w:val="left" w:pos="567"/>
        </w:tabs>
        <w:spacing w:before="0"/>
        <w:rPr>
          <w:rFonts w:cs="Arial"/>
          <w:sz w:val="24"/>
          <w:szCs w:val="24"/>
        </w:rPr>
      </w:pPr>
      <w:r w:rsidRPr="005344B4">
        <w:rPr>
          <w:rFonts w:cs="Arial"/>
          <w:sz w:val="24"/>
          <w:szCs w:val="24"/>
        </w:rPr>
        <w:lastRenderedPageBreak/>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proofErr w:type="gramStart"/>
      <w:r>
        <w:rPr>
          <w:rFonts w:cs="Arial"/>
          <w:sz w:val="24"/>
          <w:szCs w:val="24"/>
          <w:lang w:val="sr-Cyrl-RS"/>
        </w:rPr>
        <w:t xml:space="preserve">Продавац </w:t>
      </w:r>
      <w:r w:rsidRPr="005344B4">
        <w:rPr>
          <w:rFonts w:cs="Arial"/>
          <w:sz w:val="24"/>
          <w:szCs w:val="24"/>
        </w:rPr>
        <w:t>.</w:t>
      </w:r>
      <w:proofErr w:type="gramEnd"/>
    </w:p>
    <w:p w14:paraId="5D5C2B4A" w14:textId="77777777" w:rsidR="005344B4" w:rsidRPr="005344B4" w:rsidRDefault="005344B4" w:rsidP="005344B4">
      <w:pPr>
        <w:tabs>
          <w:tab w:val="left" w:pos="567"/>
        </w:tabs>
        <w:spacing w:before="0"/>
        <w:rPr>
          <w:rFonts w:cs="Arial"/>
          <w:sz w:val="24"/>
          <w:szCs w:val="24"/>
        </w:rPr>
      </w:pPr>
    </w:p>
    <w:p w14:paraId="33F59DA9" w14:textId="77777777" w:rsidR="005344B4" w:rsidRPr="005344B4" w:rsidRDefault="005344B4" w:rsidP="005344B4">
      <w:pPr>
        <w:tabs>
          <w:tab w:val="left" w:pos="567"/>
        </w:tabs>
        <w:spacing w:before="0"/>
        <w:rPr>
          <w:rFonts w:cs="Arial"/>
          <w:sz w:val="24"/>
          <w:szCs w:val="24"/>
        </w:rPr>
      </w:pPr>
      <w:r w:rsidRPr="005344B4">
        <w:rPr>
          <w:rFonts w:cs="Arial"/>
          <w:sz w:val="24"/>
          <w:szCs w:val="24"/>
        </w:rPr>
        <w:t>К</w:t>
      </w:r>
      <w:r>
        <w:rPr>
          <w:rFonts w:cs="Arial"/>
          <w:sz w:val="24"/>
          <w:szCs w:val="24"/>
          <w:lang w:val="sr-Cyrl-RS"/>
        </w:rPr>
        <w:t>упац</w:t>
      </w:r>
      <w:r w:rsidRPr="005344B4">
        <w:rPr>
          <w:rFonts w:cs="Arial"/>
          <w:sz w:val="24"/>
          <w:szCs w:val="24"/>
        </w:rPr>
        <w:t xml:space="preserve"> има право трајног и неограниченог коришћења свих </w:t>
      </w:r>
      <w:r>
        <w:rPr>
          <w:rFonts w:cs="Arial"/>
          <w:sz w:val="24"/>
          <w:szCs w:val="24"/>
          <w:lang w:val="sr-Cyrl-RS"/>
        </w:rPr>
        <w:t>Добара</w:t>
      </w:r>
      <w:r w:rsidRPr="005344B4">
        <w:rPr>
          <w:rFonts w:cs="Arial"/>
          <w:sz w:val="24"/>
          <w:szCs w:val="24"/>
        </w:rPr>
        <w:t xml:space="preserve"> које су предмет овог Уговора, без предметних, просторних и временских ограничења, као и без икакве посебне накнаде. </w:t>
      </w:r>
    </w:p>
    <w:p w14:paraId="70AE25D2" w14:textId="77777777" w:rsidR="005344B4" w:rsidRPr="005344B4" w:rsidRDefault="005344B4" w:rsidP="005344B4">
      <w:pPr>
        <w:tabs>
          <w:tab w:val="left" w:pos="567"/>
        </w:tabs>
        <w:spacing w:before="0"/>
        <w:rPr>
          <w:rFonts w:cs="Arial"/>
          <w:sz w:val="24"/>
          <w:szCs w:val="24"/>
        </w:rPr>
      </w:pPr>
    </w:p>
    <w:p w14:paraId="63EDE9CA" w14:textId="77777777" w:rsidR="005344B4" w:rsidRPr="005344B4" w:rsidRDefault="005344B4" w:rsidP="005344B4">
      <w:pPr>
        <w:spacing w:before="0"/>
        <w:rPr>
          <w:rFonts w:cs="Arial"/>
          <w:sz w:val="24"/>
          <w:szCs w:val="24"/>
        </w:rPr>
      </w:pPr>
      <w:r w:rsidRPr="005344B4">
        <w:rPr>
          <w:rFonts w:cs="Arial"/>
          <w:sz w:val="24"/>
          <w:szCs w:val="24"/>
        </w:rPr>
        <w:t>Евентуалну одговорност за повреду заштићених права интелектуалне својине трећих лица, у целости сноси П</w:t>
      </w:r>
      <w:r>
        <w:rPr>
          <w:rFonts w:cs="Arial"/>
          <w:sz w:val="24"/>
          <w:szCs w:val="24"/>
          <w:lang w:val="sr-Cyrl-RS"/>
        </w:rPr>
        <w:t>родавац</w:t>
      </w:r>
      <w:r w:rsidRPr="005344B4">
        <w:rPr>
          <w:rFonts w:cs="Arial"/>
          <w:sz w:val="24"/>
          <w:szCs w:val="24"/>
        </w:rPr>
        <w:t>.</w:t>
      </w:r>
    </w:p>
    <w:p w14:paraId="392ED801" w14:textId="77777777" w:rsidR="005344B4" w:rsidRPr="005344B4" w:rsidRDefault="005344B4" w:rsidP="005344B4">
      <w:pPr>
        <w:tabs>
          <w:tab w:val="left" w:pos="567"/>
        </w:tabs>
        <w:spacing w:before="0"/>
        <w:rPr>
          <w:rFonts w:cs="Arial"/>
          <w:sz w:val="24"/>
          <w:szCs w:val="24"/>
        </w:rPr>
      </w:pPr>
    </w:p>
    <w:p w14:paraId="55216E3C" w14:textId="77777777" w:rsidR="005344B4" w:rsidRPr="005344B4" w:rsidRDefault="005344B4" w:rsidP="005344B4">
      <w:pPr>
        <w:tabs>
          <w:tab w:val="left" w:pos="567"/>
        </w:tabs>
        <w:spacing w:before="0"/>
        <w:rPr>
          <w:rFonts w:cs="Arial"/>
          <w:sz w:val="24"/>
          <w:szCs w:val="24"/>
        </w:rPr>
      </w:pPr>
      <w:r w:rsidRPr="005344B4">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7E8EE5C2" w14:textId="77777777" w:rsidR="005344B4" w:rsidRDefault="005344B4" w:rsidP="009466E6">
      <w:pPr>
        <w:spacing w:before="0"/>
        <w:jc w:val="center"/>
        <w:rPr>
          <w:rFonts w:cs="Arial"/>
          <w:b/>
          <w:sz w:val="24"/>
          <w:szCs w:val="24"/>
        </w:rPr>
      </w:pPr>
    </w:p>
    <w:p w14:paraId="29EC7A6C" w14:textId="289C1D1C" w:rsidR="009466E6" w:rsidRPr="002E7DD5" w:rsidRDefault="009466E6" w:rsidP="009466E6">
      <w:pPr>
        <w:spacing w:before="0"/>
        <w:jc w:val="center"/>
        <w:rPr>
          <w:rFonts w:cs="Arial"/>
          <w:b/>
          <w:sz w:val="24"/>
          <w:szCs w:val="24"/>
          <w:lang w:val="sr-Cyrl-CS"/>
        </w:rPr>
      </w:pPr>
      <w:r w:rsidRPr="002E7DD5">
        <w:rPr>
          <w:rFonts w:cs="Arial"/>
          <w:b/>
          <w:sz w:val="24"/>
          <w:szCs w:val="24"/>
        </w:rPr>
        <w:t xml:space="preserve">Члан </w:t>
      </w:r>
      <w:r w:rsidR="00AB3612">
        <w:rPr>
          <w:rFonts w:cs="Arial"/>
          <w:b/>
          <w:sz w:val="24"/>
          <w:szCs w:val="24"/>
          <w:lang w:val="sr-Cyrl-CS"/>
        </w:rPr>
        <w:t>1</w:t>
      </w:r>
      <w:r w:rsidR="00041734">
        <w:rPr>
          <w:rFonts w:cs="Arial"/>
          <w:b/>
          <w:sz w:val="24"/>
          <w:szCs w:val="24"/>
          <w:lang w:val="sr-Cyrl-CS"/>
        </w:rPr>
        <w:t>2</w:t>
      </w:r>
      <w:r w:rsidRPr="002E7DD5">
        <w:rPr>
          <w:rFonts w:cs="Arial"/>
          <w:b/>
          <w:sz w:val="24"/>
          <w:szCs w:val="24"/>
        </w:rPr>
        <w:t>.</w:t>
      </w:r>
    </w:p>
    <w:p w14:paraId="70215992" w14:textId="77777777" w:rsidR="009466E6" w:rsidRPr="002E7DD5" w:rsidRDefault="009466E6" w:rsidP="001A2127">
      <w:pPr>
        <w:rPr>
          <w:rFonts w:cs="Arial"/>
          <w:sz w:val="24"/>
          <w:szCs w:val="24"/>
        </w:rPr>
      </w:pPr>
      <w:r w:rsidRPr="002E7DD5">
        <w:rPr>
          <w:rFonts w:cs="Arial"/>
          <w:sz w:val="24"/>
          <w:szCs w:val="24"/>
        </w:rPr>
        <w:t>Овлашћени представници за кореспонденцију, преписку и праћење</w:t>
      </w:r>
      <w:r w:rsidR="002C3085">
        <w:rPr>
          <w:rFonts w:cs="Arial"/>
          <w:sz w:val="24"/>
          <w:szCs w:val="24"/>
        </w:rPr>
        <w:t xml:space="preserve"> реализације Уговорних обавеза </w:t>
      </w:r>
      <w:r w:rsidRPr="002E7DD5">
        <w:rPr>
          <w:rFonts w:cs="Arial"/>
          <w:sz w:val="24"/>
          <w:szCs w:val="24"/>
        </w:rPr>
        <w:t xml:space="preserve">из члана 1. Уговора су: </w:t>
      </w:r>
    </w:p>
    <w:p w14:paraId="4A763C29" w14:textId="77777777" w:rsidR="009466E6" w:rsidRPr="002E7DD5" w:rsidRDefault="009466E6" w:rsidP="009466E6">
      <w:pPr>
        <w:ind w:left="720"/>
        <w:rPr>
          <w:rFonts w:cs="Arial"/>
          <w:sz w:val="24"/>
          <w:szCs w:val="24"/>
        </w:rPr>
      </w:pPr>
      <w:r w:rsidRPr="002E7DD5">
        <w:rPr>
          <w:rFonts w:cs="Arial"/>
          <w:sz w:val="24"/>
          <w:szCs w:val="24"/>
        </w:rPr>
        <w:tab/>
        <w:t xml:space="preserve">- </w:t>
      </w:r>
      <w:proofErr w:type="gramStart"/>
      <w:r w:rsidRPr="002E7DD5">
        <w:rPr>
          <w:rFonts w:cs="Arial"/>
          <w:sz w:val="24"/>
          <w:szCs w:val="24"/>
        </w:rPr>
        <w:t>за</w:t>
      </w:r>
      <w:proofErr w:type="gramEnd"/>
      <w:r w:rsidRPr="002E7DD5">
        <w:rPr>
          <w:rFonts w:cs="Arial"/>
          <w:sz w:val="24"/>
          <w:szCs w:val="24"/>
        </w:rPr>
        <w:t xml:space="preserve"> Купца:_______________________</w:t>
      </w:r>
    </w:p>
    <w:p w14:paraId="34EED021" w14:textId="77777777" w:rsidR="009466E6" w:rsidRPr="002E7DD5" w:rsidRDefault="009466E6" w:rsidP="009466E6">
      <w:pPr>
        <w:ind w:left="720"/>
        <w:rPr>
          <w:rFonts w:cs="Arial"/>
          <w:sz w:val="24"/>
          <w:szCs w:val="24"/>
        </w:rPr>
      </w:pPr>
      <w:r w:rsidRPr="002E7DD5">
        <w:rPr>
          <w:rFonts w:cs="Arial"/>
          <w:sz w:val="24"/>
          <w:szCs w:val="24"/>
        </w:rPr>
        <w:tab/>
        <w:t xml:space="preserve">- </w:t>
      </w:r>
      <w:proofErr w:type="gramStart"/>
      <w:r w:rsidRPr="002E7DD5">
        <w:rPr>
          <w:rFonts w:cs="Arial"/>
          <w:sz w:val="24"/>
          <w:szCs w:val="24"/>
        </w:rPr>
        <w:t>за</w:t>
      </w:r>
      <w:proofErr w:type="gramEnd"/>
      <w:r w:rsidRPr="002E7DD5">
        <w:rPr>
          <w:rFonts w:cs="Arial"/>
          <w:sz w:val="24"/>
          <w:szCs w:val="24"/>
        </w:rPr>
        <w:t xml:space="preserve"> Продавца: ________________________</w:t>
      </w:r>
    </w:p>
    <w:p w14:paraId="48B356A8" w14:textId="77777777" w:rsidR="00481089" w:rsidRDefault="00481089" w:rsidP="00481089">
      <w:pPr>
        <w:autoSpaceDE w:val="0"/>
        <w:autoSpaceDN w:val="0"/>
        <w:adjustRightInd w:val="0"/>
        <w:rPr>
          <w:rFonts w:cs="Arial"/>
          <w:lang w:eastAsia="sr-Latn-CS"/>
        </w:rPr>
      </w:pPr>
      <w:r>
        <w:rPr>
          <w:rFonts w:cs="Arial"/>
          <w:lang w:val="sr-Latn-CS" w:eastAsia="sr-Latn-CS"/>
        </w:rPr>
        <w:t xml:space="preserve">Именовани </w:t>
      </w:r>
      <w:r>
        <w:rPr>
          <w:rFonts w:cs="Arial"/>
          <w:lang w:val="sr-Cyrl-RS" w:eastAsia="sr-Latn-CS"/>
        </w:rPr>
        <w:t xml:space="preserve">су </w:t>
      </w:r>
      <w:r>
        <w:rPr>
          <w:rFonts w:cs="Arial"/>
          <w:lang w:val="sr-Latn-CS" w:eastAsia="sr-Latn-CS"/>
        </w:rPr>
        <w:t xml:space="preserve"> дужан</w:t>
      </w:r>
      <w:r>
        <w:rPr>
          <w:rFonts w:cs="Arial"/>
          <w:lang w:val="sr-Cyrl-RS" w:eastAsia="sr-Latn-CS"/>
        </w:rPr>
        <w:t xml:space="preserve">и </w:t>
      </w:r>
      <w:r>
        <w:rPr>
          <w:rFonts w:cs="Arial"/>
          <w:lang w:val="sr-Latn-CS" w:eastAsia="sr-Latn-CS"/>
        </w:rPr>
        <w:t xml:space="preserve"> да врши следеће послове:</w:t>
      </w:r>
    </w:p>
    <w:p w14:paraId="23104E9D" w14:textId="77777777" w:rsidR="00481089" w:rsidRDefault="00481089" w:rsidP="00481089">
      <w:pPr>
        <w:numPr>
          <w:ilvl w:val="0"/>
          <w:numId w:val="43"/>
        </w:numPr>
        <w:autoSpaceDE w:val="0"/>
        <w:autoSpaceDN w:val="0"/>
        <w:adjustRightInd w:val="0"/>
        <w:spacing w:before="0"/>
        <w:rPr>
          <w:rFonts w:cs="Arial"/>
          <w:lang w:val="sr-Latn-CS" w:eastAsia="sr-Latn-CS"/>
        </w:rPr>
      </w:pPr>
      <w:r>
        <w:rPr>
          <w:rFonts w:cs="Arial"/>
          <w:lang w:val="sr-Latn-CS" w:eastAsia="sr-Latn-CS"/>
        </w:rPr>
        <w:t>праћење степена и динамике реализације Уговора;</w:t>
      </w:r>
    </w:p>
    <w:p w14:paraId="43A49FDF" w14:textId="77777777" w:rsidR="00481089" w:rsidRDefault="00481089" w:rsidP="00481089">
      <w:pPr>
        <w:numPr>
          <w:ilvl w:val="0"/>
          <w:numId w:val="43"/>
        </w:numPr>
        <w:autoSpaceDE w:val="0"/>
        <w:autoSpaceDN w:val="0"/>
        <w:adjustRightInd w:val="0"/>
        <w:spacing w:before="0"/>
        <w:rPr>
          <w:rFonts w:cs="Arial"/>
          <w:lang w:val="sr-Latn-CS" w:eastAsia="sr-Latn-CS"/>
        </w:rPr>
      </w:pPr>
      <w:r>
        <w:rPr>
          <w:rFonts w:cs="Arial"/>
          <w:lang w:val="sr-Latn-CS" w:eastAsia="sr-Latn-CS"/>
        </w:rPr>
        <w:t>праћење датума истека Уговора;</w:t>
      </w:r>
    </w:p>
    <w:p w14:paraId="1D9608C1" w14:textId="77777777" w:rsidR="00481089" w:rsidRDefault="00481089" w:rsidP="00481089">
      <w:pPr>
        <w:numPr>
          <w:ilvl w:val="0"/>
          <w:numId w:val="43"/>
        </w:numPr>
        <w:spacing w:before="0"/>
        <w:rPr>
          <w:rFonts w:cs="Arial"/>
          <w:lang w:val="ru-RU"/>
        </w:rPr>
      </w:pPr>
      <w:r>
        <w:rPr>
          <w:rFonts w:cs="Arial"/>
          <w:lang w:val="sr-Latn-CS" w:eastAsia="sr-Latn-CS"/>
        </w:rPr>
        <w:t>праћење усаглашености уговорених и реализованих позиција и евентуалних одступања.</w:t>
      </w:r>
    </w:p>
    <w:p w14:paraId="787F754A" w14:textId="3D1F7B7D" w:rsidR="009466E6" w:rsidRPr="002E7DD5" w:rsidRDefault="0011480D" w:rsidP="009466E6">
      <w:pPr>
        <w:pStyle w:val="BodyText"/>
        <w:jc w:val="center"/>
        <w:rPr>
          <w:rFonts w:cs="Arial"/>
          <w:b/>
          <w:szCs w:val="24"/>
        </w:rPr>
      </w:pPr>
      <w:r w:rsidRPr="002E7DD5">
        <w:rPr>
          <w:rFonts w:cs="Arial"/>
          <w:b/>
          <w:szCs w:val="24"/>
        </w:rPr>
        <w:t>Члан</w:t>
      </w:r>
      <w:r w:rsidR="00AB3612">
        <w:rPr>
          <w:rFonts w:cs="Arial"/>
          <w:b/>
          <w:szCs w:val="24"/>
        </w:rPr>
        <w:t xml:space="preserve"> 1</w:t>
      </w:r>
      <w:r w:rsidR="00041734">
        <w:rPr>
          <w:rFonts w:cs="Arial"/>
          <w:b/>
          <w:szCs w:val="24"/>
          <w:lang w:val="sr-Cyrl-RS"/>
        </w:rPr>
        <w:t>3</w:t>
      </w:r>
      <w:r w:rsidR="009466E6" w:rsidRPr="002E7DD5">
        <w:rPr>
          <w:rFonts w:cs="Arial"/>
          <w:b/>
          <w:szCs w:val="24"/>
        </w:rPr>
        <w:t>.</w:t>
      </w:r>
    </w:p>
    <w:p w14:paraId="4CC3861A" w14:textId="77777777" w:rsidR="009466E6" w:rsidRPr="002E7DD5" w:rsidRDefault="009466E6" w:rsidP="009466E6">
      <w:pPr>
        <w:pStyle w:val="KDParagraf"/>
        <w:spacing w:before="0"/>
        <w:rPr>
          <w:rFonts w:cs="Arial"/>
          <w:sz w:val="24"/>
          <w:szCs w:val="24"/>
        </w:rPr>
      </w:pPr>
      <w:r w:rsidRPr="002E7DD5">
        <w:rPr>
          <w:rFonts w:cs="Arial"/>
          <w:sz w:val="24"/>
          <w:szCs w:val="24"/>
        </w:rPr>
        <w:t>Адресе Уговорних страна за пријем писмена и поште, су следеће:</w:t>
      </w:r>
    </w:p>
    <w:p w14:paraId="03FC74C8" w14:textId="77777777" w:rsidR="009466E6" w:rsidRPr="002E7DD5" w:rsidRDefault="009466E6" w:rsidP="009466E6">
      <w:pPr>
        <w:pStyle w:val="KDParagraf"/>
        <w:spacing w:before="0"/>
        <w:rPr>
          <w:rFonts w:cs="Arial"/>
          <w:sz w:val="24"/>
          <w:szCs w:val="24"/>
        </w:rPr>
      </w:pPr>
    </w:p>
    <w:p w14:paraId="0718CE43" w14:textId="77777777" w:rsidR="009466E6" w:rsidRPr="002E7DD5" w:rsidRDefault="009466E6" w:rsidP="009466E6">
      <w:pPr>
        <w:pStyle w:val="KDParagraf"/>
        <w:spacing w:before="0"/>
        <w:rPr>
          <w:rFonts w:cs="Arial"/>
          <w:sz w:val="24"/>
          <w:szCs w:val="24"/>
          <w:lang w:val="sr-Cyrl-CS"/>
        </w:rPr>
      </w:pPr>
      <w:r w:rsidRPr="002E7DD5">
        <w:rPr>
          <w:rFonts w:cs="Arial"/>
          <w:sz w:val="24"/>
          <w:szCs w:val="24"/>
        </w:rPr>
        <w:t>Купац:</w:t>
      </w:r>
      <w:r w:rsidRPr="002E7DD5">
        <w:rPr>
          <w:rFonts w:cs="Arial"/>
          <w:sz w:val="24"/>
          <w:szCs w:val="24"/>
        </w:rPr>
        <w:tab/>
        <w:t>Јавно предузеће „Електропривреда Србије</w:t>
      </w:r>
      <w:proofErr w:type="gramStart"/>
      <w:r w:rsidRPr="002E7DD5">
        <w:rPr>
          <w:rFonts w:cs="Arial"/>
          <w:sz w:val="24"/>
          <w:szCs w:val="24"/>
        </w:rPr>
        <w:t>“ Београд</w:t>
      </w:r>
      <w:proofErr w:type="gramEnd"/>
      <w:r w:rsidRPr="002E7DD5">
        <w:rPr>
          <w:rFonts w:cs="Arial"/>
          <w:sz w:val="24"/>
          <w:szCs w:val="24"/>
        </w:rPr>
        <w:t xml:space="preserve">, </w:t>
      </w:r>
    </w:p>
    <w:p w14:paraId="5DAD9D41" w14:textId="77777777" w:rsidR="009466E6" w:rsidRPr="002E7DD5" w:rsidRDefault="00136BA4" w:rsidP="009466E6">
      <w:pPr>
        <w:pStyle w:val="KDParagraf"/>
        <w:spacing w:before="0"/>
        <w:rPr>
          <w:rFonts w:cs="Arial"/>
          <w:sz w:val="24"/>
          <w:szCs w:val="24"/>
        </w:rPr>
      </w:pPr>
      <w:r>
        <w:rPr>
          <w:rFonts w:cs="Arial"/>
          <w:sz w:val="24"/>
          <w:szCs w:val="24"/>
          <w:lang w:val="sr-Cyrl-CS"/>
        </w:rPr>
        <w:tab/>
      </w:r>
      <w:r>
        <w:rPr>
          <w:rFonts w:cs="Arial"/>
          <w:sz w:val="24"/>
          <w:szCs w:val="24"/>
          <w:lang w:val="sr-Cyrl-CS"/>
        </w:rPr>
        <w:tab/>
      </w:r>
      <w:r>
        <w:rPr>
          <w:rFonts w:cs="Arial"/>
          <w:sz w:val="24"/>
          <w:szCs w:val="24"/>
          <w:lang w:val="sr-Cyrl-CS"/>
        </w:rPr>
        <w:tab/>
      </w:r>
      <w:r w:rsidR="009466E6" w:rsidRPr="002E7DD5">
        <w:rPr>
          <w:rFonts w:cs="Arial"/>
          <w:sz w:val="24"/>
          <w:szCs w:val="24"/>
        </w:rPr>
        <w:t>Улица царице Милице 2, 11000 Београд</w:t>
      </w:r>
    </w:p>
    <w:p w14:paraId="6876BA4D" w14:textId="77777777" w:rsidR="009466E6" w:rsidRPr="002E7DD5" w:rsidRDefault="009466E6" w:rsidP="009466E6">
      <w:pPr>
        <w:pStyle w:val="KDParagraf"/>
        <w:spacing w:before="0"/>
        <w:rPr>
          <w:rFonts w:cs="Arial"/>
          <w:sz w:val="24"/>
          <w:szCs w:val="24"/>
        </w:rPr>
      </w:pPr>
      <w:r w:rsidRPr="002E7DD5">
        <w:rPr>
          <w:rFonts w:cs="Arial"/>
          <w:sz w:val="24"/>
          <w:szCs w:val="24"/>
        </w:rPr>
        <w:tab/>
      </w:r>
      <w:r w:rsidRPr="002E7DD5">
        <w:rPr>
          <w:rFonts w:cs="Arial"/>
          <w:sz w:val="24"/>
          <w:szCs w:val="24"/>
        </w:rPr>
        <w:tab/>
      </w:r>
      <w:r w:rsidRPr="002E7DD5">
        <w:rPr>
          <w:rFonts w:cs="Arial"/>
          <w:sz w:val="24"/>
          <w:szCs w:val="24"/>
        </w:rPr>
        <w:tab/>
      </w:r>
    </w:p>
    <w:p w14:paraId="2DD60732" w14:textId="77777777" w:rsidR="009466E6" w:rsidRPr="002E7DD5" w:rsidRDefault="009466E6" w:rsidP="009466E6">
      <w:pPr>
        <w:pStyle w:val="KDParagraf"/>
        <w:spacing w:before="0"/>
        <w:rPr>
          <w:rFonts w:cs="Arial"/>
          <w:sz w:val="24"/>
          <w:szCs w:val="24"/>
        </w:rPr>
      </w:pPr>
      <w:r w:rsidRPr="002E7DD5">
        <w:rPr>
          <w:rFonts w:cs="Arial"/>
          <w:sz w:val="24"/>
          <w:szCs w:val="24"/>
        </w:rPr>
        <w:t>Продавац:</w:t>
      </w:r>
      <w:r w:rsidRPr="002E7DD5">
        <w:rPr>
          <w:rFonts w:cs="Arial"/>
          <w:sz w:val="24"/>
          <w:szCs w:val="24"/>
        </w:rPr>
        <w:tab/>
        <w:t>__________________________________________</w:t>
      </w:r>
    </w:p>
    <w:p w14:paraId="06DEE03C" w14:textId="77777777" w:rsidR="009466E6" w:rsidRPr="002E7DD5" w:rsidRDefault="009466E6" w:rsidP="009466E6">
      <w:pPr>
        <w:pStyle w:val="KDParagraf"/>
        <w:spacing w:before="0"/>
        <w:rPr>
          <w:rFonts w:cs="Arial"/>
          <w:sz w:val="24"/>
          <w:szCs w:val="24"/>
        </w:rPr>
      </w:pPr>
      <w:r w:rsidRPr="002E7DD5">
        <w:rPr>
          <w:rFonts w:cs="Arial"/>
          <w:sz w:val="24"/>
          <w:szCs w:val="24"/>
        </w:rPr>
        <w:tab/>
      </w:r>
      <w:r w:rsidRPr="002E7DD5">
        <w:rPr>
          <w:rFonts w:cs="Arial"/>
          <w:sz w:val="24"/>
          <w:szCs w:val="24"/>
        </w:rPr>
        <w:tab/>
      </w:r>
      <w:r w:rsidRPr="002E7DD5">
        <w:rPr>
          <w:rFonts w:cs="Arial"/>
          <w:sz w:val="24"/>
          <w:szCs w:val="24"/>
        </w:rPr>
        <w:tab/>
      </w:r>
      <w:r w:rsidRPr="002E7DD5">
        <w:rPr>
          <w:rFonts w:cs="Arial"/>
          <w:sz w:val="24"/>
          <w:szCs w:val="24"/>
        </w:rPr>
        <w:tab/>
        <w:t>__________________________________________</w:t>
      </w:r>
    </w:p>
    <w:p w14:paraId="2F4D13D2" w14:textId="77777777" w:rsidR="009466E6" w:rsidRPr="002E7DD5" w:rsidRDefault="009466E6" w:rsidP="009466E6">
      <w:pPr>
        <w:pStyle w:val="KDParagraf"/>
        <w:spacing w:before="0"/>
        <w:rPr>
          <w:rFonts w:cs="Arial"/>
          <w:sz w:val="24"/>
          <w:szCs w:val="24"/>
        </w:rPr>
      </w:pPr>
      <w:r w:rsidRPr="002E7DD5">
        <w:rPr>
          <w:rFonts w:cs="Arial"/>
          <w:sz w:val="24"/>
          <w:szCs w:val="24"/>
        </w:rPr>
        <w:tab/>
      </w:r>
      <w:r w:rsidRPr="002E7DD5">
        <w:rPr>
          <w:rFonts w:cs="Arial"/>
          <w:sz w:val="24"/>
          <w:szCs w:val="24"/>
        </w:rPr>
        <w:tab/>
      </w:r>
      <w:r w:rsidRPr="002E7DD5">
        <w:rPr>
          <w:rFonts w:cs="Arial"/>
          <w:sz w:val="24"/>
          <w:szCs w:val="24"/>
        </w:rPr>
        <w:tab/>
      </w:r>
      <w:r w:rsidRPr="002E7DD5">
        <w:rPr>
          <w:rFonts w:cs="Arial"/>
          <w:sz w:val="24"/>
          <w:szCs w:val="24"/>
        </w:rPr>
        <w:tab/>
        <w:t>__________________________________________</w:t>
      </w:r>
    </w:p>
    <w:p w14:paraId="3AFE37B5" w14:textId="77777777" w:rsidR="009466E6" w:rsidRPr="002E7DD5" w:rsidRDefault="009466E6" w:rsidP="009466E6">
      <w:pPr>
        <w:pStyle w:val="KDParagraf"/>
        <w:spacing w:before="0"/>
        <w:rPr>
          <w:rFonts w:cs="Arial"/>
          <w:sz w:val="24"/>
          <w:szCs w:val="24"/>
        </w:rPr>
      </w:pPr>
      <w:r w:rsidRPr="002E7DD5">
        <w:rPr>
          <w:rFonts w:cs="Arial"/>
          <w:sz w:val="24"/>
          <w:szCs w:val="24"/>
        </w:rPr>
        <w:tab/>
      </w:r>
      <w:r w:rsidRPr="002E7DD5">
        <w:rPr>
          <w:rFonts w:cs="Arial"/>
          <w:sz w:val="24"/>
          <w:szCs w:val="24"/>
        </w:rPr>
        <w:tab/>
      </w:r>
      <w:r w:rsidRPr="002E7DD5">
        <w:rPr>
          <w:rFonts w:cs="Arial"/>
          <w:sz w:val="24"/>
          <w:szCs w:val="24"/>
        </w:rPr>
        <w:tab/>
      </w:r>
      <w:r w:rsidRPr="002E7DD5">
        <w:rPr>
          <w:rFonts w:cs="Arial"/>
          <w:sz w:val="24"/>
          <w:szCs w:val="24"/>
        </w:rPr>
        <w:tab/>
        <w:t xml:space="preserve">__________________________________________  </w:t>
      </w:r>
    </w:p>
    <w:p w14:paraId="45ABDB1E" w14:textId="77777777" w:rsidR="009466E6" w:rsidRPr="002E7DD5" w:rsidRDefault="009466E6" w:rsidP="009466E6">
      <w:pPr>
        <w:pStyle w:val="KDParagraf"/>
        <w:spacing w:before="0"/>
        <w:rPr>
          <w:rFonts w:cs="Arial"/>
          <w:sz w:val="24"/>
          <w:szCs w:val="24"/>
        </w:rPr>
      </w:pPr>
    </w:p>
    <w:p w14:paraId="6D01E8DC" w14:textId="77777777" w:rsidR="009466E6" w:rsidRPr="002E7DD5" w:rsidRDefault="009466E6" w:rsidP="009466E6">
      <w:pPr>
        <w:pStyle w:val="KDParagraf"/>
        <w:spacing w:before="0"/>
        <w:rPr>
          <w:rFonts w:cs="Arial"/>
          <w:sz w:val="24"/>
          <w:szCs w:val="24"/>
        </w:rPr>
      </w:pPr>
      <w:r w:rsidRPr="002E7DD5">
        <w:rPr>
          <w:rFonts w:cs="Arial"/>
          <w:sz w:val="24"/>
          <w:szCs w:val="24"/>
        </w:rPr>
        <w:t>Подизвођач: ___________________________________</w:t>
      </w:r>
    </w:p>
    <w:p w14:paraId="7D4F2D64" w14:textId="77777777" w:rsidR="009466E6" w:rsidRPr="002E7DD5" w:rsidRDefault="009466E6" w:rsidP="009466E6">
      <w:pPr>
        <w:pStyle w:val="KDParagraf"/>
        <w:spacing w:before="0"/>
        <w:rPr>
          <w:rFonts w:cs="Arial"/>
          <w:sz w:val="24"/>
          <w:szCs w:val="24"/>
        </w:rPr>
      </w:pPr>
      <w:r w:rsidRPr="002E7DD5">
        <w:rPr>
          <w:rFonts w:cs="Arial"/>
          <w:sz w:val="24"/>
          <w:szCs w:val="24"/>
        </w:rPr>
        <w:tab/>
      </w:r>
      <w:r w:rsidRPr="002E7DD5">
        <w:rPr>
          <w:rFonts w:cs="Arial"/>
          <w:sz w:val="24"/>
          <w:szCs w:val="24"/>
        </w:rPr>
        <w:tab/>
      </w:r>
    </w:p>
    <w:p w14:paraId="618D3DB4" w14:textId="77777777" w:rsidR="009466E6" w:rsidRPr="002E7DD5" w:rsidRDefault="009466E6" w:rsidP="00343A18">
      <w:pPr>
        <w:spacing w:before="0"/>
        <w:rPr>
          <w:rFonts w:cs="Arial"/>
          <w:b/>
          <w:sz w:val="24"/>
          <w:szCs w:val="24"/>
          <w:lang w:val="sr-Cyrl-CS"/>
        </w:rPr>
      </w:pPr>
    </w:p>
    <w:p w14:paraId="0284FD48" w14:textId="77777777" w:rsidR="00343A18" w:rsidRPr="002E7DD5" w:rsidRDefault="00343A18" w:rsidP="00343A18">
      <w:pPr>
        <w:spacing w:before="0"/>
        <w:rPr>
          <w:rFonts w:cs="Arial"/>
          <w:b/>
          <w:sz w:val="24"/>
          <w:szCs w:val="24"/>
        </w:rPr>
      </w:pPr>
      <w:r w:rsidRPr="002E7DD5">
        <w:rPr>
          <w:rFonts w:cs="Arial"/>
          <w:b/>
          <w:sz w:val="24"/>
          <w:szCs w:val="24"/>
        </w:rPr>
        <w:t>УГОВОРНА КАЗНА ЗБОГ ЗАКАШЊЕЊА У ИСПОРУЦИ</w:t>
      </w:r>
    </w:p>
    <w:p w14:paraId="42F5734C" w14:textId="77777777" w:rsidR="00343A18" w:rsidRPr="002E7DD5" w:rsidRDefault="00343A18" w:rsidP="00343A18">
      <w:pPr>
        <w:pStyle w:val="KDParagraf"/>
        <w:spacing w:before="0"/>
        <w:rPr>
          <w:rFonts w:cs="Arial"/>
          <w:sz w:val="24"/>
          <w:szCs w:val="24"/>
        </w:rPr>
      </w:pPr>
    </w:p>
    <w:p w14:paraId="5D54F0AB" w14:textId="2667DA99" w:rsidR="00343A18" w:rsidRPr="002E7DD5" w:rsidRDefault="00343A18" w:rsidP="00343A18">
      <w:pPr>
        <w:spacing w:before="0"/>
        <w:jc w:val="center"/>
        <w:rPr>
          <w:rFonts w:cs="Arial"/>
          <w:b/>
          <w:sz w:val="24"/>
          <w:szCs w:val="24"/>
        </w:rPr>
      </w:pPr>
      <w:r w:rsidRPr="00C70013">
        <w:rPr>
          <w:rFonts w:cs="Arial"/>
          <w:b/>
          <w:sz w:val="24"/>
          <w:szCs w:val="24"/>
        </w:rPr>
        <w:t>Члан 1</w:t>
      </w:r>
      <w:r w:rsidR="00041734">
        <w:rPr>
          <w:rFonts w:cs="Arial"/>
          <w:b/>
          <w:sz w:val="24"/>
          <w:szCs w:val="24"/>
          <w:lang w:val="sr-Cyrl-RS"/>
        </w:rPr>
        <w:t>4</w:t>
      </w:r>
      <w:r w:rsidR="0011480D" w:rsidRPr="00C70013">
        <w:rPr>
          <w:rFonts w:cs="Arial"/>
          <w:b/>
          <w:sz w:val="24"/>
          <w:szCs w:val="24"/>
        </w:rPr>
        <w:t>.</w:t>
      </w:r>
    </w:p>
    <w:p w14:paraId="1EA1BA99" w14:textId="77777777" w:rsidR="000F3F0C" w:rsidRPr="00907EF5" w:rsidRDefault="000F3F0C" w:rsidP="000F3F0C">
      <w:pPr>
        <w:pStyle w:val="CommentText"/>
        <w:rPr>
          <w:sz w:val="24"/>
          <w:szCs w:val="24"/>
        </w:rPr>
      </w:pPr>
      <w:r w:rsidRPr="004343EF">
        <w:rPr>
          <w:rFonts w:cs="Arial"/>
          <w:bCs/>
          <w:sz w:val="24"/>
          <w:szCs w:val="24"/>
        </w:rPr>
        <w:t>Уколико Продавац не испуни своје обавезе или не испоручи добра у уговореном року и уговореној динамици</w:t>
      </w:r>
      <w:r w:rsidRPr="00CD1309">
        <w:rPr>
          <w:sz w:val="24"/>
          <w:szCs w:val="24"/>
        </w:rPr>
        <w:t xml:space="preserve"> и на уговореним местима, </w:t>
      </w:r>
      <w:r w:rsidRPr="00907EF5">
        <w:rPr>
          <w:sz w:val="24"/>
          <w:szCs w:val="24"/>
        </w:rPr>
        <w:t xml:space="preserve">из разлога </w:t>
      </w:r>
      <w:r w:rsidRPr="00907EF5">
        <w:rPr>
          <w:sz w:val="24"/>
          <w:szCs w:val="24"/>
        </w:rPr>
        <w:lastRenderedPageBreak/>
        <w:t>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3D803754" w14:textId="77777777" w:rsidR="000F3F0C" w:rsidRPr="004343EF" w:rsidRDefault="000F3F0C" w:rsidP="000F3F0C">
      <w:pPr>
        <w:tabs>
          <w:tab w:val="left" w:pos="9090"/>
        </w:tabs>
        <w:rPr>
          <w:rFonts w:cs="Arial"/>
          <w:sz w:val="24"/>
          <w:szCs w:val="24"/>
        </w:rPr>
      </w:pPr>
      <w:r w:rsidRPr="004343EF">
        <w:rPr>
          <w:rFonts w:cs="Arial"/>
          <w:bCs/>
          <w:sz w:val="24"/>
          <w:szCs w:val="24"/>
        </w:rPr>
        <w:t xml:space="preserve">Уговорна казна се обрачунава од првог дана од истека уговореног рока испоруке из члана </w:t>
      </w:r>
      <w:r w:rsidR="00193FCD">
        <w:rPr>
          <w:rFonts w:cs="Arial"/>
          <w:bCs/>
          <w:sz w:val="24"/>
          <w:szCs w:val="24"/>
          <w:lang w:val="sr-Cyrl-RS"/>
        </w:rPr>
        <w:t>4.</w:t>
      </w:r>
      <w:r w:rsidRPr="004343EF">
        <w:rPr>
          <w:rFonts w:cs="Arial"/>
          <w:bCs/>
          <w:sz w:val="24"/>
          <w:szCs w:val="24"/>
        </w:rPr>
        <w:t xml:space="preserve"> овог Уговора и износи 0,5% уговорене вредности неиспоручених добара дневно, а највише до 10% укупно уговорене вредности добара, </w:t>
      </w:r>
      <w:r w:rsidRPr="004343EF">
        <w:rPr>
          <w:rFonts w:cs="Arial"/>
          <w:sz w:val="24"/>
          <w:szCs w:val="24"/>
        </w:rPr>
        <w:t>без</w:t>
      </w:r>
      <w:r>
        <w:rPr>
          <w:rFonts w:cs="Arial"/>
          <w:sz w:val="24"/>
          <w:szCs w:val="24"/>
          <w:lang w:val="sr-Cyrl-RS"/>
        </w:rPr>
        <w:t xml:space="preserve"> </w:t>
      </w:r>
      <w:r>
        <w:rPr>
          <w:rFonts w:cs="Arial"/>
          <w:sz w:val="24"/>
          <w:szCs w:val="24"/>
        </w:rPr>
        <w:t>ПДВ</w:t>
      </w:r>
      <w:r w:rsidRPr="004343EF">
        <w:rPr>
          <w:rFonts w:cs="Arial"/>
          <w:sz w:val="24"/>
          <w:szCs w:val="24"/>
        </w:rPr>
        <w:t>.</w:t>
      </w:r>
    </w:p>
    <w:p w14:paraId="7AD770BF" w14:textId="77777777" w:rsidR="000F3F0C" w:rsidRPr="004343EF" w:rsidRDefault="000F3F0C" w:rsidP="000F3F0C">
      <w:pPr>
        <w:tabs>
          <w:tab w:val="left" w:pos="9090"/>
        </w:tabs>
        <w:rPr>
          <w:rFonts w:cs="Arial"/>
          <w:sz w:val="24"/>
          <w:szCs w:val="24"/>
        </w:rPr>
      </w:pPr>
      <w:r w:rsidRPr="004343EF">
        <w:rPr>
          <w:rFonts w:cs="Arial"/>
          <w:bCs/>
          <w:sz w:val="24"/>
          <w:szCs w:val="24"/>
        </w:rPr>
        <w:t>Плаћање уговорне казне</w:t>
      </w:r>
      <w:r w:rsidRPr="004343EF">
        <w:rPr>
          <w:rFonts w:cs="Arial"/>
          <w:sz w:val="24"/>
          <w:szCs w:val="24"/>
        </w:rPr>
        <w:t xml:space="preserve">, из става 1. </w:t>
      </w:r>
      <w:proofErr w:type="gramStart"/>
      <w:r w:rsidRPr="004343EF">
        <w:rPr>
          <w:rFonts w:cs="Arial"/>
          <w:sz w:val="24"/>
          <w:szCs w:val="24"/>
        </w:rPr>
        <w:t>овог</w:t>
      </w:r>
      <w:proofErr w:type="gramEnd"/>
      <w:r w:rsidRPr="004343EF">
        <w:rPr>
          <w:rFonts w:cs="Arial"/>
          <w:sz w:val="24"/>
          <w:szCs w:val="24"/>
        </w:rPr>
        <w:t xml:space="preserve"> члана,  дoспeвa у рoку од 45 (</w:t>
      </w:r>
      <w:r>
        <w:rPr>
          <w:rFonts w:cs="Arial"/>
          <w:sz w:val="24"/>
          <w:szCs w:val="24"/>
        </w:rPr>
        <w:t xml:space="preserve">словима: </w:t>
      </w:r>
      <w:r w:rsidRPr="004343EF">
        <w:rPr>
          <w:rFonts w:cs="Arial"/>
          <w:sz w:val="24"/>
          <w:szCs w:val="24"/>
        </w:rPr>
        <w:t>четрдесетпет) дaнa oд дaнa пријема исправног рачуна испостављеног од стране Купца Продавцу.</w:t>
      </w:r>
    </w:p>
    <w:p w14:paraId="360D4A6B" w14:textId="77777777" w:rsidR="000F3F0C" w:rsidRPr="004343EF" w:rsidRDefault="000F3F0C" w:rsidP="000F3F0C">
      <w:pPr>
        <w:tabs>
          <w:tab w:val="left" w:pos="9090"/>
        </w:tabs>
        <w:rPr>
          <w:rFonts w:cs="Arial"/>
          <w:bCs/>
          <w:sz w:val="24"/>
          <w:szCs w:val="24"/>
        </w:rPr>
      </w:pPr>
      <w:r w:rsidRPr="004343EF">
        <w:rPr>
          <w:rFonts w:cs="Arial"/>
          <w:bCs/>
          <w:sz w:val="24"/>
          <w:szCs w:val="24"/>
          <w:lang w:val="sr-Cyrl-CS"/>
        </w:rPr>
        <w:t>У случају закашњења са испоруком дужег од 20 (</w:t>
      </w:r>
      <w:r>
        <w:rPr>
          <w:rFonts w:cs="Arial"/>
          <w:bCs/>
          <w:sz w:val="24"/>
          <w:szCs w:val="24"/>
          <w:lang w:val="sr-Cyrl-CS"/>
        </w:rPr>
        <w:t xml:space="preserve">словима: </w:t>
      </w:r>
      <w:r w:rsidRPr="004343EF">
        <w:rPr>
          <w:rFonts w:cs="Arial"/>
          <w:bCs/>
          <w:sz w:val="24"/>
          <w:szCs w:val="24"/>
          <w:lang w:val="sr-Cyrl-CS"/>
        </w:rPr>
        <w:t xml:space="preserve">двадесет) дана, </w:t>
      </w:r>
      <w:r w:rsidRPr="004343EF">
        <w:rPr>
          <w:rFonts w:cs="Arial"/>
          <w:bCs/>
          <w:sz w:val="24"/>
          <w:szCs w:val="24"/>
        </w:rPr>
        <w:t>Купац</w:t>
      </w:r>
      <w:r w:rsidRPr="004343EF">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14:paraId="36ECCE9A" w14:textId="77777777" w:rsidR="00CA6E75" w:rsidRPr="002E7DD5" w:rsidRDefault="00FD57F4" w:rsidP="00343A18">
      <w:pPr>
        <w:autoSpaceDE w:val="0"/>
        <w:autoSpaceDN w:val="0"/>
        <w:adjustRightInd w:val="0"/>
        <w:spacing w:before="0"/>
        <w:rPr>
          <w:rFonts w:cs="Arial"/>
          <w:b/>
          <w:sz w:val="24"/>
          <w:szCs w:val="24"/>
          <w:lang w:val="sr-Cyrl-CS"/>
        </w:rPr>
      </w:pPr>
      <w:r>
        <w:rPr>
          <w:rFonts w:cs="Arial"/>
          <w:b/>
          <w:sz w:val="24"/>
          <w:szCs w:val="24"/>
          <w:lang w:val="sr-Cyrl-CS"/>
        </w:rPr>
        <w:tab/>
      </w:r>
      <w:r>
        <w:rPr>
          <w:rFonts w:cs="Arial"/>
          <w:b/>
          <w:sz w:val="24"/>
          <w:szCs w:val="24"/>
          <w:lang w:val="sr-Cyrl-CS"/>
        </w:rPr>
        <w:tab/>
      </w:r>
      <w:r>
        <w:rPr>
          <w:rFonts w:cs="Arial"/>
          <w:b/>
          <w:sz w:val="24"/>
          <w:szCs w:val="24"/>
          <w:lang w:val="sr-Cyrl-CS"/>
        </w:rPr>
        <w:tab/>
      </w:r>
    </w:p>
    <w:p w14:paraId="35BEBAB8" w14:textId="77777777" w:rsidR="000B4F8F" w:rsidRDefault="000B4F8F" w:rsidP="000B4F8F">
      <w:pPr>
        <w:pStyle w:val="KDParagraf"/>
        <w:spacing w:before="0"/>
        <w:rPr>
          <w:rFonts w:cs="Arial"/>
          <w:b/>
          <w:sz w:val="24"/>
          <w:szCs w:val="24"/>
        </w:rPr>
      </w:pPr>
      <w:r w:rsidRPr="00D8574D">
        <w:rPr>
          <w:rFonts w:cs="Arial"/>
          <w:b/>
          <w:sz w:val="24"/>
          <w:szCs w:val="24"/>
        </w:rPr>
        <w:t>НАКНАДА ШТЕТЕ</w:t>
      </w:r>
    </w:p>
    <w:p w14:paraId="710DF756" w14:textId="77777777" w:rsidR="000B4F8F" w:rsidRDefault="000B4F8F" w:rsidP="00343A18">
      <w:pPr>
        <w:autoSpaceDE w:val="0"/>
        <w:autoSpaceDN w:val="0"/>
        <w:adjustRightInd w:val="0"/>
        <w:spacing w:before="0"/>
        <w:rPr>
          <w:rFonts w:cs="Arial"/>
          <w:b/>
          <w:sz w:val="24"/>
          <w:szCs w:val="24"/>
        </w:rPr>
      </w:pPr>
    </w:p>
    <w:p w14:paraId="3FD69DEC" w14:textId="3AB33480" w:rsidR="000B4F8F" w:rsidRPr="000B4F8F" w:rsidRDefault="000B4F8F" w:rsidP="000B4F8F">
      <w:pPr>
        <w:autoSpaceDE w:val="0"/>
        <w:autoSpaceDN w:val="0"/>
        <w:adjustRightInd w:val="0"/>
        <w:spacing w:before="0"/>
        <w:jc w:val="center"/>
        <w:rPr>
          <w:rFonts w:cs="Arial"/>
          <w:b/>
          <w:sz w:val="24"/>
          <w:szCs w:val="24"/>
        </w:rPr>
      </w:pPr>
      <w:r w:rsidRPr="000B4F8F">
        <w:rPr>
          <w:rFonts w:cs="Arial"/>
          <w:b/>
          <w:sz w:val="24"/>
          <w:szCs w:val="24"/>
        </w:rPr>
        <w:t>Члан</w:t>
      </w:r>
      <w:r w:rsidR="00041734">
        <w:rPr>
          <w:rFonts w:cs="Arial"/>
          <w:b/>
          <w:sz w:val="24"/>
          <w:szCs w:val="24"/>
          <w:lang w:val="sr-Cyrl-RS"/>
        </w:rPr>
        <w:t xml:space="preserve"> 15</w:t>
      </w:r>
      <w:r w:rsidRPr="000B4F8F">
        <w:rPr>
          <w:rFonts w:cs="Arial"/>
          <w:b/>
          <w:sz w:val="24"/>
          <w:szCs w:val="24"/>
        </w:rPr>
        <w:t>.</w:t>
      </w:r>
    </w:p>
    <w:p w14:paraId="27752DFE" w14:textId="77777777" w:rsidR="000B4F8F" w:rsidRDefault="000B4F8F" w:rsidP="00343A18">
      <w:pPr>
        <w:autoSpaceDE w:val="0"/>
        <w:autoSpaceDN w:val="0"/>
        <w:adjustRightInd w:val="0"/>
        <w:spacing w:before="0"/>
        <w:rPr>
          <w:rFonts w:cs="Arial"/>
          <w:b/>
          <w:sz w:val="24"/>
          <w:szCs w:val="24"/>
        </w:rPr>
      </w:pPr>
    </w:p>
    <w:p w14:paraId="55723925" w14:textId="77777777" w:rsidR="000B4F8F" w:rsidRPr="00D8574D" w:rsidRDefault="000B4F8F" w:rsidP="000B4F8F">
      <w:pPr>
        <w:pStyle w:val="KDParagraf"/>
        <w:spacing w:before="0"/>
        <w:rPr>
          <w:rFonts w:cs="Arial"/>
          <w:sz w:val="24"/>
          <w:szCs w:val="24"/>
        </w:rPr>
      </w:pPr>
      <w:r w:rsidRPr="00D8574D">
        <w:rPr>
          <w:rFonts w:cs="Arial"/>
          <w:sz w:val="24"/>
          <w:szCs w:val="24"/>
        </w:rPr>
        <w:t>Продавац је одговоран Купцу за материјалне и нематеријалне недостатке испуњења обавеза преузетих овим уговором.</w:t>
      </w:r>
    </w:p>
    <w:p w14:paraId="1A073269" w14:textId="77777777" w:rsidR="000B4F8F" w:rsidRPr="00D8574D" w:rsidRDefault="000B4F8F" w:rsidP="000B4F8F">
      <w:pPr>
        <w:pStyle w:val="KDParagraf"/>
        <w:spacing w:before="0"/>
        <w:rPr>
          <w:rFonts w:cs="Arial"/>
          <w:sz w:val="24"/>
          <w:szCs w:val="24"/>
        </w:rPr>
      </w:pPr>
    </w:p>
    <w:p w14:paraId="2125A430" w14:textId="77777777" w:rsidR="000B4F8F" w:rsidRPr="00D8574D" w:rsidRDefault="000B4F8F" w:rsidP="000B4F8F">
      <w:pPr>
        <w:pStyle w:val="KDParagraf"/>
        <w:spacing w:before="0"/>
        <w:rPr>
          <w:rFonts w:cs="Arial"/>
          <w:sz w:val="24"/>
          <w:szCs w:val="24"/>
        </w:rPr>
      </w:pPr>
      <w:r w:rsidRPr="00D8574D">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14:paraId="3C188833" w14:textId="77777777" w:rsidR="000B4F8F" w:rsidRPr="00D8574D" w:rsidRDefault="000B4F8F" w:rsidP="000B4F8F">
      <w:pPr>
        <w:pStyle w:val="KDParagraf"/>
        <w:spacing w:before="0"/>
        <w:rPr>
          <w:rFonts w:cs="Arial"/>
          <w:sz w:val="24"/>
          <w:szCs w:val="24"/>
        </w:rPr>
      </w:pPr>
    </w:p>
    <w:p w14:paraId="142DE04D" w14:textId="77777777" w:rsidR="000B4F8F" w:rsidRDefault="000B4F8F" w:rsidP="000B4F8F">
      <w:pPr>
        <w:pStyle w:val="KDParagraf"/>
        <w:spacing w:before="0"/>
        <w:rPr>
          <w:rFonts w:cs="Arial"/>
          <w:sz w:val="24"/>
          <w:szCs w:val="24"/>
        </w:rPr>
      </w:pPr>
      <w:r w:rsidRPr="00D8574D">
        <w:rPr>
          <w:rFonts w:cs="Arial"/>
          <w:sz w:val="24"/>
          <w:szCs w:val="24"/>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дана од датума издавања истог.</w:t>
      </w:r>
    </w:p>
    <w:p w14:paraId="3F02A04C" w14:textId="77777777" w:rsidR="000B4F8F" w:rsidRPr="00DD551A" w:rsidRDefault="000B4F8F" w:rsidP="000B4F8F">
      <w:pPr>
        <w:pStyle w:val="KDParagraf"/>
        <w:spacing w:before="0"/>
        <w:rPr>
          <w:rFonts w:cs="Arial"/>
          <w:sz w:val="24"/>
          <w:szCs w:val="24"/>
        </w:rPr>
      </w:pPr>
    </w:p>
    <w:p w14:paraId="62CC5188" w14:textId="77777777" w:rsidR="000B4F8F" w:rsidRPr="005F0D9B" w:rsidRDefault="000B4F8F" w:rsidP="000B4F8F">
      <w:pPr>
        <w:autoSpaceDE w:val="0"/>
        <w:autoSpaceDN w:val="0"/>
        <w:adjustRightInd w:val="0"/>
        <w:spacing w:before="0"/>
        <w:rPr>
          <w:rFonts w:cs="Arial"/>
          <w:lang w:val="sr-Latn-CS" w:eastAsia="sr-Cyrl-CS"/>
        </w:rPr>
      </w:pPr>
      <w:r w:rsidRPr="005F0D9B">
        <w:rPr>
          <w:rFonts w:cs="Arial"/>
          <w:lang w:val="sr-Latn-CS"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5F0D9B">
        <w:rPr>
          <w:rFonts w:cs="Arial"/>
          <w:lang w:val="sr-Cyrl-CS" w:eastAsia="sr-Cyrl-CS"/>
        </w:rPr>
        <w:t>, изузев уколико је у питању груба непажња или поступање изван професионалних стандарда за ову врсту посла на страни Продавца</w:t>
      </w:r>
      <w:r w:rsidRPr="005F0D9B">
        <w:rPr>
          <w:rFonts w:cs="Arial"/>
          <w:lang w:val="sr-Latn-CS" w:eastAsia="sr-Cyrl-CS"/>
        </w:rPr>
        <w:t xml:space="preserve">. </w:t>
      </w:r>
    </w:p>
    <w:p w14:paraId="5360CB03" w14:textId="77777777" w:rsidR="000B4F8F" w:rsidRPr="005F0D9B" w:rsidRDefault="000B4F8F" w:rsidP="000B4F8F">
      <w:pPr>
        <w:autoSpaceDE w:val="0"/>
        <w:autoSpaceDN w:val="0"/>
        <w:adjustRightInd w:val="0"/>
        <w:spacing w:before="0"/>
        <w:rPr>
          <w:rFonts w:cs="Arial"/>
          <w:lang w:val="sr-Latn-CS" w:eastAsia="sr-Cyrl-CS"/>
        </w:rPr>
      </w:pPr>
    </w:p>
    <w:p w14:paraId="43590E8D" w14:textId="77777777" w:rsidR="000B4F8F" w:rsidRPr="005F0D9B" w:rsidRDefault="000B4F8F" w:rsidP="000B4F8F">
      <w:pPr>
        <w:suppressAutoHyphens/>
        <w:spacing w:before="0"/>
        <w:rPr>
          <w:rFonts w:cs="Arial"/>
          <w:noProof/>
          <w:lang w:val="sr-Cyrl-CS" w:eastAsia="ar-SA"/>
        </w:rPr>
      </w:pPr>
      <w:r w:rsidRPr="005F0D9B">
        <w:rPr>
          <w:rFonts w:cs="Arial"/>
          <w:lang w:val="sr-Cyrl-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w:t>
      </w:r>
      <w:r>
        <w:rPr>
          <w:rFonts w:cs="Arial"/>
          <w:lang w:val="sr-Cyrl-CS" w:eastAsia="sr-Cyrl-CS"/>
        </w:rPr>
        <w:t>.</w:t>
      </w:r>
    </w:p>
    <w:p w14:paraId="4A90169B" w14:textId="77777777" w:rsidR="000B4F8F" w:rsidRPr="005F0D9B" w:rsidRDefault="000B4F8F" w:rsidP="000B4F8F">
      <w:pPr>
        <w:suppressAutoHyphens/>
        <w:spacing w:before="0"/>
        <w:rPr>
          <w:rFonts w:cs="Arial"/>
          <w:b/>
          <w:lang w:val="sr-Cyrl-CS" w:eastAsia="ar-SA"/>
        </w:rPr>
      </w:pPr>
    </w:p>
    <w:p w14:paraId="4A756C87" w14:textId="77777777" w:rsidR="00343A18" w:rsidRPr="002E7DD5" w:rsidRDefault="00343A18" w:rsidP="00343A18">
      <w:pPr>
        <w:autoSpaceDE w:val="0"/>
        <w:autoSpaceDN w:val="0"/>
        <w:adjustRightInd w:val="0"/>
        <w:spacing w:before="0"/>
        <w:rPr>
          <w:rFonts w:cs="Arial"/>
          <w:b/>
          <w:sz w:val="24"/>
          <w:szCs w:val="24"/>
        </w:rPr>
      </w:pPr>
      <w:r w:rsidRPr="002E7DD5">
        <w:rPr>
          <w:rFonts w:cs="Arial"/>
          <w:b/>
          <w:sz w:val="24"/>
          <w:szCs w:val="24"/>
        </w:rPr>
        <w:t xml:space="preserve">ВИША СИЛА </w:t>
      </w:r>
    </w:p>
    <w:p w14:paraId="15D144AC" w14:textId="66ED984F" w:rsidR="00343A18" w:rsidRPr="002E7DD5" w:rsidRDefault="00343A18" w:rsidP="00343A18">
      <w:pPr>
        <w:autoSpaceDE w:val="0"/>
        <w:autoSpaceDN w:val="0"/>
        <w:adjustRightInd w:val="0"/>
        <w:spacing w:before="0"/>
        <w:jc w:val="center"/>
        <w:rPr>
          <w:rFonts w:cs="Arial"/>
          <w:b/>
          <w:sz w:val="24"/>
          <w:szCs w:val="24"/>
        </w:rPr>
      </w:pPr>
      <w:r w:rsidRPr="002E7DD5">
        <w:rPr>
          <w:rFonts w:cs="Arial"/>
          <w:b/>
          <w:sz w:val="24"/>
          <w:szCs w:val="24"/>
        </w:rPr>
        <w:t>Члан 1</w:t>
      </w:r>
      <w:r w:rsidR="00041734">
        <w:rPr>
          <w:rFonts w:cs="Arial"/>
          <w:b/>
          <w:sz w:val="24"/>
          <w:szCs w:val="24"/>
          <w:lang w:val="sr-Cyrl-RS"/>
        </w:rPr>
        <w:t>6</w:t>
      </w:r>
      <w:r w:rsidRPr="002E7DD5">
        <w:rPr>
          <w:rFonts w:cs="Arial"/>
          <w:b/>
          <w:sz w:val="24"/>
          <w:szCs w:val="24"/>
        </w:rPr>
        <w:t>.</w:t>
      </w:r>
    </w:p>
    <w:p w14:paraId="184434DB" w14:textId="77777777" w:rsidR="00CA6E75" w:rsidRPr="002E7DD5" w:rsidRDefault="00CA6E75" w:rsidP="00CA6E75">
      <w:pPr>
        <w:tabs>
          <w:tab w:val="left" w:pos="1512"/>
          <w:tab w:val="left" w:pos="9090"/>
        </w:tabs>
        <w:rPr>
          <w:rFonts w:cs="Arial"/>
          <w:sz w:val="24"/>
          <w:szCs w:val="24"/>
        </w:rPr>
      </w:pPr>
      <w:r w:rsidRPr="002E7DD5">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w:t>
      </w:r>
      <w:r w:rsidRPr="002E7DD5">
        <w:rPr>
          <w:rFonts w:cs="Arial"/>
          <w:sz w:val="24"/>
          <w:szCs w:val="24"/>
        </w:rPr>
        <w:lastRenderedPageBreak/>
        <w:t>делимично или потпуно неизвршење уговорених обавеза,</w:t>
      </w:r>
      <w:r w:rsidR="00766E87">
        <w:rPr>
          <w:rFonts w:cs="Arial"/>
          <w:sz w:val="24"/>
          <w:szCs w:val="24"/>
          <w:lang w:val="sr-Cyrl-RS"/>
        </w:rPr>
        <w:t xml:space="preserve"> </w:t>
      </w:r>
      <w:r w:rsidRPr="002E7DD5">
        <w:rPr>
          <w:rFonts w:cs="Arial"/>
          <w:sz w:val="24"/>
          <w:szCs w:val="24"/>
        </w:rPr>
        <w:t>за</w:t>
      </w:r>
      <w:r w:rsidR="00766E87">
        <w:rPr>
          <w:rFonts w:cs="Arial"/>
          <w:sz w:val="24"/>
          <w:szCs w:val="24"/>
          <w:lang w:val="sr-Cyrl-RS"/>
        </w:rPr>
        <w:t xml:space="preserve"> </w:t>
      </w:r>
      <w:r w:rsidRPr="002E7DD5">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0BAC7C25" w14:textId="77777777" w:rsidR="00CA6E75" w:rsidRPr="002E7DD5" w:rsidRDefault="00CA6E75" w:rsidP="00CA6E75">
      <w:pPr>
        <w:tabs>
          <w:tab w:val="left" w:pos="1512"/>
          <w:tab w:val="left" w:pos="9090"/>
        </w:tabs>
        <w:rPr>
          <w:rFonts w:cs="Arial"/>
          <w:sz w:val="24"/>
          <w:szCs w:val="24"/>
          <w:lang w:val="hr-HR"/>
        </w:rPr>
      </w:pPr>
      <w:r w:rsidRPr="002E7DD5">
        <w:rPr>
          <w:rFonts w:cs="Arial"/>
          <w:sz w:val="24"/>
          <w:szCs w:val="24"/>
        </w:rPr>
        <w:t>Уговорна страна којој је извршавање уговорних обавеза онемогућено услед дејства више силе је у обавези да одмах</w:t>
      </w:r>
      <w:r w:rsidRPr="002E7DD5">
        <w:rPr>
          <w:rFonts w:cs="Arial"/>
          <w:sz w:val="24"/>
          <w:szCs w:val="24"/>
          <w:lang w:val="hr-HR"/>
        </w:rPr>
        <w:t xml:space="preserve">, </w:t>
      </w:r>
      <w:r w:rsidRPr="002E7DD5">
        <w:rPr>
          <w:rFonts w:cs="Arial"/>
          <w:sz w:val="24"/>
          <w:szCs w:val="24"/>
        </w:rPr>
        <w:t>без одлагања</w:t>
      </w:r>
      <w:r w:rsidRPr="002E7DD5">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2E7DD5">
        <w:rPr>
          <w:rFonts w:cs="Arial"/>
          <w:sz w:val="24"/>
          <w:szCs w:val="24"/>
        </w:rPr>
        <w:t>страну о настанку</w:t>
      </w:r>
      <w:r w:rsidRPr="002E7DD5">
        <w:rPr>
          <w:rFonts w:cs="Arial"/>
          <w:sz w:val="24"/>
          <w:szCs w:val="24"/>
          <w:lang w:val="hr-HR"/>
        </w:rPr>
        <w:t xml:space="preserve"> више силе</w:t>
      </w:r>
      <w:r w:rsidRPr="002E7DD5">
        <w:rPr>
          <w:rFonts w:cs="Arial"/>
          <w:sz w:val="24"/>
          <w:szCs w:val="24"/>
        </w:rPr>
        <w:t xml:space="preserve"> и њеном процењеном или очекиваном трајању</w:t>
      </w:r>
      <w:r w:rsidRPr="002E7DD5">
        <w:rPr>
          <w:rFonts w:cs="Arial"/>
          <w:sz w:val="24"/>
          <w:szCs w:val="24"/>
          <w:lang w:val="hr-HR"/>
        </w:rPr>
        <w:t>, уз достављање доказа о постојању више силе.</w:t>
      </w:r>
    </w:p>
    <w:p w14:paraId="73234EF6" w14:textId="77777777" w:rsidR="00CA6E75" w:rsidRPr="002E7DD5" w:rsidRDefault="00CA6E75" w:rsidP="00CA6E75">
      <w:pPr>
        <w:tabs>
          <w:tab w:val="left" w:pos="1512"/>
          <w:tab w:val="left" w:pos="9090"/>
        </w:tabs>
        <w:rPr>
          <w:rFonts w:cs="Arial"/>
          <w:sz w:val="24"/>
          <w:szCs w:val="24"/>
        </w:rPr>
      </w:pPr>
      <w:r w:rsidRPr="002E7DD5">
        <w:rPr>
          <w:rFonts w:cs="Arial"/>
          <w:sz w:val="24"/>
          <w:szCs w:val="24"/>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2C992410" w14:textId="77777777" w:rsidR="00CA6E75" w:rsidRPr="002E7DD5" w:rsidRDefault="00CA6E75" w:rsidP="00CA6E75">
      <w:pPr>
        <w:tabs>
          <w:tab w:val="left" w:pos="1512"/>
          <w:tab w:val="left" w:pos="9090"/>
        </w:tabs>
        <w:rPr>
          <w:rFonts w:cs="Arial"/>
          <w:sz w:val="24"/>
          <w:szCs w:val="24"/>
        </w:rPr>
      </w:pPr>
      <w:r w:rsidRPr="002E7DD5">
        <w:rPr>
          <w:rFonts w:cs="Arial"/>
          <w:sz w:val="24"/>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0A09347C" w14:textId="77777777" w:rsidR="00CA6E75" w:rsidRPr="002E7DD5" w:rsidRDefault="00CA6E75" w:rsidP="00CA6E75">
      <w:pPr>
        <w:pStyle w:val="BodyText"/>
        <w:rPr>
          <w:rFonts w:cs="Arial"/>
          <w:noProof/>
          <w:szCs w:val="24"/>
        </w:rPr>
      </w:pPr>
      <w:r w:rsidRPr="002E7DD5">
        <w:rPr>
          <w:rFonts w:cs="Arial"/>
          <w:noProof/>
          <w:szCs w:val="24"/>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14:paraId="1E2F3524" w14:textId="77777777" w:rsidR="00CA6E75" w:rsidRPr="002E7DD5" w:rsidRDefault="00CA6E75" w:rsidP="00343A18">
      <w:pPr>
        <w:spacing w:before="0"/>
        <w:rPr>
          <w:rFonts w:cs="Arial"/>
          <w:b/>
          <w:sz w:val="24"/>
          <w:szCs w:val="24"/>
          <w:lang w:val="sr-Cyrl-CS"/>
        </w:rPr>
      </w:pPr>
    </w:p>
    <w:p w14:paraId="1416737B" w14:textId="77777777" w:rsidR="00343A18" w:rsidRPr="002E7DD5" w:rsidRDefault="00343A18" w:rsidP="00343A18">
      <w:pPr>
        <w:spacing w:before="0"/>
        <w:rPr>
          <w:rFonts w:cs="Arial"/>
          <w:b/>
          <w:sz w:val="24"/>
          <w:szCs w:val="24"/>
        </w:rPr>
      </w:pPr>
      <w:r w:rsidRPr="002E7DD5">
        <w:rPr>
          <w:rFonts w:cs="Arial"/>
          <w:b/>
          <w:sz w:val="24"/>
          <w:szCs w:val="24"/>
        </w:rPr>
        <w:t>РАСКИД УГОВОРА</w:t>
      </w:r>
    </w:p>
    <w:p w14:paraId="3C590183" w14:textId="43DD4FAD" w:rsidR="00343A18" w:rsidRPr="002E7DD5" w:rsidRDefault="00343A18" w:rsidP="00343A18">
      <w:pPr>
        <w:spacing w:before="0"/>
        <w:jc w:val="center"/>
        <w:rPr>
          <w:rFonts w:cs="Arial"/>
          <w:sz w:val="24"/>
          <w:szCs w:val="24"/>
        </w:rPr>
      </w:pPr>
      <w:r w:rsidRPr="002E7DD5">
        <w:rPr>
          <w:rFonts w:cs="Arial"/>
          <w:b/>
          <w:sz w:val="24"/>
          <w:szCs w:val="24"/>
        </w:rPr>
        <w:t>Члан 1</w:t>
      </w:r>
      <w:r w:rsidR="00041734">
        <w:rPr>
          <w:rFonts w:cs="Arial"/>
          <w:b/>
          <w:sz w:val="24"/>
          <w:szCs w:val="24"/>
          <w:lang w:val="sr-Cyrl-RS"/>
        </w:rPr>
        <w:t>7</w:t>
      </w:r>
      <w:r w:rsidRPr="002E7DD5">
        <w:rPr>
          <w:rFonts w:cs="Arial"/>
          <w:b/>
          <w:sz w:val="24"/>
          <w:szCs w:val="24"/>
        </w:rPr>
        <w:t>.</w:t>
      </w:r>
    </w:p>
    <w:p w14:paraId="3D9BD189" w14:textId="77777777" w:rsidR="006E4326" w:rsidRPr="00132C17" w:rsidRDefault="006E4326" w:rsidP="006E4326">
      <w:pPr>
        <w:rPr>
          <w:rFonts w:cs="Arial"/>
          <w:sz w:val="24"/>
          <w:szCs w:val="24"/>
        </w:rPr>
      </w:pPr>
      <w:r w:rsidRPr="00132C17">
        <w:rPr>
          <w:rFonts w:cs="Arial"/>
          <w:sz w:val="24"/>
          <w:szCs w:val="24"/>
        </w:rPr>
        <w:t>Свака Уговорн</w:t>
      </w:r>
      <w:r>
        <w:rPr>
          <w:rFonts w:cs="Arial"/>
          <w:sz w:val="24"/>
          <w:szCs w:val="24"/>
          <w:lang w:val="sr-Cyrl-RS"/>
        </w:rPr>
        <w:t>а</w:t>
      </w:r>
      <w:r w:rsidRPr="00132C17">
        <w:rPr>
          <w:rFonts w:cs="Arial"/>
          <w:sz w:val="24"/>
          <w:szCs w:val="24"/>
        </w:rPr>
        <w:t xml:space="preserve"> стран</w:t>
      </w:r>
      <w:r>
        <w:rPr>
          <w:rFonts w:cs="Arial"/>
          <w:sz w:val="24"/>
          <w:szCs w:val="24"/>
          <w:lang w:val="sr-Cyrl-RS"/>
        </w:rPr>
        <w:t>а</w:t>
      </w:r>
      <w:r w:rsidRPr="00132C17">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DC25188" w14:textId="77777777" w:rsidR="006E4326" w:rsidRPr="00132C17" w:rsidRDefault="006E4326" w:rsidP="006E4326">
      <w:pPr>
        <w:rPr>
          <w:rFonts w:cs="Arial"/>
          <w:sz w:val="24"/>
          <w:szCs w:val="24"/>
        </w:rPr>
      </w:pPr>
      <w:r>
        <w:rPr>
          <w:rFonts w:cs="Arial"/>
          <w:sz w:val="24"/>
          <w:szCs w:val="24"/>
          <w:lang w:val="sr-Cyrl-RS"/>
        </w:rPr>
        <w:t>Купац</w:t>
      </w:r>
      <w:r w:rsidRPr="00132C17">
        <w:rPr>
          <w:rFonts w:cs="Arial"/>
          <w:sz w:val="24"/>
          <w:szCs w:val="24"/>
        </w:rPr>
        <w:t xml:space="preserve"> може једнострано раскинути овај Уговор пре истека рока услед престанка потребе за ангажовањем </w:t>
      </w:r>
      <w:r>
        <w:rPr>
          <w:rFonts w:cs="Arial"/>
          <w:sz w:val="24"/>
          <w:szCs w:val="24"/>
          <w:lang w:val="sr-Cyrl-RS"/>
        </w:rPr>
        <w:t>Продавца</w:t>
      </w:r>
      <w:r w:rsidRPr="00132C17">
        <w:rPr>
          <w:rFonts w:cs="Arial"/>
          <w:sz w:val="24"/>
          <w:szCs w:val="24"/>
        </w:rPr>
        <w:t xml:space="preserve">, достављањем писане изјаве о једностраном раскиду Уговора </w:t>
      </w:r>
      <w:r>
        <w:rPr>
          <w:rFonts w:cs="Arial"/>
          <w:sz w:val="24"/>
          <w:szCs w:val="24"/>
          <w:lang w:val="sr-Cyrl-RS"/>
        </w:rPr>
        <w:t>продавцу</w:t>
      </w:r>
      <w:r w:rsidRPr="00132C17">
        <w:rPr>
          <w:rFonts w:cs="Arial"/>
          <w:sz w:val="24"/>
          <w:szCs w:val="24"/>
        </w:rPr>
        <w:t xml:space="preserve"> и уз поштовање отказног рока од 15 (словима: петнаест) дана од дана достављања писане изјаве.</w:t>
      </w:r>
    </w:p>
    <w:p w14:paraId="42BEA34D" w14:textId="77777777" w:rsidR="006E4326" w:rsidRPr="00132C17" w:rsidRDefault="006E4326" w:rsidP="006E4326">
      <w:pPr>
        <w:rPr>
          <w:rFonts w:cs="Arial"/>
          <w:sz w:val="24"/>
          <w:szCs w:val="24"/>
        </w:rPr>
      </w:pPr>
      <w:r w:rsidRPr="00132C17">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6E4326">
        <w:rPr>
          <w:rFonts w:cs="Arial"/>
          <w:sz w:val="24"/>
          <w:szCs w:val="24"/>
          <w:lang w:val="sr-Cyrl-RS"/>
        </w:rPr>
        <w:t>14.</w:t>
      </w:r>
      <w:r w:rsidRPr="00132C17">
        <w:rPr>
          <w:rFonts w:cs="Arial"/>
          <w:sz w:val="24"/>
          <w:szCs w:val="24"/>
        </w:rPr>
        <w:t xml:space="preserve"> овог Уговора, у висини од 10% од укупне вредности Уговора, у свему у складу са </w:t>
      </w:r>
      <w:r w:rsidRPr="00132C17">
        <w:rPr>
          <w:rFonts w:cs="Arial"/>
          <w:sz w:val="24"/>
          <w:szCs w:val="24"/>
        </w:rPr>
        <w:lastRenderedPageBreak/>
        <w:t>ЗОО, одговорност за штету због неиспуњења, делимичног испуњења или задоцњења у испуњењу обавеза преузетих овим Уговором.</w:t>
      </w:r>
    </w:p>
    <w:p w14:paraId="5D980F72" w14:textId="77777777" w:rsidR="00CF426B" w:rsidRPr="002E7DD5" w:rsidRDefault="00CF426B" w:rsidP="00343A18">
      <w:pPr>
        <w:spacing w:before="0"/>
        <w:jc w:val="center"/>
        <w:rPr>
          <w:rFonts w:cs="Arial"/>
          <w:b/>
          <w:sz w:val="24"/>
          <w:szCs w:val="24"/>
          <w:lang w:val="sr-Cyrl-CS"/>
        </w:rPr>
      </w:pPr>
    </w:p>
    <w:p w14:paraId="2D957CC7" w14:textId="77777777" w:rsidR="009217FA" w:rsidRPr="004343EF" w:rsidRDefault="009217FA" w:rsidP="009217FA">
      <w:pPr>
        <w:pStyle w:val="KDParagraf"/>
        <w:spacing w:before="0"/>
        <w:rPr>
          <w:rFonts w:cs="Arial"/>
          <w:b/>
          <w:sz w:val="24"/>
          <w:szCs w:val="24"/>
        </w:rPr>
      </w:pPr>
      <w:r w:rsidRPr="004343EF">
        <w:rPr>
          <w:rFonts w:cs="Arial"/>
          <w:b/>
          <w:sz w:val="24"/>
          <w:szCs w:val="24"/>
        </w:rPr>
        <w:t xml:space="preserve">ЗАКЉУЧИВАЊЕ И СТУПАЊЕ НА СНАГУ </w:t>
      </w:r>
    </w:p>
    <w:p w14:paraId="5AE0BB81" w14:textId="77777777" w:rsidR="009217FA" w:rsidRPr="004343EF" w:rsidRDefault="009217FA" w:rsidP="009217FA">
      <w:pPr>
        <w:pStyle w:val="KDParagraf"/>
        <w:spacing w:before="0"/>
        <w:rPr>
          <w:rFonts w:cs="Arial"/>
          <w:b/>
          <w:sz w:val="24"/>
          <w:szCs w:val="24"/>
        </w:rPr>
      </w:pPr>
    </w:p>
    <w:p w14:paraId="7A861C33" w14:textId="58D38E4B" w:rsidR="009217FA" w:rsidRPr="004343EF" w:rsidRDefault="009217FA" w:rsidP="009217FA">
      <w:pPr>
        <w:pStyle w:val="KDParagraf"/>
        <w:spacing w:before="0"/>
        <w:jc w:val="center"/>
        <w:rPr>
          <w:rFonts w:cs="Arial"/>
          <w:sz w:val="24"/>
          <w:szCs w:val="24"/>
        </w:rPr>
      </w:pPr>
      <w:r w:rsidRPr="004343EF">
        <w:rPr>
          <w:rFonts w:cs="Arial"/>
          <w:b/>
          <w:sz w:val="24"/>
          <w:szCs w:val="24"/>
        </w:rPr>
        <w:t xml:space="preserve">Члан </w:t>
      </w:r>
      <w:r w:rsidR="00AB3612">
        <w:rPr>
          <w:rFonts w:cs="Arial"/>
          <w:b/>
          <w:sz w:val="24"/>
          <w:szCs w:val="24"/>
        </w:rPr>
        <w:t>1</w:t>
      </w:r>
      <w:r w:rsidR="00041734">
        <w:rPr>
          <w:rFonts w:cs="Arial"/>
          <w:b/>
          <w:sz w:val="24"/>
          <w:szCs w:val="24"/>
          <w:lang w:val="sr-Cyrl-RS"/>
        </w:rPr>
        <w:t>8</w:t>
      </w:r>
      <w:r>
        <w:rPr>
          <w:rFonts w:cs="Arial"/>
          <w:b/>
          <w:sz w:val="24"/>
          <w:szCs w:val="24"/>
        </w:rPr>
        <w:t>.</w:t>
      </w:r>
    </w:p>
    <w:p w14:paraId="05F4D6A7" w14:textId="77777777" w:rsidR="009217FA" w:rsidRDefault="009217FA" w:rsidP="009217FA">
      <w:pPr>
        <w:pStyle w:val="KDParagraf"/>
        <w:spacing w:before="0"/>
        <w:rPr>
          <w:rFonts w:cs="Arial"/>
          <w:sz w:val="24"/>
          <w:szCs w:val="24"/>
        </w:rPr>
      </w:pPr>
      <w:r w:rsidRPr="004343EF">
        <w:rPr>
          <w:rFonts w:cs="Arial"/>
          <w:sz w:val="24"/>
          <w:szCs w:val="24"/>
        </w:rPr>
        <w:t>Овај Уговор сматра се закљученим када га потпишу законски заступници Уговорних страна, а ступа на снагу када Продавац у складу са роковима из члана</w:t>
      </w:r>
      <w:r>
        <w:rPr>
          <w:rFonts w:cs="Arial"/>
          <w:sz w:val="24"/>
          <w:szCs w:val="24"/>
          <w:lang w:val="sr-Cyrl-RS"/>
        </w:rPr>
        <w:t xml:space="preserve"> </w:t>
      </w:r>
      <w:r w:rsidRPr="00E97683">
        <w:rPr>
          <w:rFonts w:cs="Arial"/>
          <w:sz w:val="24"/>
          <w:szCs w:val="24"/>
        </w:rPr>
        <w:t>7.</w:t>
      </w:r>
      <w:r w:rsidRPr="004343EF">
        <w:rPr>
          <w:rFonts w:cs="Arial"/>
          <w:sz w:val="24"/>
          <w:szCs w:val="24"/>
        </w:rPr>
        <w:t xml:space="preserve"> </w:t>
      </w:r>
      <w:proofErr w:type="gramStart"/>
      <w:r w:rsidRPr="004343EF">
        <w:rPr>
          <w:rFonts w:cs="Arial"/>
          <w:sz w:val="24"/>
          <w:szCs w:val="24"/>
        </w:rPr>
        <w:t>овог</w:t>
      </w:r>
      <w:proofErr w:type="gramEnd"/>
      <w:r w:rsidRPr="004343EF">
        <w:rPr>
          <w:rFonts w:cs="Arial"/>
          <w:sz w:val="24"/>
          <w:szCs w:val="24"/>
        </w:rPr>
        <w:t xml:space="preserve"> Уговора достави средство финансијског обезбеђења. </w:t>
      </w:r>
    </w:p>
    <w:p w14:paraId="1CDB7D8B" w14:textId="77777777" w:rsidR="00AB3612" w:rsidRDefault="00AB3612" w:rsidP="009217FA">
      <w:pPr>
        <w:pStyle w:val="KDParagraf"/>
        <w:spacing w:before="0"/>
        <w:rPr>
          <w:rFonts w:cs="Arial"/>
          <w:b/>
          <w:sz w:val="24"/>
          <w:szCs w:val="24"/>
          <w:lang w:val="sr-Cyrl-BA"/>
        </w:rPr>
      </w:pPr>
    </w:p>
    <w:p w14:paraId="2B6BEBCE" w14:textId="77777777" w:rsidR="003506E3" w:rsidRDefault="003506E3" w:rsidP="009217FA">
      <w:pPr>
        <w:pStyle w:val="KDParagraf"/>
        <w:spacing w:before="0"/>
        <w:rPr>
          <w:rFonts w:cs="Arial"/>
          <w:b/>
          <w:sz w:val="24"/>
          <w:szCs w:val="24"/>
          <w:lang w:val="sr-Cyrl-BA"/>
        </w:rPr>
      </w:pPr>
    </w:p>
    <w:p w14:paraId="6641FB0D" w14:textId="77777777" w:rsidR="003506E3" w:rsidRDefault="003506E3" w:rsidP="009217FA">
      <w:pPr>
        <w:pStyle w:val="KDParagraf"/>
        <w:spacing w:before="0"/>
        <w:rPr>
          <w:rFonts w:cs="Arial"/>
          <w:b/>
          <w:sz w:val="24"/>
          <w:szCs w:val="24"/>
          <w:lang w:val="sr-Cyrl-BA"/>
        </w:rPr>
      </w:pPr>
    </w:p>
    <w:p w14:paraId="678111C6" w14:textId="77777777" w:rsidR="000F4A5A" w:rsidRDefault="000F4A5A" w:rsidP="009217FA">
      <w:pPr>
        <w:pStyle w:val="KDParagraf"/>
        <w:spacing w:before="0"/>
        <w:rPr>
          <w:rFonts w:cs="Arial"/>
          <w:b/>
          <w:sz w:val="24"/>
          <w:szCs w:val="24"/>
          <w:lang w:val="sr-Cyrl-BA"/>
        </w:rPr>
      </w:pPr>
    </w:p>
    <w:p w14:paraId="6934DA78" w14:textId="77777777" w:rsidR="009217FA" w:rsidRPr="004343EF" w:rsidRDefault="009217FA" w:rsidP="009217FA">
      <w:pPr>
        <w:pStyle w:val="KDParagraf"/>
        <w:spacing w:before="0"/>
        <w:rPr>
          <w:rFonts w:cs="Arial"/>
          <w:b/>
          <w:sz w:val="24"/>
          <w:szCs w:val="24"/>
          <w:lang w:val="sr-Cyrl-BA"/>
        </w:rPr>
      </w:pPr>
      <w:r w:rsidRPr="004343EF">
        <w:rPr>
          <w:rFonts w:cs="Arial"/>
          <w:b/>
          <w:sz w:val="24"/>
          <w:szCs w:val="24"/>
          <w:lang w:val="sr-Cyrl-BA"/>
        </w:rPr>
        <w:t>ВАЖНОСТ УГОВОРА</w:t>
      </w:r>
    </w:p>
    <w:p w14:paraId="2BAE2C86" w14:textId="6ABA0228" w:rsidR="009217FA" w:rsidRPr="004343EF" w:rsidRDefault="009217FA" w:rsidP="009217FA">
      <w:pPr>
        <w:pStyle w:val="KDParagraf"/>
        <w:spacing w:before="0"/>
        <w:jc w:val="center"/>
        <w:rPr>
          <w:rFonts w:cs="Arial"/>
          <w:sz w:val="24"/>
          <w:szCs w:val="24"/>
        </w:rPr>
      </w:pPr>
      <w:r w:rsidRPr="004343EF">
        <w:rPr>
          <w:rFonts w:cs="Arial"/>
          <w:b/>
          <w:sz w:val="24"/>
          <w:szCs w:val="24"/>
        </w:rPr>
        <w:t xml:space="preserve">Члан </w:t>
      </w:r>
      <w:r w:rsidR="00041734">
        <w:rPr>
          <w:rFonts w:cs="Arial"/>
          <w:b/>
          <w:sz w:val="24"/>
          <w:szCs w:val="24"/>
          <w:lang w:val="sr-Cyrl-RS"/>
        </w:rPr>
        <w:t>19</w:t>
      </w:r>
      <w:r>
        <w:rPr>
          <w:rFonts w:cs="Arial"/>
          <w:b/>
          <w:sz w:val="24"/>
          <w:szCs w:val="24"/>
        </w:rPr>
        <w:t>.</w:t>
      </w:r>
    </w:p>
    <w:p w14:paraId="53EEDEFB" w14:textId="77777777" w:rsidR="00464DED" w:rsidRPr="000C6F72" w:rsidRDefault="00464DED" w:rsidP="00464DED">
      <w:pPr>
        <w:pStyle w:val="BodyText"/>
        <w:rPr>
          <w:rFonts w:cs="Arial"/>
          <w:strike/>
          <w:szCs w:val="24"/>
        </w:rPr>
      </w:pPr>
    </w:p>
    <w:p w14:paraId="0DED15E8" w14:textId="77777777" w:rsidR="003506E3" w:rsidRDefault="003506E3" w:rsidP="00464DED">
      <w:pPr>
        <w:pStyle w:val="BodyText"/>
        <w:rPr>
          <w:rFonts w:cs="Arial"/>
          <w:szCs w:val="24"/>
        </w:rPr>
      </w:pPr>
      <w:r w:rsidRPr="00DD551A">
        <w:rPr>
          <w:rFonts w:cs="Arial"/>
          <w:szCs w:val="24"/>
        </w:rPr>
        <w:t>Овај Уговор се з</w:t>
      </w:r>
      <w:r>
        <w:rPr>
          <w:rFonts w:cs="Arial"/>
          <w:szCs w:val="24"/>
        </w:rPr>
        <w:t xml:space="preserve">акључује </w:t>
      </w:r>
      <w:r w:rsidRPr="00DD551A">
        <w:rPr>
          <w:rFonts w:cs="Arial"/>
          <w:szCs w:val="24"/>
        </w:rPr>
        <w:t xml:space="preserve"> до обостраног испуњења уговорених обавеза</w:t>
      </w:r>
      <w:r>
        <w:rPr>
          <w:rFonts w:cs="Arial"/>
          <w:szCs w:val="24"/>
          <w:lang w:val="sr-Cyrl-RS"/>
        </w:rPr>
        <w:t>.</w:t>
      </w:r>
    </w:p>
    <w:p w14:paraId="5B6E2D23" w14:textId="77777777" w:rsidR="00464DED" w:rsidRPr="002E7DD5" w:rsidRDefault="00464DED" w:rsidP="00464DED">
      <w:pPr>
        <w:pStyle w:val="BodyText"/>
        <w:rPr>
          <w:rFonts w:cs="Arial"/>
          <w:szCs w:val="24"/>
        </w:rPr>
      </w:pPr>
      <w:r w:rsidRPr="002E7DD5">
        <w:rPr>
          <w:rFonts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CC678F9" w14:textId="77777777" w:rsidR="009217FA" w:rsidRDefault="009217FA" w:rsidP="00911701">
      <w:pPr>
        <w:pStyle w:val="BodyText"/>
        <w:jc w:val="center"/>
        <w:rPr>
          <w:rFonts w:cs="Arial"/>
          <w:b/>
          <w:szCs w:val="24"/>
        </w:rPr>
      </w:pPr>
    </w:p>
    <w:p w14:paraId="551BB974" w14:textId="77777777" w:rsidR="00464DED" w:rsidRPr="004343EF" w:rsidRDefault="00464DED" w:rsidP="00464DED">
      <w:pPr>
        <w:spacing w:before="0"/>
        <w:rPr>
          <w:rFonts w:cs="Arial"/>
          <w:b/>
          <w:sz w:val="24"/>
          <w:szCs w:val="24"/>
        </w:rPr>
      </w:pPr>
      <w:r w:rsidRPr="004343EF">
        <w:rPr>
          <w:rFonts w:cs="Arial"/>
          <w:b/>
          <w:sz w:val="24"/>
          <w:szCs w:val="24"/>
        </w:rPr>
        <w:t>ИЗМЕНЕ ТОКОМ ТРАЈАЊА УГОВОРА</w:t>
      </w:r>
    </w:p>
    <w:p w14:paraId="23A67E8B" w14:textId="77777777" w:rsidR="00464DED" w:rsidRPr="004343EF" w:rsidRDefault="00464DED" w:rsidP="00464DED">
      <w:pPr>
        <w:pStyle w:val="KDParagraf"/>
        <w:spacing w:before="0"/>
        <w:rPr>
          <w:rFonts w:cs="Arial"/>
          <w:b/>
          <w:sz w:val="24"/>
          <w:szCs w:val="24"/>
        </w:rPr>
      </w:pPr>
    </w:p>
    <w:p w14:paraId="45516773" w14:textId="5CB0FF5A" w:rsidR="00464DED" w:rsidRPr="004343EF" w:rsidRDefault="00464DED" w:rsidP="00464DED">
      <w:pPr>
        <w:pStyle w:val="KDParagraf"/>
        <w:spacing w:before="0"/>
        <w:jc w:val="center"/>
        <w:rPr>
          <w:rFonts w:cs="Arial"/>
          <w:sz w:val="24"/>
          <w:szCs w:val="24"/>
        </w:rPr>
      </w:pPr>
      <w:r w:rsidRPr="004343EF">
        <w:rPr>
          <w:rFonts w:cs="Arial"/>
          <w:b/>
          <w:sz w:val="24"/>
          <w:szCs w:val="24"/>
        </w:rPr>
        <w:t xml:space="preserve">Члан </w:t>
      </w:r>
      <w:r w:rsidR="00041734">
        <w:rPr>
          <w:rFonts w:cs="Arial"/>
          <w:b/>
          <w:sz w:val="24"/>
          <w:szCs w:val="24"/>
          <w:lang w:val="sr-Cyrl-RS"/>
        </w:rPr>
        <w:t>20</w:t>
      </w:r>
      <w:r>
        <w:rPr>
          <w:rFonts w:cs="Arial"/>
          <w:b/>
          <w:sz w:val="24"/>
          <w:szCs w:val="24"/>
        </w:rPr>
        <w:t>.</w:t>
      </w:r>
    </w:p>
    <w:p w14:paraId="5EFA6F28" w14:textId="77777777" w:rsidR="00464DED" w:rsidRPr="004343EF" w:rsidRDefault="00464DED" w:rsidP="00464DED">
      <w:pPr>
        <w:rPr>
          <w:rFonts w:cs="Arial"/>
          <w:sz w:val="24"/>
          <w:szCs w:val="24"/>
          <w:lang w:eastAsia="sr-Latn-CS"/>
        </w:rPr>
      </w:pPr>
      <w:r w:rsidRPr="004343EF">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Pr>
          <w:rFonts w:cs="Arial"/>
          <w:bCs/>
          <w:sz w:val="24"/>
          <w:szCs w:val="24"/>
          <w:lang w:val="sr-Cyrl-CS"/>
        </w:rPr>
        <w:t>Законом.</w:t>
      </w:r>
    </w:p>
    <w:p w14:paraId="48873D34" w14:textId="77777777" w:rsidR="00464DED" w:rsidRPr="004343EF" w:rsidRDefault="00464DED" w:rsidP="00464DED">
      <w:pPr>
        <w:spacing w:before="0"/>
        <w:jc w:val="center"/>
        <w:rPr>
          <w:rFonts w:cs="Arial"/>
          <w:b/>
          <w:sz w:val="24"/>
          <w:szCs w:val="24"/>
        </w:rPr>
      </w:pPr>
    </w:p>
    <w:p w14:paraId="0743CE68" w14:textId="77777777" w:rsidR="00464DED" w:rsidRPr="002E081E" w:rsidRDefault="00464DED" w:rsidP="00464DED">
      <w:pPr>
        <w:pStyle w:val="KDParagraf"/>
        <w:spacing w:before="0"/>
        <w:rPr>
          <w:rFonts w:cs="Arial"/>
          <w:sz w:val="24"/>
          <w:szCs w:val="24"/>
        </w:rPr>
      </w:pPr>
      <w:r w:rsidRPr="004343EF">
        <w:rPr>
          <w:rFonts w:cs="Arial"/>
          <w:sz w:val="24"/>
          <w:szCs w:val="24"/>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w:t>
      </w:r>
      <w:r w:rsidR="003F256A">
        <w:rPr>
          <w:rFonts w:cs="Arial"/>
          <w:sz w:val="24"/>
          <w:szCs w:val="24"/>
          <w:lang w:val="sr-Cyrl-RS"/>
        </w:rPr>
        <w:t>2</w:t>
      </w:r>
      <w:r w:rsidRPr="004343EF">
        <w:rPr>
          <w:rFonts w:cs="Arial"/>
          <w:sz w:val="24"/>
          <w:szCs w:val="24"/>
        </w:rPr>
        <w:t>.</w:t>
      </w:r>
      <w:r>
        <w:rPr>
          <w:rFonts w:cs="Arial"/>
          <w:sz w:val="24"/>
          <w:szCs w:val="24"/>
          <w:lang w:val="sr-Cyrl-RS"/>
        </w:rPr>
        <w:t xml:space="preserve"> </w:t>
      </w:r>
      <w:r w:rsidR="003F256A">
        <w:rPr>
          <w:rFonts w:cs="Arial"/>
          <w:sz w:val="24"/>
          <w:szCs w:val="24"/>
          <w:lang w:val="sr-Cyrl-RS"/>
        </w:rPr>
        <w:t xml:space="preserve">Уговора , </w:t>
      </w:r>
      <w:r>
        <w:rPr>
          <w:rFonts w:cs="Arial"/>
          <w:sz w:val="24"/>
          <w:szCs w:val="24"/>
        </w:rPr>
        <w:t>сагласно члану 115</w:t>
      </w:r>
      <w:r w:rsidR="003F256A">
        <w:rPr>
          <w:rFonts w:cs="Arial"/>
          <w:sz w:val="24"/>
          <w:szCs w:val="24"/>
          <w:lang w:val="sr-Cyrl-RS"/>
        </w:rPr>
        <w:t>.</w:t>
      </w:r>
      <w:r>
        <w:rPr>
          <w:rFonts w:cs="Arial"/>
          <w:sz w:val="24"/>
          <w:szCs w:val="24"/>
        </w:rPr>
        <w:t xml:space="preserve"> Закона.</w:t>
      </w:r>
    </w:p>
    <w:p w14:paraId="4F522F71" w14:textId="77777777" w:rsidR="00464DED" w:rsidRPr="004343EF" w:rsidRDefault="00464DED" w:rsidP="00464DED">
      <w:pPr>
        <w:pStyle w:val="KDParagraf"/>
        <w:spacing w:before="0"/>
        <w:rPr>
          <w:rFonts w:cs="Arial"/>
          <w:sz w:val="24"/>
          <w:szCs w:val="24"/>
        </w:rPr>
      </w:pPr>
    </w:p>
    <w:p w14:paraId="1EF2DCB7" w14:textId="77777777" w:rsidR="00464DED" w:rsidRPr="004B1354" w:rsidRDefault="00464DED" w:rsidP="00464DED">
      <w:pPr>
        <w:pStyle w:val="KDParagraf"/>
        <w:spacing w:before="0"/>
        <w:rPr>
          <w:rFonts w:cs="Arial"/>
          <w:b/>
          <w:sz w:val="24"/>
          <w:szCs w:val="24"/>
          <w:lang w:val="sr-Cyrl-RS"/>
        </w:rPr>
      </w:pPr>
      <w:r w:rsidRPr="004343EF">
        <w:rPr>
          <w:rFonts w:cs="Arial"/>
          <w:sz w:val="24"/>
          <w:szCs w:val="24"/>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настале околности које отежавају испуњење обавезе једне Уговорне стране или се због њих не може остварити сврха овог Уговора</w:t>
      </w:r>
      <w:r w:rsidR="003F256A">
        <w:rPr>
          <w:rFonts w:cs="Arial"/>
          <w:sz w:val="24"/>
          <w:szCs w:val="24"/>
          <w:lang w:val="sr-Cyrl-RS"/>
        </w:rPr>
        <w:t>.</w:t>
      </w:r>
    </w:p>
    <w:p w14:paraId="660A2A13" w14:textId="77777777" w:rsidR="00464DED" w:rsidRPr="004343EF" w:rsidRDefault="00464DED" w:rsidP="00464DED">
      <w:pPr>
        <w:rPr>
          <w:rFonts w:cs="Arial"/>
          <w:sz w:val="24"/>
          <w:szCs w:val="24"/>
          <w:lang w:eastAsia="sr-Latn-CS"/>
        </w:rPr>
      </w:pPr>
      <w:r w:rsidRPr="004343EF">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Pr>
          <w:rFonts w:cs="Arial"/>
          <w:sz w:val="24"/>
          <w:szCs w:val="24"/>
          <w:lang w:eastAsia="sr-Latn-CS"/>
        </w:rPr>
        <w:t xml:space="preserve">3 (словима: </w:t>
      </w:r>
      <w:r w:rsidRPr="004343EF">
        <w:rPr>
          <w:rFonts w:cs="Arial"/>
          <w:sz w:val="24"/>
          <w:szCs w:val="24"/>
          <w:lang w:eastAsia="sr-Latn-CS"/>
        </w:rPr>
        <w:t>три</w:t>
      </w:r>
      <w:r>
        <w:rPr>
          <w:rFonts w:cs="Arial"/>
          <w:sz w:val="24"/>
          <w:szCs w:val="24"/>
          <w:lang w:eastAsia="sr-Latn-CS"/>
        </w:rPr>
        <w:t>)</w:t>
      </w:r>
      <w:r w:rsidRPr="004343EF">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EFD13B0" w14:textId="77777777" w:rsidR="00035DC4" w:rsidRDefault="00035DC4" w:rsidP="00464DED">
      <w:pPr>
        <w:pStyle w:val="KDParagraf"/>
        <w:spacing w:before="0"/>
        <w:rPr>
          <w:rFonts w:cs="Arial"/>
          <w:b/>
          <w:sz w:val="24"/>
          <w:szCs w:val="24"/>
        </w:rPr>
      </w:pPr>
    </w:p>
    <w:p w14:paraId="3DE91949" w14:textId="77777777" w:rsidR="00464DED" w:rsidRPr="004343EF" w:rsidRDefault="00464DED" w:rsidP="00464DED">
      <w:pPr>
        <w:pStyle w:val="KDParagraf"/>
        <w:spacing w:before="0"/>
        <w:rPr>
          <w:rFonts w:cs="Arial"/>
          <w:b/>
          <w:sz w:val="24"/>
          <w:szCs w:val="24"/>
        </w:rPr>
      </w:pPr>
      <w:r w:rsidRPr="004343EF">
        <w:rPr>
          <w:rFonts w:cs="Arial"/>
          <w:b/>
          <w:sz w:val="24"/>
          <w:szCs w:val="24"/>
        </w:rPr>
        <w:t>ЗАВРШНЕ ОДРЕДБЕ</w:t>
      </w:r>
    </w:p>
    <w:p w14:paraId="327BD0E6" w14:textId="12CE3622" w:rsidR="00464DED" w:rsidRPr="004343EF" w:rsidRDefault="00AB3612" w:rsidP="00464DED">
      <w:pPr>
        <w:pStyle w:val="KDParagraf"/>
        <w:spacing w:before="0"/>
        <w:jc w:val="center"/>
        <w:rPr>
          <w:rFonts w:cs="Arial"/>
          <w:sz w:val="24"/>
          <w:szCs w:val="24"/>
        </w:rPr>
      </w:pPr>
      <w:r>
        <w:rPr>
          <w:rFonts w:cs="Arial"/>
          <w:b/>
          <w:sz w:val="24"/>
          <w:szCs w:val="24"/>
        </w:rPr>
        <w:t>Члан 2</w:t>
      </w:r>
      <w:r w:rsidR="00041734">
        <w:rPr>
          <w:rFonts w:cs="Arial"/>
          <w:b/>
          <w:sz w:val="24"/>
          <w:szCs w:val="24"/>
          <w:lang w:val="sr-Cyrl-RS"/>
        </w:rPr>
        <w:t>1</w:t>
      </w:r>
      <w:r w:rsidR="00464DED">
        <w:rPr>
          <w:rFonts w:cs="Arial"/>
          <w:b/>
          <w:sz w:val="24"/>
          <w:szCs w:val="24"/>
        </w:rPr>
        <w:t>.</w:t>
      </w:r>
    </w:p>
    <w:p w14:paraId="5309D70E" w14:textId="77777777" w:rsidR="00464DED" w:rsidRPr="004343EF" w:rsidRDefault="00464DED" w:rsidP="00464DED">
      <w:pPr>
        <w:pStyle w:val="KDParagraf"/>
        <w:spacing w:before="0"/>
        <w:rPr>
          <w:rFonts w:cs="Arial"/>
          <w:sz w:val="24"/>
          <w:szCs w:val="24"/>
        </w:rPr>
      </w:pPr>
      <w:r w:rsidRPr="004343EF">
        <w:rPr>
          <w:rFonts w:cs="Arial"/>
          <w:sz w:val="24"/>
          <w:szCs w:val="24"/>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330B4E">
        <w:rPr>
          <w:rFonts w:cs="Arial"/>
          <w:sz w:val="24"/>
          <w:szCs w:val="24"/>
          <w:lang w:val="sr-Cyrl-RS"/>
        </w:rPr>
        <w:t>т</w:t>
      </w:r>
      <w:r w:rsidRPr="004343EF">
        <w:rPr>
          <w:rFonts w:cs="Arial"/>
          <w:sz w:val="24"/>
          <w:szCs w:val="24"/>
        </w:rPr>
        <w:t>ране.</w:t>
      </w:r>
    </w:p>
    <w:p w14:paraId="3B8C0336" w14:textId="77777777" w:rsidR="00464DED" w:rsidRPr="004343EF" w:rsidRDefault="00464DED" w:rsidP="00464DED">
      <w:pPr>
        <w:spacing w:before="0"/>
        <w:jc w:val="left"/>
        <w:rPr>
          <w:rFonts w:cs="Arial"/>
          <w:b/>
          <w:sz w:val="24"/>
          <w:szCs w:val="24"/>
        </w:rPr>
      </w:pPr>
    </w:p>
    <w:p w14:paraId="05640144" w14:textId="5F5B0965" w:rsidR="00464DED" w:rsidRPr="004343EF" w:rsidRDefault="00464DED" w:rsidP="00464DED">
      <w:pPr>
        <w:spacing w:before="0"/>
        <w:jc w:val="center"/>
        <w:rPr>
          <w:rFonts w:cs="Arial"/>
          <w:b/>
          <w:sz w:val="24"/>
          <w:szCs w:val="24"/>
        </w:rPr>
      </w:pPr>
      <w:r w:rsidRPr="004343EF">
        <w:rPr>
          <w:rFonts w:cs="Arial"/>
          <w:b/>
          <w:sz w:val="24"/>
          <w:szCs w:val="24"/>
        </w:rPr>
        <w:t xml:space="preserve">Члан </w:t>
      </w:r>
      <w:r w:rsidR="00AB3612" w:rsidRPr="00AB3612">
        <w:rPr>
          <w:rFonts w:cs="Arial"/>
          <w:b/>
          <w:sz w:val="24"/>
          <w:szCs w:val="24"/>
        </w:rPr>
        <w:t>2</w:t>
      </w:r>
      <w:r w:rsidR="00041734">
        <w:rPr>
          <w:rFonts w:cs="Arial"/>
          <w:b/>
          <w:sz w:val="24"/>
          <w:szCs w:val="24"/>
          <w:lang w:val="sr-Cyrl-RS"/>
        </w:rPr>
        <w:t>2</w:t>
      </w:r>
      <w:r w:rsidRPr="00AB3612">
        <w:rPr>
          <w:rFonts w:cs="Arial"/>
          <w:b/>
          <w:sz w:val="24"/>
          <w:szCs w:val="24"/>
        </w:rPr>
        <w:t>.</w:t>
      </w:r>
    </w:p>
    <w:p w14:paraId="68914E97" w14:textId="77777777" w:rsidR="00464DED" w:rsidRPr="004343EF" w:rsidRDefault="00464DED" w:rsidP="00464DED">
      <w:pPr>
        <w:tabs>
          <w:tab w:val="left" w:pos="9090"/>
        </w:tabs>
        <w:rPr>
          <w:rFonts w:cs="Arial"/>
          <w:sz w:val="24"/>
          <w:szCs w:val="24"/>
          <w:lang w:val="sr-Cyrl-CS"/>
        </w:rPr>
      </w:pPr>
      <w:r w:rsidRPr="004343EF">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980DC3C" w14:textId="77777777" w:rsidR="00464DED" w:rsidRDefault="00464DED" w:rsidP="00464DED">
      <w:pPr>
        <w:tabs>
          <w:tab w:val="left" w:pos="9090"/>
        </w:tabs>
        <w:rPr>
          <w:rFonts w:cs="Arial"/>
          <w:sz w:val="24"/>
          <w:szCs w:val="24"/>
          <w:lang w:val="ru-RU"/>
        </w:rPr>
      </w:pPr>
      <w:r w:rsidRPr="004343EF">
        <w:rPr>
          <w:rFonts w:cs="Arial"/>
          <w:sz w:val="24"/>
          <w:szCs w:val="24"/>
          <w:lang w:val="ru-RU"/>
        </w:rPr>
        <w:t xml:space="preserve">Након закључења </w:t>
      </w:r>
      <w:r w:rsidRPr="004343EF">
        <w:rPr>
          <w:rFonts w:cs="Arial"/>
          <w:sz w:val="24"/>
          <w:szCs w:val="24"/>
        </w:rPr>
        <w:t xml:space="preserve">и ступања на правну снагу </w:t>
      </w:r>
      <w:r w:rsidRPr="004343EF">
        <w:rPr>
          <w:rFonts w:cs="Arial"/>
          <w:sz w:val="24"/>
          <w:szCs w:val="24"/>
          <w:lang w:val="ru-RU"/>
        </w:rPr>
        <w:t xml:space="preserve">овог Уговора, Купац може да дозволи, а </w:t>
      </w:r>
      <w:r w:rsidRPr="004343EF">
        <w:rPr>
          <w:rFonts w:cs="Arial"/>
          <w:sz w:val="24"/>
          <w:szCs w:val="24"/>
        </w:rPr>
        <w:t>Продавац</w:t>
      </w:r>
      <w:r w:rsidRPr="004343EF">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D93C9C5" w14:textId="77777777" w:rsidR="000F4A5A" w:rsidRDefault="000F4A5A" w:rsidP="00464DED">
      <w:pPr>
        <w:tabs>
          <w:tab w:val="left" w:pos="9090"/>
        </w:tabs>
        <w:rPr>
          <w:rFonts w:cs="Arial"/>
          <w:b/>
          <w:sz w:val="24"/>
          <w:szCs w:val="24"/>
          <w:lang w:val="ru-RU"/>
        </w:rPr>
      </w:pPr>
    </w:p>
    <w:p w14:paraId="4F8DBA6B" w14:textId="77777777" w:rsidR="00B9183A" w:rsidRPr="003506E3" w:rsidRDefault="00B9183A" w:rsidP="00464DED">
      <w:pPr>
        <w:tabs>
          <w:tab w:val="left" w:pos="9090"/>
        </w:tabs>
        <w:rPr>
          <w:rFonts w:cs="Arial"/>
          <w:b/>
          <w:sz w:val="24"/>
          <w:szCs w:val="24"/>
          <w:lang w:val="ru-RU"/>
        </w:rPr>
      </w:pPr>
      <w:r w:rsidRPr="003506E3">
        <w:rPr>
          <w:rFonts w:cs="Arial"/>
          <w:b/>
          <w:sz w:val="24"/>
          <w:szCs w:val="24"/>
          <w:lang w:val="ru-RU"/>
        </w:rPr>
        <w:t>ПОВЕРЉИВОСТ</w:t>
      </w:r>
    </w:p>
    <w:p w14:paraId="0B3585CC" w14:textId="68FAB73F" w:rsidR="00464DED" w:rsidRPr="004343EF" w:rsidRDefault="00464DED" w:rsidP="00464DED">
      <w:pPr>
        <w:pStyle w:val="KDParagraf"/>
        <w:spacing w:before="0"/>
        <w:jc w:val="center"/>
        <w:rPr>
          <w:rFonts w:cs="Arial"/>
          <w:sz w:val="24"/>
          <w:szCs w:val="24"/>
        </w:rPr>
      </w:pPr>
      <w:r w:rsidRPr="004343EF">
        <w:rPr>
          <w:rFonts w:cs="Arial"/>
          <w:b/>
          <w:sz w:val="24"/>
          <w:szCs w:val="24"/>
        </w:rPr>
        <w:t>Члан</w:t>
      </w:r>
      <w:r>
        <w:rPr>
          <w:rFonts w:cs="Arial"/>
          <w:b/>
          <w:sz w:val="24"/>
          <w:szCs w:val="24"/>
          <w:lang w:val="sr-Cyrl-RS"/>
        </w:rPr>
        <w:t xml:space="preserve"> </w:t>
      </w:r>
      <w:r w:rsidR="00AB3612" w:rsidRPr="00AB3612">
        <w:rPr>
          <w:rFonts w:cs="Arial"/>
          <w:b/>
          <w:sz w:val="24"/>
          <w:szCs w:val="24"/>
        </w:rPr>
        <w:t>2</w:t>
      </w:r>
      <w:r w:rsidR="00041734">
        <w:rPr>
          <w:rFonts w:cs="Arial"/>
          <w:b/>
          <w:sz w:val="24"/>
          <w:szCs w:val="24"/>
          <w:lang w:val="sr-Cyrl-RS"/>
        </w:rPr>
        <w:t>3</w:t>
      </w:r>
      <w:r w:rsidRPr="00AB3612">
        <w:rPr>
          <w:rFonts w:cs="Arial"/>
          <w:sz w:val="24"/>
          <w:szCs w:val="24"/>
        </w:rPr>
        <w:t>.</w:t>
      </w:r>
    </w:p>
    <w:p w14:paraId="1F5A9E4E" w14:textId="77777777" w:rsidR="003506E3" w:rsidRDefault="003506E3" w:rsidP="00464DED">
      <w:pPr>
        <w:pStyle w:val="KDParagraf"/>
        <w:spacing w:before="0"/>
        <w:rPr>
          <w:rFonts w:cs="Arial"/>
          <w:sz w:val="24"/>
          <w:szCs w:val="24"/>
        </w:rPr>
      </w:pPr>
    </w:p>
    <w:p w14:paraId="7277DCD7" w14:textId="77777777" w:rsidR="003506E3" w:rsidRPr="003D3088" w:rsidRDefault="003506E3" w:rsidP="003506E3">
      <w:r>
        <w:rPr>
          <w:rFonts w:cs="Arial"/>
          <w:lang w:val="sr-Cyrl-RS"/>
        </w:rPr>
        <w:t>Продавац</w:t>
      </w:r>
      <w:r w:rsidRPr="003D3088">
        <w:t xml:space="preserve"> и извршиоци који су ангажовани на извршавању а</w:t>
      </w:r>
      <w:r>
        <w:t>ктивности које су предмет овог У</w:t>
      </w:r>
      <w:r w:rsidRPr="003D3088">
        <w:t>говора, дужни су да чувају поверљивост свих података и информација садржаних у документацији, извештајима, техничким подацима и обавештењима, до којих до</w:t>
      </w:r>
      <w:r>
        <w:t>ђу у вези са реализацијом овог У</w:t>
      </w:r>
      <w:r w:rsidRPr="003D3088">
        <w:t xml:space="preserve">говора и да их користе искључиво за обављање </w:t>
      </w:r>
      <w:r>
        <w:t>уговореног посла</w:t>
      </w:r>
      <w:r w:rsidRPr="003D3088">
        <w:t>, а у складу са Уговором о чувању пословне тајне и поверљивих информација, који као Пр</w:t>
      </w:r>
      <w:r>
        <w:t xml:space="preserve">илог </w:t>
      </w:r>
      <w:r>
        <w:rPr>
          <w:lang w:val="sr-Cyrl-RS"/>
        </w:rPr>
        <w:t>10</w:t>
      </w:r>
      <w:r>
        <w:t xml:space="preserve">. </w:t>
      </w:r>
      <w:proofErr w:type="gramStart"/>
      <w:r>
        <w:t>чини</w:t>
      </w:r>
      <w:proofErr w:type="gramEnd"/>
      <w:r>
        <w:t xml:space="preserve"> саставни део овог У</w:t>
      </w:r>
      <w:r w:rsidRPr="003D3088">
        <w:t xml:space="preserve">говора. </w:t>
      </w:r>
    </w:p>
    <w:p w14:paraId="7B602162" w14:textId="77777777" w:rsidR="003506E3" w:rsidRPr="003D3088" w:rsidRDefault="003506E3" w:rsidP="003506E3">
      <w:pPr>
        <w:rPr>
          <w:color w:val="FF0000"/>
        </w:rPr>
      </w:pPr>
    </w:p>
    <w:p w14:paraId="31EDA16A" w14:textId="77777777" w:rsidR="003506E3" w:rsidRDefault="003506E3" w:rsidP="003506E3">
      <w:r w:rsidRPr="003D3088">
        <w:t xml:space="preserve">Информације, подаци и документација које је </w:t>
      </w:r>
      <w:r>
        <w:rPr>
          <w:lang w:val="sr-Cyrl-RS"/>
        </w:rPr>
        <w:t>Купац</w:t>
      </w:r>
      <w:r w:rsidRPr="003D3088">
        <w:t xml:space="preserve"> доставио </w:t>
      </w:r>
      <w:r>
        <w:rPr>
          <w:lang w:val="sr-Cyrl-RS"/>
        </w:rPr>
        <w:t>Продавцу</w:t>
      </w:r>
      <w:r w:rsidRPr="003D3088">
        <w:t xml:space="preserve"> у извршавању предмета овог уговора, </w:t>
      </w:r>
      <w:r>
        <w:rPr>
          <w:rFonts w:cs="Arial"/>
          <w:lang w:val="sr-Cyrl-RS"/>
        </w:rPr>
        <w:t>Продавац</w:t>
      </w:r>
      <w:r w:rsidRPr="003D3088">
        <w:t xml:space="preserve"> не може стављати на располагање трећим лицима, без претходне писане сагласности </w:t>
      </w:r>
      <w:r>
        <w:rPr>
          <w:lang w:val="sr-Cyrl-RS"/>
        </w:rPr>
        <w:t>Купца</w:t>
      </w:r>
      <w:r w:rsidRPr="003D3088">
        <w:t xml:space="preserve">. </w:t>
      </w:r>
    </w:p>
    <w:p w14:paraId="0456403F" w14:textId="77777777" w:rsidR="003506E3" w:rsidRDefault="003506E3" w:rsidP="00464DED">
      <w:pPr>
        <w:pStyle w:val="KDParagraf"/>
        <w:spacing w:before="0"/>
        <w:rPr>
          <w:rFonts w:cs="Arial"/>
          <w:sz w:val="24"/>
          <w:szCs w:val="24"/>
        </w:rPr>
      </w:pPr>
    </w:p>
    <w:p w14:paraId="7BEB511A" w14:textId="5248EA30" w:rsidR="00464DED" w:rsidRPr="00AB3612" w:rsidRDefault="00464DED" w:rsidP="00464DED">
      <w:pPr>
        <w:pStyle w:val="KDParagraf"/>
        <w:spacing w:before="0"/>
        <w:jc w:val="center"/>
        <w:rPr>
          <w:rFonts w:cs="Arial"/>
          <w:sz w:val="24"/>
          <w:szCs w:val="24"/>
          <w:lang w:val="sr-Cyrl-RS"/>
        </w:rPr>
      </w:pPr>
      <w:r w:rsidRPr="004343EF">
        <w:rPr>
          <w:rFonts w:cs="Arial"/>
          <w:b/>
          <w:sz w:val="24"/>
          <w:szCs w:val="24"/>
        </w:rPr>
        <w:t xml:space="preserve">Члан </w:t>
      </w:r>
      <w:r w:rsidR="00AB3612">
        <w:rPr>
          <w:rFonts w:cs="Arial"/>
          <w:b/>
          <w:sz w:val="24"/>
          <w:szCs w:val="24"/>
          <w:lang w:val="sr-Cyrl-RS"/>
        </w:rPr>
        <w:t>2</w:t>
      </w:r>
      <w:r w:rsidR="00041734">
        <w:rPr>
          <w:rFonts w:cs="Arial"/>
          <w:b/>
          <w:sz w:val="24"/>
          <w:szCs w:val="24"/>
          <w:lang w:val="sr-Cyrl-RS"/>
        </w:rPr>
        <w:t>4</w:t>
      </w:r>
      <w:r w:rsidR="00AB3612">
        <w:rPr>
          <w:rFonts w:cs="Arial"/>
          <w:b/>
          <w:sz w:val="24"/>
          <w:szCs w:val="24"/>
          <w:lang w:val="sr-Cyrl-RS"/>
        </w:rPr>
        <w:t>.</w:t>
      </w:r>
    </w:p>
    <w:p w14:paraId="0D9356B2" w14:textId="77777777" w:rsidR="00464DED" w:rsidRPr="004343EF" w:rsidRDefault="00464DED" w:rsidP="00464DED">
      <w:pPr>
        <w:pStyle w:val="KDParagraf"/>
        <w:spacing w:before="0"/>
        <w:rPr>
          <w:rFonts w:cs="Arial"/>
          <w:sz w:val="24"/>
          <w:szCs w:val="24"/>
        </w:rPr>
      </w:pPr>
      <w:r w:rsidRPr="004343EF">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871B511" w14:textId="710EADF2" w:rsidR="00464DED" w:rsidRPr="00AB3612" w:rsidRDefault="00464DED" w:rsidP="00464DED">
      <w:pPr>
        <w:pStyle w:val="KDParagraf"/>
        <w:spacing w:before="0"/>
        <w:jc w:val="center"/>
        <w:rPr>
          <w:rFonts w:cs="Arial"/>
          <w:sz w:val="24"/>
          <w:szCs w:val="24"/>
          <w:lang w:val="sr-Cyrl-RS"/>
        </w:rPr>
      </w:pPr>
      <w:r w:rsidRPr="004343EF">
        <w:rPr>
          <w:rFonts w:cs="Arial"/>
          <w:b/>
          <w:sz w:val="24"/>
          <w:szCs w:val="24"/>
        </w:rPr>
        <w:t>Члан</w:t>
      </w:r>
      <w:r>
        <w:rPr>
          <w:rFonts w:cs="Arial"/>
          <w:b/>
          <w:sz w:val="24"/>
          <w:szCs w:val="24"/>
          <w:lang w:val="sr-Cyrl-RS"/>
        </w:rPr>
        <w:t xml:space="preserve"> </w:t>
      </w:r>
      <w:r w:rsidR="00AB3612">
        <w:rPr>
          <w:rFonts w:cs="Arial"/>
          <w:b/>
          <w:sz w:val="24"/>
          <w:szCs w:val="24"/>
          <w:lang w:val="sr-Cyrl-RS"/>
        </w:rPr>
        <w:t>2</w:t>
      </w:r>
      <w:r w:rsidR="00041734">
        <w:rPr>
          <w:rFonts w:cs="Arial"/>
          <w:b/>
          <w:sz w:val="24"/>
          <w:szCs w:val="24"/>
          <w:lang w:val="sr-Cyrl-RS"/>
        </w:rPr>
        <w:t>5</w:t>
      </w:r>
      <w:r w:rsidR="00AB3612">
        <w:rPr>
          <w:rFonts w:cs="Arial"/>
          <w:b/>
          <w:sz w:val="24"/>
          <w:szCs w:val="24"/>
          <w:lang w:val="sr-Cyrl-RS"/>
        </w:rPr>
        <w:t>.</w:t>
      </w:r>
    </w:p>
    <w:p w14:paraId="6D3C352C" w14:textId="77777777" w:rsidR="00464DED" w:rsidRDefault="00464DED" w:rsidP="00464DED">
      <w:pPr>
        <w:pStyle w:val="KDParagraf"/>
        <w:spacing w:before="0"/>
        <w:rPr>
          <w:rFonts w:cs="Arial"/>
          <w:sz w:val="24"/>
          <w:szCs w:val="24"/>
        </w:rPr>
      </w:pPr>
      <w:r w:rsidRPr="004343EF">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4343EF">
        <w:rPr>
          <w:rFonts w:cs="Arial"/>
          <w:sz w:val="24"/>
          <w:szCs w:val="24"/>
          <w:lang w:val="sr-Cyrl-CS"/>
        </w:rPr>
        <w:t>у Београду</w:t>
      </w:r>
      <w:r>
        <w:rPr>
          <w:rFonts w:cs="Arial"/>
          <w:sz w:val="24"/>
          <w:szCs w:val="24"/>
          <w:lang w:val="sr-Cyrl-CS"/>
        </w:rPr>
        <w:t xml:space="preserve"> </w:t>
      </w:r>
      <w:r w:rsidRPr="004343EF">
        <w:rPr>
          <w:rFonts w:cs="Arial"/>
          <w:sz w:val="24"/>
          <w:szCs w:val="24"/>
        </w:rPr>
        <w:t>(</w:t>
      </w:r>
      <w:r w:rsidR="00885163" w:rsidRPr="004343EF">
        <w:rPr>
          <w:rFonts w:cs="Arial"/>
          <w:sz w:val="24"/>
          <w:szCs w:val="24"/>
        </w:rPr>
        <w:t>С</w:t>
      </w:r>
      <w:r w:rsidR="00885163">
        <w:rPr>
          <w:rFonts w:cs="Arial"/>
          <w:sz w:val="24"/>
          <w:szCs w:val="24"/>
          <w:lang w:val="sr-Cyrl-RS"/>
        </w:rPr>
        <w:t>талне</w:t>
      </w:r>
      <w:r w:rsidR="00885163" w:rsidRPr="004343EF">
        <w:rPr>
          <w:rFonts w:cs="Arial"/>
          <w:sz w:val="24"/>
          <w:szCs w:val="24"/>
        </w:rPr>
        <w:t xml:space="preserve"> </w:t>
      </w:r>
      <w:r w:rsidRPr="004343EF">
        <w:rPr>
          <w:rFonts w:cs="Arial"/>
          <w:sz w:val="24"/>
          <w:szCs w:val="24"/>
        </w:rPr>
        <w:t>арбитраже при Привредној комори Србије, уз примену њеног Правилника)</w:t>
      </w:r>
      <w:r>
        <w:rPr>
          <w:rFonts w:cs="Arial"/>
          <w:sz w:val="24"/>
          <w:szCs w:val="24"/>
        </w:rPr>
        <w:t>.</w:t>
      </w:r>
    </w:p>
    <w:p w14:paraId="39D0DDAF" w14:textId="77777777" w:rsidR="00464DED" w:rsidRPr="001A20DF" w:rsidRDefault="00464DED" w:rsidP="00464DED">
      <w:pPr>
        <w:pStyle w:val="KDParagraf"/>
        <w:spacing w:before="0"/>
        <w:rPr>
          <w:rFonts w:cs="Arial"/>
          <w:sz w:val="24"/>
          <w:szCs w:val="24"/>
        </w:rPr>
      </w:pPr>
    </w:p>
    <w:p w14:paraId="1CD5506D" w14:textId="77777777" w:rsidR="00464DED" w:rsidRPr="004343EF" w:rsidRDefault="00464DED" w:rsidP="00464DED">
      <w:pPr>
        <w:pStyle w:val="KDParagraf"/>
        <w:spacing w:before="0"/>
        <w:rPr>
          <w:rFonts w:cs="Arial"/>
          <w:sz w:val="24"/>
          <w:szCs w:val="24"/>
        </w:rPr>
      </w:pPr>
      <w:r w:rsidRPr="004343EF">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3E7B34DF" w14:textId="77777777" w:rsidR="00464DED" w:rsidRPr="004343EF" w:rsidRDefault="00464DED" w:rsidP="00464DED">
      <w:pPr>
        <w:pStyle w:val="KDParagraf"/>
        <w:spacing w:before="0"/>
        <w:rPr>
          <w:rFonts w:cs="Arial"/>
          <w:sz w:val="24"/>
          <w:szCs w:val="24"/>
        </w:rPr>
      </w:pPr>
    </w:p>
    <w:p w14:paraId="17A82F99" w14:textId="76C436DF" w:rsidR="00464DED" w:rsidRPr="00AB3612" w:rsidRDefault="00464DED" w:rsidP="00464DED">
      <w:pPr>
        <w:pStyle w:val="KDParagraf"/>
        <w:spacing w:before="0"/>
        <w:jc w:val="center"/>
        <w:rPr>
          <w:rFonts w:cs="Arial"/>
          <w:b/>
          <w:sz w:val="24"/>
          <w:szCs w:val="24"/>
          <w:lang w:val="sr-Cyrl-RS"/>
        </w:rPr>
      </w:pPr>
      <w:r w:rsidRPr="004343EF">
        <w:rPr>
          <w:rFonts w:cs="Arial"/>
          <w:b/>
          <w:sz w:val="24"/>
          <w:szCs w:val="24"/>
        </w:rPr>
        <w:t xml:space="preserve">Члан </w:t>
      </w:r>
      <w:r w:rsidR="00AB3612">
        <w:rPr>
          <w:rFonts w:cs="Arial"/>
          <w:b/>
          <w:sz w:val="24"/>
          <w:szCs w:val="24"/>
          <w:lang w:val="sr-Cyrl-RS"/>
        </w:rPr>
        <w:t>2</w:t>
      </w:r>
      <w:r w:rsidR="00041734">
        <w:rPr>
          <w:rFonts w:cs="Arial"/>
          <w:b/>
          <w:sz w:val="24"/>
          <w:szCs w:val="24"/>
          <w:lang w:val="sr-Cyrl-RS"/>
        </w:rPr>
        <w:t>6</w:t>
      </w:r>
      <w:r w:rsidR="00AB3612">
        <w:rPr>
          <w:rFonts w:cs="Arial"/>
          <w:b/>
          <w:sz w:val="24"/>
          <w:szCs w:val="24"/>
          <w:lang w:val="sr-Cyrl-RS"/>
        </w:rPr>
        <w:t>.</w:t>
      </w:r>
    </w:p>
    <w:p w14:paraId="2A36B93B" w14:textId="77777777" w:rsidR="001F3A85" w:rsidRPr="00EE793E" w:rsidRDefault="001F3A85" w:rsidP="001F3A85">
      <w:pPr>
        <w:pStyle w:val="KDParagraf"/>
        <w:spacing w:before="0"/>
        <w:rPr>
          <w:rFonts w:cs="Arial"/>
          <w:sz w:val="24"/>
          <w:szCs w:val="24"/>
        </w:rPr>
      </w:pPr>
      <w:r w:rsidRPr="00EE793E">
        <w:rPr>
          <w:rFonts w:cs="Arial"/>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EE793E">
        <w:rPr>
          <w:rFonts w:cs="Arial"/>
          <w:sz w:val="24"/>
          <w:szCs w:val="24"/>
        </w:rPr>
        <w:lastRenderedPageBreak/>
        <w:t>техничких норматива Републике Србије, примењивих с обзиром на предмет овог Уговора.</w:t>
      </w:r>
    </w:p>
    <w:p w14:paraId="106CCC33" w14:textId="77777777" w:rsidR="00464DED" w:rsidRPr="00AB3612" w:rsidRDefault="00464DED" w:rsidP="00464DED">
      <w:pPr>
        <w:pStyle w:val="KDParagraf"/>
        <w:spacing w:before="0"/>
        <w:jc w:val="center"/>
        <w:rPr>
          <w:rFonts w:cs="Arial"/>
          <w:b/>
          <w:sz w:val="24"/>
          <w:szCs w:val="24"/>
          <w:highlight w:val="green"/>
        </w:rPr>
      </w:pPr>
    </w:p>
    <w:p w14:paraId="38E28A1C" w14:textId="77777777" w:rsidR="00464DED" w:rsidRPr="001F3A85" w:rsidRDefault="00464DED" w:rsidP="00464DED">
      <w:pPr>
        <w:pStyle w:val="KDParagraf"/>
        <w:spacing w:before="0"/>
        <w:rPr>
          <w:rFonts w:eastAsia="Calibri" w:cs="Arial"/>
          <w:sz w:val="24"/>
          <w:szCs w:val="24"/>
        </w:rPr>
      </w:pPr>
      <w:r w:rsidRPr="001F3A85">
        <w:rPr>
          <w:rFonts w:eastAsia="Calibri" w:cs="Arial"/>
          <w:sz w:val="24"/>
          <w:szCs w:val="24"/>
        </w:rPr>
        <w:t>Овај Уговор и његови прилози сачињени су на српском језику.</w:t>
      </w:r>
    </w:p>
    <w:p w14:paraId="65D915E2" w14:textId="77777777" w:rsidR="00464DED" w:rsidRDefault="00464DED" w:rsidP="00464DED">
      <w:pPr>
        <w:pStyle w:val="KDParagraf"/>
        <w:spacing w:before="0"/>
        <w:rPr>
          <w:rFonts w:eastAsia="Calibri" w:cs="Arial"/>
          <w:sz w:val="24"/>
          <w:szCs w:val="24"/>
        </w:rPr>
      </w:pPr>
      <w:r w:rsidRPr="001F3A85">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54296467" w14:textId="77777777" w:rsidR="001F3A85" w:rsidRDefault="001F3A85" w:rsidP="00464DED">
      <w:pPr>
        <w:pStyle w:val="KDParagraf"/>
        <w:spacing w:before="0"/>
        <w:rPr>
          <w:rFonts w:eastAsia="Calibri" w:cs="Arial"/>
          <w:sz w:val="24"/>
          <w:szCs w:val="24"/>
        </w:rPr>
      </w:pPr>
    </w:p>
    <w:p w14:paraId="52FDB36F" w14:textId="4192D940" w:rsidR="006F2ABA" w:rsidRPr="004343EF" w:rsidRDefault="006F2ABA" w:rsidP="006F2ABA">
      <w:pPr>
        <w:pStyle w:val="KDParagraf"/>
        <w:spacing w:before="0"/>
        <w:jc w:val="center"/>
        <w:rPr>
          <w:rFonts w:cs="Arial"/>
          <w:sz w:val="24"/>
          <w:szCs w:val="24"/>
        </w:rPr>
      </w:pPr>
      <w:r w:rsidRPr="004343EF">
        <w:rPr>
          <w:rFonts w:cs="Arial"/>
          <w:b/>
          <w:sz w:val="24"/>
          <w:szCs w:val="24"/>
        </w:rPr>
        <w:t xml:space="preserve">Члан </w:t>
      </w:r>
      <w:r>
        <w:rPr>
          <w:rFonts w:cs="Arial"/>
          <w:b/>
          <w:sz w:val="24"/>
          <w:szCs w:val="24"/>
          <w:lang w:val="sr-Cyrl-RS"/>
        </w:rPr>
        <w:t>2</w:t>
      </w:r>
      <w:r w:rsidR="00041734">
        <w:rPr>
          <w:rFonts w:cs="Arial"/>
          <w:b/>
          <w:sz w:val="24"/>
          <w:szCs w:val="24"/>
          <w:lang w:val="sr-Cyrl-RS"/>
        </w:rPr>
        <w:t>7</w:t>
      </w:r>
      <w:r w:rsidRPr="00AB3612">
        <w:rPr>
          <w:rFonts w:cs="Arial"/>
          <w:b/>
          <w:sz w:val="24"/>
          <w:szCs w:val="24"/>
        </w:rPr>
        <w:t>.</w:t>
      </w:r>
    </w:p>
    <w:p w14:paraId="69D9985E" w14:textId="77777777" w:rsidR="006F2ABA" w:rsidRPr="004343EF" w:rsidRDefault="006F2ABA" w:rsidP="006F2ABA">
      <w:pPr>
        <w:pStyle w:val="KDParagraf"/>
        <w:spacing w:before="0"/>
        <w:rPr>
          <w:rFonts w:eastAsia="Calibri" w:cs="Arial"/>
          <w:noProof/>
          <w:sz w:val="24"/>
          <w:szCs w:val="24"/>
        </w:rPr>
      </w:pPr>
      <w:r w:rsidRPr="004343EF">
        <w:rPr>
          <w:rFonts w:cs="Arial"/>
          <w:bCs/>
          <w:sz w:val="24"/>
          <w:szCs w:val="24"/>
          <w:lang w:val="sr-Cyrl-CS"/>
        </w:rPr>
        <w:t xml:space="preserve">Овај Уговор је закључен у 6 (словима: шест) оригиналних примерака, </w:t>
      </w:r>
      <w:r w:rsidRPr="004343EF">
        <w:rPr>
          <w:rFonts w:eastAsia="Calibri" w:cs="Arial"/>
          <w:noProof/>
          <w:sz w:val="24"/>
          <w:szCs w:val="24"/>
        </w:rPr>
        <w:t>од којих 3 (словима: три) примерка за Продавца а 3 (словима: три) примерка за Купца.</w:t>
      </w:r>
    </w:p>
    <w:p w14:paraId="09B0798A" w14:textId="77777777" w:rsidR="000F4A5A" w:rsidRDefault="000F4A5A" w:rsidP="00464DED">
      <w:pPr>
        <w:pStyle w:val="KDParagraf"/>
        <w:spacing w:before="0"/>
        <w:jc w:val="center"/>
        <w:rPr>
          <w:rFonts w:cs="Arial"/>
          <w:b/>
          <w:sz w:val="24"/>
          <w:szCs w:val="24"/>
        </w:rPr>
      </w:pPr>
    </w:p>
    <w:p w14:paraId="523356FB" w14:textId="77777777" w:rsidR="000F4A5A" w:rsidRDefault="000F4A5A" w:rsidP="00464DED">
      <w:pPr>
        <w:pStyle w:val="KDParagraf"/>
        <w:spacing w:before="0"/>
        <w:jc w:val="center"/>
        <w:rPr>
          <w:rFonts w:cs="Arial"/>
          <w:b/>
          <w:sz w:val="24"/>
          <w:szCs w:val="24"/>
        </w:rPr>
      </w:pPr>
    </w:p>
    <w:p w14:paraId="169CCFB3" w14:textId="77777777" w:rsidR="000F4A5A" w:rsidRDefault="000F4A5A" w:rsidP="00464DED">
      <w:pPr>
        <w:pStyle w:val="KDParagraf"/>
        <w:spacing w:before="0"/>
        <w:jc w:val="center"/>
        <w:rPr>
          <w:rFonts w:cs="Arial"/>
          <w:b/>
          <w:sz w:val="24"/>
          <w:szCs w:val="24"/>
        </w:rPr>
      </w:pPr>
    </w:p>
    <w:p w14:paraId="18D8CAD0" w14:textId="77777777" w:rsidR="000F4A5A" w:rsidRDefault="000F4A5A" w:rsidP="00464DED">
      <w:pPr>
        <w:pStyle w:val="KDParagraf"/>
        <w:spacing w:before="0"/>
        <w:jc w:val="center"/>
        <w:rPr>
          <w:rFonts w:cs="Arial"/>
          <w:b/>
          <w:sz w:val="24"/>
          <w:szCs w:val="24"/>
        </w:rPr>
      </w:pPr>
    </w:p>
    <w:p w14:paraId="5BB72F54" w14:textId="16BAB84B" w:rsidR="00464DED" w:rsidRPr="004343EF" w:rsidRDefault="00464DED" w:rsidP="00464DED">
      <w:pPr>
        <w:pStyle w:val="KDParagraf"/>
        <w:spacing w:before="0"/>
        <w:jc w:val="center"/>
        <w:rPr>
          <w:rFonts w:cs="Arial"/>
          <w:sz w:val="24"/>
          <w:szCs w:val="24"/>
        </w:rPr>
      </w:pPr>
      <w:r w:rsidRPr="004343EF">
        <w:rPr>
          <w:rFonts w:cs="Arial"/>
          <w:b/>
          <w:sz w:val="24"/>
          <w:szCs w:val="24"/>
        </w:rPr>
        <w:t xml:space="preserve">Члан </w:t>
      </w:r>
      <w:r w:rsidR="00AB3612">
        <w:rPr>
          <w:rFonts w:cs="Arial"/>
          <w:b/>
          <w:sz w:val="24"/>
          <w:szCs w:val="24"/>
          <w:lang w:val="sr-Cyrl-RS"/>
        </w:rPr>
        <w:t>2</w:t>
      </w:r>
      <w:r w:rsidR="00041734">
        <w:rPr>
          <w:rFonts w:cs="Arial"/>
          <w:b/>
          <w:sz w:val="24"/>
          <w:szCs w:val="24"/>
          <w:lang w:val="sr-Cyrl-RS"/>
        </w:rPr>
        <w:t>8</w:t>
      </w:r>
      <w:r w:rsidR="00AB3612" w:rsidRPr="00AB3612">
        <w:rPr>
          <w:rFonts w:cs="Arial"/>
          <w:b/>
          <w:sz w:val="24"/>
          <w:szCs w:val="24"/>
        </w:rPr>
        <w:t>.</w:t>
      </w:r>
    </w:p>
    <w:p w14:paraId="1D9F99E9" w14:textId="77777777" w:rsidR="00464DED" w:rsidRPr="004343EF" w:rsidRDefault="00464DED" w:rsidP="00464DED">
      <w:pPr>
        <w:pStyle w:val="KDParagraf"/>
        <w:spacing w:before="0"/>
        <w:rPr>
          <w:rFonts w:cs="Arial"/>
          <w:sz w:val="24"/>
          <w:szCs w:val="24"/>
        </w:rPr>
      </w:pPr>
      <w:r w:rsidRPr="004343EF">
        <w:rPr>
          <w:rFonts w:cs="Arial"/>
          <w:sz w:val="24"/>
          <w:szCs w:val="24"/>
        </w:rPr>
        <w:t>Саставни део овог Уговора чине:</w:t>
      </w:r>
    </w:p>
    <w:p w14:paraId="0EE044CF" w14:textId="77777777" w:rsidR="00464DED" w:rsidRPr="004343EF" w:rsidRDefault="00464DED" w:rsidP="00464DED">
      <w:pPr>
        <w:pStyle w:val="KDParagraf"/>
        <w:spacing w:before="0"/>
        <w:rPr>
          <w:rFonts w:cs="Arial"/>
          <w:sz w:val="24"/>
          <w:szCs w:val="24"/>
        </w:rPr>
      </w:pPr>
    </w:p>
    <w:p w14:paraId="4CBC5F6A" w14:textId="77777777" w:rsidR="00464DED" w:rsidRPr="006F08FA" w:rsidRDefault="00464DED" w:rsidP="006F08FA">
      <w:pPr>
        <w:pStyle w:val="KDParagraf"/>
        <w:spacing w:before="0"/>
        <w:jc w:val="left"/>
        <w:rPr>
          <w:rFonts w:cs="Arial"/>
          <w:i/>
          <w:color w:val="548DD4"/>
          <w:szCs w:val="24"/>
          <w:lang w:val="sr-Cyrl-RS"/>
        </w:rPr>
      </w:pPr>
      <w:r w:rsidRPr="004343EF">
        <w:rPr>
          <w:rFonts w:cs="Arial"/>
          <w:sz w:val="24"/>
          <w:szCs w:val="24"/>
        </w:rPr>
        <w:t>Прилог број 1</w:t>
      </w:r>
      <w:r w:rsidRPr="004343EF">
        <w:rPr>
          <w:rFonts w:cs="Arial"/>
          <w:sz w:val="24"/>
          <w:szCs w:val="24"/>
        </w:rPr>
        <w:tab/>
        <w:t>Конкурсна документација</w:t>
      </w:r>
      <w:r w:rsidR="006F08FA">
        <w:rPr>
          <w:rFonts w:cs="Arial"/>
          <w:sz w:val="24"/>
          <w:szCs w:val="24"/>
          <w:lang w:val="sr-Cyrl-RS"/>
        </w:rPr>
        <w:t>, шифра _____;</w:t>
      </w:r>
    </w:p>
    <w:p w14:paraId="71A53168" w14:textId="77777777" w:rsidR="00464DED" w:rsidRPr="004343EF" w:rsidRDefault="00464DED" w:rsidP="00464DED">
      <w:pPr>
        <w:pStyle w:val="KDParagraf"/>
        <w:spacing w:before="0"/>
        <w:jc w:val="left"/>
        <w:rPr>
          <w:rFonts w:cs="Arial"/>
          <w:sz w:val="24"/>
          <w:szCs w:val="24"/>
        </w:rPr>
      </w:pPr>
      <w:r w:rsidRPr="004343EF">
        <w:rPr>
          <w:rFonts w:cs="Arial"/>
          <w:sz w:val="24"/>
          <w:szCs w:val="24"/>
        </w:rPr>
        <w:t>Прилог број 2</w:t>
      </w:r>
      <w:r w:rsidRPr="004343EF">
        <w:rPr>
          <w:rFonts w:cs="Arial"/>
          <w:sz w:val="24"/>
          <w:szCs w:val="24"/>
        </w:rPr>
        <w:tab/>
        <w:t>Понуда</w:t>
      </w:r>
      <w:r w:rsidR="006F08FA">
        <w:rPr>
          <w:rFonts w:cs="Arial"/>
          <w:sz w:val="24"/>
          <w:szCs w:val="24"/>
          <w:lang w:val="sr-Cyrl-RS"/>
        </w:rPr>
        <w:t xml:space="preserve"> Продавца број ______ од _____</w:t>
      </w:r>
      <w:r w:rsidRPr="004343EF">
        <w:rPr>
          <w:rFonts w:cs="Arial"/>
          <w:sz w:val="24"/>
          <w:szCs w:val="24"/>
        </w:rPr>
        <w:t>;</w:t>
      </w:r>
      <w:r w:rsidRPr="004343EF">
        <w:rPr>
          <w:rFonts w:cs="Arial"/>
          <w:sz w:val="24"/>
          <w:szCs w:val="24"/>
        </w:rPr>
        <w:tab/>
      </w:r>
    </w:p>
    <w:p w14:paraId="6965630E" w14:textId="77777777" w:rsidR="00464DED" w:rsidRPr="004343EF" w:rsidRDefault="00464DED" w:rsidP="00464DED">
      <w:pPr>
        <w:pStyle w:val="KDParagraf"/>
        <w:spacing w:before="0"/>
        <w:jc w:val="left"/>
        <w:rPr>
          <w:rFonts w:cs="Arial"/>
          <w:sz w:val="24"/>
          <w:szCs w:val="24"/>
        </w:rPr>
      </w:pPr>
      <w:r w:rsidRPr="004343EF">
        <w:rPr>
          <w:rFonts w:cs="Arial"/>
          <w:sz w:val="24"/>
          <w:szCs w:val="24"/>
        </w:rPr>
        <w:t>Прилог број 3</w:t>
      </w:r>
      <w:r w:rsidRPr="004343EF">
        <w:rPr>
          <w:rFonts w:cs="Arial"/>
          <w:sz w:val="24"/>
          <w:szCs w:val="24"/>
        </w:rPr>
        <w:tab/>
        <w:t>Техничка спецификација</w:t>
      </w:r>
      <w:r w:rsidR="006F08FA">
        <w:rPr>
          <w:rFonts w:cs="Arial"/>
          <w:sz w:val="24"/>
          <w:szCs w:val="24"/>
          <w:lang w:val="sr-Cyrl-RS"/>
        </w:rPr>
        <w:t xml:space="preserve"> понуђених добара</w:t>
      </w:r>
      <w:r w:rsidRPr="004343EF">
        <w:rPr>
          <w:rFonts w:cs="Arial"/>
          <w:sz w:val="24"/>
          <w:szCs w:val="24"/>
        </w:rPr>
        <w:t>;</w:t>
      </w:r>
    </w:p>
    <w:p w14:paraId="71960F16" w14:textId="77777777" w:rsidR="00464DED" w:rsidRDefault="00464DED" w:rsidP="00464DED">
      <w:pPr>
        <w:pStyle w:val="KDParagraf"/>
        <w:spacing w:before="0"/>
        <w:jc w:val="left"/>
        <w:rPr>
          <w:rFonts w:cs="Arial"/>
          <w:sz w:val="24"/>
          <w:szCs w:val="24"/>
        </w:rPr>
      </w:pPr>
      <w:r w:rsidRPr="004343EF">
        <w:rPr>
          <w:rFonts w:cs="Arial"/>
          <w:sz w:val="24"/>
          <w:szCs w:val="24"/>
        </w:rPr>
        <w:t>Прилог број 4</w:t>
      </w:r>
      <w:r w:rsidRPr="004343EF">
        <w:rPr>
          <w:rFonts w:cs="Arial"/>
          <w:sz w:val="24"/>
          <w:szCs w:val="24"/>
        </w:rPr>
        <w:tab/>
        <w:t>Структура цене из Понуде;</w:t>
      </w:r>
    </w:p>
    <w:p w14:paraId="24CDBAA0" w14:textId="77777777" w:rsidR="006F08FA" w:rsidRDefault="006F08FA" w:rsidP="006F08FA">
      <w:pPr>
        <w:pStyle w:val="KDParagraf"/>
        <w:tabs>
          <w:tab w:val="left" w:pos="2244"/>
        </w:tabs>
        <w:spacing w:before="0"/>
        <w:jc w:val="left"/>
        <w:rPr>
          <w:rFonts w:cs="Arial"/>
          <w:sz w:val="24"/>
          <w:szCs w:val="24"/>
          <w:lang w:val="sr-Cyrl-RS"/>
        </w:rPr>
      </w:pPr>
      <w:r>
        <w:rPr>
          <w:rFonts w:cs="Arial"/>
          <w:sz w:val="24"/>
          <w:szCs w:val="24"/>
          <w:lang w:val="sr-Cyrl-RS"/>
        </w:rPr>
        <w:t>Прилог број 5         Технички захтеви купца (Прилог 1 конкурсне документације –     Врста техничке карактеристике и спецификација добара)</w:t>
      </w:r>
    </w:p>
    <w:p w14:paraId="037D5AE1" w14:textId="77777777" w:rsidR="006F08FA" w:rsidRPr="006F08FA" w:rsidRDefault="006F08FA" w:rsidP="006F08FA">
      <w:pPr>
        <w:pStyle w:val="KDParagraf"/>
        <w:tabs>
          <w:tab w:val="left" w:pos="2244"/>
        </w:tabs>
        <w:spacing w:before="0"/>
        <w:jc w:val="left"/>
        <w:rPr>
          <w:rFonts w:cs="Arial"/>
          <w:sz w:val="24"/>
          <w:szCs w:val="24"/>
          <w:lang w:val="sr-Cyrl-RS"/>
        </w:rPr>
      </w:pPr>
      <w:r>
        <w:rPr>
          <w:rFonts w:cs="Arial"/>
          <w:sz w:val="24"/>
          <w:szCs w:val="24"/>
          <w:lang w:val="sr-Cyrl-RS"/>
        </w:rPr>
        <w:t>Прилог број 6          Изјава сагласности са техничким захтевима (Прилог 2 конкурсне документације)</w:t>
      </w:r>
    </w:p>
    <w:p w14:paraId="7B14198A" w14:textId="77777777" w:rsidR="00464DED" w:rsidRPr="004343EF" w:rsidRDefault="00464DED" w:rsidP="00464DED">
      <w:pPr>
        <w:pStyle w:val="KDParagraf"/>
        <w:spacing w:before="0"/>
        <w:jc w:val="left"/>
        <w:rPr>
          <w:rFonts w:cs="Arial"/>
          <w:sz w:val="24"/>
          <w:szCs w:val="24"/>
        </w:rPr>
      </w:pPr>
      <w:r w:rsidRPr="004343EF">
        <w:rPr>
          <w:rFonts w:cs="Arial"/>
          <w:sz w:val="24"/>
          <w:szCs w:val="24"/>
        </w:rPr>
        <w:t xml:space="preserve">Прилог број </w:t>
      </w:r>
      <w:r w:rsidR="006F08FA">
        <w:rPr>
          <w:rFonts w:cs="Arial"/>
          <w:sz w:val="24"/>
          <w:szCs w:val="24"/>
        </w:rPr>
        <w:t>7</w:t>
      </w:r>
      <w:r w:rsidRPr="004343EF">
        <w:rPr>
          <w:rFonts w:cs="Arial"/>
          <w:sz w:val="24"/>
          <w:szCs w:val="24"/>
        </w:rPr>
        <w:t xml:space="preserve">          Записника о извршеној испоруци</w:t>
      </w:r>
    </w:p>
    <w:p w14:paraId="15BFD37E" w14:textId="1FA8FE41" w:rsidR="00464DED" w:rsidRDefault="00464DED" w:rsidP="00464DED">
      <w:pPr>
        <w:pStyle w:val="KDParagraf"/>
        <w:spacing w:before="0"/>
        <w:jc w:val="left"/>
        <w:rPr>
          <w:rFonts w:cs="Arial"/>
          <w:szCs w:val="24"/>
          <w:lang w:val="ru-RU"/>
        </w:rPr>
      </w:pPr>
      <w:r w:rsidRPr="004343EF">
        <w:rPr>
          <w:rFonts w:cs="Arial"/>
          <w:sz w:val="24"/>
          <w:szCs w:val="24"/>
        </w:rPr>
        <w:t xml:space="preserve">Прилог број </w:t>
      </w:r>
      <w:r w:rsidR="006F08FA">
        <w:rPr>
          <w:rFonts w:cs="Arial"/>
          <w:sz w:val="24"/>
          <w:szCs w:val="24"/>
        </w:rPr>
        <w:t>8</w:t>
      </w:r>
      <w:r w:rsidRPr="004343EF">
        <w:rPr>
          <w:rFonts w:cs="Arial"/>
          <w:sz w:val="24"/>
          <w:szCs w:val="24"/>
        </w:rPr>
        <w:t xml:space="preserve">          Споразум о заједничком наступању</w:t>
      </w:r>
      <w:r w:rsidR="006C34BF">
        <w:rPr>
          <w:rFonts w:cs="Arial"/>
          <w:sz w:val="24"/>
          <w:szCs w:val="24"/>
          <w:lang w:val="sr-Cyrl-RS"/>
        </w:rPr>
        <w:t xml:space="preserve"> број      од </w:t>
      </w:r>
      <w:r w:rsidRPr="004343EF">
        <w:rPr>
          <w:rFonts w:cs="Arial"/>
          <w:i/>
          <w:color w:val="548DD4"/>
          <w:szCs w:val="24"/>
          <w:lang w:val="ru-RU"/>
        </w:rPr>
        <w:t>(</w:t>
      </w:r>
      <w:r w:rsidRPr="004343EF">
        <w:rPr>
          <w:rFonts w:cs="Arial"/>
          <w:i/>
          <w:color w:val="548DD4"/>
          <w:szCs w:val="24"/>
        </w:rPr>
        <w:t>напомена</w:t>
      </w:r>
      <w:proofErr w:type="gramStart"/>
      <w:r w:rsidRPr="004343EF">
        <w:rPr>
          <w:rFonts w:cs="Arial"/>
          <w:i/>
          <w:color w:val="548DD4"/>
          <w:szCs w:val="24"/>
        </w:rPr>
        <w:t>:биће</w:t>
      </w:r>
      <w:proofErr w:type="gramEnd"/>
      <w:r w:rsidRPr="004343EF">
        <w:rPr>
          <w:rFonts w:cs="Arial"/>
          <w:i/>
          <w:color w:val="548DD4"/>
          <w:szCs w:val="24"/>
        </w:rPr>
        <w:t xml:space="preserve"> наведено у тексту Уговора</w:t>
      </w:r>
      <w:r w:rsidRPr="004343EF">
        <w:rPr>
          <w:rFonts w:cs="Arial"/>
          <w:i/>
          <w:color w:val="548DD4"/>
          <w:szCs w:val="24"/>
          <w:lang w:val="ru-RU"/>
        </w:rPr>
        <w:t xml:space="preserve"> у случају заједничке понуде)</w:t>
      </w:r>
    </w:p>
    <w:p w14:paraId="7B214B9B" w14:textId="77777777" w:rsidR="006C34BF" w:rsidRPr="009B7B1B" w:rsidRDefault="006F08FA" w:rsidP="00464DED">
      <w:pPr>
        <w:pStyle w:val="KDParagraf"/>
        <w:spacing w:before="0"/>
        <w:jc w:val="left"/>
        <w:rPr>
          <w:rFonts w:cs="Arial"/>
          <w:sz w:val="24"/>
          <w:szCs w:val="24"/>
          <w:lang w:val="sr-Cyrl-RS"/>
        </w:rPr>
      </w:pPr>
      <w:r>
        <w:rPr>
          <w:rFonts w:cs="Arial"/>
          <w:sz w:val="24"/>
          <w:szCs w:val="24"/>
        </w:rPr>
        <w:t>Прилог број 9</w:t>
      </w:r>
      <w:r w:rsidR="00464DED">
        <w:rPr>
          <w:rFonts w:cs="Arial"/>
          <w:sz w:val="24"/>
          <w:szCs w:val="24"/>
        </w:rPr>
        <w:t>.          С</w:t>
      </w:r>
      <w:r>
        <w:rPr>
          <w:rFonts w:cs="Arial"/>
          <w:sz w:val="24"/>
          <w:szCs w:val="24"/>
        </w:rPr>
        <w:t>редства финансијског обезбеђења.</w:t>
      </w:r>
      <w:r w:rsidR="006C34BF">
        <w:rPr>
          <w:rFonts w:cs="Arial"/>
          <w:sz w:val="24"/>
          <w:szCs w:val="24"/>
          <w:lang w:val="sr-Cyrl-RS"/>
        </w:rPr>
        <w:br/>
      </w:r>
      <w:r w:rsidR="00243B92">
        <w:rPr>
          <w:rFonts w:cs="Arial"/>
          <w:sz w:val="24"/>
          <w:szCs w:val="24"/>
          <w:lang w:val="sr-Cyrl-RS"/>
        </w:rPr>
        <w:t>Прилог број 10.</w:t>
      </w:r>
      <w:r w:rsidR="006C34BF">
        <w:rPr>
          <w:rFonts w:cs="Arial"/>
          <w:sz w:val="24"/>
          <w:szCs w:val="24"/>
          <w:lang w:val="sr-Cyrl-RS"/>
        </w:rPr>
        <w:t xml:space="preserve">        Уговор о чувању пословне тајне и поверљивих                 информација</w:t>
      </w:r>
    </w:p>
    <w:p w14:paraId="475E7A69" w14:textId="77777777" w:rsidR="001F3A85" w:rsidRPr="004343EF" w:rsidRDefault="001F3A85" w:rsidP="00464DED">
      <w:pPr>
        <w:tabs>
          <w:tab w:val="left" w:pos="9090"/>
        </w:tabs>
        <w:rPr>
          <w:rFonts w:cs="Arial"/>
          <w:b/>
        </w:rPr>
      </w:pPr>
    </w:p>
    <w:tbl>
      <w:tblPr>
        <w:tblpPr w:leftFromText="180" w:rightFromText="180" w:vertAnchor="text" w:horzAnchor="margin" w:tblpY="99"/>
        <w:tblW w:w="0" w:type="auto"/>
        <w:tblLook w:val="04A0" w:firstRow="1" w:lastRow="0" w:firstColumn="1" w:lastColumn="0" w:noHBand="0" w:noVBand="1"/>
      </w:tblPr>
      <w:tblGrid>
        <w:gridCol w:w="3927"/>
        <w:gridCol w:w="810"/>
        <w:gridCol w:w="3903"/>
      </w:tblGrid>
      <w:tr w:rsidR="00464DED" w:rsidRPr="004343EF" w14:paraId="740FA047" w14:textId="77777777" w:rsidTr="00700458">
        <w:tc>
          <w:tcPr>
            <w:tcW w:w="4073" w:type="dxa"/>
            <w:shd w:val="clear" w:color="auto" w:fill="auto"/>
            <w:vAlign w:val="center"/>
            <w:hideMark/>
          </w:tcPr>
          <w:p w14:paraId="0E8AE6CA" w14:textId="77777777" w:rsidR="00464DED" w:rsidRPr="004343EF" w:rsidRDefault="00464DED" w:rsidP="00700458">
            <w:pPr>
              <w:spacing w:before="0"/>
              <w:jc w:val="center"/>
              <w:rPr>
                <w:rFonts w:cs="Arial"/>
                <w:b/>
                <w:smallCaps/>
              </w:rPr>
            </w:pPr>
            <w:r w:rsidRPr="004343EF">
              <w:rPr>
                <w:rFonts w:cs="Arial"/>
                <w:b/>
              </w:rPr>
              <w:t>КУПАЦ</w:t>
            </w:r>
          </w:p>
        </w:tc>
        <w:tc>
          <w:tcPr>
            <w:tcW w:w="928" w:type="dxa"/>
            <w:shd w:val="clear" w:color="auto" w:fill="auto"/>
            <w:vAlign w:val="center"/>
          </w:tcPr>
          <w:p w14:paraId="01C4824B" w14:textId="77777777" w:rsidR="00464DED" w:rsidRPr="004343EF" w:rsidRDefault="00464DED" w:rsidP="00700458">
            <w:pPr>
              <w:spacing w:before="0"/>
              <w:jc w:val="center"/>
              <w:rPr>
                <w:rFonts w:cs="Arial"/>
                <w:b/>
                <w:smallCaps/>
              </w:rPr>
            </w:pPr>
          </w:p>
        </w:tc>
        <w:tc>
          <w:tcPr>
            <w:tcW w:w="4028" w:type="dxa"/>
            <w:shd w:val="clear" w:color="auto" w:fill="auto"/>
            <w:vAlign w:val="center"/>
            <w:hideMark/>
          </w:tcPr>
          <w:p w14:paraId="6AC71F7B" w14:textId="77777777" w:rsidR="00464DED" w:rsidRPr="004343EF" w:rsidRDefault="00464DED" w:rsidP="00700458">
            <w:pPr>
              <w:spacing w:before="0"/>
              <w:jc w:val="center"/>
              <w:rPr>
                <w:rFonts w:cs="Arial"/>
                <w:b/>
                <w:smallCaps/>
              </w:rPr>
            </w:pPr>
            <w:r w:rsidRPr="004343EF">
              <w:rPr>
                <w:rFonts w:cs="Arial"/>
                <w:b/>
              </w:rPr>
              <w:t>ПРОДАВАЦ</w:t>
            </w:r>
          </w:p>
        </w:tc>
      </w:tr>
      <w:tr w:rsidR="00464DED" w:rsidRPr="004343EF" w14:paraId="68C61ABC" w14:textId="77777777" w:rsidTr="00700458">
        <w:tc>
          <w:tcPr>
            <w:tcW w:w="4073" w:type="dxa"/>
            <w:shd w:val="clear" w:color="auto" w:fill="auto"/>
            <w:vAlign w:val="center"/>
            <w:hideMark/>
          </w:tcPr>
          <w:p w14:paraId="1684B89C" w14:textId="77777777" w:rsidR="00464DED" w:rsidRPr="004343EF" w:rsidRDefault="00464DED" w:rsidP="00700458">
            <w:pPr>
              <w:spacing w:before="0"/>
              <w:jc w:val="center"/>
              <w:rPr>
                <w:rFonts w:cs="Arial"/>
                <w:b/>
              </w:rPr>
            </w:pPr>
            <w:r w:rsidRPr="004343EF">
              <w:rPr>
                <w:rFonts w:cs="Arial"/>
                <w:b/>
              </w:rPr>
              <w:t>Јавно предузеће „Електропривреда Србије“ Београд</w:t>
            </w:r>
          </w:p>
          <w:p w14:paraId="7CAAF30A" w14:textId="77777777" w:rsidR="00464DED" w:rsidRPr="004343EF" w:rsidRDefault="00464DED" w:rsidP="00700458">
            <w:pPr>
              <w:spacing w:before="0"/>
              <w:jc w:val="center"/>
              <w:rPr>
                <w:rFonts w:cs="Arial"/>
                <w:b/>
              </w:rPr>
            </w:pPr>
          </w:p>
        </w:tc>
        <w:tc>
          <w:tcPr>
            <w:tcW w:w="928" w:type="dxa"/>
            <w:shd w:val="clear" w:color="auto" w:fill="auto"/>
            <w:vAlign w:val="center"/>
          </w:tcPr>
          <w:p w14:paraId="453AB394" w14:textId="77777777" w:rsidR="00464DED" w:rsidRPr="004343EF" w:rsidRDefault="00464DED" w:rsidP="00700458">
            <w:pPr>
              <w:spacing w:before="0"/>
              <w:jc w:val="center"/>
              <w:rPr>
                <w:rFonts w:cs="Arial"/>
                <w:b/>
                <w:smallCaps/>
              </w:rPr>
            </w:pPr>
          </w:p>
        </w:tc>
        <w:tc>
          <w:tcPr>
            <w:tcW w:w="4028" w:type="dxa"/>
            <w:shd w:val="clear" w:color="auto" w:fill="auto"/>
            <w:vAlign w:val="center"/>
          </w:tcPr>
          <w:p w14:paraId="780812CC" w14:textId="77777777" w:rsidR="00464DED" w:rsidRPr="00907EF5" w:rsidRDefault="00464DED" w:rsidP="00700458">
            <w:pPr>
              <w:spacing w:before="0"/>
              <w:jc w:val="center"/>
              <w:rPr>
                <w:rFonts w:cs="Arial"/>
                <w:b/>
                <w:smallCaps/>
                <w:sz w:val="24"/>
                <w:szCs w:val="24"/>
              </w:rPr>
            </w:pPr>
            <w:r w:rsidRPr="00907EF5">
              <w:rPr>
                <w:rFonts w:cs="Arial"/>
                <w:b/>
                <w:sz w:val="24"/>
                <w:szCs w:val="24"/>
              </w:rPr>
              <w:t>Назив</w:t>
            </w:r>
          </w:p>
        </w:tc>
      </w:tr>
      <w:tr w:rsidR="00464DED" w:rsidRPr="004343EF" w14:paraId="0CDC91AC" w14:textId="77777777" w:rsidTr="00700458">
        <w:tc>
          <w:tcPr>
            <w:tcW w:w="4073" w:type="dxa"/>
            <w:shd w:val="clear" w:color="auto" w:fill="auto"/>
            <w:vAlign w:val="center"/>
            <w:hideMark/>
          </w:tcPr>
          <w:p w14:paraId="12FC9D9A" w14:textId="77777777" w:rsidR="00464DED" w:rsidRPr="004343EF" w:rsidRDefault="00464DED" w:rsidP="00700458">
            <w:pPr>
              <w:spacing w:before="0"/>
              <w:jc w:val="center"/>
              <w:rPr>
                <w:rFonts w:cs="Arial"/>
                <w:b/>
                <w:smallCaps/>
              </w:rPr>
            </w:pPr>
            <w:r w:rsidRPr="004343EF">
              <w:rPr>
                <w:rFonts w:cs="Arial"/>
                <w:b/>
              </w:rPr>
              <w:t>_____________________________</w:t>
            </w:r>
          </w:p>
        </w:tc>
        <w:tc>
          <w:tcPr>
            <w:tcW w:w="928" w:type="dxa"/>
            <w:shd w:val="clear" w:color="auto" w:fill="auto"/>
            <w:vAlign w:val="center"/>
            <w:hideMark/>
          </w:tcPr>
          <w:p w14:paraId="0036E7BA" w14:textId="77777777" w:rsidR="00464DED" w:rsidRPr="004343EF" w:rsidRDefault="00464DED" w:rsidP="00700458">
            <w:pPr>
              <w:spacing w:before="0"/>
              <w:jc w:val="center"/>
              <w:rPr>
                <w:rFonts w:cs="Arial"/>
                <w:smallCaps/>
              </w:rPr>
            </w:pPr>
            <w:r w:rsidRPr="004343EF">
              <w:rPr>
                <w:rFonts w:cs="Arial"/>
              </w:rPr>
              <w:t>М.П.</w:t>
            </w:r>
          </w:p>
        </w:tc>
        <w:tc>
          <w:tcPr>
            <w:tcW w:w="4028" w:type="dxa"/>
            <w:shd w:val="clear" w:color="auto" w:fill="auto"/>
            <w:vAlign w:val="center"/>
            <w:hideMark/>
          </w:tcPr>
          <w:p w14:paraId="556488AF" w14:textId="77777777" w:rsidR="00464DED" w:rsidRPr="004343EF" w:rsidRDefault="00464DED" w:rsidP="00700458">
            <w:pPr>
              <w:spacing w:before="0"/>
              <w:jc w:val="center"/>
              <w:rPr>
                <w:rFonts w:cs="Arial"/>
                <w:b/>
                <w:smallCaps/>
              </w:rPr>
            </w:pPr>
            <w:r w:rsidRPr="004343EF">
              <w:rPr>
                <w:rFonts w:cs="Arial"/>
                <w:b/>
              </w:rPr>
              <w:t>_____________________________</w:t>
            </w:r>
          </w:p>
        </w:tc>
      </w:tr>
      <w:tr w:rsidR="00464DED" w:rsidRPr="004343EF" w14:paraId="1212B9C3" w14:textId="77777777" w:rsidTr="00700458">
        <w:tc>
          <w:tcPr>
            <w:tcW w:w="4073" w:type="dxa"/>
            <w:shd w:val="clear" w:color="auto" w:fill="auto"/>
            <w:vAlign w:val="center"/>
            <w:hideMark/>
          </w:tcPr>
          <w:p w14:paraId="04CD2B29" w14:textId="77777777" w:rsidR="00464DED" w:rsidRPr="004343EF" w:rsidRDefault="00464DED" w:rsidP="00700458">
            <w:pPr>
              <w:spacing w:before="0"/>
              <w:jc w:val="center"/>
              <w:rPr>
                <w:rFonts w:cs="Arial"/>
                <w:b/>
                <w:smallCaps/>
              </w:rPr>
            </w:pPr>
          </w:p>
        </w:tc>
        <w:tc>
          <w:tcPr>
            <w:tcW w:w="928" w:type="dxa"/>
            <w:shd w:val="clear" w:color="auto" w:fill="auto"/>
            <w:vAlign w:val="center"/>
          </w:tcPr>
          <w:p w14:paraId="4DFD75CC" w14:textId="77777777" w:rsidR="00464DED" w:rsidRPr="004343EF" w:rsidRDefault="00464DED" w:rsidP="00700458">
            <w:pPr>
              <w:spacing w:before="0"/>
              <w:jc w:val="center"/>
              <w:rPr>
                <w:rFonts w:cs="Arial"/>
                <w:b/>
                <w:smallCaps/>
              </w:rPr>
            </w:pPr>
          </w:p>
        </w:tc>
        <w:tc>
          <w:tcPr>
            <w:tcW w:w="4028" w:type="dxa"/>
            <w:shd w:val="clear" w:color="auto" w:fill="auto"/>
            <w:vAlign w:val="center"/>
            <w:hideMark/>
          </w:tcPr>
          <w:p w14:paraId="0F9CEBE7" w14:textId="77777777" w:rsidR="00464DED" w:rsidRPr="00907EF5" w:rsidRDefault="00464DED" w:rsidP="00700458">
            <w:pPr>
              <w:spacing w:before="0"/>
              <w:jc w:val="center"/>
              <w:rPr>
                <w:rFonts w:cs="Arial"/>
                <w:b/>
                <w:smallCaps/>
                <w:sz w:val="24"/>
                <w:szCs w:val="24"/>
              </w:rPr>
            </w:pPr>
            <w:r w:rsidRPr="00907EF5">
              <w:rPr>
                <w:rFonts w:cs="Arial"/>
                <w:sz w:val="24"/>
                <w:szCs w:val="24"/>
              </w:rPr>
              <w:t>име и презиме</w:t>
            </w:r>
          </w:p>
        </w:tc>
      </w:tr>
      <w:tr w:rsidR="00464DED" w:rsidRPr="00FE2172" w14:paraId="5F2BC5D2" w14:textId="77777777" w:rsidTr="00700458">
        <w:tc>
          <w:tcPr>
            <w:tcW w:w="4073" w:type="dxa"/>
            <w:shd w:val="clear" w:color="auto" w:fill="auto"/>
            <w:vAlign w:val="center"/>
            <w:hideMark/>
          </w:tcPr>
          <w:p w14:paraId="736D3432" w14:textId="77777777" w:rsidR="00464DED" w:rsidRPr="00907EF5" w:rsidRDefault="00464DED" w:rsidP="00700458">
            <w:pPr>
              <w:spacing w:before="0"/>
              <w:jc w:val="center"/>
              <w:rPr>
                <w:rFonts w:cs="Arial"/>
                <w:sz w:val="24"/>
                <w:szCs w:val="24"/>
              </w:rPr>
            </w:pPr>
            <w:r w:rsidRPr="00907EF5">
              <w:rPr>
                <w:rFonts w:cs="Arial"/>
                <w:sz w:val="24"/>
                <w:szCs w:val="24"/>
              </w:rPr>
              <w:t>Милорад Грчић</w:t>
            </w:r>
          </w:p>
          <w:p w14:paraId="3F785182" w14:textId="77777777" w:rsidR="00464DED" w:rsidRPr="00907EF5" w:rsidRDefault="00464DED" w:rsidP="00700458">
            <w:pPr>
              <w:spacing w:before="0"/>
              <w:jc w:val="center"/>
              <w:rPr>
                <w:rFonts w:cs="Arial"/>
                <w:sz w:val="24"/>
                <w:szCs w:val="24"/>
              </w:rPr>
            </w:pPr>
            <w:r w:rsidRPr="00907EF5">
              <w:rPr>
                <w:rFonts w:cs="Arial"/>
                <w:sz w:val="24"/>
                <w:szCs w:val="24"/>
              </w:rPr>
              <w:t>в.д. директора</w:t>
            </w:r>
          </w:p>
          <w:p w14:paraId="05DBBF13" w14:textId="77777777" w:rsidR="00464DED" w:rsidRPr="004343EF" w:rsidRDefault="00464DED" w:rsidP="00700458">
            <w:pPr>
              <w:spacing w:before="0"/>
              <w:jc w:val="center"/>
              <w:rPr>
                <w:rFonts w:cs="Arial"/>
              </w:rPr>
            </w:pPr>
          </w:p>
        </w:tc>
        <w:tc>
          <w:tcPr>
            <w:tcW w:w="928" w:type="dxa"/>
            <w:shd w:val="clear" w:color="auto" w:fill="auto"/>
            <w:vAlign w:val="center"/>
          </w:tcPr>
          <w:p w14:paraId="5A3DDD05" w14:textId="77777777" w:rsidR="00464DED" w:rsidRPr="004343EF" w:rsidRDefault="00464DED" w:rsidP="00700458">
            <w:pPr>
              <w:spacing w:before="0"/>
              <w:jc w:val="center"/>
              <w:rPr>
                <w:rFonts w:cs="Arial"/>
                <w:b/>
                <w:smallCaps/>
              </w:rPr>
            </w:pPr>
          </w:p>
        </w:tc>
        <w:tc>
          <w:tcPr>
            <w:tcW w:w="4028" w:type="dxa"/>
            <w:shd w:val="clear" w:color="auto" w:fill="auto"/>
            <w:vAlign w:val="center"/>
          </w:tcPr>
          <w:p w14:paraId="1254ED99" w14:textId="77777777" w:rsidR="00464DED" w:rsidRPr="00907EF5" w:rsidRDefault="00464DED" w:rsidP="00700458">
            <w:pPr>
              <w:spacing w:before="0"/>
              <w:jc w:val="center"/>
              <w:rPr>
                <w:rFonts w:cs="Arial"/>
                <w:b/>
                <w:smallCaps/>
                <w:sz w:val="24"/>
                <w:szCs w:val="24"/>
              </w:rPr>
            </w:pPr>
            <w:r w:rsidRPr="00907EF5">
              <w:rPr>
                <w:rFonts w:cs="Arial"/>
                <w:sz w:val="24"/>
                <w:szCs w:val="24"/>
              </w:rPr>
              <w:t>функција</w:t>
            </w:r>
          </w:p>
        </w:tc>
      </w:tr>
    </w:tbl>
    <w:p w14:paraId="2D50EED2" w14:textId="77777777" w:rsidR="00464DED" w:rsidRPr="004343EF" w:rsidRDefault="00464DED" w:rsidP="00464DED">
      <w:pPr>
        <w:pStyle w:val="KDParagraf"/>
        <w:spacing w:before="0"/>
        <w:rPr>
          <w:rFonts w:cs="Arial"/>
          <w:lang w:val="sr-Cyrl-BA"/>
        </w:rPr>
      </w:pPr>
    </w:p>
    <w:p w14:paraId="14E6A67D" w14:textId="77777777" w:rsidR="00464DED" w:rsidRDefault="00464DED" w:rsidP="00464DED">
      <w:pPr>
        <w:spacing w:before="0"/>
        <w:rPr>
          <w:rFonts w:cs="Arial"/>
          <w:b/>
          <w:sz w:val="24"/>
          <w:szCs w:val="24"/>
        </w:rPr>
      </w:pPr>
      <w:r>
        <w:rPr>
          <w:rFonts w:cs="Arial"/>
          <w:b/>
          <w:sz w:val="24"/>
          <w:szCs w:val="24"/>
        </w:rPr>
        <w:tab/>
      </w:r>
    </w:p>
    <w:p w14:paraId="6F8DC5BA" w14:textId="77777777" w:rsidR="00464DED" w:rsidRDefault="00464DED" w:rsidP="00464DED">
      <w:pPr>
        <w:pStyle w:val="KDParagraf"/>
        <w:spacing w:before="0"/>
        <w:rPr>
          <w:rFonts w:cs="Arial"/>
          <w:b/>
          <w:sz w:val="24"/>
          <w:szCs w:val="24"/>
        </w:rPr>
      </w:pPr>
    </w:p>
    <w:p w14:paraId="2CE752E1" w14:textId="77777777" w:rsidR="00AB3612" w:rsidRPr="002E7DD5" w:rsidRDefault="00AB3612" w:rsidP="00AB3612">
      <w:pPr>
        <w:pStyle w:val="KDParagraf"/>
        <w:spacing w:before="0"/>
        <w:rPr>
          <w:rFonts w:cs="Arial"/>
          <w:sz w:val="24"/>
          <w:szCs w:val="24"/>
        </w:rPr>
      </w:pPr>
    </w:p>
    <w:p w14:paraId="41634134" w14:textId="77777777" w:rsidR="00AB3612" w:rsidRPr="002E7DD5" w:rsidRDefault="00AB3612" w:rsidP="00AB3612">
      <w:pPr>
        <w:jc w:val="center"/>
        <w:rPr>
          <w:rFonts w:cs="Arial"/>
          <w:b/>
          <w:color w:val="FF0000"/>
          <w:sz w:val="24"/>
          <w:szCs w:val="24"/>
        </w:rPr>
      </w:pPr>
    </w:p>
    <w:p w14:paraId="17C93BF7" w14:textId="77777777" w:rsidR="00AB3612" w:rsidRPr="002E7DD5" w:rsidRDefault="00AB3612" w:rsidP="00AB3612">
      <w:pPr>
        <w:jc w:val="center"/>
        <w:rPr>
          <w:rFonts w:cs="Arial"/>
          <w:b/>
          <w:color w:val="FF0000"/>
          <w:sz w:val="24"/>
          <w:szCs w:val="24"/>
        </w:rPr>
      </w:pPr>
    </w:p>
    <w:p w14:paraId="1E0E1E91" w14:textId="77777777" w:rsidR="00464DED" w:rsidRDefault="00464DED" w:rsidP="00911701">
      <w:pPr>
        <w:pStyle w:val="BodyText"/>
        <w:jc w:val="center"/>
        <w:rPr>
          <w:rFonts w:cs="Arial"/>
          <w:b/>
          <w:szCs w:val="24"/>
          <w:highlight w:val="red"/>
        </w:rPr>
      </w:pPr>
    </w:p>
    <w:p w14:paraId="1EB75E1F" w14:textId="77777777" w:rsidR="00464DED" w:rsidRDefault="00464DED" w:rsidP="00911701">
      <w:pPr>
        <w:pStyle w:val="BodyText"/>
        <w:jc w:val="center"/>
        <w:rPr>
          <w:rFonts w:cs="Arial"/>
          <w:b/>
          <w:szCs w:val="24"/>
          <w:highlight w:val="red"/>
        </w:rPr>
      </w:pPr>
    </w:p>
    <w:p w14:paraId="7BA27CA3" w14:textId="77777777" w:rsidR="00464DED" w:rsidRDefault="00464DED" w:rsidP="00911701">
      <w:pPr>
        <w:pStyle w:val="BodyText"/>
        <w:jc w:val="center"/>
        <w:rPr>
          <w:rFonts w:cs="Arial"/>
          <w:b/>
          <w:szCs w:val="24"/>
          <w:highlight w:val="red"/>
        </w:rPr>
      </w:pPr>
    </w:p>
    <w:p w14:paraId="23946DF5" w14:textId="77777777" w:rsidR="00265168" w:rsidRDefault="00265168" w:rsidP="00911701">
      <w:pPr>
        <w:pStyle w:val="BodyText"/>
        <w:jc w:val="center"/>
        <w:rPr>
          <w:rFonts w:cs="Arial"/>
          <w:b/>
          <w:szCs w:val="24"/>
          <w:highlight w:val="red"/>
        </w:rPr>
      </w:pPr>
    </w:p>
    <w:p w14:paraId="104B037C" w14:textId="77777777" w:rsidR="00265168" w:rsidRDefault="00265168" w:rsidP="00911701">
      <w:pPr>
        <w:pStyle w:val="BodyText"/>
        <w:jc w:val="center"/>
        <w:rPr>
          <w:rFonts w:cs="Arial"/>
          <w:b/>
          <w:szCs w:val="24"/>
          <w:highlight w:val="red"/>
        </w:rPr>
      </w:pPr>
    </w:p>
    <w:p w14:paraId="28D1575B" w14:textId="77777777" w:rsidR="00265168" w:rsidRDefault="00265168" w:rsidP="00911701">
      <w:pPr>
        <w:pStyle w:val="BodyText"/>
        <w:jc w:val="center"/>
        <w:rPr>
          <w:rFonts w:cs="Arial"/>
          <w:b/>
          <w:szCs w:val="24"/>
          <w:highlight w:val="red"/>
        </w:rPr>
      </w:pPr>
    </w:p>
    <w:p w14:paraId="02111774" w14:textId="77777777" w:rsidR="00265168" w:rsidRDefault="00265168" w:rsidP="00911701">
      <w:pPr>
        <w:pStyle w:val="BodyText"/>
        <w:jc w:val="center"/>
        <w:rPr>
          <w:rFonts w:cs="Arial"/>
          <w:b/>
          <w:szCs w:val="24"/>
          <w:highlight w:val="red"/>
        </w:rPr>
      </w:pPr>
    </w:p>
    <w:p w14:paraId="64BD6500" w14:textId="77777777" w:rsidR="00D24F8C" w:rsidRDefault="00D24F8C" w:rsidP="00911701">
      <w:pPr>
        <w:pStyle w:val="BodyText"/>
        <w:jc w:val="center"/>
        <w:rPr>
          <w:rFonts w:cs="Arial"/>
          <w:b/>
          <w:szCs w:val="24"/>
          <w:highlight w:val="red"/>
        </w:rPr>
      </w:pPr>
    </w:p>
    <w:p w14:paraId="4CCE1160" w14:textId="77777777" w:rsidR="00166F1D" w:rsidRPr="00166F1D" w:rsidRDefault="00166F1D" w:rsidP="00166F1D">
      <w:pPr>
        <w:suppressAutoHyphens/>
        <w:spacing w:before="0"/>
        <w:jc w:val="right"/>
        <w:rPr>
          <w:rFonts w:cs="Arial"/>
          <w:i/>
          <w:lang w:val="sr-Cyrl-RS" w:eastAsia="ar-SA"/>
        </w:rPr>
      </w:pPr>
      <w:r w:rsidRPr="00166F1D">
        <w:rPr>
          <w:rFonts w:cs="Arial"/>
          <w:b/>
          <w:i/>
          <w:lang w:val="sr-Cyrl-RS" w:eastAsia="ar-SA"/>
        </w:rPr>
        <w:t>ОБРАЗАЦ 1</w:t>
      </w:r>
      <w:r w:rsidR="000E143B">
        <w:rPr>
          <w:rFonts w:cs="Arial"/>
          <w:b/>
          <w:i/>
          <w:lang w:val="sr-Cyrl-RS" w:eastAsia="ar-SA"/>
        </w:rPr>
        <w:t>2</w:t>
      </w:r>
      <w:r w:rsidRPr="00166F1D">
        <w:rPr>
          <w:rFonts w:cs="Arial"/>
          <w:b/>
          <w:i/>
          <w:lang w:val="sr-Cyrl-RS" w:eastAsia="ar-SA"/>
        </w:rPr>
        <w:t>.</w:t>
      </w:r>
    </w:p>
    <w:p w14:paraId="187D5E54" w14:textId="77777777" w:rsidR="00166F1D" w:rsidRPr="00166F1D" w:rsidRDefault="00166F1D" w:rsidP="00166F1D">
      <w:pPr>
        <w:suppressAutoHyphens/>
        <w:spacing w:before="0"/>
        <w:jc w:val="left"/>
        <w:rPr>
          <w:rFonts w:cs="Arial"/>
          <w:lang w:val="sr-Cyrl-RS" w:eastAsia="ar-SA"/>
        </w:rPr>
      </w:pPr>
    </w:p>
    <w:p w14:paraId="1C9876D0" w14:textId="77777777" w:rsidR="00166F1D" w:rsidRPr="00166F1D" w:rsidRDefault="00166F1D" w:rsidP="00166F1D">
      <w:pPr>
        <w:suppressAutoHyphens/>
        <w:spacing w:before="0"/>
        <w:jc w:val="left"/>
        <w:rPr>
          <w:rFonts w:cs="Arial"/>
          <w:lang w:val="sr-Cyrl-RS" w:eastAsia="ar-SA"/>
        </w:rPr>
      </w:pPr>
    </w:p>
    <w:p w14:paraId="2012C92E" w14:textId="77777777" w:rsidR="00166F1D" w:rsidRPr="00166F1D" w:rsidRDefault="00166F1D" w:rsidP="00166F1D">
      <w:pPr>
        <w:suppressAutoHyphens/>
        <w:spacing w:before="0"/>
        <w:jc w:val="center"/>
        <w:outlineLvl w:val="1"/>
        <w:rPr>
          <w:rFonts w:cs="Arial"/>
          <w:b/>
          <w:lang w:val="sr-Cyrl-RS" w:eastAsia="ar-SA"/>
        </w:rPr>
      </w:pPr>
      <w:r w:rsidRPr="00166F1D">
        <w:rPr>
          <w:rFonts w:cs="Arial"/>
          <w:b/>
          <w:lang w:val="sr-Cyrl-RS" w:eastAsia="ar-SA"/>
        </w:rPr>
        <w:t xml:space="preserve">МОДЕЛ УГОВОРА </w:t>
      </w:r>
      <w:r w:rsidRPr="00166F1D">
        <w:rPr>
          <w:rFonts w:cs="Arial"/>
          <w:b/>
          <w:lang w:val="sr-Cyrl-RS" w:eastAsia="ar-SA"/>
        </w:rPr>
        <w:br/>
        <w:t>о чувању пословне тајне и поверљивих информација</w:t>
      </w:r>
    </w:p>
    <w:p w14:paraId="0BBCA55B" w14:textId="77777777" w:rsidR="00166F1D" w:rsidRPr="00166F1D" w:rsidRDefault="00166F1D" w:rsidP="00166F1D">
      <w:pPr>
        <w:suppressAutoHyphens/>
        <w:spacing w:before="0"/>
        <w:jc w:val="left"/>
        <w:rPr>
          <w:rFonts w:cs="Arial"/>
          <w:lang w:val="sr-Cyrl-RS" w:eastAsia="ar-SA"/>
        </w:rPr>
      </w:pPr>
    </w:p>
    <w:p w14:paraId="5F205E03" w14:textId="77777777" w:rsidR="00166F1D" w:rsidRPr="00166F1D" w:rsidRDefault="00166F1D" w:rsidP="00166F1D">
      <w:pPr>
        <w:suppressAutoHyphens/>
        <w:spacing w:before="0"/>
        <w:rPr>
          <w:rFonts w:cs="Arial"/>
          <w:lang w:val="sr-Cyrl-RS" w:eastAsia="ar-SA"/>
        </w:rPr>
      </w:pPr>
    </w:p>
    <w:p w14:paraId="77C37DA4" w14:textId="77777777" w:rsidR="00166F1D" w:rsidRPr="00166F1D" w:rsidRDefault="00166F1D" w:rsidP="00166F1D">
      <w:pPr>
        <w:suppressAutoHyphens/>
        <w:spacing w:before="0"/>
        <w:rPr>
          <w:rFonts w:cs="Arial"/>
          <w:lang w:val="sr-Cyrl-RS" w:eastAsia="ar-SA"/>
        </w:rPr>
      </w:pPr>
      <w:r w:rsidRPr="00166F1D">
        <w:rPr>
          <w:rFonts w:cs="Arial"/>
          <w:lang w:val="sr-Cyrl-RS" w:eastAsia="ar-SA"/>
        </w:rPr>
        <w:t>Закључен у Београду дана______године, између следећих уговорних страна:</w:t>
      </w:r>
    </w:p>
    <w:p w14:paraId="21B7F3A4" w14:textId="77777777" w:rsidR="00166F1D" w:rsidRPr="00166F1D" w:rsidRDefault="00166F1D" w:rsidP="00166F1D">
      <w:pPr>
        <w:suppressAutoHyphens/>
        <w:spacing w:before="0"/>
        <w:rPr>
          <w:rFonts w:cs="Arial"/>
          <w:lang w:val="sr-Cyrl-RS" w:eastAsia="ar-SA"/>
        </w:rPr>
      </w:pPr>
    </w:p>
    <w:p w14:paraId="290AA62F" w14:textId="77777777" w:rsidR="00166F1D" w:rsidRPr="00166F1D" w:rsidRDefault="00166F1D" w:rsidP="00166F1D">
      <w:pPr>
        <w:numPr>
          <w:ilvl w:val="0"/>
          <w:numId w:val="44"/>
        </w:numPr>
        <w:tabs>
          <w:tab w:val="left" w:pos="360"/>
        </w:tabs>
        <w:suppressAutoHyphens/>
        <w:spacing w:before="0"/>
        <w:jc w:val="left"/>
        <w:rPr>
          <w:rFonts w:cs="Arial"/>
          <w:lang w:val="sr-Cyrl-RS" w:eastAsia="ar-SA"/>
        </w:rPr>
      </w:pPr>
      <w:r w:rsidRPr="00166F1D">
        <w:rPr>
          <w:rFonts w:cs="Arial"/>
          <w:lang w:val="sr-Cyrl-RS" w:eastAsia="ar-SA"/>
        </w:rPr>
        <w:t xml:space="preserve">Јавно предузеће „Електропривреда Србије“, Београд , улица Царице Милице бр. 2, </w:t>
      </w:r>
      <w:r w:rsidRPr="00166F1D">
        <w:rPr>
          <w:rFonts w:cs="Arial"/>
          <w:color w:val="000000"/>
          <w:lang w:val="sr-Cyrl-RS" w:eastAsia="ar-SA"/>
        </w:rPr>
        <w:t xml:space="preserve">матични број: 20053658, ПИБ 103920327, бр.тек.рачуна: </w:t>
      </w:r>
      <w:r w:rsidRPr="00166F1D">
        <w:rPr>
          <w:rFonts w:cs="Arial"/>
          <w:lang w:val="sr-Cyrl-RS" w:eastAsia="ar-SA"/>
        </w:rPr>
        <w:t>160-700-13 Banka Intesa ад Београд, које заступа законски заступник Милорад Грчић, в.д. директора (у даљем тексту: Купац)</w:t>
      </w:r>
    </w:p>
    <w:p w14:paraId="1896171E" w14:textId="77777777" w:rsidR="00166F1D" w:rsidRPr="00166F1D" w:rsidRDefault="00166F1D" w:rsidP="00166F1D">
      <w:pPr>
        <w:tabs>
          <w:tab w:val="left" w:pos="6246"/>
        </w:tabs>
        <w:suppressAutoHyphens/>
        <w:spacing w:before="0"/>
        <w:jc w:val="left"/>
        <w:rPr>
          <w:rFonts w:cs="Arial"/>
          <w:color w:val="FF0000"/>
          <w:lang w:val="sr-Cyrl-RS" w:eastAsia="ar-SA"/>
        </w:rPr>
      </w:pPr>
      <w:r w:rsidRPr="00166F1D">
        <w:rPr>
          <w:rFonts w:cs="Arial"/>
          <w:lang w:val="sr-Cyrl-RS" w:eastAsia="ar-SA"/>
        </w:rPr>
        <w:tab/>
      </w:r>
      <w:r w:rsidRPr="00166F1D">
        <w:rPr>
          <w:rFonts w:cs="Arial"/>
          <w:color w:val="FF0000"/>
          <w:lang w:val="sr-Cyrl-RS" w:eastAsia="ar-SA"/>
        </w:rPr>
        <w:t xml:space="preserve"> </w:t>
      </w:r>
    </w:p>
    <w:p w14:paraId="51019CA9" w14:textId="77777777" w:rsidR="00166F1D" w:rsidRPr="00166F1D" w:rsidRDefault="00166F1D" w:rsidP="00166F1D">
      <w:pPr>
        <w:tabs>
          <w:tab w:val="left" w:pos="567"/>
        </w:tabs>
        <w:spacing w:before="0"/>
        <w:rPr>
          <w:rFonts w:eastAsia="Calibri" w:cs="Arial"/>
          <w:noProof/>
        </w:rPr>
      </w:pPr>
      <w:r w:rsidRPr="00166F1D">
        <w:rPr>
          <w:rFonts w:eastAsia="Calibri" w:cs="Arial"/>
          <w:noProof/>
        </w:rPr>
        <w:t>и</w:t>
      </w:r>
    </w:p>
    <w:p w14:paraId="45E3D32A"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5028CEF2" w14:textId="77777777" w:rsidR="00166F1D" w:rsidRPr="00166F1D" w:rsidRDefault="00166F1D" w:rsidP="00166F1D">
      <w:pPr>
        <w:tabs>
          <w:tab w:val="left" w:pos="567"/>
        </w:tabs>
        <w:spacing w:before="0"/>
        <w:rPr>
          <w:rFonts w:eastAsia="Calibri" w:cs="Arial"/>
          <w:noProof/>
        </w:rPr>
      </w:pPr>
    </w:p>
    <w:p w14:paraId="4897E7D7" w14:textId="77777777" w:rsidR="00166F1D" w:rsidRPr="00166F1D" w:rsidRDefault="00166F1D" w:rsidP="00166F1D">
      <w:pPr>
        <w:tabs>
          <w:tab w:val="left" w:pos="567"/>
        </w:tabs>
        <w:spacing w:before="0"/>
        <w:jc w:val="left"/>
        <w:rPr>
          <w:rFonts w:eastAsia="Calibri" w:cs="Arial"/>
          <w:noProof/>
        </w:rPr>
      </w:pPr>
      <w:r w:rsidRPr="00166F1D">
        <w:rPr>
          <w:rFonts w:eastAsia="Calibri" w:cs="Arial"/>
          <w:noProof/>
        </w:rPr>
        <w:t>чланови групе /подизвођачи _________________________________________________</w:t>
      </w:r>
    </w:p>
    <w:p w14:paraId="06A5F95A"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_________________________________________________________________________, </w:t>
      </w:r>
    </w:p>
    <w:p w14:paraId="285BA7CC" w14:textId="77777777" w:rsidR="00166F1D" w:rsidRPr="00166F1D" w:rsidRDefault="00166F1D" w:rsidP="00166F1D">
      <w:pPr>
        <w:tabs>
          <w:tab w:val="left" w:pos="567"/>
        </w:tabs>
        <w:spacing w:before="0"/>
        <w:rPr>
          <w:rFonts w:eastAsia="Calibri" w:cs="Arial"/>
          <w:noProof/>
        </w:rPr>
      </w:pPr>
    </w:p>
    <w:p w14:paraId="5F40F621" w14:textId="77777777" w:rsidR="00166F1D" w:rsidRPr="00166F1D" w:rsidRDefault="00166F1D" w:rsidP="00166F1D">
      <w:pPr>
        <w:tabs>
          <w:tab w:val="left" w:pos="567"/>
        </w:tabs>
        <w:spacing w:before="0"/>
        <w:rPr>
          <w:rFonts w:eastAsia="Calibri" w:cs="Arial"/>
          <w:noProof/>
        </w:rPr>
      </w:pPr>
      <w:r w:rsidRPr="00166F1D">
        <w:rPr>
          <w:rFonts w:eastAsia="Calibri" w:cs="Arial"/>
          <w:noProof/>
        </w:rPr>
        <w:t>заједнички назив Стране.</w:t>
      </w:r>
    </w:p>
    <w:p w14:paraId="5A2F3298" w14:textId="77777777" w:rsidR="00166F1D" w:rsidRPr="00166F1D" w:rsidRDefault="00166F1D" w:rsidP="00166F1D">
      <w:pPr>
        <w:tabs>
          <w:tab w:val="left" w:pos="567"/>
        </w:tabs>
        <w:spacing w:before="0"/>
        <w:rPr>
          <w:rFonts w:eastAsia="Calibri" w:cs="Arial"/>
          <w:noProof/>
        </w:rPr>
      </w:pPr>
    </w:p>
    <w:p w14:paraId="5FB4CC8E"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Члан 1.</w:t>
      </w:r>
    </w:p>
    <w:p w14:paraId="36184D89" w14:textId="77777777" w:rsidR="00166F1D" w:rsidRPr="00166F1D" w:rsidRDefault="00166F1D" w:rsidP="00166F1D">
      <w:pPr>
        <w:spacing w:before="0"/>
        <w:rPr>
          <w:rFonts w:cs="Arial"/>
          <w:lang w:val="sr-Cyrl-RS" w:eastAsia="ar-SA"/>
        </w:rPr>
      </w:pPr>
      <w:r w:rsidRPr="00166F1D">
        <w:rPr>
          <w:rFonts w:cs="Arial"/>
          <w:lang w:val="sr-Cyrl-RS" w:eastAsia="ar-SA"/>
        </w:rPr>
        <w:t>Стране су се договориле да у вези са набавком добара „</w:t>
      </w:r>
      <w:r w:rsidRPr="002E7DD5">
        <w:rPr>
          <w:rFonts w:cs="Arial"/>
          <w:sz w:val="24"/>
          <w:szCs w:val="24"/>
          <w:lang w:eastAsia="ar-SA"/>
        </w:rPr>
        <w:t>Набавка OPGW, ADSS и других оптичких каблова са припадајућом опремом: 1 фаза“</w:t>
      </w:r>
      <w:r w:rsidRPr="00166F1D">
        <w:rPr>
          <w:rFonts w:cs="Arial"/>
          <w:bCs/>
          <w:lang w:val="sr-Cyrl-RS" w:eastAsia="ar-SA"/>
        </w:rPr>
        <w:t>, јн. бр. 1000/01</w:t>
      </w:r>
      <w:r>
        <w:rPr>
          <w:rFonts w:cs="Arial"/>
          <w:bCs/>
          <w:lang w:eastAsia="ar-SA"/>
        </w:rPr>
        <w:t>83</w:t>
      </w:r>
      <w:r w:rsidRPr="00166F1D">
        <w:rPr>
          <w:rFonts w:cs="Arial"/>
          <w:bCs/>
          <w:lang w:val="sr-Cyrl-RS" w:eastAsia="ar-SA"/>
        </w:rPr>
        <w:t>/2016</w:t>
      </w:r>
      <w:r w:rsidRPr="00166F1D">
        <w:rPr>
          <w:rFonts w:cs="Arial"/>
          <w:b/>
          <w:bCs/>
          <w:lang w:val="sr-Cyrl-RS" w:eastAsia="ar-SA"/>
        </w:rPr>
        <w:t xml:space="preserve"> </w:t>
      </w:r>
      <w:r w:rsidRPr="00166F1D">
        <w:rPr>
          <w:rFonts w:cs="Arial"/>
          <w:lang w:val="sr-Cyrl-RS" w:eastAsia="ar-SA"/>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D635477" w14:textId="77777777" w:rsidR="00166F1D" w:rsidRPr="00166F1D" w:rsidRDefault="00166F1D" w:rsidP="00166F1D">
      <w:pPr>
        <w:tabs>
          <w:tab w:val="left" w:pos="567"/>
        </w:tabs>
        <w:spacing w:before="0"/>
        <w:rPr>
          <w:rFonts w:eastAsia="Calibri" w:cs="Arial"/>
          <w:noProof/>
        </w:rPr>
      </w:pPr>
    </w:p>
    <w:p w14:paraId="46AC2EF3"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Овај Уговор представља прилог основном Уговору број _____ од ____. године. </w:t>
      </w:r>
    </w:p>
    <w:p w14:paraId="5691F253" w14:textId="77777777" w:rsidR="00166F1D" w:rsidRPr="00166F1D" w:rsidRDefault="00166F1D" w:rsidP="00166F1D">
      <w:pPr>
        <w:tabs>
          <w:tab w:val="left" w:pos="567"/>
        </w:tabs>
        <w:spacing w:before="0"/>
        <w:rPr>
          <w:rFonts w:eastAsia="Calibri" w:cs="Arial"/>
          <w:noProof/>
        </w:rPr>
      </w:pPr>
    </w:p>
    <w:p w14:paraId="380A3005"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lastRenderedPageBreak/>
        <w:t>Члан 2.</w:t>
      </w:r>
    </w:p>
    <w:p w14:paraId="79E10FCC"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4A27F919" w14:textId="77777777" w:rsidR="00166F1D" w:rsidRPr="00166F1D" w:rsidRDefault="00166F1D" w:rsidP="00166F1D">
      <w:pPr>
        <w:tabs>
          <w:tab w:val="left" w:pos="567"/>
        </w:tabs>
        <w:spacing w:before="0"/>
        <w:rPr>
          <w:rFonts w:eastAsia="Calibri" w:cs="Arial"/>
          <w:noProof/>
        </w:rPr>
      </w:pPr>
    </w:p>
    <w:p w14:paraId="7A8C14D0" w14:textId="77777777" w:rsidR="00166F1D" w:rsidRPr="00166F1D" w:rsidRDefault="00166F1D" w:rsidP="00166F1D">
      <w:pPr>
        <w:tabs>
          <w:tab w:val="left" w:pos="567"/>
        </w:tabs>
        <w:spacing w:before="0"/>
        <w:rPr>
          <w:rFonts w:eastAsia="Calibri" w:cs="Arial"/>
          <w:noProof/>
        </w:rPr>
      </w:pPr>
      <w:r w:rsidRPr="00166F1D">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B075C82" w14:textId="77777777" w:rsidR="00166F1D" w:rsidRPr="00166F1D" w:rsidRDefault="00166F1D" w:rsidP="00166F1D">
      <w:pPr>
        <w:tabs>
          <w:tab w:val="left" w:pos="567"/>
        </w:tabs>
        <w:spacing w:before="0"/>
        <w:rPr>
          <w:rFonts w:eastAsia="Calibri" w:cs="Arial"/>
          <w:noProof/>
        </w:rPr>
      </w:pPr>
    </w:p>
    <w:p w14:paraId="1474C544"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Држалац пословне тајне – лице које на основу закона контролише коришћење пословне тајне; </w:t>
      </w:r>
    </w:p>
    <w:p w14:paraId="5EC073AE" w14:textId="77777777" w:rsidR="00166F1D" w:rsidRPr="00166F1D" w:rsidRDefault="00166F1D" w:rsidP="00166F1D">
      <w:pPr>
        <w:tabs>
          <w:tab w:val="left" w:pos="567"/>
        </w:tabs>
        <w:spacing w:before="0"/>
        <w:rPr>
          <w:rFonts w:eastAsia="Calibri" w:cs="Arial"/>
          <w:noProof/>
        </w:rPr>
      </w:pPr>
    </w:p>
    <w:p w14:paraId="1822B9F9" w14:textId="77777777" w:rsidR="00166F1D" w:rsidRPr="00166F1D" w:rsidRDefault="00166F1D" w:rsidP="00166F1D">
      <w:pPr>
        <w:tabs>
          <w:tab w:val="left" w:pos="567"/>
        </w:tabs>
        <w:spacing w:before="0"/>
        <w:rPr>
          <w:rFonts w:eastAsia="Calibri" w:cs="Arial"/>
          <w:noProof/>
        </w:rPr>
      </w:pPr>
      <w:r w:rsidRPr="00166F1D">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7453E2E" w14:textId="77777777" w:rsidR="00166F1D" w:rsidRPr="00166F1D" w:rsidRDefault="00166F1D" w:rsidP="00166F1D">
      <w:pPr>
        <w:tabs>
          <w:tab w:val="left" w:pos="567"/>
        </w:tabs>
        <w:spacing w:before="0"/>
        <w:rPr>
          <w:rFonts w:eastAsia="Calibri" w:cs="Arial"/>
          <w:noProof/>
        </w:rPr>
      </w:pPr>
    </w:p>
    <w:p w14:paraId="066F3172"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2C8A7DF" w14:textId="77777777" w:rsidR="00166F1D" w:rsidRPr="00166F1D" w:rsidRDefault="00166F1D" w:rsidP="00166F1D">
      <w:pPr>
        <w:tabs>
          <w:tab w:val="left" w:pos="567"/>
        </w:tabs>
        <w:spacing w:before="0"/>
        <w:rPr>
          <w:rFonts w:eastAsia="Calibri" w:cs="Arial"/>
          <w:noProof/>
        </w:rPr>
      </w:pPr>
      <w:r w:rsidRPr="00166F1D">
        <w:rPr>
          <w:rFonts w:eastAsia="Calibri" w:cs="Arial"/>
          <w:noProof/>
        </w:rPr>
        <w:tab/>
      </w:r>
    </w:p>
    <w:p w14:paraId="16DCFE77" w14:textId="77777777" w:rsidR="00166F1D" w:rsidRPr="00166F1D" w:rsidRDefault="00166F1D" w:rsidP="00166F1D">
      <w:pPr>
        <w:tabs>
          <w:tab w:val="left" w:pos="567"/>
        </w:tabs>
        <w:spacing w:before="0"/>
        <w:rPr>
          <w:rFonts w:eastAsia="Calibri" w:cs="Arial"/>
          <w:noProof/>
        </w:rPr>
      </w:pPr>
      <w:r w:rsidRPr="00166F1D">
        <w:rPr>
          <w:rFonts w:eastAsia="Calibri" w:cs="Arial"/>
          <w:noProof/>
        </w:rPr>
        <w:t>Давалац – Страна која је Држалац пословне тајне, која Примаоцу уступа податке који представљају пословну тајну;</w:t>
      </w:r>
    </w:p>
    <w:p w14:paraId="371AD6CD" w14:textId="77777777" w:rsidR="00166F1D" w:rsidRPr="00166F1D" w:rsidRDefault="00166F1D" w:rsidP="00166F1D">
      <w:pPr>
        <w:tabs>
          <w:tab w:val="left" w:pos="567"/>
        </w:tabs>
        <w:spacing w:before="0"/>
        <w:rPr>
          <w:rFonts w:eastAsia="Calibri" w:cs="Arial"/>
          <w:noProof/>
        </w:rPr>
      </w:pPr>
    </w:p>
    <w:p w14:paraId="1BAF3976" w14:textId="77777777" w:rsidR="00166F1D" w:rsidRPr="00166F1D" w:rsidRDefault="00166F1D" w:rsidP="00166F1D">
      <w:pPr>
        <w:tabs>
          <w:tab w:val="left" w:pos="567"/>
        </w:tabs>
        <w:spacing w:before="0"/>
        <w:rPr>
          <w:rFonts w:eastAsia="Calibri" w:cs="Arial"/>
          <w:noProof/>
        </w:rPr>
      </w:pPr>
      <w:r w:rsidRPr="00166F1D">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2C3C262E" w14:textId="77777777" w:rsidR="00166F1D" w:rsidRPr="00166F1D" w:rsidRDefault="00166F1D" w:rsidP="00166F1D">
      <w:pPr>
        <w:tabs>
          <w:tab w:val="left" w:pos="567"/>
        </w:tabs>
        <w:spacing w:before="0"/>
        <w:rPr>
          <w:rFonts w:eastAsia="Calibri" w:cs="Arial"/>
          <w:noProof/>
        </w:rPr>
      </w:pPr>
    </w:p>
    <w:p w14:paraId="1A918309" w14:textId="77777777" w:rsidR="00166F1D" w:rsidRPr="00166F1D" w:rsidRDefault="00166F1D" w:rsidP="00166F1D">
      <w:pPr>
        <w:tabs>
          <w:tab w:val="left" w:pos="567"/>
        </w:tabs>
        <w:spacing w:before="0"/>
        <w:rPr>
          <w:rFonts w:eastAsia="Calibri" w:cs="Arial"/>
          <w:noProof/>
        </w:rPr>
      </w:pPr>
      <w:r w:rsidRPr="00166F1D">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B5CBF51" w14:textId="77777777" w:rsidR="00166F1D" w:rsidRPr="00166F1D" w:rsidRDefault="00166F1D" w:rsidP="00166F1D">
      <w:pPr>
        <w:tabs>
          <w:tab w:val="left" w:pos="567"/>
        </w:tabs>
        <w:spacing w:before="0"/>
        <w:rPr>
          <w:rFonts w:eastAsia="Calibri" w:cs="Arial"/>
          <w:noProof/>
        </w:rPr>
      </w:pPr>
    </w:p>
    <w:p w14:paraId="10247878" w14:textId="77777777" w:rsidR="00166F1D" w:rsidRPr="00166F1D" w:rsidRDefault="00166F1D" w:rsidP="00166F1D">
      <w:pPr>
        <w:tabs>
          <w:tab w:val="left" w:pos="567"/>
        </w:tabs>
        <w:spacing w:before="0"/>
        <w:rPr>
          <w:rFonts w:eastAsia="Calibri" w:cs="Arial"/>
          <w:noProof/>
        </w:rPr>
      </w:pPr>
      <w:r w:rsidRPr="00166F1D">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22E589A" w14:textId="77777777" w:rsidR="00166F1D" w:rsidRPr="00166F1D" w:rsidRDefault="00166F1D" w:rsidP="00166F1D">
      <w:pPr>
        <w:tabs>
          <w:tab w:val="left" w:pos="567"/>
        </w:tabs>
        <w:spacing w:before="0"/>
        <w:rPr>
          <w:rFonts w:eastAsia="Calibri" w:cs="Arial"/>
          <w:noProof/>
        </w:rPr>
      </w:pPr>
    </w:p>
    <w:p w14:paraId="2709F0F3"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Члан 3.</w:t>
      </w:r>
    </w:p>
    <w:p w14:paraId="436D6E6C"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166F1D">
        <w:rPr>
          <w:rFonts w:eastAsia="Calibri" w:cs="Arial"/>
          <w:noProof/>
          <w:lang w:val="sr-Cyrl-RS"/>
        </w:rPr>
        <w:t>Купца</w:t>
      </w:r>
      <w:r w:rsidRPr="00166F1D">
        <w:rPr>
          <w:rFonts w:eastAsia="Calibri" w:cs="Arial"/>
          <w:noProof/>
        </w:rPr>
        <w:t xml:space="preserve"> и </w:t>
      </w:r>
      <w:r w:rsidRPr="00166F1D">
        <w:rPr>
          <w:rFonts w:eastAsia="Calibri" w:cs="Arial"/>
          <w:noProof/>
          <w:lang w:val="sr-Cyrl-RS"/>
        </w:rPr>
        <w:t>Продавца</w:t>
      </w:r>
      <w:r w:rsidRPr="00166F1D">
        <w:rPr>
          <w:rFonts w:eastAsia="Calibri" w:cs="Arial"/>
          <w:noProof/>
        </w:rPr>
        <w:t>.</w:t>
      </w:r>
    </w:p>
    <w:p w14:paraId="5831FE66" w14:textId="77777777" w:rsidR="00166F1D" w:rsidRPr="00166F1D" w:rsidRDefault="00166F1D" w:rsidP="00166F1D">
      <w:pPr>
        <w:tabs>
          <w:tab w:val="left" w:pos="567"/>
        </w:tabs>
        <w:spacing w:before="0"/>
        <w:rPr>
          <w:rFonts w:eastAsia="Calibri" w:cs="Arial"/>
          <w:noProof/>
        </w:rPr>
      </w:pPr>
    </w:p>
    <w:p w14:paraId="10F96EBE"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C1A20C7" w14:textId="77777777" w:rsidR="00166F1D" w:rsidRPr="00166F1D" w:rsidRDefault="00166F1D" w:rsidP="00166F1D">
      <w:pPr>
        <w:tabs>
          <w:tab w:val="left" w:pos="567"/>
        </w:tabs>
        <w:spacing w:before="0"/>
        <w:rPr>
          <w:rFonts w:eastAsia="Calibri" w:cs="Arial"/>
          <w:noProof/>
        </w:rPr>
      </w:pPr>
    </w:p>
    <w:p w14:paraId="21683D26" w14:textId="77777777" w:rsidR="00166F1D" w:rsidRPr="00166F1D" w:rsidRDefault="00166F1D" w:rsidP="00166F1D">
      <w:pPr>
        <w:tabs>
          <w:tab w:val="left" w:pos="567"/>
        </w:tabs>
        <w:spacing w:before="0"/>
        <w:rPr>
          <w:rFonts w:eastAsia="Calibri" w:cs="Arial"/>
          <w:noProof/>
        </w:rPr>
      </w:pPr>
      <w:r w:rsidRPr="00166F1D">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6FE9FE4" w14:textId="77777777" w:rsidR="00166F1D" w:rsidRPr="00166F1D" w:rsidRDefault="00166F1D" w:rsidP="00166F1D">
      <w:pPr>
        <w:tabs>
          <w:tab w:val="left" w:pos="567"/>
        </w:tabs>
        <w:spacing w:before="0"/>
        <w:rPr>
          <w:rFonts w:eastAsia="Calibri" w:cs="Arial"/>
          <w:noProof/>
        </w:rPr>
      </w:pPr>
    </w:p>
    <w:p w14:paraId="6148B36F"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Осим ако изричито није другачије уређено, </w:t>
      </w:r>
    </w:p>
    <w:p w14:paraId="3D189FB6" w14:textId="77777777" w:rsidR="00166F1D" w:rsidRPr="00166F1D" w:rsidRDefault="00166F1D" w:rsidP="00166F1D">
      <w:pPr>
        <w:numPr>
          <w:ilvl w:val="0"/>
          <w:numId w:val="3"/>
        </w:numPr>
        <w:tabs>
          <w:tab w:val="num" w:pos="567"/>
        </w:tabs>
        <w:suppressAutoHyphens/>
        <w:spacing w:before="80"/>
        <w:ind w:left="568" w:hanging="284"/>
        <w:jc w:val="left"/>
        <w:rPr>
          <w:rFonts w:eastAsia="Calibri" w:cs="Arial"/>
          <w:noProof/>
          <w:lang w:val="ru-RU"/>
        </w:rPr>
      </w:pPr>
      <w:r w:rsidRPr="00166F1D">
        <w:rPr>
          <w:rFonts w:eastAsia="Calibri" w:cs="Arial"/>
          <w:noProof/>
          <w:lang w:val="ru-RU"/>
        </w:rPr>
        <w:t xml:space="preserve">ниједна страна неће користити пословну тајну или поверљиве информације друге стране, </w:t>
      </w:r>
    </w:p>
    <w:p w14:paraId="74B3E2A7" w14:textId="77777777" w:rsidR="00166F1D" w:rsidRPr="00166F1D" w:rsidRDefault="00166F1D" w:rsidP="00166F1D">
      <w:pPr>
        <w:numPr>
          <w:ilvl w:val="0"/>
          <w:numId w:val="3"/>
        </w:numPr>
        <w:tabs>
          <w:tab w:val="num" w:pos="567"/>
        </w:tabs>
        <w:suppressAutoHyphens/>
        <w:spacing w:before="80"/>
        <w:ind w:left="568" w:hanging="284"/>
        <w:jc w:val="left"/>
        <w:rPr>
          <w:rFonts w:eastAsia="Calibri" w:cs="Arial"/>
          <w:noProof/>
          <w:lang w:val="ru-RU"/>
        </w:rPr>
      </w:pPr>
      <w:r w:rsidRPr="00166F1D">
        <w:rPr>
          <w:rFonts w:eastAsia="Calibri" w:cs="Arial"/>
          <w:noProof/>
          <w:lang w:val="ru-RU"/>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40B2332" w14:textId="77777777" w:rsidR="00166F1D" w:rsidRPr="00166F1D" w:rsidRDefault="00166F1D" w:rsidP="00166F1D">
      <w:pPr>
        <w:numPr>
          <w:ilvl w:val="0"/>
          <w:numId w:val="3"/>
        </w:numPr>
        <w:tabs>
          <w:tab w:val="num" w:pos="567"/>
        </w:tabs>
        <w:suppressAutoHyphens/>
        <w:spacing w:before="80"/>
        <w:ind w:left="568" w:hanging="284"/>
        <w:jc w:val="left"/>
        <w:rPr>
          <w:rFonts w:eastAsia="Calibri" w:cs="Arial"/>
          <w:noProof/>
          <w:lang w:val="ru-RU"/>
        </w:rPr>
      </w:pPr>
      <w:r w:rsidRPr="00166F1D">
        <w:rPr>
          <w:rFonts w:eastAsia="Calibri" w:cs="Arial"/>
          <w:noProof/>
          <w:lang w:val="ru-RU"/>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A51F8D3" w14:textId="77777777" w:rsidR="00166F1D" w:rsidRPr="00166F1D" w:rsidRDefault="00166F1D" w:rsidP="00166F1D">
      <w:pPr>
        <w:tabs>
          <w:tab w:val="left" w:pos="567"/>
        </w:tabs>
        <w:spacing w:before="0"/>
        <w:rPr>
          <w:rFonts w:eastAsia="Calibri" w:cs="Arial"/>
          <w:noProof/>
        </w:rPr>
      </w:pPr>
    </w:p>
    <w:p w14:paraId="25C39151"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Члан 4.</w:t>
      </w:r>
    </w:p>
    <w:p w14:paraId="5AAAA205" w14:textId="77777777" w:rsidR="00166F1D" w:rsidRPr="00166F1D" w:rsidRDefault="00166F1D" w:rsidP="00166F1D">
      <w:pPr>
        <w:tabs>
          <w:tab w:val="left" w:pos="567"/>
        </w:tabs>
        <w:spacing w:before="0"/>
        <w:rPr>
          <w:rFonts w:eastAsia="Calibri" w:cs="Arial"/>
          <w:noProof/>
        </w:rPr>
      </w:pPr>
      <w:r w:rsidRPr="00166F1D">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F169299" w14:textId="77777777" w:rsidR="00166F1D" w:rsidRPr="00166F1D" w:rsidRDefault="00166F1D" w:rsidP="00166F1D">
      <w:pPr>
        <w:tabs>
          <w:tab w:val="left" w:pos="567"/>
        </w:tabs>
        <w:spacing w:before="0"/>
        <w:rPr>
          <w:rFonts w:eastAsia="Calibri" w:cs="Arial"/>
          <w:noProof/>
        </w:rPr>
      </w:pPr>
    </w:p>
    <w:p w14:paraId="0002F04C" w14:textId="77777777" w:rsidR="00166F1D" w:rsidRPr="00166F1D" w:rsidRDefault="00166F1D" w:rsidP="00166F1D">
      <w:pPr>
        <w:tabs>
          <w:tab w:val="left" w:pos="567"/>
        </w:tabs>
        <w:spacing w:before="0"/>
        <w:rPr>
          <w:rFonts w:eastAsia="Calibri" w:cs="Arial"/>
          <w:noProof/>
        </w:rPr>
      </w:pPr>
      <w:r w:rsidRPr="00166F1D">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BC938A1" w14:textId="77777777" w:rsidR="00166F1D" w:rsidRPr="00166F1D" w:rsidRDefault="00166F1D" w:rsidP="00166F1D">
      <w:pPr>
        <w:tabs>
          <w:tab w:val="left" w:pos="567"/>
        </w:tabs>
        <w:spacing w:before="0"/>
        <w:rPr>
          <w:rFonts w:eastAsia="Calibri" w:cs="Arial"/>
          <w:noProof/>
        </w:rPr>
      </w:pPr>
    </w:p>
    <w:p w14:paraId="418E21A0" w14:textId="77777777" w:rsidR="00166F1D" w:rsidRPr="00166F1D" w:rsidRDefault="00166F1D" w:rsidP="00166F1D">
      <w:pPr>
        <w:tabs>
          <w:tab w:val="left" w:pos="567"/>
        </w:tabs>
        <w:spacing w:before="0"/>
        <w:rPr>
          <w:rFonts w:eastAsia="Calibri" w:cs="Arial"/>
          <w:noProof/>
        </w:rPr>
      </w:pPr>
      <w:r w:rsidRPr="00166F1D">
        <w:rPr>
          <w:rFonts w:eastAsia="Calibri" w:cs="Arial"/>
          <w:noProof/>
        </w:rPr>
        <w:t>Обавеза из претходног става не постоји у случајевима:</w:t>
      </w:r>
    </w:p>
    <w:p w14:paraId="04ACD416" w14:textId="77777777" w:rsidR="00166F1D" w:rsidRPr="00166F1D" w:rsidRDefault="00166F1D" w:rsidP="00166F1D">
      <w:pPr>
        <w:tabs>
          <w:tab w:val="left" w:pos="567"/>
        </w:tabs>
        <w:spacing w:before="0"/>
        <w:rPr>
          <w:rFonts w:eastAsia="Calibri" w:cs="Arial"/>
          <w:noProof/>
        </w:rPr>
      </w:pPr>
    </w:p>
    <w:p w14:paraId="75510C02" w14:textId="77777777" w:rsidR="00166F1D" w:rsidRPr="00166F1D" w:rsidRDefault="00166F1D" w:rsidP="00166F1D">
      <w:pPr>
        <w:tabs>
          <w:tab w:val="left" w:pos="567"/>
        </w:tabs>
        <w:spacing w:before="0"/>
        <w:rPr>
          <w:rFonts w:eastAsia="Calibri" w:cs="Arial"/>
          <w:noProof/>
        </w:rPr>
      </w:pPr>
      <w:r w:rsidRPr="00166F1D">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1469586"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BE305A1" w14:textId="77777777" w:rsidR="00166F1D" w:rsidRPr="00166F1D" w:rsidRDefault="00166F1D" w:rsidP="00166F1D">
      <w:pPr>
        <w:tabs>
          <w:tab w:val="left" w:pos="567"/>
        </w:tabs>
        <w:spacing w:before="0"/>
        <w:rPr>
          <w:rFonts w:eastAsia="Calibri" w:cs="Arial"/>
          <w:noProof/>
        </w:rPr>
      </w:pPr>
      <w:r w:rsidRPr="00166F1D">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F5BC40F" w14:textId="77777777" w:rsidR="00166F1D" w:rsidRPr="00166F1D" w:rsidRDefault="00166F1D" w:rsidP="00166F1D">
      <w:pPr>
        <w:tabs>
          <w:tab w:val="left" w:pos="567"/>
        </w:tabs>
        <w:spacing w:before="0"/>
        <w:rPr>
          <w:rFonts w:eastAsia="Calibri" w:cs="Arial"/>
          <w:noProof/>
        </w:rPr>
      </w:pPr>
      <w:r w:rsidRPr="00166F1D">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E7D53BB" w14:textId="77777777" w:rsidR="00166F1D" w:rsidRPr="00166F1D" w:rsidRDefault="00166F1D" w:rsidP="00166F1D">
      <w:pPr>
        <w:tabs>
          <w:tab w:val="left" w:pos="567"/>
        </w:tabs>
        <w:spacing w:before="0"/>
        <w:rPr>
          <w:rFonts w:eastAsia="Calibri" w:cs="Arial"/>
          <w:noProof/>
        </w:rPr>
      </w:pPr>
    </w:p>
    <w:p w14:paraId="09021670" w14:textId="77777777" w:rsidR="00166F1D" w:rsidRPr="00166F1D" w:rsidRDefault="00166F1D" w:rsidP="00166F1D">
      <w:pPr>
        <w:tabs>
          <w:tab w:val="left" w:pos="567"/>
        </w:tabs>
        <w:spacing w:before="0"/>
        <w:rPr>
          <w:rFonts w:eastAsia="Calibri" w:cs="Arial"/>
          <w:noProof/>
        </w:rPr>
      </w:pPr>
      <w:r w:rsidRPr="00166F1D">
        <w:rPr>
          <w:rFonts w:eastAsia="Calibri" w:cs="Arial"/>
          <w:noProof/>
        </w:rPr>
        <w:lastRenderedPageBreak/>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0237093" w14:textId="77777777" w:rsidR="00166F1D" w:rsidRPr="00166F1D" w:rsidRDefault="00166F1D" w:rsidP="00166F1D">
      <w:pPr>
        <w:numPr>
          <w:ilvl w:val="0"/>
          <w:numId w:val="3"/>
        </w:numPr>
        <w:tabs>
          <w:tab w:val="num" w:pos="567"/>
        </w:tabs>
        <w:suppressAutoHyphens/>
        <w:spacing w:before="80"/>
        <w:ind w:left="568" w:hanging="284"/>
        <w:jc w:val="left"/>
        <w:rPr>
          <w:rFonts w:eastAsia="Calibri" w:cs="Arial"/>
          <w:noProof/>
          <w:lang w:val="ru-RU"/>
        </w:rPr>
      </w:pPr>
      <w:r w:rsidRPr="00166F1D">
        <w:rPr>
          <w:rFonts w:eastAsia="Calibri" w:cs="Arial"/>
          <w:noProof/>
          <w:lang w:val="ru-RU"/>
        </w:rPr>
        <w:t xml:space="preserve">то било познато Примаоцу у време одавања, </w:t>
      </w:r>
    </w:p>
    <w:p w14:paraId="5AA27F7B" w14:textId="77777777" w:rsidR="00166F1D" w:rsidRPr="00166F1D" w:rsidRDefault="00166F1D" w:rsidP="00166F1D">
      <w:pPr>
        <w:numPr>
          <w:ilvl w:val="0"/>
          <w:numId w:val="3"/>
        </w:numPr>
        <w:tabs>
          <w:tab w:val="num" w:pos="567"/>
        </w:tabs>
        <w:suppressAutoHyphens/>
        <w:spacing w:before="80"/>
        <w:ind w:left="568" w:hanging="284"/>
        <w:jc w:val="left"/>
        <w:rPr>
          <w:rFonts w:eastAsia="Calibri" w:cs="Arial"/>
          <w:noProof/>
          <w:lang w:val="ru-RU"/>
        </w:rPr>
      </w:pPr>
      <w:r w:rsidRPr="00166F1D">
        <w:rPr>
          <w:rFonts w:eastAsia="Calibri" w:cs="Arial"/>
          <w:noProof/>
          <w:lang w:val="ru-RU"/>
        </w:rPr>
        <w:t xml:space="preserve">дошло до јавности, али не кривицом Примаоца, </w:t>
      </w:r>
    </w:p>
    <w:p w14:paraId="270187D9" w14:textId="77777777" w:rsidR="00166F1D" w:rsidRPr="00166F1D" w:rsidRDefault="00166F1D" w:rsidP="00166F1D">
      <w:pPr>
        <w:numPr>
          <w:ilvl w:val="0"/>
          <w:numId w:val="3"/>
        </w:numPr>
        <w:tabs>
          <w:tab w:val="num" w:pos="567"/>
        </w:tabs>
        <w:suppressAutoHyphens/>
        <w:spacing w:before="80"/>
        <w:ind w:left="568" w:hanging="284"/>
        <w:jc w:val="left"/>
        <w:rPr>
          <w:rFonts w:eastAsia="Calibri" w:cs="Arial"/>
          <w:noProof/>
          <w:lang w:val="ru-RU"/>
        </w:rPr>
      </w:pPr>
      <w:r w:rsidRPr="00166F1D">
        <w:rPr>
          <w:rFonts w:eastAsia="Calibri" w:cs="Arial"/>
          <w:noProof/>
          <w:lang w:val="ru-RU"/>
        </w:rPr>
        <w:t xml:space="preserve">то примљено правним путем без ограничења употребе од треће стране која је овлашћена да ода, </w:t>
      </w:r>
    </w:p>
    <w:p w14:paraId="00C55478" w14:textId="77777777" w:rsidR="00166F1D" w:rsidRPr="00166F1D" w:rsidRDefault="00166F1D" w:rsidP="00166F1D">
      <w:pPr>
        <w:numPr>
          <w:ilvl w:val="0"/>
          <w:numId w:val="3"/>
        </w:numPr>
        <w:tabs>
          <w:tab w:val="num" w:pos="567"/>
        </w:tabs>
        <w:suppressAutoHyphens/>
        <w:spacing w:before="80"/>
        <w:ind w:left="568" w:hanging="284"/>
        <w:jc w:val="left"/>
        <w:rPr>
          <w:rFonts w:eastAsia="Calibri" w:cs="Arial"/>
          <w:noProof/>
          <w:lang w:val="ru-RU"/>
        </w:rPr>
      </w:pPr>
      <w:r w:rsidRPr="00166F1D">
        <w:rPr>
          <w:rFonts w:eastAsia="Calibri" w:cs="Arial"/>
          <w:noProof/>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14:paraId="2D4641C2" w14:textId="77777777" w:rsidR="00166F1D" w:rsidRPr="00166F1D" w:rsidRDefault="00166F1D" w:rsidP="00166F1D">
      <w:pPr>
        <w:numPr>
          <w:ilvl w:val="0"/>
          <w:numId w:val="3"/>
        </w:numPr>
        <w:tabs>
          <w:tab w:val="num" w:pos="567"/>
        </w:tabs>
        <w:suppressAutoHyphens/>
        <w:spacing w:before="80"/>
        <w:ind w:left="568" w:hanging="284"/>
        <w:jc w:val="left"/>
        <w:rPr>
          <w:rFonts w:eastAsia="Calibri" w:cs="Arial"/>
          <w:noProof/>
          <w:lang w:val="ru-RU"/>
        </w:rPr>
      </w:pPr>
      <w:r w:rsidRPr="00166F1D">
        <w:rPr>
          <w:rFonts w:eastAsia="Calibri" w:cs="Arial"/>
          <w:noProof/>
          <w:lang w:val="ru-RU"/>
        </w:rPr>
        <w:t>је писмено одобрено да се објави од стране Даваоца.</w:t>
      </w:r>
    </w:p>
    <w:p w14:paraId="7B5571DC" w14:textId="77777777" w:rsidR="00166F1D" w:rsidRPr="00166F1D" w:rsidRDefault="00166F1D" w:rsidP="00166F1D">
      <w:pPr>
        <w:tabs>
          <w:tab w:val="left" w:pos="567"/>
        </w:tabs>
        <w:spacing w:before="0"/>
        <w:rPr>
          <w:rFonts w:eastAsia="Calibri" w:cs="Arial"/>
          <w:noProof/>
        </w:rPr>
      </w:pPr>
    </w:p>
    <w:p w14:paraId="17FE0E15"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Члан 5.</w:t>
      </w:r>
    </w:p>
    <w:p w14:paraId="086EEEF5" w14:textId="77777777" w:rsidR="00166F1D" w:rsidRPr="00166F1D" w:rsidRDefault="00166F1D" w:rsidP="00166F1D">
      <w:pPr>
        <w:tabs>
          <w:tab w:val="left" w:pos="567"/>
        </w:tabs>
        <w:spacing w:before="0"/>
        <w:rPr>
          <w:rFonts w:eastAsia="Calibri" w:cs="Arial"/>
          <w:noProof/>
        </w:rPr>
      </w:pPr>
      <w:r w:rsidRPr="00166F1D">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2D1F0BE" w14:textId="77777777" w:rsidR="00166F1D" w:rsidRPr="00166F1D" w:rsidRDefault="00166F1D" w:rsidP="00166F1D">
      <w:pPr>
        <w:tabs>
          <w:tab w:val="left" w:pos="567"/>
        </w:tabs>
        <w:spacing w:before="0"/>
        <w:jc w:val="center"/>
        <w:rPr>
          <w:rFonts w:eastAsia="Calibri" w:cs="Arial"/>
          <w:noProof/>
        </w:rPr>
      </w:pPr>
    </w:p>
    <w:p w14:paraId="6B0D644A"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Члан 6.</w:t>
      </w:r>
    </w:p>
    <w:p w14:paraId="7BCD5EB8" w14:textId="77777777" w:rsidR="00166F1D" w:rsidRPr="00166F1D" w:rsidRDefault="00166F1D" w:rsidP="00166F1D">
      <w:pPr>
        <w:tabs>
          <w:tab w:val="left" w:pos="567"/>
        </w:tabs>
        <w:spacing w:before="0"/>
        <w:rPr>
          <w:rFonts w:eastAsia="Calibri" w:cs="Arial"/>
          <w:noProof/>
        </w:rPr>
      </w:pPr>
      <w:r w:rsidRPr="00166F1D">
        <w:rPr>
          <w:rFonts w:eastAsia="Calibri" w:cs="Arial"/>
          <w:noProof/>
        </w:rPr>
        <w:t>Свака од Страна је обавезна да одреди:</w:t>
      </w:r>
    </w:p>
    <w:p w14:paraId="10B7B228" w14:textId="77777777" w:rsidR="00166F1D" w:rsidRPr="00166F1D" w:rsidRDefault="00166F1D" w:rsidP="00166F1D">
      <w:pPr>
        <w:numPr>
          <w:ilvl w:val="0"/>
          <w:numId w:val="3"/>
        </w:numPr>
        <w:tabs>
          <w:tab w:val="num" w:pos="567"/>
        </w:tabs>
        <w:suppressAutoHyphens/>
        <w:spacing w:before="80"/>
        <w:ind w:left="568" w:hanging="284"/>
        <w:jc w:val="left"/>
        <w:rPr>
          <w:rFonts w:eastAsia="Calibri" w:cs="Arial"/>
          <w:noProof/>
          <w:lang w:val="ru-RU"/>
        </w:rPr>
      </w:pPr>
      <w:r w:rsidRPr="00166F1D">
        <w:rPr>
          <w:rFonts w:eastAsia="Calibri" w:cs="Arial"/>
          <w:noProof/>
          <w:lang w:val="ru-RU"/>
        </w:rPr>
        <w:t>име и презиме лица задужених за размену пословне тајне (у даљем тексту: Задужено лице),</w:t>
      </w:r>
    </w:p>
    <w:p w14:paraId="723A5F00" w14:textId="77777777" w:rsidR="00166F1D" w:rsidRPr="00166F1D" w:rsidRDefault="00166F1D" w:rsidP="00166F1D">
      <w:pPr>
        <w:numPr>
          <w:ilvl w:val="0"/>
          <w:numId w:val="3"/>
        </w:numPr>
        <w:tabs>
          <w:tab w:val="num" w:pos="567"/>
        </w:tabs>
        <w:suppressAutoHyphens/>
        <w:spacing w:before="80"/>
        <w:ind w:left="568" w:hanging="284"/>
        <w:jc w:val="left"/>
        <w:rPr>
          <w:rFonts w:eastAsia="Calibri" w:cs="Arial"/>
          <w:noProof/>
          <w:lang w:val="ru-RU"/>
        </w:rPr>
      </w:pPr>
      <w:r w:rsidRPr="00166F1D">
        <w:rPr>
          <w:rFonts w:eastAsia="Calibri" w:cs="Arial"/>
          <w:noProof/>
          <w:lang w:val="ru-RU"/>
        </w:rPr>
        <w:t>поштанску адресу за размену докумената у папирном облику, кад се подаци размењују у папирном облику</w:t>
      </w:r>
    </w:p>
    <w:p w14:paraId="445B853A" w14:textId="77777777" w:rsidR="00166F1D" w:rsidRPr="00166F1D" w:rsidRDefault="00166F1D" w:rsidP="00166F1D">
      <w:pPr>
        <w:numPr>
          <w:ilvl w:val="0"/>
          <w:numId w:val="3"/>
        </w:numPr>
        <w:tabs>
          <w:tab w:val="num" w:pos="567"/>
        </w:tabs>
        <w:suppressAutoHyphens/>
        <w:spacing w:before="80"/>
        <w:ind w:left="568" w:hanging="284"/>
        <w:jc w:val="left"/>
        <w:rPr>
          <w:rFonts w:eastAsia="Calibri" w:cs="Arial"/>
          <w:noProof/>
          <w:lang w:val="ru-RU"/>
        </w:rPr>
      </w:pPr>
      <w:r w:rsidRPr="00166F1D">
        <w:rPr>
          <w:rFonts w:eastAsia="Calibri" w:cs="Arial"/>
          <w:noProof/>
          <w:lang w:val="ru-RU"/>
        </w:rPr>
        <w:t>е-маил адресу за размену електронских докумената, кад се подаци достављају коришћењем интернет-а</w:t>
      </w:r>
    </w:p>
    <w:p w14:paraId="0612D039" w14:textId="77777777" w:rsidR="00166F1D" w:rsidRPr="00166F1D" w:rsidRDefault="00166F1D" w:rsidP="00166F1D">
      <w:pPr>
        <w:numPr>
          <w:ilvl w:val="0"/>
          <w:numId w:val="3"/>
        </w:numPr>
        <w:tabs>
          <w:tab w:val="num" w:pos="567"/>
        </w:tabs>
        <w:suppressAutoHyphens/>
        <w:spacing w:before="80"/>
        <w:ind w:left="568" w:hanging="284"/>
        <w:jc w:val="left"/>
        <w:rPr>
          <w:rFonts w:eastAsia="Calibri" w:cs="Arial"/>
          <w:noProof/>
          <w:lang w:val="ru-RU"/>
        </w:rPr>
      </w:pPr>
      <w:r w:rsidRPr="00166F1D">
        <w:rPr>
          <w:rFonts w:eastAsia="Calibri" w:cs="Arial"/>
          <w:noProof/>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ACADF7E" w14:textId="77777777" w:rsidR="00166F1D" w:rsidRPr="00166F1D" w:rsidRDefault="00166F1D" w:rsidP="00166F1D">
      <w:pPr>
        <w:tabs>
          <w:tab w:val="left" w:pos="567"/>
        </w:tabs>
        <w:spacing w:before="0"/>
        <w:rPr>
          <w:rFonts w:eastAsia="Calibri" w:cs="Arial"/>
          <w:noProof/>
        </w:rPr>
      </w:pPr>
    </w:p>
    <w:p w14:paraId="73ECB4DE"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5AE3AF85" w14:textId="77777777" w:rsidR="00166F1D" w:rsidRPr="00166F1D" w:rsidRDefault="00166F1D" w:rsidP="00166F1D">
      <w:pPr>
        <w:tabs>
          <w:tab w:val="left" w:pos="567"/>
        </w:tabs>
        <w:spacing w:before="0"/>
        <w:rPr>
          <w:rFonts w:eastAsia="Calibri" w:cs="Arial"/>
          <w:noProof/>
        </w:rPr>
      </w:pPr>
    </w:p>
    <w:p w14:paraId="6BD1595B" w14:textId="77777777" w:rsidR="00166F1D" w:rsidRPr="00166F1D" w:rsidRDefault="00166F1D" w:rsidP="00166F1D">
      <w:pPr>
        <w:tabs>
          <w:tab w:val="left" w:pos="567"/>
        </w:tabs>
        <w:spacing w:before="0"/>
        <w:rPr>
          <w:rFonts w:eastAsia="Calibri" w:cs="Arial"/>
          <w:noProof/>
        </w:rPr>
      </w:pPr>
      <w:r w:rsidRPr="00166F1D">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595DE24E" w14:textId="77777777" w:rsidR="00166F1D" w:rsidRPr="00166F1D" w:rsidRDefault="00166F1D" w:rsidP="00166F1D">
      <w:pPr>
        <w:tabs>
          <w:tab w:val="left" w:pos="567"/>
        </w:tabs>
        <w:spacing w:before="0"/>
        <w:rPr>
          <w:rFonts w:eastAsia="Calibri" w:cs="Arial"/>
          <w:noProof/>
        </w:rPr>
      </w:pPr>
    </w:p>
    <w:p w14:paraId="01BFBA0F"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Члан 7.</w:t>
      </w:r>
    </w:p>
    <w:p w14:paraId="33517E42"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8657548" w14:textId="77777777" w:rsidR="00166F1D" w:rsidRPr="00166F1D" w:rsidRDefault="00166F1D" w:rsidP="00166F1D">
      <w:pPr>
        <w:tabs>
          <w:tab w:val="left" w:pos="567"/>
        </w:tabs>
        <w:spacing w:before="0"/>
        <w:rPr>
          <w:rFonts w:eastAsia="Calibri" w:cs="Arial"/>
          <w:noProof/>
        </w:rPr>
      </w:pPr>
    </w:p>
    <w:p w14:paraId="47512AB1"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FDF927C" w14:textId="77777777" w:rsidR="00166F1D" w:rsidRPr="00166F1D" w:rsidRDefault="00166F1D" w:rsidP="00166F1D">
      <w:pPr>
        <w:tabs>
          <w:tab w:val="left" w:pos="567"/>
        </w:tabs>
        <w:spacing w:before="0"/>
        <w:rPr>
          <w:rFonts w:eastAsia="Calibri" w:cs="Arial"/>
          <w:noProof/>
        </w:rPr>
      </w:pPr>
    </w:p>
    <w:p w14:paraId="0F034BC8" w14:textId="77777777" w:rsidR="00166F1D" w:rsidRPr="00166F1D" w:rsidRDefault="00166F1D" w:rsidP="00166F1D">
      <w:pPr>
        <w:tabs>
          <w:tab w:val="left" w:pos="567"/>
        </w:tabs>
        <w:spacing w:before="0"/>
        <w:rPr>
          <w:rFonts w:eastAsia="Calibri" w:cs="Arial"/>
          <w:noProof/>
        </w:rPr>
      </w:pPr>
      <w:r w:rsidRPr="00166F1D">
        <w:rPr>
          <w:rFonts w:eastAsia="Calibri" w:cs="Arial"/>
          <w:noProof/>
        </w:rPr>
        <w:lastRenderedPageBreak/>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C7EFBFF" w14:textId="77777777" w:rsidR="00166F1D" w:rsidRPr="00166F1D" w:rsidRDefault="00166F1D" w:rsidP="00166F1D">
      <w:pPr>
        <w:tabs>
          <w:tab w:val="left" w:pos="567"/>
        </w:tabs>
        <w:spacing w:before="0"/>
        <w:rPr>
          <w:rFonts w:eastAsia="Calibri" w:cs="Arial"/>
          <w:noProof/>
        </w:rPr>
      </w:pPr>
    </w:p>
    <w:p w14:paraId="7E960BEC"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Члан 8.</w:t>
      </w:r>
    </w:p>
    <w:p w14:paraId="5D5455F8" w14:textId="77777777" w:rsidR="00166F1D" w:rsidRPr="00166F1D" w:rsidRDefault="00166F1D" w:rsidP="00166F1D">
      <w:pPr>
        <w:tabs>
          <w:tab w:val="left" w:pos="567"/>
        </w:tabs>
        <w:spacing w:before="0"/>
        <w:rPr>
          <w:rFonts w:eastAsia="Calibri" w:cs="Arial"/>
          <w:noProof/>
        </w:rPr>
      </w:pPr>
      <w:r w:rsidRPr="00166F1D">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0772E10A" w14:textId="77777777" w:rsidR="00166F1D" w:rsidRPr="00166F1D" w:rsidRDefault="00166F1D" w:rsidP="00166F1D">
      <w:pPr>
        <w:tabs>
          <w:tab w:val="left" w:pos="567"/>
        </w:tabs>
        <w:spacing w:before="0"/>
        <w:rPr>
          <w:rFonts w:eastAsia="Calibri" w:cs="Arial"/>
          <w:noProof/>
        </w:rPr>
      </w:pPr>
    </w:p>
    <w:p w14:paraId="5D2FFD38" w14:textId="77777777" w:rsidR="00166F1D" w:rsidRPr="00166F1D" w:rsidRDefault="00166F1D" w:rsidP="00166F1D">
      <w:pPr>
        <w:tabs>
          <w:tab w:val="left" w:pos="567"/>
        </w:tabs>
        <w:spacing w:before="0"/>
        <w:rPr>
          <w:rFonts w:eastAsia="Calibri" w:cs="Arial"/>
          <w:noProof/>
        </w:rPr>
      </w:pPr>
      <w:r w:rsidRPr="00166F1D">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5123D37" w14:textId="77777777" w:rsidR="00166F1D" w:rsidRPr="00166F1D" w:rsidRDefault="00166F1D" w:rsidP="00166F1D">
      <w:pPr>
        <w:tabs>
          <w:tab w:val="left" w:pos="567"/>
        </w:tabs>
        <w:spacing w:before="0"/>
        <w:rPr>
          <w:rFonts w:eastAsia="Calibri" w:cs="Arial"/>
          <w:noProof/>
        </w:rPr>
      </w:pPr>
    </w:p>
    <w:p w14:paraId="77C321B9" w14:textId="77777777" w:rsidR="00166F1D" w:rsidRPr="00166F1D" w:rsidRDefault="00166F1D" w:rsidP="00166F1D">
      <w:pPr>
        <w:tabs>
          <w:tab w:val="left" w:pos="567"/>
        </w:tabs>
        <w:spacing w:before="0"/>
        <w:rPr>
          <w:rFonts w:eastAsia="Calibri" w:cs="Arial"/>
          <w:noProof/>
        </w:rPr>
      </w:pPr>
      <w:r w:rsidRPr="00166F1D">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13F19FA2" w14:textId="77777777" w:rsidR="00166F1D" w:rsidRPr="00166F1D" w:rsidRDefault="00166F1D" w:rsidP="00166F1D">
      <w:pPr>
        <w:tabs>
          <w:tab w:val="left" w:pos="567"/>
        </w:tabs>
        <w:spacing w:before="0"/>
        <w:rPr>
          <w:rFonts w:eastAsia="Calibri" w:cs="Arial"/>
          <w:noProof/>
        </w:rPr>
      </w:pPr>
    </w:p>
    <w:p w14:paraId="3785D335"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За Купца:</w:t>
      </w:r>
    </w:p>
    <w:p w14:paraId="24046B6D"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Пословна тајна</w:t>
      </w:r>
    </w:p>
    <w:p w14:paraId="5899FFE6" w14:textId="77777777" w:rsidR="00166F1D" w:rsidRPr="00166F1D" w:rsidRDefault="00166F1D" w:rsidP="00166F1D">
      <w:pPr>
        <w:tabs>
          <w:tab w:val="left" w:pos="567"/>
        </w:tabs>
        <w:spacing w:before="0"/>
        <w:jc w:val="center"/>
        <w:rPr>
          <w:rFonts w:eastAsia="Calibri" w:cs="Arial"/>
          <w:noProof/>
          <w:lang w:val="sr-Cyrl-RS"/>
        </w:rPr>
      </w:pPr>
      <w:r w:rsidRPr="00166F1D">
        <w:rPr>
          <w:rFonts w:eastAsia="Calibri" w:cs="Arial"/>
          <w:noProof/>
        </w:rPr>
        <w:t>Јавно предузеће „Електропривреда Србије“</w:t>
      </w:r>
      <w:r w:rsidRPr="00166F1D">
        <w:rPr>
          <w:rFonts w:eastAsia="Calibri" w:cs="Arial"/>
          <w:noProof/>
          <w:lang w:val="sr-Cyrl-RS"/>
        </w:rPr>
        <w:t>Београд</w:t>
      </w:r>
    </w:p>
    <w:p w14:paraId="26FB0973"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Улица царице Милице бр. 2. Београд</w:t>
      </w:r>
    </w:p>
    <w:p w14:paraId="07A65407" w14:textId="77777777" w:rsidR="00166F1D" w:rsidRPr="00166F1D" w:rsidRDefault="00166F1D" w:rsidP="00166F1D">
      <w:pPr>
        <w:tabs>
          <w:tab w:val="left" w:pos="567"/>
        </w:tabs>
        <w:spacing w:before="0"/>
        <w:rPr>
          <w:rFonts w:eastAsia="Calibri" w:cs="Arial"/>
          <w:noProof/>
          <w:lang w:val="sr-Cyrl-RS"/>
        </w:rPr>
      </w:pPr>
    </w:p>
    <w:p w14:paraId="12F23C74"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или:</w:t>
      </w:r>
    </w:p>
    <w:p w14:paraId="7205F28C"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Поверљиво</w:t>
      </w:r>
    </w:p>
    <w:p w14:paraId="6936DED7" w14:textId="77777777" w:rsidR="00166F1D" w:rsidRPr="00166F1D" w:rsidRDefault="00166F1D" w:rsidP="00166F1D">
      <w:pPr>
        <w:tabs>
          <w:tab w:val="left" w:pos="567"/>
        </w:tabs>
        <w:spacing w:before="0"/>
        <w:jc w:val="center"/>
        <w:rPr>
          <w:rFonts w:eastAsia="Calibri" w:cs="Arial"/>
          <w:noProof/>
          <w:lang w:val="sr-Cyrl-RS"/>
        </w:rPr>
      </w:pPr>
      <w:r w:rsidRPr="00166F1D">
        <w:rPr>
          <w:rFonts w:eastAsia="Calibri" w:cs="Arial"/>
          <w:noProof/>
        </w:rPr>
        <w:t>Јавно предузеће „Електропривреда Србије“</w:t>
      </w:r>
      <w:r w:rsidRPr="00166F1D">
        <w:rPr>
          <w:rFonts w:eastAsia="Calibri" w:cs="Arial"/>
          <w:noProof/>
          <w:lang w:val="sr-Cyrl-RS"/>
        </w:rPr>
        <w:t>Београд</w:t>
      </w:r>
    </w:p>
    <w:p w14:paraId="790FD337"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Улица царице Милице бр. 2. Београд</w:t>
      </w:r>
    </w:p>
    <w:p w14:paraId="6F26E182" w14:textId="77777777" w:rsidR="00166F1D" w:rsidRPr="00166F1D" w:rsidRDefault="00166F1D" w:rsidP="00166F1D">
      <w:pPr>
        <w:tabs>
          <w:tab w:val="left" w:pos="567"/>
        </w:tabs>
        <w:spacing w:before="0"/>
        <w:jc w:val="center"/>
        <w:rPr>
          <w:rFonts w:eastAsia="Calibri" w:cs="Arial"/>
          <w:noProof/>
        </w:rPr>
      </w:pPr>
    </w:p>
    <w:p w14:paraId="41A6343C" w14:textId="77777777" w:rsidR="00166F1D" w:rsidRPr="00166F1D" w:rsidRDefault="00166F1D" w:rsidP="00166F1D">
      <w:pPr>
        <w:tabs>
          <w:tab w:val="left" w:pos="567"/>
        </w:tabs>
        <w:spacing w:before="0"/>
        <w:jc w:val="center"/>
        <w:rPr>
          <w:rFonts w:eastAsia="Calibri" w:cs="Arial"/>
          <w:noProof/>
        </w:rPr>
      </w:pPr>
    </w:p>
    <w:p w14:paraId="202EACF4"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За Продавца:</w:t>
      </w:r>
    </w:p>
    <w:p w14:paraId="39ADC73C"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Пословна тајна</w:t>
      </w:r>
    </w:p>
    <w:p w14:paraId="5AC12448"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___________</w:t>
      </w:r>
    </w:p>
    <w:p w14:paraId="3E99D60B"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_______________</w:t>
      </w:r>
    </w:p>
    <w:p w14:paraId="2EB52F73"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или:</w:t>
      </w:r>
    </w:p>
    <w:p w14:paraId="77EA253E"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Поверљиво</w:t>
      </w:r>
    </w:p>
    <w:p w14:paraId="6CA3ACE3"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_______________</w:t>
      </w:r>
    </w:p>
    <w:p w14:paraId="5E2C79EC"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__________________</w:t>
      </w:r>
    </w:p>
    <w:p w14:paraId="6B4E3D81" w14:textId="77777777" w:rsidR="00166F1D" w:rsidRPr="00166F1D" w:rsidRDefault="00166F1D" w:rsidP="00166F1D">
      <w:pPr>
        <w:tabs>
          <w:tab w:val="left" w:pos="567"/>
        </w:tabs>
        <w:spacing w:before="0"/>
        <w:rPr>
          <w:rFonts w:eastAsia="Calibri" w:cs="Arial"/>
          <w:noProof/>
        </w:rPr>
      </w:pPr>
    </w:p>
    <w:p w14:paraId="339A77D9" w14:textId="77777777" w:rsidR="00166F1D" w:rsidRPr="00166F1D" w:rsidRDefault="00166F1D" w:rsidP="00166F1D">
      <w:pPr>
        <w:tabs>
          <w:tab w:val="left" w:pos="567"/>
        </w:tabs>
        <w:spacing w:before="0"/>
        <w:rPr>
          <w:rFonts w:eastAsia="Calibri" w:cs="Arial"/>
          <w:noProof/>
        </w:rPr>
      </w:pPr>
      <w:r w:rsidRPr="00166F1D">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7F48E95" w14:textId="77777777" w:rsidR="00166F1D" w:rsidRPr="00166F1D" w:rsidRDefault="00166F1D" w:rsidP="00166F1D">
      <w:pPr>
        <w:tabs>
          <w:tab w:val="left" w:pos="567"/>
        </w:tabs>
        <w:spacing w:before="0"/>
        <w:rPr>
          <w:rFonts w:eastAsia="Calibri" w:cs="Arial"/>
          <w:noProof/>
        </w:rPr>
      </w:pPr>
    </w:p>
    <w:p w14:paraId="0C0EC04D"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Члан 9.</w:t>
      </w:r>
    </w:p>
    <w:p w14:paraId="2CF3F91B" w14:textId="77777777" w:rsidR="00166F1D" w:rsidRPr="00166F1D" w:rsidRDefault="00166F1D" w:rsidP="00166F1D">
      <w:pPr>
        <w:tabs>
          <w:tab w:val="left" w:pos="567"/>
        </w:tabs>
        <w:spacing w:before="0"/>
        <w:rPr>
          <w:rFonts w:eastAsia="Calibri" w:cs="Arial"/>
          <w:noProof/>
        </w:rPr>
      </w:pPr>
      <w:r w:rsidRPr="00166F1D">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6A83DF4" w14:textId="77777777" w:rsidR="00166F1D" w:rsidRPr="00166F1D" w:rsidRDefault="00166F1D" w:rsidP="00166F1D">
      <w:pPr>
        <w:tabs>
          <w:tab w:val="left" w:pos="567"/>
        </w:tabs>
        <w:spacing w:before="0"/>
        <w:rPr>
          <w:rFonts w:eastAsia="Calibri" w:cs="Arial"/>
          <w:noProof/>
        </w:rPr>
      </w:pPr>
    </w:p>
    <w:p w14:paraId="1F5D7583"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F71DB16" w14:textId="77777777" w:rsidR="00166F1D" w:rsidRPr="00166F1D" w:rsidRDefault="00166F1D" w:rsidP="00166F1D">
      <w:pPr>
        <w:tabs>
          <w:tab w:val="left" w:pos="567"/>
        </w:tabs>
        <w:spacing w:before="0"/>
        <w:rPr>
          <w:rFonts w:eastAsia="Calibri" w:cs="Arial"/>
          <w:noProof/>
        </w:rPr>
      </w:pPr>
    </w:p>
    <w:p w14:paraId="2DEEB32F"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Члан 10.</w:t>
      </w:r>
    </w:p>
    <w:p w14:paraId="395CE3E6" w14:textId="77777777" w:rsidR="00166F1D" w:rsidRPr="00166F1D" w:rsidRDefault="00166F1D" w:rsidP="00166F1D">
      <w:pPr>
        <w:tabs>
          <w:tab w:val="left" w:pos="567"/>
        </w:tabs>
        <w:spacing w:before="0"/>
        <w:rPr>
          <w:rFonts w:eastAsia="Calibri" w:cs="Arial"/>
          <w:noProof/>
        </w:rPr>
      </w:pPr>
      <w:r w:rsidRPr="00166F1D">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B9FAF85" w14:textId="77777777" w:rsidR="00166F1D" w:rsidRPr="00166F1D" w:rsidRDefault="00166F1D" w:rsidP="00166F1D">
      <w:pPr>
        <w:tabs>
          <w:tab w:val="left" w:pos="567"/>
        </w:tabs>
        <w:spacing w:before="0"/>
        <w:rPr>
          <w:rFonts w:eastAsia="Calibri" w:cs="Arial"/>
          <w:noProof/>
        </w:rPr>
      </w:pPr>
    </w:p>
    <w:p w14:paraId="781D474C" w14:textId="77777777" w:rsidR="00166F1D" w:rsidRPr="00166F1D" w:rsidRDefault="00166F1D" w:rsidP="00166F1D">
      <w:pPr>
        <w:tabs>
          <w:tab w:val="left" w:pos="567"/>
        </w:tabs>
        <w:spacing w:before="0"/>
        <w:rPr>
          <w:rFonts w:eastAsia="Calibri" w:cs="Arial"/>
          <w:noProof/>
        </w:rPr>
      </w:pPr>
      <w:r w:rsidRPr="00166F1D">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645217A" w14:textId="77777777" w:rsidR="00166F1D" w:rsidRPr="00166F1D" w:rsidRDefault="00166F1D" w:rsidP="00166F1D">
      <w:pPr>
        <w:tabs>
          <w:tab w:val="left" w:pos="567"/>
        </w:tabs>
        <w:spacing w:before="0"/>
        <w:rPr>
          <w:rFonts w:eastAsia="Calibri" w:cs="Arial"/>
          <w:noProof/>
        </w:rPr>
      </w:pPr>
    </w:p>
    <w:p w14:paraId="75220A54"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Члан 11.</w:t>
      </w:r>
    </w:p>
    <w:p w14:paraId="35F31D85" w14:textId="77777777" w:rsidR="00166F1D" w:rsidRPr="00166F1D" w:rsidRDefault="00166F1D" w:rsidP="00166F1D">
      <w:pPr>
        <w:tabs>
          <w:tab w:val="left" w:pos="567"/>
        </w:tabs>
        <w:spacing w:before="0"/>
        <w:rPr>
          <w:rFonts w:eastAsia="Calibri" w:cs="Arial"/>
          <w:noProof/>
        </w:rPr>
      </w:pPr>
      <w:r w:rsidRPr="00166F1D">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AC04B76" w14:textId="77777777" w:rsidR="00166F1D" w:rsidRPr="00166F1D" w:rsidRDefault="00166F1D" w:rsidP="00166F1D">
      <w:pPr>
        <w:tabs>
          <w:tab w:val="left" w:pos="567"/>
        </w:tabs>
        <w:spacing w:before="0"/>
        <w:rPr>
          <w:rFonts w:eastAsia="Calibri" w:cs="Arial"/>
          <w:noProof/>
        </w:rPr>
      </w:pPr>
    </w:p>
    <w:p w14:paraId="4E1BC708"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Члан 12.</w:t>
      </w:r>
    </w:p>
    <w:p w14:paraId="1AAF5D98" w14:textId="77777777" w:rsidR="00166F1D" w:rsidRPr="00166F1D" w:rsidRDefault="00166F1D" w:rsidP="00166F1D">
      <w:pPr>
        <w:tabs>
          <w:tab w:val="left" w:pos="567"/>
        </w:tabs>
        <w:spacing w:before="0"/>
        <w:rPr>
          <w:rFonts w:eastAsia="Calibri" w:cs="Arial"/>
          <w:noProof/>
        </w:rPr>
      </w:pPr>
      <w:r w:rsidRPr="00166F1D">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4A641F8" w14:textId="77777777" w:rsidR="00166F1D" w:rsidRPr="00166F1D" w:rsidRDefault="00166F1D" w:rsidP="00166F1D">
      <w:pPr>
        <w:tabs>
          <w:tab w:val="left" w:pos="567"/>
        </w:tabs>
        <w:spacing w:before="0"/>
        <w:rPr>
          <w:rFonts w:eastAsia="Calibri" w:cs="Arial"/>
          <w:noProof/>
        </w:rPr>
      </w:pPr>
    </w:p>
    <w:p w14:paraId="093DB850" w14:textId="77777777" w:rsidR="00166F1D" w:rsidRPr="00166F1D" w:rsidRDefault="00166F1D" w:rsidP="00166F1D">
      <w:pPr>
        <w:tabs>
          <w:tab w:val="left" w:pos="567"/>
        </w:tabs>
        <w:spacing w:before="0"/>
        <w:rPr>
          <w:rFonts w:eastAsia="Calibri" w:cs="Arial"/>
          <w:noProof/>
        </w:rPr>
      </w:pPr>
      <w:r w:rsidRPr="00166F1D">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FD49A26" w14:textId="77777777" w:rsidR="00166F1D" w:rsidRPr="00166F1D" w:rsidRDefault="00166F1D" w:rsidP="00166F1D">
      <w:pPr>
        <w:tabs>
          <w:tab w:val="left" w:pos="567"/>
        </w:tabs>
        <w:spacing w:before="0"/>
        <w:rPr>
          <w:rFonts w:eastAsia="Calibri" w:cs="Arial"/>
          <w:noProof/>
        </w:rPr>
      </w:pPr>
    </w:p>
    <w:p w14:paraId="3A2A696A" w14:textId="77777777" w:rsidR="00166F1D" w:rsidRPr="00166F1D" w:rsidRDefault="00166F1D" w:rsidP="00166F1D">
      <w:pPr>
        <w:tabs>
          <w:tab w:val="left" w:pos="567"/>
        </w:tabs>
        <w:spacing w:before="0"/>
        <w:rPr>
          <w:rFonts w:cs="Arial"/>
          <w:lang w:val="sr-Cyrl-RS"/>
        </w:rPr>
      </w:pPr>
      <w:r w:rsidRPr="00166F1D">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166F1D">
        <w:rPr>
          <w:rFonts w:cs="Arial"/>
          <w:lang w:val="sr-Cyrl-RS"/>
        </w:rPr>
        <w:t>.</w:t>
      </w:r>
    </w:p>
    <w:p w14:paraId="081AD789" w14:textId="77777777" w:rsidR="00166F1D" w:rsidRPr="00166F1D" w:rsidRDefault="00166F1D" w:rsidP="00166F1D">
      <w:pPr>
        <w:tabs>
          <w:tab w:val="left" w:pos="567"/>
        </w:tabs>
        <w:spacing w:before="0"/>
        <w:rPr>
          <w:rFonts w:eastAsia="Calibri" w:cs="Arial"/>
          <w:noProof/>
          <w:lang w:val="sr-Cyrl-RS"/>
        </w:rPr>
      </w:pPr>
    </w:p>
    <w:p w14:paraId="08CB55F3" w14:textId="77777777" w:rsidR="00166F1D" w:rsidRPr="00166F1D" w:rsidRDefault="00166F1D" w:rsidP="00166F1D">
      <w:pPr>
        <w:tabs>
          <w:tab w:val="left" w:pos="567"/>
        </w:tabs>
        <w:spacing w:before="0"/>
        <w:jc w:val="center"/>
        <w:rPr>
          <w:rFonts w:eastAsia="Calibri" w:cs="Arial"/>
          <w:noProof/>
        </w:rPr>
      </w:pPr>
      <w:r w:rsidRPr="00166F1D">
        <w:rPr>
          <w:rFonts w:eastAsia="Calibri" w:cs="Arial"/>
          <w:noProof/>
        </w:rPr>
        <w:t>Члан 13.</w:t>
      </w:r>
    </w:p>
    <w:p w14:paraId="7BAD0113" w14:textId="77777777" w:rsidR="00166F1D" w:rsidRPr="00166F1D" w:rsidRDefault="00166F1D" w:rsidP="00166F1D">
      <w:pPr>
        <w:suppressAutoHyphens/>
        <w:spacing w:before="0"/>
        <w:rPr>
          <w:rFonts w:cs="Arial"/>
          <w:lang w:val="sr-Cyrl-RS" w:eastAsia="ar-SA"/>
        </w:rPr>
      </w:pPr>
      <w:r w:rsidRPr="00166F1D">
        <w:rPr>
          <w:rFonts w:eastAsia="Calibri" w:cs="Arial"/>
          <w:noProof/>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166F1D">
        <w:rPr>
          <w:rFonts w:cs="Arial"/>
          <w:lang w:val="sr-Cyrl-RS" w:eastAsia="ar-SA"/>
        </w:rPr>
        <w:t xml:space="preserve">у Београду (Сталне арбитраже при Привредној комори Србије са местом арбитраже у Београду, уз примену њеног Правилника </w:t>
      </w:r>
      <w:r w:rsidRPr="00166F1D">
        <w:rPr>
          <w:rFonts w:cs="Arial"/>
          <w:i/>
          <w:lang w:val="sr-Cyrl-RS" w:eastAsia="ar-SA"/>
        </w:rPr>
        <w:t>[напомена: коначан текст у Уговору зависи од тога да ли је изабран домаћи или страни Продавац]</w:t>
      </w:r>
      <w:r w:rsidRPr="00166F1D">
        <w:rPr>
          <w:rFonts w:cs="Arial"/>
          <w:lang w:val="sr-Cyrl-RS" w:eastAsia="ar-SA"/>
        </w:rPr>
        <w:t>).</w:t>
      </w:r>
    </w:p>
    <w:p w14:paraId="370F1FC7" w14:textId="77777777" w:rsidR="00166F1D" w:rsidRPr="00166F1D" w:rsidRDefault="00166F1D" w:rsidP="00166F1D">
      <w:pPr>
        <w:tabs>
          <w:tab w:val="left" w:pos="567"/>
        </w:tabs>
        <w:spacing w:before="0"/>
        <w:rPr>
          <w:rFonts w:cs="Arial"/>
          <w:b/>
          <w:lang w:val="sr-Cyrl-RS"/>
        </w:rPr>
      </w:pPr>
      <w:r w:rsidRPr="00166F1D">
        <w:rPr>
          <w:rFonts w:eastAsia="Calibri" w:cs="Arial"/>
          <w:noProof/>
        </w:rPr>
        <w:t xml:space="preserve"> </w:t>
      </w:r>
    </w:p>
    <w:p w14:paraId="5A42E218" w14:textId="77777777" w:rsidR="00166F1D" w:rsidRPr="00166F1D" w:rsidRDefault="00166F1D" w:rsidP="00166F1D">
      <w:pPr>
        <w:spacing w:before="0"/>
        <w:jc w:val="center"/>
        <w:rPr>
          <w:rFonts w:eastAsia="MS Mincho" w:cs="Arial"/>
          <w:lang w:val="sr-Cyrl-RS" w:eastAsia="ja-JP"/>
        </w:rPr>
      </w:pPr>
      <w:r w:rsidRPr="00166F1D">
        <w:rPr>
          <w:rFonts w:eastAsia="MS Mincho" w:cs="Arial"/>
          <w:lang w:val="sr-Cyrl-RS" w:eastAsia="ja-JP"/>
        </w:rPr>
        <w:t>Члан 14.</w:t>
      </w:r>
    </w:p>
    <w:p w14:paraId="52E89386" w14:textId="77777777" w:rsidR="00166F1D" w:rsidRPr="00166F1D" w:rsidRDefault="00166F1D" w:rsidP="00166F1D">
      <w:pPr>
        <w:suppressAutoHyphens/>
        <w:spacing w:before="0"/>
        <w:rPr>
          <w:rFonts w:cs="Arial"/>
          <w:lang w:val="sr-Cyrl-RS" w:eastAsia="ar-SA"/>
        </w:rPr>
      </w:pPr>
      <w:r w:rsidRPr="00166F1D">
        <w:rPr>
          <w:rFonts w:cs="Arial"/>
          <w:lang w:val="sr-Cyrl-RS" w:eastAsia="ar-SA"/>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представника/законских заступника сваке од Страна.</w:t>
      </w:r>
    </w:p>
    <w:p w14:paraId="3F706F98" w14:textId="77777777" w:rsidR="00166F1D" w:rsidRPr="00166F1D" w:rsidRDefault="00166F1D" w:rsidP="00166F1D">
      <w:pPr>
        <w:suppressAutoHyphens/>
        <w:spacing w:before="0"/>
        <w:jc w:val="left"/>
        <w:rPr>
          <w:rFonts w:cs="Arial"/>
          <w:lang w:val="sr-Cyrl-RS" w:eastAsia="ar-SA"/>
        </w:rPr>
      </w:pPr>
    </w:p>
    <w:p w14:paraId="5775F3FB" w14:textId="77777777" w:rsidR="00166F1D" w:rsidRPr="00166F1D" w:rsidRDefault="00166F1D" w:rsidP="00166F1D">
      <w:pPr>
        <w:spacing w:before="0"/>
        <w:jc w:val="center"/>
        <w:rPr>
          <w:rFonts w:eastAsia="MS Mincho" w:cs="Arial"/>
          <w:lang w:val="sr-Cyrl-RS" w:eastAsia="ja-JP"/>
        </w:rPr>
      </w:pPr>
      <w:r w:rsidRPr="00166F1D">
        <w:rPr>
          <w:rFonts w:eastAsia="MS Mincho" w:cs="Arial"/>
          <w:lang w:val="sr-Cyrl-RS" w:eastAsia="ja-JP"/>
        </w:rPr>
        <w:t>Члан 15.</w:t>
      </w:r>
    </w:p>
    <w:p w14:paraId="631DD540" w14:textId="77777777" w:rsidR="00166F1D" w:rsidRPr="00166F1D" w:rsidRDefault="00166F1D" w:rsidP="00166F1D">
      <w:pPr>
        <w:spacing w:before="0"/>
        <w:rPr>
          <w:rFonts w:eastAsia="MS Mincho" w:cs="Arial"/>
          <w:b/>
          <w:lang w:val="sr-Cyrl-RS" w:eastAsia="ja-JP"/>
        </w:rPr>
      </w:pPr>
      <w:r w:rsidRPr="00166F1D">
        <w:rPr>
          <w:rFonts w:eastAsia="MS Mincho" w:cs="Arial"/>
          <w:lang w:val="sr-Cyrl-RS" w:eastAsia="ja-JP"/>
        </w:rPr>
        <w:lastRenderedPageBreak/>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166F1D">
        <w:rPr>
          <w:rFonts w:eastAsia="MS Mincho" w:cs="Arial"/>
          <w:b/>
          <w:lang w:val="sr-Cyrl-RS" w:eastAsia="ja-JP"/>
        </w:rPr>
        <w:t xml:space="preserve"> </w:t>
      </w:r>
    </w:p>
    <w:p w14:paraId="0A8AD5C4" w14:textId="77777777" w:rsidR="00166F1D" w:rsidRPr="00166F1D" w:rsidRDefault="00166F1D" w:rsidP="00166F1D">
      <w:pPr>
        <w:spacing w:before="0"/>
        <w:rPr>
          <w:rFonts w:eastAsia="MS Mincho" w:cs="Arial"/>
          <w:b/>
          <w:lang w:val="sr-Cyrl-RS" w:eastAsia="ja-JP"/>
        </w:rPr>
      </w:pPr>
    </w:p>
    <w:p w14:paraId="0B3767B2" w14:textId="77777777" w:rsidR="00166F1D" w:rsidRPr="00166F1D" w:rsidRDefault="00166F1D" w:rsidP="00166F1D">
      <w:pPr>
        <w:spacing w:before="0"/>
        <w:rPr>
          <w:rFonts w:eastAsia="MS Mincho" w:cs="Arial"/>
          <w:b/>
          <w:lang w:val="sr-Cyrl-RS" w:eastAsia="ja-JP"/>
        </w:rPr>
      </w:pPr>
    </w:p>
    <w:p w14:paraId="6791C093" w14:textId="77777777" w:rsidR="00166F1D" w:rsidRPr="00166F1D" w:rsidRDefault="00166F1D" w:rsidP="00166F1D">
      <w:pPr>
        <w:spacing w:before="0"/>
        <w:rPr>
          <w:rFonts w:eastAsia="MS Mincho" w:cs="Arial"/>
          <w:b/>
          <w:lang w:val="sr-Cyrl-RS" w:eastAsia="ja-JP"/>
        </w:rPr>
      </w:pPr>
    </w:p>
    <w:p w14:paraId="5D95A7FC" w14:textId="77777777" w:rsidR="00166F1D" w:rsidRPr="00166F1D" w:rsidRDefault="00166F1D" w:rsidP="00166F1D">
      <w:pPr>
        <w:spacing w:before="0"/>
        <w:jc w:val="center"/>
        <w:rPr>
          <w:rFonts w:eastAsia="MS Mincho" w:cs="Arial"/>
          <w:b/>
          <w:lang w:val="sr-Cyrl-RS" w:eastAsia="ja-JP"/>
        </w:rPr>
      </w:pPr>
    </w:p>
    <w:p w14:paraId="515A4D8E" w14:textId="77777777" w:rsidR="00166F1D" w:rsidRPr="00166F1D" w:rsidRDefault="00166F1D" w:rsidP="00166F1D">
      <w:pPr>
        <w:spacing w:before="0"/>
        <w:jc w:val="center"/>
        <w:rPr>
          <w:rFonts w:eastAsia="MS Mincho" w:cs="Arial"/>
          <w:lang w:val="sr-Cyrl-RS" w:eastAsia="ja-JP"/>
        </w:rPr>
      </w:pPr>
      <w:r w:rsidRPr="00166F1D">
        <w:rPr>
          <w:rFonts w:eastAsia="MS Mincho" w:cs="Arial"/>
          <w:lang w:val="sr-Cyrl-RS" w:eastAsia="ja-JP"/>
        </w:rPr>
        <w:t>Члан 16.</w:t>
      </w:r>
    </w:p>
    <w:p w14:paraId="105E26B7" w14:textId="77777777" w:rsidR="00166F1D" w:rsidRPr="00166F1D" w:rsidRDefault="00166F1D" w:rsidP="00166F1D">
      <w:pPr>
        <w:suppressAutoHyphens/>
        <w:spacing w:before="0"/>
        <w:rPr>
          <w:rFonts w:cs="Arial"/>
          <w:lang w:val="sr-Cyrl-RS" w:eastAsia="ar-SA"/>
        </w:rPr>
      </w:pPr>
      <w:r w:rsidRPr="00166F1D">
        <w:rPr>
          <w:rFonts w:cs="Arial"/>
          <w:lang w:val="sr-Cyrl-RS" w:eastAsia="ar-SA"/>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07000410" w14:textId="77777777" w:rsidR="00166F1D" w:rsidRPr="00166F1D" w:rsidRDefault="00166F1D" w:rsidP="00166F1D">
      <w:pPr>
        <w:suppressAutoHyphens/>
        <w:spacing w:before="0"/>
        <w:rPr>
          <w:rFonts w:cs="Arial"/>
          <w:lang w:val="sr-Cyrl-RS" w:eastAsia="ar-SA"/>
        </w:rPr>
      </w:pPr>
    </w:p>
    <w:p w14:paraId="26A89B87" w14:textId="77777777" w:rsidR="00166F1D" w:rsidRPr="00166F1D" w:rsidRDefault="00166F1D" w:rsidP="00166F1D">
      <w:pPr>
        <w:suppressAutoHyphens/>
        <w:spacing w:before="0"/>
        <w:rPr>
          <w:rFonts w:cs="Arial"/>
          <w:lang w:val="sr-Cyrl-RS" w:eastAsia="ar-SA"/>
        </w:rPr>
      </w:pPr>
      <w:r w:rsidRPr="00166F1D">
        <w:rPr>
          <w:rFonts w:cs="Arial"/>
          <w:lang w:val="sr-Cyrl-RS" w:eastAsia="ar-SA"/>
        </w:rPr>
        <w:t>Обавезе према очувању поверљивости пословне тајне и поверљивих информација које су претходно дефинисане важе трајно.</w:t>
      </w:r>
    </w:p>
    <w:p w14:paraId="2D6348FC" w14:textId="77777777" w:rsidR="00166F1D" w:rsidRPr="00166F1D" w:rsidRDefault="00166F1D" w:rsidP="00166F1D">
      <w:pPr>
        <w:suppressAutoHyphens/>
        <w:spacing w:before="0"/>
        <w:rPr>
          <w:rFonts w:cs="Arial"/>
          <w:lang w:val="sr-Cyrl-RS" w:eastAsia="ar-SA"/>
        </w:rPr>
      </w:pPr>
    </w:p>
    <w:p w14:paraId="54F3B533" w14:textId="77777777" w:rsidR="00166F1D" w:rsidRPr="00166F1D" w:rsidRDefault="00166F1D" w:rsidP="00166F1D">
      <w:pPr>
        <w:spacing w:before="0"/>
        <w:jc w:val="center"/>
        <w:rPr>
          <w:rFonts w:eastAsia="MS Mincho" w:cs="Arial"/>
          <w:lang w:val="sr-Cyrl-RS" w:eastAsia="ja-JP"/>
        </w:rPr>
      </w:pPr>
      <w:r w:rsidRPr="00166F1D">
        <w:rPr>
          <w:rFonts w:eastAsia="MS Mincho" w:cs="Arial"/>
          <w:lang w:val="sr-Cyrl-RS" w:eastAsia="ja-JP"/>
        </w:rPr>
        <w:t>Члан 17.</w:t>
      </w:r>
    </w:p>
    <w:p w14:paraId="247B5493" w14:textId="77777777" w:rsidR="00166F1D" w:rsidRPr="00166F1D" w:rsidRDefault="00166F1D" w:rsidP="00166F1D">
      <w:pPr>
        <w:tabs>
          <w:tab w:val="left" w:pos="360"/>
        </w:tabs>
        <w:suppressAutoHyphens/>
        <w:spacing w:before="0"/>
        <w:rPr>
          <w:rFonts w:cs="Arial"/>
          <w:lang w:val="sr-Cyrl-RS" w:eastAsia="ar-SA"/>
        </w:rPr>
      </w:pPr>
      <w:r w:rsidRPr="00166F1D">
        <w:rPr>
          <w:rFonts w:cs="Arial"/>
          <w:lang w:val="sr-Cyrl-RS" w:eastAsia="ar-SA"/>
        </w:rPr>
        <w:t>Овај Уговор је потписан у шест (6) истоветих примерка на српском језику од којих, по три (3) примерка задржава свака Страна.</w:t>
      </w:r>
    </w:p>
    <w:p w14:paraId="2A684639" w14:textId="77777777" w:rsidR="00166F1D" w:rsidRPr="00166F1D" w:rsidRDefault="00166F1D" w:rsidP="00166F1D">
      <w:pPr>
        <w:tabs>
          <w:tab w:val="left" w:pos="360"/>
        </w:tabs>
        <w:suppressAutoHyphens/>
        <w:spacing w:before="0"/>
        <w:rPr>
          <w:rFonts w:cs="Arial"/>
          <w:lang w:val="sr-Cyrl-RS" w:eastAsia="ar-SA"/>
        </w:rPr>
      </w:pPr>
    </w:p>
    <w:p w14:paraId="7D5AC2BC" w14:textId="77777777" w:rsidR="00166F1D" w:rsidRPr="00166F1D" w:rsidRDefault="00166F1D" w:rsidP="00166F1D">
      <w:pPr>
        <w:suppressAutoHyphens/>
        <w:spacing w:before="0"/>
        <w:rPr>
          <w:rFonts w:cs="Arial"/>
          <w:lang w:val="sr-Cyrl-RS" w:eastAsia="ar-SA"/>
        </w:rPr>
      </w:pPr>
      <w:r w:rsidRPr="00166F1D">
        <w:rPr>
          <w:rFonts w:cs="Arial"/>
          <w:lang w:val="sr-Cyrl-R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DED91D2" w14:textId="77777777" w:rsidR="00166F1D" w:rsidRPr="00166F1D" w:rsidRDefault="00166F1D" w:rsidP="00166F1D">
      <w:pPr>
        <w:suppressAutoHyphens/>
        <w:spacing w:before="0"/>
        <w:rPr>
          <w:rFonts w:cs="Arial"/>
          <w:lang w:val="sr-Cyrl-RS" w:eastAsia="ar-SA"/>
        </w:rPr>
      </w:pPr>
    </w:p>
    <w:p w14:paraId="3DFFF1F1" w14:textId="77777777" w:rsidR="00166F1D" w:rsidRPr="00166F1D" w:rsidRDefault="00166F1D" w:rsidP="00166F1D">
      <w:pPr>
        <w:suppressAutoHyphens/>
        <w:spacing w:before="0"/>
        <w:ind w:right="-3"/>
        <w:jc w:val="left"/>
        <w:rPr>
          <w:rFonts w:cs="Arial"/>
          <w:lang w:val="sr-Cyrl-RS" w:eastAsia="ar-SA"/>
        </w:rPr>
      </w:pPr>
    </w:p>
    <w:p w14:paraId="1EF17D6C" w14:textId="77777777" w:rsidR="00166F1D" w:rsidRPr="00166F1D" w:rsidRDefault="00166F1D" w:rsidP="00166F1D">
      <w:pPr>
        <w:suppressAutoHyphens/>
        <w:spacing w:before="0"/>
        <w:ind w:right="-3"/>
        <w:jc w:val="left"/>
        <w:rPr>
          <w:rFonts w:cs="Arial"/>
          <w:lang w:val="sr-Cyrl-RS" w:eastAsia="ar-SA"/>
        </w:rPr>
      </w:pPr>
    </w:p>
    <w:tbl>
      <w:tblPr>
        <w:tblW w:w="0" w:type="auto"/>
        <w:tblLook w:val="04A0" w:firstRow="1" w:lastRow="0" w:firstColumn="1" w:lastColumn="0" w:noHBand="0" w:noVBand="1"/>
      </w:tblPr>
      <w:tblGrid>
        <w:gridCol w:w="3927"/>
        <w:gridCol w:w="810"/>
        <w:gridCol w:w="3903"/>
      </w:tblGrid>
      <w:tr w:rsidR="00166F1D" w:rsidRPr="00166F1D" w14:paraId="45D76306" w14:textId="77777777" w:rsidTr="00E74DD0">
        <w:tc>
          <w:tcPr>
            <w:tcW w:w="4503" w:type="dxa"/>
            <w:shd w:val="clear" w:color="auto" w:fill="auto"/>
            <w:vAlign w:val="center"/>
            <w:hideMark/>
          </w:tcPr>
          <w:p w14:paraId="31656E07" w14:textId="77777777" w:rsidR="00166F1D" w:rsidRPr="00166F1D" w:rsidRDefault="00166F1D" w:rsidP="00166F1D">
            <w:pPr>
              <w:suppressAutoHyphens/>
              <w:spacing w:before="0"/>
              <w:jc w:val="center"/>
              <w:rPr>
                <w:rFonts w:cs="Arial"/>
                <w:b/>
                <w:smallCaps/>
                <w:lang w:val="sr-Cyrl-CS" w:eastAsia="ar-SA"/>
              </w:rPr>
            </w:pPr>
            <w:r w:rsidRPr="00166F1D">
              <w:rPr>
                <w:rFonts w:cs="Arial"/>
                <w:b/>
                <w:lang w:val="sr-Cyrl-CS" w:eastAsia="ar-SA"/>
              </w:rPr>
              <w:t>КУПАЦ</w:t>
            </w:r>
          </w:p>
        </w:tc>
        <w:tc>
          <w:tcPr>
            <w:tcW w:w="1275" w:type="dxa"/>
            <w:shd w:val="clear" w:color="auto" w:fill="auto"/>
            <w:vAlign w:val="center"/>
          </w:tcPr>
          <w:p w14:paraId="1B3ADB8F" w14:textId="77777777" w:rsidR="00166F1D" w:rsidRPr="00166F1D" w:rsidRDefault="00166F1D" w:rsidP="00166F1D">
            <w:pPr>
              <w:suppressAutoHyphens/>
              <w:spacing w:before="0"/>
              <w:jc w:val="center"/>
              <w:rPr>
                <w:rFonts w:cs="Arial"/>
                <w:b/>
                <w:smallCaps/>
                <w:lang w:val="sr-Cyrl-CS" w:eastAsia="ar-SA"/>
              </w:rPr>
            </w:pPr>
          </w:p>
        </w:tc>
        <w:tc>
          <w:tcPr>
            <w:tcW w:w="4395" w:type="dxa"/>
            <w:shd w:val="clear" w:color="auto" w:fill="auto"/>
            <w:vAlign w:val="center"/>
            <w:hideMark/>
          </w:tcPr>
          <w:p w14:paraId="3C05CEB2" w14:textId="77777777" w:rsidR="00166F1D" w:rsidRPr="00166F1D" w:rsidRDefault="00166F1D" w:rsidP="00166F1D">
            <w:pPr>
              <w:suppressAutoHyphens/>
              <w:spacing w:before="0"/>
              <w:jc w:val="center"/>
              <w:rPr>
                <w:rFonts w:cs="Arial"/>
                <w:b/>
                <w:smallCaps/>
                <w:lang w:val="sr-Cyrl-CS" w:eastAsia="ar-SA"/>
              </w:rPr>
            </w:pPr>
            <w:r w:rsidRPr="00166F1D">
              <w:rPr>
                <w:rFonts w:cs="Arial"/>
                <w:b/>
                <w:lang w:val="sr-Cyrl-CS" w:eastAsia="ar-SA"/>
              </w:rPr>
              <w:t>ПРОДАВАЦ</w:t>
            </w:r>
          </w:p>
        </w:tc>
      </w:tr>
      <w:tr w:rsidR="00166F1D" w:rsidRPr="00166F1D" w14:paraId="691A114A" w14:textId="77777777" w:rsidTr="00E74DD0">
        <w:tc>
          <w:tcPr>
            <w:tcW w:w="4503" w:type="dxa"/>
            <w:shd w:val="clear" w:color="auto" w:fill="auto"/>
            <w:vAlign w:val="center"/>
            <w:hideMark/>
          </w:tcPr>
          <w:p w14:paraId="72FEA748" w14:textId="77777777" w:rsidR="00166F1D" w:rsidRPr="00166F1D" w:rsidRDefault="00166F1D" w:rsidP="00166F1D">
            <w:pPr>
              <w:suppressAutoHyphens/>
              <w:spacing w:before="0"/>
              <w:jc w:val="center"/>
              <w:rPr>
                <w:rFonts w:cs="Arial"/>
                <w:b/>
                <w:lang w:val="sr-Cyrl-CS" w:eastAsia="ar-SA"/>
              </w:rPr>
            </w:pPr>
            <w:r w:rsidRPr="00166F1D">
              <w:rPr>
                <w:rFonts w:cs="Arial"/>
                <w:b/>
                <w:lang w:val="sr-Cyrl-CS" w:eastAsia="ar-SA"/>
              </w:rPr>
              <w:t>Ј</w:t>
            </w:r>
            <w:r w:rsidRPr="00166F1D">
              <w:rPr>
                <w:rFonts w:cs="Arial"/>
                <w:b/>
                <w:lang w:val="sr-Cyrl-RS" w:eastAsia="ar-SA"/>
              </w:rPr>
              <w:t>авно предузеће</w:t>
            </w:r>
            <w:r w:rsidRPr="00166F1D">
              <w:rPr>
                <w:rFonts w:cs="Arial"/>
                <w:b/>
                <w:lang w:val="sr-Cyrl-CS" w:eastAsia="ar-SA"/>
              </w:rPr>
              <w:t xml:space="preserve"> „Електропривреда Србије“Београд</w:t>
            </w:r>
          </w:p>
          <w:p w14:paraId="2E6467A6" w14:textId="77777777" w:rsidR="00166F1D" w:rsidRPr="00166F1D" w:rsidRDefault="00166F1D" w:rsidP="00166F1D">
            <w:pPr>
              <w:suppressAutoHyphens/>
              <w:spacing w:before="0"/>
              <w:jc w:val="center"/>
              <w:rPr>
                <w:rFonts w:cs="Arial"/>
                <w:b/>
                <w:lang w:val="sr-Cyrl-CS" w:eastAsia="ar-SA"/>
              </w:rPr>
            </w:pPr>
          </w:p>
        </w:tc>
        <w:tc>
          <w:tcPr>
            <w:tcW w:w="1275" w:type="dxa"/>
            <w:shd w:val="clear" w:color="auto" w:fill="auto"/>
            <w:vAlign w:val="center"/>
          </w:tcPr>
          <w:p w14:paraId="5CE913C2" w14:textId="77777777" w:rsidR="00166F1D" w:rsidRPr="00166F1D" w:rsidRDefault="00166F1D" w:rsidP="00166F1D">
            <w:pPr>
              <w:suppressAutoHyphens/>
              <w:spacing w:before="0"/>
              <w:jc w:val="center"/>
              <w:rPr>
                <w:rFonts w:cs="Arial"/>
                <w:b/>
                <w:smallCaps/>
                <w:lang w:val="sr-Cyrl-CS" w:eastAsia="ar-SA"/>
              </w:rPr>
            </w:pPr>
          </w:p>
        </w:tc>
        <w:tc>
          <w:tcPr>
            <w:tcW w:w="4395" w:type="dxa"/>
            <w:shd w:val="clear" w:color="auto" w:fill="auto"/>
            <w:vAlign w:val="center"/>
          </w:tcPr>
          <w:p w14:paraId="74A7EC1D" w14:textId="77777777" w:rsidR="00166F1D" w:rsidRPr="00166F1D" w:rsidRDefault="00166F1D" w:rsidP="00166F1D">
            <w:pPr>
              <w:suppressAutoHyphens/>
              <w:spacing w:before="0"/>
              <w:jc w:val="center"/>
              <w:rPr>
                <w:rFonts w:cs="Arial"/>
                <w:b/>
                <w:smallCaps/>
                <w:lang w:val="sr-Cyrl-CS" w:eastAsia="ar-SA"/>
              </w:rPr>
            </w:pPr>
            <w:r w:rsidRPr="00166F1D">
              <w:rPr>
                <w:rFonts w:cs="Arial"/>
                <w:b/>
                <w:lang w:val="sr-Cyrl-CS" w:eastAsia="ar-SA"/>
              </w:rPr>
              <w:t>Назив</w:t>
            </w:r>
          </w:p>
        </w:tc>
      </w:tr>
      <w:tr w:rsidR="00166F1D" w:rsidRPr="00166F1D" w14:paraId="6D7CE54D" w14:textId="77777777" w:rsidTr="00E74DD0">
        <w:tc>
          <w:tcPr>
            <w:tcW w:w="4503" w:type="dxa"/>
            <w:shd w:val="clear" w:color="auto" w:fill="auto"/>
            <w:vAlign w:val="center"/>
            <w:hideMark/>
          </w:tcPr>
          <w:p w14:paraId="28162E5C" w14:textId="77777777" w:rsidR="00166F1D" w:rsidRPr="00166F1D" w:rsidRDefault="00166F1D" w:rsidP="00166F1D">
            <w:pPr>
              <w:suppressAutoHyphens/>
              <w:spacing w:before="0"/>
              <w:jc w:val="center"/>
              <w:rPr>
                <w:rFonts w:cs="Arial"/>
                <w:b/>
                <w:smallCaps/>
                <w:lang w:val="sr-Cyrl-CS" w:eastAsia="ar-SA"/>
              </w:rPr>
            </w:pPr>
            <w:r w:rsidRPr="00166F1D">
              <w:rPr>
                <w:rFonts w:cs="Arial"/>
                <w:b/>
                <w:lang w:val="sr-Cyrl-CS" w:eastAsia="ar-SA"/>
              </w:rPr>
              <w:t>_____________________________</w:t>
            </w:r>
          </w:p>
        </w:tc>
        <w:tc>
          <w:tcPr>
            <w:tcW w:w="1275" w:type="dxa"/>
            <w:shd w:val="clear" w:color="auto" w:fill="auto"/>
            <w:vAlign w:val="center"/>
            <w:hideMark/>
          </w:tcPr>
          <w:p w14:paraId="75FD372A" w14:textId="77777777" w:rsidR="00166F1D" w:rsidRPr="00166F1D" w:rsidRDefault="00166F1D" w:rsidP="00166F1D">
            <w:pPr>
              <w:suppressAutoHyphens/>
              <w:spacing w:before="0"/>
              <w:jc w:val="center"/>
              <w:rPr>
                <w:rFonts w:cs="Arial"/>
                <w:smallCaps/>
                <w:lang w:val="sr-Cyrl-CS" w:eastAsia="ar-SA"/>
              </w:rPr>
            </w:pPr>
            <w:r w:rsidRPr="00166F1D">
              <w:rPr>
                <w:rFonts w:cs="Arial"/>
                <w:lang w:val="sr-Cyrl-CS" w:eastAsia="ar-SA"/>
              </w:rPr>
              <w:t>М.П.</w:t>
            </w:r>
          </w:p>
        </w:tc>
        <w:tc>
          <w:tcPr>
            <w:tcW w:w="4395" w:type="dxa"/>
            <w:shd w:val="clear" w:color="auto" w:fill="auto"/>
            <w:vAlign w:val="center"/>
            <w:hideMark/>
          </w:tcPr>
          <w:p w14:paraId="0E3A4BDC" w14:textId="77777777" w:rsidR="00166F1D" w:rsidRPr="00166F1D" w:rsidRDefault="00166F1D" w:rsidP="00166F1D">
            <w:pPr>
              <w:suppressAutoHyphens/>
              <w:spacing w:before="0"/>
              <w:jc w:val="center"/>
              <w:rPr>
                <w:rFonts w:cs="Arial"/>
                <w:b/>
                <w:smallCaps/>
                <w:lang w:val="sr-Cyrl-CS" w:eastAsia="ar-SA"/>
              </w:rPr>
            </w:pPr>
            <w:r w:rsidRPr="00166F1D">
              <w:rPr>
                <w:rFonts w:cs="Arial"/>
                <w:b/>
                <w:lang w:val="sr-Cyrl-CS" w:eastAsia="ar-SA"/>
              </w:rPr>
              <w:t>_____________________________</w:t>
            </w:r>
          </w:p>
        </w:tc>
      </w:tr>
      <w:tr w:rsidR="00166F1D" w:rsidRPr="00166F1D" w14:paraId="6F353487" w14:textId="77777777" w:rsidTr="00E74DD0">
        <w:tc>
          <w:tcPr>
            <w:tcW w:w="4503" w:type="dxa"/>
            <w:shd w:val="clear" w:color="auto" w:fill="auto"/>
            <w:vAlign w:val="center"/>
            <w:hideMark/>
          </w:tcPr>
          <w:p w14:paraId="6B75A585" w14:textId="77777777" w:rsidR="00166F1D" w:rsidRPr="00166F1D" w:rsidRDefault="00166F1D" w:rsidP="00166F1D">
            <w:pPr>
              <w:suppressAutoHyphens/>
              <w:spacing w:before="0"/>
              <w:jc w:val="center"/>
              <w:rPr>
                <w:rFonts w:cs="Arial"/>
                <w:b/>
                <w:smallCaps/>
                <w:lang w:val="sr-Cyrl-RS" w:eastAsia="ar-SA"/>
              </w:rPr>
            </w:pPr>
          </w:p>
        </w:tc>
        <w:tc>
          <w:tcPr>
            <w:tcW w:w="1275" w:type="dxa"/>
            <w:shd w:val="clear" w:color="auto" w:fill="auto"/>
            <w:vAlign w:val="center"/>
          </w:tcPr>
          <w:p w14:paraId="1B5BC48C" w14:textId="77777777" w:rsidR="00166F1D" w:rsidRPr="00166F1D" w:rsidRDefault="00166F1D" w:rsidP="00166F1D">
            <w:pPr>
              <w:suppressAutoHyphens/>
              <w:spacing w:before="0"/>
              <w:jc w:val="center"/>
              <w:rPr>
                <w:rFonts w:cs="Arial"/>
                <w:b/>
                <w:smallCaps/>
                <w:lang w:val="sr-Cyrl-CS" w:eastAsia="ar-SA"/>
              </w:rPr>
            </w:pPr>
          </w:p>
        </w:tc>
        <w:tc>
          <w:tcPr>
            <w:tcW w:w="4395" w:type="dxa"/>
            <w:shd w:val="clear" w:color="auto" w:fill="auto"/>
            <w:vAlign w:val="center"/>
            <w:hideMark/>
          </w:tcPr>
          <w:p w14:paraId="2A8FF19F" w14:textId="77777777" w:rsidR="00166F1D" w:rsidRPr="00166F1D" w:rsidRDefault="00166F1D" w:rsidP="00166F1D">
            <w:pPr>
              <w:suppressAutoHyphens/>
              <w:spacing w:before="0"/>
              <w:jc w:val="center"/>
              <w:rPr>
                <w:rFonts w:cs="Arial"/>
                <w:b/>
                <w:smallCaps/>
                <w:lang w:val="sr-Cyrl-CS" w:eastAsia="ar-SA"/>
              </w:rPr>
            </w:pPr>
            <w:r w:rsidRPr="00166F1D">
              <w:rPr>
                <w:rFonts w:cs="Arial"/>
                <w:lang w:val="sr-Cyrl-CS" w:eastAsia="ar-SA"/>
              </w:rPr>
              <w:t>име и презиме</w:t>
            </w:r>
          </w:p>
        </w:tc>
      </w:tr>
      <w:tr w:rsidR="00166F1D" w:rsidRPr="00166F1D" w14:paraId="06B4EC25" w14:textId="77777777" w:rsidTr="00E74DD0">
        <w:tc>
          <w:tcPr>
            <w:tcW w:w="4503" w:type="dxa"/>
            <w:shd w:val="clear" w:color="auto" w:fill="auto"/>
            <w:vAlign w:val="center"/>
            <w:hideMark/>
          </w:tcPr>
          <w:p w14:paraId="672D2217" w14:textId="77777777" w:rsidR="00166F1D" w:rsidRPr="00166F1D" w:rsidRDefault="00166F1D" w:rsidP="00166F1D">
            <w:pPr>
              <w:suppressAutoHyphens/>
              <w:spacing w:before="0"/>
              <w:jc w:val="center"/>
              <w:rPr>
                <w:rFonts w:cs="Arial"/>
                <w:lang w:val="sr-Cyrl-RS" w:eastAsia="ar-SA"/>
              </w:rPr>
            </w:pPr>
            <w:r w:rsidRPr="00166F1D">
              <w:rPr>
                <w:rFonts w:cs="Arial"/>
                <w:lang w:val="sr-Cyrl-RS" w:eastAsia="ar-SA"/>
              </w:rPr>
              <w:t>Милорад Грчић</w:t>
            </w:r>
          </w:p>
          <w:p w14:paraId="4981C0B8" w14:textId="77777777" w:rsidR="00166F1D" w:rsidRPr="00166F1D" w:rsidRDefault="00166F1D" w:rsidP="00166F1D">
            <w:pPr>
              <w:suppressAutoHyphens/>
              <w:spacing w:before="0"/>
              <w:jc w:val="center"/>
              <w:rPr>
                <w:rFonts w:cs="Arial"/>
                <w:lang w:val="sr-Cyrl-RS" w:eastAsia="ar-SA"/>
              </w:rPr>
            </w:pPr>
            <w:r w:rsidRPr="00166F1D">
              <w:rPr>
                <w:rFonts w:cs="Arial"/>
                <w:lang w:val="sr-Cyrl-RS" w:eastAsia="ar-SA"/>
              </w:rPr>
              <w:t>в.д.директора</w:t>
            </w:r>
          </w:p>
          <w:p w14:paraId="11CB300F" w14:textId="77777777" w:rsidR="00166F1D" w:rsidRPr="00166F1D" w:rsidRDefault="00166F1D" w:rsidP="00166F1D">
            <w:pPr>
              <w:suppressAutoHyphens/>
              <w:spacing w:before="0"/>
              <w:jc w:val="center"/>
              <w:rPr>
                <w:rFonts w:cs="Arial"/>
                <w:lang w:val="sr-Cyrl-RS" w:eastAsia="ar-SA"/>
              </w:rPr>
            </w:pPr>
          </w:p>
        </w:tc>
        <w:tc>
          <w:tcPr>
            <w:tcW w:w="1275" w:type="dxa"/>
            <w:shd w:val="clear" w:color="auto" w:fill="auto"/>
            <w:vAlign w:val="center"/>
          </w:tcPr>
          <w:p w14:paraId="3AFF616D" w14:textId="77777777" w:rsidR="00166F1D" w:rsidRPr="00166F1D" w:rsidRDefault="00166F1D" w:rsidP="00166F1D">
            <w:pPr>
              <w:suppressAutoHyphens/>
              <w:spacing w:before="0"/>
              <w:jc w:val="center"/>
              <w:rPr>
                <w:rFonts w:cs="Arial"/>
                <w:b/>
                <w:smallCaps/>
                <w:lang w:val="sr-Cyrl-CS" w:eastAsia="ar-SA"/>
              </w:rPr>
            </w:pPr>
          </w:p>
        </w:tc>
        <w:tc>
          <w:tcPr>
            <w:tcW w:w="4395" w:type="dxa"/>
            <w:shd w:val="clear" w:color="auto" w:fill="auto"/>
            <w:vAlign w:val="center"/>
          </w:tcPr>
          <w:p w14:paraId="7249725A" w14:textId="77777777" w:rsidR="00166F1D" w:rsidRPr="00166F1D" w:rsidRDefault="00166F1D" w:rsidP="00166F1D">
            <w:pPr>
              <w:suppressAutoHyphens/>
              <w:spacing w:before="0"/>
              <w:jc w:val="center"/>
              <w:rPr>
                <w:rFonts w:cs="Arial"/>
                <w:b/>
                <w:smallCaps/>
                <w:lang w:val="sr-Cyrl-CS" w:eastAsia="ar-SA"/>
              </w:rPr>
            </w:pPr>
            <w:r w:rsidRPr="00166F1D">
              <w:rPr>
                <w:rFonts w:cs="Arial"/>
                <w:lang w:val="sr-Cyrl-CS" w:eastAsia="ar-SA"/>
              </w:rPr>
              <w:t>функција</w:t>
            </w:r>
          </w:p>
        </w:tc>
      </w:tr>
    </w:tbl>
    <w:p w14:paraId="65D40E3F" w14:textId="77777777" w:rsidR="00166F1D" w:rsidRPr="00166F1D" w:rsidRDefault="00166F1D" w:rsidP="00166F1D">
      <w:pPr>
        <w:suppressAutoHyphens/>
        <w:spacing w:before="0"/>
        <w:ind w:right="-3"/>
        <w:jc w:val="left"/>
        <w:rPr>
          <w:rFonts w:cs="Arial"/>
          <w:lang w:val="sr-Cyrl-RS" w:eastAsia="ar-SA"/>
        </w:rPr>
      </w:pPr>
    </w:p>
    <w:p w14:paraId="133379AE" w14:textId="77777777" w:rsidR="00166F1D" w:rsidRPr="00166F1D" w:rsidRDefault="00166F1D" w:rsidP="00166F1D">
      <w:pPr>
        <w:suppressAutoHyphens/>
        <w:spacing w:before="0"/>
        <w:ind w:right="-3"/>
        <w:jc w:val="left"/>
        <w:rPr>
          <w:rFonts w:cs="Arial"/>
          <w:lang w:val="sr-Cyrl-RS" w:eastAsia="ar-SA"/>
        </w:rPr>
      </w:pPr>
    </w:p>
    <w:p w14:paraId="38CFC62D" w14:textId="77777777" w:rsidR="00166F1D" w:rsidRPr="00166F1D" w:rsidRDefault="00166F1D" w:rsidP="00166F1D">
      <w:pPr>
        <w:suppressAutoHyphens/>
        <w:spacing w:before="0"/>
        <w:ind w:right="-3"/>
        <w:jc w:val="left"/>
        <w:rPr>
          <w:rFonts w:cs="Arial"/>
          <w:lang w:val="sr-Cyrl-RS" w:eastAsia="ar-SA"/>
        </w:rPr>
      </w:pPr>
    </w:p>
    <w:p w14:paraId="15F28E82" w14:textId="77777777" w:rsidR="00166F1D" w:rsidRPr="00166F1D" w:rsidRDefault="00166F1D" w:rsidP="00166F1D">
      <w:pPr>
        <w:suppressAutoHyphens/>
        <w:spacing w:before="0"/>
        <w:ind w:right="-3"/>
        <w:jc w:val="left"/>
        <w:rPr>
          <w:rFonts w:cs="Arial"/>
          <w:lang w:val="sr-Cyrl-RS" w:eastAsia="ar-SA"/>
        </w:rPr>
      </w:pPr>
    </w:p>
    <w:p w14:paraId="1551C2C2" w14:textId="77777777" w:rsidR="00166F1D" w:rsidRPr="00166F1D" w:rsidRDefault="00166F1D" w:rsidP="00166F1D">
      <w:pPr>
        <w:suppressAutoHyphens/>
        <w:spacing w:before="0"/>
        <w:ind w:right="-3"/>
        <w:jc w:val="left"/>
        <w:rPr>
          <w:rFonts w:cs="Arial"/>
          <w:lang w:val="sr-Cyrl-RS" w:eastAsia="ar-SA"/>
        </w:rPr>
      </w:pPr>
    </w:p>
    <w:p w14:paraId="7CA9426C" w14:textId="77777777" w:rsidR="00166F1D" w:rsidRPr="00166F1D" w:rsidRDefault="00166F1D" w:rsidP="00166F1D">
      <w:pPr>
        <w:suppressAutoHyphens/>
        <w:spacing w:before="0"/>
        <w:ind w:right="-3"/>
        <w:jc w:val="left"/>
        <w:rPr>
          <w:rFonts w:cs="Arial"/>
          <w:lang w:val="sr-Cyrl-RS" w:eastAsia="ar-SA"/>
        </w:rPr>
      </w:pPr>
    </w:p>
    <w:p w14:paraId="0466210C" w14:textId="77777777" w:rsidR="00166F1D" w:rsidRPr="00166F1D" w:rsidRDefault="00166F1D" w:rsidP="00166F1D">
      <w:pPr>
        <w:suppressAutoHyphens/>
        <w:spacing w:before="0"/>
        <w:ind w:right="-3"/>
        <w:jc w:val="left"/>
        <w:rPr>
          <w:rFonts w:cs="Arial"/>
          <w:lang w:val="sr-Cyrl-RS" w:eastAsia="ar-SA"/>
        </w:rPr>
      </w:pPr>
    </w:p>
    <w:p w14:paraId="5D0E8DEB" w14:textId="77777777" w:rsidR="00166F1D" w:rsidRPr="00166F1D" w:rsidRDefault="00166F1D" w:rsidP="00166F1D">
      <w:pPr>
        <w:suppressAutoHyphens/>
        <w:spacing w:before="0"/>
        <w:ind w:right="-3"/>
        <w:jc w:val="left"/>
        <w:rPr>
          <w:rFonts w:cs="Arial"/>
          <w:lang w:val="sr-Cyrl-RS" w:eastAsia="ar-SA"/>
        </w:rPr>
      </w:pPr>
    </w:p>
    <w:p w14:paraId="126751EE" w14:textId="77777777" w:rsidR="00265168" w:rsidRDefault="00265168" w:rsidP="00911701">
      <w:pPr>
        <w:pStyle w:val="BodyText"/>
        <w:jc w:val="center"/>
        <w:rPr>
          <w:rFonts w:cs="Arial"/>
          <w:b/>
          <w:szCs w:val="24"/>
          <w:highlight w:val="red"/>
        </w:rPr>
      </w:pPr>
    </w:p>
    <w:p w14:paraId="20BEDDF8" w14:textId="77777777" w:rsidR="00265168" w:rsidRDefault="00265168" w:rsidP="00911701">
      <w:pPr>
        <w:pStyle w:val="BodyText"/>
        <w:jc w:val="center"/>
        <w:rPr>
          <w:rFonts w:cs="Arial"/>
          <w:b/>
          <w:szCs w:val="24"/>
          <w:highlight w:val="red"/>
        </w:rPr>
      </w:pPr>
    </w:p>
    <w:p w14:paraId="55564A02" w14:textId="77777777" w:rsidR="00265168" w:rsidRDefault="00265168" w:rsidP="00911701">
      <w:pPr>
        <w:pStyle w:val="BodyText"/>
        <w:jc w:val="center"/>
        <w:rPr>
          <w:rFonts w:cs="Arial"/>
          <w:b/>
          <w:szCs w:val="24"/>
          <w:highlight w:val="red"/>
        </w:rPr>
      </w:pPr>
    </w:p>
    <w:p w14:paraId="6A62238A" w14:textId="77777777" w:rsidR="00265168" w:rsidRDefault="00265168" w:rsidP="00911701">
      <w:pPr>
        <w:pStyle w:val="BodyText"/>
        <w:jc w:val="center"/>
        <w:rPr>
          <w:rFonts w:cs="Arial"/>
          <w:b/>
          <w:szCs w:val="24"/>
          <w:highlight w:val="red"/>
        </w:rPr>
      </w:pPr>
    </w:p>
    <w:p w14:paraId="51FA45CA" w14:textId="77777777" w:rsidR="0071368E" w:rsidRDefault="0071368E" w:rsidP="00911701">
      <w:pPr>
        <w:pStyle w:val="BodyText"/>
        <w:jc w:val="center"/>
        <w:rPr>
          <w:rFonts w:cs="Arial"/>
          <w:b/>
          <w:szCs w:val="24"/>
          <w:highlight w:val="red"/>
        </w:rPr>
      </w:pPr>
    </w:p>
    <w:p w14:paraId="09543C5D" w14:textId="77777777" w:rsidR="0071368E" w:rsidRDefault="0071368E" w:rsidP="00911701">
      <w:pPr>
        <w:pStyle w:val="BodyText"/>
        <w:jc w:val="center"/>
        <w:rPr>
          <w:rFonts w:cs="Arial"/>
          <w:b/>
          <w:szCs w:val="24"/>
          <w:highlight w:val="red"/>
        </w:rPr>
      </w:pPr>
    </w:p>
    <w:p w14:paraId="7F9C776D" w14:textId="77777777" w:rsidR="0071368E" w:rsidRDefault="0071368E" w:rsidP="00911701">
      <w:pPr>
        <w:pStyle w:val="BodyText"/>
        <w:jc w:val="center"/>
        <w:rPr>
          <w:rFonts w:cs="Arial"/>
          <w:b/>
          <w:szCs w:val="24"/>
          <w:highlight w:val="red"/>
        </w:rPr>
      </w:pPr>
    </w:p>
    <w:p w14:paraId="309E80EB" w14:textId="77777777" w:rsidR="0071368E" w:rsidRDefault="0071368E" w:rsidP="00911701">
      <w:pPr>
        <w:pStyle w:val="BodyText"/>
        <w:jc w:val="center"/>
        <w:rPr>
          <w:rFonts w:cs="Arial"/>
          <w:b/>
          <w:szCs w:val="24"/>
          <w:highlight w:val="red"/>
        </w:rPr>
      </w:pPr>
    </w:p>
    <w:p w14:paraId="4BC475A3" w14:textId="77777777" w:rsidR="0071368E" w:rsidRDefault="0071368E" w:rsidP="00911701">
      <w:pPr>
        <w:pStyle w:val="BodyText"/>
        <w:jc w:val="center"/>
        <w:rPr>
          <w:rFonts w:cs="Arial"/>
          <w:b/>
          <w:szCs w:val="24"/>
          <w:highlight w:val="red"/>
        </w:rPr>
      </w:pPr>
    </w:p>
    <w:p w14:paraId="4AE1C5E1" w14:textId="77777777" w:rsidR="0071368E" w:rsidRDefault="0071368E" w:rsidP="00911701">
      <w:pPr>
        <w:pStyle w:val="BodyText"/>
        <w:jc w:val="center"/>
        <w:rPr>
          <w:rFonts w:cs="Arial"/>
          <w:b/>
          <w:szCs w:val="24"/>
          <w:highlight w:val="red"/>
        </w:rPr>
      </w:pPr>
    </w:p>
    <w:p w14:paraId="52713682" w14:textId="77777777" w:rsidR="0071368E" w:rsidRDefault="0071368E" w:rsidP="00911701">
      <w:pPr>
        <w:pStyle w:val="BodyText"/>
        <w:jc w:val="center"/>
        <w:rPr>
          <w:rFonts w:cs="Arial"/>
          <w:b/>
          <w:szCs w:val="24"/>
          <w:highlight w:val="red"/>
        </w:rPr>
      </w:pPr>
    </w:p>
    <w:p w14:paraId="5C44F709" w14:textId="77777777" w:rsidR="0071368E" w:rsidRDefault="0071368E" w:rsidP="00911701">
      <w:pPr>
        <w:pStyle w:val="BodyText"/>
        <w:jc w:val="center"/>
        <w:rPr>
          <w:rFonts w:cs="Arial"/>
          <w:b/>
          <w:szCs w:val="24"/>
          <w:highlight w:val="red"/>
        </w:rPr>
      </w:pPr>
    </w:p>
    <w:p w14:paraId="5CC5FDFE" w14:textId="77777777" w:rsidR="0071368E" w:rsidRDefault="0071368E" w:rsidP="00911701">
      <w:pPr>
        <w:pStyle w:val="BodyText"/>
        <w:jc w:val="center"/>
        <w:rPr>
          <w:rFonts w:cs="Arial"/>
          <w:b/>
          <w:szCs w:val="24"/>
          <w:highlight w:val="red"/>
        </w:rPr>
      </w:pPr>
    </w:p>
    <w:p w14:paraId="32ADDE6E" w14:textId="77777777" w:rsidR="0071368E" w:rsidRDefault="0071368E" w:rsidP="00911701">
      <w:pPr>
        <w:pStyle w:val="BodyText"/>
        <w:jc w:val="center"/>
        <w:rPr>
          <w:rFonts w:cs="Arial"/>
          <w:b/>
          <w:szCs w:val="24"/>
          <w:highlight w:val="red"/>
        </w:rPr>
      </w:pPr>
    </w:p>
    <w:p w14:paraId="60505337" w14:textId="77777777" w:rsidR="00C57D36" w:rsidRDefault="00C57D36" w:rsidP="00911701">
      <w:pPr>
        <w:pStyle w:val="BodyText"/>
        <w:jc w:val="center"/>
        <w:rPr>
          <w:rFonts w:cs="Arial"/>
          <w:b/>
          <w:szCs w:val="24"/>
          <w:highlight w:val="red"/>
        </w:rPr>
      </w:pPr>
    </w:p>
    <w:p w14:paraId="533ADDAE" w14:textId="77777777" w:rsidR="00AA68A7" w:rsidRDefault="00AA68A7" w:rsidP="00911701">
      <w:pPr>
        <w:pStyle w:val="BodyText"/>
        <w:jc w:val="center"/>
        <w:rPr>
          <w:rFonts w:cs="Arial"/>
          <w:b/>
          <w:szCs w:val="24"/>
          <w:highlight w:val="red"/>
        </w:rPr>
      </w:pPr>
    </w:p>
    <w:p w14:paraId="14572D23" w14:textId="77777777" w:rsidR="00700458" w:rsidRPr="00700458" w:rsidRDefault="00700458" w:rsidP="00700458">
      <w:pPr>
        <w:spacing w:before="0"/>
        <w:jc w:val="right"/>
        <w:rPr>
          <w:rFonts w:cs="Arial"/>
          <w:b/>
          <w:szCs w:val="24"/>
          <w:lang w:val="sr-Cyrl-RS"/>
        </w:rPr>
      </w:pPr>
      <w:r w:rsidRPr="00700458">
        <w:rPr>
          <w:rFonts w:cs="Arial"/>
          <w:b/>
          <w:szCs w:val="24"/>
          <w:lang w:val="sr-Cyrl-RS"/>
        </w:rPr>
        <w:t xml:space="preserve">ПРИЛОГ 1 </w:t>
      </w:r>
    </w:p>
    <w:p w14:paraId="6F6B51C8" w14:textId="77777777" w:rsidR="00700458" w:rsidRPr="00700458" w:rsidRDefault="00700458" w:rsidP="00700458">
      <w:pPr>
        <w:spacing w:before="0"/>
        <w:rPr>
          <w:rFonts w:cs="Arial"/>
          <w:szCs w:val="24"/>
          <w:lang w:val="sr-Cyrl-RS"/>
        </w:rPr>
      </w:pPr>
    </w:p>
    <w:p w14:paraId="032D5D19" w14:textId="77777777" w:rsidR="00700458" w:rsidRPr="00700458" w:rsidRDefault="00700458" w:rsidP="00700458">
      <w:pPr>
        <w:spacing w:before="0"/>
        <w:jc w:val="center"/>
        <w:rPr>
          <w:rFonts w:cs="Arial"/>
          <w:b/>
          <w:sz w:val="24"/>
          <w:szCs w:val="24"/>
          <w:lang w:val="sr-Cyrl-RS"/>
        </w:rPr>
      </w:pPr>
      <w:r w:rsidRPr="00700458">
        <w:rPr>
          <w:rFonts w:cs="Arial"/>
          <w:b/>
          <w:sz w:val="24"/>
          <w:szCs w:val="24"/>
          <w:lang w:val="sr-Cyrl-RS"/>
        </w:rPr>
        <w:t>Врста, техничке карактеристике и спецификација опреме</w:t>
      </w:r>
    </w:p>
    <w:p w14:paraId="7E5929DF" w14:textId="77777777" w:rsidR="00700458" w:rsidRPr="00700458" w:rsidRDefault="00700458" w:rsidP="00700458">
      <w:pPr>
        <w:spacing w:before="0"/>
        <w:jc w:val="center"/>
        <w:rPr>
          <w:rFonts w:cs="Arial"/>
          <w:szCs w:val="24"/>
          <w:lang w:val="sr-Cyrl-RS"/>
        </w:rPr>
      </w:pPr>
      <w:r w:rsidRPr="00700458">
        <w:rPr>
          <w:rFonts w:cs="Arial"/>
          <w:szCs w:val="24"/>
        </w:rPr>
        <w:t>“OPGW, ADSS</w:t>
      </w:r>
      <w:r w:rsidRPr="00700458">
        <w:rPr>
          <w:rFonts w:cs="Arial"/>
          <w:szCs w:val="24"/>
          <w:lang w:val="sr-Cyrl-RS"/>
        </w:rPr>
        <w:t xml:space="preserve"> и других оптичких каблова са припадајућом опремом"</w:t>
      </w:r>
    </w:p>
    <w:p w14:paraId="3DA84D25" w14:textId="77777777" w:rsidR="00700458" w:rsidRPr="00700458" w:rsidRDefault="00700458" w:rsidP="00700458">
      <w:pPr>
        <w:spacing w:before="0"/>
        <w:rPr>
          <w:rFonts w:cs="Arial"/>
          <w:szCs w:val="24"/>
          <w:lang w:val="sr-Cyrl-RS"/>
        </w:rPr>
      </w:pPr>
    </w:p>
    <w:p w14:paraId="7CA45C07" w14:textId="77777777" w:rsidR="00700458" w:rsidRPr="00700458" w:rsidRDefault="00700458" w:rsidP="00700458">
      <w:pPr>
        <w:spacing w:before="0"/>
        <w:contextualSpacing/>
        <w:rPr>
          <w:rFonts w:eastAsia="Calibri"/>
          <w:sz w:val="24"/>
          <w:lang w:val="sr-Cyrl-RS"/>
        </w:rPr>
      </w:pPr>
      <w:r w:rsidRPr="00700458">
        <w:rPr>
          <w:rFonts w:eastAsia="Calibri"/>
          <w:sz w:val="24"/>
          <w:lang w:val="sr-Cyrl-RS"/>
        </w:rPr>
        <w:t xml:space="preserve">Прилог 1 се попуњава у смислу давања изјаве о сагласности понуђених добара у односу на захтеване техничке захтеве. </w:t>
      </w:r>
      <w:r w:rsidRPr="00700458">
        <w:rPr>
          <w:rFonts w:eastAsia="Calibri"/>
          <w:sz w:val="24"/>
          <w:szCs w:val="24"/>
          <w:lang w:val="sr-Cyrl-RS"/>
        </w:rPr>
        <w:t>У Прилогу 1 у колони „Гарантовано“ понуђач се изјашњава да је сагласан или није сагласан са техничким захтевима из Прилога 1, у колони „Захтевано“.</w:t>
      </w:r>
    </w:p>
    <w:p w14:paraId="486B85B5" w14:textId="77777777" w:rsidR="00700458" w:rsidRPr="00700458" w:rsidRDefault="00700458" w:rsidP="00700458">
      <w:pPr>
        <w:spacing w:before="0"/>
        <w:rPr>
          <w:rFonts w:cs="Arial"/>
          <w:szCs w:val="24"/>
          <w:lang w:val="sr-Cyrl-RS"/>
        </w:rPr>
      </w:pPr>
    </w:p>
    <w:p w14:paraId="5FF552AF" w14:textId="77777777" w:rsidR="00700458" w:rsidRPr="00700458" w:rsidRDefault="00700458" w:rsidP="00700458">
      <w:pPr>
        <w:spacing w:before="0"/>
        <w:rPr>
          <w:rFonts w:cs="Arial"/>
          <w:b/>
          <w:lang w:val="en-GB"/>
        </w:rPr>
      </w:pPr>
      <w:r w:rsidRPr="00700458">
        <w:rPr>
          <w:rFonts w:cs="Arial"/>
          <w:b/>
          <w:lang w:val="en-GB"/>
        </w:rPr>
        <w:t>СПЕЦИФИКАЦИЈА ТЕХНИЧКИХ ЗАХТЕВА ЗА OPGW</w:t>
      </w:r>
      <w:r w:rsidRPr="00700458">
        <w:rPr>
          <w:rFonts w:cs="Arial"/>
          <w:b/>
          <w:lang w:val="sr-Cyrl-RS"/>
        </w:rPr>
        <w:t>, А</w:t>
      </w:r>
      <w:r w:rsidRPr="00700458">
        <w:rPr>
          <w:rFonts w:cs="Arial"/>
          <w:b/>
          <w:lang w:val="sr-Latn-RS"/>
        </w:rPr>
        <w:t xml:space="preserve">DSS </w:t>
      </w:r>
      <w:r w:rsidRPr="00700458">
        <w:rPr>
          <w:rFonts w:cs="Arial"/>
          <w:b/>
          <w:lang w:val="sr-Cyrl-RS"/>
        </w:rPr>
        <w:t xml:space="preserve">ОПТИЧКЕ КАБЛОВЕ </w:t>
      </w:r>
      <w:r w:rsidRPr="00700458">
        <w:rPr>
          <w:rFonts w:cs="Arial"/>
          <w:b/>
          <w:lang w:val="en-GB"/>
        </w:rPr>
        <w:t>И ПРИПАДАЈУЋУ ОПРЕМУ</w:t>
      </w:r>
    </w:p>
    <w:p w14:paraId="6171ECEC" w14:textId="77777777" w:rsidR="00700458" w:rsidRPr="00700458" w:rsidRDefault="00700458" w:rsidP="00700458">
      <w:pPr>
        <w:spacing w:before="0"/>
        <w:rPr>
          <w:sz w:val="24"/>
          <w:szCs w:val="24"/>
          <w:lang w:val="en-GB"/>
        </w:rPr>
      </w:pPr>
    </w:p>
    <w:p w14:paraId="6A9B0268" w14:textId="77777777" w:rsidR="00700458" w:rsidRPr="00700458" w:rsidRDefault="00700458" w:rsidP="00700458">
      <w:pPr>
        <w:keepNext/>
        <w:tabs>
          <w:tab w:val="left" w:pos="567"/>
        </w:tabs>
        <w:spacing w:before="240" w:after="120"/>
        <w:ind w:left="567" w:hanging="567"/>
        <w:outlineLvl w:val="0"/>
        <w:rPr>
          <w:rFonts w:cs="Arial"/>
          <w:b/>
          <w:bCs/>
          <w:kern w:val="32"/>
          <w:szCs w:val="32"/>
          <w:lang w:val="en-GB"/>
        </w:rPr>
      </w:pPr>
      <w:bookmarkStart w:id="263" w:name="_Toc238544056"/>
      <w:bookmarkStart w:id="264" w:name="_Toc238544097"/>
      <w:bookmarkStart w:id="265" w:name="_Toc238544154"/>
      <w:bookmarkStart w:id="266" w:name="_Toc239064535"/>
      <w:r w:rsidRPr="00700458">
        <w:rPr>
          <w:rFonts w:cs="Arial"/>
          <w:b/>
          <w:bCs/>
          <w:kern w:val="32"/>
          <w:szCs w:val="32"/>
          <w:lang w:val="en-GB"/>
        </w:rPr>
        <w:t>ЗАШТИТНО</w:t>
      </w:r>
      <w:r w:rsidRPr="00700458">
        <w:rPr>
          <w:rFonts w:cs="Arial"/>
          <w:b/>
          <w:bCs/>
          <w:kern w:val="32"/>
          <w:szCs w:val="32"/>
          <w:lang w:val="sr-Latn-CS"/>
        </w:rPr>
        <w:t xml:space="preserve"> УЖЕ СА ОПТИЧКИМ ВЛАКНИМА - OPGW</w:t>
      </w:r>
      <w:bookmarkEnd w:id="263"/>
      <w:bookmarkEnd w:id="264"/>
      <w:bookmarkEnd w:id="265"/>
      <w:bookmarkEnd w:id="266"/>
    </w:p>
    <w:p w14:paraId="57B84677" w14:textId="77777777" w:rsidR="00700458" w:rsidRPr="00700458" w:rsidRDefault="00700458" w:rsidP="00700458">
      <w:pPr>
        <w:spacing w:before="0"/>
        <w:rPr>
          <w:rFonts w:cs="Arial"/>
          <w:b/>
          <w:i/>
          <w:szCs w:val="20"/>
          <w:lang w:val="en-GB"/>
        </w:rPr>
      </w:pPr>
    </w:p>
    <w:p w14:paraId="537438A4" w14:textId="77777777" w:rsidR="00700458" w:rsidRPr="00700458" w:rsidRDefault="00700458" w:rsidP="00700458">
      <w:pPr>
        <w:spacing w:before="0"/>
        <w:rPr>
          <w:szCs w:val="24"/>
          <w:lang w:val="sr-Cyrl-RS"/>
        </w:rPr>
      </w:pPr>
      <w:r w:rsidRPr="00700458">
        <w:rPr>
          <w:szCs w:val="24"/>
          <w:lang w:val="es-ES"/>
        </w:rPr>
        <w:t xml:space="preserve">1.1 </w:t>
      </w:r>
      <w:r w:rsidRPr="00700458">
        <w:rPr>
          <w:szCs w:val="24"/>
          <w:lang w:val="sr-Cyrl-RS"/>
        </w:rPr>
        <w:t xml:space="preserve"> </w:t>
      </w:r>
      <w:r w:rsidRPr="00700458">
        <w:rPr>
          <w:b/>
          <w:szCs w:val="24"/>
          <w:lang w:val="sr-Cyrl-RS"/>
        </w:rPr>
        <w:t>Опште напомене</w:t>
      </w:r>
    </w:p>
    <w:p w14:paraId="2CADDD9F" w14:textId="77777777" w:rsidR="00700458" w:rsidRPr="00700458" w:rsidRDefault="00700458" w:rsidP="00700458">
      <w:pPr>
        <w:spacing w:before="0"/>
        <w:rPr>
          <w:rFonts w:cs="Arial"/>
          <w:b/>
          <w:i/>
          <w:szCs w:val="20"/>
          <w:lang w:val="en-GB"/>
        </w:rPr>
      </w:pPr>
    </w:p>
    <w:p w14:paraId="251BE1C6" w14:textId="77777777" w:rsidR="00700458" w:rsidRPr="00700458" w:rsidRDefault="00700458" w:rsidP="00700458">
      <w:pPr>
        <w:spacing w:before="0"/>
        <w:ind w:left="567"/>
        <w:rPr>
          <w:szCs w:val="24"/>
          <w:lang w:val="es-ES"/>
        </w:rPr>
      </w:pPr>
      <w:r w:rsidRPr="00700458">
        <w:rPr>
          <w:szCs w:val="24"/>
          <w:lang w:val="es-ES"/>
        </w:rPr>
        <w:t>Заштитно уже са оптичким влакнима мора да испуни следеће захтеве:</w:t>
      </w:r>
    </w:p>
    <w:p w14:paraId="39B12792" w14:textId="77777777" w:rsidR="00700458" w:rsidRPr="00700458" w:rsidRDefault="00700458" w:rsidP="00700458">
      <w:pPr>
        <w:spacing w:before="0"/>
        <w:ind w:left="567"/>
        <w:rPr>
          <w:rFonts w:cs="Arial"/>
          <w:szCs w:val="20"/>
          <w:lang w:val="es-ES"/>
        </w:rPr>
      </w:pPr>
    </w:p>
    <w:p w14:paraId="5C47E02F" w14:textId="77777777" w:rsidR="00700458" w:rsidRPr="00700458" w:rsidRDefault="00700458" w:rsidP="00700458">
      <w:pPr>
        <w:spacing w:before="0"/>
        <w:ind w:left="567"/>
        <w:rPr>
          <w:rFonts w:cs="Arial"/>
          <w:szCs w:val="20"/>
          <w:lang w:val="es-ES"/>
        </w:rPr>
      </w:pPr>
      <w:r w:rsidRPr="00700458">
        <w:rPr>
          <w:rFonts w:cs="Arial"/>
          <w:szCs w:val="20"/>
          <w:lang w:val="sr-Cyrl-RS"/>
        </w:rPr>
        <w:t xml:space="preserve">а) </w:t>
      </w:r>
      <w:r w:rsidRPr="00700458">
        <w:rPr>
          <w:rFonts w:cs="Arial"/>
          <w:szCs w:val="20"/>
          <w:lang w:val="es-ES"/>
        </w:rPr>
        <w:t xml:space="preserve">Број оптичких влакана се мора јасно навести у испорученој документацији која </w:t>
      </w:r>
      <w:r w:rsidRPr="00700458">
        <w:rPr>
          <w:rFonts w:cs="Arial"/>
          <w:szCs w:val="20"/>
          <w:lang w:val="sr-Cyrl-RS"/>
        </w:rPr>
        <w:t xml:space="preserve"> наводи</w:t>
      </w:r>
      <w:r w:rsidRPr="00700458">
        <w:rPr>
          <w:rFonts w:cs="Arial"/>
          <w:szCs w:val="20"/>
          <w:lang w:val="es-ES"/>
        </w:rPr>
        <w:t xml:space="preserve"> карактеристике ужета.</w:t>
      </w:r>
    </w:p>
    <w:p w14:paraId="4C70443D" w14:textId="77777777" w:rsidR="00700458" w:rsidRPr="00700458" w:rsidRDefault="00700458" w:rsidP="00700458">
      <w:pPr>
        <w:spacing w:before="0"/>
        <w:ind w:left="567"/>
        <w:rPr>
          <w:rFonts w:cs="Arial"/>
          <w:szCs w:val="20"/>
          <w:lang w:val="es-ES"/>
        </w:rPr>
      </w:pPr>
      <w:r w:rsidRPr="00700458">
        <w:rPr>
          <w:rFonts w:cs="Arial"/>
          <w:szCs w:val="20"/>
          <w:lang w:val="sr-Cyrl-RS"/>
        </w:rPr>
        <w:t xml:space="preserve">б) </w:t>
      </w:r>
      <w:r w:rsidRPr="00700458">
        <w:rPr>
          <w:rFonts w:cs="Arial"/>
          <w:szCs w:val="20"/>
          <w:lang w:val="es-ES"/>
        </w:rPr>
        <w:t>Неће бити никаквих спојева нити наставака на било ком OPGW ужету на целој његовој дужини на добошу.</w:t>
      </w:r>
    </w:p>
    <w:p w14:paraId="09F6B7D9" w14:textId="77777777" w:rsidR="00700458" w:rsidRPr="00700458" w:rsidRDefault="00700458" w:rsidP="00700458">
      <w:pPr>
        <w:spacing w:before="0"/>
        <w:ind w:left="567"/>
        <w:rPr>
          <w:rFonts w:cs="Arial"/>
          <w:szCs w:val="20"/>
          <w:lang w:val="es-ES"/>
        </w:rPr>
      </w:pPr>
      <w:r w:rsidRPr="00700458">
        <w:rPr>
          <w:rFonts w:cs="Arial"/>
          <w:szCs w:val="20"/>
          <w:lang w:val="sr-Cyrl-RS"/>
        </w:rPr>
        <w:t xml:space="preserve">ц) </w:t>
      </w:r>
      <w:r w:rsidRPr="00700458">
        <w:rPr>
          <w:rFonts w:cs="Arial"/>
          <w:szCs w:val="20"/>
          <w:lang w:val="es-ES"/>
        </w:rPr>
        <w:t>Оптичка влакна морају бити чиста, без наноса било ког материјала и неће имати  производне дефекте чак ни у случају да они не утичу на захтеве техничке особине ужета.</w:t>
      </w:r>
    </w:p>
    <w:p w14:paraId="58F7B195" w14:textId="77777777" w:rsidR="00700458" w:rsidRPr="00700458" w:rsidRDefault="00700458" w:rsidP="00700458">
      <w:pPr>
        <w:spacing w:before="0"/>
        <w:rPr>
          <w:szCs w:val="24"/>
          <w:lang w:val="es-ES"/>
        </w:rPr>
      </w:pPr>
    </w:p>
    <w:p w14:paraId="31649259" w14:textId="77777777" w:rsidR="00700458" w:rsidRPr="00700458" w:rsidRDefault="00700458" w:rsidP="00700458">
      <w:pPr>
        <w:spacing w:before="0"/>
        <w:rPr>
          <w:szCs w:val="24"/>
          <w:lang w:val="es-ES"/>
        </w:rPr>
      </w:pPr>
    </w:p>
    <w:p w14:paraId="7A4F256A" w14:textId="77777777" w:rsidR="00700458" w:rsidRPr="00700458" w:rsidRDefault="00700458" w:rsidP="000001AA">
      <w:pPr>
        <w:keepNext/>
        <w:numPr>
          <w:ilvl w:val="1"/>
          <w:numId w:val="29"/>
        </w:numPr>
        <w:spacing w:before="240" w:after="240"/>
        <w:outlineLvl w:val="1"/>
        <w:rPr>
          <w:rFonts w:cs="Arial"/>
          <w:b/>
          <w:bCs/>
          <w:szCs w:val="28"/>
          <w:lang w:val="nb-NO"/>
        </w:rPr>
      </w:pPr>
      <w:r w:rsidRPr="00700458">
        <w:rPr>
          <w:rFonts w:cs="Arial"/>
          <w:b/>
          <w:bCs/>
          <w:szCs w:val="28"/>
          <w:lang w:val="sr-Cyrl-RS"/>
        </w:rPr>
        <w:lastRenderedPageBreak/>
        <w:t xml:space="preserve"> Захтеване карактеристике </w:t>
      </w:r>
      <w:r w:rsidRPr="00700458">
        <w:rPr>
          <w:rFonts w:cs="Arial"/>
          <w:b/>
          <w:bCs/>
          <w:szCs w:val="28"/>
          <w:lang w:val="sr-Latn-RS"/>
        </w:rPr>
        <w:t xml:space="preserve">OPGW </w:t>
      </w:r>
      <w:r w:rsidRPr="00700458">
        <w:rPr>
          <w:rFonts w:cs="Arial"/>
          <w:b/>
          <w:bCs/>
          <w:szCs w:val="28"/>
          <w:lang w:val="sr-Cyrl-RS"/>
        </w:rPr>
        <w:t>ужета са 24 влакана</w:t>
      </w:r>
    </w:p>
    <w:tbl>
      <w:tblPr>
        <w:tblW w:w="804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2988"/>
        <w:gridCol w:w="1265"/>
        <w:gridCol w:w="567"/>
        <w:gridCol w:w="1134"/>
        <w:gridCol w:w="1417"/>
      </w:tblGrid>
      <w:tr w:rsidR="00700458" w:rsidRPr="00700458" w14:paraId="4C9F21C8" w14:textId="77777777" w:rsidTr="00700458">
        <w:trPr>
          <w:cantSplit/>
          <w:tblHeader/>
          <w:jc w:val="center"/>
        </w:trPr>
        <w:tc>
          <w:tcPr>
            <w:tcW w:w="8046" w:type="dxa"/>
            <w:gridSpan w:val="6"/>
            <w:tcBorders>
              <w:top w:val="double" w:sz="4" w:space="0" w:color="auto"/>
              <w:bottom w:val="nil"/>
            </w:tcBorders>
          </w:tcPr>
          <w:p w14:paraId="495B3F7B" w14:textId="77777777" w:rsidR="00700458" w:rsidRPr="00700458" w:rsidRDefault="00700458" w:rsidP="00700458">
            <w:pPr>
              <w:spacing w:before="60"/>
              <w:jc w:val="left"/>
              <w:rPr>
                <w:sz w:val="20"/>
                <w:szCs w:val="24"/>
                <w:lang w:val="en-GB"/>
              </w:rPr>
            </w:pPr>
            <w:r w:rsidRPr="00700458">
              <w:rPr>
                <w:b/>
                <w:szCs w:val="24"/>
                <w:lang w:val="en-GB"/>
              </w:rPr>
              <w:t>Општи технички захтеви</w:t>
            </w:r>
          </w:p>
        </w:tc>
      </w:tr>
      <w:tr w:rsidR="00700458" w:rsidRPr="00700458" w14:paraId="5ECF9440" w14:textId="77777777" w:rsidTr="00700458">
        <w:trPr>
          <w:cantSplit/>
          <w:tblHeader/>
          <w:jc w:val="center"/>
        </w:trPr>
        <w:tc>
          <w:tcPr>
            <w:tcW w:w="5495" w:type="dxa"/>
            <w:gridSpan w:val="4"/>
            <w:tcBorders>
              <w:top w:val="nil"/>
              <w:bottom w:val="single" w:sz="4" w:space="0" w:color="auto"/>
              <w:right w:val="nil"/>
            </w:tcBorders>
          </w:tcPr>
          <w:p w14:paraId="0FDFD62B" w14:textId="77777777" w:rsidR="00700458" w:rsidRPr="00700458" w:rsidRDefault="00700458" w:rsidP="00700458">
            <w:pPr>
              <w:spacing w:before="60"/>
              <w:jc w:val="left"/>
              <w:rPr>
                <w:szCs w:val="24"/>
                <w:lang w:val="en-GB"/>
              </w:rPr>
            </w:pPr>
            <w:r w:rsidRPr="00700458">
              <w:rPr>
                <w:szCs w:val="24"/>
                <w:lang w:val="sr-Cyrl-RS"/>
              </w:rPr>
              <w:t xml:space="preserve">Техничке </w:t>
            </w:r>
            <w:r w:rsidRPr="00700458">
              <w:rPr>
                <w:szCs w:val="24"/>
                <w:lang w:val="en-GB"/>
              </w:rPr>
              <w:t>карактеристика ужета са 24 влакна</w:t>
            </w:r>
          </w:p>
          <w:p w14:paraId="1927E14D" w14:textId="77777777" w:rsidR="00700458" w:rsidRPr="00700458" w:rsidRDefault="00700458" w:rsidP="00700458">
            <w:pPr>
              <w:spacing w:before="60"/>
              <w:jc w:val="left"/>
              <w:rPr>
                <w:b/>
                <w:szCs w:val="24"/>
                <w:lang w:val="en-GB"/>
              </w:rPr>
            </w:pPr>
          </w:p>
        </w:tc>
        <w:tc>
          <w:tcPr>
            <w:tcW w:w="2551" w:type="dxa"/>
            <w:gridSpan w:val="2"/>
            <w:tcBorders>
              <w:top w:val="nil"/>
              <w:left w:val="nil"/>
              <w:bottom w:val="single" w:sz="4" w:space="0" w:color="auto"/>
            </w:tcBorders>
          </w:tcPr>
          <w:p w14:paraId="29FB0ADC" w14:textId="77777777" w:rsidR="00700458" w:rsidRPr="00700458" w:rsidRDefault="00700458" w:rsidP="00700458">
            <w:pPr>
              <w:spacing w:before="60"/>
              <w:jc w:val="left"/>
              <w:rPr>
                <w:b/>
                <w:szCs w:val="24"/>
                <w:lang w:val="en-GB"/>
              </w:rPr>
            </w:pPr>
            <w:r w:rsidRPr="00700458">
              <w:rPr>
                <w:b/>
                <w:szCs w:val="24"/>
                <w:lang w:val="en-GB"/>
              </w:rPr>
              <w:t>Датум:</w:t>
            </w:r>
          </w:p>
          <w:p w14:paraId="1EDC6321" w14:textId="77777777" w:rsidR="00700458" w:rsidRPr="00700458" w:rsidRDefault="00700458" w:rsidP="00700458">
            <w:pPr>
              <w:spacing w:before="60"/>
              <w:jc w:val="left"/>
              <w:rPr>
                <w:b/>
                <w:szCs w:val="24"/>
                <w:lang w:val="en-GB"/>
              </w:rPr>
            </w:pPr>
            <w:r w:rsidRPr="00700458">
              <w:rPr>
                <w:b/>
                <w:szCs w:val="24"/>
                <w:lang w:val="en-GB"/>
              </w:rPr>
              <w:t>Потпис:</w:t>
            </w:r>
          </w:p>
          <w:p w14:paraId="07D3AE3A" w14:textId="77777777" w:rsidR="00700458" w:rsidRPr="00700458" w:rsidRDefault="00700458" w:rsidP="00700458">
            <w:pPr>
              <w:spacing w:before="60"/>
              <w:jc w:val="left"/>
              <w:rPr>
                <w:b/>
                <w:szCs w:val="24"/>
                <w:lang w:val="en-GB"/>
              </w:rPr>
            </w:pPr>
          </w:p>
        </w:tc>
      </w:tr>
      <w:tr w:rsidR="00700458" w:rsidRPr="00700458" w14:paraId="4284516D" w14:textId="77777777" w:rsidTr="00700458">
        <w:trPr>
          <w:cantSplit/>
          <w:trHeight w:val="179"/>
          <w:tblHeader/>
          <w:jc w:val="center"/>
        </w:trPr>
        <w:tc>
          <w:tcPr>
            <w:tcW w:w="675" w:type="dxa"/>
            <w:tcBorders>
              <w:top w:val="single" w:sz="4" w:space="0" w:color="auto"/>
              <w:bottom w:val="double" w:sz="4" w:space="0" w:color="auto"/>
            </w:tcBorders>
          </w:tcPr>
          <w:p w14:paraId="5C774965" w14:textId="77777777" w:rsidR="00700458" w:rsidRPr="00700458" w:rsidRDefault="00700458" w:rsidP="00700458">
            <w:pPr>
              <w:spacing w:before="0"/>
              <w:jc w:val="center"/>
              <w:rPr>
                <w:rFonts w:ascii="Arial Narrow" w:hAnsi="Arial Narrow"/>
                <w:sz w:val="20"/>
                <w:szCs w:val="24"/>
                <w:lang w:val="en-GB"/>
              </w:rPr>
            </w:pPr>
            <w:r w:rsidRPr="00700458">
              <w:rPr>
                <w:rFonts w:ascii="Arial Narrow" w:hAnsi="Arial Narrow"/>
                <w:sz w:val="20"/>
                <w:szCs w:val="24"/>
                <w:lang w:val="en-GB"/>
              </w:rPr>
              <w:t>Број</w:t>
            </w:r>
          </w:p>
        </w:tc>
        <w:tc>
          <w:tcPr>
            <w:tcW w:w="2988" w:type="dxa"/>
            <w:tcBorders>
              <w:top w:val="single" w:sz="4" w:space="0" w:color="auto"/>
              <w:bottom w:val="double" w:sz="4" w:space="0" w:color="auto"/>
            </w:tcBorders>
          </w:tcPr>
          <w:p w14:paraId="674781FA" w14:textId="77777777" w:rsidR="00700458" w:rsidRPr="00700458" w:rsidRDefault="00700458" w:rsidP="00700458">
            <w:pPr>
              <w:spacing w:before="0"/>
              <w:jc w:val="center"/>
              <w:rPr>
                <w:sz w:val="20"/>
                <w:szCs w:val="24"/>
                <w:lang w:val="en-GB"/>
              </w:rPr>
            </w:pPr>
            <w:r w:rsidRPr="00700458">
              <w:rPr>
                <w:sz w:val="20"/>
                <w:szCs w:val="24"/>
                <w:lang w:val="en-GB"/>
              </w:rPr>
              <w:t>Захтев</w:t>
            </w:r>
          </w:p>
          <w:p w14:paraId="3D524F4D" w14:textId="77777777" w:rsidR="00700458" w:rsidRPr="00700458" w:rsidRDefault="00700458" w:rsidP="00700458">
            <w:pPr>
              <w:spacing w:before="0"/>
              <w:rPr>
                <w:sz w:val="20"/>
                <w:szCs w:val="24"/>
                <w:lang w:val="en-GB"/>
              </w:rPr>
            </w:pPr>
          </w:p>
        </w:tc>
        <w:tc>
          <w:tcPr>
            <w:tcW w:w="1265" w:type="dxa"/>
            <w:tcBorders>
              <w:top w:val="single" w:sz="4" w:space="0" w:color="auto"/>
              <w:bottom w:val="double" w:sz="4" w:space="0" w:color="auto"/>
            </w:tcBorders>
          </w:tcPr>
          <w:p w14:paraId="19B92400"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јединица</w:t>
            </w:r>
          </w:p>
        </w:tc>
        <w:tc>
          <w:tcPr>
            <w:tcW w:w="1701" w:type="dxa"/>
            <w:gridSpan w:val="2"/>
            <w:tcBorders>
              <w:top w:val="single" w:sz="4" w:space="0" w:color="auto"/>
              <w:bottom w:val="double" w:sz="4" w:space="0" w:color="auto"/>
            </w:tcBorders>
          </w:tcPr>
          <w:p w14:paraId="6EA6E478"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Захтевано</w:t>
            </w:r>
          </w:p>
        </w:tc>
        <w:tc>
          <w:tcPr>
            <w:tcW w:w="1417" w:type="dxa"/>
            <w:tcBorders>
              <w:top w:val="single" w:sz="4" w:space="0" w:color="auto"/>
              <w:bottom w:val="double" w:sz="4" w:space="0" w:color="auto"/>
            </w:tcBorders>
          </w:tcPr>
          <w:p w14:paraId="1397D2F2" w14:textId="77777777" w:rsidR="00700458" w:rsidRPr="00700458" w:rsidRDefault="00700458" w:rsidP="00700458">
            <w:pPr>
              <w:spacing w:before="0"/>
              <w:jc w:val="center"/>
              <w:rPr>
                <w:sz w:val="20"/>
                <w:szCs w:val="24"/>
                <w:lang w:val="en-GB"/>
              </w:rPr>
            </w:pPr>
            <w:r w:rsidRPr="00700458">
              <w:rPr>
                <w:rFonts w:cs="Arial"/>
                <w:sz w:val="20"/>
                <w:szCs w:val="24"/>
                <w:lang w:val="en-GB"/>
              </w:rPr>
              <w:t>Гарантовано</w:t>
            </w:r>
          </w:p>
        </w:tc>
      </w:tr>
      <w:tr w:rsidR="00700458" w:rsidRPr="00700458" w14:paraId="0FD33CED" w14:textId="77777777" w:rsidTr="00700458">
        <w:trPr>
          <w:cantSplit/>
          <w:jc w:val="center"/>
        </w:trPr>
        <w:tc>
          <w:tcPr>
            <w:tcW w:w="675" w:type="dxa"/>
            <w:tcBorders>
              <w:top w:val="double" w:sz="4" w:space="0" w:color="auto"/>
            </w:tcBorders>
            <w:tcMar>
              <w:top w:w="113" w:type="dxa"/>
              <w:bottom w:w="113" w:type="dxa"/>
            </w:tcMar>
            <w:vAlign w:val="center"/>
          </w:tcPr>
          <w:p w14:paraId="69348F52" w14:textId="77777777" w:rsidR="00700458" w:rsidRPr="00700458" w:rsidRDefault="00700458" w:rsidP="00700458">
            <w:pPr>
              <w:spacing w:before="0"/>
              <w:jc w:val="center"/>
              <w:rPr>
                <w:sz w:val="18"/>
                <w:szCs w:val="24"/>
                <w:lang w:val="sr-Cyrl-RS"/>
              </w:rPr>
            </w:pPr>
            <w:r w:rsidRPr="00700458">
              <w:rPr>
                <w:rFonts w:cs="Arial"/>
                <w:sz w:val="20"/>
                <w:szCs w:val="24"/>
                <w:lang w:val="sr-Cyrl-RS"/>
              </w:rPr>
              <w:t>1.</w:t>
            </w:r>
          </w:p>
        </w:tc>
        <w:tc>
          <w:tcPr>
            <w:tcW w:w="2988" w:type="dxa"/>
            <w:tcBorders>
              <w:top w:val="double" w:sz="4" w:space="0" w:color="auto"/>
            </w:tcBorders>
            <w:tcMar>
              <w:top w:w="113" w:type="dxa"/>
              <w:bottom w:w="113" w:type="dxa"/>
            </w:tcMar>
            <w:vAlign w:val="center"/>
          </w:tcPr>
          <w:p w14:paraId="206B3CFE" w14:textId="77777777" w:rsidR="00700458" w:rsidRPr="00700458" w:rsidRDefault="00700458" w:rsidP="00700458">
            <w:pPr>
              <w:spacing w:before="0"/>
              <w:jc w:val="left"/>
              <w:rPr>
                <w:sz w:val="20"/>
                <w:szCs w:val="24"/>
                <w:lang w:val="fi-FI"/>
              </w:rPr>
            </w:pPr>
            <w:r w:rsidRPr="00700458">
              <w:rPr>
                <w:sz w:val="20"/>
                <w:szCs w:val="24"/>
                <w:lang w:val="fi-FI"/>
              </w:rPr>
              <w:t>Стандарди који се примењују за оптичка влакна</w:t>
            </w:r>
          </w:p>
        </w:tc>
        <w:tc>
          <w:tcPr>
            <w:tcW w:w="1265" w:type="dxa"/>
            <w:tcBorders>
              <w:top w:val="double" w:sz="4" w:space="0" w:color="auto"/>
            </w:tcBorders>
            <w:tcMar>
              <w:top w:w="113" w:type="dxa"/>
              <w:bottom w:w="113" w:type="dxa"/>
            </w:tcMar>
            <w:vAlign w:val="center"/>
          </w:tcPr>
          <w:p w14:paraId="4D0FADF2" w14:textId="77777777" w:rsidR="00700458" w:rsidRPr="00700458" w:rsidRDefault="00700458" w:rsidP="00700458">
            <w:pPr>
              <w:spacing w:before="0"/>
              <w:jc w:val="center"/>
              <w:rPr>
                <w:sz w:val="20"/>
                <w:szCs w:val="24"/>
                <w:lang w:val="fi-FI"/>
              </w:rPr>
            </w:pPr>
          </w:p>
        </w:tc>
        <w:tc>
          <w:tcPr>
            <w:tcW w:w="1701" w:type="dxa"/>
            <w:gridSpan w:val="2"/>
            <w:tcBorders>
              <w:top w:val="double" w:sz="4" w:space="0" w:color="auto"/>
            </w:tcBorders>
            <w:vAlign w:val="center"/>
          </w:tcPr>
          <w:p w14:paraId="6D90F64D" w14:textId="77777777" w:rsidR="00700458" w:rsidRPr="00700458" w:rsidRDefault="00700458" w:rsidP="00700458">
            <w:pPr>
              <w:spacing w:before="0"/>
              <w:jc w:val="center"/>
              <w:rPr>
                <w:sz w:val="20"/>
                <w:szCs w:val="24"/>
                <w:lang w:val="de-DE"/>
              </w:rPr>
            </w:pPr>
            <w:r w:rsidRPr="00700458">
              <w:rPr>
                <w:sz w:val="20"/>
                <w:szCs w:val="24"/>
                <w:lang w:val="de-DE"/>
              </w:rPr>
              <w:t>IEC 60794-1</w:t>
            </w:r>
          </w:p>
          <w:p w14:paraId="6D45DC8F" w14:textId="77777777" w:rsidR="00700458" w:rsidRPr="00700458" w:rsidRDefault="00700458" w:rsidP="00700458">
            <w:pPr>
              <w:spacing w:before="0"/>
              <w:jc w:val="center"/>
              <w:rPr>
                <w:sz w:val="20"/>
                <w:szCs w:val="24"/>
                <w:lang w:val="de-DE"/>
              </w:rPr>
            </w:pPr>
            <w:r w:rsidRPr="00700458">
              <w:rPr>
                <w:sz w:val="20"/>
                <w:szCs w:val="24"/>
                <w:lang w:val="de-DE"/>
              </w:rPr>
              <w:t>IEC 60794-1-E3</w:t>
            </w:r>
          </w:p>
          <w:p w14:paraId="2C2B4C11" w14:textId="77777777" w:rsidR="00700458" w:rsidRPr="00700458" w:rsidRDefault="00700458" w:rsidP="00700458">
            <w:pPr>
              <w:spacing w:before="0"/>
              <w:jc w:val="center"/>
              <w:rPr>
                <w:sz w:val="20"/>
                <w:szCs w:val="24"/>
                <w:lang w:val="de-DE"/>
              </w:rPr>
            </w:pPr>
            <w:r w:rsidRPr="00700458">
              <w:rPr>
                <w:sz w:val="20"/>
                <w:szCs w:val="24"/>
                <w:lang w:val="de-DE"/>
              </w:rPr>
              <w:t>IEC 60794-1-E4</w:t>
            </w:r>
          </w:p>
        </w:tc>
        <w:tc>
          <w:tcPr>
            <w:tcW w:w="1417" w:type="dxa"/>
            <w:tcBorders>
              <w:top w:val="double" w:sz="4" w:space="0" w:color="auto"/>
            </w:tcBorders>
            <w:tcMar>
              <w:top w:w="113" w:type="dxa"/>
              <w:bottom w:w="113" w:type="dxa"/>
            </w:tcMar>
            <w:vAlign w:val="center"/>
          </w:tcPr>
          <w:p w14:paraId="1411F43B" w14:textId="77777777" w:rsidR="00700458" w:rsidRPr="00700458" w:rsidRDefault="00700458" w:rsidP="00700458">
            <w:pPr>
              <w:spacing w:before="0"/>
              <w:jc w:val="center"/>
              <w:rPr>
                <w:sz w:val="20"/>
                <w:szCs w:val="24"/>
                <w:lang w:val="de-DE"/>
              </w:rPr>
            </w:pPr>
          </w:p>
        </w:tc>
      </w:tr>
      <w:tr w:rsidR="00700458" w:rsidRPr="00700458" w14:paraId="40C549E2" w14:textId="77777777" w:rsidTr="00700458">
        <w:trPr>
          <w:cantSplit/>
          <w:jc w:val="center"/>
        </w:trPr>
        <w:tc>
          <w:tcPr>
            <w:tcW w:w="675" w:type="dxa"/>
            <w:tcMar>
              <w:top w:w="57" w:type="dxa"/>
              <w:bottom w:w="57" w:type="dxa"/>
            </w:tcMar>
            <w:vAlign w:val="center"/>
          </w:tcPr>
          <w:p w14:paraId="35D4FA22"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w:t>
            </w:r>
          </w:p>
        </w:tc>
        <w:tc>
          <w:tcPr>
            <w:tcW w:w="2988" w:type="dxa"/>
            <w:tcMar>
              <w:top w:w="57" w:type="dxa"/>
              <w:bottom w:w="57" w:type="dxa"/>
            </w:tcMar>
            <w:vAlign w:val="center"/>
          </w:tcPr>
          <w:p w14:paraId="468CC05F" w14:textId="77777777" w:rsidR="00700458" w:rsidRPr="00700458" w:rsidRDefault="00700458" w:rsidP="00700458">
            <w:pPr>
              <w:spacing w:before="0"/>
              <w:jc w:val="left"/>
              <w:rPr>
                <w:sz w:val="20"/>
                <w:szCs w:val="24"/>
                <w:lang w:val="fi-FI"/>
              </w:rPr>
            </w:pPr>
            <w:r w:rsidRPr="00700458">
              <w:rPr>
                <w:sz w:val="20"/>
                <w:szCs w:val="24"/>
                <w:lang w:val="fi-FI"/>
              </w:rPr>
              <w:t>Стандарди који се примењују за жице</w:t>
            </w:r>
          </w:p>
        </w:tc>
        <w:tc>
          <w:tcPr>
            <w:tcW w:w="1265" w:type="dxa"/>
            <w:tcMar>
              <w:top w:w="57" w:type="dxa"/>
              <w:bottom w:w="57" w:type="dxa"/>
            </w:tcMar>
            <w:vAlign w:val="center"/>
          </w:tcPr>
          <w:p w14:paraId="20BCC412" w14:textId="77777777" w:rsidR="00700458" w:rsidRPr="00700458" w:rsidRDefault="00700458" w:rsidP="00700458">
            <w:pPr>
              <w:spacing w:before="0"/>
              <w:jc w:val="center"/>
              <w:rPr>
                <w:sz w:val="20"/>
                <w:szCs w:val="24"/>
                <w:lang w:val="fi-FI"/>
              </w:rPr>
            </w:pPr>
          </w:p>
        </w:tc>
        <w:tc>
          <w:tcPr>
            <w:tcW w:w="1701" w:type="dxa"/>
            <w:gridSpan w:val="2"/>
            <w:vAlign w:val="center"/>
          </w:tcPr>
          <w:p w14:paraId="04BAABED" w14:textId="77777777" w:rsidR="00700458" w:rsidRPr="00700458" w:rsidRDefault="00700458" w:rsidP="00700458">
            <w:pPr>
              <w:spacing w:before="0"/>
              <w:ind w:left="34"/>
              <w:jc w:val="center"/>
              <w:rPr>
                <w:sz w:val="20"/>
                <w:szCs w:val="24"/>
                <w:lang w:val="en-GB"/>
              </w:rPr>
            </w:pPr>
            <w:r w:rsidRPr="00700458">
              <w:rPr>
                <w:sz w:val="20"/>
                <w:szCs w:val="24"/>
                <w:lang w:val="en-GB"/>
              </w:rPr>
              <w:t>IEC 60104A IEC 61232</w:t>
            </w:r>
          </w:p>
        </w:tc>
        <w:tc>
          <w:tcPr>
            <w:tcW w:w="1417" w:type="dxa"/>
            <w:tcMar>
              <w:top w:w="57" w:type="dxa"/>
              <w:bottom w:w="57" w:type="dxa"/>
            </w:tcMar>
            <w:vAlign w:val="center"/>
          </w:tcPr>
          <w:p w14:paraId="08625E38" w14:textId="77777777" w:rsidR="00700458" w:rsidRPr="00700458" w:rsidRDefault="00700458" w:rsidP="00700458">
            <w:pPr>
              <w:spacing w:before="0"/>
              <w:jc w:val="center"/>
              <w:rPr>
                <w:sz w:val="20"/>
                <w:szCs w:val="24"/>
                <w:lang w:val="en-GB"/>
              </w:rPr>
            </w:pPr>
          </w:p>
        </w:tc>
      </w:tr>
      <w:tr w:rsidR="00700458" w:rsidRPr="00700458" w14:paraId="554F7CFD" w14:textId="77777777" w:rsidTr="00700458">
        <w:trPr>
          <w:cantSplit/>
          <w:jc w:val="center"/>
        </w:trPr>
        <w:tc>
          <w:tcPr>
            <w:tcW w:w="675" w:type="dxa"/>
            <w:tcMar>
              <w:top w:w="57" w:type="dxa"/>
              <w:bottom w:w="57" w:type="dxa"/>
            </w:tcMar>
            <w:vAlign w:val="center"/>
          </w:tcPr>
          <w:p w14:paraId="6BB03E23"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3.</w:t>
            </w:r>
          </w:p>
        </w:tc>
        <w:tc>
          <w:tcPr>
            <w:tcW w:w="2988" w:type="dxa"/>
            <w:tcMar>
              <w:top w:w="57" w:type="dxa"/>
              <w:bottom w:w="57" w:type="dxa"/>
            </w:tcMar>
            <w:vAlign w:val="center"/>
          </w:tcPr>
          <w:p w14:paraId="634CB927" w14:textId="77777777" w:rsidR="00700458" w:rsidRPr="00700458" w:rsidRDefault="00700458" w:rsidP="00700458">
            <w:pPr>
              <w:spacing w:before="0"/>
              <w:jc w:val="left"/>
              <w:rPr>
                <w:sz w:val="20"/>
                <w:szCs w:val="24"/>
                <w:lang w:val="fi-FI"/>
              </w:rPr>
            </w:pPr>
            <w:r w:rsidRPr="00700458">
              <w:rPr>
                <w:sz w:val="20"/>
                <w:szCs w:val="24"/>
                <w:lang w:val="fi-FI"/>
              </w:rPr>
              <w:t>Стандарди који се примењују за OPGW уже</w:t>
            </w:r>
          </w:p>
        </w:tc>
        <w:tc>
          <w:tcPr>
            <w:tcW w:w="1265" w:type="dxa"/>
            <w:tcMar>
              <w:top w:w="57" w:type="dxa"/>
              <w:bottom w:w="57" w:type="dxa"/>
            </w:tcMar>
            <w:vAlign w:val="center"/>
          </w:tcPr>
          <w:p w14:paraId="1167F180" w14:textId="77777777" w:rsidR="00700458" w:rsidRPr="00700458" w:rsidRDefault="00700458" w:rsidP="00700458">
            <w:pPr>
              <w:spacing w:before="0"/>
              <w:jc w:val="center"/>
              <w:rPr>
                <w:sz w:val="20"/>
                <w:szCs w:val="24"/>
                <w:lang w:val="fi-FI"/>
              </w:rPr>
            </w:pPr>
          </w:p>
        </w:tc>
        <w:tc>
          <w:tcPr>
            <w:tcW w:w="1701" w:type="dxa"/>
            <w:gridSpan w:val="2"/>
            <w:vAlign w:val="center"/>
          </w:tcPr>
          <w:p w14:paraId="5BA8774B" w14:textId="77777777" w:rsidR="00700458" w:rsidRPr="00700458" w:rsidRDefault="00700458" w:rsidP="00700458">
            <w:pPr>
              <w:spacing w:before="0"/>
              <w:ind w:left="34"/>
              <w:jc w:val="center"/>
              <w:rPr>
                <w:sz w:val="20"/>
                <w:szCs w:val="24"/>
                <w:lang w:val="en-GB"/>
              </w:rPr>
            </w:pPr>
            <w:r w:rsidRPr="00700458">
              <w:rPr>
                <w:sz w:val="20"/>
                <w:szCs w:val="24"/>
                <w:lang w:val="en-GB"/>
              </w:rPr>
              <w:t xml:space="preserve">IEEE 1138 </w:t>
            </w:r>
          </w:p>
          <w:p w14:paraId="68F55023" w14:textId="77777777" w:rsidR="00700458" w:rsidRPr="00700458" w:rsidRDefault="00700458" w:rsidP="00700458">
            <w:pPr>
              <w:spacing w:before="0"/>
              <w:ind w:left="34"/>
              <w:jc w:val="center"/>
              <w:rPr>
                <w:sz w:val="20"/>
                <w:szCs w:val="24"/>
                <w:lang w:val="en-GB"/>
              </w:rPr>
            </w:pPr>
            <w:r w:rsidRPr="00700458">
              <w:rPr>
                <w:sz w:val="20"/>
                <w:szCs w:val="24"/>
                <w:lang w:val="en-GB"/>
              </w:rPr>
              <w:t>IEC 60794-4-10</w:t>
            </w:r>
          </w:p>
        </w:tc>
        <w:tc>
          <w:tcPr>
            <w:tcW w:w="1417" w:type="dxa"/>
            <w:tcMar>
              <w:top w:w="57" w:type="dxa"/>
              <w:bottom w:w="57" w:type="dxa"/>
            </w:tcMar>
            <w:vAlign w:val="center"/>
          </w:tcPr>
          <w:p w14:paraId="26102B07" w14:textId="77777777" w:rsidR="00700458" w:rsidRPr="00700458" w:rsidRDefault="00700458" w:rsidP="00700458">
            <w:pPr>
              <w:spacing w:before="0"/>
              <w:jc w:val="center"/>
              <w:rPr>
                <w:sz w:val="20"/>
                <w:szCs w:val="24"/>
                <w:lang w:val="en-GB"/>
              </w:rPr>
            </w:pPr>
          </w:p>
        </w:tc>
      </w:tr>
      <w:tr w:rsidR="00700458" w:rsidRPr="00700458" w14:paraId="27CC9DAB" w14:textId="77777777" w:rsidTr="00700458">
        <w:trPr>
          <w:cantSplit/>
          <w:jc w:val="center"/>
        </w:trPr>
        <w:tc>
          <w:tcPr>
            <w:tcW w:w="675" w:type="dxa"/>
            <w:tcMar>
              <w:top w:w="57" w:type="dxa"/>
              <w:bottom w:w="57" w:type="dxa"/>
            </w:tcMar>
            <w:vAlign w:val="center"/>
          </w:tcPr>
          <w:p w14:paraId="657AE0C2"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4.</w:t>
            </w:r>
          </w:p>
        </w:tc>
        <w:tc>
          <w:tcPr>
            <w:tcW w:w="2988" w:type="dxa"/>
            <w:tcMar>
              <w:top w:w="57" w:type="dxa"/>
              <w:bottom w:w="57" w:type="dxa"/>
            </w:tcMar>
            <w:vAlign w:val="center"/>
          </w:tcPr>
          <w:p w14:paraId="360D4D11" w14:textId="77777777" w:rsidR="00700458" w:rsidRPr="00700458" w:rsidRDefault="00700458" w:rsidP="00700458">
            <w:pPr>
              <w:spacing w:before="0"/>
              <w:jc w:val="left"/>
              <w:rPr>
                <w:sz w:val="20"/>
                <w:szCs w:val="24"/>
                <w:lang w:val="en-GB"/>
              </w:rPr>
            </w:pPr>
            <w:r w:rsidRPr="00700458">
              <w:rPr>
                <w:sz w:val="20"/>
                <w:szCs w:val="24"/>
                <w:lang w:val="en-GB"/>
              </w:rPr>
              <w:t>Укупни број влакана</w:t>
            </w:r>
          </w:p>
        </w:tc>
        <w:tc>
          <w:tcPr>
            <w:tcW w:w="1265" w:type="dxa"/>
            <w:tcMar>
              <w:top w:w="57" w:type="dxa"/>
              <w:bottom w:w="57" w:type="dxa"/>
            </w:tcMar>
            <w:vAlign w:val="center"/>
          </w:tcPr>
          <w:p w14:paraId="37524FCE" w14:textId="77777777" w:rsidR="00700458" w:rsidRPr="00700458" w:rsidRDefault="00700458" w:rsidP="00700458">
            <w:pPr>
              <w:spacing w:before="0"/>
              <w:jc w:val="center"/>
              <w:rPr>
                <w:sz w:val="20"/>
                <w:szCs w:val="24"/>
                <w:lang w:val="en-GB"/>
              </w:rPr>
            </w:pPr>
          </w:p>
        </w:tc>
        <w:tc>
          <w:tcPr>
            <w:tcW w:w="1701" w:type="dxa"/>
            <w:gridSpan w:val="2"/>
            <w:vAlign w:val="center"/>
          </w:tcPr>
          <w:p w14:paraId="6BCC6860" w14:textId="77777777" w:rsidR="00700458" w:rsidRPr="00700458" w:rsidRDefault="00700458" w:rsidP="00700458">
            <w:pPr>
              <w:spacing w:before="0"/>
              <w:ind w:left="34"/>
              <w:jc w:val="center"/>
              <w:rPr>
                <w:sz w:val="20"/>
                <w:szCs w:val="24"/>
                <w:lang w:val="en-GB"/>
              </w:rPr>
            </w:pPr>
            <w:r w:rsidRPr="00700458">
              <w:rPr>
                <w:sz w:val="20"/>
                <w:szCs w:val="24"/>
                <w:lang w:val="en-GB"/>
              </w:rPr>
              <w:t>24</w:t>
            </w:r>
          </w:p>
        </w:tc>
        <w:tc>
          <w:tcPr>
            <w:tcW w:w="1417" w:type="dxa"/>
            <w:tcMar>
              <w:top w:w="57" w:type="dxa"/>
              <w:bottom w:w="57" w:type="dxa"/>
            </w:tcMar>
            <w:vAlign w:val="center"/>
          </w:tcPr>
          <w:p w14:paraId="1BCD2336" w14:textId="77777777" w:rsidR="00700458" w:rsidRPr="00700458" w:rsidRDefault="00700458" w:rsidP="00700458">
            <w:pPr>
              <w:spacing w:before="0"/>
              <w:jc w:val="center"/>
              <w:rPr>
                <w:sz w:val="20"/>
                <w:szCs w:val="24"/>
                <w:lang w:val="en-GB"/>
              </w:rPr>
            </w:pPr>
          </w:p>
        </w:tc>
      </w:tr>
      <w:tr w:rsidR="00700458" w:rsidRPr="00700458" w14:paraId="6017C5B5" w14:textId="77777777" w:rsidTr="00700458">
        <w:trPr>
          <w:cantSplit/>
          <w:jc w:val="center"/>
        </w:trPr>
        <w:tc>
          <w:tcPr>
            <w:tcW w:w="675" w:type="dxa"/>
            <w:tcMar>
              <w:top w:w="57" w:type="dxa"/>
              <w:bottom w:w="57" w:type="dxa"/>
            </w:tcMar>
            <w:vAlign w:val="center"/>
          </w:tcPr>
          <w:p w14:paraId="6FC974CC"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5.</w:t>
            </w:r>
          </w:p>
        </w:tc>
        <w:tc>
          <w:tcPr>
            <w:tcW w:w="2988" w:type="dxa"/>
            <w:tcMar>
              <w:top w:w="57" w:type="dxa"/>
              <w:bottom w:w="57" w:type="dxa"/>
            </w:tcMar>
            <w:vAlign w:val="center"/>
          </w:tcPr>
          <w:p w14:paraId="1E92A17C" w14:textId="77777777" w:rsidR="00700458" w:rsidRPr="00700458" w:rsidRDefault="00700458" w:rsidP="00700458">
            <w:pPr>
              <w:spacing w:before="0"/>
              <w:jc w:val="left"/>
              <w:rPr>
                <w:sz w:val="20"/>
                <w:szCs w:val="24"/>
                <w:lang w:val="en-GB"/>
              </w:rPr>
            </w:pPr>
            <w:r w:rsidRPr="00700458">
              <w:rPr>
                <w:sz w:val="20"/>
                <w:szCs w:val="24"/>
                <w:lang w:val="en-GB"/>
              </w:rPr>
              <w:t>Број влакана према стандарду ITU-T G.652 D или G655 D или њихова комбинација</w:t>
            </w:r>
          </w:p>
        </w:tc>
        <w:tc>
          <w:tcPr>
            <w:tcW w:w="1265" w:type="dxa"/>
            <w:tcMar>
              <w:top w:w="57" w:type="dxa"/>
              <w:bottom w:w="57" w:type="dxa"/>
            </w:tcMar>
            <w:vAlign w:val="center"/>
          </w:tcPr>
          <w:p w14:paraId="7A49D0C2" w14:textId="77777777" w:rsidR="00700458" w:rsidRPr="00700458" w:rsidRDefault="00700458" w:rsidP="00700458">
            <w:pPr>
              <w:spacing w:before="0"/>
              <w:jc w:val="center"/>
              <w:rPr>
                <w:sz w:val="20"/>
                <w:szCs w:val="24"/>
                <w:lang w:val="en-GB"/>
              </w:rPr>
            </w:pPr>
          </w:p>
        </w:tc>
        <w:tc>
          <w:tcPr>
            <w:tcW w:w="1701" w:type="dxa"/>
            <w:gridSpan w:val="2"/>
            <w:vAlign w:val="center"/>
          </w:tcPr>
          <w:p w14:paraId="7CDAA3F3" w14:textId="77777777" w:rsidR="00700458" w:rsidRPr="00700458" w:rsidRDefault="00700458" w:rsidP="00700458">
            <w:pPr>
              <w:spacing w:before="0"/>
              <w:ind w:left="34"/>
              <w:jc w:val="center"/>
              <w:rPr>
                <w:sz w:val="20"/>
                <w:szCs w:val="24"/>
                <w:lang w:val="en-GB"/>
              </w:rPr>
            </w:pPr>
            <w:r w:rsidRPr="00700458">
              <w:rPr>
                <w:sz w:val="20"/>
                <w:szCs w:val="24"/>
                <w:lang w:val="en-GB"/>
              </w:rPr>
              <w:t>12/12</w:t>
            </w:r>
          </w:p>
        </w:tc>
        <w:tc>
          <w:tcPr>
            <w:tcW w:w="1417" w:type="dxa"/>
            <w:tcMar>
              <w:top w:w="57" w:type="dxa"/>
              <w:bottom w:w="57" w:type="dxa"/>
            </w:tcMar>
            <w:vAlign w:val="center"/>
          </w:tcPr>
          <w:p w14:paraId="6AD09CAF" w14:textId="77777777" w:rsidR="00700458" w:rsidRPr="00700458" w:rsidRDefault="00700458" w:rsidP="00700458">
            <w:pPr>
              <w:spacing w:before="0"/>
              <w:jc w:val="center"/>
              <w:rPr>
                <w:sz w:val="20"/>
                <w:szCs w:val="24"/>
                <w:lang w:val="en-GB"/>
              </w:rPr>
            </w:pPr>
          </w:p>
        </w:tc>
      </w:tr>
      <w:tr w:rsidR="00700458" w:rsidRPr="00700458" w14:paraId="6EF2297A" w14:textId="77777777" w:rsidTr="00700458">
        <w:trPr>
          <w:cantSplit/>
          <w:jc w:val="center"/>
        </w:trPr>
        <w:tc>
          <w:tcPr>
            <w:tcW w:w="675" w:type="dxa"/>
            <w:tcMar>
              <w:top w:w="57" w:type="dxa"/>
              <w:bottom w:w="57" w:type="dxa"/>
            </w:tcMar>
            <w:vAlign w:val="center"/>
          </w:tcPr>
          <w:p w14:paraId="0B088C65"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6.</w:t>
            </w:r>
          </w:p>
        </w:tc>
        <w:tc>
          <w:tcPr>
            <w:tcW w:w="2988" w:type="dxa"/>
            <w:tcMar>
              <w:top w:w="57" w:type="dxa"/>
              <w:bottom w:w="57" w:type="dxa"/>
            </w:tcMar>
            <w:vAlign w:val="center"/>
          </w:tcPr>
          <w:p w14:paraId="61FEB7C9" w14:textId="77777777" w:rsidR="00700458" w:rsidRPr="00700458" w:rsidRDefault="00700458" w:rsidP="00700458">
            <w:pPr>
              <w:spacing w:before="0"/>
              <w:jc w:val="left"/>
              <w:rPr>
                <w:sz w:val="20"/>
                <w:szCs w:val="24"/>
                <w:lang w:val="en-GB"/>
              </w:rPr>
            </w:pPr>
            <w:r w:rsidRPr="00700458">
              <w:rPr>
                <w:sz w:val="20"/>
                <w:szCs w:val="24"/>
                <w:lang w:val="en-GB"/>
              </w:rPr>
              <w:t>Број цевчица</w:t>
            </w:r>
          </w:p>
        </w:tc>
        <w:tc>
          <w:tcPr>
            <w:tcW w:w="1265" w:type="dxa"/>
            <w:tcMar>
              <w:top w:w="57" w:type="dxa"/>
              <w:bottom w:w="57" w:type="dxa"/>
            </w:tcMar>
            <w:vAlign w:val="center"/>
          </w:tcPr>
          <w:p w14:paraId="03DD8399" w14:textId="77777777" w:rsidR="00700458" w:rsidRPr="00700458" w:rsidRDefault="00700458" w:rsidP="00700458">
            <w:pPr>
              <w:spacing w:before="0"/>
              <w:jc w:val="center"/>
              <w:rPr>
                <w:sz w:val="20"/>
                <w:szCs w:val="24"/>
                <w:lang w:val="en-GB"/>
              </w:rPr>
            </w:pPr>
          </w:p>
        </w:tc>
        <w:tc>
          <w:tcPr>
            <w:tcW w:w="1701" w:type="dxa"/>
            <w:gridSpan w:val="2"/>
            <w:vAlign w:val="center"/>
          </w:tcPr>
          <w:p w14:paraId="640E356F" w14:textId="77777777" w:rsidR="00700458" w:rsidRPr="00700458" w:rsidRDefault="00700458" w:rsidP="00700458">
            <w:pPr>
              <w:spacing w:before="0"/>
              <w:ind w:left="34"/>
              <w:jc w:val="center"/>
              <w:rPr>
                <w:sz w:val="20"/>
                <w:szCs w:val="24"/>
                <w:lang w:val="en-GB"/>
              </w:rPr>
            </w:pPr>
            <w:r w:rsidRPr="00700458">
              <w:rPr>
                <w:sz w:val="20"/>
                <w:szCs w:val="24"/>
                <w:lang w:val="en-GB"/>
              </w:rPr>
              <w:t>1</w:t>
            </w:r>
          </w:p>
        </w:tc>
        <w:tc>
          <w:tcPr>
            <w:tcW w:w="1417" w:type="dxa"/>
            <w:tcMar>
              <w:top w:w="57" w:type="dxa"/>
              <w:bottom w:w="57" w:type="dxa"/>
            </w:tcMar>
            <w:vAlign w:val="center"/>
          </w:tcPr>
          <w:p w14:paraId="1024CDA7" w14:textId="77777777" w:rsidR="00700458" w:rsidRPr="00700458" w:rsidRDefault="00700458" w:rsidP="00700458">
            <w:pPr>
              <w:spacing w:before="0"/>
              <w:jc w:val="center"/>
              <w:rPr>
                <w:sz w:val="20"/>
                <w:szCs w:val="24"/>
                <w:lang w:val="en-GB"/>
              </w:rPr>
            </w:pPr>
          </w:p>
        </w:tc>
      </w:tr>
      <w:tr w:rsidR="00700458" w:rsidRPr="00700458" w14:paraId="5A6FFA2C" w14:textId="77777777" w:rsidTr="00700458">
        <w:trPr>
          <w:cantSplit/>
          <w:jc w:val="center"/>
        </w:trPr>
        <w:tc>
          <w:tcPr>
            <w:tcW w:w="675" w:type="dxa"/>
            <w:tcMar>
              <w:top w:w="57" w:type="dxa"/>
              <w:bottom w:w="57" w:type="dxa"/>
            </w:tcMar>
            <w:vAlign w:val="center"/>
          </w:tcPr>
          <w:p w14:paraId="5B2E14CC"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7.</w:t>
            </w:r>
          </w:p>
        </w:tc>
        <w:tc>
          <w:tcPr>
            <w:tcW w:w="2988" w:type="dxa"/>
            <w:tcMar>
              <w:top w:w="57" w:type="dxa"/>
              <w:bottom w:w="57" w:type="dxa"/>
            </w:tcMar>
            <w:vAlign w:val="center"/>
          </w:tcPr>
          <w:p w14:paraId="11E0AA1B" w14:textId="77777777" w:rsidR="00700458" w:rsidRPr="00700458" w:rsidRDefault="00700458" w:rsidP="00700458">
            <w:pPr>
              <w:spacing w:before="0"/>
              <w:jc w:val="left"/>
              <w:rPr>
                <w:sz w:val="20"/>
                <w:szCs w:val="24"/>
                <w:lang w:val="en-GB"/>
              </w:rPr>
            </w:pPr>
            <w:r w:rsidRPr="00700458">
              <w:rPr>
                <w:sz w:val="20"/>
                <w:szCs w:val="24"/>
                <w:lang w:val="en-GB"/>
              </w:rPr>
              <w:t>Пречник цевчице</w:t>
            </w:r>
          </w:p>
        </w:tc>
        <w:tc>
          <w:tcPr>
            <w:tcW w:w="1265" w:type="dxa"/>
            <w:tcMar>
              <w:top w:w="57" w:type="dxa"/>
              <w:bottom w:w="57" w:type="dxa"/>
            </w:tcMar>
            <w:vAlign w:val="center"/>
          </w:tcPr>
          <w:p w14:paraId="72EA9909" w14:textId="77777777" w:rsidR="00700458" w:rsidRPr="00700458" w:rsidRDefault="00700458" w:rsidP="00700458">
            <w:pPr>
              <w:spacing w:before="0"/>
              <w:jc w:val="center"/>
              <w:rPr>
                <w:sz w:val="20"/>
                <w:szCs w:val="24"/>
                <w:lang w:val="en-GB"/>
              </w:rPr>
            </w:pPr>
            <w:r w:rsidRPr="00700458">
              <w:rPr>
                <w:sz w:val="20"/>
                <w:szCs w:val="24"/>
                <w:lang w:val="en-GB"/>
              </w:rPr>
              <w:t>mm</w:t>
            </w:r>
          </w:p>
        </w:tc>
        <w:tc>
          <w:tcPr>
            <w:tcW w:w="1701" w:type="dxa"/>
            <w:gridSpan w:val="2"/>
            <w:vAlign w:val="center"/>
          </w:tcPr>
          <w:p w14:paraId="2CFDD632"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vAlign w:val="center"/>
          </w:tcPr>
          <w:p w14:paraId="210F139C" w14:textId="77777777" w:rsidR="00700458" w:rsidRPr="00700458" w:rsidRDefault="00700458" w:rsidP="00700458">
            <w:pPr>
              <w:spacing w:before="0"/>
              <w:jc w:val="center"/>
              <w:rPr>
                <w:sz w:val="20"/>
                <w:szCs w:val="24"/>
                <w:lang w:val="en-GB"/>
              </w:rPr>
            </w:pPr>
          </w:p>
        </w:tc>
      </w:tr>
      <w:tr w:rsidR="00700458" w:rsidRPr="00700458" w14:paraId="7F81ACF2" w14:textId="77777777" w:rsidTr="00700458">
        <w:trPr>
          <w:cantSplit/>
          <w:jc w:val="center"/>
        </w:trPr>
        <w:tc>
          <w:tcPr>
            <w:tcW w:w="675" w:type="dxa"/>
            <w:tcMar>
              <w:top w:w="57" w:type="dxa"/>
              <w:bottom w:w="57" w:type="dxa"/>
            </w:tcMar>
            <w:vAlign w:val="center"/>
          </w:tcPr>
          <w:p w14:paraId="14DD5429" w14:textId="77777777" w:rsidR="00700458" w:rsidRPr="00700458" w:rsidRDefault="00700458" w:rsidP="00700458">
            <w:pPr>
              <w:spacing w:before="0"/>
              <w:jc w:val="center"/>
              <w:rPr>
                <w:rFonts w:cs="Arial"/>
                <w:sz w:val="20"/>
                <w:szCs w:val="24"/>
                <w:lang w:val="en-GB"/>
              </w:rPr>
            </w:pPr>
            <w:r w:rsidRPr="00700458">
              <w:rPr>
                <w:rFonts w:cs="Arial"/>
                <w:sz w:val="20"/>
                <w:szCs w:val="24"/>
                <w:lang w:val="sr-Cyrl-RS"/>
              </w:rPr>
              <w:t>8.</w:t>
            </w:r>
          </w:p>
        </w:tc>
        <w:tc>
          <w:tcPr>
            <w:tcW w:w="2988" w:type="dxa"/>
            <w:tcMar>
              <w:top w:w="57" w:type="dxa"/>
              <w:bottom w:w="57" w:type="dxa"/>
            </w:tcMar>
            <w:vAlign w:val="center"/>
          </w:tcPr>
          <w:p w14:paraId="09F26B23" w14:textId="77777777" w:rsidR="00700458" w:rsidRPr="00700458" w:rsidRDefault="00700458" w:rsidP="00700458">
            <w:pPr>
              <w:spacing w:before="0"/>
              <w:jc w:val="left"/>
              <w:rPr>
                <w:rFonts w:cs="Arial"/>
                <w:b/>
                <w:sz w:val="20"/>
                <w:szCs w:val="20"/>
                <w:lang w:val="en-GB"/>
              </w:rPr>
            </w:pPr>
            <w:r w:rsidRPr="00700458">
              <w:rPr>
                <w:sz w:val="20"/>
                <w:szCs w:val="20"/>
                <w:lang w:val="sr-Cyrl-RS"/>
              </w:rPr>
              <w:t>Материјал цевчице</w:t>
            </w:r>
          </w:p>
        </w:tc>
        <w:tc>
          <w:tcPr>
            <w:tcW w:w="1265" w:type="dxa"/>
            <w:tcMar>
              <w:top w:w="57" w:type="dxa"/>
              <w:bottom w:w="57" w:type="dxa"/>
            </w:tcMar>
            <w:vAlign w:val="center"/>
          </w:tcPr>
          <w:p w14:paraId="3404C0B5" w14:textId="77777777" w:rsidR="00700458" w:rsidRPr="00700458" w:rsidRDefault="00700458" w:rsidP="00700458">
            <w:pPr>
              <w:spacing w:before="0"/>
              <w:jc w:val="center"/>
              <w:rPr>
                <w:sz w:val="20"/>
                <w:szCs w:val="24"/>
                <w:lang w:val="en-GB"/>
              </w:rPr>
            </w:pPr>
          </w:p>
        </w:tc>
        <w:tc>
          <w:tcPr>
            <w:tcW w:w="1701" w:type="dxa"/>
            <w:gridSpan w:val="2"/>
            <w:vAlign w:val="center"/>
          </w:tcPr>
          <w:p w14:paraId="3561B2ED" w14:textId="77777777" w:rsidR="00700458" w:rsidRPr="00700458" w:rsidRDefault="00700458" w:rsidP="00700458">
            <w:pPr>
              <w:spacing w:before="0"/>
              <w:jc w:val="center"/>
              <w:rPr>
                <w:sz w:val="20"/>
                <w:szCs w:val="24"/>
                <w:lang w:val="sr-Cyrl-RS"/>
              </w:rPr>
            </w:pPr>
            <w:r w:rsidRPr="00700458">
              <w:rPr>
                <w:sz w:val="20"/>
                <w:szCs w:val="24"/>
                <w:lang w:val="sr-Cyrl-RS"/>
              </w:rPr>
              <w:t>Нерђајући челик</w:t>
            </w:r>
          </w:p>
        </w:tc>
        <w:tc>
          <w:tcPr>
            <w:tcW w:w="1417" w:type="dxa"/>
            <w:tcMar>
              <w:top w:w="57" w:type="dxa"/>
              <w:bottom w:w="57" w:type="dxa"/>
            </w:tcMar>
            <w:vAlign w:val="center"/>
          </w:tcPr>
          <w:p w14:paraId="0019F968" w14:textId="77777777" w:rsidR="00700458" w:rsidRPr="00700458" w:rsidRDefault="00700458" w:rsidP="00700458">
            <w:pPr>
              <w:spacing w:before="0"/>
              <w:jc w:val="center"/>
              <w:rPr>
                <w:sz w:val="20"/>
                <w:szCs w:val="24"/>
                <w:lang w:val="en-GB"/>
              </w:rPr>
            </w:pPr>
          </w:p>
        </w:tc>
      </w:tr>
    </w:tbl>
    <w:p w14:paraId="2CD4B987" w14:textId="77777777" w:rsidR="00700458" w:rsidRPr="00700458" w:rsidRDefault="00700458" w:rsidP="00700458">
      <w:pPr>
        <w:spacing w:before="0"/>
        <w:rPr>
          <w:szCs w:val="24"/>
          <w:lang w:val="en-GB"/>
        </w:rPr>
      </w:pPr>
    </w:p>
    <w:p w14:paraId="77DE29A9" w14:textId="77777777" w:rsidR="00700458" w:rsidRPr="00700458" w:rsidRDefault="00700458" w:rsidP="00700458">
      <w:pPr>
        <w:spacing w:before="0"/>
        <w:rPr>
          <w:szCs w:val="24"/>
          <w:lang w:val="en-GB"/>
        </w:rPr>
      </w:pPr>
    </w:p>
    <w:p w14:paraId="20F12C63" w14:textId="77777777" w:rsidR="00700458" w:rsidRPr="00700458" w:rsidRDefault="00700458" w:rsidP="000001AA">
      <w:pPr>
        <w:keepNext/>
        <w:numPr>
          <w:ilvl w:val="1"/>
          <w:numId w:val="29"/>
        </w:numPr>
        <w:spacing w:before="240" w:after="240"/>
        <w:outlineLvl w:val="1"/>
        <w:rPr>
          <w:rFonts w:cs="Arial"/>
          <w:b/>
          <w:bCs/>
          <w:szCs w:val="28"/>
          <w:lang w:val="fi-FI"/>
        </w:rPr>
      </w:pPr>
      <w:bookmarkStart w:id="267" w:name="_Toc223707275"/>
      <w:bookmarkStart w:id="268" w:name="_Toc238544059"/>
      <w:bookmarkStart w:id="269" w:name="_Toc238544100"/>
      <w:bookmarkStart w:id="270" w:name="_Toc238544157"/>
      <w:bookmarkStart w:id="271" w:name="_Toc239064538"/>
      <w:r w:rsidRPr="00700458">
        <w:rPr>
          <w:rFonts w:cs="Arial"/>
          <w:b/>
          <w:bCs/>
          <w:szCs w:val="28"/>
          <w:lang w:val="nb-NO"/>
        </w:rPr>
        <w:t xml:space="preserve"> Захтеване карактеристике</w:t>
      </w:r>
      <w:r w:rsidRPr="00700458">
        <w:rPr>
          <w:rFonts w:cs="Arial"/>
          <w:b/>
          <w:bCs/>
          <w:szCs w:val="28"/>
          <w:lang w:val="sr-Cyrl-RS"/>
        </w:rPr>
        <w:t xml:space="preserve"> оптичког</w:t>
      </w:r>
      <w:r w:rsidRPr="00700458">
        <w:rPr>
          <w:rFonts w:cs="Arial"/>
          <w:b/>
          <w:bCs/>
          <w:szCs w:val="28"/>
          <w:lang w:val="nb-NO"/>
        </w:rPr>
        <w:t xml:space="preserve"> влакана Тип ITU-T G.652</w:t>
      </w:r>
      <w:bookmarkEnd w:id="267"/>
      <w:bookmarkEnd w:id="268"/>
      <w:bookmarkEnd w:id="269"/>
      <w:bookmarkEnd w:id="270"/>
      <w:bookmarkEnd w:id="271"/>
      <w:r w:rsidRPr="00700458">
        <w:rPr>
          <w:rFonts w:cs="Arial"/>
          <w:b/>
          <w:bCs/>
          <w:szCs w:val="28"/>
          <w:lang w:val="sr-Latn-RS"/>
        </w:rPr>
        <w:t>D</w:t>
      </w:r>
    </w:p>
    <w:tbl>
      <w:tblPr>
        <w:tblW w:w="804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992"/>
        <w:gridCol w:w="567"/>
        <w:gridCol w:w="1134"/>
        <w:gridCol w:w="1417"/>
      </w:tblGrid>
      <w:tr w:rsidR="00700458" w:rsidRPr="00700458" w14:paraId="4A5485D3" w14:textId="77777777" w:rsidTr="00700458">
        <w:trPr>
          <w:cantSplit/>
          <w:tblHeader/>
          <w:jc w:val="center"/>
        </w:trPr>
        <w:tc>
          <w:tcPr>
            <w:tcW w:w="8046" w:type="dxa"/>
            <w:gridSpan w:val="6"/>
            <w:tcBorders>
              <w:top w:val="double" w:sz="4" w:space="0" w:color="auto"/>
              <w:bottom w:val="nil"/>
            </w:tcBorders>
          </w:tcPr>
          <w:p w14:paraId="5F408C55" w14:textId="77777777" w:rsidR="00700458" w:rsidRPr="00700458" w:rsidRDefault="00700458" w:rsidP="00700458">
            <w:pPr>
              <w:spacing w:before="60"/>
              <w:jc w:val="left"/>
              <w:rPr>
                <w:sz w:val="20"/>
                <w:szCs w:val="24"/>
                <w:lang w:val="en-GB"/>
              </w:rPr>
            </w:pPr>
            <w:r w:rsidRPr="00700458">
              <w:rPr>
                <w:b/>
                <w:szCs w:val="24"/>
                <w:lang w:val="en-GB"/>
              </w:rPr>
              <w:t>Општи технички захтеви</w:t>
            </w:r>
          </w:p>
        </w:tc>
      </w:tr>
      <w:tr w:rsidR="00700458" w:rsidRPr="00700458" w14:paraId="1AE19DE5" w14:textId="77777777" w:rsidTr="00700458">
        <w:trPr>
          <w:cantSplit/>
          <w:tblHeader/>
          <w:jc w:val="center"/>
        </w:trPr>
        <w:tc>
          <w:tcPr>
            <w:tcW w:w="5495" w:type="dxa"/>
            <w:gridSpan w:val="4"/>
            <w:tcBorders>
              <w:top w:val="nil"/>
              <w:bottom w:val="single" w:sz="4" w:space="0" w:color="auto"/>
              <w:right w:val="nil"/>
            </w:tcBorders>
          </w:tcPr>
          <w:p w14:paraId="279ECD8A" w14:textId="77777777" w:rsidR="00700458" w:rsidRPr="00700458" w:rsidRDefault="00700458" w:rsidP="00700458">
            <w:pPr>
              <w:spacing w:before="60"/>
              <w:jc w:val="left"/>
              <w:rPr>
                <w:szCs w:val="24"/>
                <w:lang w:val="fi-FI"/>
              </w:rPr>
            </w:pPr>
            <w:r w:rsidRPr="00700458">
              <w:rPr>
                <w:szCs w:val="24"/>
                <w:lang w:val="fi-FI"/>
              </w:rPr>
              <w:t>Захтеване карактеристике влакана</w:t>
            </w:r>
          </w:p>
          <w:p w14:paraId="123FF177" w14:textId="77777777" w:rsidR="00700458" w:rsidRPr="00700458" w:rsidRDefault="00700458" w:rsidP="00700458">
            <w:pPr>
              <w:spacing w:before="60"/>
              <w:jc w:val="left"/>
              <w:rPr>
                <w:szCs w:val="24"/>
                <w:lang w:val="fi-FI"/>
              </w:rPr>
            </w:pPr>
            <w:r w:rsidRPr="00700458">
              <w:rPr>
                <w:szCs w:val="24"/>
                <w:lang w:val="fi-FI"/>
              </w:rPr>
              <w:t>Тип влакна ITU-T G.652 D</w:t>
            </w:r>
          </w:p>
          <w:p w14:paraId="3A1F1CE6" w14:textId="77777777" w:rsidR="00700458" w:rsidRPr="00700458" w:rsidRDefault="00700458" w:rsidP="00700458">
            <w:pPr>
              <w:spacing w:before="60"/>
              <w:jc w:val="left"/>
              <w:rPr>
                <w:b/>
                <w:szCs w:val="24"/>
                <w:lang w:val="fi-FI"/>
              </w:rPr>
            </w:pPr>
          </w:p>
        </w:tc>
        <w:tc>
          <w:tcPr>
            <w:tcW w:w="2551" w:type="dxa"/>
            <w:gridSpan w:val="2"/>
            <w:tcBorders>
              <w:top w:val="nil"/>
              <w:left w:val="nil"/>
              <w:bottom w:val="single" w:sz="4" w:space="0" w:color="auto"/>
            </w:tcBorders>
          </w:tcPr>
          <w:p w14:paraId="56A48602" w14:textId="77777777" w:rsidR="00700458" w:rsidRPr="00700458" w:rsidRDefault="00700458" w:rsidP="00700458">
            <w:pPr>
              <w:spacing w:before="60"/>
              <w:jc w:val="left"/>
              <w:rPr>
                <w:b/>
                <w:szCs w:val="24"/>
                <w:lang w:val="en-GB"/>
              </w:rPr>
            </w:pPr>
            <w:r w:rsidRPr="00700458">
              <w:rPr>
                <w:b/>
                <w:szCs w:val="24"/>
                <w:lang w:val="en-GB"/>
              </w:rPr>
              <w:t>Датум:</w:t>
            </w:r>
          </w:p>
          <w:p w14:paraId="00B5EE7F" w14:textId="77777777" w:rsidR="00700458" w:rsidRPr="00700458" w:rsidRDefault="00700458" w:rsidP="00700458">
            <w:pPr>
              <w:spacing w:before="60"/>
              <w:jc w:val="left"/>
              <w:rPr>
                <w:b/>
                <w:szCs w:val="24"/>
              </w:rPr>
            </w:pPr>
            <w:r w:rsidRPr="00700458">
              <w:rPr>
                <w:b/>
                <w:szCs w:val="24"/>
                <w:lang w:val="en-GB"/>
              </w:rPr>
              <w:t>Потпис:</w:t>
            </w:r>
          </w:p>
          <w:p w14:paraId="5E8B2399" w14:textId="77777777" w:rsidR="00700458" w:rsidRPr="00700458" w:rsidRDefault="00700458" w:rsidP="00700458">
            <w:pPr>
              <w:spacing w:before="60"/>
              <w:jc w:val="left"/>
              <w:rPr>
                <w:b/>
                <w:szCs w:val="24"/>
                <w:lang w:val="en-GB"/>
              </w:rPr>
            </w:pPr>
          </w:p>
        </w:tc>
      </w:tr>
      <w:tr w:rsidR="00700458" w:rsidRPr="00700458" w14:paraId="5B916BC0" w14:textId="77777777" w:rsidTr="00700458">
        <w:trPr>
          <w:cantSplit/>
          <w:trHeight w:val="179"/>
          <w:tblHeader/>
          <w:jc w:val="center"/>
        </w:trPr>
        <w:tc>
          <w:tcPr>
            <w:tcW w:w="675" w:type="dxa"/>
            <w:tcBorders>
              <w:top w:val="single" w:sz="4" w:space="0" w:color="auto"/>
              <w:bottom w:val="double" w:sz="4" w:space="0" w:color="auto"/>
            </w:tcBorders>
          </w:tcPr>
          <w:p w14:paraId="5C731C0D" w14:textId="77777777" w:rsidR="00700458" w:rsidRPr="00700458" w:rsidRDefault="00700458" w:rsidP="00700458">
            <w:pPr>
              <w:spacing w:before="0"/>
              <w:jc w:val="center"/>
              <w:rPr>
                <w:rFonts w:ascii="Arial Narrow" w:hAnsi="Arial Narrow"/>
                <w:sz w:val="20"/>
                <w:szCs w:val="24"/>
                <w:lang w:val="en-GB"/>
              </w:rPr>
            </w:pPr>
            <w:r w:rsidRPr="00700458">
              <w:rPr>
                <w:rFonts w:ascii="Arial Narrow" w:hAnsi="Arial Narrow"/>
                <w:sz w:val="20"/>
                <w:szCs w:val="24"/>
                <w:lang w:val="en-GB"/>
              </w:rPr>
              <w:t>Број</w:t>
            </w:r>
          </w:p>
        </w:tc>
        <w:tc>
          <w:tcPr>
            <w:tcW w:w="3261" w:type="dxa"/>
            <w:tcBorders>
              <w:top w:val="single" w:sz="4" w:space="0" w:color="auto"/>
              <w:bottom w:val="double" w:sz="4" w:space="0" w:color="auto"/>
            </w:tcBorders>
          </w:tcPr>
          <w:p w14:paraId="470811F6" w14:textId="77777777" w:rsidR="00700458" w:rsidRPr="00700458" w:rsidRDefault="00700458" w:rsidP="00700458">
            <w:pPr>
              <w:spacing w:before="0"/>
              <w:jc w:val="center"/>
              <w:rPr>
                <w:sz w:val="20"/>
                <w:szCs w:val="24"/>
                <w:lang w:val="en-GB"/>
              </w:rPr>
            </w:pPr>
            <w:r w:rsidRPr="00700458">
              <w:rPr>
                <w:sz w:val="20"/>
                <w:szCs w:val="24"/>
                <w:lang w:val="en-GB"/>
              </w:rPr>
              <w:t>Захтев</w:t>
            </w:r>
          </w:p>
          <w:p w14:paraId="1BA5F225" w14:textId="77777777" w:rsidR="00700458" w:rsidRPr="00700458" w:rsidRDefault="00700458" w:rsidP="00700458">
            <w:pPr>
              <w:spacing w:before="0"/>
              <w:rPr>
                <w:sz w:val="20"/>
                <w:szCs w:val="24"/>
                <w:lang w:val="en-GB"/>
              </w:rPr>
            </w:pPr>
          </w:p>
        </w:tc>
        <w:tc>
          <w:tcPr>
            <w:tcW w:w="992" w:type="dxa"/>
            <w:tcBorders>
              <w:top w:val="single" w:sz="4" w:space="0" w:color="auto"/>
              <w:bottom w:val="double" w:sz="4" w:space="0" w:color="auto"/>
            </w:tcBorders>
          </w:tcPr>
          <w:p w14:paraId="48473EDF"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Јединица</w:t>
            </w:r>
          </w:p>
        </w:tc>
        <w:tc>
          <w:tcPr>
            <w:tcW w:w="1701" w:type="dxa"/>
            <w:gridSpan w:val="2"/>
            <w:tcBorders>
              <w:top w:val="single" w:sz="4" w:space="0" w:color="auto"/>
              <w:bottom w:val="double" w:sz="4" w:space="0" w:color="auto"/>
            </w:tcBorders>
          </w:tcPr>
          <w:p w14:paraId="7043CB26"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Захтевано</w:t>
            </w:r>
          </w:p>
        </w:tc>
        <w:tc>
          <w:tcPr>
            <w:tcW w:w="1417" w:type="dxa"/>
            <w:tcBorders>
              <w:top w:val="single" w:sz="4" w:space="0" w:color="auto"/>
              <w:bottom w:val="double" w:sz="4" w:space="0" w:color="auto"/>
            </w:tcBorders>
          </w:tcPr>
          <w:p w14:paraId="73D55E59" w14:textId="77777777" w:rsidR="00700458" w:rsidRPr="00700458" w:rsidRDefault="00700458" w:rsidP="00700458">
            <w:pPr>
              <w:spacing w:before="0"/>
              <w:jc w:val="center"/>
              <w:rPr>
                <w:sz w:val="20"/>
                <w:szCs w:val="24"/>
                <w:lang w:val="en-GB"/>
              </w:rPr>
            </w:pPr>
            <w:r w:rsidRPr="00700458">
              <w:rPr>
                <w:rFonts w:cs="Arial"/>
                <w:sz w:val="20"/>
                <w:szCs w:val="24"/>
                <w:lang w:val="en-GB"/>
              </w:rPr>
              <w:t>Гарантовано</w:t>
            </w:r>
          </w:p>
        </w:tc>
      </w:tr>
      <w:tr w:rsidR="00700458" w:rsidRPr="00700458" w14:paraId="35EFF730" w14:textId="77777777" w:rsidTr="00700458">
        <w:trPr>
          <w:cantSplit/>
          <w:jc w:val="center"/>
        </w:trPr>
        <w:tc>
          <w:tcPr>
            <w:tcW w:w="675" w:type="dxa"/>
            <w:tcBorders>
              <w:top w:val="double" w:sz="4" w:space="0" w:color="auto"/>
            </w:tcBorders>
            <w:tcMar>
              <w:top w:w="113" w:type="dxa"/>
              <w:bottom w:w="113" w:type="dxa"/>
            </w:tcMar>
            <w:vAlign w:val="center"/>
          </w:tcPr>
          <w:p w14:paraId="74DF827B" w14:textId="77777777" w:rsidR="00700458" w:rsidRPr="00700458" w:rsidRDefault="00700458" w:rsidP="00700458">
            <w:pPr>
              <w:spacing w:before="0"/>
              <w:jc w:val="center"/>
              <w:rPr>
                <w:sz w:val="18"/>
                <w:szCs w:val="24"/>
                <w:lang w:val="sr-Cyrl-RS"/>
              </w:rPr>
            </w:pPr>
            <w:r w:rsidRPr="00700458">
              <w:rPr>
                <w:rFonts w:cs="Arial"/>
                <w:sz w:val="20"/>
                <w:szCs w:val="24"/>
                <w:lang w:val="sr-Cyrl-RS"/>
              </w:rPr>
              <w:t>1.</w:t>
            </w:r>
          </w:p>
        </w:tc>
        <w:tc>
          <w:tcPr>
            <w:tcW w:w="3261" w:type="dxa"/>
            <w:tcBorders>
              <w:top w:val="double" w:sz="4" w:space="0" w:color="auto"/>
            </w:tcBorders>
            <w:tcMar>
              <w:top w:w="113" w:type="dxa"/>
              <w:bottom w:w="113" w:type="dxa"/>
            </w:tcMar>
            <w:vAlign w:val="center"/>
          </w:tcPr>
          <w:p w14:paraId="3D9DB1CE" w14:textId="77777777" w:rsidR="00700458" w:rsidRPr="00700458" w:rsidRDefault="00700458" w:rsidP="00700458">
            <w:pPr>
              <w:spacing w:before="0"/>
              <w:jc w:val="left"/>
              <w:rPr>
                <w:sz w:val="20"/>
                <w:szCs w:val="24"/>
                <w:lang w:val="en-GB"/>
              </w:rPr>
            </w:pPr>
            <w:r w:rsidRPr="00700458">
              <w:rPr>
                <w:sz w:val="20"/>
                <w:szCs w:val="24"/>
                <w:lang w:val="en-GB"/>
              </w:rPr>
              <w:t xml:space="preserve">Стандарди који се примењују </w:t>
            </w:r>
          </w:p>
        </w:tc>
        <w:tc>
          <w:tcPr>
            <w:tcW w:w="992" w:type="dxa"/>
            <w:tcBorders>
              <w:top w:val="double" w:sz="4" w:space="0" w:color="auto"/>
            </w:tcBorders>
            <w:tcMar>
              <w:top w:w="113" w:type="dxa"/>
              <w:bottom w:w="113" w:type="dxa"/>
            </w:tcMar>
            <w:vAlign w:val="center"/>
          </w:tcPr>
          <w:p w14:paraId="65BAEEE5" w14:textId="77777777" w:rsidR="00700458" w:rsidRPr="00700458" w:rsidRDefault="00700458" w:rsidP="00700458">
            <w:pPr>
              <w:spacing w:before="0"/>
              <w:jc w:val="center"/>
              <w:rPr>
                <w:sz w:val="20"/>
                <w:szCs w:val="24"/>
                <w:lang w:val="en-GB"/>
              </w:rPr>
            </w:pPr>
          </w:p>
        </w:tc>
        <w:tc>
          <w:tcPr>
            <w:tcW w:w="1701" w:type="dxa"/>
            <w:gridSpan w:val="2"/>
            <w:tcBorders>
              <w:top w:val="double" w:sz="4" w:space="0" w:color="auto"/>
            </w:tcBorders>
            <w:vAlign w:val="center"/>
          </w:tcPr>
          <w:p w14:paraId="4F6BB6D5" w14:textId="77777777" w:rsidR="00700458" w:rsidRPr="00700458" w:rsidRDefault="00700458" w:rsidP="00700458">
            <w:pPr>
              <w:spacing w:before="0"/>
              <w:jc w:val="center"/>
              <w:rPr>
                <w:sz w:val="20"/>
                <w:szCs w:val="24"/>
                <w:lang w:val="de-DE"/>
              </w:rPr>
            </w:pPr>
            <w:r w:rsidRPr="00700458">
              <w:rPr>
                <w:sz w:val="20"/>
                <w:szCs w:val="24"/>
                <w:lang w:val="de-DE"/>
              </w:rPr>
              <w:t>ITU-T G.652D</w:t>
            </w:r>
          </w:p>
          <w:p w14:paraId="7251FBF1" w14:textId="77777777" w:rsidR="00700458" w:rsidRPr="00700458" w:rsidRDefault="00700458" w:rsidP="00700458">
            <w:pPr>
              <w:spacing w:before="0"/>
              <w:jc w:val="center"/>
              <w:rPr>
                <w:sz w:val="20"/>
                <w:szCs w:val="24"/>
                <w:lang w:val="de-DE"/>
              </w:rPr>
            </w:pPr>
            <w:r w:rsidRPr="00700458">
              <w:rPr>
                <w:sz w:val="20"/>
                <w:szCs w:val="24"/>
                <w:lang w:val="de-DE"/>
              </w:rPr>
              <w:t>IEC 60793-1</w:t>
            </w:r>
          </w:p>
          <w:p w14:paraId="4E3B4256" w14:textId="77777777" w:rsidR="00700458" w:rsidRPr="00700458" w:rsidRDefault="00700458" w:rsidP="00700458">
            <w:pPr>
              <w:spacing w:before="0"/>
              <w:jc w:val="center"/>
              <w:rPr>
                <w:sz w:val="20"/>
                <w:szCs w:val="24"/>
                <w:lang w:val="de-DE"/>
              </w:rPr>
            </w:pPr>
            <w:r w:rsidRPr="00700458">
              <w:rPr>
                <w:sz w:val="20"/>
                <w:szCs w:val="24"/>
                <w:lang w:val="de-DE"/>
              </w:rPr>
              <w:t>IEC 60793-2</w:t>
            </w:r>
          </w:p>
          <w:p w14:paraId="526CCBC3" w14:textId="77777777" w:rsidR="00700458" w:rsidRPr="00700458" w:rsidRDefault="00700458" w:rsidP="00700458">
            <w:pPr>
              <w:spacing w:before="0"/>
              <w:jc w:val="center"/>
              <w:rPr>
                <w:sz w:val="20"/>
                <w:szCs w:val="24"/>
                <w:lang w:val="en-GB"/>
              </w:rPr>
            </w:pPr>
            <w:r w:rsidRPr="00700458">
              <w:rPr>
                <w:sz w:val="20"/>
                <w:szCs w:val="24"/>
                <w:lang w:val="en-GB"/>
              </w:rPr>
              <w:t>IEC 62221</w:t>
            </w:r>
          </w:p>
        </w:tc>
        <w:tc>
          <w:tcPr>
            <w:tcW w:w="1417" w:type="dxa"/>
            <w:tcBorders>
              <w:top w:val="double" w:sz="4" w:space="0" w:color="auto"/>
            </w:tcBorders>
            <w:tcMar>
              <w:top w:w="113" w:type="dxa"/>
              <w:bottom w:w="113" w:type="dxa"/>
            </w:tcMar>
          </w:tcPr>
          <w:p w14:paraId="32D1CE9C" w14:textId="77777777" w:rsidR="00700458" w:rsidRPr="00700458" w:rsidRDefault="00700458" w:rsidP="00700458">
            <w:pPr>
              <w:spacing w:before="0"/>
              <w:jc w:val="right"/>
              <w:rPr>
                <w:sz w:val="20"/>
                <w:szCs w:val="24"/>
                <w:lang w:val="en-GB"/>
              </w:rPr>
            </w:pPr>
          </w:p>
        </w:tc>
      </w:tr>
      <w:tr w:rsidR="00700458" w:rsidRPr="00700458" w14:paraId="7E587F74" w14:textId="77777777" w:rsidTr="00700458">
        <w:trPr>
          <w:cantSplit/>
          <w:jc w:val="center"/>
        </w:trPr>
        <w:tc>
          <w:tcPr>
            <w:tcW w:w="675" w:type="dxa"/>
            <w:tcMar>
              <w:top w:w="57" w:type="dxa"/>
              <w:bottom w:w="57" w:type="dxa"/>
            </w:tcMar>
            <w:vAlign w:val="center"/>
          </w:tcPr>
          <w:p w14:paraId="51EAAEF9" w14:textId="77777777" w:rsidR="00700458" w:rsidRPr="00700458" w:rsidRDefault="00700458" w:rsidP="00700458">
            <w:pPr>
              <w:spacing w:before="0"/>
              <w:jc w:val="center"/>
              <w:rPr>
                <w:sz w:val="18"/>
                <w:szCs w:val="24"/>
                <w:lang w:val="sr-Cyrl-RS"/>
              </w:rPr>
            </w:pPr>
            <w:r w:rsidRPr="00700458">
              <w:rPr>
                <w:rFonts w:cs="Arial"/>
                <w:sz w:val="20"/>
                <w:szCs w:val="24"/>
                <w:lang w:val="sr-Cyrl-RS"/>
              </w:rPr>
              <w:t>2.</w:t>
            </w:r>
          </w:p>
        </w:tc>
        <w:tc>
          <w:tcPr>
            <w:tcW w:w="3261" w:type="dxa"/>
            <w:tcMar>
              <w:top w:w="57" w:type="dxa"/>
              <w:bottom w:w="57" w:type="dxa"/>
            </w:tcMar>
            <w:vAlign w:val="center"/>
          </w:tcPr>
          <w:p w14:paraId="33476BB0" w14:textId="77777777" w:rsidR="00700458" w:rsidRPr="00700458" w:rsidRDefault="00700458" w:rsidP="00700458">
            <w:pPr>
              <w:spacing w:before="0"/>
              <w:jc w:val="left"/>
              <w:rPr>
                <w:sz w:val="20"/>
                <w:szCs w:val="24"/>
                <w:lang w:val="sr-Latn-CS"/>
              </w:rPr>
            </w:pPr>
            <w:r w:rsidRPr="00700458">
              <w:rPr>
                <w:sz w:val="20"/>
                <w:szCs w:val="24"/>
                <w:lang w:val="en-GB"/>
              </w:rPr>
              <w:t>Оперативна таласна дужина</w:t>
            </w:r>
          </w:p>
        </w:tc>
        <w:tc>
          <w:tcPr>
            <w:tcW w:w="992" w:type="dxa"/>
            <w:tcMar>
              <w:top w:w="57" w:type="dxa"/>
              <w:bottom w:w="57" w:type="dxa"/>
            </w:tcMar>
            <w:vAlign w:val="center"/>
          </w:tcPr>
          <w:p w14:paraId="55FB019F" w14:textId="77777777" w:rsidR="00700458" w:rsidRPr="00700458" w:rsidRDefault="00700458" w:rsidP="00700458">
            <w:pPr>
              <w:spacing w:before="0"/>
              <w:jc w:val="center"/>
              <w:rPr>
                <w:sz w:val="20"/>
                <w:szCs w:val="24"/>
                <w:lang w:val="en-GB"/>
              </w:rPr>
            </w:pPr>
            <w:r w:rsidRPr="00700458">
              <w:rPr>
                <w:rFonts w:cs="Arial"/>
                <w:sz w:val="20"/>
                <w:szCs w:val="24"/>
                <w:lang w:val="en-GB"/>
              </w:rPr>
              <w:t>nm</w:t>
            </w:r>
          </w:p>
        </w:tc>
        <w:tc>
          <w:tcPr>
            <w:tcW w:w="1701" w:type="dxa"/>
            <w:gridSpan w:val="2"/>
            <w:vAlign w:val="center"/>
          </w:tcPr>
          <w:p w14:paraId="197A23EE" w14:textId="77777777" w:rsidR="00700458" w:rsidRPr="00700458" w:rsidRDefault="00700458" w:rsidP="00700458">
            <w:pPr>
              <w:spacing w:before="0"/>
              <w:ind w:left="34"/>
              <w:jc w:val="center"/>
              <w:rPr>
                <w:rFonts w:cs="Arial"/>
                <w:sz w:val="20"/>
                <w:szCs w:val="24"/>
                <w:lang w:val="en-GB"/>
              </w:rPr>
            </w:pPr>
            <w:r w:rsidRPr="00700458">
              <w:rPr>
                <w:rFonts w:cs="Arial"/>
                <w:sz w:val="20"/>
                <w:szCs w:val="24"/>
                <w:lang w:val="en-GB"/>
              </w:rPr>
              <w:t>1310</w:t>
            </w:r>
          </w:p>
          <w:p w14:paraId="7DC11BE7" w14:textId="77777777" w:rsidR="00700458" w:rsidRPr="00700458" w:rsidRDefault="00700458" w:rsidP="00700458">
            <w:pPr>
              <w:spacing w:before="0"/>
              <w:ind w:left="34"/>
              <w:jc w:val="center"/>
              <w:rPr>
                <w:rFonts w:cs="Arial"/>
                <w:sz w:val="20"/>
                <w:szCs w:val="24"/>
                <w:lang w:val="en-GB"/>
              </w:rPr>
            </w:pPr>
            <w:r w:rsidRPr="00700458">
              <w:rPr>
                <w:rFonts w:cs="Arial"/>
                <w:sz w:val="20"/>
                <w:szCs w:val="24"/>
                <w:lang w:val="en-GB"/>
              </w:rPr>
              <w:t>1385</w:t>
            </w:r>
          </w:p>
          <w:p w14:paraId="745860D4" w14:textId="77777777" w:rsidR="00700458" w:rsidRPr="00700458" w:rsidRDefault="00700458" w:rsidP="00700458">
            <w:pPr>
              <w:spacing w:before="0"/>
              <w:ind w:left="34"/>
              <w:jc w:val="center"/>
              <w:rPr>
                <w:rFonts w:cs="Arial"/>
                <w:sz w:val="20"/>
                <w:szCs w:val="24"/>
                <w:lang w:val="en-GB"/>
              </w:rPr>
            </w:pPr>
            <w:r w:rsidRPr="00700458">
              <w:rPr>
                <w:rFonts w:cs="Arial"/>
                <w:sz w:val="20"/>
                <w:szCs w:val="24"/>
                <w:lang w:val="en-GB"/>
              </w:rPr>
              <w:t>1490</w:t>
            </w:r>
          </w:p>
          <w:p w14:paraId="7D87A537" w14:textId="77777777" w:rsidR="00700458" w:rsidRPr="00700458" w:rsidRDefault="00700458" w:rsidP="00700458">
            <w:pPr>
              <w:spacing w:before="0"/>
              <w:ind w:left="34"/>
              <w:jc w:val="center"/>
              <w:rPr>
                <w:rFonts w:cs="Arial"/>
                <w:sz w:val="20"/>
                <w:szCs w:val="24"/>
                <w:lang w:val="en-GB"/>
              </w:rPr>
            </w:pPr>
            <w:r w:rsidRPr="00700458">
              <w:rPr>
                <w:rFonts w:cs="Arial"/>
                <w:sz w:val="20"/>
                <w:szCs w:val="24"/>
                <w:lang w:val="en-GB"/>
              </w:rPr>
              <w:t>1550</w:t>
            </w:r>
          </w:p>
          <w:p w14:paraId="57DA2717" w14:textId="77777777" w:rsidR="00700458" w:rsidRPr="00700458" w:rsidRDefault="00700458" w:rsidP="00700458">
            <w:pPr>
              <w:spacing w:before="0"/>
              <w:ind w:left="34"/>
              <w:jc w:val="center"/>
              <w:rPr>
                <w:rFonts w:cs="Arial"/>
                <w:sz w:val="20"/>
                <w:szCs w:val="24"/>
                <w:lang w:val="en-GB"/>
              </w:rPr>
            </w:pPr>
            <w:r w:rsidRPr="00700458">
              <w:rPr>
                <w:rFonts w:cs="Arial"/>
                <w:sz w:val="20"/>
                <w:szCs w:val="24"/>
                <w:lang w:val="en-GB"/>
              </w:rPr>
              <w:t>1625</w:t>
            </w:r>
          </w:p>
        </w:tc>
        <w:tc>
          <w:tcPr>
            <w:tcW w:w="1417" w:type="dxa"/>
            <w:tcMar>
              <w:top w:w="57" w:type="dxa"/>
              <w:bottom w:w="57" w:type="dxa"/>
            </w:tcMar>
          </w:tcPr>
          <w:p w14:paraId="671A7DC9" w14:textId="77777777" w:rsidR="00700458" w:rsidRPr="00700458" w:rsidRDefault="00700458" w:rsidP="00700458">
            <w:pPr>
              <w:spacing w:before="0"/>
              <w:jc w:val="right"/>
              <w:rPr>
                <w:sz w:val="20"/>
                <w:szCs w:val="24"/>
                <w:lang w:val="en-GB"/>
              </w:rPr>
            </w:pPr>
          </w:p>
        </w:tc>
      </w:tr>
      <w:tr w:rsidR="00700458" w:rsidRPr="00700458" w14:paraId="68E8AB1B" w14:textId="77777777" w:rsidTr="00700458">
        <w:trPr>
          <w:cantSplit/>
          <w:jc w:val="center"/>
        </w:trPr>
        <w:tc>
          <w:tcPr>
            <w:tcW w:w="675" w:type="dxa"/>
            <w:tcMar>
              <w:top w:w="57" w:type="dxa"/>
              <w:bottom w:w="57" w:type="dxa"/>
            </w:tcMar>
            <w:vAlign w:val="center"/>
          </w:tcPr>
          <w:p w14:paraId="241E7383" w14:textId="77777777" w:rsidR="00700458" w:rsidRPr="00700458" w:rsidRDefault="00700458" w:rsidP="00700458">
            <w:pPr>
              <w:spacing w:before="0"/>
              <w:jc w:val="center"/>
              <w:rPr>
                <w:sz w:val="18"/>
                <w:szCs w:val="24"/>
                <w:lang w:val="sr-Cyrl-RS"/>
              </w:rPr>
            </w:pPr>
            <w:r w:rsidRPr="00700458">
              <w:rPr>
                <w:rFonts w:cs="Arial"/>
                <w:sz w:val="20"/>
                <w:szCs w:val="24"/>
                <w:lang w:val="sr-Cyrl-RS"/>
              </w:rPr>
              <w:lastRenderedPageBreak/>
              <w:t>3.</w:t>
            </w:r>
          </w:p>
        </w:tc>
        <w:tc>
          <w:tcPr>
            <w:tcW w:w="3261" w:type="dxa"/>
            <w:tcMar>
              <w:top w:w="57" w:type="dxa"/>
              <w:bottom w:w="57" w:type="dxa"/>
            </w:tcMar>
            <w:vAlign w:val="center"/>
          </w:tcPr>
          <w:p w14:paraId="3F42317F" w14:textId="77777777" w:rsidR="00700458" w:rsidRPr="00700458" w:rsidRDefault="00700458" w:rsidP="00700458">
            <w:pPr>
              <w:spacing w:before="0"/>
              <w:jc w:val="left"/>
              <w:rPr>
                <w:sz w:val="20"/>
                <w:szCs w:val="24"/>
                <w:lang w:val="en-GB"/>
              </w:rPr>
            </w:pPr>
            <w:r w:rsidRPr="00700458">
              <w:rPr>
                <w:rFonts w:cs="Arial"/>
                <w:sz w:val="20"/>
                <w:szCs w:val="24"/>
                <w:lang w:val="en-GB"/>
              </w:rPr>
              <w:t>Оптичка влакна морају бити направљена од чистог кварцног стакла</w:t>
            </w:r>
          </w:p>
        </w:tc>
        <w:tc>
          <w:tcPr>
            <w:tcW w:w="992" w:type="dxa"/>
            <w:tcMar>
              <w:top w:w="57" w:type="dxa"/>
              <w:bottom w:w="57" w:type="dxa"/>
            </w:tcMar>
            <w:vAlign w:val="center"/>
          </w:tcPr>
          <w:p w14:paraId="6971A4DC" w14:textId="77777777" w:rsidR="00700458" w:rsidRPr="00700458" w:rsidRDefault="00700458" w:rsidP="00700458">
            <w:pPr>
              <w:spacing w:before="0"/>
              <w:jc w:val="center"/>
              <w:rPr>
                <w:sz w:val="20"/>
                <w:szCs w:val="24"/>
                <w:lang w:val="en-GB"/>
              </w:rPr>
            </w:pPr>
          </w:p>
        </w:tc>
        <w:tc>
          <w:tcPr>
            <w:tcW w:w="1701" w:type="dxa"/>
            <w:gridSpan w:val="2"/>
            <w:vAlign w:val="center"/>
          </w:tcPr>
          <w:p w14:paraId="47CE6FF3" w14:textId="77777777" w:rsidR="00700458" w:rsidRPr="00700458" w:rsidRDefault="00700458" w:rsidP="00700458">
            <w:pPr>
              <w:spacing w:before="0"/>
              <w:rPr>
                <w:sz w:val="20"/>
                <w:szCs w:val="24"/>
                <w:lang w:val="sr-Cyrl-RS"/>
              </w:rPr>
            </w:pPr>
            <w:r w:rsidRPr="00700458">
              <w:rPr>
                <w:sz w:val="20"/>
                <w:szCs w:val="24"/>
              </w:rPr>
              <w:t xml:space="preserve">          </w:t>
            </w:r>
            <w:r w:rsidRPr="00700458">
              <w:rPr>
                <w:sz w:val="20"/>
                <w:szCs w:val="24"/>
                <w:lang w:val="sr-Cyrl-RS"/>
              </w:rPr>
              <w:t xml:space="preserve">Да </w:t>
            </w:r>
          </w:p>
        </w:tc>
        <w:tc>
          <w:tcPr>
            <w:tcW w:w="1417" w:type="dxa"/>
            <w:tcMar>
              <w:top w:w="57" w:type="dxa"/>
              <w:bottom w:w="57" w:type="dxa"/>
            </w:tcMar>
          </w:tcPr>
          <w:p w14:paraId="55A9A9EC" w14:textId="77777777" w:rsidR="00700458" w:rsidRPr="00700458" w:rsidRDefault="00700458" w:rsidP="00700458">
            <w:pPr>
              <w:spacing w:before="0"/>
              <w:jc w:val="right"/>
              <w:rPr>
                <w:sz w:val="20"/>
                <w:szCs w:val="24"/>
                <w:lang w:val="en-GB"/>
              </w:rPr>
            </w:pPr>
          </w:p>
        </w:tc>
      </w:tr>
      <w:tr w:rsidR="00700458" w:rsidRPr="00700458" w14:paraId="2BDA6091" w14:textId="77777777" w:rsidTr="00700458">
        <w:trPr>
          <w:cantSplit/>
          <w:jc w:val="center"/>
        </w:trPr>
        <w:tc>
          <w:tcPr>
            <w:tcW w:w="675" w:type="dxa"/>
            <w:tcMar>
              <w:top w:w="57" w:type="dxa"/>
              <w:bottom w:w="57" w:type="dxa"/>
            </w:tcMar>
            <w:vAlign w:val="center"/>
          </w:tcPr>
          <w:p w14:paraId="40F92BFC" w14:textId="77777777" w:rsidR="00700458" w:rsidRPr="00700458" w:rsidRDefault="00700458" w:rsidP="00700458">
            <w:pPr>
              <w:spacing w:before="0"/>
              <w:jc w:val="center"/>
              <w:rPr>
                <w:sz w:val="18"/>
                <w:szCs w:val="24"/>
                <w:lang w:val="sr-Cyrl-RS"/>
              </w:rPr>
            </w:pPr>
            <w:r w:rsidRPr="00700458">
              <w:rPr>
                <w:rFonts w:cs="Arial"/>
                <w:sz w:val="20"/>
                <w:szCs w:val="24"/>
                <w:lang w:val="sr-Cyrl-RS"/>
              </w:rPr>
              <w:t>4.</w:t>
            </w:r>
          </w:p>
        </w:tc>
        <w:tc>
          <w:tcPr>
            <w:tcW w:w="3261" w:type="dxa"/>
            <w:tcMar>
              <w:top w:w="57" w:type="dxa"/>
              <w:bottom w:w="57" w:type="dxa"/>
            </w:tcMar>
            <w:vAlign w:val="center"/>
          </w:tcPr>
          <w:p w14:paraId="32194215" w14:textId="77777777" w:rsidR="00700458" w:rsidRPr="00700458" w:rsidRDefault="00700458" w:rsidP="00700458">
            <w:pPr>
              <w:spacing w:before="0"/>
              <w:jc w:val="left"/>
              <w:rPr>
                <w:rFonts w:cs="Arial"/>
                <w:sz w:val="20"/>
                <w:szCs w:val="24"/>
                <w:lang w:val="fi-FI"/>
              </w:rPr>
            </w:pPr>
            <w:r w:rsidRPr="00700458">
              <w:rPr>
                <w:rFonts w:cs="Arial"/>
                <w:sz w:val="20"/>
                <w:szCs w:val="24"/>
                <w:lang w:val="fi-FI"/>
              </w:rPr>
              <w:t>Пречник поља мода на 1310 nm</w:t>
            </w:r>
          </w:p>
        </w:tc>
        <w:tc>
          <w:tcPr>
            <w:tcW w:w="992" w:type="dxa"/>
            <w:tcMar>
              <w:top w:w="57" w:type="dxa"/>
              <w:bottom w:w="57" w:type="dxa"/>
            </w:tcMar>
            <w:vAlign w:val="center"/>
          </w:tcPr>
          <w:p w14:paraId="0E08E9D0" w14:textId="77777777" w:rsidR="00700458" w:rsidRPr="00700458" w:rsidRDefault="00700458" w:rsidP="00700458">
            <w:pPr>
              <w:spacing w:before="0"/>
              <w:jc w:val="center"/>
              <w:rPr>
                <w:sz w:val="20"/>
                <w:szCs w:val="24"/>
                <w:lang w:val="en-GB"/>
              </w:rPr>
            </w:pPr>
            <w:r w:rsidRPr="00700458">
              <w:rPr>
                <w:rFonts w:cs="Arial"/>
                <w:sz w:val="20"/>
                <w:szCs w:val="24"/>
                <w:lang w:val="en-GB"/>
              </w:rPr>
              <w:sym w:font="Symbol" w:char="F06D"/>
            </w:r>
            <w:r w:rsidRPr="00700458">
              <w:rPr>
                <w:rFonts w:cs="Arial"/>
                <w:sz w:val="20"/>
                <w:szCs w:val="24"/>
                <w:lang w:val="en-GB"/>
              </w:rPr>
              <w:t>m</w:t>
            </w:r>
          </w:p>
        </w:tc>
        <w:tc>
          <w:tcPr>
            <w:tcW w:w="1701" w:type="dxa"/>
            <w:gridSpan w:val="2"/>
            <w:vAlign w:val="center"/>
          </w:tcPr>
          <w:p w14:paraId="06FE7D4C" w14:textId="77777777" w:rsidR="00700458" w:rsidRPr="00700458" w:rsidRDefault="00700458" w:rsidP="00700458">
            <w:pPr>
              <w:spacing w:before="0"/>
              <w:ind w:left="34"/>
              <w:jc w:val="center"/>
              <w:rPr>
                <w:sz w:val="20"/>
                <w:szCs w:val="24"/>
                <w:lang w:val="en-GB"/>
              </w:rPr>
            </w:pPr>
            <w:r w:rsidRPr="00700458">
              <w:rPr>
                <w:rFonts w:cs="Arial"/>
                <w:sz w:val="20"/>
                <w:szCs w:val="24"/>
                <w:lang w:val="sr-Cyrl-RS"/>
              </w:rPr>
              <w:t>9,2</w:t>
            </w:r>
            <w:r w:rsidRPr="00700458">
              <w:rPr>
                <w:rFonts w:cs="Arial"/>
                <w:sz w:val="20"/>
                <w:szCs w:val="24"/>
                <w:lang w:val="en-GB"/>
              </w:rPr>
              <w:t>±0,4</w:t>
            </w:r>
          </w:p>
        </w:tc>
        <w:tc>
          <w:tcPr>
            <w:tcW w:w="1417" w:type="dxa"/>
            <w:tcMar>
              <w:top w:w="57" w:type="dxa"/>
              <w:bottom w:w="57" w:type="dxa"/>
            </w:tcMar>
          </w:tcPr>
          <w:p w14:paraId="6C1990F1" w14:textId="77777777" w:rsidR="00700458" w:rsidRPr="00700458" w:rsidRDefault="00700458" w:rsidP="00700458">
            <w:pPr>
              <w:spacing w:before="0"/>
              <w:jc w:val="right"/>
              <w:rPr>
                <w:sz w:val="20"/>
                <w:szCs w:val="24"/>
                <w:lang w:val="en-GB"/>
              </w:rPr>
            </w:pPr>
          </w:p>
        </w:tc>
      </w:tr>
      <w:tr w:rsidR="00700458" w:rsidRPr="00700458" w14:paraId="65A435FD" w14:textId="77777777" w:rsidTr="00700458">
        <w:trPr>
          <w:cantSplit/>
          <w:jc w:val="center"/>
        </w:trPr>
        <w:tc>
          <w:tcPr>
            <w:tcW w:w="675" w:type="dxa"/>
            <w:tcMar>
              <w:top w:w="57" w:type="dxa"/>
              <w:bottom w:w="57" w:type="dxa"/>
            </w:tcMar>
            <w:vAlign w:val="center"/>
          </w:tcPr>
          <w:p w14:paraId="73B76D9E"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5.</w:t>
            </w:r>
          </w:p>
        </w:tc>
        <w:tc>
          <w:tcPr>
            <w:tcW w:w="3261" w:type="dxa"/>
            <w:tcMar>
              <w:top w:w="57" w:type="dxa"/>
              <w:bottom w:w="57" w:type="dxa"/>
            </w:tcMar>
            <w:vAlign w:val="center"/>
          </w:tcPr>
          <w:p w14:paraId="5EF54985" w14:textId="77777777" w:rsidR="00700458" w:rsidRPr="00700458" w:rsidRDefault="00700458" w:rsidP="00700458">
            <w:pPr>
              <w:spacing w:before="0"/>
              <w:jc w:val="left"/>
              <w:rPr>
                <w:sz w:val="20"/>
                <w:szCs w:val="24"/>
                <w:lang w:val="en-GB"/>
              </w:rPr>
            </w:pPr>
            <w:r w:rsidRPr="00700458">
              <w:rPr>
                <w:sz w:val="20"/>
                <w:szCs w:val="24"/>
                <w:lang w:val="en-GB"/>
              </w:rPr>
              <w:t>Коефицијенат слабљења</w:t>
            </w:r>
          </w:p>
          <w:p w14:paraId="03126EBA" w14:textId="77777777" w:rsidR="00700458" w:rsidRPr="00700458" w:rsidRDefault="00700458" w:rsidP="00700458">
            <w:pPr>
              <w:spacing w:before="0"/>
              <w:jc w:val="left"/>
              <w:rPr>
                <w:sz w:val="20"/>
                <w:szCs w:val="24"/>
                <w:lang w:val="en-GB"/>
              </w:rPr>
            </w:pPr>
            <w:r w:rsidRPr="00700458">
              <w:rPr>
                <w:sz w:val="20"/>
                <w:szCs w:val="24"/>
                <w:lang w:val="en-GB"/>
              </w:rPr>
              <w:t xml:space="preserve">на 1310 nm </w:t>
            </w:r>
          </w:p>
          <w:p w14:paraId="752E8F43" w14:textId="77777777" w:rsidR="00700458" w:rsidRPr="00700458" w:rsidRDefault="00700458" w:rsidP="00700458">
            <w:pPr>
              <w:spacing w:before="0"/>
              <w:jc w:val="left"/>
              <w:rPr>
                <w:sz w:val="20"/>
                <w:szCs w:val="24"/>
                <w:lang w:val="en-GB"/>
              </w:rPr>
            </w:pPr>
            <w:r w:rsidRPr="00700458">
              <w:rPr>
                <w:sz w:val="20"/>
                <w:szCs w:val="24"/>
                <w:lang w:val="sr-Cyrl-RS"/>
              </w:rPr>
              <w:t xml:space="preserve">на 1385 </w:t>
            </w:r>
            <w:r w:rsidRPr="00700458">
              <w:rPr>
                <w:sz w:val="20"/>
                <w:szCs w:val="24"/>
                <w:lang w:val="en-GB"/>
              </w:rPr>
              <w:t>nm</w:t>
            </w:r>
          </w:p>
          <w:p w14:paraId="163AF84D" w14:textId="77777777" w:rsidR="00700458" w:rsidRPr="00700458" w:rsidRDefault="00700458" w:rsidP="00700458">
            <w:pPr>
              <w:spacing w:before="0"/>
              <w:jc w:val="left"/>
              <w:rPr>
                <w:sz w:val="20"/>
                <w:szCs w:val="24"/>
                <w:lang w:val="en-GB"/>
              </w:rPr>
            </w:pPr>
            <w:r w:rsidRPr="00700458">
              <w:rPr>
                <w:sz w:val="20"/>
                <w:szCs w:val="24"/>
                <w:lang w:val="sr-Cyrl-RS"/>
              </w:rPr>
              <w:t xml:space="preserve">на 1490 </w:t>
            </w:r>
            <w:r w:rsidRPr="00700458">
              <w:rPr>
                <w:sz w:val="20"/>
                <w:szCs w:val="24"/>
                <w:lang w:val="en-GB"/>
              </w:rPr>
              <w:t>nm</w:t>
            </w:r>
          </w:p>
          <w:p w14:paraId="6F546F39" w14:textId="77777777" w:rsidR="00700458" w:rsidRPr="00700458" w:rsidRDefault="00700458" w:rsidP="00700458">
            <w:pPr>
              <w:spacing w:before="0"/>
              <w:jc w:val="left"/>
              <w:rPr>
                <w:sz w:val="20"/>
                <w:szCs w:val="24"/>
                <w:lang w:val="en-GB"/>
              </w:rPr>
            </w:pPr>
            <w:r w:rsidRPr="00700458">
              <w:rPr>
                <w:sz w:val="20"/>
                <w:szCs w:val="24"/>
                <w:lang w:val="en-GB"/>
              </w:rPr>
              <w:t>на 1550 nm</w:t>
            </w:r>
          </w:p>
          <w:p w14:paraId="153BC1F7" w14:textId="77777777" w:rsidR="00700458" w:rsidRPr="00700458" w:rsidRDefault="00700458" w:rsidP="00700458">
            <w:pPr>
              <w:spacing w:before="0"/>
              <w:jc w:val="left"/>
              <w:rPr>
                <w:sz w:val="20"/>
                <w:szCs w:val="24"/>
                <w:lang w:val="en-GB"/>
              </w:rPr>
            </w:pPr>
            <w:r w:rsidRPr="00700458">
              <w:rPr>
                <w:sz w:val="20"/>
                <w:szCs w:val="24"/>
                <w:lang w:val="en-GB"/>
              </w:rPr>
              <w:t>на 1625 nm</w:t>
            </w:r>
          </w:p>
        </w:tc>
        <w:tc>
          <w:tcPr>
            <w:tcW w:w="992" w:type="dxa"/>
            <w:tcMar>
              <w:top w:w="57" w:type="dxa"/>
              <w:bottom w:w="57" w:type="dxa"/>
            </w:tcMar>
            <w:vAlign w:val="center"/>
          </w:tcPr>
          <w:p w14:paraId="308CD5B5" w14:textId="77777777" w:rsidR="00700458" w:rsidRPr="00700458" w:rsidRDefault="00700458" w:rsidP="00700458">
            <w:pPr>
              <w:spacing w:before="0"/>
              <w:jc w:val="center"/>
              <w:rPr>
                <w:sz w:val="20"/>
                <w:szCs w:val="24"/>
                <w:lang w:val="en-GB"/>
              </w:rPr>
            </w:pPr>
            <w:r w:rsidRPr="00700458">
              <w:rPr>
                <w:sz w:val="20"/>
                <w:szCs w:val="24"/>
                <w:lang w:val="en-GB"/>
              </w:rPr>
              <w:t>dB/km</w:t>
            </w:r>
          </w:p>
        </w:tc>
        <w:tc>
          <w:tcPr>
            <w:tcW w:w="1701" w:type="dxa"/>
            <w:gridSpan w:val="2"/>
            <w:vAlign w:val="center"/>
          </w:tcPr>
          <w:p w14:paraId="25EF4457" w14:textId="77777777" w:rsidR="00700458" w:rsidRPr="00700458" w:rsidRDefault="00700458" w:rsidP="00700458">
            <w:pPr>
              <w:spacing w:before="0"/>
              <w:ind w:left="34"/>
              <w:jc w:val="center"/>
              <w:rPr>
                <w:sz w:val="20"/>
                <w:szCs w:val="24"/>
                <w:lang w:val="en-GB"/>
              </w:rPr>
            </w:pPr>
          </w:p>
          <w:p w14:paraId="671D914C" w14:textId="77777777" w:rsidR="00700458" w:rsidRPr="00700458" w:rsidRDefault="00700458" w:rsidP="00700458">
            <w:pPr>
              <w:spacing w:before="0"/>
              <w:ind w:left="34"/>
              <w:jc w:val="center"/>
              <w:rPr>
                <w:sz w:val="20"/>
                <w:szCs w:val="24"/>
                <w:lang w:val="en-GB"/>
              </w:rPr>
            </w:pPr>
            <w:r w:rsidRPr="00700458">
              <w:rPr>
                <w:sz w:val="20"/>
                <w:szCs w:val="24"/>
                <w:lang w:val="en-GB"/>
              </w:rPr>
              <w:t>≤ 0,34</w:t>
            </w:r>
          </w:p>
          <w:p w14:paraId="745C0CB0" w14:textId="77777777" w:rsidR="00700458" w:rsidRPr="00700458" w:rsidRDefault="00700458" w:rsidP="00700458">
            <w:pPr>
              <w:spacing w:before="0"/>
              <w:ind w:left="34"/>
              <w:jc w:val="center"/>
              <w:rPr>
                <w:sz w:val="20"/>
                <w:szCs w:val="24"/>
                <w:lang w:val="en-GB"/>
              </w:rPr>
            </w:pPr>
            <w:r w:rsidRPr="00700458">
              <w:rPr>
                <w:sz w:val="20"/>
                <w:szCs w:val="24"/>
                <w:lang w:val="en-GB"/>
              </w:rPr>
              <w:t>≤ 0,31</w:t>
            </w:r>
          </w:p>
          <w:p w14:paraId="0A5FB45A" w14:textId="77777777" w:rsidR="00700458" w:rsidRPr="00700458" w:rsidRDefault="00700458" w:rsidP="00700458">
            <w:pPr>
              <w:spacing w:before="0"/>
              <w:ind w:left="34"/>
              <w:jc w:val="center"/>
              <w:rPr>
                <w:sz w:val="20"/>
                <w:szCs w:val="24"/>
                <w:lang w:val="en-GB"/>
              </w:rPr>
            </w:pPr>
            <w:r w:rsidRPr="00700458">
              <w:rPr>
                <w:sz w:val="20"/>
                <w:szCs w:val="24"/>
                <w:lang w:val="en-GB"/>
              </w:rPr>
              <w:t>≤ 0,24</w:t>
            </w:r>
          </w:p>
          <w:p w14:paraId="14969047" w14:textId="77777777" w:rsidR="00700458" w:rsidRPr="00700458" w:rsidRDefault="00700458" w:rsidP="00700458">
            <w:pPr>
              <w:spacing w:before="0"/>
              <w:ind w:left="34"/>
              <w:jc w:val="center"/>
              <w:rPr>
                <w:sz w:val="20"/>
                <w:szCs w:val="24"/>
                <w:lang w:val="en-GB"/>
              </w:rPr>
            </w:pPr>
            <w:r w:rsidRPr="00700458">
              <w:rPr>
                <w:sz w:val="20"/>
                <w:szCs w:val="24"/>
                <w:lang w:val="en-GB"/>
              </w:rPr>
              <w:t>≤ 0,21</w:t>
            </w:r>
          </w:p>
          <w:p w14:paraId="6F29B461" w14:textId="77777777" w:rsidR="00700458" w:rsidRPr="00700458" w:rsidRDefault="00700458" w:rsidP="00700458">
            <w:pPr>
              <w:spacing w:before="0"/>
              <w:ind w:left="34"/>
              <w:jc w:val="center"/>
              <w:rPr>
                <w:sz w:val="20"/>
                <w:szCs w:val="24"/>
                <w:lang w:val="en-GB"/>
              </w:rPr>
            </w:pPr>
            <w:r w:rsidRPr="00700458">
              <w:rPr>
                <w:sz w:val="20"/>
                <w:szCs w:val="24"/>
                <w:lang w:val="en-GB"/>
              </w:rPr>
              <w:t>≤ 0,24</w:t>
            </w:r>
          </w:p>
        </w:tc>
        <w:tc>
          <w:tcPr>
            <w:tcW w:w="1417" w:type="dxa"/>
            <w:tcMar>
              <w:top w:w="57" w:type="dxa"/>
              <w:bottom w:w="57" w:type="dxa"/>
            </w:tcMar>
          </w:tcPr>
          <w:p w14:paraId="2DF9DD1C" w14:textId="77777777" w:rsidR="00700458" w:rsidRPr="00700458" w:rsidRDefault="00700458" w:rsidP="00700458">
            <w:pPr>
              <w:spacing w:before="0"/>
              <w:jc w:val="right"/>
              <w:rPr>
                <w:sz w:val="20"/>
                <w:szCs w:val="24"/>
                <w:lang w:val="en-GB"/>
              </w:rPr>
            </w:pPr>
          </w:p>
        </w:tc>
      </w:tr>
      <w:tr w:rsidR="00700458" w:rsidRPr="00700458" w14:paraId="20F20598" w14:textId="77777777" w:rsidTr="00700458">
        <w:trPr>
          <w:cantSplit/>
          <w:jc w:val="center"/>
        </w:trPr>
        <w:tc>
          <w:tcPr>
            <w:tcW w:w="675" w:type="dxa"/>
            <w:tcMar>
              <w:top w:w="57" w:type="dxa"/>
              <w:bottom w:w="57" w:type="dxa"/>
            </w:tcMar>
            <w:vAlign w:val="center"/>
          </w:tcPr>
          <w:p w14:paraId="67B81B4D"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6.</w:t>
            </w:r>
          </w:p>
        </w:tc>
        <w:tc>
          <w:tcPr>
            <w:tcW w:w="3261" w:type="dxa"/>
            <w:tcMar>
              <w:top w:w="57" w:type="dxa"/>
              <w:bottom w:w="57" w:type="dxa"/>
            </w:tcMar>
            <w:vAlign w:val="center"/>
          </w:tcPr>
          <w:p w14:paraId="1CFC447F" w14:textId="77777777" w:rsidR="00700458" w:rsidRPr="00700458" w:rsidRDefault="00700458" w:rsidP="00700458">
            <w:pPr>
              <w:spacing w:before="0"/>
              <w:jc w:val="left"/>
              <w:rPr>
                <w:sz w:val="20"/>
                <w:szCs w:val="24"/>
                <w:lang w:val="en-GB"/>
              </w:rPr>
            </w:pPr>
            <w:r w:rsidRPr="00700458">
              <w:rPr>
                <w:sz w:val="20"/>
                <w:szCs w:val="24"/>
                <w:lang w:val="en-GB"/>
              </w:rPr>
              <w:t>Максимална варијација губитака при слабљењу у температурном опсегу  од -40°C до +80°C</w:t>
            </w:r>
          </w:p>
        </w:tc>
        <w:tc>
          <w:tcPr>
            <w:tcW w:w="992" w:type="dxa"/>
            <w:tcMar>
              <w:top w:w="57" w:type="dxa"/>
              <w:bottom w:w="57" w:type="dxa"/>
            </w:tcMar>
            <w:vAlign w:val="center"/>
          </w:tcPr>
          <w:p w14:paraId="14DC88B7" w14:textId="77777777" w:rsidR="00700458" w:rsidRPr="00700458" w:rsidRDefault="00700458" w:rsidP="00700458">
            <w:pPr>
              <w:spacing w:before="0"/>
              <w:jc w:val="center"/>
              <w:rPr>
                <w:sz w:val="20"/>
                <w:szCs w:val="24"/>
                <w:lang w:val="en-GB"/>
              </w:rPr>
            </w:pPr>
            <w:r w:rsidRPr="00700458">
              <w:rPr>
                <w:rFonts w:cs="Arial"/>
                <w:sz w:val="20"/>
                <w:szCs w:val="24"/>
                <w:lang w:val="en-GB"/>
              </w:rPr>
              <w:t>dB/km</w:t>
            </w:r>
          </w:p>
        </w:tc>
        <w:tc>
          <w:tcPr>
            <w:tcW w:w="1701" w:type="dxa"/>
            <w:gridSpan w:val="2"/>
            <w:vAlign w:val="center"/>
          </w:tcPr>
          <w:p w14:paraId="6B75A061" w14:textId="77777777" w:rsidR="00700458" w:rsidRPr="00700458" w:rsidRDefault="00700458" w:rsidP="00700458">
            <w:pPr>
              <w:spacing w:before="0"/>
              <w:ind w:left="34"/>
              <w:jc w:val="center"/>
              <w:rPr>
                <w:sz w:val="20"/>
                <w:szCs w:val="24"/>
                <w:lang w:val="en-GB"/>
              </w:rPr>
            </w:pPr>
            <w:r w:rsidRPr="00700458">
              <w:rPr>
                <w:rFonts w:cs="Arial"/>
                <w:sz w:val="20"/>
                <w:szCs w:val="24"/>
                <w:u w:val="single"/>
                <w:lang w:val="en-GB"/>
              </w:rPr>
              <w:t xml:space="preserve">+ </w:t>
            </w:r>
            <w:r w:rsidRPr="00700458">
              <w:rPr>
                <w:rFonts w:cs="Arial"/>
                <w:sz w:val="20"/>
                <w:szCs w:val="24"/>
                <w:lang w:val="en-GB"/>
              </w:rPr>
              <w:t>0,05</w:t>
            </w:r>
          </w:p>
        </w:tc>
        <w:tc>
          <w:tcPr>
            <w:tcW w:w="1417" w:type="dxa"/>
            <w:tcMar>
              <w:top w:w="57" w:type="dxa"/>
              <w:bottom w:w="57" w:type="dxa"/>
            </w:tcMar>
          </w:tcPr>
          <w:p w14:paraId="1A96A985" w14:textId="77777777" w:rsidR="00700458" w:rsidRPr="00700458" w:rsidRDefault="00700458" w:rsidP="00700458">
            <w:pPr>
              <w:spacing w:before="0"/>
              <w:jc w:val="right"/>
              <w:rPr>
                <w:sz w:val="20"/>
                <w:szCs w:val="24"/>
                <w:lang w:val="en-GB"/>
              </w:rPr>
            </w:pPr>
          </w:p>
        </w:tc>
      </w:tr>
      <w:tr w:rsidR="00700458" w:rsidRPr="00700458" w14:paraId="7E340069" w14:textId="77777777" w:rsidTr="00700458">
        <w:trPr>
          <w:cantSplit/>
          <w:jc w:val="center"/>
        </w:trPr>
        <w:tc>
          <w:tcPr>
            <w:tcW w:w="675" w:type="dxa"/>
            <w:tcMar>
              <w:top w:w="57" w:type="dxa"/>
              <w:bottom w:w="57" w:type="dxa"/>
            </w:tcMar>
            <w:vAlign w:val="center"/>
          </w:tcPr>
          <w:p w14:paraId="7FCD6D7C"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7.</w:t>
            </w:r>
          </w:p>
        </w:tc>
        <w:tc>
          <w:tcPr>
            <w:tcW w:w="3261" w:type="dxa"/>
            <w:tcMar>
              <w:top w:w="57" w:type="dxa"/>
              <w:bottom w:w="57" w:type="dxa"/>
            </w:tcMar>
            <w:vAlign w:val="center"/>
          </w:tcPr>
          <w:p w14:paraId="06EE2304" w14:textId="77777777" w:rsidR="00700458" w:rsidRPr="00700458" w:rsidRDefault="00700458" w:rsidP="00700458">
            <w:pPr>
              <w:spacing w:before="0"/>
              <w:jc w:val="left"/>
              <w:rPr>
                <w:sz w:val="20"/>
                <w:szCs w:val="24"/>
                <w:lang w:val="en-GB"/>
              </w:rPr>
            </w:pPr>
            <w:r w:rsidRPr="00700458">
              <w:rPr>
                <w:sz w:val="20"/>
                <w:szCs w:val="24"/>
                <w:lang w:val="en-GB"/>
              </w:rPr>
              <w:t xml:space="preserve">Коефицијенат дисперзије </w:t>
            </w:r>
          </w:p>
          <w:p w14:paraId="78C1F264" w14:textId="77777777" w:rsidR="00700458" w:rsidRPr="00700458" w:rsidRDefault="00700458" w:rsidP="00700458">
            <w:pPr>
              <w:spacing w:before="0"/>
              <w:jc w:val="left"/>
              <w:rPr>
                <w:sz w:val="20"/>
                <w:szCs w:val="24"/>
                <w:lang w:val="en-GB"/>
              </w:rPr>
            </w:pPr>
            <w:r w:rsidRPr="00700458">
              <w:rPr>
                <w:sz w:val="20"/>
                <w:szCs w:val="24"/>
                <w:lang w:val="en-GB"/>
              </w:rPr>
              <w:t>на 1288 nm – 1339 nm</w:t>
            </w:r>
          </w:p>
          <w:p w14:paraId="437CF165" w14:textId="77777777" w:rsidR="00700458" w:rsidRPr="00700458" w:rsidRDefault="00700458" w:rsidP="00700458">
            <w:pPr>
              <w:spacing w:before="0"/>
              <w:jc w:val="left"/>
              <w:rPr>
                <w:sz w:val="20"/>
                <w:szCs w:val="24"/>
                <w:lang w:val="en-GB"/>
              </w:rPr>
            </w:pPr>
            <w:r w:rsidRPr="00700458">
              <w:rPr>
                <w:sz w:val="20"/>
                <w:szCs w:val="24"/>
                <w:lang w:val="en-GB"/>
              </w:rPr>
              <w:t>на 1550 nm</w:t>
            </w:r>
          </w:p>
        </w:tc>
        <w:tc>
          <w:tcPr>
            <w:tcW w:w="992" w:type="dxa"/>
            <w:tcMar>
              <w:top w:w="57" w:type="dxa"/>
              <w:bottom w:w="57" w:type="dxa"/>
            </w:tcMar>
            <w:vAlign w:val="center"/>
          </w:tcPr>
          <w:p w14:paraId="2B458E54" w14:textId="77777777" w:rsidR="00700458" w:rsidRPr="00700458" w:rsidRDefault="00700458" w:rsidP="00700458">
            <w:pPr>
              <w:spacing w:before="0"/>
              <w:jc w:val="center"/>
              <w:rPr>
                <w:sz w:val="20"/>
                <w:szCs w:val="24"/>
                <w:lang w:val="en-GB"/>
              </w:rPr>
            </w:pPr>
            <w:r w:rsidRPr="00700458">
              <w:rPr>
                <w:sz w:val="20"/>
                <w:szCs w:val="24"/>
                <w:lang w:val="en-GB"/>
              </w:rPr>
              <w:t>ps/nm·</w:t>
            </w:r>
          </w:p>
          <w:p w14:paraId="2671EFCE" w14:textId="77777777" w:rsidR="00700458" w:rsidRPr="00700458" w:rsidRDefault="00700458" w:rsidP="00700458">
            <w:pPr>
              <w:spacing w:before="0"/>
              <w:jc w:val="center"/>
              <w:rPr>
                <w:sz w:val="20"/>
                <w:szCs w:val="24"/>
                <w:lang w:val="en-GB"/>
              </w:rPr>
            </w:pPr>
            <w:r w:rsidRPr="00700458">
              <w:rPr>
                <w:sz w:val="20"/>
                <w:szCs w:val="24"/>
                <w:lang w:val="en-GB"/>
              </w:rPr>
              <w:t>km</w:t>
            </w:r>
          </w:p>
        </w:tc>
        <w:tc>
          <w:tcPr>
            <w:tcW w:w="1701" w:type="dxa"/>
            <w:gridSpan w:val="2"/>
            <w:vAlign w:val="center"/>
          </w:tcPr>
          <w:p w14:paraId="7C0969A7" w14:textId="77777777" w:rsidR="00700458" w:rsidRPr="00700458" w:rsidRDefault="00700458" w:rsidP="00700458">
            <w:pPr>
              <w:spacing w:before="0"/>
              <w:ind w:left="34"/>
              <w:jc w:val="center"/>
              <w:rPr>
                <w:sz w:val="20"/>
                <w:szCs w:val="24"/>
                <w:lang w:val="en-GB"/>
              </w:rPr>
            </w:pPr>
          </w:p>
          <w:p w14:paraId="1027383D" w14:textId="77777777" w:rsidR="00700458" w:rsidRPr="00700458" w:rsidRDefault="00700458" w:rsidP="00700458">
            <w:pPr>
              <w:spacing w:before="0"/>
              <w:ind w:left="34"/>
              <w:jc w:val="center"/>
              <w:rPr>
                <w:sz w:val="20"/>
                <w:szCs w:val="24"/>
                <w:lang w:val="en-GB"/>
              </w:rPr>
            </w:pPr>
            <w:r w:rsidRPr="00700458">
              <w:rPr>
                <w:sz w:val="20"/>
                <w:szCs w:val="24"/>
                <w:lang w:val="en-GB"/>
              </w:rPr>
              <w:t>≤ 3,5</w:t>
            </w:r>
          </w:p>
          <w:p w14:paraId="4BA52658" w14:textId="77777777" w:rsidR="00700458" w:rsidRPr="00700458" w:rsidRDefault="00700458" w:rsidP="00700458">
            <w:pPr>
              <w:spacing w:before="0"/>
              <w:ind w:left="34"/>
              <w:jc w:val="center"/>
              <w:rPr>
                <w:sz w:val="20"/>
                <w:szCs w:val="24"/>
                <w:lang w:val="en-GB"/>
              </w:rPr>
            </w:pPr>
            <w:r w:rsidRPr="00700458">
              <w:rPr>
                <w:sz w:val="20"/>
                <w:szCs w:val="24"/>
                <w:lang w:val="en-GB"/>
              </w:rPr>
              <w:t>≤ 18</w:t>
            </w:r>
          </w:p>
        </w:tc>
        <w:tc>
          <w:tcPr>
            <w:tcW w:w="1417" w:type="dxa"/>
            <w:tcMar>
              <w:top w:w="57" w:type="dxa"/>
              <w:bottom w:w="57" w:type="dxa"/>
            </w:tcMar>
          </w:tcPr>
          <w:p w14:paraId="19BCE1ED" w14:textId="77777777" w:rsidR="00700458" w:rsidRPr="00700458" w:rsidRDefault="00700458" w:rsidP="00700458">
            <w:pPr>
              <w:spacing w:before="0"/>
              <w:jc w:val="right"/>
              <w:rPr>
                <w:sz w:val="20"/>
                <w:szCs w:val="24"/>
                <w:lang w:val="en-GB"/>
              </w:rPr>
            </w:pPr>
          </w:p>
        </w:tc>
      </w:tr>
      <w:tr w:rsidR="00700458" w:rsidRPr="00700458" w14:paraId="60CAF301" w14:textId="77777777" w:rsidTr="00700458">
        <w:trPr>
          <w:cantSplit/>
          <w:jc w:val="center"/>
        </w:trPr>
        <w:tc>
          <w:tcPr>
            <w:tcW w:w="675" w:type="dxa"/>
            <w:tcMar>
              <w:top w:w="57" w:type="dxa"/>
              <w:bottom w:w="57" w:type="dxa"/>
            </w:tcMar>
            <w:vAlign w:val="center"/>
          </w:tcPr>
          <w:p w14:paraId="2C00A8A4"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8.</w:t>
            </w:r>
          </w:p>
        </w:tc>
        <w:tc>
          <w:tcPr>
            <w:tcW w:w="3261" w:type="dxa"/>
            <w:tcMar>
              <w:top w:w="57" w:type="dxa"/>
              <w:bottom w:w="57" w:type="dxa"/>
            </w:tcMar>
            <w:vAlign w:val="center"/>
          </w:tcPr>
          <w:p w14:paraId="30527605" w14:textId="77777777" w:rsidR="00700458" w:rsidRPr="00700458" w:rsidRDefault="00700458" w:rsidP="00700458">
            <w:pPr>
              <w:spacing w:before="0"/>
              <w:jc w:val="left"/>
              <w:rPr>
                <w:sz w:val="20"/>
                <w:szCs w:val="24"/>
                <w:lang w:val="en-GB"/>
              </w:rPr>
            </w:pPr>
            <w:r w:rsidRPr="00700458">
              <w:rPr>
                <w:sz w:val="20"/>
                <w:szCs w:val="24"/>
                <w:lang w:val="en-GB"/>
              </w:rPr>
              <w:t>Опсег таласних дужина при нултој дисперзији</w:t>
            </w:r>
          </w:p>
        </w:tc>
        <w:tc>
          <w:tcPr>
            <w:tcW w:w="992" w:type="dxa"/>
            <w:tcMar>
              <w:top w:w="57" w:type="dxa"/>
              <w:bottom w:w="57" w:type="dxa"/>
            </w:tcMar>
            <w:vAlign w:val="center"/>
          </w:tcPr>
          <w:p w14:paraId="66865A82" w14:textId="77777777" w:rsidR="00700458" w:rsidRPr="00700458" w:rsidRDefault="00700458" w:rsidP="00700458">
            <w:pPr>
              <w:spacing w:before="0"/>
              <w:jc w:val="center"/>
              <w:rPr>
                <w:sz w:val="20"/>
                <w:szCs w:val="24"/>
                <w:lang w:val="en-GB"/>
              </w:rPr>
            </w:pPr>
            <w:r w:rsidRPr="00700458">
              <w:rPr>
                <w:sz w:val="20"/>
                <w:szCs w:val="24"/>
                <w:lang w:val="en-GB"/>
              </w:rPr>
              <w:t>nm</w:t>
            </w:r>
          </w:p>
        </w:tc>
        <w:tc>
          <w:tcPr>
            <w:tcW w:w="1701" w:type="dxa"/>
            <w:gridSpan w:val="2"/>
            <w:vAlign w:val="center"/>
          </w:tcPr>
          <w:p w14:paraId="4B4B0C03" w14:textId="77777777" w:rsidR="00700458" w:rsidRPr="00700458" w:rsidRDefault="00700458" w:rsidP="00700458">
            <w:pPr>
              <w:spacing w:before="0"/>
              <w:ind w:left="34"/>
              <w:jc w:val="center"/>
              <w:rPr>
                <w:sz w:val="20"/>
                <w:szCs w:val="24"/>
                <w:lang w:val="en-GB"/>
              </w:rPr>
            </w:pPr>
            <w:r w:rsidRPr="00700458">
              <w:rPr>
                <w:sz w:val="20"/>
                <w:szCs w:val="24"/>
                <w:lang w:val="en-GB"/>
              </w:rPr>
              <w:t>1302 - 1324</w:t>
            </w:r>
          </w:p>
        </w:tc>
        <w:tc>
          <w:tcPr>
            <w:tcW w:w="1417" w:type="dxa"/>
            <w:tcMar>
              <w:top w:w="57" w:type="dxa"/>
              <w:bottom w:w="57" w:type="dxa"/>
            </w:tcMar>
          </w:tcPr>
          <w:p w14:paraId="1918A051" w14:textId="77777777" w:rsidR="00700458" w:rsidRPr="00700458" w:rsidRDefault="00700458" w:rsidP="00700458">
            <w:pPr>
              <w:spacing w:before="0"/>
              <w:jc w:val="right"/>
              <w:rPr>
                <w:sz w:val="20"/>
                <w:szCs w:val="24"/>
                <w:lang w:val="en-GB"/>
              </w:rPr>
            </w:pPr>
          </w:p>
        </w:tc>
      </w:tr>
      <w:tr w:rsidR="00700458" w:rsidRPr="00700458" w14:paraId="63CA58CD" w14:textId="77777777" w:rsidTr="00700458">
        <w:trPr>
          <w:cantSplit/>
          <w:jc w:val="center"/>
        </w:trPr>
        <w:tc>
          <w:tcPr>
            <w:tcW w:w="675" w:type="dxa"/>
            <w:tcMar>
              <w:top w:w="57" w:type="dxa"/>
              <w:bottom w:w="57" w:type="dxa"/>
            </w:tcMar>
            <w:vAlign w:val="center"/>
          </w:tcPr>
          <w:p w14:paraId="64D95450"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9.</w:t>
            </w:r>
          </w:p>
        </w:tc>
        <w:tc>
          <w:tcPr>
            <w:tcW w:w="3261" w:type="dxa"/>
            <w:tcMar>
              <w:top w:w="57" w:type="dxa"/>
              <w:bottom w:w="57" w:type="dxa"/>
            </w:tcMar>
            <w:vAlign w:val="center"/>
          </w:tcPr>
          <w:p w14:paraId="008470EF" w14:textId="77777777" w:rsidR="00700458" w:rsidRPr="00700458" w:rsidRDefault="00700458" w:rsidP="00700458">
            <w:pPr>
              <w:spacing w:before="0"/>
              <w:jc w:val="left"/>
              <w:rPr>
                <w:sz w:val="20"/>
                <w:szCs w:val="24"/>
                <w:lang w:val="en-GB"/>
              </w:rPr>
            </w:pPr>
            <w:r w:rsidRPr="00700458">
              <w:rPr>
                <w:i/>
                <w:sz w:val="20"/>
                <w:szCs w:val="24"/>
                <w:lang w:val="en-GB"/>
              </w:rPr>
              <w:t>Cut-off</w:t>
            </w:r>
            <w:r w:rsidRPr="00700458">
              <w:rPr>
                <w:sz w:val="20"/>
                <w:szCs w:val="24"/>
                <w:lang w:val="en-GB"/>
              </w:rPr>
              <w:t xml:space="preserve"> таласна дужина (влакана у ужету)</w:t>
            </w:r>
          </w:p>
        </w:tc>
        <w:tc>
          <w:tcPr>
            <w:tcW w:w="992" w:type="dxa"/>
            <w:tcMar>
              <w:top w:w="57" w:type="dxa"/>
              <w:bottom w:w="57" w:type="dxa"/>
            </w:tcMar>
            <w:vAlign w:val="center"/>
          </w:tcPr>
          <w:p w14:paraId="73ED3B91" w14:textId="77777777" w:rsidR="00700458" w:rsidRPr="00700458" w:rsidRDefault="00700458" w:rsidP="00700458">
            <w:pPr>
              <w:spacing w:before="0"/>
              <w:jc w:val="center"/>
              <w:rPr>
                <w:sz w:val="20"/>
                <w:szCs w:val="24"/>
                <w:lang w:val="en-GB"/>
              </w:rPr>
            </w:pPr>
            <w:r w:rsidRPr="00700458">
              <w:rPr>
                <w:sz w:val="20"/>
                <w:szCs w:val="24"/>
                <w:lang w:val="en-GB"/>
              </w:rPr>
              <w:t>nm</w:t>
            </w:r>
          </w:p>
        </w:tc>
        <w:tc>
          <w:tcPr>
            <w:tcW w:w="1701" w:type="dxa"/>
            <w:gridSpan w:val="2"/>
            <w:vAlign w:val="center"/>
          </w:tcPr>
          <w:p w14:paraId="6F131319" w14:textId="77777777" w:rsidR="00700458" w:rsidRPr="00700458" w:rsidRDefault="00700458" w:rsidP="00700458">
            <w:pPr>
              <w:spacing w:before="0"/>
              <w:ind w:left="34"/>
              <w:jc w:val="center"/>
              <w:rPr>
                <w:sz w:val="20"/>
                <w:szCs w:val="24"/>
                <w:lang w:val="en-GB"/>
              </w:rPr>
            </w:pPr>
            <w:r w:rsidRPr="00700458">
              <w:rPr>
                <w:sz w:val="20"/>
                <w:szCs w:val="24"/>
                <w:lang w:val="en-GB"/>
              </w:rPr>
              <w:t>≤ 1260</w:t>
            </w:r>
          </w:p>
        </w:tc>
        <w:tc>
          <w:tcPr>
            <w:tcW w:w="1417" w:type="dxa"/>
            <w:tcMar>
              <w:top w:w="57" w:type="dxa"/>
              <w:bottom w:w="57" w:type="dxa"/>
            </w:tcMar>
          </w:tcPr>
          <w:p w14:paraId="49D0A157" w14:textId="77777777" w:rsidR="00700458" w:rsidRPr="00700458" w:rsidRDefault="00700458" w:rsidP="00700458">
            <w:pPr>
              <w:spacing w:before="0"/>
              <w:jc w:val="right"/>
              <w:rPr>
                <w:sz w:val="20"/>
                <w:szCs w:val="24"/>
                <w:lang w:val="en-GB"/>
              </w:rPr>
            </w:pPr>
          </w:p>
        </w:tc>
      </w:tr>
      <w:tr w:rsidR="00700458" w:rsidRPr="00700458" w14:paraId="41E883A0" w14:textId="77777777" w:rsidTr="00700458">
        <w:trPr>
          <w:cantSplit/>
          <w:jc w:val="center"/>
        </w:trPr>
        <w:tc>
          <w:tcPr>
            <w:tcW w:w="675" w:type="dxa"/>
            <w:tcMar>
              <w:top w:w="57" w:type="dxa"/>
              <w:bottom w:w="57" w:type="dxa"/>
            </w:tcMar>
            <w:vAlign w:val="center"/>
          </w:tcPr>
          <w:p w14:paraId="64BD9446"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10.</w:t>
            </w:r>
          </w:p>
        </w:tc>
        <w:tc>
          <w:tcPr>
            <w:tcW w:w="3261" w:type="dxa"/>
            <w:tcMar>
              <w:top w:w="57" w:type="dxa"/>
              <w:bottom w:w="57" w:type="dxa"/>
            </w:tcMar>
            <w:vAlign w:val="center"/>
          </w:tcPr>
          <w:p w14:paraId="57EE3F88" w14:textId="77777777" w:rsidR="00700458" w:rsidRPr="00700458" w:rsidRDefault="00700458" w:rsidP="00700458">
            <w:pPr>
              <w:spacing w:before="0"/>
              <w:jc w:val="left"/>
              <w:rPr>
                <w:sz w:val="20"/>
                <w:szCs w:val="24"/>
                <w:lang w:val="en-GB"/>
              </w:rPr>
            </w:pPr>
            <w:r w:rsidRPr="00700458">
              <w:rPr>
                <w:sz w:val="20"/>
                <w:szCs w:val="24"/>
                <w:lang w:val="en-GB"/>
              </w:rPr>
              <w:t>Ефективна површина влакана</w:t>
            </w:r>
          </w:p>
        </w:tc>
        <w:tc>
          <w:tcPr>
            <w:tcW w:w="992" w:type="dxa"/>
            <w:tcMar>
              <w:top w:w="57" w:type="dxa"/>
              <w:bottom w:w="57" w:type="dxa"/>
            </w:tcMar>
            <w:vAlign w:val="center"/>
          </w:tcPr>
          <w:p w14:paraId="6A083924" w14:textId="77777777" w:rsidR="00700458" w:rsidRPr="00700458" w:rsidRDefault="00700458" w:rsidP="00700458">
            <w:pPr>
              <w:spacing w:before="0"/>
              <w:jc w:val="center"/>
              <w:rPr>
                <w:sz w:val="20"/>
                <w:szCs w:val="24"/>
                <w:lang w:val="en-GB"/>
              </w:rPr>
            </w:pPr>
            <w:r w:rsidRPr="00700458">
              <w:rPr>
                <w:rFonts w:cs="Arial"/>
                <w:sz w:val="20"/>
                <w:szCs w:val="24"/>
                <w:lang w:val="en-GB"/>
              </w:rPr>
              <w:t>µ</w:t>
            </w:r>
            <w:r w:rsidRPr="00700458">
              <w:rPr>
                <w:sz w:val="20"/>
                <w:szCs w:val="24"/>
                <w:lang w:val="en-GB"/>
              </w:rPr>
              <w:t>m</w:t>
            </w:r>
            <w:r w:rsidRPr="00700458">
              <w:rPr>
                <w:sz w:val="20"/>
                <w:szCs w:val="24"/>
                <w:vertAlign w:val="superscript"/>
                <w:lang w:val="en-GB"/>
              </w:rPr>
              <w:t>2</w:t>
            </w:r>
          </w:p>
        </w:tc>
        <w:tc>
          <w:tcPr>
            <w:tcW w:w="1701" w:type="dxa"/>
            <w:gridSpan w:val="2"/>
            <w:vAlign w:val="center"/>
          </w:tcPr>
          <w:p w14:paraId="58851A21"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tcPr>
          <w:p w14:paraId="05484E17" w14:textId="77777777" w:rsidR="00700458" w:rsidRPr="00700458" w:rsidRDefault="00700458" w:rsidP="00700458">
            <w:pPr>
              <w:spacing w:before="0"/>
              <w:jc w:val="right"/>
              <w:rPr>
                <w:sz w:val="20"/>
                <w:szCs w:val="24"/>
                <w:lang w:val="en-GB"/>
              </w:rPr>
            </w:pPr>
          </w:p>
        </w:tc>
      </w:tr>
      <w:tr w:rsidR="00700458" w:rsidRPr="00700458" w14:paraId="123B401D" w14:textId="77777777" w:rsidTr="00700458">
        <w:trPr>
          <w:cantSplit/>
          <w:jc w:val="center"/>
        </w:trPr>
        <w:tc>
          <w:tcPr>
            <w:tcW w:w="675" w:type="dxa"/>
            <w:tcMar>
              <w:top w:w="57" w:type="dxa"/>
              <w:bottom w:w="57" w:type="dxa"/>
            </w:tcMar>
            <w:vAlign w:val="center"/>
          </w:tcPr>
          <w:p w14:paraId="100E5E9B" w14:textId="77777777" w:rsidR="00700458" w:rsidRPr="00700458" w:rsidRDefault="00700458" w:rsidP="00700458">
            <w:pPr>
              <w:spacing w:before="0"/>
              <w:jc w:val="center"/>
              <w:rPr>
                <w:rFonts w:cs="Arial"/>
                <w:sz w:val="20"/>
                <w:szCs w:val="24"/>
                <w:lang w:val="en-GB"/>
              </w:rPr>
            </w:pPr>
            <w:r w:rsidRPr="00700458">
              <w:rPr>
                <w:rFonts w:cs="Arial"/>
                <w:sz w:val="20"/>
                <w:szCs w:val="24"/>
                <w:lang w:val="sr-Cyrl-RS"/>
              </w:rPr>
              <w:t>11.</w:t>
            </w:r>
          </w:p>
        </w:tc>
        <w:tc>
          <w:tcPr>
            <w:tcW w:w="3261" w:type="dxa"/>
            <w:tcMar>
              <w:top w:w="57" w:type="dxa"/>
              <w:bottom w:w="57" w:type="dxa"/>
            </w:tcMar>
            <w:vAlign w:val="center"/>
          </w:tcPr>
          <w:p w14:paraId="12500CBF" w14:textId="77777777" w:rsidR="00700458" w:rsidRPr="00700458" w:rsidRDefault="00700458" w:rsidP="00700458">
            <w:pPr>
              <w:spacing w:before="0"/>
              <w:jc w:val="left"/>
              <w:rPr>
                <w:sz w:val="20"/>
                <w:szCs w:val="24"/>
                <w:lang w:val="en-GB"/>
              </w:rPr>
            </w:pPr>
            <w:r w:rsidRPr="00700458">
              <w:rPr>
                <w:sz w:val="20"/>
                <w:szCs w:val="24"/>
                <w:lang w:val="en-GB"/>
              </w:rPr>
              <w:t>Дозвољени полупречник савијања</w:t>
            </w:r>
          </w:p>
        </w:tc>
        <w:tc>
          <w:tcPr>
            <w:tcW w:w="992" w:type="dxa"/>
            <w:tcMar>
              <w:top w:w="57" w:type="dxa"/>
              <w:bottom w:w="57" w:type="dxa"/>
            </w:tcMar>
            <w:vAlign w:val="center"/>
          </w:tcPr>
          <w:p w14:paraId="2405A3DA" w14:textId="77777777" w:rsidR="00700458" w:rsidRPr="00700458" w:rsidRDefault="00700458" w:rsidP="00700458">
            <w:pPr>
              <w:spacing w:before="0"/>
              <w:jc w:val="center"/>
              <w:rPr>
                <w:sz w:val="20"/>
                <w:szCs w:val="24"/>
                <w:lang w:val="en-GB"/>
              </w:rPr>
            </w:pPr>
            <w:r w:rsidRPr="00700458">
              <w:rPr>
                <w:sz w:val="20"/>
                <w:szCs w:val="24"/>
                <w:lang w:val="en-GB"/>
              </w:rPr>
              <w:t>mm</w:t>
            </w:r>
          </w:p>
        </w:tc>
        <w:tc>
          <w:tcPr>
            <w:tcW w:w="1701" w:type="dxa"/>
            <w:gridSpan w:val="2"/>
            <w:vAlign w:val="center"/>
          </w:tcPr>
          <w:p w14:paraId="076B98F9"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tcPr>
          <w:p w14:paraId="45D83377" w14:textId="77777777" w:rsidR="00700458" w:rsidRPr="00700458" w:rsidRDefault="00700458" w:rsidP="00700458">
            <w:pPr>
              <w:spacing w:before="0"/>
              <w:jc w:val="right"/>
              <w:rPr>
                <w:sz w:val="20"/>
                <w:szCs w:val="24"/>
                <w:lang w:val="en-GB"/>
              </w:rPr>
            </w:pPr>
          </w:p>
        </w:tc>
      </w:tr>
      <w:tr w:rsidR="00700458" w:rsidRPr="00700458" w14:paraId="6BC084B3" w14:textId="77777777" w:rsidTr="00700458">
        <w:trPr>
          <w:cantSplit/>
          <w:jc w:val="center"/>
        </w:trPr>
        <w:tc>
          <w:tcPr>
            <w:tcW w:w="675" w:type="dxa"/>
            <w:tcMar>
              <w:top w:w="57" w:type="dxa"/>
              <w:bottom w:w="57" w:type="dxa"/>
            </w:tcMar>
            <w:vAlign w:val="center"/>
          </w:tcPr>
          <w:p w14:paraId="061750E3"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12.</w:t>
            </w:r>
          </w:p>
        </w:tc>
        <w:tc>
          <w:tcPr>
            <w:tcW w:w="3261" w:type="dxa"/>
            <w:tcMar>
              <w:top w:w="57" w:type="dxa"/>
              <w:bottom w:w="57" w:type="dxa"/>
            </w:tcMar>
            <w:vAlign w:val="center"/>
          </w:tcPr>
          <w:p w14:paraId="4786B85B" w14:textId="77777777" w:rsidR="00700458" w:rsidRPr="00700458" w:rsidRDefault="00700458" w:rsidP="00700458">
            <w:pPr>
              <w:spacing w:before="0"/>
              <w:jc w:val="left"/>
              <w:rPr>
                <w:sz w:val="20"/>
                <w:szCs w:val="24"/>
                <w:lang w:val="en-GB"/>
              </w:rPr>
            </w:pPr>
            <w:r w:rsidRPr="00700458">
              <w:rPr>
                <w:sz w:val="20"/>
                <w:szCs w:val="24"/>
                <w:lang w:val="en-GB"/>
              </w:rPr>
              <w:t>Овалност поља мода</w:t>
            </w:r>
          </w:p>
        </w:tc>
        <w:tc>
          <w:tcPr>
            <w:tcW w:w="992" w:type="dxa"/>
            <w:tcMar>
              <w:top w:w="57" w:type="dxa"/>
              <w:bottom w:w="57" w:type="dxa"/>
            </w:tcMar>
            <w:vAlign w:val="center"/>
          </w:tcPr>
          <w:p w14:paraId="165B5520" w14:textId="77777777" w:rsidR="00700458" w:rsidRPr="00700458" w:rsidRDefault="00700458" w:rsidP="00700458">
            <w:pPr>
              <w:spacing w:before="0"/>
              <w:jc w:val="center"/>
              <w:rPr>
                <w:sz w:val="20"/>
                <w:szCs w:val="24"/>
                <w:lang w:val="en-GB"/>
              </w:rPr>
            </w:pPr>
            <w:r w:rsidRPr="00700458">
              <w:rPr>
                <w:sz w:val="20"/>
                <w:szCs w:val="24"/>
                <w:lang w:val="en-GB"/>
              </w:rPr>
              <w:t>%</w:t>
            </w:r>
          </w:p>
        </w:tc>
        <w:tc>
          <w:tcPr>
            <w:tcW w:w="1701" w:type="dxa"/>
            <w:gridSpan w:val="2"/>
            <w:vAlign w:val="center"/>
          </w:tcPr>
          <w:p w14:paraId="48DD6CD7"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tcPr>
          <w:p w14:paraId="71A54121" w14:textId="77777777" w:rsidR="00700458" w:rsidRPr="00700458" w:rsidRDefault="00700458" w:rsidP="00700458">
            <w:pPr>
              <w:spacing w:before="0"/>
              <w:jc w:val="right"/>
              <w:rPr>
                <w:sz w:val="20"/>
                <w:szCs w:val="24"/>
                <w:lang w:val="en-GB"/>
              </w:rPr>
            </w:pPr>
          </w:p>
        </w:tc>
      </w:tr>
      <w:tr w:rsidR="00700458" w:rsidRPr="00700458" w14:paraId="161BD8AF" w14:textId="77777777" w:rsidTr="00700458">
        <w:trPr>
          <w:cantSplit/>
          <w:jc w:val="center"/>
        </w:trPr>
        <w:tc>
          <w:tcPr>
            <w:tcW w:w="675" w:type="dxa"/>
            <w:tcMar>
              <w:top w:w="57" w:type="dxa"/>
              <w:bottom w:w="57" w:type="dxa"/>
            </w:tcMar>
            <w:vAlign w:val="center"/>
          </w:tcPr>
          <w:p w14:paraId="53AFAEA7"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13.</w:t>
            </w:r>
          </w:p>
        </w:tc>
        <w:tc>
          <w:tcPr>
            <w:tcW w:w="3261" w:type="dxa"/>
            <w:tcMar>
              <w:top w:w="57" w:type="dxa"/>
              <w:bottom w:w="57" w:type="dxa"/>
            </w:tcMar>
            <w:vAlign w:val="center"/>
          </w:tcPr>
          <w:p w14:paraId="15CC1E9A" w14:textId="77777777" w:rsidR="00700458" w:rsidRPr="00700458" w:rsidRDefault="00700458" w:rsidP="00700458">
            <w:pPr>
              <w:spacing w:before="0"/>
              <w:jc w:val="left"/>
              <w:rPr>
                <w:sz w:val="20"/>
                <w:szCs w:val="24"/>
                <w:lang w:val="en-GB"/>
              </w:rPr>
            </w:pPr>
            <w:r w:rsidRPr="00700458">
              <w:rPr>
                <w:sz w:val="20"/>
                <w:szCs w:val="24"/>
                <w:lang w:val="en-GB"/>
              </w:rPr>
              <w:t>Одступање од идеалне концентричности језгра и омотача</w:t>
            </w:r>
          </w:p>
        </w:tc>
        <w:tc>
          <w:tcPr>
            <w:tcW w:w="992" w:type="dxa"/>
            <w:tcMar>
              <w:top w:w="57" w:type="dxa"/>
              <w:bottom w:w="57" w:type="dxa"/>
            </w:tcMar>
            <w:vAlign w:val="center"/>
          </w:tcPr>
          <w:p w14:paraId="52BEBCEE" w14:textId="77777777" w:rsidR="00700458" w:rsidRPr="00700458" w:rsidRDefault="00700458" w:rsidP="00700458">
            <w:pPr>
              <w:spacing w:before="0"/>
              <w:jc w:val="center"/>
              <w:rPr>
                <w:sz w:val="20"/>
                <w:szCs w:val="24"/>
                <w:lang w:val="en-GB"/>
              </w:rPr>
            </w:pPr>
            <w:r w:rsidRPr="00700458">
              <w:rPr>
                <w:sz w:val="20"/>
                <w:szCs w:val="24"/>
                <w:lang w:val="en-GB"/>
              </w:rPr>
              <w:sym w:font="Symbol" w:char="F06D"/>
            </w:r>
            <w:r w:rsidRPr="00700458">
              <w:rPr>
                <w:sz w:val="20"/>
                <w:szCs w:val="24"/>
                <w:lang w:val="en-GB"/>
              </w:rPr>
              <w:t>m</w:t>
            </w:r>
          </w:p>
        </w:tc>
        <w:tc>
          <w:tcPr>
            <w:tcW w:w="1701" w:type="dxa"/>
            <w:gridSpan w:val="2"/>
            <w:vAlign w:val="center"/>
          </w:tcPr>
          <w:p w14:paraId="7A62DF22" w14:textId="77777777" w:rsidR="00700458" w:rsidRPr="00700458" w:rsidRDefault="00700458" w:rsidP="00700458">
            <w:pPr>
              <w:spacing w:before="0"/>
              <w:ind w:left="34"/>
              <w:jc w:val="center"/>
              <w:rPr>
                <w:sz w:val="20"/>
                <w:szCs w:val="24"/>
                <w:lang w:val="en-GB"/>
              </w:rPr>
            </w:pPr>
            <w:r w:rsidRPr="00700458">
              <w:rPr>
                <w:sz w:val="20"/>
                <w:szCs w:val="24"/>
                <w:lang w:val="en-GB"/>
              </w:rPr>
              <w:t>Mакс. 0,5</w:t>
            </w:r>
          </w:p>
        </w:tc>
        <w:tc>
          <w:tcPr>
            <w:tcW w:w="1417" w:type="dxa"/>
            <w:tcMar>
              <w:top w:w="57" w:type="dxa"/>
              <w:bottom w:w="57" w:type="dxa"/>
            </w:tcMar>
          </w:tcPr>
          <w:p w14:paraId="3E17120A" w14:textId="77777777" w:rsidR="00700458" w:rsidRPr="00700458" w:rsidRDefault="00700458" w:rsidP="00700458">
            <w:pPr>
              <w:spacing w:before="0"/>
              <w:jc w:val="right"/>
              <w:rPr>
                <w:sz w:val="20"/>
                <w:szCs w:val="24"/>
                <w:lang w:val="en-GB"/>
              </w:rPr>
            </w:pPr>
          </w:p>
        </w:tc>
      </w:tr>
      <w:tr w:rsidR="00700458" w:rsidRPr="00700458" w14:paraId="5B8F78D2" w14:textId="77777777" w:rsidTr="00700458">
        <w:trPr>
          <w:cantSplit/>
          <w:jc w:val="center"/>
        </w:trPr>
        <w:tc>
          <w:tcPr>
            <w:tcW w:w="675" w:type="dxa"/>
            <w:tcMar>
              <w:top w:w="57" w:type="dxa"/>
              <w:bottom w:w="57" w:type="dxa"/>
            </w:tcMar>
            <w:vAlign w:val="center"/>
          </w:tcPr>
          <w:p w14:paraId="45547D40"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14.</w:t>
            </w:r>
          </w:p>
        </w:tc>
        <w:tc>
          <w:tcPr>
            <w:tcW w:w="3261" w:type="dxa"/>
            <w:tcMar>
              <w:top w:w="57" w:type="dxa"/>
              <w:bottom w:w="57" w:type="dxa"/>
            </w:tcMar>
            <w:vAlign w:val="center"/>
          </w:tcPr>
          <w:p w14:paraId="5555EB9F" w14:textId="77777777" w:rsidR="00700458" w:rsidRPr="00700458" w:rsidRDefault="00700458" w:rsidP="00700458">
            <w:pPr>
              <w:spacing w:before="0"/>
              <w:jc w:val="left"/>
              <w:rPr>
                <w:sz w:val="20"/>
                <w:szCs w:val="24"/>
                <w:lang w:val="en-GB"/>
              </w:rPr>
            </w:pPr>
            <w:r w:rsidRPr="00700458">
              <w:rPr>
                <w:sz w:val="20"/>
                <w:szCs w:val="24"/>
                <w:lang w:val="en-GB"/>
              </w:rPr>
              <w:t>Пречник омотача и дозвољено одступаље</w:t>
            </w:r>
          </w:p>
        </w:tc>
        <w:tc>
          <w:tcPr>
            <w:tcW w:w="992" w:type="dxa"/>
            <w:tcMar>
              <w:top w:w="57" w:type="dxa"/>
              <w:bottom w:w="57" w:type="dxa"/>
            </w:tcMar>
            <w:vAlign w:val="center"/>
          </w:tcPr>
          <w:p w14:paraId="5C3D17C3" w14:textId="77777777" w:rsidR="00700458" w:rsidRPr="00700458" w:rsidRDefault="00700458" w:rsidP="00700458">
            <w:pPr>
              <w:spacing w:before="0"/>
              <w:jc w:val="center"/>
              <w:rPr>
                <w:sz w:val="20"/>
                <w:szCs w:val="24"/>
                <w:lang w:val="en-GB"/>
              </w:rPr>
            </w:pPr>
            <w:r w:rsidRPr="00700458">
              <w:rPr>
                <w:sz w:val="20"/>
                <w:szCs w:val="24"/>
                <w:lang w:val="en-GB"/>
              </w:rPr>
              <w:sym w:font="Symbol" w:char="F06D"/>
            </w:r>
            <w:r w:rsidRPr="00700458">
              <w:rPr>
                <w:sz w:val="20"/>
                <w:szCs w:val="24"/>
                <w:lang w:val="en-GB"/>
              </w:rPr>
              <w:t>m</w:t>
            </w:r>
          </w:p>
        </w:tc>
        <w:tc>
          <w:tcPr>
            <w:tcW w:w="1701" w:type="dxa"/>
            <w:gridSpan w:val="2"/>
            <w:vAlign w:val="center"/>
          </w:tcPr>
          <w:p w14:paraId="2EC58E59" w14:textId="77777777" w:rsidR="00700458" w:rsidRPr="00700458" w:rsidRDefault="00700458" w:rsidP="00700458">
            <w:pPr>
              <w:spacing w:before="0"/>
              <w:ind w:left="34"/>
              <w:jc w:val="center"/>
              <w:rPr>
                <w:sz w:val="20"/>
                <w:szCs w:val="24"/>
                <w:lang w:val="en-GB"/>
              </w:rPr>
            </w:pPr>
            <w:r w:rsidRPr="00700458">
              <w:rPr>
                <w:sz w:val="20"/>
                <w:szCs w:val="24"/>
                <w:lang w:val="en-GB"/>
              </w:rPr>
              <w:t xml:space="preserve">125 </w:t>
            </w:r>
            <w:r w:rsidRPr="00700458">
              <w:rPr>
                <w:sz w:val="20"/>
                <w:szCs w:val="24"/>
                <w:u w:val="single"/>
                <w:lang w:val="en-GB"/>
              </w:rPr>
              <w:t>+</w:t>
            </w:r>
            <w:r w:rsidRPr="00700458">
              <w:rPr>
                <w:sz w:val="20"/>
                <w:szCs w:val="24"/>
                <w:lang w:val="en-GB"/>
              </w:rPr>
              <w:t xml:space="preserve"> 0,7</w:t>
            </w:r>
          </w:p>
        </w:tc>
        <w:tc>
          <w:tcPr>
            <w:tcW w:w="1417" w:type="dxa"/>
            <w:tcMar>
              <w:top w:w="57" w:type="dxa"/>
              <w:bottom w:w="57" w:type="dxa"/>
            </w:tcMar>
            <w:vAlign w:val="center"/>
          </w:tcPr>
          <w:p w14:paraId="6BF2C57F" w14:textId="77777777" w:rsidR="00700458" w:rsidRPr="00700458" w:rsidRDefault="00700458" w:rsidP="00700458">
            <w:pPr>
              <w:spacing w:before="0"/>
              <w:jc w:val="center"/>
              <w:rPr>
                <w:sz w:val="20"/>
                <w:szCs w:val="24"/>
                <w:lang w:val="en-GB"/>
              </w:rPr>
            </w:pPr>
          </w:p>
        </w:tc>
      </w:tr>
      <w:tr w:rsidR="00700458" w:rsidRPr="00700458" w14:paraId="66DB31B0" w14:textId="77777777" w:rsidTr="00700458">
        <w:trPr>
          <w:cantSplit/>
          <w:jc w:val="center"/>
        </w:trPr>
        <w:tc>
          <w:tcPr>
            <w:tcW w:w="675" w:type="dxa"/>
            <w:tcMar>
              <w:top w:w="57" w:type="dxa"/>
              <w:bottom w:w="57" w:type="dxa"/>
            </w:tcMar>
            <w:vAlign w:val="center"/>
          </w:tcPr>
          <w:p w14:paraId="2A1AE87B"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15.</w:t>
            </w:r>
          </w:p>
        </w:tc>
        <w:tc>
          <w:tcPr>
            <w:tcW w:w="3261" w:type="dxa"/>
            <w:tcMar>
              <w:top w:w="57" w:type="dxa"/>
              <w:bottom w:w="57" w:type="dxa"/>
            </w:tcMar>
            <w:vAlign w:val="center"/>
          </w:tcPr>
          <w:p w14:paraId="65558881" w14:textId="77777777" w:rsidR="00700458" w:rsidRPr="00700458" w:rsidRDefault="00700458" w:rsidP="00700458">
            <w:pPr>
              <w:spacing w:before="0"/>
              <w:jc w:val="left"/>
              <w:rPr>
                <w:sz w:val="20"/>
                <w:szCs w:val="24"/>
                <w:lang w:val="en-GB"/>
              </w:rPr>
            </w:pPr>
            <w:r w:rsidRPr="00700458">
              <w:rPr>
                <w:sz w:val="20"/>
                <w:szCs w:val="24"/>
                <w:lang w:val="en-GB"/>
              </w:rPr>
              <w:t>Састав језгра и омотача</w:t>
            </w:r>
          </w:p>
        </w:tc>
        <w:tc>
          <w:tcPr>
            <w:tcW w:w="992" w:type="dxa"/>
            <w:tcMar>
              <w:top w:w="57" w:type="dxa"/>
              <w:bottom w:w="57" w:type="dxa"/>
            </w:tcMar>
            <w:vAlign w:val="center"/>
          </w:tcPr>
          <w:p w14:paraId="1D62A431" w14:textId="77777777" w:rsidR="00700458" w:rsidRPr="00700458" w:rsidRDefault="00700458" w:rsidP="00700458">
            <w:pPr>
              <w:spacing w:before="0"/>
              <w:jc w:val="center"/>
              <w:rPr>
                <w:sz w:val="20"/>
                <w:szCs w:val="24"/>
                <w:lang w:val="en-GB"/>
              </w:rPr>
            </w:pPr>
          </w:p>
        </w:tc>
        <w:tc>
          <w:tcPr>
            <w:tcW w:w="1701" w:type="dxa"/>
            <w:gridSpan w:val="2"/>
            <w:vAlign w:val="center"/>
          </w:tcPr>
          <w:p w14:paraId="6C41B1C8"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vAlign w:val="center"/>
          </w:tcPr>
          <w:p w14:paraId="2F4E3886" w14:textId="77777777" w:rsidR="00700458" w:rsidRPr="00700458" w:rsidRDefault="00700458" w:rsidP="00700458">
            <w:pPr>
              <w:spacing w:before="0"/>
              <w:jc w:val="center"/>
              <w:rPr>
                <w:sz w:val="20"/>
                <w:szCs w:val="24"/>
                <w:lang w:val="en-GB"/>
              </w:rPr>
            </w:pPr>
          </w:p>
        </w:tc>
      </w:tr>
      <w:tr w:rsidR="00700458" w:rsidRPr="00700458" w14:paraId="03D3967E" w14:textId="77777777" w:rsidTr="00700458">
        <w:trPr>
          <w:cantSplit/>
          <w:jc w:val="center"/>
        </w:trPr>
        <w:tc>
          <w:tcPr>
            <w:tcW w:w="675" w:type="dxa"/>
            <w:tcMar>
              <w:top w:w="57" w:type="dxa"/>
              <w:bottom w:w="57" w:type="dxa"/>
            </w:tcMar>
            <w:vAlign w:val="center"/>
          </w:tcPr>
          <w:p w14:paraId="020E11F2"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16.</w:t>
            </w:r>
          </w:p>
        </w:tc>
        <w:tc>
          <w:tcPr>
            <w:tcW w:w="3261" w:type="dxa"/>
            <w:tcMar>
              <w:top w:w="57" w:type="dxa"/>
              <w:bottom w:w="57" w:type="dxa"/>
            </w:tcMar>
            <w:vAlign w:val="center"/>
          </w:tcPr>
          <w:p w14:paraId="70D31EB1" w14:textId="77777777" w:rsidR="00700458" w:rsidRPr="00700458" w:rsidRDefault="00700458" w:rsidP="00700458">
            <w:pPr>
              <w:spacing w:before="0"/>
              <w:jc w:val="left"/>
              <w:rPr>
                <w:sz w:val="20"/>
                <w:szCs w:val="24"/>
                <w:lang w:val="en-GB"/>
              </w:rPr>
            </w:pPr>
            <w:r w:rsidRPr="00700458">
              <w:rPr>
                <w:sz w:val="20"/>
                <w:szCs w:val="24"/>
                <w:lang w:val="en-GB"/>
              </w:rPr>
              <w:t>Овалност омотача</w:t>
            </w:r>
          </w:p>
        </w:tc>
        <w:tc>
          <w:tcPr>
            <w:tcW w:w="992" w:type="dxa"/>
            <w:tcMar>
              <w:top w:w="57" w:type="dxa"/>
              <w:bottom w:w="57" w:type="dxa"/>
            </w:tcMar>
            <w:vAlign w:val="center"/>
          </w:tcPr>
          <w:p w14:paraId="6E4D6BD4" w14:textId="77777777" w:rsidR="00700458" w:rsidRPr="00700458" w:rsidRDefault="00700458" w:rsidP="00700458">
            <w:pPr>
              <w:spacing w:before="0"/>
              <w:jc w:val="center"/>
              <w:rPr>
                <w:sz w:val="20"/>
                <w:szCs w:val="24"/>
                <w:lang w:val="en-GB"/>
              </w:rPr>
            </w:pPr>
            <w:r w:rsidRPr="00700458">
              <w:rPr>
                <w:sz w:val="20"/>
                <w:szCs w:val="24"/>
                <w:lang w:val="en-GB"/>
              </w:rPr>
              <w:t>%</w:t>
            </w:r>
          </w:p>
        </w:tc>
        <w:tc>
          <w:tcPr>
            <w:tcW w:w="1701" w:type="dxa"/>
            <w:gridSpan w:val="2"/>
            <w:vAlign w:val="center"/>
          </w:tcPr>
          <w:p w14:paraId="2B2E9AC7" w14:textId="77777777" w:rsidR="00700458" w:rsidRPr="00700458" w:rsidRDefault="00700458" w:rsidP="00700458">
            <w:pPr>
              <w:spacing w:before="0"/>
              <w:ind w:left="34"/>
              <w:jc w:val="center"/>
              <w:rPr>
                <w:sz w:val="20"/>
                <w:szCs w:val="24"/>
                <w:lang w:val="en-GB"/>
              </w:rPr>
            </w:pPr>
            <w:r w:rsidRPr="00700458">
              <w:rPr>
                <w:sz w:val="20"/>
                <w:szCs w:val="24"/>
                <w:lang w:val="en-GB"/>
              </w:rPr>
              <w:t>Максима. 0,7</w:t>
            </w:r>
          </w:p>
        </w:tc>
        <w:tc>
          <w:tcPr>
            <w:tcW w:w="1417" w:type="dxa"/>
            <w:tcMar>
              <w:top w:w="57" w:type="dxa"/>
              <w:bottom w:w="57" w:type="dxa"/>
            </w:tcMar>
            <w:vAlign w:val="center"/>
          </w:tcPr>
          <w:p w14:paraId="35F49A63" w14:textId="77777777" w:rsidR="00700458" w:rsidRPr="00700458" w:rsidRDefault="00700458" w:rsidP="00700458">
            <w:pPr>
              <w:spacing w:before="0"/>
              <w:jc w:val="center"/>
              <w:rPr>
                <w:sz w:val="20"/>
                <w:szCs w:val="24"/>
                <w:lang w:val="en-GB"/>
              </w:rPr>
            </w:pPr>
          </w:p>
        </w:tc>
      </w:tr>
      <w:tr w:rsidR="00700458" w:rsidRPr="00700458" w14:paraId="1DBDDE1E" w14:textId="77777777" w:rsidTr="00700458">
        <w:trPr>
          <w:cantSplit/>
          <w:jc w:val="center"/>
        </w:trPr>
        <w:tc>
          <w:tcPr>
            <w:tcW w:w="675" w:type="dxa"/>
            <w:tcMar>
              <w:top w:w="57" w:type="dxa"/>
              <w:bottom w:w="57" w:type="dxa"/>
            </w:tcMar>
            <w:vAlign w:val="center"/>
          </w:tcPr>
          <w:p w14:paraId="67412109"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17.</w:t>
            </w:r>
          </w:p>
        </w:tc>
        <w:tc>
          <w:tcPr>
            <w:tcW w:w="3261" w:type="dxa"/>
            <w:tcMar>
              <w:top w:w="57" w:type="dxa"/>
              <w:bottom w:w="57" w:type="dxa"/>
            </w:tcMar>
            <w:vAlign w:val="center"/>
          </w:tcPr>
          <w:p w14:paraId="489D3820" w14:textId="77777777" w:rsidR="00700458" w:rsidRPr="00700458" w:rsidRDefault="00700458" w:rsidP="00700458">
            <w:pPr>
              <w:spacing w:before="0"/>
              <w:jc w:val="left"/>
              <w:rPr>
                <w:sz w:val="20"/>
                <w:szCs w:val="24"/>
                <w:lang w:val="en-GB"/>
              </w:rPr>
            </w:pPr>
            <w:r w:rsidRPr="00700458">
              <w:rPr>
                <w:sz w:val="20"/>
                <w:szCs w:val="24"/>
                <w:lang w:val="en-GB"/>
              </w:rPr>
              <w:t>Састав примарног омотача</w:t>
            </w:r>
          </w:p>
        </w:tc>
        <w:tc>
          <w:tcPr>
            <w:tcW w:w="992" w:type="dxa"/>
            <w:tcMar>
              <w:top w:w="57" w:type="dxa"/>
              <w:bottom w:w="57" w:type="dxa"/>
            </w:tcMar>
            <w:vAlign w:val="center"/>
          </w:tcPr>
          <w:p w14:paraId="527F0601" w14:textId="77777777" w:rsidR="00700458" w:rsidRPr="00700458" w:rsidRDefault="00700458" w:rsidP="00700458">
            <w:pPr>
              <w:spacing w:before="0"/>
              <w:jc w:val="center"/>
              <w:rPr>
                <w:sz w:val="20"/>
                <w:szCs w:val="24"/>
                <w:lang w:val="en-GB"/>
              </w:rPr>
            </w:pPr>
          </w:p>
        </w:tc>
        <w:tc>
          <w:tcPr>
            <w:tcW w:w="1701" w:type="dxa"/>
            <w:gridSpan w:val="2"/>
            <w:vAlign w:val="center"/>
          </w:tcPr>
          <w:p w14:paraId="6E164128" w14:textId="77777777" w:rsidR="00700458" w:rsidRPr="00700458" w:rsidRDefault="00700458" w:rsidP="00700458">
            <w:pPr>
              <w:spacing w:before="0"/>
              <w:ind w:left="34"/>
              <w:jc w:val="center"/>
              <w:rPr>
                <w:sz w:val="20"/>
                <w:szCs w:val="24"/>
                <w:lang w:val="en-GB"/>
              </w:rPr>
            </w:pPr>
            <w:r w:rsidRPr="00700458">
              <w:rPr>
                <w:snapToGrid w:val="0"/>
                <w:color w:val="000000"/>
                <w:sz w:val="20"/>
                <w:szCs w:val="24"/>
                <w:lang w:val="en-GB"/>
              </w:rPr>
              <w:t>Mин.двоструки</w:t>
            </w:r>
          </w:p>
        </w:tc>
        <w:tc>
          <w:tcPr>
            <w:tcW w:w="1417" w:type="dxa"/>
            <w:tcMar>
              <w:top w:w="57" w:type="dxa"/>
              <w:bottom w:w="57" w:type="dxa"/>
            </w:tcMar>
            <w:vAlign w:val="center"/>
          </w:tcPr>
          <w:p w14:paraId="66CE91D7" w14:textId="77777777" w:rsidR="00700458" w:rsidRPr="00700458" w:rsidRDefault="00700458" w:rsidP="00700458">
            <w:pPr>
              <w:spacing w:before="0"/>
              <w:jc w:val="center"/>
              <w:rPr>
                <w:sz w:val="20"/>
                <w:szCs w:val="24"/>
                <w:lang w:val="en-GB"/>
              </w:rPr>
            </w:pPr>
          </w:p>
        </w:tc>
      </w:tr>
      <w:tr w:rsidR="00700458" w:rsidRPr="00700458" w14:paraId="4BF18E22" w14:textId="77777777" w:rsidTr="00700458">
        <w:trPr>
          <w:cantSplit/>
          <w:jc w:val="center"/>
        </w:trPr>
        <w:tc>
          <w:tcPr>
            <w:tcW w:w="675" w:type="dxa"/>
            <w:tcMar>
              <w:top w:w="57" w:type="dxa"/>
              <w:bottom w:w="57" w:type="dxa"/>
            </w:tcMar>
            <w:vAlign w:val="center"/>
          </w:tcPr>
          <w:p w14:paraId="17FEE5CA" w14:textId="77777777" w:rsidR="00700458" w:rsidRPr="00700458" w:rsidRDefault="00700458" w:rsidP="00700458">
            <w:pPr>
              <w:spacing w:before="0"/>
              <w:jc w:val="center"/>
              <w:rPr>
                <w:rFonts w:cs="Arial"/>
                <w:sz w:val="20"/>
                <w:szCs w:val="24"/>
                <w:lang w:val="en-GB"/>
              </w:rPr>
            </w:pPr>
            <w:r w:rsidRPr="00700458">
              <w:rPr>
                <w:rFonts w:cs="Arial"/>
                <w:sz w:val="20"/>
                <w:szCs w:val="24"/>
                <w:lang w:val="sr-Cyrl-RS"/>
              </w:rPr>
              <w:t>18.</w:t>
            </w:r>
          </w:p>
        </w:tc>
        <w:tc>
          <w:tcPr>
            <w:tcW w:w="3261" w:type="dxa"/>
            <w:tcMar>
              <w:top w:w="57" w:type="dxa"/>
              <w:bottom w:w="57" w:type="dxa"/>
            </w:tcMar>
            <w:vAlign w:val="center"/>
          </w:tcPr>
          <w:p w14:paraId="28C23566" w14:textId="77777777" w:rsidR="00700458" w:rsidRPr="00700458" w:rsidRDefault="00700458" w:rsidP="00700458">
            <w:pPr>
              <w:spacing w:before="0"/>
              <w:jc w:val="left"/>
              <w:rPr>
                <w:sz w:val="20"/>
                <w:szCs w:val="24"/>
                <w:lang w:val="en-GB"/>
              </w:rPr>
            </w:pPr>
            <w:r w:rsidRPr="00700458">
              <w:rPr>
                <w:sz w:val="20"/>
                <w:szCs w:val="24"/>
                <w:lang w:val="en-GB"/>
              </w:rPr>
              <w:t>Пречник примарног омотача и дозвољено одступање</w:t>
            </w:r>
          </w:p>
        </w:tc>
        <w:tc>
          <w:tcPr>
            <w:tcW w:w="992" w:type="dxa"/>
            <w:tcMar>
              <w:top w:w="57" w:type="dxa"/>
              <w:bottom w:w="57" w:type="dxa"/>
            </w:tcMar>
            <w:vAlign w:val="center"/>
          </w:tcPr>
          <w:p w14:paraId="3D875AAE" w14:textId="77777777" w:rsidR="00700458" w:rsidRPr="00700458" w:rsidRDefault="00700458" w:rsidP="00700458">
            <w:pPr>
              <w:spacing w:before="0"/>
              <w:jc w:val="center"/>
              <w:rPr>
                <w:sz w:val="20"/>
                <w:szCs w:val="24"/>
                <w:lang w:val="en-GB"/>
              </w:rPr>
            </w:pPr>
            <w:r w:rsidRPr="00700458">
              <w:rPr>
                <w:sz w:val="20"/>
                <w:szCs w:val="24"/>
                <w:lang w:val="en-GB"/>
              </w:rPr>
              <w:sym w:font="Symbol" w:char="F06D"/>
            </w:r>
            <w:r w:rsidRPr="00700458">
              <w:rPr>
                <w:sz w:val="20"/>
                <w:szCs w:val="24"/>
                <w:lang w:val="en-GB"/>
              </w:rPr>
              <w:t>m</w:t>
            </w:r>
          </w:p>
        </w:tc>
        <w:tc>
          <w:tcPr>
            <w:tcW w:w="1701" w:type="dxa"/>
            <w:gridSpan w:val="2"/>
            <w:vAlign w:val="center"/>
          </w:tcPr>
          <w:p w14:paraId="0CAE89C6" w14:textId="77777777" w:rsidR="00700458" w:rsidRPr="00700458" w:rsidRDefault="00700458" w:rsidP="00700458">
            <w:pPr>
              <w:spacing w:before="0"/>
              <w:ind w:left="34"/>
              <w:jc w:val="center"/>
              <w:rPr>
                <w:sz w:val="20"/>
                <w:szCs w:val="24"/>
                <w:lang w:val="en-GB"/>
              </w:rPr>
            </w:pPr>
            <w:r w:rsidRPr="00700458">
              <w:rPr>
                <w:sz w:val="20"/>
                <w:szCs w:val="24"/>
                <w:lang w:val="en-GB"/>
              </w:rPr>
              <w:t>235-245</w:t>
            </w:r>
          </w:p>
        </w:tc>
        <w:tc>
          <w:tcPr>
            <w:tcW w:w="1417" w:type="dxa"/>
            <w:tcMar>
              <w:top w:w="57" w:type="dxa"/>
              <w:bottom w:w="57" w:type="dxa"/>
            </w:tcMar>
            <w:vAlign w:val="center"/>
          </w:tcPr>
          <w:p w14:paraId="1EE82C20" w14:textId="77777777" w:rsidR="00700458" w:rsidRPr="00700458" w:rsidRDefault="00700458" w:rsidP="00700458">
            <w:pPr>
              <w:spacing w:before="0"/>
              <w:jc w:val="center"/>
              <w:rPr>
                <w:sz w:val="20"/>
                <w:szCs w:val="24"/>
                <w:lang w:val="en-GB"/>
              </w:rPr>
            </w:pPr>
          </w:p>
        </w:tc>
      </w:tr>
      <w:tr w:rsidR="00700458" w:rsidRPr="00700458" w14:paraId="18F84D51" w14:textId="77777777" w:rsidTr="00700458">
        <w:trPr>
          <w:cantSplit/>
          <w:jc w:val="center"/>
        </w:trPr>
        <w:tc>
          <w:tcPr>
            <w:tcW w:w="675" w:type="dxa"/>
            <w:tcMar>
              <w:top w:w="57" w:type="dxa"/>
              <w:bottom w:w="57" w:type="dxa"/>
            </w:tcMar>
            <w:vAlign w:val="center"/>
          </w:tcPr>
          <w:p w14:paraId="0CE68546" w14:textId="77777777" w:rsidR="00700458" w:rsidRPr="00700458" w:rsidRDefault="00700458" w:rsidP="00700458">
            <w:pPr>
              <w:spacing w:before="0"/>
              <w:jc w:val="center"/>
              <w:rPr>
                <w:rFonts w:cs="Arial"/>
                <w:sz w:val="20"/>
                <w:szCs w:val="24"/>
                <w:lang w:val="en-GB"/>
              </w:rPr>
            </w:pPr>
            <w:r w:rsidRPr="00700458">
              <w:rPr>
                <w:rFonts w:cs="Arial"/>
                <w:sz w:val="20"/>
                <w:szCs w:val="24"/>
                <w:lang w:val="sr-Cyrl-RS"/>
              </w:rPr>
              <w:t>19.</w:t>
            </w:r>
          </w:p>
        </w:tc>
        <w:tc>
          <w:tcPr>
            <w:tcW w:w="3261" w:type="dxa"/>
            <w:tcMar>
              <w:top w:w="57" w:type="dxa"/>
              <w:bottom w:w="57" w:type="dxa"/>
            </w:tcMar>
            <w:vAlign w:val="center"/>
          </w:tcPr>
          <w:p w14:paraId="02937685" w14:textId="77777777" w:rsidR="00700458" w:rsidRPr="00700458" w:rsidRDefault="00700458" w:rsidP="00700458">
            <w:pPr>
              <w:spacing w:before="0"/>
              <w:jc w:val="left"/>
              <w:rPr>
                <w:sz w:val="20"/>
                <w:szCs w:val="24"/>
                <w:lang w:val="en-GB"/>
              </w:rPr>
            </w:pPr>
            <w:r w:rsidRPr="00700458">
              <w:rPr>
                <w:sz w:val="20"/>
                <w:szCs w:val="24"/>
                <w:lang w:val="en-GB"/>
              </w:rPr>
              <w:t>Коефицијенат рефракције</w:t>
            </w:r>
          </w:p>
        </w:tc>
        <w:tc>
          <w:tcPr>
            <w:tcW w:w="992" w:type="dxa"/>
            <w:tcMar>
              <w:top w:w="57" w:type="dxa"/>
              <w:bottom w:w="57" w:type="dxa"/>
            </w:tcMar>
            <w:vAlign w:val="center"/>
          </w:tcPr>
          <w:p w14:paraId="6E36869C" w14:textId="77777777" w:rsidR="00700458" w:rsidRPr="00700458" w:rsidRDefault="00700458" w:rsidP="00700458">
            <w:pPr>
              <w:spacing w:before="0"/>
              <w:jc w:val="center"/>
              <w:rPr>
                <w:sz w:val="20"/>
                <w:szCs w:val="24"/>
                <w:lang w:val="en-GB"/>
              </w:rPr>
            </w:pPr>
          </w:p>
        </w:tc>
        <w:tc>
          <w:tcPr>
            <w:tcW w:w="1701" w:type="dxa"/>
            <w:gridSpan w:val="2"/>
            <w:vAlign w:val="center"/>
          </w:tcPr>
          <w:p w14:paraId="3CD6F4A7"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vAlign w:val="center"/>
          </w:tcPr>
          <w:p w14:paraId="1D747D51" w14:textId="77777777" w:rsidR="00700458" w:rsidRPr="00700458" w:rsidRDefault="00700458" w:rsidP="00700458">
            <w:pPr>
              <w:spacing w:before="0"/>
              <w:jc w:val="center"/>
              <w:rPr>
                <w:sz w:val="20"/>
                <w:szCs w:val="24"/>
                <w:lang w:val="en-GB"/>
              </w:rPr>
            </w:pPr>
          </w:p>
        </w:tc>
      </w:tr>
      <w:tr w:rsidR="00700458" w:rsidRPr="00700458" w14:paraId="26825174" w14:textId="77777777" w:rsidTr="00700458">
        <w:trPr>
          <w:cantSplit/>
          <w:jc w:val="center"/>
        </w:trPr>
        <w:tc>
          <w:tcPr>
            <w:tcW w:w="675" w:type="dxa"/>
            <w:tcMar>
              <w:top w:w="57" w:type="dxa"/>
              <w:bottom w:w="57" w:type="dxa"/>
            </w:tcMar>
            <w:vAlign w:val="center"/>
          </w:tcPr>
          <w:p w14:paraId="08BADB72"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20.</w:t>
            </w:r>
          </w:p>
        </w:tc>
        <w:tc>
          <w:tcPr>
            <w:tcW w:w="3261" w:type="dxa"/>
            <w:tcMar>
              <w:top w:w="57" w:type="dxa"/>
              <w:bottom w:w="57" w:type="dxa"/>
            </w:tcMar>
            <w:vAlign w:val="center"/>
          </w:tcPr>
          <w:p w14:paraId="03814EAD" w14:textId="77777777" w:rsidR="00700458" w:rsidRPr="00700458" w:rsidRDefault="00700458" w:rsidP="00700458">
            <w:pPr>
              <w:spacing w:before="0"/>
              <w:jc w:val="left"/>
              <w:rPr>
                <w:sz w:val="20"/>
                <w:szCs w:val="24"/>
                <w:lang w:val="en-GB"/>
              </w:rPr>
            </w:pPr>
            <w:r w:rsidRPr="00700458">
              <w:rPr>
                <w:sz w:val="20"/>
                <w:szCs w:val="24"/>
                <w:lang w:val="en-GB"/>
              </w:rPr>
              <w:t xml:space="preserve">             на 1310 nm</w:t>
            </w:r>
          </w:p>
        </w:tc>
        <w:tc>
          <w:tcPr>
            <w:tcW w:w="992" w:type="dxa"/>
            <w:tcMar>
              <w:top w:w="57" w:type="dxa"/>
              <w:bottom w:w="57" w:type="dxa"/>
            </w:tcMar>
            <w:vAlign w:val="center"/>
          </w:tcPr>
          <w:p w14:paraId="12B40769" w14:textId="77777777" w:rsidR="00700458" w:rsidRPr="00700458" w:rsidRDefault="00700458" w:rsidP="00700458">
            <w:pPr>
              <w:spacing w:before="0"/>
              <w:jc w:val="center"/>
              <w:rPr>
                <w:sz w:val="20"/>
                <w:szCs w:val="24"/>
                <w:lang w:val="en-GB"/>
              </w:rPr>
            </w:pPr>
          </w:p>
        </w:tc>
        <w:tc>
          <w:tcPr>
            <w:tcW w:w="1701" w:type="dxa"/>
            <w:gridSpan w:val="2"/>
            <w:vAlign w:val="center"/>
          </w:tcPr>
          <w:p w14:paraId="1F8D0257"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vAlign w:val="center"/>
          </w:tcPr>
          <w:p w14:paraId="7F9F8A1C" w14:textId="77777777" w:rsidR="00700458" w:rsidRPr="00700458" w:rsidRDefault="00700458" w:rsidP="00700458">
            <w:pPr>
              <w:spacing w:before="0"/>
              <w:jc w:val="center"/>
              <w:rPr>
                <w:sz w:val="20"/>
                <w:szCs w:val="24"/>
                <w:lang w:val="en-GB"/>
              </w:rPr>
            </w:pPr>
          </w:p>
        </w:tc>
      </w:tr>
      <w:tr w:rsidR="00700458" w:rsidRPr="00700458" w14:paraId="6F705FBE" w14:textId="77777777" w:rsidTr="00700458">
        <w:trPr>
          <w:cantSplit/>
          <w:jc w:val="center"/>
        </w:trPr>
        <w:tc>
          <w:tcPr>
            <w:tcW w:w="675" w:type="dxa"/>
            <w:tcMar>
              <w:top w:w="57" w:type="dxa"/>
              <w:bottom w:w="57" w:type="dxa"/>
            </w:tcMar>
            <w:vAlign w:val="center"/>
          </w:tcPr>
          <w:p w14:paraId="707B9D97"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21.</w:t>
            </w:r>
          </w:p>
        </w:tc>
        <w:tc>
          <w:tcPr>
            <w:tcW w:w="3261" w:type="dxa"/>
            <w:tcMar>
              <w:top w:w="57" w:type="dxa"/>
              <w:bottom w:w="57" w:type="dxa"/>
            </w:tcMar>
            <w:vAlign w:val="center"/>
          </w:tcPr>
          <w:p w14:paraId="51598A83" w14:textId="77777777" w:rsidR="00700458" w:rsidRPr="00700458" w:rsidRDefault="00700458" w:rsidP="00700458">
            <w:pPr>
              <w:spacing w:before="0"/>
              <w:jc w:val="left"/>
              <w:rPr>
                <w:sz w:val="20"/>
                <w:szCs w:val="24"/>
                <w:lang w:val="en-GB"/>
              </w:rPr>
            </w:pPr>
            <w:r w:rsidRPr="00700458">
              <w:rPr>
                <w:sz w:val="20"/>
                <w:szCs w:val="24"/>
                <w:lang w:val="en-GB"/>
              </w:rPr>
              <w:t xml:space="preserve">             на 1550 nm</w:t>
            </w:r>
          </w:p>
        </w:tc>
        <w:tc>
          <w:tcPr>
            <w:tcW w:w="992" w:type="dxa"/>
            <w:tcMar>
              <w:top w:w="57" w:type="dxa"/>
              <w:bottom w:w="57" w:type="dxa"/>
            </w:tcMar>
            <w:vAlign w:val="center"/>
          </w:tcPr>
          <w:p w14:paraId="7323A9B7" w14:textId="77777777" w:rsidR="00700458" w:rsidRPr="00700458" w:rsidRDefault="00700458" w:rsidP="00700458">
            <w:pPr>
              <w:spacing w:before="0"/>
              <w:jc w:val="center"/>
              <w:rPr>
                <w:sz w:val="20"/>
                <w:szCs w:val="24"/>
                <w:lang w:val="en-GB"/>
              </w:rPr>
            </w:pPr>
          </w:p>
        </w:tc>
        <w:tc>
          <w:tcPr>
            <w:tcW w:w="1701" w:type="dxa"/>
            <w:gridSpan w:val="2"/>
            <w:vAlign w:val="center"/>
          </w:tcPr>
          <w:p w14:paraId="3A32C16D"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vAlign w:val="center"/>
          </w:tcPr>
          <w:p w14:paraId="48333476" w14:textId="77777777" w:rsidR="00700458" w:rsidRPr="00700458" w:rsidRDefault="00700458" w:rsidP="00700458">
            <w:pPr>
              <w:spacing w:before="0"/>
              <w:jc w:val="center"/>
              <w:rPr>
                <w:sz w:val="20"/>
                <w:szCs w:val="24"/>
                <w:lang w:val="en-GB"/>
              </w:rPr>
            </w:pPr>
          </w:p>
        </w:tc>
      </w:tr>
      <w:tr w:rsidR="00700458" w:rsidRPr="00700458" w14:paraId="75C4B291" w14:textId="77777777" w:rsidTr="00700458">
        <w:trPr>
          <w:cantSplit/>
          <w:jc w:val="center"/>
        </w:trPr>
        <w:tc>
          <w:tcPr>
            <w:tcW w:w="675" w:type="dxa"/>
            <w:tcMar>
              <w:top w:w="57" w:type="dxa"/>
              <w:bottom w:w="57" w:type="dxa"/>
            </w:tcMar>
            <w:vAlign w:val="center"/>
          </w:tcPr>
          <w:p w14:paraId="4515E3CD" w14:textId="77777777" w:rsidR="00700458" w:rsidRPr="00700458" w:rsidRDefault="00700458" w:rsidP="00700458">
            <w:pPr>
              <w:spacing w:before="0"/>
              <w:jc w:val="center"/>
              <w:rPr>
                <w:rFonts w:cs="Arial"/>
                <w:sz w:val="20"/>
                <w:szCs w:val="24"/>
                <w:lang w:val="en-GB"/>
              </w:rPr>
            </w:pPr>
            <w:r w:rsidRPr="00700458">
              <w:rPr>
                <w:rFonts w:cs="Arial"/>
                <w:sz w:val="20"/>
                <w:szCs w:val="24"/>
                <w:lang w:val="sr-Cyrl-RS"/>
              </w:rPr>
              <w:lastRenderedPageBreak/>
              <w:t>22.</w:t>
            </w:r>
          </w:p>
        </w:tc>
        <w:tc>
          <w:tcPr>
            <w:tcW w:w="3261" w:type="dxa"/>
            <w:tcMar>
              <w:top w:w="57" w:type="dxa"/>
              <w:bottom w:w="57" w:type="dxa"/>
            </w:tcMar>
            <w:vAlign w:val="center"/>
          </w:tcPr>
          <w:p w14:paraId="73D0F8F9" w14:textId="77777777" w:rsidR="00700458" w:rsidRPr="00700458" w:rsidRDefault="00700458" w:rsidP="00700458">
            <w:pPr>
              <w:spacing w:before="0"/>
              <w:jc w:val="left"/>
              <w:rPr>
                <w:sz w:val="20"/>
                <w:szCs w:val="24"/>
                <w:lang w:val="en-GB"/>
              </w:rPr>
            </w:pPr>
            <w:r w:rsidRPr="00700458">
              <w:rPr>
                <w:sz w:val="20"/>
                <w:szCs w:val="24"/>
                <w:lang w:val="en-GB"/>
              </w:rPr>
              <w:t>Дисперзија поларизационог мода</w:t>
            </w:r>
            <w:r w:rsidRPr="00700458">
              <w:rPr>
                <w:sz w:val="20"/>
                <w:szCs w:val="24"/>
                <w:lang w:val="sr-Cyrl-RS"/>
              </w:rPr>
              <w:t xml:space="preserve"> </w:t>
            </w:r>
            <w:r w:rsidRPr="00700458">
              <w:rPr>
                <w:sz w:val="20"/>
                <w:szCs w:val="24"/>
                <w:lang w:val="en-GB"/>
              </w:rPr>
              <w:t>(влакна ужета)</w:t>
            </w:r>
          </w:p>
        </w:tc>
        <w:tc>
          <w:tcPr>
            <w:tcW w:w="992" w:type="dxa"/>
            <w:tcMar>
              <w:top w:w="57" w:type="dxa"/>
              <w:bottom w:w="57" w:type="dxa"/>
            </w:tcMar>
            <w:vAlign w:val="center"/>
          </w:tcPr>
          <w:p w14:paraId="32EC6FEE" w14:textId="77777777" w:rsidR="00700458" w:rsidRPr="00700458" w:rsidRDefault="00700458" w:rsidP="00700458">
            <w:pPr>
              <w:spacing w:before="0"/>
              <w:jc w:val="center"/>
              <w:rPr>
                <w:sz w:val="20"/>
                <w:szCs w:val="24"/>
                <w:lang w:val="en-GB"/>
              </w:rPr>
            </w:pPr>
            <w:r w:rsidRPr="00700458">
              <w:rPr>
                <w:sz w:val="20"/>
                <w:szCs w:val="24"/>
                <w:lang w:val="en-GB"/>
              </w:rPr>
              <w:t>ps/</w:t>
            </w:r>
            <w:r w:rsidRPr="00700458">
              <w:rPr>
                <w:sz w:val="20"/>
                <w:szCs w:val="24"/>
                <w:lang w:val="en-GB"/>
              </w:rPr>
              <w:sym w:font="Symbol" w:char="F0D6"/>
            </w:r>
            <w:r w:rsidRPr="00700458">
              <w:rPr>
                <w:sz w:val="20"/>
                <w:szCs w:val="24"/>
                <w:lang w:val="en-GB"/>
              </w:rPr>
              <w:t>km</w:t>
            </w:r>
          </w:p>
        </w:tc>
        <w:tc>
          <w:tcPr>
            <w:tcW w:w="1701" w:type="dxa"/>
            <w:gridSpan w:val="2"/>
            <w:vAlign w:val="center"/>
          </w:tcPr>
          <w:p w14:paraId="338EC086" w14:textId="77777777" w:rsidR="00700458" w:rsidRPr="00700458" w:rsidRDefault="00700458" w:rsidP="00700458">
            <w:pPr>
              <w:spacing w:before="0"/>
              <w:ind w:left="34"/>
              <w:jc w:val="center"/>
              <w:rPr>
                <w:sz w:val="20"/>
                <w:szCs w:val="24"/>
                <w:lang w:val="en-GB"/>
              </w:rPr>
            </w:pPr>
            <w:r w:rsidRPr="00700458">
              <w:rPr>
                <w:sz w:val="20"/>
                <w:szCs w:val="24"/>
                <w:lang w:val="en-GB"/>
              </w:rPr>
              <w:t>&lt; 0,1</w:t>
            </w:r>
          </w:p>
        </w:tc>
        <w:tc>
          <w:tcPr>
            <w:tcW w:w="1417" w:type="dxa"/>
            <w:tcMar>
              <w:top w:w="57" w:type="dxa"/>
              <w:bottom w:w="57" w:type="dxa"/>
            </w:tcMar>
            <w:vAlign w:val="center"/>
          </w:tcPr>
          <w:p w14:paraId="067C9DF7" w14:textId="77777777" w:rsidR="00700458" w:rsidRPr="00700458" w:rsidRDefault="00700458" w:rsidP="00700458">
            <w:pPr>
              <w:spacing w:before="0"/>
              <w:jc w:val="center"/>
              <w:rPr>
                <w:sz w:val="20"/>
                <w:szCs w:val="24"/>
                <w:lang w:val="en-GB"/>
              </w:rPr>
            </w:pPr>
          </w:p>
        </w:tc>
      </w:tr>
      <w:tr w:rsidR="00700458" w:rsidRPr="00700458" w14:paraId="1EFD4150" w14:textId="77777777" w:rsidTr="00700458">
        <w:trPr>
          <w:cantSplit/>
          <w:jc w:val="center"/>
        </w:trPr>
        <w:tc>
          <w:tcPr>
            <w:tcW w:w="675" w:type="dxa"/>
            <w:tcMar>
              <w:top w:w="57" w:type="dxa"/>
              <w:bottom w:w="57" w:type="dxa"/>
            </w:tcMar>
            <w:vAlign w:val="center"/>
          </w:tcPr>
          <w:p w14:paraId="16035A77" w14:textId="77777777" w:rsidR="00700458" w:rsidRPr="00700458" w:rsidRDefault="00700458" w:rsidP="00700458">
            <w:pPr>
              <w:spacing w:before="0"/>
              <w:jc w:val="center"/>
              <w:rPr>
                <w:rFonts w:cs="Arial"/>
                <w:sz w:val="20"/>
                <w:szCs w:val="24"/>
                <w:lang w:val="en-GB"/>
              </w:rPr>
            </w:pPr>
            <w:r w:rsidRPr="00700458">
              <w:rPr>
                <w:rFonts w:cs="Arial"/>
                <w:sz w:val="20"/>
                <w:szCs w:val="24"/>
                <w:lang w:val="sr-Cyrl-RS"/>
              </w:rPr>
              <w:t>23.</w:t>
            </w:r>
          </w:p>
        </w:tc>
        <w:tc>
          <w:tcPr>
            <w:tcW w:w="3261" w:type="dxa"/>
            <w:tcMar>
              <w:top w:w="57" w:type="dxa"/>
              <w:bottom w:w="57" w:type="dxa"/>
            </w:tcMar>
            <w:vAlign w:val="center"/>
          </w:tcPr>
          <w:p w14:paraId="19B24F64" w14:textId="77777777" w:rsidR="00700458" w:rsidRPr="00700458" w:rsidRDefault="00700458" w:rsidP="00700458">
            <w:pPr>
              <w:spacing w:before="0"/>
              <w:jc w:val="left"/>
              <w:rPr>
                <w:sz w:val="20"/>
                <w:szCs w:val="24"/>
                <w:lang w:val="en-GB"/>
              </w:rPr>
            </w:pPr>
            <w:r w:rsidRPr="00700458">
              <w:rPr>
                <w:sz w:val="20"/>
                <w:szCs w:val="24"/>
                <w:lang w:val="en-GB"/>
              </w:rPr>
              <w:t>Отпорност на савијање</w:t>
            </w:r>
          </w:p>
        </w:tc>
        <w:tc>
          <w:tcPr>
            <w:tcW w:w="992" w:type="dxa"/>
            <w:tcMar>
              <w:top w:w="57" w:type="dxa"/>
              <w:bottom w:w="57" w:type="dxa"/>
            </w:tcMar>
            <w:vAlign w:val="center"/>
          </w:tcPr>
          <w:p w14:paraId="689C5FBB" w14:textId="77777777" w:rsidR="00700458" w:rsidRPr="00700458" w:rsidRDefault="00700458" w:rsidP="00700458">
            <w:pPr>
              <w:spacing w:before="0"/>
              <w:jc w:val="center"/>
              <w:rPr>
                <w:sz w:val="20"/>
                <w:szCs w:val="24"/>
                <w:lang w:val="en-GB"/>
              </w:rPr>
            </w:pPr>
          </w:p>
        </w:tc>
        <w:tc>
          <w:tcPr>
            <w:tcW w:w="1701" w:type="dxa"/>
            <w:gridSpan w:val="2"/>
            <w:vAlign w:val="center"/>
          </w:tcPr>
          <w:p w14:paraId="52116FCF" w14:textId="77777777" w:rsidR="00700458" w:rsidRPr="00700458" w:rsidRDefault="00700458" w:rsidP="00700458">
            <w:pPr>
              <w:spacing w:before="0"/>
              <w:ind w:left="34"/>
              <w:jc w:val="center"/>
              <w:rPr>
                <w:szCs w:val="24"/>
                <w:lang w:val="en-GB"/>
              </w:rPr>
            </w:pPr>
          </w:p>
        </w:tc>
        <w:tc>
          <w:tcPr>
            <w:tcW w:w="1417" w:type="dxa"/>
            <w:tcMar>
              <w:top w:w="57" w:type="dxa"/>
              <w:bottom w:w="57" w:type="dxa"/>
            </w:tcMar>
            <w:vAlign w:val="center"/>
          </w:tcPr>
          <w:p w14:paraId="01FB411A" w14:textId="77777777" w:rsidR="00700458" w:rsidRPr="00700458" w:rsidRDefault="00700458" w:rsidP="00700458">
            <w:pPr>
              <w:spacing w:before="0"/>
              <w:jc w:val="center"/>
              <w:rPr>
                <w:sz w:val="20"/>
                <w:szCs w:val="24"/>
                <w:lang w:val="en-GB"/>
              </w:rPr>
            </w:pPr>
          </w:p>
        </w:tc>
      </w:tr>
      <w:tr w:rsidR="00700458" w:rsidRPr="00700458" w14:paraId="7773D3F0" w14:textId="77777777" w:rsidTr="00700458">
        <w:trPr>
          <w:cantSplit/>
          <w:jc w:val="center"/>
        </w:trPr>
        <w:tc>
          <w:tcPr>
            <w:tcW w:w="675" w:type="dxa"/>
            <w:tcMar>
              <w:top w:w="57" w:type="dxa"/>
              <w:bottom w:w="57" w:type="dxa"/>
            </w:tcMar>
            <w:vAlign w:val="center"/>
          </w:tcPr>
          <w:p w14:paraId="74BF5CC0" w14:textId="77777777" w:rsidR="00700458" w:rsidRPr="00700458" w:rsidRDefault="00700458" w:rsidP="00700458">
            <w:pPr>
              <w:spacing w:before="0"/>
              <w:jc w:val="center"/>
              <w:rPr>
                <w:rFonts w:cs="Arial"/>
                <w:sz w:val="20"/>
                <w:szCs w:val="24"/>
                <w:lang w:val="en-GB"/>
              </w:rPr>
            </w:pPr>
            <w:r w:rsidRPr="00700458">
              <w:rPr>
                <w:rFonts w:cs="Arial"/>
                <w:sz w:val="20"/>
                <w:szCs w:val="24"/>
                <w:lang w:val="sr-Cyrl-RS"/>
              </w:rPr>
              <w:t>24.</w:t>
            </w:r>
          </w:p>
        </w:tc>
        <w:tc>
          <w:tcPr>
            <w:tcW w:w="3261" w:type="dxa"/>
            <w:tcMar>
              <w:top w:w="57" w:type="dxa"/>
              <w:bottom w:w="57" w:type="dxa"/>
            </w:tcMar>
            <w:vAlign w:val="center"/>
          </w:tcPr>
          <w:p w14:paraId="6C56158D" w14:textId="77777777" w:rsidR="00700458" w:rsidRPr="00700458" w:rsidRDefault="00700458" w:rsidP="00700458">
            <w:pPr>
              <w:spacing w:before="0"/>
              <w:jc w:val="left"/>
              <w:rPr>
                <w:sz w:val="20"/>
                <w:szCs w:val="24"/>
                <w:lang w:val="en-GB"/>
              </w:rPr>
            </w:pPr>
            <w:r w:rsidRPr="00700458">
              <w:rPr>
                <w:sz w:val="20"/>
                <w:szCs w:val="24"/>
                <w:lang w:val="en-GB"/>
              </w:rPr>
              <w:t>Отпорност на микросавијање</w:t>
            </w:r>
          </w:p>
        </w:tc>
        <w:tc>
          <w:tcPr>
            <w:tcW w:w="992" w:type="dxa"/>
            <w:tcMar>
              <w:top w:w="57" w:type="dxa"/>
              <w:bottom w:w="57" w:type="dxa"/>
            </w:tcMar>
            <w:vAlign w:val="center"/>
          </w:tcPr>
          <w:p w14:paraId="3D85C054" w14:textId="77777777" w:rsidR="00700458" w:rsidRPr="00700458" w:rsidRDefault="00700458" w:rsidP="00700458">
            <w:pPr>
              <w:spacing w:before="0"/>
              <w:jc w:val="center"/>
              <w:rPr>
                <w:sz w:val="20"/>
                <w:szCs w:val="24"/>
                <w:lang w:val="en-GB"/>
              </w:rPr>
            </w:pPr>
          </w:p>
        </w:tc>
        <w:tc>
          <w:tcPr>
            <w:tcW w:w="1701" w:type="dxa"/>
            <w:gridSpan w:val="2"/>
            <w:vAlign w:val="center"/>
          </w:tcPr>
          <w:p w14:paraId="4F3024F7" w14:textId="77777777" w:rsidR="00700458" w:rsidRPr="00700458" w:rsidRDefault="00700458" w:rsidP="00700458">
            <w:pPr>
              <w:spacing w:before="0"/>
              <w:jc w:val="center"/>
              <w:rPr>
                <w:sz w:val="20"/>
                <w:szCs w:val="24"/>
                <w:lang w:val="en-GB"/>
              </w:rPr>
            </w:pPr>
          </w:p>
        </w:tc>
        <w:tc>
          <w:tcPr>
            <w:tcW w:w="1417" w:type="dxa"/>
            <w:tcMar>
              <w:top w:w="57" w:type="dxa"/>
              <w:bottom w:w="57" w:type="dxa"/>
            </w:tcMar>
            <w:vAlign w:val="center"/>
          </w:tcPr>
          <w:p w14:paraId="0506F864" w14:textId="77777777" w:rsidR="00700458" w:rsidRPr="00700458" w:rsidRDefault="00700458" w:rsidP="00700458">
            <w:pPr>
              <w:spacing w:before="0"/>
              <w:jc w:val="center"/>
              <w:rPr>
                <w:sz w:val="20"/>
                <w:szCs w:val="24"/>
                <w:lang w:val="en-GB"/>
              </w:rPr>
            </w:pPr>
          </w:p>
        </w:tc>
      </w:tr>
      <w:tr w:rsidR="00700458" w:rsidRPr="00700458" w14:paraId="1E2D582B" w14:textId="77777777" w:rsidTr="00700458">
        <w:trPr>
          <w:cantSplit/>
          <w:jc w:val="center"/>
        </w:trPr>
        <w:tc>
          <w:tcPr>
            <w:tcW w:w="675" w:type="dxa"/>
            <w:tcMar>
              <w:top w:w="57" w:type="dxa"/>
              <w:bottom w:w="57" w:type="dxa"/>
            </w:tcMar>
            <w:vAlign w:val="center"/>
          </w:tcPr>
          <w:p w14:paraId="3196A68F" w14:textId="77777777" w:rsidR="00700458" w:rsidRPr="00700458" w:rsidRDefault="00700458" w:rsidP="00700458">
            <w:pPr>
              <w:spacing w:before="0"/>
              <w:jc w:val="center"/>
              <w:rPr>
                <w:rFonts w:cs="Arial"/>
                <w:sz w:val="20"/>
                <w:szCs w:val="24"/>
                <w:lang w:val="en-GB"/>
              </w:rPr>
            </w:pPr>
            <w:r w:rsidRPr="00700458">
              <w:rPr>
                <w:rFonts w:cs="Arial"/>
                <w:sz w:val="20"/>
                <w:szCs w:val="24"/>
                <w:lang w:val="sr-Cyrl-RS"/>
              </w:rPr>
              <w:t>25.</w:t>
            </w:r>
          </w:p>
        </w:tc>
        <w:tc>
          <w:tcPr>
            <w:tcW w:w="3261" w:type="dxa"/>
            <w:tcMar>
              <w:top w:w="57" w:type="dxa"/>
              <w:bottom w:w="57" w:type="dxa"/>
            </w:tcMar>
            <w:vAlign w:val="center"/>
          </w:tcPr>
          <w:p w14:paraId="7B8085E6" w14:textId="77777777" w:rsidR="00700458" w:rsidRPr="00700458" w:rsidRDefault="00700458" w:rsidP="00700458">
            <w:pPr>
              <w:spacing w:before="0"/>
              <w:jc w:val="left"/>
              <w:rPr>
                <w:sz w:val="20"/>
                <w:szCs w:val="24"/>
                <w:lang w:val="en-GB"/>
              </w:rPr>
            </w:pPr>
            <w:r w:rsidRPr="00700458">
              <w:rPr>
                <w:sz w:val="20"/>
                <w:szCs w:val="24"/>
                <w:lang w:val="en-GB"/>
              </w:rPr>
              <w:t>Затезна чврстоћа (без трајних и привремених деградација и оштећења ужета)</w:t>
            </w:r>
          </w:p>
        </w:tc>
        <w:tc>
          <w:tcPr>
            <w:tcW w:w="992" w:type="dxa"/>
            <w:tcMar>
              <w:top w:w="57" w:type="dxa"/>
              <w:bottom w:w="57" w:type="dxa"/>
            </w:tcMar>
            <w:vAlign w:val="center"/>
          </w:tcPr>
          <w:p w14:paraId="0C9DD37A" w14:textId="77777777" w:rsidR="00700458" w:rsidRPr="00700458" w:rsidRDefault="00700458" w:rsidP="00700458">
            <w:pPr>
              <w:spacing w:before="0"/>
              <w:jc w:val="center"/>
              <w:rPr>
                <w:sz w:val="20"/>
                <w:szCs w:val="24"/>
                <w:lang w:val="en-GB"/>
              </w:rPr>
            </w:pPr>
            <w:r w:rsidRPr="00700458">
              <w:rPr>
                <w:sz w:val="20"/>
                <w:szCs w:val="24"/>
                <w:lang w:val="en-GB"/>
              </w:rPr>
              <w:t>N</w:t>
            </w:r>
          </w:p>
        </w:tc>
        <w:tc>
          <w:tcPr>
            <w:tcW w:w="1701" w:type="dxa"/>
            <w:gridSpan w:val="2"/>
            <w:vAlign w:val="center"/>
          </w:tcPr>
          <w:p w14:paraId="1DC699CF" w14:textId="77777777" w:rsidR="00700458" w:rsidRPr="00700458" w:rsidRDefault="00700458" w:rsidP="00700458">
            <w:pPr>
              <w:spacing w:before="0"/>
              <w:jc w:val="center"/>
              <w:rPr>
                <w:sz w:val="20"/>
                <w:szCs w:val="24"/>
                <w:lang w:val="en-GB"/>
              </w:rPr>
            </w:pPr>
          </w:p>
        </w:tc>
        <w:tc>
          <w:tcPr>
            <w:tcW w:w="1417" w:type="dxa"/>
            <w:tcMar>
              <w:top w:w="57" w:type="dxa"/>
              <w:bottom w:w="57" w:type="dxa"/>
            </w:tcMar>
            <w:vAlign w:val="center"/>
          </w:tcPr>
          <w:p w14:paraId="67074D4C" w14:textId="77777777" w:rsidR="00700458" w:rsidRPr="00700458" w:rsidRDefault="00700458" w:rsidP="00700458">
            <w:pPr>
              <w:spacing w:before="0"/>
              <w:jc w:val="center"/>
              <w:rPr>
                <w:sz w:val="20"/>
                <w:szCs w:val="24"/>
                <w:lang w:val="en-GB"/>
              </w:rPr>
            </w:pPr>
          </w:p>
        </w:tc>
      </w:tr>
      <w:tr w:rsidR="00700458" w:rsidRPr="00700458" w14:paraId="22B38EFC" w14:textId="77777777" w:rsidTr="00700458">
        <w:trPr>
          <w:cantSplit/>
          <w:jc w:val="center"/>
        </w:trPr>
        <w:tc>
          <w:tcPr>
            <w:tcW w:w="675" w:type="dxa"/>
            <w:tcMar>
              <w:top w:w="57" w:type="dxa"/>
              <w:bottom w:w="57" w:type="dxa"/>
            </w:tcMar>
            <w:vAlign w:val="center"/>
          </w:tcPr>
          <w:p w14:paraId="4C9C3141"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26.</w:t>
            </w:r>
          </w:p>
        </w:tc>
        <w:tc>
          <w:tcPr>
            <w:tcW w:w="3261" w:type="dxa"/>
            <w:tcMar>
              <w:top w:w="57" w:type="dxa"/>
              <w:bottom w:w="57" w:type="dxa"/>
            </w:tcMar>
            <w:vAlign w:val="center"/>
          </w:tcPr>
          <w:p w14:paraId="1F1A56F8" w14:textId="77777777" w:rsidR="00700458" w:rsidRPr="00700458" w:rsidRDefault="00700458" w:rsidP="00700458">
            <w:pPr>
              <w:spacing w:before="0"/>
              <w:jc w:val="left"/>
              <w:rPr>
                <w:sz w:val="20"/>
                <w:szCs w:val="24"/>
                <w:lang w:val="en-GB"/>
              </w:rPr>
            </w:pPr>
            <w:r w:rsidRPr="00700458">
              <w:rPr>
                <w:sz w:val="20"/>
                <w:szCs w:val="24"/>
                <w:lang w:val="en-GB"/>
              </w:rPr>
              <w:t>Температурна отпорност</w:t>
            </w:r>
          </w:p>
        </w:tc>
        <w:tc>
          <w:tcPr>
            <w:tcW w:w="992" w:type="dxa"/>
            <w:tcMar>
              <w:top w:w="57" w:type="dxa"/>
              <w:bottom w:w="57" w:type="dxa"/>
            </w:tcMar>
            <w:vAlign w:val="center"/>
          </w:tcPr>
          <w:p w14:paraId="50871F17" w14:textId="77777777" w:rsidR="00700458" w:rsidRPr="00700458" w:rsidRDefault="00700458" w:rsidP="00700458">
            <w:pPr>
              <w:spacing w:before="0"/>
              <w:jc w:val="center"/>
              <w:rPr>
                <w:sz w:val="20"/>
                <w:szCs w:val="24"/>
                <w:lang w:val="en-GB"/>
              </w:rPr>
            </w:pPr>
          </w:p>
        </w:tc>
        <w:tc>
          <w:tcPr>
            <w:tcW w:w="1701" w:type="dxa"/>
            <w:gridSpan w:val="2"/>
            <w:vAlign w:val="center"/>
          </w:tcPr>
          <w:p w14:paraId="6AC09BA1" w14:textId="77777777" w:rsidR="00700458" w:rsidRPr="00700458" w:rsidRDefault="00700458" w:rsidP="00700458">
            <w:pPr>
              <w:spacing w:before="0"/>
              <w:jc w:val="center"/>
              <w:rPr>
                <w:sz w:val="20"/>
                <w:szCs w:val="24"/>
                <w:lang w:val="en-GB"/>
              </w:rPr>
            </w:pPr>
          </w:p>
        </w:tc>
        <w:tc>
          <w:tcPr>
            <w:tcW w:w="1417" w:type="dxa"/>
            <w:tcMar>
              <w:top w:w="57" w:type="dxa"/>
              <w:bottom w:w="57" w:type="dxa"/>
            </w:tcMar>
            <w:vAlign w:val="center"/>
          </w:tcPr>
          <w:p w14:paraId="7A1F6D5D" w14:textId="77777777" w:rsidR="00700458" w:rsidRPr="00700458" w:rsidRDefault="00700458" w:rsidP="00700458">
            <w:pPr>
              <w:spacing w:before="0"/>
              <w:jc w:val="center"/>
              <w:rPr>
                <w:sz w:val="20"/>
                <w:szCs w:val="24"/>
                <w:lang w:val="en-GB"/>
              </w:rPr>
            </w:pPr>
          </w:p>
        </w:tc>
      </w:tr>
      <w:tr w:rsidR="00700458" w:rsidRPr="00700458" w14:paraId="74FC53B7" w14:textId="77777777" w:rsidTr="00700458">
        <w:trPr>
          <w:cantSplit/>
          <w:jc w:val="center"/>
        </w:trPr>
        <w:tc>
          <w:tcPr>
            <w:tcW w:w="675" w:type="dxa"/>
            <w:tcMar>
              <w:top w:w="57" w:type="dxa"/>
              <w:bottom w:w="57" w:type="dxa"/>
            </w:tcMar>
            <w:vAlign w:val="center"/>
          </w:tcPr>
          <w:p w14:paraId="5D81194F"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27.</w:t>
            </w:r>
          </w:p>
        </w:tc>
        <w:tc>
          <w:tcPr>
            <w:tcW w:w="3261" w:type="dxa"/>
            <w:tcMar>
              <w:top w:w="57" w:type="dxa"/>
              <w:bottom w:w="57" w:type="dxa"/>
            </w:tcMar>
            <w:vAlign w:val="center"/>
          </w:tcPr>
          <w:p w14:paraId="3CB4DBA5" w14:textId="77777777" w:rsidR="00700458" w:rsidRPr="00700458" w:rsidRDefault="00700458" w:rsidP="00700458">
            <w:pPr>
              <w:spacing w:before="0"/>
              <w:jc w:val="left"/>
              <w:rPr>
                <w:sz w:val="20"/>
                <w:szCs w:val="24"/>
                <w:lang w:val="en-GB"/>
              </w:rPr>
            </w:pPr>
            <w:r w:rsidRPr="00700458">
              <w:rPr>
                <w:sz w:val="20"/>
                <w:szCs w:val="24"/>
                <w:lang w:val="en-GB"/>
              </w:rPr>
              <w:t>Отпорност на влагу</w:t>
            </w:r>
          </w:p>
        </w:tc>
        <w:tc>
          <w:tcPr>
            <w:tcW w:w="992" w:type="dxa"/>
            <w:tcMar>
              <w:top w:w="57" w:type="dxa"/>
              <w:bottom w:w="57" w:type="dxa"/>
            </w:tcMar>
            <w:vAlign w:val="center"/>
          </w:tcPr>
          <w:p w14:paraId="015B0AA8" w14:textId="77777777" w:rsidR="00700458" w:rsidRPr="00700458" w:rsidRDefault="00700458" w:rsidP="00700458">
            <w:pPr>
              <w:spacing w:before="0"/>
              <w:jc w:val="center"/>
              <w:rPr>
                <w:sz w:val="20"/>
                <w:szCs w:val="24"/>
                <w:lang w:val="en-GB"/>
              </w:rPr>
            </w:pPr>
          </w:p>
        </w:tc>
        <w:tc>
          <w:tcPr>
            <w:tcW w:w="1701" w:type="dxa"/>
            <w:gridSpan w:val="2"/>
            <w:vAlign w:val="center"/>
          </w:tcPr>
          <w:p w14:paraId="1CB48DF9" w14:textId="77777777" w:rsidR="00700458" w:rsidRPr="00700458" w:rsidRDefault="00700458" w:rsidP="00700458">
            <w:pPr>
              <w:spacing w:before="0"/>
              <w:jc w:val="center"/>
              <w:rPr>
                <w:sz w:val="20"/>
                <w:szCs w:val="24"/>
                <w:lang w:val="en-GB"/>
              </w:rPr>
            </w:pPr>
          </w:p>
        </w:tc>
        <w:tc>
          <w:tcPr>
            <w:tcW w:w="1417" w:type="dxa"/>
            <w:tcMar>
              <w:top w:w="57" w:type="dxa"/>
              <w:bottom w:w="57" w:type="dxa"/>
            </w:tcMar>
            <w:vAlign w:val="center"/>
          </w:tcPr>
          <w:p w14:paraId="55B7531D" w14:textId="77777777" w:rsidR="00700458" w:rsidRPr="00700458" w:rsidRDefault="00700458" w:rsidP="00700458">
            <w:pPr>
              <w:spacing w:before="0"/>
              <w:jc w:val="center"/>
              <w:rPr>
                <w:sz w:val="20"/>
                <w:szCs w:val="24"/>
                <w:lang w:val="en-GB"/>
              </w:rPr>
            </w:pPr>
          </w:p>
        </w:tc>
      </w:tr>
      <w:tr w:rsidR="00700458" w:rsidRPr="00700458" w14:paraId="1F26D561" w14:textId="77777777" w:rsidTr="00700458">
        <w:trPr>
          <w:cantSplit/>
          <w:jc w:val="center"/>
        </w:trPr>
        <w:tc>
          <w:tcPr>
            <w:tcW w:w="675" w:type="dxa"/>
            <w:tcMar>
              <w:top w:w="57" w:type="dxa"/>
              <w:bottom w:w="57" w:type="dxa"/>
            </w:tcMar>
            <w:vAlign w:val="center"/>
          </w:tcPr>
          <w:p w14:paraId="0F248347"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28.</w:t>
            </w:r>
          </w:p>
        </w:tc>
        <w:tc>
          <w:tcPr>
            <w:tcW w:w="3261" w:type="dxa"/>
            <w:tcMar>
              <w:top w:w="57" w:type="dxa"/>
              <w:bottom w:w="57" w:type="dxa"/>
            </w:tcMar>
            <w:vAlign w:val="center"/>
          </w:tcPr>
          <w:p w14:paraId="06CCEE92" w14:textId="77777777" w:rsidR="00700458" w:rsidRPr="00700458" w:rsidRDefault="00700458" w:rsidP="00700458">
            <w:pPr>
              <w:spacing w:before="0"/>
              <w:jc w:val="left"/>
              <w:rPr>
                <w:rFonts w:cs="Arial"/>
                <w:b/>
                <w:sz w:val="20"/>
                <w:szCs w:val="20"/>
                <w:lang w:val="fi-FI"/>
              </w:rPr>
            </w:pPr>
            <w:r w:rsidRPr="00700458">
              <w:rPr>
                <w:sz w:val="20"/>
                <w:szCs w:val="20"/>
                <w:lang w:val="fi-FI"/>
              </w:rPr>
              <w:t>Варијација отпорности на температуру и влагу</w:t>
            </w:r>
          </w:p>
        </w:tc>
        <w:tc>
          <w:tcPr>
            <w:tcW w:w="992" w:type="dxa"/>
            <w:tcMar>
              <w:top w:w="57" w:type="dxa"/>
              <w:bottom w:w="57" w:type="dxa"/>
            </w:tcMar>
            <w:vAlign w:val="center"/>
          </w:tcPr>
          <w:p w14:paraId="7EE91E38" w14:textId="77777777" w:rsidR="00700458" w:rsidRPr="00700458" w:rsidRDefault="00700458" w:rsidP="00700458">
            <w:pPr>
              <w:spacing w:before="0"/>
              <w:jc w:val="center"/>
              <w:rPr>
                <w:sz w:val="20"/>
                <w:szCs w:val="24"/>
                <w:lang w:val="fi-FI"/>
              </w:rPr>
            </w:pPr>
          </w:p>
        </w:tc>
        <w:tc>
          <w:tcPr>
            <w:tcW w:w="1701" w:type="dxa"/>
            <w:gridSpan w:val="2"/>
            <w:vAlign w:val="center"/>
          </w:tcPr>
          <w:p w14:paraId="5039399D" w14:textId="77777777" w:rsidR="00700458" w:rsidRPr="00700458" w:rsidRDefault="00700458" w:rsidP="00700458">
            <w:pPr>
              <w:spacing w:before="0"/>
              <w:jc w:val="center"/>
              <w:rPr>
                <w:sz w:val="20"/>
                <w:szCs w:val="24"/>
                <w:lang w:val="fi-FI"/>
              </w:rPr>
            </w:pPr>
          </w:p>
        </w:tc>
        <w:tc>
          <w:tcPr>
            <w:tcW w:w="1417" w:type="dxa"/>
            <w:tcMar>
              <w:top w:w="57" w:type="dxa"/>
              <w:bottom w:w="57" w:type="dxa"/>
            </w:tcMar>
            <w:vAlign w:val="center"/>
          </w:tcPr>
          <w:p w14:paraId="3E640BD6" w14:textId="77777777" w:rsidR="00700458" w:rsidRPr="00700458" w:rsidRDefault="00700458" w:rsidP="00700458">
            <w:pPr>
              <w:spacing w:before="0"/>
              <w:jc w:val="center"/>
              <w:rPr>
                <w:sz w:val="20"/>
                <w:szCs w:val="24"/>
                <w:lang w:val="fi-FI"/>
              </w:rPr>
            </w:pPr>
          </w:p>
        </w:tc>
      </w:tr>
    </w:tbl>
    <w:p w14:paraId="2FD4AC67" w14:textId="77777777" w:rsidR="00700458" w:rsidRPr="00700458" w:rsidRDefault="00700458" w:rsidP="00700458">
      <w:pPr>
        <w:spacing w:before="0"/>
        <w:jc w:val="center"/>
        <w:rPr>
          <w:szCs w:val="24"/>
          <w:lang w:val="de-DE"/>
        </w:rPr>
      </w:pPr>
      <w:r w:rsidRPr="00700458">
        <w:rPr>
          <w:szCs w:val="24"/>
          <w:lang w:val="de-DE"/>
        </w:rPr>
        <w:t xml:space="preserve"> </w:t>
      </w:r>
    </w:p>
    <w:p w14:paraId="0CE6ADCF" w14:textId="77777777" w:rsidR="00700458" w:rsidRPr="00700458" w:rsidRDefault="00700458" w:rsidP="00700458">
      <w:pPr>
        <w:spacing w:before="0"/>
        <w:ind w:left="567"/>
        <w:rPr>
          <w:szCs w:val="24"/>
          <w:lang w:val="de-DE"/>
        </w:rPr>
      </w:pPr>
    </w:p>
    <w:p w14:paraId="08A68F22" w14:textId="77777777" w:rsidR="00700458" w:rsidRPr="00700458" w:rsidRDefault="00700458" w:rsidP="00700458">
      <w:pPr>
        <w:spacing w:before="0"/>
        <w:ind w:left="567"/>
        <w:rPr>
          <w:szCs w:val="24"/>
          <w:lang w:val="de-DE"/>
        </w:rPr>
      </w:pPr>
    </w:p>
    <w:p w14:paraId="78CDAFEA" w14:textId="77777777" w:rsidR="00700458" w:rsidRPr="00700458" w:rsidRDefault="00700458" w:rsidP="000001AA">
      <w:pPr>
        <w:keepNext/>
        <w:numPr>
          <w:ilvl w:val="1"/>
          <w:numId w:val="29"/>
        </w:numPr>
        <w:spacing w:before="240" w:after="240"/>
        <w:outlineLvl w:val="1"/>
        <w:rPr>
          <w:rFonts w:cs="Arial"/>
          <w:b/>
          <w:bCs/>
          <w:szCs w:val="28"/>
          <w:lang w:val="fi-FI"/>
        </w:rPr>
      </w:pPr>
      <w:bookmarkStart w:id="272" w:name="_Toc223707276"/>
      <w:bookmarkStart w:id="273" w:name="_Toc238544060"/>
      <w:bookmarkStart w:id="274" w:name="_Toc238544101"/>
      <w:bookmarkStart w:id="275" w:name="_Toc238544158"/>
      <w:bookmarkStart w:id="276" w:name="_Toc239064539"/>
      <w:r w:rsidRPr="00700458">
        <w:rPr>
          <w:rFonts w:cs="Arial"/>
          <w:b/>
          <w:bCs/>
          <w:szCs w:val="28"/>
          <w:lang w:val="sr-Cyrl-RS"/>
        </w:rPr>
        <w:t xml:space="preserve"> Захтеване карактеристике</w:t>
      </w:r>
      <w:r w:rsidRPr="00700458">
        <w:rPr>
          <w:rFonts w:cs="Arial"/>
          <w:b/>
          <w:bCs/>
          <w:szCs w:val="28"/>
          <w:lang w:val="sr-Latn-RS"/>
        </w:rPr>
        <w:t xml:space="preserve"> </w:t>
      </w:r>
      <w:r w:rsidRPr="00700458">
        <w:rPr>
          <w:rFonts w:cs="Arial"/>
          <w:b/>
          <w:bCs/>
          <w:szCs w:val="28"/>
          <w:lang w:val="sr-Cyrl-RS"/>
        </w:rPr>
        <w:t>оптичког</w:t>
      </w:r>
      <w:r w:rsidRPr="00700458">
        <w:rPr>
          <w:rFonts w:cs="Arial"/>
          <w:b/>
          <w:bCs/>
          <w:szCs w:val="28"/>
          <w:lang w:val="nb-NO"/>
        </w:rPr>
        <w:t xml:space="preserve"> влакана Тип ITU-T G.655 </w:t>
      </w:r>
      <w:bookmarkEnd w:id="272"/>
      <w:bookmarkEnd w:id="273"/>
      <w:bookmarkEnd w:id="274"/>
      <w:bookmarkEnd w:id="275"/>
      <w:bookmarkEnd w:id="276"/>
      <w:r w:rsidRPr="00700458">
        <w:rPr>
          <w:rFonts w:cs="Arial"/>
          <w:b/>
          <w:bCs/>
          <w:szCs w:val="28"/>
          <w:lang w:val="sr-Latn-RS"/>
        </w:rPr>
        <w:t>D</w:t>
      </w:r>
    </w:p>
    <w:tbl>
      <w:tblPr>
        <w:tblW w:w="82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4"/>
        <w:gridCol w:w="3544"/>
        <w:gridCol w:w="1082"/>
        <w:gridCol w:w="430"/>
        <w:gridCol w:w="1134"/>
        <w:gridCol w:w="1417"/>
      </w:tblGrid>
      <w:tr w:rsidR="00700458" w:rsidRPr="00700458" w14:paraId="60B19529" w14:textId="77777777" w:rsidTr="00700458">
        <w:trPr>
          <w:cantSplit/>
          <w:tblHeader/>
          <w:jc w:val="center"/>
        </w:trPr>
        <w:tc>
          <w:tcPr>
            <w:tcW w:w="8281" w:type="dxa"/>
            <w:gridSpan w:val="6"/>
            <w:tcBorders>
              <w:top w:val="double" w:sz="4" w:space="0" w:color="auto"/>
              <w:bottom w:val="nil"/>
            </w:tcBorders>
          </w:tcPr>
          <w:p w14:paraId="05E2966D" w14:textId="77777777" w:rsidR="00700458" w:rsidRPr="00700458" w:rsidRDefault="00700458" w:rsidP="00700458">
            <w:pPr>
              <w:spacing w:before="60"/>
              <w:jc w:val="left"/>
              <w:rPr>
                <w:sz w:val="20"/>
                <w:szCs w:val="24"/>
                <w:lang w:val="en-GB"/>
              </w:rPr>
            </w:pPr>
            <w:r w:rsidRPr="00700458">
              <w:rPr>
                <w:b/>
                <w:szCs w:val="24"/>
                <w:lang w:val="en-GB"/>
              </w:rPr>
              <w:t>Општи технички захтеви</w:t>
            </w:r>
          </w:p>
        </w:tc>
      </w:tr>
      <w:tr w:rsidR="00700458" w:rsidRPr="00700458" w14:paraId="0F04C624" w14:textId="77777777" w:rsidTr="00700458">
        <w:trPr>
          <w:cantSplit/>
          <w:tblHeader/>
          <w:jc w:val="center"/>
        </w:trPr>
        <w:tc>
          <w:tcPr>
            <w:tcW w:w="5730" w:type="dxa"/>
            <w:gridSpan w:val="4"/>
            <w:tcBorders>
              <w:top w:val="nil"/>
              <w:bottom w:val="single" w:sz="4" w:space="0" w:color="auto"/>
              <w:right w:val="nil"/>
            </w:tcBorders>
          </w:tcPr>
          <w:p w14:paraId="17B41D44" w14:textId="77777777" w:rsidR="00700458" w:rsidRPr="00700458" w:rsidRDefault="00700458" w:rsidP="00700458">
            <w:pPr>
              <w:spacing w:before="60"/>
              <w:jc w:val="left"/>
              <w:rPr>
                <w:szCs w:val="24"/>
                <w:lang w:val="fi-FI"/>
              </w:rPr>
            </w:pPr>
            <w:r w:rsidRPr="00700458">
              <w:rPr>
                <w:szCs w:val="24"/>
                <w:lang w:val="fi-FI"/>
              </w:rPr>
              <w:t>Захтеване карактеристике влакана</w:t>
            </w:r>
          </w:p>
          <w:p w14:paraId="73D3653C" w14:textId="77777777" w:rsidR="00700458" w:rsidRPr="00700458" w:rsidRDefault="00700458" w:rsidP="00700458">
            <w:pPr>
              <w:spacing w:before="60"/>
              <w:jc w:val="left"/>
              <w:rPr>
                <w:b/>
                <w:szCs w:val="24"/>
                <w:lang w:val="fi-FI"/>
              </w:rPr>
            </w:pPr>
            <w:r w:rsidRPr="00700458">
              <w:rPr>
                <w:szCs w:val="24"/>
                <w:lang w:val="fi-FI"/>
              </w:rPr>
              <w:t>Тип влакана ITU-T G.655 D</w:t>
            </w:r>
          </w:p>
        </w:tc>
        <w:tc>
          <w:tcPr>
            <w:tcW w:w="2551" w:type="dxa"/>
            <w:gridSpan w:val="2"/>
            <w:tcBorders>
              <w:top w:val="nil"/>
              <w:left w:val="nil"/>
              <w:bottom w:val="single" w:sz="4" w:space="0" w:color="auto"/>
            </w:tcBorders>
          </w:tcPr>
          <w:p w14:paraId="0FDF9D18" w14:textId="77777777" w:rsidR="00700458" w:rsidRPr="00700458" w:rsidRDefault="00700458" w:rsidP="00700458">
            <w:pPr>
              <w:spacing w:before="60"/>
              <w:jc w:val="left"/>
              <w:rPr>
                <w:b/>
                <w:szCs w:val="24"/>
                <w:lang w:val="en-GB"/>
              </w:rPr>
            </w:pPr>
            <w:r w:rsidRPr="00700458">
              <w:rPr>
                <w:b/>
                <w:szCs w:val="24"/>
                <w:lang w:val="sr-Cyrl-RS"/>
              </w:rPr>
              <w:t>Датум</w:t>
            </w:r>
            <w:r w:rsidRPr="00700458">
              <w:rPr>
                <w:b/>
                <w:szCs w:val="24"/>
                <w:lang w:val="en-GB"/>
              </w:rPr>
              <w:t>:</w:t>
            </w:r>
          </w:p>
          <w:p w14:paraId="109A6395" w14:textId="77777777" w:rsidR="00700458" w:rsidRPr="00700458" w:rsidRDefault="00700458" w:rsidP="00700458">
            <w:pPr>
              <w:spacing w:before="60"/>
              <w:jc w:val="left"/>
              <w:rPr>
                <w:b/>
                <w:szCs w:val="24"/>
                <w:lang w:val="en-GB"/>
              </w:rPr>
            </w:pPr>
            <w:r w:rsidRPr="00700458">
              <w:rPr>
                <w:b/>
                <w:szCs w:val="24"/>
                <w:lang w:val="en-GB"/>
              </w:rPr>
              <w:t>Потпис:</w:t>
            </w:r>
          </w:p>
          <w:p w14:paraId="0DEB1802" w14:textId="77777777" w:rsidR="00700458" w:rsidRPr="00700458" w:rsidRDefault="00700458" w:rsidP="00700458">
            <w:pPr>
              <w:spacing w:before="60"/>
              <w:jc w:val="left"/>
              <w:rPr>
                <w:b/>
                <w:szCs w:val="24"/>
                <w:lang w:val="en-GB"/>
              </w:rPr>
            </w:pPr>
          </w:p>
        </w:tc>
      </w:tr>
      <w:tr w:rsidR="00700458" w:rsidRPr="00700458" w14:paraId="6FD56342" w14:textId="77777777" w:rsidTr="00700458">
        <w:trPr>
          <w:cantSplit/>
          <w:trHeight w:val="179"/>
          <w:tblHeader/>
          <w:jc w:val="center"/>
        </w:trPr>
        <w:tc>
          <w:tcPr>
            <w:tcW w:w="674" w:type="dxa"/>
            <w:tcBorders>
              <w:top w:val="single" w:sz="4" w:space="0" w:color="auto"/>
              <w:bottom w:val="double" w:sz="4" w:space="0" w:color="auto"/>
            </w:tcBorders>
          </w:tcPr>
          <w:p w14:paraId="45321C82" w14:textId="77777777" w:rsidR="00700458" w:rsidRPr="00700458" w:rsidRDefault="00700458" w:rsidP="00700458">
            <w:pPr>
              <w:spacing w:before="0"/>
              <w:jc w:val="center"/>
              <w:rPr>
                <w:rFonts w:ascii="Arial Narrow" w:hAnsi="Arial Narrow"/>
                <w:sz w:val="20"/>
                <w:szCs w:val="24"/>
                <w:lang w:val="en-GB"/>
              </w:rPr>
            </w:pPr>
            <w:r w:rsidRPr="00700458">
              <w:rPr>
                <w:rFonts w:ascii="Arial Narrow" w:hAnsi="Arial Narrow"/>
                <w:sz w:val="20"/>
                <w:szCs w:val="24"/>
                <w:lang w:val="en-GB"/>
              </w:rPr>
              <w:t>Број</w:t>
            </w:r>
          </w:p>
        </w:tc>
        <w:tc>
          <w:tcPr>
            <w:tcW w:w="3544" w:type="dxa"/>
            <w:tcBorders>
              <w:top w:val="single" w:sz="4" w:space="0" w:color="auto"/>
              <w:bottom w:val="double" w:sz="4" w:space="0" w:color="auto"/>
            </w:tcBorders>
          </w:tcPr>
          <w:p w14:paraId="2E7C815E" w14:textId="77777777" w:rsidR="00700458" w:rsidRPr="00700458" w:rsidRDefault="00700458" w:rsidP="00700458">
            <w:pPr>
              <w:spacing w:before="0"/>
              <w:jc w:val="center"/>
              <w:rPr>
                <w:sz w:val="20"/>
                <w:szCs w:val="24"/>
                <w:lang w:val="en-GB"/>
              </w:rPr>
            </w:pPr>
            <w:r w:rsidRPr="00700458">
              <w:rPr>
                <w:sz w:val="20"/>
                <w:szCs w:val="24"/>
                <w:lang w:val="en-GB"/>
              </w:rPr>
              <w:t>Захтев</w:t>
            </w:r>
          </w:p>
          <w:p w14:paraId="797BBA54" w14:textId="77777777" w:rsidR="00700458" w:rsidRPr="00700458" w:rsidRDefault="00700458" w:rsidP="00700458">
            <w:pPr>
              <w:spacing w:before="0"/>
              <w:rPr>
                <w:sz w:val="20"/>
                <w:szCs w:val="24"/>
                <w:lang w:val="en-GB"/>
              </w:rPr>
            </w:pPr>
          </w:p>
        </w:tc>
        <w:tc>
          <w:tcPr>
            <w:tcW w:w="1082" w:type="dxa"/>
            <w:tcBorders>
              <w:top w:val="single" w:sz="4" w:space="0" w:color="auto"/>
              <w:bottom w:val="double" w:sz="4" w:space="0" w:color="auto"/>
            </w:tcBorders>
          </w:tcPr>
          <w:p w14:paraId="1AA817C9"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Јединица</w:t>
            </w:r>
          </w:p>
        </w:tc>
        <w:tc>
          <w:tcPr>
            <w:tcW w:w="1564" w:type="dxa"/>
            <w:gridSpan w:val="2"/>
            <w:tcBorders>
              <w:top w:val="single" w:sz="4" w:space="0" w:color="auto"/>
              <w:bottom w:val="double" w:sz="4" w:space="0" w:color="auto"/>
            </w:tcBorders>
          </w:tcPr>
          <w:p w14:paraId="3DA549D2"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Захтевано</w:t>
            </w:r>
          </w:p>
        </w:tc>
        <w:tc>
          <w:tcPr>
            <w:tcW w:w="1417" w:type="dxa"/>
            <w:tcBorders>
              <w:top w:val="single" w:sz="4" w:space="0" w:color="auto"/>
              <w:bottom w:val="double" w:sz="4" w:space="0" w:color="auto"/>
            </w:tcBorders>
          </w:tcPr>
          <w:p w14:paraId="090DC1ED" w14:textId="77777777" w:rsidR="00700458" w:rsidRPr="00700458" w:rsidRDefault="00700458" w:rsidP="00700458">
            <w:pPr>
              <w:spacing w:before="0"/>
              <w:jc w:val="center"/>
              <w:rPr>
                <w:sz w:val="20"/>
                <w:szCs w:val="24"/>
                <w:lang w:val="en-GB"/>
              </w:rPr>
            </w:pPr>
            <w:r w:rsidRPr="00700458">
              <w:rPr>
                <w:rFonts w:cs="Arial"/>
                <w:sz w:val="20"/>
                <w:szCs w:val="24"/>
                <w:lang w:val="en-GB"/>
              </w:rPr>
              <w:t>Гарантовано</w:t>
            </w:r>
          </w:p>
        </w:tc>
      </w:tr>
      <w:tr w:rsidR="00700458" w:rsidRPr="00700458" w14:paraId="4978CF7B" w14:textId="77777777" w:rsidTr="00700458">
        <w:trPr>
          <w:cantSplit/>
          <w:jc w:val="center"/>
        </w:trPr>
        <w:tc>
          <w:tcPr>
            <w:tcW w:w="674" w:type="dxa"/>
            <w:tcMar>
              <w:top w:w="57" w:type="dxa"/>
              <w:bottom w:w="57" w:type="dxa"/>
            </w:tcMar>
            <w:vAlign w:val="center"/>
          </w:tcPr>
          <w:p w14:paraId="684DC3B9" w14:textId="77777777" w:rsidR="00700458" w:rsidRPr="00700458" w:rsidRDefault="00700458" w:rsidP="00700458">
            <w:pPr>
              <w:spacing w:before="0"/>
              <w:jc w:val="center"/>
              <w:rPr>
                <w:sz w:val="18"/>
                <w:szCs w:val="24"/>
                <w:lang w:val="sr-Cyrl-RS"/>
              </w:rPr>
            </w:pPr>
            <w:r w:rsidRPr="00700458">
              <w:rPr>
                <w:rFonts w:cs="Arial"/>
                <w:sz w:val="20"/>
                <w:szCs w:val="24"/>
                <w:lang w:val="sr-Cyrl-RS"/>
              </w:rPr>
              <w:t>1.</w:t>
            </w:r>
          </w:p>
        </w:tc>
        <w:tc>
          <w:tcPr>
            <w:tcW w:w="3544" w:type="dxa"/>
            <w:tcMar>
              <w:top w:w="57" w:type="dxa"/>
              <w:bottom w:w="57" w:type="dxa"/>
            </w:tcMar>
            <w:vAlign w:val="center"/>
          </w:tcPr>
          <w:p w14:paraId="0A5A8E04" w14:textId="77777777" w:rsidR="00700458" w:rsidRPr="00700458" w:rsidRDefault="00700458" w:rsidP="00700458">
            <w:pPr>
              <w:spacing w:before="0"/>
              <w:jc w:val="left"/>
              <w:rPr>
                <w:sz w:val="20"/>
                <w:szCs w:val="24"/>
                <w:lang w:val="en-GB"/>
              </w:rPr>
            </w:pPr>
            <w:r w:rsidRPr="00700458">
              <w:rPr>
                <w:sz w:val="20"/>
                <w:szCs w:val="24"/>
                <w:lang w:val="en-GB"/>
              </w:rPr>
              <w:t>Стандарди који се примењују</w:t>
            </w:r>
          </w:p>
        </w:tc>
        <w:tc>
          <w:tcPr>
            <w:tcW w:w="1082" w:type="dxa"/>
            <w:tcMar>
              <w:top w:w="57" w:type="dxa"/>
              <w:bottom w:w="57" w:type="dxa"/>
            </w:tcMar>
            <w:vAlign w:val="center"/>
          </w:tcPr>
          <w:p w14:paraId="4F06E1F4" w14:textId="77777777" w:rsidR="00700458" w:rsidRPr="00700458" w:rsidRDefault="00700458" w:rsidP="00700458">
            <w:pPr>
              <w:spacing w:before="0"/>
              <w:jc w:val="center"/>
              <w:rPr>
                <w:sz w:val="20"/>
                <w:szCs w:val="24"/>
                <w:lang w:val="en-GB"/>
              </w:rPr>
            </w:pPr>
          </w:p>
        </w:tc>
        <w:tc>
          <w:tcPr>
            <w:tcW w:w="1564" w:type="dxa"/>
            <w:gridSpan w:val="2"/>
            <w:vAlign w:val="center"/>
          </w:tcPr>
          <w:p w14:paraId="561737D0" w14:textId="77777777" w:rsidR="00700458" w:rsidRPr="00700458" w:rsidRDefault="00700458" w:rsidP="00700458">
            <w:pPr>
              <w:spacing w:before="0"/>
              <w:jc w:val="center"/>
              <w:rPr>
                <w:sz w:val="20"/>
                <w:szCs w:val="20"/>
                <w:lang w:val="de-DE"/>
              </w:rPr>
            </w:pPr>
            <w:r w:rsidRPr="00700458">
              <w:rPr>
                <w:sz w:val="20"/>
                <w:szCs w:val="20"/>
                <w:lang w:val="de-DE"/>
              </w:rPr>
              <w:t>ITU-T G.655D</w:t>
            </w:r>
          </w:p>
          <w:p w14:paraId="53C50F29" w14:textId="77777777" w:rsidR="00700458" w:rsidRPr="00700458" w:rsidRDefault="00700458" w:rsidP="00700458">
            <w:pPr>
              <w:spacing w:before="0"/>
              <w:jc w:val="center"/>
              <w:rPr>
                <w:sz w:val="20"/>
                <w:szCs w:val="20"/>
                <w:lang w:val="de-DE"/>
              </w:rPr>
            </w:pPr>
            <w:r w:rsidRPr="00700458">
              <w:rPr>
                <w:sz w:val="20"/>
                <w:szCs w:val="20"/>
                <w:lang w:val="de-DE"/>
              </w:rPr>
              <w:t>IEC 60793-1</w:t>
            </w:r>
          </w:p>
          <w:p w14:paraId="49E3879D" w14:textId="77777777" w:rsidR="00700458" w:rsidRPr="00700458" w:rsidRDefault="00700458" w:rsidP="00700458">
            <w:pPr>
              <w:spacing w:before="0"/>
              <w:jc w:val="center"/>
              <w:rPr>
                <w:sz w:val="20"/>
                <w:szCs w:val="20"/>
                <w:lang w:val="de-DE"/>
              </w:rPr>
            </w:pPr>
            <w:r w:rsidRPr="00700458">
              <w:rPr>
                <w:sz w:val="20"/>
                <w:szCs w:val="20"/>
                <w:lang w:val="de-DE"/>
              </w:rPr>
              <w:t>IEC 60793-2</w:t>
            </w:r>
          </w:p>
          <w:p w14:paraId="38D66535" w14:textId="77777777" w:rsidR="00700458" w:rsidRPr="00700458" w:rsidRDefault="00700458" w:rsidP="00700458">
            <w:pPr>
              <w:spacing w:before="0"/>
              <w:jc w:val="center"/>
              <w:rPr>
                <w:sz w:val="20"/>
                <w:szCs w:val="20"/>
                <w:lang w:val="en-GB"/>
              </w:rPr>
            </w:pPr>
            <w:r w:rsidRPr="00700458">
              <w:rPr>
                <w:sz w:val="20"/>
                <w:szCs w:val="20"/>
                <w:lang w:val="en-GB"/>
              </w:rPr>
              <w:t>IEC 62221</w:t>
            </w:r>
          </w:p>
        </w:tc>
        <w:tc>
          <w:tcPr>
            <w:tcW w:w="1417" w:type="dxa"/>
            <w:tcMar>
              <w:top w:w="57" w:type="dxa"/>
              <w:bottom w:w="57" w:type="dxa"/>
            </w:tcMar>
          </w:tcPr>
          <w:p w14:paraId="13F56D8F" w14:textId="77777777" w:rsidR="00700458" w:rsidRPr="00700458" w:rsidRDefault="00700458" w:rsidP="00700458">
            <w:pPr>
              <w:spacing w:before="0"/>
              <w:jc w:val="right"/>
              <w:rPr>
                <w:sz w:val="20"/>
                <w:szCs w:val="24"/>
                <w:lang w:val="en-GB"/>
              </w:rPr>
            </w:pPr>
          </w:p>
        </w:tc>
      </w:tr>
      <w:tr w:rsidR="00700458" w:rsidRPr="00700458" w14:paraId="017B9FC5" w14:textId="77777777" w:rsidTr="00700458">
        <w:trPr>
          <w:cantSplit/>
          <w:jc w:val="center"/>
        </w:trPr>
        <w:tc>
          <w:tcPr>
            <w:tcW w:w="674" w:type="dxa"/>
            <w:tcMar>
              <w:top w:w="57" w:type="dxa"/>
              <w:bottom w:w="57" w:type="dxa"/>
            </w:tcMar>
            <w:vAlign w:val="center"/>
          </w:tcPr>
          <w:p w14:paraId="3ABC74EE"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w:t>
            </w:r>
          </w:p>
        </w:tc>
        <w:tc>
          <w:tcPr>
            <w:tcW w:w="3544" w:type="dxa"/>
            <w:tcMar>
              <w:top w:w="57" w:type="dxa"/>
              <w:bottom w:w="57" w:type="dxa"/>
            </w:tcMar>
            <w:vAlign w:val="center"/>
          </w:tcPr>
          <w:p w14:paraId="6ADEA0BB" w14:textId="77777777" w:rsidR="00700458" w:rsidRPr="00700458" w:rsidRDefault="00700458" w:rsidP="00700458">
            <w:pPr>
              <w:spacing w:before="0"/>
              <w:jc w:val="left"/>
              <w:rPr>
                <w:sz w:val="20"/>
                <w:szCs w:val="24"/>
                <w:lang w:val="en-GB"/>
              </w:rPr>
            </w:pPr>
            <w:r w:rsidRPr="00700458">
              <w:rPr>
                <w:sz w:val="20"/>
                <w:szCs w:val="24"/>
                <w:lang w:val="en-GB"/>
              </w:rPr>
              <w:t>Оперативна таласна дужина</w:t>
            </w:r>
          </w:p>
        </w:tc>
        <w:tc>
          <w:tcPr>
            <w:tcW w:w="1082" w:type="dxa"/>
            <w:tcMar>
              <w:top w:w="57" w:type="dxa"/>
              <w:bottom w:w="57" w:type="dxa"/>
            </w:tcMar>
            <w:vAlign w:val="center"/>
          </w:tcPr>
          <w:p w14:paraId="79C910B4" w14:textId="77777777" w:rsidR="00700458" w:rsidRPr="00700458" w:rsidRDefault="00700458" w:rsidP="00700458">
            <w:pPr>
              <w:spacing w:before="0"/>
              <w:jc w:val="center"/>
              <w:rPr>
                <w:sz w:val="20"/>
                <w:szCs w:val="24"/>
                <w:lang w:val="en-GB"/>
              </w:rPr>
            </w:pPr>
            <w:r w:rsidRPr="00700458">
              <w:rPr>
                <w:sz w:val="20"/>
                <w:szCs w:val="24"/>
                <w:lang w:val="en-GB"/>
              </w:rPr>
              <w:t>nm</w:t>
            </w:r>
          </w:p>
        </w:tc>
        <w:tc>
          <w:tcPr>
            <w:tcW w:w="1564" w:type="dxa"/>
            <w:gridSpan w:val="2"/>
            <w:vAlign w:val="center"/>
          </w:tcPr>
          <w:p w14:paraId="3192C373" w14:textId="77777777" w:rsidR="00700458" w:rsidRPr="00700458" w:rsidRDefault="00700458" w:rsidP="00700458">
            <w:pPr>
              <w:spacing w:before="0"/>
              <w:ind w:left="34"/>
              <w:jc w:val="center"/>
              <w:rPr>
                <w:sz w:val="20"/>
                <w:szCs w:val="20"/>
                <w:lang w:val="en-GB"/>
              </w:rPr>
            </w:pPr>
            <w:r w:rsidRPr="00700458">
              <w:rPr>
                <w:sz w:val="20"/>
                <w:szCs w:val="20"/>
                <w:lang w:val="en-GB"/>
              </w:rPr>
              <w:t>1310</w:t>
            </w:r>
          </w:p>
          <w:p w14:paraId="6660E891" w14:textId="77777777" w:rsidR="00700458" w:rsidRPr="00700458" w:rsidRDefault="00700458" w:rsidP="00700458">
            <w:pPr>
              <w:spacing w:before="0"/>
              <w:ind w:left="34"/>
              <w:jc w:val="center"/>
              <w:rPr>
                <w:sz w:val="20"/>
                <w:szCs w:val="20"/>
                <w:lang w:val="sr-Cyrl-RS"/>
              </w:rPr>
            </w:pPr>
            <w:r w:rsidRPr="00700458">
              <w:rPr>
                <w:sz w:val="20"/>
                <w:szCs w:val="20"/>
                <w:lang w:val="sr-Cyrl-RS"/>
              </w:rPr>
              <w:t>1383</w:t>
            </w:r>
          </w:p>
          <w:p w14:paraId="2EC7020E" w14:textId="77777777" w:rsidR="00700458" w:rsidRPr="00700458" w:rsidRDefault="00700458" w:rsidP="00700458">
            <w:pPr>
              <w:spacing w:before="0"/>
              <w:ind w:left="34"/>
              <w:jc w:val="center"/>
              <w:rPr>
                <w:sz w:val="20"/>
                <w:szCs w:val="20"/>
                <w:lang w:val="sr-Cyrl-RS"/>
              </w:rPr>
            </w:pPr>
            <w:r w:rsidRPr="00700458">
              <w:rPr>
                <w:sz w:val="20"/>
                <w:szCs w:val="20"/>
                <w:lang w:val="sr-Cyrl-RS"/>
              </w:rPr>
              <w:t>1550</w:t>
            </w:r>
          </w:p>
          <w:p w14:paraId="23A6A4D6" w14:textId="77777777" w:rsidR="00700458" w:rsidRPr="00700458" w:rsidRDefault="00700458" w:rsidP="00700458">
            <w:pPr>
              <w:spacing w:before="0"/>
              <w:ind w:left="34"/>
              <w:jc w:val="center"/>
              <w:rPr>
                <w:sz w:val="20"/>
                <w:szCs w:val="20"/>
                <w:lang w:val="sr-Cyrl-RS"/>
              </w:rPr>
            </w:pPr>
            <w:r w:rsidRPr="00700458">
              <w:rPr>
                <w:sz w:val="20"/>
                <w:szCs w:val="20"/>
                <w:lang w:val="sr-Cyrl-RS"/>
              </w:rPr>
              <w:t>1625</w:t>
            </w:r>
          </w:p>
        </w:tc>
        <w:tc>
          <w:tcPr>
            <w:tcW w:w="1417" w:type="dxa"/>
            <w:tcMar>
              <w:top w:w="57" w:type="dxa"/>
              <w:bottom w:w="57" w:type="dxa"/>
            </w:tcMar>
          </w:tcPr>
          <w:p w14:paraId="4B0E5FBD" w14:textId="77777777" w:rsidR="00700458" w:rsidRPr="00700458" w:rsidRDefault="00700458" w:rsidP="00700458">
            <w:pPr>
              <w:spacing w:before="0"/>
              <w:jc w:val="right"/>
              <w:rPr>
                <w:sz w:val="20"/>
                <w:szCs w:val="24"/>
                <w:lang w:val="en-GB"/>
              </w:rPr>
            </w:pPr>
          </w:p>
        </w:tc>
      </w:tr>
      <w:tr w:rsidR="00700458" w:rsidRPr="00700458" w14:paraId="052E1ABE" w14:textId="77777777" w:rsidTr="00700458">
        <w:trPr>
          <w:cantSplit/>
          <w:jc w:val="center"/>
        </w:trPr>
        <w:tc>
          <w:tcPr>
            <w:tcW w:w="674" w:type="dxa"/>
            <w:tcMar>
              <w:top w:w="57" w:type="dxa"/>
              <w:bottom w:w="57" w:type="dxa"/>
            </w:tcMar>
            <w:vAlign w:val="center"/>
          </w:tcPr>
          <w:p w14:paraId="7EACEE54"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3.</w:t>
            </w:r>
          </w:p>
        </w:tc>
        <w:tc>
          <w:tcPr>
            <w:tcW w:w="3544" w:type="dxa"/>
            <w:tcMar>
              <w:top w:w="57" w:type="dxa"/>
              <w:bottom w:w="57" w:type="dxa"/>
            </w:tcMar>
            <w:vAlign w:val="center"/>
          </w:tcPr>
          <w:p w14:paraId="4B3FFB56" w14:textId="77777777" w:rsidR="00700458" w:rsidRPr="00700458" w:rsidRDefault="00700458" w:rsidP="00700458">
            <w:pPr>
              <w:spacing w:before="0"/>
              <w:jc w:val="left"/>
              <w:rPr>
                <w:sz w:val="20"/>
                <w:szCs w:val="24"/>
                <w:lang w:val="en-GB"/>
              </w:rPr>
            </w:pPr>
            <w:r w:rsidRPr="00700458">
              <w:rPr>
                <w:rFonts w:cs="Arial"/>
                <w:sz w:val="20"/>
                <w:szCs w:val="24"/>
                <w:lang w:val="en-GB"/>
              </w:rPr>
              <w:t>Оптичка влакна морају бити направљена од чистог кварцног стакла</w:t>
            </w:r>
          </w:p>
        </w:tc>
        <w:tc>
          <w:tcPr>
            <w:tcW w:w="1082" w:type="dxa"/>
            <w:tcMar>
              <w:top w:w="57" w:type="dxa"/>
              <w:bottom w:w="57" w:type="dxa"/>
            </w:tcMar>
            <w:vAlign w:val="center"/>
          </w:tcPr>
          <w:p w14:paraId="7099EA21" w14:textId="77777777" w:rsidR="00700458" w:rsidRPr="00700458" w:rsidRDefault="00700458" w:rsidP="00700458">
            <w:pPr>
              <w:spacing w:before="0"/>
              <w:jc w:val="center"/>
              <w:rPr>
                <w:sz w:val="20"/>
                <w:szCs w:val="24"/>
                <w:lang w:val="en-GB"/>
              </w:rPr>
            </w:pPr>
          </w:p>
        </w:tc>
        <w:tc>
          <w:tcPr>
            <w:tcW w:w="1564" w:type="dxa"/>
            <w:gridSpan w:val="2"/>
            <w:vAlign w:val="center"/>
          </w:tcPr>
          <w:p w14:paraId="5BB7F6A9" w14:textId="77777777" w:rsidR="00700458" w:rsidRPr="00700458" w:rsidRDefault="00700458" w:rsidP="00700458">
            <w:pPr>
              <w:spacing w:before="0"/>
              <w:ind w:left="34"/>
              <w:jc w:val="center"/>
              <w:rPr>
                <w:sz w:val="20"/>
                <w:szCs w:val="20"/>
                <w:lang w:val="sr-Cyrl-RS"/>
              </w:rPr>
            </w:pPr>
            <w:r w:rsidRPr="00700458">
              <w:rPr>
                <w:sz w:val="20"/>
                <w:szCs w:val="20"/>
                <w:lang w:val="sr-Cyrl-RS"/>
              </w:rPr>
              <w:t xml:space="preserve">Да </w:t>
            </w:r>
          </w:p>
        </w:tc>
        <w:tc>
          <w:tcPr>
            <w:tcW w:w="1417" w:type="dxa"/>
            <w:tcMar>
              <w:top w:w="57" w:type="dxa"/>
              <w:bottom w:w="57" w:type="dxa"/>
            </w:tcMar>
          </w:tcPr>
          <w:p w14:paraId="3B7EA935" w14:textId="77777777" w:rsidR="00700458" w:rsidRPr="00700458" w:rsidRDefault="00700458" w:rsidP="00700458">
            <w:pPr>
              <w:spacing w:before="0"/>
              <w:jc w:val="right"/>
              <w:rPr>
                <w:sz w:val="20"/>
                <w:szCs w:val="24"/>
                <w:lang w:val="en-GB"/>
              </w:rPr>
            </w:pPr>
          </w:p>
        </w:tc>
      </w:tr>
      <w:tr w:rsidR="00700458" w:rsidRPr="00700458" w14:paraId="51D383C8" w14:textId="77777777" w:rsidTr="00700458">
        <w:trPr>
          <w:cantSplit/>
          <w:jc w:val="center"/>
        </w:trPr>
        <w:tc>
          <w:tcPr>
            <w:tcW w:w="674" w:type="dxa"/>
            <w:tcMar>
              <w:top w:w="57" w:type="dxa"/>
              <w:bottom w:w="57" w:type="dxa"/>
            </w:tcMar>
            <w:vAlign w:val="center"/>
          </w:tcPr>
          <w:p w14:paraId="54C49F3F"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4.</w:t>
            </w:r>
          </w:p>
        </w:tc>
        <w:tc>
          <w:tcPr>
            <w:tcW w:w="3544" w:type="dxa"/>
            <w:tcMar>
              <w:top w:w="57" w:type="dxa"/>
              <w:bottom w:w="57" w:type="dxa"/>
            </w:tcMar>
            <w:vAlign w:val="center"/>
          </w:tcPr>
          <w:p w14:paraId="161E24E2" w14:textId="77777777" w:rsidR="00700458" w:rsidRPr="00700458" w:rsidRDefault="00700458" w:rsidP="00700458">
            <w:pPr>
              <w:spacing w:before="0"/>
              <w:jc w:val="left"/>
              <w:rPr>
                <w:sz w:val="20"/>
                <w:szCs w:val="24"/>
                <w:lang w:val="en-GB"/>
              </w:rPr>
            </w:pPr>
            <w:r w:rsidRPr="00700458">
              <w:rPr>
                <w:sz w:val="20"/>
                <w:szCs w:val="24"/>
                <w:lang w:val="en-GB"/>
              </w:rPr>
              <w:t>Ко</w:t>
            </w:r>
            <w:r w:rsidRPr="00700458">
              <w:rPr>
                <w:sz w:val="20"/>
                <w:szCs w:val="24"/>
                <w:lang w:val="sr-Cyrl-RS"/>
              </w:rPr>
              <w:t>е</w:t>
            </w:r>
            <w:r w:rsidRPr="00700458">
              <w:rPr>
                <w:sz w:val="20"/>
                <w:szCs w:val="24"/>
                <w:lang w:val="en-GB"/>
              </w:rPr>
              <w:t>фицијенат слабљење</w:t>
            </w:r>
          </w:p>
          <w:p w14:paraId="1D79A248" w14:textId="77777777" w:rsidR="00700458" w:rsidRPr="00700458" w:rsidRDefault="00700458" w:rsidP="00700458">
            <w:pPr>
              <w:spacing w:before="0"/>
              <w:jc w:val="left"/>
              <w:rPr>
                <w:sz w:val="20"/>
                <w:szCs w:val="24"/>
                <w:lang w:val="en-GB"/>
              </w:rPr>
            </w:pPr>
            <w:r w:rsidRPr="00700458">
              <w:rPr>
                <w:sz w:val="20"/>
                <w:szCs w:val="24"/>
                <w:lang w:val="en-GB"/>
              </w:rPr>
              <w:t xml:space="preserve">        на 1310 nm </w:t>
            </w:r>
          </w:p>
          <w:p w14:paraId="5E537620" w14:textId="77777777" w:rsidR="00700458" w:rsidRPr="00700458" w:rsidRDefault="00700458" w:rsidP="00700458">
            <w:pPr>
              <w:spacing w:before="0"/>
              <w:jc w:val="left"/>
              <w:rPr>
                <w:sz w:val="20"/>
                <w:szCs w:val="24"/>
                <w:lang w:val="en-GB"/>
              </w:rPr>
            </w:pPr>
            <w:r w:rsidRPr="00700458">
              <w:rPr>
                <w:sz w:val="20"/>
                <w:szCs w:val="24"/>
                <w:lang w:val="en-GB"/>
              </w:rPr>
              <w:t xml:space="preserve">        на 1383 nm</w:t>
            </w:r>
          </w:p>
          <w:p w14:paraId="42E79EE3" w14:textId="77777777" w:rsidR="00700458" w:rsidRPr="00700458" w:rsidRDefault="00700458" w:rsidP="00700458">
            <w:pPr>
              <w:spacing w:before="0"/>
              <w:jc w:val="left"/>
              <w:rPr>
                <w:sz w:val="20"/>
                <w:szCs w:val="24"/>
                <w:lang w:val="en-GB"/>
              </w:rPr>
            </w:pPr>
            <w:r w:rsidRPr="00700458">
              <w:rPr>
                <w:sz w:val="20"/>
                <w:szCs w:val="24"/>
                <w:lang w:val="sr-Cyrl-RS"/>
              </w:rPr>
              <w:t xml:space="preserve">        </w:t>
            </w:r>
            <w:r w:rsidRPr="00700458">
              <w:rPr>
                <w:sz w:val="20"/>
                <w:szCs w:val="24"/>
                <w:lang w:val="en-GB"/>
              </w:rPr>
              <w:t xml:space="preserve">на 1550 nm </w:t>
            </w:r>
          </w:p>
          <w:p w14:paraId="4AC74E92" w14:textId="77777777" w:rsidR="00700458" w:rsidRPr="00700458" w:rsidRDefault="00700458" w:rsidP="00700458">
            <w:pPr>
              <w:spacing w:before="0"/>
              <w:jc w:val="left"/>
              <w:rPr>
                <w:sz w:val="20"/>
                <w:szCs w:val="24"/>
                <w:lang w:val="en-GB"/>
              </w:rPr>
            </w:pPr>
            <w:r w:rsidRPr="00700458">
              <w:rPr>
                <w:sz w:val="20"/>
                <w:szCs w:val="24"/>
                <w:lang w:val="en-GB"/>
              </w:rPr>
              <w:t xml:space="preserve">        на 1625 nm</w:t>
            </w:r>
          </w:p>
        </w:tc>
        <w:tc>
          <w:tcPr>
            <w:tcW w:w="1082" w:type="dxa"/>
            <w:tcMar>
              <w:top w:w="57" w:type="dxa"/>
              <w:bottom w:w="57" w:type="dxa"/>
            </w:tcMar>
            <w:vAlign w:val="center"/>
          </w:tcPr>
          <w:p w14:paraId="5B1E044A" w14:textId="77777777" w:rsidR="00700458" w:rsidRPr="00700458" w:rsidRDefault="00700458" w:rsidP="00700458">
            <w:pPr>
              <w:spacing w:before="0"/>
              <w:jc w:val="center"/>
              <w:rPr>
                <w:sz w:val="20"/>
                <w:szCs w:val="24"/>
                <w:lang w:val="en-GB"/>
              </w:rPr>
            </w:pPr>
            <w:r w:rsidRPr="00700458">
              <w:rPr>
                <w:sz w:val="20"/>
                <w:szCs w:val="24"/>
                <w:lang w:val="en-GB"/>
              </w:rPr>
              <w:t>dB/km</w:t>
            </w:r>
          </w:p>
        </w:tc>
        <w:tc>
          <w:tcPr>
            <w:tcW w:w="1564" w:type="dxa"/>
            <w:gridSpan w:val="2"/>
            <w:vAlign w:val="center"/>
          </w:tcPr>
          <w:p w14:paraId="29976F23" w14:textId="77777777" w:rsidR="00700458" w:rsidRPr="00700458" w:rsidRDefault="00700458" w:rsidP="00700458">
            <w:pPr>
              <w:spacing w:before="0"/>
              <w:rPr>
                <w:sz w:val="20"/>
                <w:szCs w:val="20"/>
                <w:lang w:val="en-GB"/>
              </w:rPr>
            </w:pPr>
          </w:p>
          <w:p w14:paraId="318F6CE7" w14:textId="77777777" w:rsidR="00700458" w:rsidRPr="00700458" w:rsidRDefault="00700458" w:rsidP="00700458">
            <w:pPr>
              <w:spacing w:before="0"/>
              <w:ind w:left="34"/>
              <w:jc w:val="center"/>
              <w:rPr>
                <w:sz w:val="20"/>
                <w:szCs w:val="20"/>
                <w:lang w:val="en-GB"/>
              </w:rPr>
            </w:pPr>
            <w:r w:rsidRPr="00700458">
              <w:rPr>
                <w:sz w:val="20"/>
                <w:szCs w:val="20"/>
                <w:lang w:val="en-GB"/>
              </w:rPr>
              <w:t>≤  0,4</w:t>
            </w:r>
          </w:p>
          <w:p w14:paraId="6651B5EE" w14:textId="77777777" w:rsidR="00700458" w:rsidRPr="00700458" w:rsidRDefault="00700458" w:rsidP="00700458">
            <w:pPr>
              <w:spacing w:before="0"/>
              <w:ind w:left="34"/>
              <w:jc w:val="center"/>
              <w:rPr>
                <w:sz w:val="20"/>
                <w:szCs w:val="20"/>
                <w:lang w:val="en-GB"/>
              </w:rPr>
            </w:pPr>
            <w:r w:rsidRPr="00700458">
              <w:rPr>
                <w:sz w:val="20"/>
                <w:szCs w:val="20"/>
                <w:lang w:val="en-GB"/>
              </w:rPr>
              <w:t>≤  0,4</w:t>
            </w:r>
          </w:p>
          <w:p w14:paraId="67BD4765" w14:textId="77777777" w:rsidR="00700458" w:rsidRPr="00700458" w:rsidRDefault="00700458" w:rsidP="00700458">
            <w:pPr>
              <w:spacing w:before="0"/>
              <w:ind w:left="34"/>
              <w:jc w:val="center"/>
              <w:rPr>
                <w:sz w:val="20"/>
                <w:szCs w:val="20"/>
                <w:lang w:val="en-GB"/>
              </w:rPr>
            </w:pPr>
            <w:r w:rsidRPr="00700458">
              <w:rPr>
                <w:sz w:val="20"/>
                <w:szCs w:val="20"/>
                <w:lang w:val="en-GB"/>
              </w:rPr>
              <w:t>≤  0,22</w:t>
            </w:r>
          </w:p>
          <w:p w14:paraId="6368E906" w14:textId="77777777" w:rsidR="00700458" w:rsidRPr="00700458" w:rsidRDefault="00700458" w:rsidP="00700458">
            <w:pPr>
              <w:spacing w:before="0"/>
              <w:ind w:left="34"/>
              <w:jc w:val="center"/>
              <w:rPr>
                <w:sz w:val="20"/>
                <w:szCs w:val="20"/>
                <w:lang w:val="en-GB"/>
              </w:rPr>
            </w:pPr>
            <w:r w:rsidRPr="00700458">
              <w:rPr>
                <w:sz w:val="20"/>
                <w:szCs w:val="20"/>
                <w:lang w:val="en-GB"/>
              </w:rPr>
              <w:t>≤  0,</w:t>
            </w:r>
            <w:r w:rsidRPr="00700458">
              <w:rPr>
                <w:sz w:val="20"/>
                <w:szCs w:val="20"/>
                <w:lang w:val="sr-Cyrl-RS"/>
              </w:rPr>
              <w:t>2</w:t>
            </w:r>
            <w:r w:rsidRPr="00700458">
              <w:rPr>
                <w:sz w:val="20"/>
                <w:szCs w:val="20"/>
                <w:lang w:val="en-GB"/>
              </w:rPr>
              <w:t>4</w:t>
            </w:r>
          </w:p>
        </w:tc>
        <w:tc>
          <w:tcPr>
            <w:tcW w:w="1417" w:type="dxa"/>
            <w:tcMar>
              <w:top w:w="57" w:type="dxa"/>
              <w:bottom w:w="57" w:type="dxa"/>
            </w:tcMar>
          </w:tcPr>
          <w:p w14:paraId="4AC06445" w14:textId="77777777" w:rsidR="00700458" w:rsidRPr="00700458" w:rsidRDefault="00700458" w:rsidP="00700458">
            <w:pPr>
              <w:spacing w:before="0"/>
              <w:jc w:val="right"/>
              <w:rPr>
                <w:sz w:val="20"/>
                <w:szCs w:val="24"/>
                <w:lang w:val="en-GB"/>
              </w:rPr>
            </w:pPr>
          </w:p>
        </w:tc>
      </w:tr>
      <w:tr w:rsidR="00700458" w:rsidRPr="00700458" w14:paraId="2A0EAA7A" w14:textId="77777777" w:rsidTr="00700458">
        <w:trPr>
          <w:cantSplit/>
          <w:jc w:val="center"/>
        </w:trPr>
        <w:tc>
          <w:tcPr>
            <w:tcW w:w="674" w:type="dxa"/>
            <w:tcMar>
              <w:top w:w="57" w:type="dxa"/>
              <w:bottom w:w="57" w:type="dxa"/>
            </w:tcMar>
            <w:vAlign w:val="center"/>
          </w:tcPr>
          <w:p w14:paraId="3A736BE5"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lastRenderedPageBreak/>
              <w:t>5.</w:t>
            </w:r>
          </w:p>
        </w:tc>
        <w:tc>
          <w:tcPr>
            <w:tcW w:w="3544" w:type="dxa"/>
            <w:tcMar>
              <w:top w:w="57" w:type="dxa"/>
              <w:bottom w:w="57" w:type="dxa"/>
            </w:tcMar>
            <w:vAlign w:val="center"/>
          </w:tcPr>
          <w:p w14:paraId="78FEFAAB" w14:textId="77777777" w:rsidR="00700458" w:rsidRPr="00700458" w:rsidRDefault="00700458" w:rsidP="00700458">
            <w:pPr>
              <w:spacing w:before="0"/>
              <w:jc w:val="left"/>
              <w:rPr>
                <w:sz w:val="20"/>
                <w:szCs w:val="24"/>
                <w:lang w:val="en-GB"/>
              </w:rPr>
            </w:pPr>
            <w:r w:rsidRPr="00700458">
              <w:rPr>
                <w:sz w:val="20"/>
                <w:szCs w:val="24"/>
                <w:lang w:val="en-GB"/>
              </w:rPr>
              <w:t>Максимална варијација губитака при слабљењу у температурном опсегу  од -40°C до +80°C</w:t>
            </w:r>
          </w:p>
        </w:tc>
        <w:tc>
          <w:tcPr>
            <w:tcW w:w="1082" w:type="dxa"/>
            <w:tcMar>
              <w:top w:w="57" w:type="dxa"/>
              <w:bottom w:w="57" w:type="dxa"/>
            </w:tcMar>
            <w:vAlign w:val="center"/>
          </w:tcPr>
          <w:p w14:paraId="68E36116" w14:textId="77777777" w:rsidR="00700458" w:rsidRPr="00700458" w:rsidRDefault="00700458" w:rsidP="00700458">
            <w:pPr>
              <w:spacing w:before="0"/>
              <w:jc w:val="center"/>
              <w:rPr>
                <w:sz w:val="20"/>
                <w:szCs w:val="24"/>
                <w:lang w:val="en-GB"/>
              </w:rPr>
            </w:pPr>
            <w:r w:rsidRPr="00700458">
              <w:rPr>
                <w:rFonts w:cs="Arial"/>
                <w:sz w:val="20"/>
                <w:szCs w:val="24"/>
                <w:lang w:val="en-GB"/>
              </w:rPr>
              <w:t>dB/km</w:t>
            </w:r>
          </w:p>
        </w:tc>
        <w:tc>
          <w:tcPr>
            <w:tcW w:w="1564" w:type="dxa"/>
            <w:gridSpan w:val="2"/>
            <w:vAlign w:val="center"/>
          </w:tcPr>
          <w:p w14:paraId="761089A4" w14:textId="77777777" w:rsidR="00700458" w:rsidRPr="00700458" w:rsidRDefault="00700458" w:rsidP="00700458">
            <w:pPr>
              <w:spacing w:before="0"/>
              <w:ind w:left="34"/>
              <w:jc w:val="center"/>
              <w:rPr>
                <w:sz w:val="20"/>
                <w:szCs w:val="20"/>
                <w:lang w:val="en-GB"/>
              </w:rPr>
            </w:pPr>
            <w:r w:rsidRPr="00700458">
              <w:rPr>
                <w:rFonts w:cs="Arial"/>
                <w:sz w:val="20"/>
                <w:szCs w:val="20"/>
                <w:u w:val="single"/>
                <w:lang w:val="en-GB"/>
              </w:rPr>
              <w:t xml:space="preserve">+ </w:t>
            </w:r>
            <w:r w:rsidRPr="00700458">
              <w:rPr>
                <w:rFonts w:cs="Arial"/>
                <w:sz w:val="20"/>
                <w:szCs w:val="20"/>
                <w:lang w:val="en-GB"/>
              </w:rPr>
              <w:t>0,05</w:t>
            </w:r>
          </w:p>
        </w:tc>
        <w:tc>
          <w:tcPr>
            <w:tcW w:w="1417" w:type="dxa"/>
            <w:tcMar>
              <w:top w:w="57" w:type="dxa"/>
              <w:bottom w:w="57" w:type="dxa"/>
            </w:tcMar>
          </w:tcPr>
          <w:p w14:paraId="737D540F" w14:textId="77777777" w:rsidR="00700458" w:rsidRPr="00700458" w:rsidRDefault="00700458" w:rsidP="00700458">
            <w:pPr>
              <w:spacing w:before="0"/>
              <w:jc w:val="right"/>
              <w:rPr>
                <w:sz w:val="20"/>
                <w:szCs w:val="24"/>
                <w:lang w:val="en-GB"/>
              </w:rPr>
            </w:pPr>
          </w:p>
        </w:tc>
      </w:tr>
      <w:tr w:rsidR="00700458" w:rsidRPr="00700458" w14:paraId="186AADE5" w14:textId="77777777" w:rsidTr="00700458">
        <w:trPr>
          <w:cantSplit/>
          <w:jc w:val="center"/>
        </w:trPr>
        <w:tc>
          <w:tcPr>
            <w:tcW w:w="674" w:type="dxa"/>
            <w:tcMar>
              <w:top w:w="57" w:type="dxa"/>
              <w:bottom w:w="57" w:type="dxa"/>
            </w:tcMar>
            <w:vAlign w:val="center"/>
          </w:tcPr>
          <w:p w14:paraId="0FAEDADF"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6.</w:t>
            </w:r>
          </w:p>
        </w:tc>
        <w:tc>
          <w:tcPr>
            <w:tcW w:w="3544" w:type="dxa"/>
            <w:tcMar>
              <w:top w:w="57" w:type="dxa"/>
              <w:bottom w:w="57" w:type="dxa"/>
            </w:tcMar>
            <w:vAlign w:val="center"/>
          </w:tcPr>
          <w:p w14:paraId="420F5A9A" w14:textId="77777777" w:rsidR="00700458" w:rsidRPr="00700458" w:rsidRDefault="00700458" w:rsidP="00700458">
            <w:pPr>
              <w:spacing w:before="0"/>
              <w:jc w:val="left"/>
              <w:rPr>
                <w:sz w:val="20"/>
                <w:szCs w:val="24"/>
                <w:lang w:val="en-GB"/>
              </w:rPr>
            </w:pPr>
            <w:r w:rsidRPr="00700458">
              <w:rPr>
                <w:sz w:val="20"/>
                <w:szCs w:val="24"/>
                <w:lang w:val="en-GB"/>
              </w:rPr>
              <w:t>Коефицијенат дисперзије</w:t>
            </w:r>
          </w:p>
          <w:p w14:paraId="6213AB9F" w14:textId="77777777" w:rsidR="00700458" w:rsidRPr="00700458" w:rsidRDefault="00700458" w:rsidP="00700458">
            <w:pPr>
              <w:spacing w:before="0"/>
              <w:jc w:val="left"/>
              <w:rPr>
                <w:sz w:val="20"/>
                <w:szCs w:val="24"/>
                <w:lang w:val="sr-Cyrl-RS"/>
              </w:rPr>
            </w:pPr>
            <w:r w:rsidRPr="00700458">
              <w:rPr>
                <w:sz w:val="20"/>
                <w:szCs w:val="24"/>
                <w:lang w:val="en-GB"/>
              </w:rPr>
              <w:t xml:space="preserve">на 1530 nm </w:t>
            </w:r>
            <w:r w:rsidRPr="00700458">
              <w:rPr>
                <w:sz w:val="20"/>
                <w:szCs w:val="24"/>
                <w:lang w:val="sr-Cyrl-RS"/>
              </w:rPr>
              <w:t xml:space="preserve">-1565 </w:t>
            </w:r>
            <w:r w:rsidRPr="00700458">
              <w:rPr>
                <w:sz w:val="20"/>
                <w:szCs w:val="24"/>
                <w:lang w:val="en-GB"/>
              </w:rPr>
              <w:t>nm</w:t>
            </w:r>
          </w:p>
          <w:p w14:paraId="27ABDF42" w14:textId="77777777" w:rsidR="00700458" w:rsidRPr="00700458" w:rsidRDefault="00700458" w:rsidP="00700458">
            <w:pPr>
              <w:spacing w:before="0"/>
              <w:jc w:val="left"/>
              <w:rPr>
                <w:sz w:val="20"/>
                <w:szCs w:val="24"/>
                <w:lang w:val="sr-Cyrl-RS"/>
              </w:rPr>
            </w:pPr>
            <w:r w:rsidRPr="00700458">
              <w:rPr>
                <w:sz w:val="20"/>
                <w:szCs w:val="24"/>
                <w:lang w:val="en-GB"/>
              </w:rPr>
              <w:t>на 1565 nm</w:t>
            </w:r>
            <w:r w:rsidRPr="00700458">
              <w:rPr>
                <w:sz w:val="20"/>
                <w:szCs w:val="24"/>
                <w:lang w:val="sr-Cyrl-RS"/>
              </w:rPr>
              <w:t xml:space="preserve"> -1625 </w:t>
            </w:r>
            <w:r w:rsidRPr="00700458">
              <w:rPr>
                <w:sz w:val="20"/>
                <w:szCs w:val="24"/>
                <w:lang w:val="en-GB"/>
              </w:rPr>
              <w:t>nm</w:t>
            </w:r>
          </w:p>
        </w:tc>
        <w:tc>
          <w:tcPr>
            <w:tcW w:w="1082" w:type="dxa"/>
            <w:tcMar>
              <w:top w:w="57" w:type="dxa"/>
              <w:bottom w:w="57" w:type="dxa"/>
            </w:tcMar>
            <w:vAlign w:val="center"/>
          </w:tcPr>
          <w:p w14:paraId="07A0C16B" w14:textId="77777777" w:rsidR="00700458" w:rsidRPr="00700458" w:rsidRDefault="00700458" w:rsidP="00700458">
            <w:pPr>
              <w:spacing w:before="0"/>
              <w:jc w:val="center"/>
              <w:rPr>
                <w:sz w:val="20"/>
                <w:szCs w:val="24"/>
                <w:lang w:val="en-GB"/>
              </w:rPr>
            </w:pPr>
            <w:r w:rsidRPr="00700458">
              <w:rPr>
                <w:sz w:val="20"/>
                <w:szCs w:val="24"/>
                <w:lang w:val="en-GB"/>
              </w:rPr>
              <w:t>ps/</w:t>
            </w:r>
          </w:p>
          <w:p w14:paraId="3D28E290" w14:textId="77777777" w:rsidR="00700458" w:rsidRPr="00700458" w:rsidRDefault="00700458" w:rsidP="00700458">
            <w:pPr>
              <w:spacing w:before="0"/>
              <w:jc w:val="center"/>
              <w:rPr>
                <w:sz w:val="20"/>
                <w:szCs w:val="24"/>
                <w:lang w:val="en-GB"/>
              </w:rPr>
            </w:pPr>
            <w:r w:rsidRPr="00700458">
              <w:rPr>
                <w:sz w:val="20"/>
                <w:szCs w:val="24"/>
                <w:lang w:val="en-GB"/>
              </w:rPr>
              <w:t>nm·km</w:t>
            </w:r>
          </w:p>
        </w:tc>
        <w:tc>
          <w:tcPr>
            <w:tcW w:w="1564" w:type="dxa"/>
            <w:gridSpan w:val="2"/>
            <w:vAlign w:val="center"/>
          </w:tcPr>
          <w:p w14:paraId="64888D18" w14:textId="77777777" w:rsidR="00700458" w:rsidRPr="00700458" w:rsidRDefault="00700458" w:rsidP="00700458">
            <w:pPr>
              <w:spacing w:before="0"/>
              <w:jc w:val="center"/>
              <w:rPr>
                <w:sz w:val="20"/>
                <w:szCs w:val="20"/>
                <w:lang w:val="en-GB"/>
              </w:rPr>
            </w:pPr>
          </w:p>
          <w:p w14:paraId="6599C94D" w14:textId="77777777" w:rsidR="00700458" w:rsidRPr="00700458" w:rsidRDefault="00700458" w:rsidP="00700458">
            <w:pPr>
              <w:spacing w:before="0"/>
              <w:ind w:left="34"/>
              <w:jc w:val="center"/>
              <w:rPr>
                <w:sz w:val="20"/>
                <w:szCs w:val="20"/>
                <w:lang w:val="sr-Cyrl-RS"/>
              </w:rPr>
            </w:pPr>
            <w:r w:rsidRPr="00700458">
              <w:rPr>
                <w:sz w:val="20"/>
                <w:szCs w:val="20"/>
                <w:lang w:val="sr-Cyrl-RS"/>
              </w:rPr>
              <w:t>2.6-6.0</w:t>
            </w:r>
          </w:p>
          <w:p w14:paraId="57CC8B47" w14:textId="77777777" w:rsidR="00700458" w:rsidRPr="00700458" w:rsidRDefault="00700458" w:rsidP="00700458">
            <w:pPr>
              <w:spacing w:before="0"/>
              <w:ind w:left="34"/>
              <w:jc w:val="center"/>
              <w:rPr>
                <w:sz w:val="20"/>
                <w:szCs w:val="20"/>
                <w:lang w:val="sr-Cyrl-RS"/>
              </w:rPr>
            </w:pPr>
            <w:r w:rsidRPr="00700458">
              <w:rPr>
                <w:sz w:val="20"/>
                <w:szCs w:val="20"/>
                <w:lang w:val="sr-Cyrl-RS"/>
              </w:rPr>
              <w:t>4.0-8.9</w:t>
            </w:r>
          </w:p>
        </w:tc>
        <w:tc>
          <w:tcPr>
            <w:tcW w:w="1417" w:type="dxa"/>
            <w:tcMar>
              <w:top w:w="57" w:type="dxa"/>
              <w:bottom w:w="57" w:type="dxa"/>
            </w:tcMar>
          </w:tcPr>
          <w:p w14:paraId="5D0809BE" w14:textId="77777777" w:rsidR="00700458" w:rsidRPr="00700458" w:rsidRDefault="00700458" w:rsidP="00700458">
            <w:pPr>
              <w:spacing w:before="0"/>
              <w:jc w:val="right"/>
              <w:rPr>
                <w:sz w:val="20"/>
                <w:szCs w:val="24"/>
                <w:lang w:val="en-GB"/>
              </w:rPr>
            </w:pPr>
          </w:p>
        </w:tc>
      </w:tr>
      <w:tr w:rsidR="00700458" w:rsidRPr="00700458" w14:paraId="61D1EE04" w14:textId="77777777" w:rsidTr="00700458">
        <w:trPr>
          <w:cantSplit/>
          <w:jc w:val="center"/>
        </w:trPr>
        <w:tc>
          <w:tcPr>
            <w:tcW w:w="674" w:type="dxa"/>
            <w:tcMar>
              <w:top w:w="57" w:type="dxa"/>
              <w:bottom w:w="57" w:type="dxa"/>
            </w:tcMar>
            <w:vAlign w:val="center"/>
          </w:tcPr>
          <w:p w14:paraId="4F9DE4EF"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7.</w:t>
            </w:r>
          </w:p>
        </w:tc>
        <w:tc>
          <w:tcPr>
            <w:tcW w:w="3544" w:type="dxa"/>
            <w:tcMar>
              <w:top w:w="57" w:type="dxa"/>
              <w:bottom w:w="57" w:type="dxa"/>
            </w:tcMar>
            <w:vAlign w:val="center"/>
          </w:tcPr>
          <w:p w14:paraId="77648E3F" w14:textId="77777777" w:rsidR="00700458" w:rsidRPr="00700458" w:rsidRDefault="00700458" w:rsidP="00700458">
            <w:pPr>
              <w:spacing w:before="0"/>
              <w:jc w:val="left"/>
              <w:rPr>
                <w:sz w:val="20"/>
                <w:szCs w:val="24"/>
                <w:lang w:val="en-GB"/>
              </w:rPr>
            </w:pPr>
            <w:r w:rsidRPr="00700458">
              <w:rPr>
                <w:i/>
                <w:sz w:val="20"/>
                <w:szCs w:val="24"/>
                <w:lang w:val="en-GB"/>
              </w:rPr>
              <w:t>Cut-off</w:t>
            </w:r>
            <w:r w:rsidRPr="00700458">
              <w:rPr>
                <w:sz w:val="20"/>
                <w:szCs w:val="24"/>
                <w:lang w:val="en-GB"/>
              </w:rPr>
              <w:t xml:space="preserve"> таласна дужина (влакана у ужету)</w:t>
            </w:r>
          </w:p>
        </w:tc>
        <w:tc>
          <w:tcPr>
            <w:tcW w:w="1082" w:type="dxa"/>
            <w:tcMar>
              <w:top w:w="57" w:type="dxa"/>
              <w:bottom w:w="57" w:type="dxa"/>
            </w:tcMar>
            <w:vAlign w:val="center"/>
          </w:tcPr>
          <w:p w14:paraId="67B1F687" w14:textId="77777777" w:rsidR="00700458" w:rsidRPr="00700458" w:rsidRDefault="00700458" w:rsidP="00700458">
            <w:pPr>
              <w:spacing w:before="0"/>
              <w:jc w:val="center"/>
              <w:rPr>
                <w:sz w:val="20"/>
                <w:szCs w:val="24"/>
                <w:lang w:val="en-GB"/>
              </w:rPr>
            </w:pPr>
            <w:r w:rsidRPr="00700458">
              <w:rPr>
                <w:sz w:val="20"/>
                <w:szCs w:val="24"/>
                <w:lang w:val="en-GB"/>
              </w:rPr>
              <w:t>nm</w:t>
            </w:r>
          </w:p>
        </w:tc>
        <w:tc>
          <w:tcPr>
            <w:tcW w:w="1564" w:type="dxa"/>
            <w:gridSpan w:val="2"/>
            <w:vAlign w:val="center"/>
          </w:tcPr>
          <w:p w14:paraId="314B8BC2" w14:textId="77777777" w:rsidR="00700458" w:rsidRPr="00700458" w:rsidRDefault="00700458" w:rsidP="00700458">
            <w:pPr>
              <w:spacing w:before="0"/>
              <w:ind w:left="34"/>
              <w:jc w:val="center"/>
              <w:rPr>
                <w:sz w:val="20"/>
                <w:szCs w:val="20"/>
                <w:lang w:val="en-GB"/>
              </w:rPr>
            </w:pPr>
            <w:r w:rsidRPr="00700458">
              <w:rPr>
                <w:sz w:val="20"/>
                <w:szCs w:val="20"/>
                <w:lang w:val="en-GB"/>
              </w:rPr>
              <w:t>≤ 1260</w:t>
            </w:r>
          </w:p>
        </w:tc>
        <w:tc>
          <w:tcPr>
            <w:tcW w:w="1417" w:type="dxa"/>
            <w:tcMar>
              <w:top w:w="57" w:type="dxa"/>
              <w:bottom w:w="57" w:type="dxa"/>
            </w:tcMar>
          </w:tcPr>
          <w:p w14:paraId="3A3D6ED7" w14:textId="77777777" w:rsidR="00700458" w:rsidRPr="00700458" w:rsidRDefault="00700458" w:rsidP="00700458">
            <w:pPr>
              <w:spacing w:before="0"/>
              <w:jc w:val="right"/>
              <w:rPr>
                <w:sz w:val="20"/>
                <w:szCs w:val="24"/>
                <w:lang w:val="en-GB"/>
              </w:rPr>
            </w:pPr>
          </w:p>
        </w:tc>
      </w:tr>
      <w:tr w:rsidR="00700458" w:rsidRPr="00700458" w14:paraId="786ECADC" w14:textId="77777777" w:rsidTr="00700458">
        <w:trPr>
          <w:cantSplit/>
          <w:jc w:val="center"/>
        </w:trPr>
        <w:tc>
          <w:tcPr>
            <w:tcW w:w="674" w:type="dxa"/>
            <w:tcMar>
              <w:top w:w="57" w:type="dxa"/>
              <w:bottom w:w="57" w:type="dxa"/>
            </w:tcMar>
            <w:vAlign w:val="center"/>
          </w:tcPr>
          <w:p w14:paraId="4DA50D55"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8.</w:t>
            </w:r>
          </w:p>
        </w:tc>
        <w:tc>
          <w:tcPr>
            <w:tcW w:w="3544" w:type="dxa"/>
            <w:tcMar>
              <w:top w:w="57" w:type="dxa"/>
              <w:bottom w:w="57" w:type="dxa"/>
            </w:tcMar>
            <w:vAlign w:val="center"/>
          </w:tcPr>
          <w:p w14:paraId="4FFD55B6" w14:textId="77777777" w:rsidR="00700458" w:rsidRPr="00700458" w:rsidRDefault="00700458" w:rsidP="00700458">
            <w:pPr>
              <w:spacing w:before="0"/>
              <w:jc w:val="left"/>
              <w:rPr>
                <w:sz w:val="20"/>
                <w:szCs w:val="24"/>
                <w:lang w:val="en-GB"/>
              </w:rPr>
            </w:pPr>
            <w:r w:rsidRPr="00700458">
              <w:rPr>
                <w:sz w:val="20"/>
                <w:szCs w:val="24"/>
                <w:lang w:val="en-GB"/>
              </w:rPr>
              <w:t>Максимална варијација губитака при слабљењу у температурном опсегу од -40° C до +80° C</w:t>
            </w:r>
          </w:p>
        </w:tc>
        <w:tc>
          <w:tcPr>
            <w:tcW w:w="1082" w:type="dxa"/>
            <w:tcMar>
              <w:top w:w="57" w:type="dxa"/>
              <w:bottom w:w="57" w:type="dxa"/>
            </w:tcMar>
            <w:vAlign w:val="center"/>
          </w:tcPr>
          <w:p w14:paraId="44CE0D2B" w14:textId="77777777" w:rsidR="00700458" w:rsidRPr="00700458" w:rsidRDefault="00700458" w:rsidP="00700458">
            <w:pPr>
              <w:spacing w:before="0"/>
              <w:jc w:val="center"/>
              <w:rPr>
                <w:sz w:val="20"/>
                <w:szCs w:val="24"/>
                <w:lang w:val="en-GB"/>
              </w:rPr>
            </w:pPr>
            <w:r w:rsidRPr="00700458">
              <w:rPr>
                <w:sz w:val="20"/>
                <w:szCs w:val="24"/>
                <w:lang w:val="en-GB"/>
              </w:rPr>
              <w:t>dB/</w:t>
            </w:r>
          </w:p>
          <w:p w14:paraId="2FDC1399" w14:textId="77777777" w:rsidR="00700458" w:rsidRPr="00700458" w:rsidRDefault="00700458" w:rsidP="00700458">
            <w:pPr>
              <w:spacing w:before="0"/>
              <w:jc w:val="center"/>
              <w:rPr>
                <w:sz w:val="20"/>
                <w:szCs w:val="24"/>
                <w:lang w:val="en-GB"/>
              </w:rPr>
            </w:pPr>
            <w:r w:rsidRPr="00700458">
              <w:rPr>
                <w:sz w:val="20"/>
                <w:szCs w:val="24"/>
                <w:lang w:val="en-GB"/>
              </w:rPr>
              <w:t>km</w:t>
            </w:r>
          </w:p>
        </w:tc>
        <w:tc>
          <w:tcPr>
            <w:tcW w:w="1564" w:type="dxa"/>
            <w:gridSpan w:val="2"/>
            <w:vAlign w:val="center"/>
          </w:tcPr>
          <w:p w14:paraId="28E89A6B" w14:textId="77777777" w:rsidR="00700458" w:rsidRPr="00700458" w:rsidRDefault="00700458" w:rsidP="00700458">
            <w:pPr>
              <w:spacing w:before="0"/>
              <w:ind w:left="34"/>
              <w:jc w:val="center"/>
              <w:rPr>
                <w:sz w:val="20"/>
                <w:szCs w:val="20"/>
                <w:lang w:val="en-GB"/>
              </w:rPr>
            </w:pPr>
            <w:r w:rsidRPr="00700458">
              <w:rPr>
                <w:sz w:val="20"/>
                <w:szCs w:val="20"/>
                <w:lang w:val="en-GB"/>
              </w:rPr>
              <w:sym w:font="Symbol" w:char="F0B1"/>
            </w:r>
            <w:r w:rsidRPr="00700458">
              <w:rPr>
                <w:sz w:val="20"/>
                <w:szCs w:val="20"/>
                <w:lang w:val="en-GB"/>
              </w:rPr>
              <w:t xml:space="preserve"> 0,05</w:t>
            </w:r>
          </w:p>
        </w:tc>
        <w:tc>
          <w:tcPr>
            <w:tcW w:w="1417" w:type="dxa"/>
            <w:tcMar>
              <w:top w:w="57" w:type="dxa"/>
              <w:bottom w:w="57" w:type="dxa"/>
            </w:tcMar>
          </w:tcPr>
          <w:p w14:paraId="7E78B96F" w14:textId="77777777" w:rsidR="00700458" w:rsidRPr="00700458" w:rsidRDefault="00700458" w:rsidP="00700458">
            <w:pPr>
              <w:spacing w:before="0"/>
              <w:jc w:val="right"/>
              <w:rPr>
                <w:sz w:val="20"/>
                <w:szCs w:val="24"/>
                <w:lang w:val="en-GB"/>
              </w:rPr>
            </w:pPr>
          </w:p>
        </w:tc>
      </w:tr>
      <w:tr w:rsidR="00700458" w:rsidRPr="00700458" w14:paraId="61A42774" w14:textId="77777777" w:rsidTr="00700458">
        <w:trPr>
          <w:cantSplit/>
          <w:jc w:val="center"/>
        </w:trPr>
        <w:tc>
          <w:tcPr>
            <w:tcW w:w="674" w:type="dxa"/>
            <w:tcMar>
              <w:top w:w="57" w:type="dxa"/>
              <w:bottom w:w="57" w:type="dxa"/>
            </w:tcMar>
            <w:vAlign w:val="center"/>
          </w:tcPr>
          <w:p w14:paraId="4D695DB8"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9.</w:t>
            </w:r>
          </w:p>
        </w:tc>
        <w:tc>
          <w:tcPr>
            <w:tcW w:w="3544" w:type="dxa"/>
            <w:tcMar>
              <w:top w:w="57" w:type="dxa"/>
              <w:bottom w:w="57" w:type="dxa"/>
            </w:tcMar>
            <w:vAlign w:val="center"/>
          </w:tcPr>
          <w:p w14:paraId="5E3D492A" w14:textId="77777777" w:rsidR="00700458" w:rsidRPr="00700458" w:rsidRDefault="00700458" w:rsidP="00700458">
            <w:pPr>
              <w:spacing w:before="0"/>
              <w:jc w:val="left"/>
              <w:rPr>
                <w:sz w:val="20"/>
                <w:szCs w:val="24"/>
                <w:lang w:val="en-GB"/>
              </w:rPr>
            </w:pPr>
            <w:r w:rsidRPr="00700458">
              <w:rPr>
                <w:sz w:val="20"/>
                <w:szCs w:val="24"/>
                <w:lang w:val="en-GB"/>
              </w:rPr>
              <w:t>Ефективна површина влакана</w:t>
            </w:r>
          </w:p>
        </w:tc>
        <w:tc>
          <w:tcPr>
            <w:tcW w:w="1082" w:type="dxa"/>
            <w:tcMar>
              <w:top w:w="57" w:type="dxa"/>
              <w:bottom w:w="57" w:type="dxa"/>
            </w:tcMar>
            <w:vAlign w:val="center"/>
          </w:tcPr>
          <w:p w14:paraId="702CAA9E" w14:textId="77777777" w:rsidR="00700458" w:rsidRPr="00700458" w:rsidRDefault="00700458" w:rsidP="00700458">
            <w:pPr>
              <w:spacing w:before="0"/>
              <w:jc w:val="center"/>
              <w:rPr>
                <w:sz w:val="20"/>
                <w:szCs w:val="24"/>
                <w:lang w:val="en-GB"/>
              </w:rPr>
            </w:pPr>
            <w:r w:rsidRPr="00700458">
              <w:rPr>
                <w:rFonts w:cs="Arial"/>
                <w:sz w:val="20"/>
                <w:szCs w:val="24"/>
                <w:lang w:val="en-GB"/>
              </w:rPr>
              <w:t>µ</w:t>
            </w:r>
            <w:r w:rsidRPr="00700458">
              <w:rPr>
                <w:sz w:val="20"/>
                <w:szCs w:val="24"/>
                <w:lang w:val="en-GB"/>
              </w:rPr>
              <w:t>m</w:t>
            </w:r>
            <w:r w:rsidRPr="00700458">
              <w:rPr>
                <w:sz w:val="20"/>
                <w:szCs w:val="24"/>
                <w:vertAlign w:val="superscript"/>
                <w:lang w:val="en-GB"/>
              </w:rPr>
              <w:t>2</w:t>
            </w:r>
          </w:p>
        </w:tc>
        <w:tc>
          <w:tcPr>
            <w:tcW w:w="1564" w:type="dxa"/>
            <w:gridSpan w:val="2"/>
            <w:vAlign w:val="center"/>
          </w:tcPr>
          <w:p w14:paraId="7C9A71D8" w14:textId="77777777" w:rsidR="00700458" w:rsidRPr="00700458" w:rsidRDefault="00700458" w:rsidP="00700458">
            <w:pPr>
              <w:spacing w:before="0"/>
              <w:ind w:left="34"/>
              <w:jc w:val="center"/>
              <w:rPr>
                <w:sz w:val="20"/>
                <w:szCs w:val="20"/>
                <w:lang w:val="en-GB"/>
              </w:rPr>
            </w:pPr>
          </w:p>
        </w:tc>
        <w:tc>
          <w:tcPr>
            <w:tcW w:w="1417" w:type="dxa"/>
            <w:tcMar>
              <w:top w:w="57" w:type="dxa"/>
              <w:bottom w:w="57" w:type="dxa"/>
            </w:tcMar>
          </w:tcPr>
          <w:p w14:paraId="4C0E74D0" w14:textId="77777777" w:rsidR="00700458" w:rsidRPr="00700458" w:rsidRDefault="00700458" w:rsidP="00700458">
            <w:pPr>
              <w:spacing w:before="0"/>
              <w:jc w:val="right"/>
              <w:rPr>
                <w:sz w:val="20"/>
                <w:szCs w:val="24"/>
                <w:lang w:val="en-GB"/>
              </w:rPr>
            </w:pPr>
          </w:p>
        </w:tc>
      </w:tr>
      <w:tr w:rsidR="00700458" w:rsidRPr="00700458" w14:paraId="30328F7E" w14:textId="77777777" w:rsidTr="00700458">
        <w:trPr>
          <w:cantSplit/>
          <w:jc w:val="center"/>
        </w:trPr>
        <w:tc>
          <w:tcPr>
            <w:tcW w:w="674" w:type="dxa"/>
            <w:tcMar>
              <w:top w:w="57" w:type="dxa"/>
              <w:bottom w:w="57" w:type="dxa"/>
            </w:tcMar>
            <w:vAlign w:val="center"/>
          </w:tcPr>
          <w:p w14:paraId="718A6973"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10.</w:t>
            </w:r>
          </w:p>
        </w:tc>
        <w:tc>
          <w:tcPr>
            <w:tcW w:w="3544" w:type="dxa"/>
            <w:tcMar>
              <w:top w:w="57" w:type="dxa"/>
              <w:bottom w:w="57" w:type="dxa"/>
            </w:tcMar>
            <w:vAlign w:val="center"/>
          </w:tcPr>
          <w:p w14:paraId="65FC5896" w14:textId="77777777" w:rsidR="00700458" w:rsidRPr="00700458" w:rsidRDefault="00700458" w:rsidP="00700458">
            <w:pPr>
              <w:spacing w:before="0"/>
              <w:jc w:val="left"/>
              <w:rPr>
                <w:sz w:val="20"/>
                <w:szCs w:val="24"/>
                <w:lang w:val="en-GB"/>
              </w:rPr>
            </w:pPr>
            <w:r w:rsidRPr="00700458">
              <w:rPr>
                <w:sz w:val="20"/>
                <w:szCs w:val="24"/>
                <w:lang w:val="en-GB"/>
              </w:rPr>
              <w:t>Дозвољени полупречник савијања</w:t>
            </w:r>
          </w:p>
        </w:tc>
        <w:tc>
          <w:tcPr>
            <w:tcW w:w="1082" w:type="dxa"/>
            <w:tcMar>
              <w:top w:w="57" w:type="dxa"/>
              <w:bottom w:w="57" w:type="dxa"/>
            </w:tcMar>
            <w:vAlign w:val="center"/>
          </w:tcPr>
          <w:p w14:paraId="1CDF5D6B" w14:textId="77777777" w:rsidR="00700458" w:rsidRPr="00700458" w:rsidRDefault="00700458" w:rsidP="00700458">
            <w:pPr>
              <w:spacing w:before="0"/>
              <w:jc w:val="center"/>
              <w:rPr>
                <w:sz w:val="20"/>
                <w:szCs w:val="24"/>
                <w:lang w:val="en-GB"/>
              </w:rPr>
            </w:pPr>
            <w:r w:rsidRPr="00700458">
              <w:rPr>
                <w:sz w:val="20"/>
                <w:szCs w:val="24"/>
                <w:lang w:val="en-GB"/>
              </w:rPr>
              <w:t>mm</w:t>
            </w:r>
          </w:p>
        </w:tc>
        <w:tc>
          <w:tcPr>
            <w:tcW w:w="1564" w:type="dxa"/>
            <w:gridSpan w:val="2"/>
            <w:vAlign w:val="center"/>
          </w:tcPr>
          <w:p w14:paraId="400F8D11" w14:textId="77777777" w:rsidR="00700458" w:rsidRPr="00700458" w:rsidRDefault="00700458" w:rsidP="00700458">
            <w:pPr>
              <w:spacing w:before="0"/>
              <w:ind w:left="34"/>
              <w:jc w:val="center"/>
              <w:rPr>
                <w:sz w:val="20"/>
                <w:szCs w:val="20"/>
                <w:lang w:val="en-GB"/>
              </w:rPr>
            </w:pPr>
          </w:p>
        </w:tc>
        <w:tc>
          <w:tcPr>
            <w:tcW w:w="1417" w:type="dxa"/>
            <w:tcMar>
              <w:top w:w="57" w:type="dxa"/>
              <w:bottom w:w="57" w:type="dxa"/>
            </w:tcMar>
          </w:tcPr>
          <w:p w14:paraId="2FA38BAF" w14:textId="77777777" w:rsidR="00700458" w:rsidRPr="00700458" w:rsidRDefault="00700458" w:rsidP="00700458">
            <w:pPr>
              <w:spacing w:before="0"/>
              <w:jc w:val="right"/>
              <w:rPr>
                <w:sz w:val="20"/>
                <w:szCs w:val="24"/>
                <w:lang w:val="en-GB"/>
              </w:rPr>
            </w:pPr>
          </w:p>
        </w:tc>
      </w:tr>
      <w:tr w:rsidR="00700458" w:rsidRPr="00700458" w14:paraId="40A22E93" w14:textId="77777777" w:rsidTr="00700458">
        <w:trPr>
          <w:cantSplit/>
          <w:jc w:val="center"/>
        </w:trPr>
        <w:tc>
          <w:tcPr>
            <w:tcW w:w="674" w:type="dxa"/>
            <w:tcMar>
              <w:top w:w="57" w:type="dxa"/>
              <w:bottom w:w="57" w:type="dxa"/>
            </w:tcMar>
            <w:vAlign w:val="center"/>
          </w:tcPr>
          <w:p w14:paraId="1EB7A33A"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11.</w:t>
            </w:r>
          </w:p>
        </w:tc>
        <w:tc>
          <w:tcPr>
            <w:tcW w:w="3544" w:type="dxa"/>
            <w:tcMar>
              <w:top w:w="57" w:type="dxa"/>
              <w:bottom w:w="57" w:type="dxa"/>
            </w:tcMar>
            <w:vAlign w:val="center"/>
          </w:tcPr>
          <w:p w14:paraId="05FDA25E" w14:textId="77777777" w:rsidR="00700458" w:rsidRPr="00700458" w:rsidRDefault="00700458" w:rsidP="00700458">
            <w:pPr>
              <w:spacing w:before="0"/>
              <w:jc w:val="left"/>
              <w:rPr>
                <w:sz w:val="20"/>
                <w:szCs w:val="24"/>
                <w:lang w:val="en-GB"/>
              </w:rPr>
            </w:pPr>
            <w:r w:rsidRPr="00700458">
              <w:rPr>
                <w:sz w:val="20"/>
                <w:szCs w:val="24"/>
                <w:lang w:val="en-GB"/>
              </w:rPr>
              <w:t>Пречник поња мода и допуштено одступање на 1550nm</w:t>
            </w:r>
          </w:p>
        </w:tc>
        <w:tc>
          <w:tcPr>
            <w:tcW w:w="1082" w:type="dxa"/>
            <w:tcMar>
              <w:top w:w="57" w:type="dxa"/>
              <w:bottom w:w="57" w:type="dxa"/>
            </w:tcMar>
            <w:vAlign w:val="center"/>
          </w:tcPr>
          <w:p w14:paraId="6E4AAFC3" w14:textId="77777777" w:rsidR="00700458" w:rsidRPr="00700458" w:rsidRDefault="00700458" w:rsidP="00700458">
            <w:pPr>
              <w:spacing w:before="0"/>
              <w:jc w:val="center"/>
              <w:rPr>
                <w:sz w:val="20"/>
                <w:szCs w:val="24"/>
                <w:lang w:val="en-GB"/>
              </w:rPr>
            </w:pPr>
            <w:r w:rsidRPr="00700458">
              <w:rPr>
                <w:sz w:val="20"/>
                <w:szCs w:val="24"/>
                <w:lang w:val="en-GB"/>
              </w:rPr>
              <w:sym w:font="Symbol" w:char="F06D"/>
            </w:r>
            <w:r w:rsidRPr="00700458">
              <w:rPr>
                <w:sz w:val="20"/>
                <w:szCs w:val="24"/>
                <w:lang w:val="en-GB"/>
              </w:rPr>
              <w:t>m</w:t>
            </w:r>
          </w:p>
        </w:tc>
        <w:tc>
          <w:tcPr>
            <w:tcW w:w="1564" w:type="dxa"/>
            <w:gridSpan w:val="2"/>
            <w:vAlign w:val="center"/>
          </w:tcPr>
          <w:p w14:paraId="4245ADD9" w14:textId="77777777" w:rsidR="00700458" w:rsidRPr="00700458" w:rsidRDefault="00700458" w:rsidP="00700458">
            <w:pPr>
              <w:spacing w:before="0"/>
              <w:ind w:left="34"/>
              <w:jc w:val="center"/>
              <w:rPr>
                <w:sz w:val="20"/>
                <w:szCs w:val="20"/>
                <w:lang w:val="en-GB"/>
              </w:rPr>
            </w:pPr>
            <w:r w:rsidRPr="00700458">
              <w:rPr>
                <w:sz w:val="20"/>
                <w:szCs w:val="20"/>
                <w:lang w:val="en-GB"/>
              </w:rPr>
              <w:t xml:space="preserve">8.4 </w:t>
            </w:r>
            <w:r w:rsidRPr="00700458">
              <w:rPr>
                <w:sz w:val="20"/>
                <w:szCs w:val="20"/>
                <w:lang w:val="en-GB"/>
              </w:rPr>
              <w:sym w:font="Symbol" w:char="F0B1"/>
            </w:r>
            <w:r w:rsidRPr="00700458">
              <w:rPr>
                <w:sz w:val="20"/>
                <w:szCs w:val="20"/>
                <w:lang w:val="en-GB"/>
              </w:rPr>
              <w:t xml:space="preserve"> 0,6</w:t>
            </w:r>
          </w:p>
        </w:tc>
        <w:tc>
          <w:tcPr>
            <w:tcW w:w="1417" w:type="dxa"/>
            <w:tcMar>
              <w:top w:w="57" w:type="dxa"/>
              <w:bottom w:w="57" w:type="dxa"/>
            </w:tcMar>
          </w:tcPr>
          <w:p w14:paraId="062B27CA" w14:textId="77777777" w:rsidR="00700458" w:rsidRPr="00700458" w:rsidRDefault="00700458" w:rsidP="00700458">
            <w:pPr>
              <w:spacing w:before="0"/>
              <w:jc w:val="right"/>
              <w:rPr>
                <w:sz w:val="20"/>
                <w:szCs w:val="24"/>
                <w:lang w:val="en-GB"/>
              </w:rPr>
            </w:pPr>
          </w:p>
        </w:tc>
      </w:tr>
      <w:tr w:rsidR="00700458" w:rsidRPr="00700458" w14:paraId="58F7E894" w14:textId="77777777" w:rsidTr="00700458">
        <w:trPr>
          <w:cantSplit/>
          <w:jc w:val="center"/>
        </w:trPr>
        <w:tc>
          <w:tcPr>
            <w:tcW w:w="674" w:type="dxa"/>
            <w:tcMar>
              <w:top w:w="57" w:type="dxa"/>
              <w:bottom w:w="57" w:type="dxa"/>
            </w:tcMar>
            <w:vAlign w:val="center"/>
          </w:tcPr>
          <w:p w14:paraId="28E18E1A"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12.</w:t>
            </w:r>
          </w:p>
        </w:tc>
        <w:tc>
          <w:tcPr>
            <w:tcW w:w="3544" w:type="dxa"/>
            <w:tcMar>
              <w:top w:w="57" w:type="dxa"/>
              <w:bottom w:w="57" w:type="dxa"/>
            </w:tcMar>
            <w:vAlign w:val="center"/>
          </w:tcPr>
          <w:p w14:paraId="701546F8" w14:textId="77777777" w:rsidR="00700458" w:rsidRPr="00700458" w:rsidRDefault="00700458" w:rsidP="00700458">
            <w:pPr>
              <w:spacing w:before="0"/>
              <w:jc w:val="left"/>
              <w:rPr>
                <w:sz w:val="20"/>
                <w:szCs w:val="24"/>
                <w:lang w:val="en-GB"/>
              </w:rPr>
            </w:pPr>
            <w:r w:rsidRPr="00700458">
              <w:rPr>
                <w:sz w:val="20"/>
                <w:szCs w:val="24"/>
                <w:lang w:val="en-GB"/>
              </w:rPr>
              <w:t>Овалност поља мода</w:t>
            </w:r>
          </w:p>
        </w:tc>
        <w:tc>
          <w:tcPr>
            <w:tcW w:w="1082" w:type="dxa"/>
            <w:tcMar>
              <w:top w:w="57" w:type="dxa"/>
              <w:bottom w:w="57" w:type="dxa"/>
            </w:tcMar>
            <w:vAlign w:val="center"/>
          </w:tcPr>
          <w:p w14:paraId="7B509BE4" w14:textId="77777777" w:rsidR="00700458" w:rsidRPr="00700458" w:rsidRDefault="00700458" w:rsidP="00700458">
            <w:pPr>
              <w:spacing w:before="0"/>
              <w:jc w:val="center"/>
              <w:rPr>
                <w:sz w:val="20"/>
                <w:szCs w:val="24"/>
                <w:lang w:val="en-GB"/>
              </w:rPr>
            </w:pPr>
            <w:r w:rsidRPr="00700458">
              <w:rPr>
                <w:sz w:val="20"/>
                <w:szCs w:val="24"/>
                <w:lang w:val="en-GB"/>
              </w:rPr>
              <w:t>%</w:t>
            </w:r>
          </w:p>
        </w:tc>
        <w:tc>
          <w:tcPr>
            <w:tcW w:w="1564" w:type="dxa"/>
            <w:gridSpan w:val="2"/>
            <w:vAlign w:val="center"/>
          </w:tcPr>
          <w:p w14:paraId="5E796726" w14:textId="77777777" w:rsidR="00700458" w:rsidRPr="00700458" w:rsidRDefault="00700458" w:rsidP="00700458">
            <w:pPr>
              <w:spacing w:before="0"/>
              <w:ind w:left="34"/>
              <w:jc w:val="center"/>
              <w:rPr>
                <w:sz w:val="20"/>
                <w:szCs w:val="20"/>
                <w:lang w:val="en-GB"/>
              </w:rPr>
            </w:pPr>
          </w:p>
        </w:tc>
        <w:tc>
          <w:tcPr>
            <w:tcW w:w="1417" w:type="dxa"/>
            <w:tcMar>
              <w:top w:w="57" w:type="dxa"/>
              <w:bottom w:w="57" w:type="dxa"/>
            </w:tcMar>
          </w:tcPr>
          <w:p w14:paraId="7276F73E" w14:textId="77777777" w:rsidR="00700458" w:rsidRPr="00700458" w:rsidRDefault="00700458" w:rsidP="00700458">
            <w:pPr>
              <w:spacing w:before="0"/>
              <w:jc w:val="right"/>
              <w:rPr>
                <w:sz w:val="20"/>
                <w:szCs w:val="24"/>
                <w:lang w:val="en-GB"/>
              </w:rPr>
            </w:pPr>
          </w:p>
        </w:tc>
      </w:tr>
      <w:tr w:rsidR="00700458" w:rsidRPr="00700458" w14:paraId="3E64C8E3" w14:textId="77777777" w:rsidTr="00700458">
        <w:trPr>
          <w:cantSplit/>
          <w:jc w:val="center"/>
        </w:trPr>
        <w:tc>
          <w:tcPr>
            <w:tcW w:w="674" w:type="dxa"/>
            <w:tcMar>
              <w:top w:w="57" w:type="dxa"/>
              <w:bottom w:w="57" w:type="dxa"/>
            </w:tcMar>
            <w:vAlign w:val="center"/>
          </w:tcPr>
          <w:p w14:paraId="39A254B3"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13.</w:t>
            </w:r>
          </w:p>
        </w:tc>
        <w:tc>
          <w:tcPr>
            <w:tcW w:w="3544" w:type="dxa"/>
            <w:tcMar>
              <w:top w:w="57" w:type="dxa"/>
              <w:bottom w:w="57" w:type="dxa"/>
            </w:tcMar>
            <w:vAlign w:val="center"/>
          </w:tcPr>
          <w:p w14:paraId="23983630" w14:textId="77777777" w:rsidR="00700458" w:rsidRPr="00700458" w:rsidRDefault="00700458" w:rsidP="00700458">
            <w:pPr>
              <w:spacing w:before="0"/>
              <w:jc w:val="left"/>
              <w:rPr>
                <w:sz w:val="20"/>
                <w:szCs w:val="24"/>
                <w:lang w:val="en-GB"/>
              </w:rPr>
            </w:pPr>
            <w:r w:rsidRPr="00700458">
              <w:rPr>
                <w:sz w:val="20"/>
                <w:szCs w:val="24"/>
                <w:lang w:val="en-GB"/>
              </w:rPr>
              <w:t xml:space="preserve">Одступање од идеалне концентричности језгра и </w:t>
            </w:r>
          </w:p>
          <w:p w14:paraId="21639D24" w14:textId="77777777" w:rsidR="00700458" w:rsidRPr="00700458" w:rsidRDefault="00700458" w:rsidP="00700458">
            <w:pPr>
              <w:spacing w:before="0"/>
              <w:jc w:val="left"/>
              <w:rPr>
                <w:sz w:val="20"/>
                <w:szCs w:val="24"/>
                <w:lang w:val="en-GB"/>
              </w:rPr>
            </w:pPr>
            <w:r w:rsidRPr="00700458">
              <w:rPr>
                <w:sz w:val="20"/>
                <w:szCs w:val="24"/>
                <w:lang w:val="en-GB"/>
              </w:rPr>
              <w:t>омотача</w:t>
            </w:r>
          </w:p>
        </w:tc>
        <w:tc>
          <w:tcPr>
            <w:tcW w:w="1082" w:type="dxa"/>
            <w:tcMar>
              <w:top w:w="57" w:type="dxa"/>
              <w:bottom w:w="57" w:type="dxa"/>
            </w:tcMar>
            <w:vAlign w:val="center"/>
          </w:tcPr>
          <w:p w14:paraId="05902F6B" w14:textId="77777777" w:rsidR="00700458" w:rsidRPr="00700458" w:rsidRDefault="00700458" w:rsidP="00700458">
            <w:pPr>
              <w:spacing w:before="0"/>
              <w:jc w:val="center"/>
              <w:rPr>
                <w:sz w:val="20"/>
                <w:szCs w:val="24"/>
                <w:lang w:val="en-GB"/>
              </w:rPr>
            </w:pPr>
            <w:r w:rsidRPr="00700458">
              <w:rPr>
                <w:sz w:val="20"/>
                <w:szCs w:val="24"/>
                <w:lang w:val="en-GB"/>
              </w:rPr>
              <w:sym w:font="Symbol" w:char="F06D"/>
            </w:r>
            <w:r w:rsidRPr="00700458">
              <w:rPr>
                <w:sz w:val="20"/>
                <w:szCs w:val="24"/>
                <w:lang w:val="en-GB"/>
              </w:rPr>
              <w:t>m</w:t>
            </w:r>
          </w:p>
        </w:tc>
        <w:tc>
          <w:tcPr>
            <w:tcW w:w="1564" w:type="dxa"/>
            <w:gridSpan w:val="2"/>
            <w:vAlign w:val="center"/>
          </w:tcPr>
          <w:p w14:paraId="0777DE56" w14:textId="77777777" w:rsidR="00700458" w:rsidRPr="00700458" w:rsidRDefault="00700458" w:rsidP="00700458">
            <w:pPr>
              <w:spacing w:before="0"/>
              <w:ind w:left="34"/>
              <w:jc w:val="center"/>
              <w:rPr>
                <w:sz w:val="20"/>
                <w:szCs w:val="20"/>
                <w:lang w:val="en-GB"/>
              </w:rPr>
            </w:pPr>
            <w:r w:rsidRPr="00700458">
              <w:rPr>
                <w:sz w:val="20"/>
                <w:szCs w:val="20"/>
                <w:lang w:val="en-GB"/>
              </w:rPr>
              <w:t>Maks. 0,5</w:t>
            </w:r>
          </w:p>
        </w:tc>
        <w:tc>
          <w:tcPr>
            <w:tcW w:w="1417" w:type="dxa"/>
            <w:tcMar>
              <w:top w:w="57" w:type="dxa"/>
              <w:bottom w:w="57" w:type="dxa"/>
            </w:tcMar>
          </w:tcPr>
          <w:p w14:paraId="1C994124" w14:textId="77777777" w:rsidR="00700458" w:rsidRPr="00700458" w:rsidRDefault="00700458" w:rsidP="00700458">
            <w:pPr>
              <w:spacing w:before="0"/>
              <w:jc w:val="right"/>
              <w:rPr>
                <w:sz w:val="20"/>
                <w:szCs w:val="24"/>
                <w:lang w:val="en-GB"/>
              </w:rPr>
            </w:pPr>
          </w:p>
        </w:tc>
      </w:tr>
      <w:tr w:rsidR="00700458" w:rsidRPr="00700458" w14:paraId="1CDBCAF7" w14:textId="77777777" w:rsidTr="00700458">
        <w:trPr>
          <w:cantSplit/>
          <w:jc w:val="center"/>
        </w:trPr>
        <w:tc>
          <w:tcPr>
            <w:tcW w:w="674" w:type="dxa"/>
            <w:tcMar>
              <w:top w:w="57" w:type="dxa"/>
              <w:bottom w:w="57" w:type="dxa"/>
            </w:tcMar>
            <w:vAlign w:val="center"/>
          </w:tcPr>
          <w:p w14:paraId="3B7B78E4"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14.</w:t>
            </w:r>
          </w:p>
        </w:tc>
        <w:tc>
          <w:tcPr>
            <w:tcW w:w="3544" w:type="dxa"/>
            <w:tcMar>
              <w:top w:w="57" w:type="dxa"/>
              <w:bottom w:w="57" w:type="dxa"/>
            </w:tcMar>
            <w:vAlign w:val="center"/>
          </w:tcPr>
          <w:p w14:paraId="0AD9A729" w14:textId="77777777" w:rsidR="00700458" w:rsidRPr="00700458" w:rsidRDefault="00700458" w:rsidP="00700458">
            <w:pPr>
              <w:spacing w:before="0"/>
              <w:jc w:val="left"/>
              <w:rPr>
                <w:sz w:val="20"/>
                <w:szCs w:val="24"/>
                <w:lang w:val="en-GB"/>
              </w:rPr>
            </w:pPr>
            <w:r w:rsidRPr="00700458">
              <w:rPr>
                <w:sz w:val="20"/>
                <w:szCs w:val="24"/>
                <w:lang w:val="en-GB"/>
              </w:rPr>
              <w:t>Пречник омотача и дозвољено одступаље</w:t>
            </w:r>
          </w:p>
        </w:tc>
        <w:tc>
          <w:tcPr>
            <w:tcW w:w="1082" w:type="dxa"/>
            <w:tcMar>
              <w:top w:w="57" w:type="dxa"/>
              <w:bottom w:w="57" w:type="dxa"/>
            </w:tcMar>
            <w:vAlign w:val="center"/>
          </w:tcPr>
          <w:p w14:paraId="5AEE8BB0" w14:textId="77777777" w:rsidR="00700458" w:rsidRPr="00700458" w:rsidRDefault="00700458" w:rsidP="00700458">
            <w:pPr>
              <w:spacing w:before="0"/>
              <w:jc w:val="center"/>
              <w:rPr>
                <w:sz w:val="20"/>
                <w:szCs w:val="24"/>
                <w:lang w:val="en-GB"/>
              </w:rPr>
            </w:pPr>
            <w:r w:rsidRPr="00700458">
              <w:rPr>
                <w:sz w:val="20"/>
                <w:szCs w:val="24"/>
                <w:lang w:val="en-GB"/>
              </w:rPr>
              <w:sym w:font="Symbol" w:char="F06D"/>
            </w:r>
            <w:r w:rsidRPr="00700458">
              <w:rPr>
                <w:sz w:val="20"/>
                <w:szCs w:val="24"/>
                <w:lang w:val="en-GB"/>
              </w:rPr>
              <w:t>m</w:t>
            </w:r>
          </w:p>
        </w:tc>
        <w:tc>
          <w:tcPr>
            <w:tcW w:w="1564" w:type="dxa"/>
            <w:gridSpan w:val="2"/>
            <w:vAlign w:val="center"/>
          </w:tcPr>
          <w:p w14:paraId="0C71B6D5" w14:textId="77777777" w:rsidR="00700458" w:rsidRPr="00700458" w:rsidRDefault="00700458" w:rsidP="00700458">
            <w:pPr>
              <w:spacing w:before="0"/>
              <w:ind w:left="34"/>
              <w:jc w:val="center"/>
              <w:rPr>
                <w:sz w:val="20"/>
                <w:szCs w:val="20"/>
                <w:lang w:val="en-GB"/>
              </w:rPr>
            </w:pPr>
            <w:r w:rsidRPr="00700458">
              <w:rPr>
                <w:sz w:val="20"/>
                <w:szCs w:val="20"/>
                <w:lang w:val="en-GB"/>
              </w:rPr>
              <w:t xml:space="preserve">125 </w:t>
            </w:r>
            <w:r w:rsidRPr="00700458">
              <w:rPr>
                <w:sz w:val="20"/>
                <w:szCs w:val="20"/>
                <w:lang w:val="en-GB"/>
              </w:rPr>
              <w:sym w:font="Symbol" w:char="F0B1"/>
            </w:r>
            <w:r w:rsidRPr="00700458">
              <w:rPr>
                <w:sz w:val="20"/>
                <w:szCs w:val="20"/>
                <w:lang w:val="en-GB"/>
              </w:rPr>
              <w:t xml:space="preserve"> 0.7</w:t>
            </w:r>
          </w:p>
        </w:tc>
        <w:tc>
          <w:tcPr>
            <w:tcW w:w="1417" w:type="dxa"/>
            <w:tcMar>
              <w:top w:w="57" w:type="dxa"/>
              <w:bottom w:w="57" w:type="dxa"/>
            </w:tcMar>
          </w:tcPr>
          <w:p w14:paraId="017FBF55" w14:textId="77777777" w:rsidR="00700458" w:rsidRPr="00700458" w:rsidRDefault="00700458" w:rsidP="00700458">
            <w:pPr>
              <w:spacing w:before="0"/>
              <w:jc w:val="right"/>
              <w:rPr>
                <w:sz w:val="20"/>
                <w:szCs w:val="24"/>
                <w:lang w:val="en-GB"/>
              </w:rPr>
            </w:pPr>
          </w:p>
        </w:tc>
      </w:tr>
      <w:tr w:rsidR="00700458" w:rsidRPr="00700458" w14:paraId="50C14E72" w14:textId="77777777" w:rsidTr="00700458">
        <w:trPr>
          <w:cantSplit/>
          <w:jc w:val="center"/>
        </w:trPr>
        <w:tc>
          <w:tcPr>
            <w:tcW w:w="674" w:type="dxa"/>
            <w:tcMar>
              <w:top w:w="57" w:type="dxa"/>
              <w:bottom w:w="57" w:type="dxa"/>
            </w:tcMar>
            <w:vAlign w:val="center"/>
          </w:tcPr>
          <w:p w14:paraId="37062A38"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15.</w:t>
            </w:r>
          </w:p>
        </w:tc>
        <w:tc>
          <w:tcPr>
            <w:tcW w:w="3544" w:type="dxa"/>
            <w:tcMar>
              <w:top w:w="57" w:type="dxa"/>
              <w:bottom w:w="57" w:type="dxa"/>
            </w:tcMar>
            <w:vAlign w:val="center"/>
          </w:tcPr>
          <w:p w14:paraId="028E6613" w14:textId="77777777" w:rsidR="00700458" w:rsidRPr="00700458" w:rsidRDefault="00700458" w:rsidP="00700458">
            <w:pPr>
              <w:spacing w:before="0"/>
              <w:jc w:val="left"/>
              <w:rPr>
                <w:sz w:val="20"/>
                <w:szCs w:val="24"/>
                <w:lang w:val="en-GB"/>
              </w:rPr>
            </w:pPr>
            <w:r w:rsidRPr="00700458">
              <w:rPr>
                <w:sz w:val="20"/>
                <w:szCs w:val="24"/>
                <w:lang w:val="en-GB"/>
              </w:rPr>
              <w:t>Састав језгра и омотача</w:t>
            </w:r>
          </w:p>
        </w:tc>
        <w:tc>
          <w:tcPr>
            <w:tcW w:w="1082" w:type="dxa"/>
            <w:tcMar>
              <w:top w:w="57" w:type="dxa"/>
              <w:bottom w:w="57" w:type="dxa"/>
            </w:tcMar>
            <w:vAlign w:val="center"/>
          </w:tcPr>
          <w:p w14:paraId="2BEE99DB" w14:textId="77777777" w:rsidR="00700458" w:rsidRPr="00700458" w:rsidRDefault="00700458" w:rsidP="00700458">
            <w:pPr>
              <w:spacing w:before="0"/>
              <w:jc w:val="center"/>
              <w:rPr>
                <w:sz w:val="20"/>
                <w:szCs w:val="24"/>
                <w:lang w:val="en-GB"/>
              </w:rPr>
            </w:pPr>
          </w:p>
        </w:tc>
        <w:tc>
          <w:tcPr>
            <w:tcW w:w="1564" w:type="dxa"/>
            <w:gridSpan w:val="2"/>
            <w:vAlign w:val="center"/>
          </w:tcPr>
          <w:p w14:paraId="7B912DD0" w14:textId="77777777" w:rsidR="00700458" w:rsidRPr="00700458" w:rsidRDefault="00700458" w:rsidP="00700458">
            <w:pPr>
              <w:spacing w:before="0"/>
              <w:ind w:left="34"/>
              <w:jc w:val="center"/>
              <w:rPr>
                <w:sz w:val="20"/>
                <w:szCs w:val="20"/>
                <w:lang w:val="en-GB"/>
              </w:rPr>
            </w:pPr>
          </w:p>
        </w:tc>
        <w:tc>
          <w:tcPr>
            <w:tcW w:w="1417" w:type="dxa"/>
            <w:tcMar>
              <w:top w:w="57" w:type="dxa"/>
              <w:bottom w:w="57" w:type="dxa"/>
            </w:tcMar>
          </w:tcPr>
          <w:p w14:paraId="0B9791CE" w14:textId="77777777" w:rsidR="00700458" w:rsidRPr="00700458" w:rsidRDefault="00700458" w:rsidP="00700458">
            <w:pPr>
              <w:spacing w:before="0"/>
              <w:jc w:val="right"/>
              <w:rPr>
                <w:sz w:val="20"/>
                <w:szCs w:val="24"/>
                <w:lang w:val="en-GB"/>
              </w:rPr>
            </w:pPr>
          </w:p>
        </w:tc>
      </w:tr>
      <w:tr w:rsidR="00700458" w:rsidRPr="00700458" w14:paraId="5515B621" w14:textId="77777777" w:rsidTr="00700458">
        <w:trPr>
          <w:cantSplit/>
          <w:jc w:val="center"/>
        </w:trPr>
        <w:tc>
          <w:tcPr>
            <w:tcW w:w="674" w:type="dxa"/>
            <w:tcMar>
              <w:top w:w="57" w:type="dxa"/>
              <w:bottom w:w="57" w:type="dxa"/>
            </w:tcMar>
            <w:vAlign w:val="center"/>
          </w:tcPr>
          <w:p w14:paraId="22EB579D"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16.</w:t>
            </w:r>
          </w:p>
        </w:tc>
        <w:tc>
          <w:tcPr>
            <w:tcW w:w="3544" w:type="dxa"/>
            <w:tcMar>
              <w:top w:w="57" w:type="dxa"/>
              <w:bottom w:w="57" w:type="dxa"/>
            </w:tcMar>
            <w:vAlign w:val="center"/>
          </w:tcPr>
          <w:p w14:paraId="398CE09A" w14:textId="77777777" w:rsidR="00700458" w:rsidRPr="00700458" w:rsidRDefault="00700458" w:rsidP="00700458">
            <w:pPr>
              <w:spacing w:before="0"/>
              <w:jc w:val="left"/>
              <w:rPr>
                <w:sz w:val="20"/>
                <w:szCs w:val="24"/>
                <w:lang w:val="en-GB"/>
              </w:rPr>
            </w:pPr>
            <w:r w:rsidRPr="00700458">
              <w:rPr>
                <w:sz w:val="20"/>
                <w:szCs w:val="24"/>
                <w:lang w:val="en-GB"/>
              </w:rPr>
              <w:t>Овалност омотача</w:t>
            </w:r>
          </w:p>
        </w:tc>
        <w:tc>
          <w:tcPr>
            <w:tcW w:w="1082" w:type="dxa"/>
            <w:tcMar>
              <w:top w:w="57" w:type="dxa"/>
              <w:bottom w:w="57" w:type="dxa"/>
            </w:tcMar>
            <w:vAlign w:val="center"/>
          </w:tcPr>
          <w:p w14:paraId="6C91411E" w14:textId="77777777" w:rsidR="00700458" w:rsidRPr="00700458" w:rsidRDefault="00700458" w:rsidP="00700458">
            <w:pPr>
              <w:spacing w:before="0"/>
              <w:jc w:val="center"/>
              <w:rPr>
                <w:sz w:val="20"/>
                <w:szCs w:val="24"/>
                <w:lang w:val="en-GB"/>
              </w:rPr>
            </w:pPr>
            <w:r w:rsidRPr="00700458">
              <w:rPr>
                <w:sz w:val="20"/>
                <w:szCs w:val="24"/>
                <w:lang w:val="en-GB"/>
              </w:rPr>
              <w:t>%</w:t>
            </w:r>
          </w:p>
        </w:tc>
        <w:tc>
          <w:tcPr>
            <w:tcW w:w="1564" w:type="dxa"/>
            <w:gridSpan w:val="2"/>
            <w:vAlign w:val="center"/>
          </w:tcPr>
          <w:p w14:paraId="1B7C1F8D" w14:textId="77777777" w:rsidR="00700458" w:rsidRPr="00700458" w:rsidRDefault="00700458" w:rsidP="00700458">
            <w:pPr>
              <w:spacing w:before="0"/>
              <w:ind w:left="34"/>
              <w:jc w:val="center"/>
              <w:rPr>
                <w:sz w:val="20"/>
                <w:szCs w:val="20"/>
                <w:lang w:val="sr-Latn-RS"/>
              </w:rPr>
            </w:pPr>
            <w:r w:rsidRPr="00700458">
              <w:rPr>
                <w:sz w:val="20"/>
                <w:szCs w:val="20"/>
                <w:lang w:val="en-GB"/>
              </w:rPr>
              <w:t>Maks 0.7</w:t>
            </w:r>
          </w:p>
        </w:tc>
        <w:tc>
          <w:tcPr>
            <w:tcW w:w="1417" w:type="dxa"/>
            <w:tcMar>
              <w:top w:w="57" w:type="dxa"/>
              <w:bottom w:w="57" w:type="dxa"/>
            </w:tcMar>
          </w:tcPr>
          <w:p w14:paraId="03D31D3F" w14:textId="77777777" w:rsidR="00700458" w:rsidRPr="00700458" w:rsidRDefault="00700458" w:rsidP="00700458">
            <w:pPr>
              <w:spacing w:before="0"/>
              <w:jc w:val="right"/>
              <w:rPr>
                <w:sz w:val="20"/>
                <w:szCs w:val="24"/>
                <w:lang w:val="en-GB"/>
              </w:rPr>
            </w:pPr>
          </w:p>
        </w:tc>
      </w:tr>
      <w:tr w:rsidR="00700458" w:rsidRPr="00700458" w14:paraId="05995867" w14:textId="77777777" w:rsidTr="00700458">
        <w:trPr>
          <w:cantSplit/>
          <w:jc w:val="center"/>
        </w:trPr>
        <w:tc>
          <w:tcPr>
            <w:tcW w:w="674" w:type="dxa"/>
            <w:tcMar>
              <w:top w:w="57" w:type="dxa"/>
              <w:bottom w:w="57" w:type="dxa"/>
            </w:tcMar>
            <w:vAlign w:val="center"/>
          </w:tcPr>
          <w:p w14:paraId="3CF8EB54"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17.</w:t>
            </w:r>
          </w:p>
        </w:tc>
        <w:tc>
          <w:tcPr>
            <w:tcW w:w="3544" w:type="dxa"/>
            <w:tcMar>
              <w:top w:w="57" w:type="dxa"/>
              <w:bottom w:w="57" w:type="dxa"/>
            </w:tcMar>
            <w:vAlign w:val="center"/>
          </w:tcPr>
          <w:p w14:paraId="3468B91A" w14:textId="77777777" w:rsidR="00700458" w:rsidRPr="00700458" w:rsidRDefault="00700458" w:rsidP="00700458">
            <w:pPr>
              <w:spacing w:before="0"/>
              <w:jc w:val="left"/>
              <w:rPr>
                <w:sz w:val="20"/>
                <w:szCs w:val="24"/>
                <w:lang w:val="en-GB"/>
              </w:rPr>
            </w:pPr>
            <w:r w:rsidRPr="00700458">
              <w:rPr>
                <w:sz w:val="20"/>
                <w:szCs w:val="24"/>
                <w:lang w:val="en-GB"/>
              </w:rPr>
              <w:t>Састав примарног омотача</w:t>
            </w:r>
          </w:p>
        </w:tc>
        <w:tc>
          <w:tcPr>
            <w:tcW w:w="1082" w:type="dxa"/>
            <w:tcMar>
              <w:top w:w="57" w:type="dxa"/>
              <w:bottom w:w="57" w:type="dxa"/>
            </w:tcMar>
            <w:vAlign w:val="center"/>
          </w:tcPr>
          <w:p w14:paraId="3091EE24" w14:textId="77777777" w:rsidR="00700458" w:rsidRPr="00700458" w:rsidRDefault="00700458" w:rsidP="00700458">
            <w:pPr>
              <w:spacing w:before="0"/>
              <w:jc w:val="center"/>
              <w:rPr>
                <w:sz w:val="20"/>
                <w:szCs w:val="24"/>
                <w:lang w:val="en-GB"/>
              </w:rPr>
            </w:pPr>
          </w:p>
        </w:tc>
        <w:tc>
          <w:tcPr>
            <w:tcW w:w="1564" w:type="dxa"/>
            <w:gridSpan w:val="2"/>
            <w:vAlign w:val="center"/>
          </w:tcPr>
          <w:p w14:paraId="6969B0CB" w14:textId="77777777" w:rsidR="00700458" w:rsidRPr="00700458" w:rsidRDefault="00700458" w:rsidP="00700458">
            <w:pPr>
              <w:spacing w:before="0"/>
              <w:ind w:left="34"/>
              <w:jc w:val="center"/>
              <w:rPr>
                <w:rFonts w:cs="Arial"/>
                <w:sz w:val="20"/>
                <w:szCs w:val="20"/>
                <w:lang w:val="en-GB"/>
              </w:rPr>
            </w:pPr>
            <w:r w:rsidRPr="00700458">
              <w:rPr>
                <w:rFonts w:cs="Arial"/>
                <w:sz w:val="20"/>
                <w:szCs w:val="20"/>
                <w:lang w:val="en-GB"/>
              </w:rPr>
              <w:t>Min. dvostruki</w:t>
            </w:r>
          </w:p>
        </w:tc>
        <w:tc>
          <w:tcPr>
            <w:tcW w:w="1417" w:type="dxa"/>
            <w:tcMar>
              <w:top w:w="57" w:type="dxa"/>
              <w:bottom w:w="57" w:type="dxa"/>
            </w:tcMar>
          </w:tcPr>
          <w:p w14:paraId="16B05429" w14:textId="77777777" w:rsidR="00700458" w:rsidRPr="00700458" w:rsidRDefault="00700458" w:rsidP="00700458">
            <w:pPr>
              <w:spacing w:before="0"/>
              <w:jc w:val="right"/>
              <w:rPr>
                <w:sz w:val="20"/>
                <w:szCs w:val="24"/>
                <w:lang w:val="en-GB"/>
              </w:rPr>
            </w:pPr>
          </w:p>
        </w:tc>
      </w:tr>
      <w:tr w:rsidR="00700458" w:rsidRPr="00700458" w14:paraId="08E97557" w14:textId="77777777" w:rsidTr="00700458">
        <w:trPr>
          <w:cantSplit/>
          <w:jc w:val="center"/>
        </w:trPr>
        <w:tc>
          <w:tcPr>
            <w:tcW w:w="674" w:type="dxa"/>
            <w:tcMar>
              <w:top w:w="57" w:type="dxa"/>
              <w:bottom w:w="57" w:type="dxa"/>
            </w:tcMar>
            <w:vAlign w:val="center"/>
          </w:tcPr>
          <w:p w14:paraId="66E12109"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18.</w:t>
            </w:r>
          </w:p>
        </w:tc>
        <w:tc>
          <w:tcPr>
            <w:tcW w:w="3544" w:type="dxa"/>
            <w:tcMar>
              <w:top w:w="57" w:type="dxa"/>
              <w:bottom w:w="57" w:type="dxa"/>
            </w:tcMar>
            <w:vAlign w:val="center"/>
          </w:tcPr>
          <w:p w14:paraId="65BD4A42" w14:textId="77777777" w:rsidR="00700458" w:rsidRPr="00700458" w:rsidRDefault="00700458" w:rsidP="00700458">
            <w:pPr>
              <w:spacing w:before="0"/>
              <w:jc w:val="left"/>
              <w:rPr>
                <w:sz w:val="20"/>
                <w:szCs w:val="24"/>
                <w:lang w:val="en-GB"/>
              </w:rPr>
            </w:pPr>
            <w:r w:rsidRPr="00700458">
              <w:rPr>
                <w:sz w:val="20"/>
                <w:szCs w:val="24"/>
                <w:lang w:val="en-GB"/>
              </w:rPr>
              <w:t>Пречник примарног омотача и дозвољено одступање</w:t>
            </w:r>
          </w:p>
        </w:tc>
        <w:tc>
          <w:tcPr>
            <w:tcW w:w="1082" w:type="dxa"/>
            <w:tcMar>
              <w:top w:w="57" w:type="dxa"/>
              <w:bottom w:w="57" w:type="dxa"/>
            </w:tcMar>
            <w:vAlign w:val="center"/>
          </w:tcPr>
          <w:p w14:paraId="29D6A6B6" w14:textId="77777777" w:rsidR="00700458" w:rsidRPr="00700458" w:rsidRDefault="00700458" w:rsidP="00700458">
            <w:pPr>
              <w:spacing w:before="0"/>
              <w:jc w:val="center"/>
              <w:rPr>
                <w:sz w:val="20"/>
                <w:szCs w:val="24"/>
                <w:lang w:val="en-GB"/>
              </w:rPr>
            </w:pPr>
            <w:r w:rsidRPr="00700458">
              <w:rPr>
                <w:sz w:val="20"/>
                <w:szCs w:val="24"/>
                <w:lang w:val="en-GB"/>
              </w:rPr>
              <w:sym w:font="Symbol" w:char="F06D"/>
            </w:r>
            <w:r w:rsidRPr="00700458">
              <w:rPr>
                <w:sz w:val="20"/>
                <w:szCs w:val="24"/>
                <w:lang w:val="en-GB"/>
              </w:rPr>
              <w:t>m</w:t>
            </w:r>
          </w:p>
        </w:tc>
        <w:tc>
          <w:tcPr>
            <w:tcW w:w="1564" w:type="dxa"/>
            <w:gridSpan w:val="2"/>
            <w:vAlign w:val="center"/>
          </w:tcPr>
          <w:p w14:paraId="2AC65AB4" w14:textId="77777777" w:rsidR="00700458" w:rsidRPr="00700458" w:rsidRDefault="00700458" w:rsidP="00700458">
            <w:pPr>
              <w:spacing w:before="0"/>
              <w:ind w:left="34"/>
              <w:jc w:val="center"/>
              <w:rPr>
                <w:sz w:val="20"/>
                <w:szCs w:val="20"/>
                <w:lang w:val="en-GB"/>
              </w:rPr>
            </w:pPr>
            <w:r w:rsidRPr="00700458">
              <w:rPr>
                <w:sz w:val="20"/>
                <w:szCs w:val="20"/>
                <w:lang w:val="en-GB"/>
              </w:rPr>
              <w:t>235-245</w:t>
            </w:r>
          </w:p>
        </w:tc>
        <w:tc>
          <w:tcPr>
            <w:tcW w:w="1417" w:type="dxa"/>
            <w:tcMar>
              <w:top w:w="57" w:type="dxa"/>
              <w:bottom w:w="57" w:type="dxa"/>
            </w:tcMar>
          </w:tcPr>
          <w:p w14:paraId="169262EA" w14:textId="77777777" w:rsidR="00700458" w:rsidRPr="00700458" w:rsidRDefault="00700458" w:rsidP="00700458">
            <w:pPr>
              <w:spacing w:before="0"/>
              <w:jc w:val="right"/>
              <w:rPr>
                <w:sz w:val="20"/>
                <w:szCs w:val="24"/>
                <w:lang w:val="en-GB"/>
              </w:rPr>
            </w:pPr>
          </w:p>
        </w:tc>
      </w:tr>
      <w:tr w:rsidR="00700458" w:rsidRPr="00700458" w14:paraId="2668DBA2" w14:textId="77777777" w:rsidTr="00700458">
        <w:trPr>
          <w:cantSplit/>
          <w:jc w:val="center"/>
        </w:trPr>
        <w:tc>
          <w:tcPr>
            <w:tcW w:w="674" w:type="dxa"/>
            <w:tcMar>
              <w:top w:w="57" w:type="dxa"/>
              <w:bottom w:w="57" w:type="dxa"/>
            </w:tcMar>
            <w:vAlign w:val="center"/>
          </w:tcPr>
          <w:p w14:paraId="7F474545"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19.</w:t>
            </w:r>
          </w:p>
        </w:tc>
        <w:tc>
          <w:tcPr>
            <w:tcW w:w="3544" w:type="dxa"/>
            <w:tcMar>
              <w:top w:w="57" w:type="dxa"/>
              <w:bottom w:w="57" w:type="dxa"/>
            </w:tcMar>
            <w:vAlign w:val="center"/>
          </w:tcPr>
          <w:p w14:paraId="6C3970E2" w14:textId="77777777" w:rsidR="00700458" w:rsidRPr="00700458" w:rsidRDefault="00700458" w:rsidP="00700458">
            <w:pPr>
              <w:spacing w:before="0"/>
              <w:jc w:val="left"/>
              <w:rPr>
                <w:sz w:val="20"/>
                <w:szCs w:val="24"/>
                <w:lang w:val="en-GB"/>
              </w:rPr>
            </w:pPr>
            <w:r w:rsidRPr="00700458">
              <w:rPr>
                <w:sz w:val="20"/>
                <w:szCs w:val="24"/>
                <w:lang w:val="en-GB"/>
              </w:rPr>
              <w:t>Коефицијенат слабљење</w:t>
            </w:r>
          </w:p>
        </w:tc>
        <w:tc>
          <w:tcPr>
            <w:tcW w:w="1082" w:type="dxa"/>
            <w:tcMar>
              <w:top w:w="57" w:type="dxa"/>
              <w:bottom w:w="57" w:type="dxa"/>
            </w:tcMar>
            <w:vAlign w:val="center"/>
          </w:tcPr>
          <w:p w14:paraId="72AC8203" w14:textId="77777777" w:rsidR="00700458" w:rsidRPr="00700458" w:rsidRDefault="00700458" w:rsidP="00700458">
            <w:pPr>
              <w:spacing w:before="0"/>
              <w:jc w:val="center"/>
              <w:rPr>
                <w:sz w:val="20"/>
                <w:szCs w:val="24"/>
                <w:lang w:val="en-GB"/>
              </w:rPr>
            </w:pPr>
          </w:p>
        </w:tc>
        <w:tc>
          <w:tcPr>
            <w:tcW w:w="1564" w:type="dxa"/>
            <w:gridSpan w:val="2"/>
            <w:vAlign w:val="center"/>
          </w:tcPr>
          <w:p w14:paraId="5F04AD4A" w14:textId="77777777" w:rsidR="00700458" w:rsidRPr="00700458" w:rsidRDefault="00700458" w:rsidP="00700458">
            <w:pPr>
              <w:spacing w:before="0"/>
              <w:ind w:left="34"/>
              <w:jc w:val="center"/>
              <w:rPr>
                <w:sz w:val="20"/>
                <w:szCs w:val="20"/>
                <w:lang w:val="en-GB"/>
              </w:rPr>
            </w:pPr>
          </w:p>
        </w:tc>
        <w:tc>
          <w:tcPr>
            <w:tcW w:w="1417" w:type="dxa"/>
            <w:tcMar>
              <w:top w:w="57" w:type="dxa"/>
              <w:bottom w:w="57" w:type="dxa"/>
            </w:tcMar>
          </w:tcPr>
          <w:p w14:paraId="5178E7FE" w14:textId="77777777" w:rsidR="00700458" w:rsidRPr="00700458" w:rsidRDefault="00700458" w:rsidP="00700458">
            <w:pPr>
              <w:spacing w:before="0"/>
              <w:jc w:val="right"/>
              <w:rPr>
                <w:sz w:val="20"/>
                <w:szCs w:val="24"/>
                <w:lang w:val="en-GB"/>
              </w:rPr>
            </w:pPr>
          </w:p>
        </w:tc>
      </w:tr>
      <w:tr w:rsidR="00700458" w:rsidRPr="00700458" w14:paraId="2F9C1F68" w14:textId="77777777" w:rsidTr="00700458">
        <w:trPr>
          <w:cantSplit/>
          <w:jc w:val="center"/>
        </w:trPr>
        <w:tc>
          <w:tcPr>
            <w:tcW w:w="674" w:type="dxa"/>
            <w:tcMar>
              <w:top w:w="57" w:type="dxa"/>
              <w:bottom w:w="57" w:type="dxa"/>
            </w:tcMar>
            <w:vAlign w:val="center"/>
          </w:tcPr>
          <w:p w14:paraId="1FBE9FF5"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20.</w:t>
            </w:r>
          </w:p>
        </w:tc>
        <w:tc>
          <w:tcPr>
            <w:tcW w:w="3544" w:type="dxa"/>
            <w:tcMar>
              <w:top w:w="57" w:type="dxa"/>
              <w:bottom w:w="57" w:type="dxa"/>
            </w:tcMar>
            <w:vAlign w:val="center"/>
          </w:tcPr>
          <w:p w14:paraId="6F0B4621" w14:textId="77777777" w:rsidR="00700458" w:rsidRPr="00700458" w:rsidRDefault="00700458" w:rsidP="00700458">
            <w:pPr>
              <w:spacing w:before="0"/>
              <w:jc w:val="left"/>
              <w:rPr>
                <w:sz w:val="20"/>
                <w:szCs w:val="24"/>
                <w:lang w:val="en-GB"/>
              </w:rPr>
            </w:pPr>
            <w:r w:rsidRPr="00700458">
              <w:rPr>
                <w:sz w:val="20"/>
                <w:szCs w:val="24"/>
                <w:lang w:val="en-GB"/>
              </w:rPr>
              <w:t xml:space="preserve">             на 1310 nm</w:t>
            </w:r>
          </w:p>
        </w:tc>
        <w:tc>
          <w:tcPr>
            <w:tcW w:w="1082" w:type="dxa"/>
            <w:tcMar>
              <w:top w:w="57" w:type="dxa"/>
              <w:bottom w:w="57" w:type="dxa"/>
            </w:tcMar>
            <w:vAlign w:val="center"/>
          </w:tcPr>
          <w:p w14:paraId="1E8E4ECF" w14:textId="77777777" w:rsidR="00700458" w:rsidRPr="00700458" w:rsidRDefault="00700458" w:rsidP="00700458">
            <w:pPr>
              <w:spacing w:before="0"/>
              <w:jc w:val="center"/>
              <w:rPr>
                <w:sz w:val="20"/>
                <w:szCs w:val="24"/>
                <w:lang w:val="en-GB"/>
              </w:rPr>
            </w:pPr>
          </w:p>
        </w:tc>
        <w:tc>
          <w:tcPr>
            <w:tcW w:w="1564" w:type="dxa"/>
            <w:gridSpan w:val="2"/>
            <w:vAlign w:val="center"/>
          </w:tcPr>
          <w:p w14:paraId="5472278D" w14:textId="77777777" w:rsidR="00700458" w:rsidRPr="00700458" w:rsidRDefault="00700458" w:rsidP="00700458">
            <w:pPr>
              <w:spacing w:before="0"/>
              <w:ind w:left="34"/>
              <w:jc w:val="center"/>
              <w:rPr>
                <w:sz w:val="20"/>
                <w:szCs w:val="20"/>
                <w:lang w:val="en-GB"/>
              </w:rPr>
            </w:pPr>
          </w:p>
        </w:tc>
        <w:tc>
          <w:tcPr>
            <w:tcW w:w="1417" w:type="dxa"/>
            <w:tcMar>
              <w:top w:w="57" w:type="dxa"/>
              <w:bottom w:w="57" w:type="dxa"/>
            </w:tcMar>
          </w:tcPr>
          <w:p w14:paraId="3A642995" w14:textId="77777777" w:rsidR="00700458" w:rsidRPr="00700458" w:rsidRDefault="00700458" w:rsidP="00700458">
            <w:pPr>
              <w:spacing w:before="0"/>
              <w:jc w:val="right"/>
              <w:rPr>
                <w:sz w:val="20"/>
                <w:szCs w:val="24"/>
                <w:lang w:val="en-GB"/>
              </w:rPr>
            </w:pPr>
          </w:p>
        </w:tc>
      </w:tr>
      <w:tr w:rsidR="00700458" w:rsidRPr="00700458" w14:paraId="4853CFE3" w14:textId="77777777" w:rsidTr="00700458">
        <w:trPr>
          <w:cantSplit/>
          <w:jc w:val="center"/>
        </w:trPr>
        <w:tc>
          <w:tcPr>
            <w:tcW w:w="674" w:type="dxa"/>
            <w:tcMar>
              <w:top w:w="57" w:type="dxa"/>
              <w:bottom w:w="57" w:type="dxa"/>
            </w:tcMar>
            <w:vAlign w:val="center"/>
          </w:tcPr>
          <w:p w14:paraId="136DB04D"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21.</w:t>
            </w:r>
          </w:p>
        </w:tc>
        <w:tc>
          <w:tcPr>
            <w:tcW w:w="3544" w:type="dxa"/>
            <w:tcMar>
              <w:top w:w="57" w:type="dxa"/>
              <w:bottom w:w="57" w:type="dxa"/>
            </w:tcMar>
            <w:vAlign w:val="center"/>
          </w:tcPr>
          <w:p w14:paraId="72113371" w14:textId="77777777" w:rsidR="00700458" w:rsidRPr="00700458" w:rsidRDefault="00700458" w:rsidP="00700458">
            <w:pPr>
              <w:spacing w:before="0"/>
              <w:jc w:val="left"/>
              <w:rPr>
                <w:sz w:val="20"/>
                <w:szCs w:val="24"/>
                <w:lang w:val="en-GB"/>
              </w:rPr>
            </w:pPr>
            <w:r w:rsidRPr="00700458">
              <w:rPr>
                <w:sz w:val="20"/>
                <w:szCs w:val="24"/>
                <w:lang w:val="en-GB"/>
              </w:rPr>
              <w:t xml:space="preserve">             На 1550 nm</w:t>
            </w:r>
          </w:p>
        </w:tc>
        <w:tc>
          <w:tcPr>
            <w:tcW w:w="1082" w:type="dxa"/>
            <w:tcMar>
              <w:top w:w="57" w:type="dxa"/>
              <w:bottom w:w="57" w:type="dxa"/>
            </w:tcMar>
            <w:vAlign w:val="center"/>
          </w:tcPr>
          <w:p w14:paraId="18EF5C1B" w14:textId="77777777" w:rsidR="00700458" w:rsidRPr="00700458" w:rsidRDefault="00700458" w:rsidP="00700458">
            <w:pPr>
              <w:spacing w:before="0"/>
              <w:jc w:val="center"/>
              <w:rPr>
                <w:sz w:val="20"/>
                <w:szCs w:val="24"/>
                <w:lang w:val="en-GB"/>
              </w:rPr>
            </w:pPr>
          </w:p>
        </w:tc>
        <w:tc>
          <w:tcPr>
            <w:tcW w:w="1564" w:type="dxa"/>
            <w:gridSpan w:val="2"/>
            <w:vAlign w:val="center"/>
          </w:tcPr>
          <w:p w14:paraId="31AD3A92" w14:textId="77777777" w:rsidR="00700458" w:rsidRPr="00700458" w:rsidRDefault="00700458" w:rsidP="00700458">
            <w:pPr>
              <w:spacing w:before="0"/>
              <w:ind w:left="34"/>
              <w:jc w:val="center"/>
              <w:rPr>
                <w:sz w:val="20"/>
                <w:szCs w:val="20"/>
                <w:lang w:val="en-GB"/>
              </w:rPr>
            </w:pPr>
          </w:p>
        </w:tc>
        <w:tc>
          <w:tcPr>
            <w:tcW w:w="1417" w:type="dxa"/>
            <w:tcMar>
              <w:top w:w="57" w:type="dxa"/>
              <w:bottom w:w="57" w:type="dxa"/>
            </w:tcMar>
          </w:tcPr>
          <w:p w14:paraId="5DACC6CF" w14:textId="77777777" w:rsidR="00700458" w:rsidRPr="00700458" w:rsidRDefault="00700458" w:rsidP="00700458">
            <w:pPr>
              <w:spacing w:before="0"/>
              <w:jc w:val="right"/>
              <w:rPr>
                <w:sz w:val="20"/>
                <w:szCs w:val="24"/>
                <w:lang w:val="en-GB"/>
              </w:rPr>
            </w:pPr>
          </w:p>
        </w:tc>
      </w:tr>
      <w:tr w:rsidR="00700458" w:rsidRPr="00700458" w14:paraId="15E0B418" w14:textId="77777777" w:rsidTr="00700458">
        <w:trPr>
          <w:cantSplit/>
          <w:jc w:val="center"/>
        </w:trPr>
        <w:tc>
          <w:tcPr>
            <w:tcW w:w="674" w:type="dxa"/>
            <w:tcMar>
              <w:top w:w="57" w:type="dxa"/>
              <w:bottom w:w="57" w:type="dxa"/>
            </w:tcMar>
            <w:vAlign w:val="center"/>
          </w:tcPr>
          <w:p w14:paraId="525B0564"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22.</w:t>
            </w:r>
          </w:p>
        </w:tc>
        <w:tc>
          <w:tcPr>
            <w:tcW w:w="3544" w:type="dxa"/>
            <w:tcMar>
              <w:top w:w="57" w:type="dxa"/>
              <w:bottom w:w="57" w:type="dxa"/>
            </w:tcMar>
            <w:vAlign w:val="center"/>
          </w:tcPr>
          <w:p w14:paraId="08EAA393" w14:textId="77777777" w:rsidR="00700458" w:rsidRPr="00700458" w:rsidRDefault="00700458" w:rsidP="00700458">
            <w:pPr>
              <w:spacing w:before="0"/>
              <w:jc w:val="left"/>
              <w:rPr>
                <w:sz w:val="20"/>
                <w:szCs w:val="24"/>
                <w:lang w:val="en-GB"/>
              </w:rPr>
            </w:pPr>
            <w:r w:rsidRPr="00700458">
              <w:rPr>
                <w:sz w:val="20"/>
                <w:szCs w:val="24"/>
                <w:lang w:val="en-GB"/>
              </w:rPr>
              <w:t>Дисперзија поларизационог мода</w:t>
            </w:r>
            <w:r w:rsidRPr="00700458">
              <w:rPr>
                <w:sz w:val="20"/>
                <w:szCs w:val="24"/>
                <w:lang w:val="sr-Cyrl-RS"/>
              </w:rPr>
              <w:t xml:space="preserve"> </w:t>
            </w:r>
            <w:r w:rsidRPr="00700458">
              <w:rPr>
                <w:sz w:val="20"/>
                <w:szCs w:val="24"/>
                <w:lang w:val="en-GB"/>
              </w:rPr>
              <w:t>(влакна ужета)</w:t>
            </w:r>
          </w:p>
        </w:tc>
        <w:tc>
          <w:tcPr>
            <w:tcW w:w="1082" w:type="dxa"/>
            <w:tcMar>
              <w:top w:w="57" w:type="dxa"/>
              <w:bottom w:w="57" w:type="dxa"/>
            </w:tcMar>
            <w:vAlign w:val="center"/>
          </w:tcPr>
          <w:p w14:paraId="2C91F481" w14:textId="77777777" w:rsidR="00700458" w:rsidRPr="00700458" w:rsidRDefault="00700458" w:rsidP="00700458">
            <w:pPr>
              <w:spacing w:before="0"/>
              <w:jc w:val="center"/>
              <w:rPr>
                <w:sz w:val="20"/>
                <w:szCs w:val="24"/>
                <w:lang w:val="en-GB"/>
              </w:rPr>
            </w:pPr>
            <w:r w:rsidRPr="00700458">
              <w:rPr>
                <w:sz w:val="20"/>
                <w:szCs w:val="24"/>
                <w:lang w:val="en-GB"/>
              </w:rPr>
              <w:t>ps/</w:t>
            </w:r>
            <w:r w:rsidRPr="00700458">
              <w:rPr>
                <w:sz w:val="20"/>
                <w:szCs w:val="24"/>
                <w:lang w:val="en-GB"/>
              </w:rPr>
              <w:sym w:font="Symbol" w:char="F0D6"/>
            </w:r>
            <w:r w:rsidRPr="00700458">
              <w:rPr>
                <w:sz w:val="20"/>
                <w:szCs w:val="24"/>
                <w:lang w:val="en-GB"/>
              </w:rPr>
              <w:t>km</w:t>
            </w:r>
          </w:p>
        </w:tc>
        <w:tc>
          <w:tcPr>
            <w:tcW w:w="1564" w:type="dxa"/>
            <w:gridSpan w:val="2"/>
            <w:vAlign w:val="center"/>
          </w:tcPr>
          <w:p w14:paraId="765DB1E1" w14:textId="77777777" w:rsidR="00700458" w:rsidRPr="00700458" w:rsidRDefault="00700458" w:rsidP="00700458">
            <w:pPr>
              <w:spacing w:before="0"/>
              <w:ind w:left="34"/>
              <w:jc w:val="center"/>
              <w:rPr>
                <w:sz w:val="20"/>
                <w:szCs w:val="20"/>
                <w:lang w:val="en-GB"/>
              </w:rPr>
            </w:pPr>
            <w:r w:rsidRPr="00700458">
              <w:rPr>
                <w:sz w:val="20"/>
                <w:szCs w:val="20"/>
                <w:lang w:val="en-GB"/>
              </w:rPr>
              <w:t>&lt; 0,1</w:t>
            </w:r>
          </w:p>
        </w:tc>
        <w:tc>
          <w:tcPr>
            <w:tcW w:w="1417" w:type="dxa"/>
            <w:tcMar>
              <w:top w:w="57" w:type="dxa"/>
              <w:bottom w:w="57" w:type="dxa"/>
            </w:tcMar>
          </w:tcPr>
          <w:p w14:paraId="037E0DB6" w14:textId="77777777" w:rsidR="00700458" w:rsidRPr="00700458" w:rsidRDefault="00700458" w:rsidP="00700458">
            <w:pPr>
              <w:spacing w:before="0"/>
              <w:jc w:val="right"/>
              <w:rPr>
                <w:sz w:val="20"/>
                <w:szCs w:val="24"/>
                <w:lang w:val="en-GB"/>
              </w:rPr>
            </w:pPr>
          </w:p>
        </w:tc>
      </w:tr>
      <w:tr w:rsidR="00700458" w:rsidRPr="00700458" w14:paraId="6676FC2D" w14:textId="77777777" w:rsidTr="00700458">
        <w:trPr>
          <w:cantSplit/>
          <w:jc w:val="center"/>
        </w:trPr>
        <w:tc>
          <w:tcPr>
            <w:tcW w:w="674" w:type="dxa"/>
            <w:tcMar>
              <w:top w:w="57" w:type="dxa"/>
              <w:bottom w:w="57" w:type="dxa"/>
            </w:tcMar>
            <w:vAlign w:val="center"/>
          </w:tcPr>
          <w:p w14:paraId="6869C04D"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23.</w:t>
            </w:r>
          </w:p>
        </w:tc>
        <w:tc>
          <w:tcPr>
            <w:tcW w:w="3544" w:type="dxa"/>
            <w:tcMar>
              <w:top w:w="57" w:type="dxa"/>
              <w:bottom w:w="57" w:type="dxa"/>
            </w:tcMar>
            <w:vAlign w:val="center"/>
          </w:tcPr>
          <w:p w14:paraId="3C034408" w14:textId="77777777" w:rsidR="00700458" w:rsidRPr="00700458" w:rsidRDefault="00700458" w:rsidP="00700458">
            <w:pPr>
              <w:spacing w:before="0"/>
              <w:jc w:val="left"/>
              <w:rPr>
                <w:sz w:val="20"/>
                <w:szCs w:val="24"/>
                <w:lang w:val="en-GB"/>
              </w:rPr>
            </w:pPr>
            <w:r w:rsidRPr="00700458">
              <w:rPr>
                <w:sz w:val="20"/>
                <w:szCs w:val="24"/>
                <w:lang w:val="en-GB"/>
              </w:rPr>
              <w:t>Отпорност на савијање</w:t>
            </w:r>
          </w:p>
        </w:tc>
        <w:tc>
          <w:tcPr>
            <w:tcW w:w="1082" w:type="dxa"/>
            <w:tcMar>
              <w:top w:w="57" w:type="dxa"/>
              <w:bottom w:w="57" w:type="dxa"/>
            </w:tcMar>
            <w:vAlign w:val="center"/>
          </w:tcPr>
          <w:p w14:paraId="6455BC9F" w14:textId="77777777" w:rsidR="00700458" w:rsidRPr="00700458" w:rsidRDefault="00700458" w:rsidP="00700458">
            <w:pPr>
              <w:spacing w:before="0"/>
              <w:jc w:val="center"/>
              <w:rPr>
                <w:sz w:val="20"/>
                <w:szCs w:val="24"/>
                <w:lang w:val="en-GB"/>
              </w:rPr>
            </w:pPr>
          </w:p>
        </w:tc>
        <w:tc>
          <w:tcPr>
            <w:tcW w:w="1564" w:type="dxa"/>
            <w:gridSpan w:val="2"/>
            <w:vAlign w:val="center"/>
          </w:tcPr>
          <w:p w14:paraId="4832182C" w14:textId="77777777" w:rsidR="00700458" w:rsidRPr="00700458" w:rsidRDefault="00700458" w:rsidP="00700458">
            <w:pPr>
              <w:spacing w:before="0"/>
              <w:ind w:left="34"/>
              <w:jc w:val="center"/>
              <w:rPr>
                <w:sz w:val="20"/>
                <w:szCs w:val="20"/>
                <w:lang w:val="en-GB"/>
              </w:rPr>
            </w:pPr>
          </w:p>
        </w:tc>
        <w:tc>
          <w:tcPr>
            <w:tcW w:w="1417" w:type="dxa"/>
            <w:tcMar>
              <w:top w:w="57" w:type="dxa"/>
              <w:bottom w:w="57" w:type="dxa"/>
            </w:tcMar>
          </w:tcPr>
          <w:p w14:paraId="44D625DA" w14:textId="77777777" w:rsidR="00700458" w:rsidRPr="00700458" w:rsidRDefault="00700458" w:rsidP="00700458">
            <w:pPr>
              <w:spacing w:before="0"/>
              <w:jc w:val="right"/>
              <w:rPr>
                <w:sz w:val="20"/>
                <w:szCs w:val="24"/>
                <w:lang w:val="en-GB"/>
              </w:rPr>
            </w:pPr>
          </w:p>
        </w:tc>
      </w:tr>
      <w:tr w:rsidR="00700458" w:rsidRPr="00700458" w14:paraId="43F73BFE" w14:textId="77777777" w:rsidTr="00700458">
        <w:trPr>
          <w:cantSplit/>
          <w:jc w:val="center"/>
        </w:trPr>
        <w:tc>
          <w:tcPr>
            <w:tcW w:w="674" w:type="dxa"/>
            <w:tcMar>
              <w:top w:w="57" w:type="dxa"/>
              <w:bottom w:w="57" w:type="dxa"/>
            </w:tcMar>
            <w:vAlign w:val="center"/>
          </w:tcPr>
          <w:p w14:paraId="7DB53E55"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24.</w:t>
            </w:r>
          </w:p>
        </w:tc>
        <w:tc>
          <w:tcPr>
            <w:tcW w:w="3544" w:type="dxa"/>
            <w:tcMar>
              <w:top w:w="57" w:type="dxa"/>
              <w:bottom w:w="57" w:type="dxa"/>
            </w:tcMar>
            <w:vAlign w:val="center"/>
          </w:tcPr>
          <w:p w14:paraId="2D2549FA" w14:textId="77777777" w:rsidR="00700458" w:rsidRPr="00700458" w:rsidRDefault="00700458" w:rsidP="00700458">
            <w:pPr>
              <w:spacing w:before="0"/>
              <w:jc w:val="left"/>
              <w:rPr>
                <w:sz w:val="20"/>
                <w:szCs w:val="24"/>
                <w:lang w:val="en-GB"/>
              </w:rPr>
            </w:pPr>
            <w:r w:rsidRPr="00700458">
              <w:rPr>
                <w:sz w:val="20"/>
                <w:szCs w:val="24"/>
                <w:lang w:val="en-GB"/>
              </w:rPr>
              <w:t>Отпорност на микросавијање</w:t>
            </w:r>
          </w:p>
        </w:tc>
        <w:tc>
          <w:tcPr>
            <w:tcW w:w="1082" w:type="dxa"/>
            <w:tcMar>
              <w:top w:w="57" w:type="dxa"/>
              <w:bottom w:w="57" w:type="dxa"/>
            </w:tcMar>
            <w:vAlign w:val="center"/>
          </w:tcPr>
          <w:p w14:paraId="0A93C27B" w14:textId="77777777" w:rsidR="00700458" w:rsidRPr="00700458" w:rsidRDefault="00700458" w:rsidP="00700458">
            <w:pPr>
              <w:spacing w:before="0"/>
              <w:jc w:val="center"/>
              <w:rPr>
                <w:sz w:val="20"/>
                <w:szCs w:val="24"/>
                <w:lang w:val="en-GB"/>
              </w:rPr>
            </w:pPr>
          </w:p>
        </w:tc>
        <w:tc>
          <w:tcPr>
            <w:tcW w:w="1564" w:type="dxa"/>
            <w:gridSpan w:val="2"/>
            <w:vAlign w:val="center"/>
          </w:tcPr>
          <w:p w14:paraId="6198A72C" w14:textId="77777777" w:rsidR="00700458" w:rsidRPr="00700458" w:rsidRDefault="00700458" w:rsidP="00700458">
            <w:pPr>
              <w:spacing w:before="0"/>
              <w:jc w:val="center"/>
              <w:rPr>
                <w:sz w:val="20"/>
                <w:szCs w:val="20"/>
                <w:lang w:val="en-GB"/>
              </w:rPr>
            </w:pPr>
          </w:p>
        </w:tc>
        <w:tc>
          <w:tcPr>
            <w:tcW w:w="1417" w:type="dxa"/>
            <w:tcMar>
              <w:top w:w="57" w:type="dxa"/>
              <w:bottom w:w="57" w:type="dxa"/>
            </w:tcMar>
          </w:tcPr>
          <w:p w14:paraId="38522F8E" w14:textId="77777777" w:rsidR="00700458" w:rsidRPr="00700458" w:rsidRDefault="00700458" w:rsidP="00700458">
            <w:pPr>
              <w:spacing w:before="0"/>
              <w:jc w:val="right"/>
              <w:rPr>
                <w:sz w:val="20"/>
                <w:szCs w:val="24"/>
                <w:lang w:val="en-GB"/>
              </w:rPr>
            </w:pPr>
          </w:p>
        </w:tc>
      </w:tr>
      <w:tr w:rsidR="00700458" w:rsidRPr="00700458" w14:paraId="463F90C9" w14:textId="77777777" w:rsidTr="00700458">
        <w:trPr>
          <w:cantSplit/>
          <w:jc w:val="center"/>
        </w:trPr>
        <w:tc>
          <w:tcPr>
            <w:tcW w:w="674" w:type="dxa"/>
            <w:tcMar>
              <w:top w:w="57" w:type="dxa"/>
              <w:bottom w:w="57" w:type="dxa"/>
            </w:tcMar>
            <w:vAlign w:val="center"/>
          </w:tcPr>
          <w:p w14:paraId="7EC55E34"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25.</w:t>
            </w:r>
          </w:p>
        </w:tc>
        <w:tc>
          <w:tcPr>
            <w:tcW w:w="3544" w:type="dxa"/>
            <w:tcMar>
              <w:top w:w="57" w:type="dxa"/>
              <w:bottom w:w="57" w:type="dxa"/>
            </w:tcMar>
            <w:vAlign w:val="center"/>
          </w:tcPr>
          <w:p w14:paraId="74BBF669" w14:textId="77777777" w:rsidR="00700458" w:rsidRPr="00700458" w:rsidRDefault="00700458" w:rsidP="00700458">
            <w:pPr>
              <w:spacing w:before="0"/>
              <w:jc w:val="left"/>
              <w:rPr>
                <w:sz w:val="20"/>
                <w:szCs w:val="24"/>
                <w:lang w:val="en-GB"/>
              </w:rPr>
            </w:pPr>
            <w:r w:rsidRPr="00700458">
              <w:rPr>
                <w:sz w:val="20"/>
                <w:szCs w:val="24"/>
                <w:lang w:val="en-GB"/>
              </w:rPr>
              <w:t>Затезна чврстоћа (без трајних и привремених деградација и оштећења ужета)</w:t>
            </w:r>
          </w:p>
        </w:tc>
        <w:tc>
          <w:tcPr>
            <w:tcW w:w="1082" w:type="dxa"/>
            <w:tcMar>
              <w:top w:w="57" w:type="dxa"/>
              <w:bottom w:w="57" w:type="dxa"/>
            </w:tcMar>
            <w:vAlign w:val="center"/>
          </w:tcPr>
          <w:p w14:paraId="69E90E5B" w14:textId="77777777" w:rsidR="00700458" w:rsidRPr="00700458" w:rsidRDefault="00700458" w:rsidP="00700458">
            <w:pPr>
              <w:spacing w:before="0"/>
              <w:jc w:val="center"/>
              <w:rPr>
                <w:sz w:val="20"/>
                <w:szCs w:val="24"/>
                <w:lang w:val="en-GB"/>
              </w:rPr>
            </w:pPr>
            <w:r w:rsidRPr="00700458">
              <w:rPr>
                <w:sz w:val="20"/>
                <w:szCs w:val="24"/>
                <w:lang w:val="en-GB"/>
              </w:rPr>
              <w:t>N</w:t>
            </w:r>
          </w:p>
        </w:tc>
        <w:tc>
          <w:tcPr>
            <w:tcW w:w="1564" w:type="dxa"/>
            <w:gridSpan w:val="2"/>
            <w:vAlign w:val="center"/>
          </w:tcPr>
          <w:p w14:paraId="2CD8AEC6" w14:textId="77777777" w:rsidR="00700458" w:rsidRPr="00700458" w:rsidRDefault="00700458" w:rsidP="00700458">
            <w:pPr>
              <w:spacing w:before="0"/>
              <w:jc w:val="center"/>
              <w:rPr>
                <w:sz w:val="20"/>
                <w:szCs w:val="20"/>
                <w:lang w:val="en-GB"/>
              </w:rPr>
            </w:pPr>
          </w:p>
        </w:tc>
        <w:tc>
          <w:tcPr>
            <w:tcW w:w="1417" w:type="dxa"/>
            <w:tcMar>
              <w:top w:w="57" w:type="dxa"/>
              <w:bottom w:w="57" w:type="dxa"/>
            </w:tcMar>
          </w:tcPr>
          <w:p w14:paraId="0FB5A31F" w14:textId="77777777" w:rsidR="00700458" w:rsidRPr="00700458" w:rsidRDefault="00700458" w:rsidP="00700458">
            <w:pPr>
              <w:spacing w:before="0"/>
              <w:jc w:val="right"/>
              <w:rPr>
                <w:sz w:val="20"/>
                <w:szCs w:val="24"/>
                <w:lang w:val="en-GB"/>
              </w:rPr>
            </w:pPr>
          </w:p>
        </w:tc>
      </w:tr>
      <w:tr w:rsidR="00700458" w:rsidRPr="00700458" w14:paraId="312523DE" w14:textId="77777777" w:rsidTr="00700458">
        <w:trPr>
          <w:cantSplit/>
          <w:jc w:val="center"/>
        </w:trPr>
        <w:tc>
          <w:tcPr>
            <w:tcW w:w="674" w:type="dxa"/>
            <w:tcMar>
              <w:top w:w="57" w:type="dxa"/>
              <w:bottom w:w="57" w:type="dxa"/>
            </w:tcMar>
            <w:vAlign w:val="center"/>
          </w:tcPr>
          <w:p w14:paraId="0FA25586"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lastRenderedPageBreak/>
              <w:t>26.</w:t>
            </w:r>
          </w:p>
        </w:tc>
        <w:tc>
          <w:tcPr>
            <w:tcW w:w="3544" w:type="dxa"/>
            <w:tcMar>
              <w:top w:w="57" w:type="dxa"/>
              <w:bottom w:w="57" w:type="dxa"/>
            </w:tcMar>
            <w:vAlign w:val="center"/>
          </w:tcPr>
          <w:p w14:paraId="61B7BBBC" w14:textId="77777777" w:rsidR="00700458" w:rsidRPr="00700458" w:rsidRDefault="00700458" w:rsidP="00700458">
            <w:pPr>
              <w:spacing w:before="0"/>
              <w:jc w:val="left"/>
              <w:rPr>
                <w:sz w:val="20"/>
                <w:szCs w:val="24"/>
              </w:rPr>
            </w:pPr>
            <w:r w:rsidRPr="00700458">
              <w:rPr>
                <w:sz w:val="20"/>
                <w:szCs w:val="24"/>
                <w:lang w:val="en-GB"/>
              </w:rPr>
              <w:t>Температурна отпорност</w:t>
            </w:r>
          </w:p>
        </w:tc>
        <w:tc>
          <w:tcPr>
            <w:tcW w:w="1082" w:type="dxa"/>
            <w:tcMar>
              <w:top w:w="57" w:type="dxa"/>
              <w:bottom w:w="57" w:type="dxa"/>
            </w:tcMar>
            <w:vAlign w:val="center"/>
          </w:tcPr>
          <w:p w14:paraId="60AA1521" w14:textId="77777777" w:rsidR="00700458" w:rsidRPr="00700458" w:rsidRDefault="00700458" w:rsidP="00700458">
            <w:pPr>
              <w:spacing w:before="0"/>
              <w:jc w:val="center"/>
              <w:rPr>
                <w:sz w:val="20"/>
                <w:szCs w:val="24"/>
                <w:lang w:val="en-GB"/>
              </w:rPr>
            </w:pPr>
          </w:p>
        </w:tc>
        <w:tc>
          <w:tcPr>
            <w:tcW w:w="1564" w:type="dxa"/>
            <w:gridSpan w:val="2"/>
            <w:vAlign w:val="center"/>
          </w:tcPr>
          <w:p w14:paraId="77F97A29" w14:textId="77777777" w:rsidR="00700458" w:rsidRPr="00700458" w:rsidRDefault="00700458" w:rsidP="00700458">
            <w:pPr>
              <w:spacing w:before="0"/>
              <w:jc w:val="center"/>
              <w:rPr>
                <w:sz w:val="20"/>
                <w:szCs w:val="20"/>
                <w:lang w:val="en-GB"/>
              </w:rPr>
            </w:pPr>
          </w:p>
        </w:tc>
        <w:tc>
          <w:tcPr>
            <w:tcW w:w="1417" w:type="dxa"/>
            <w:tcMar>
              <w:top w:w="57" w:type="dxa"/>
              <w:bottom w:w="57" w:type="dxa"/>
            </w:tcMar>
          </w:tcPr>
          <w:p w14:paraId="38D07BAB" w14:textId="77777777" w:rsidR="00700458" w:rsidRPr="00700458" w:rsidRDefault="00700458" w:rsidP="00700458">
            <w:pPr>
              <w:spacing w:before="0"/>
              <w:jc w:val="right"/>
              <w:rPr>
                <w:sz w:val="20"/>
                <w:szCs w:val="24"/>
                <w:lang w:val="en-GB"/>
              </w:rPr>
            </w:pPr>
          </w:p>
        </w:tc>
      </w:tr>
      <w:tr w:rsidR="00700458" w:rsidRPr="00700458" w14:paraId="399997DC" w14:textId="77777777" w:rsidTr="00700458">
        <w:trPr>
          <w:cantSplit/>
          <w:jc w:val="center"/>
        </w:trPr>
        <w:tc>
          <w:tcPr>
            <w:tcW w:w="674" w:type="dxa"/>
            <w:tcMar>
              <w:top w:w="57" w:type="dxa"/>
              <w:bottom w:w="57" w:type="dxa"/>
            </w:tcMar>
            <w:vAlign w:val="center"/>
          </w:tcPr>
          <w:p w14:paraId="78DDBFD4"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27.</w:t>
            </w:r>
          </w:p>
        </w:tc>
        <w:tc>
          <w:tcPr>
            <w:tcW w:w="3544" w:type="dxa"/>
            <w:tcMar>
              <w:top w:w="57" w:type="dxa"/>
              <w:bottom w:w="57" w:type="dxa"/>
            </w:tcMar>
            <w:vAlign w:val="center"/>
          </w:tcPr>
          <w:p w14:paraId="6E153374" w14:textId="77777777" w:rsidR="00700458" w:rsidRPr="00700458" w:rsidRDefault="00700458" w:rsidP="00700458">
            <w:pPr>
              <w:spacing w:before="0"/>
              <w:jc w:val="left"/>
              <w:rPr>
                <w:sz w:val="20"/>
                <w:szCs w:val="24"/>
                <w:lang w:val="en-GB"/>
              </w:rPr>
            </w:pPr>
            <w:r w:rsidRPr="00700458">
              <w:rPr>
                <w:sz w:val="20"/>
                <w:szCs w:val="24"/>
                <w:lang w:val="en-GB"/>
              </w:rPr>
              <w:t>Отпорност на влагу</w:t>
            </w:r>
          </w:p>
        </w:tc>
        <w:tc>
          <w:tcPr>
            <w:tcW w:w="1082" w:type="dxa"/>
            <w:tcMar>
              <w:top w:w="57" w:type="dxa"/>
              <w:bottom w:w="57" w:type="dxa"/>
            </w:tcMar>
            <w:vAlign w:val="center"/>
          </w:tcPr>
          <w:p w14:paraId="3E63EAB1" w14:textId="77777777" w:rsidR="00700458" w:rsidRPr="00700458" w:rsidRDefault="00700458" w:rsidP="00700458">
            <w:pPr>
              <w:spacing w:before="0"/>
              <w:jc w:val="center"/>
              <w:rPr>
                <w:sz w:val="20"/>
                <w:szCs w:val="24"/>
                <w:lang w:val="en-GB"/>
              </w:rPr>
            </w:pPr>
          </w:p>
        </w:tc>
        <w:tc>
          <w:tcPr>
            <w:tcW w:w="1564" w:type="dxa"/>
            <w:gridSpan w:val="2"/>
            <w:vAlign w:val="center"/>
          </w:tcPr>
          <w:p w14:paraId="1A2F6464" w14:textId="77777777" w:rsidR="00700458" w:rsidRPr="00700458" w:rsidRDefault="00700458" w:rsidP="00700458">
            <w:pPr>
              <w:spacing w:before="0"/>
              <w:jc w:val="center"/>
              <w:rPr>
                <w:sz w:val="20"/>
                <w:szCs w:val="20"/>
                <w:lang w:val="en-GB"/>
              </w:rPr>
            </w:pPr>
          </w:p>
        </w:tc>
        <w:tc>
          <w:tcPr>
            <w:tcW w:w="1417" w:type="dxa"/>
            <w:tcMar>
              <w:top w:w="57" w:type="dxa"/>
              <w:bottom w:w="57" w:type="dxa"/>
            </w:tcMar>
          </w:tcPr>
          <w:p w14:paraId="272B0CDF" w14:textId="77777777" w:rsidR="00700458" w:rsidRPr="00700458" w:rsidRDefault="00700458" w:rsidP="00700458">
            <w:pPr>
              <w:spacing w:before="0"/>
              <w:jc w:val="right"/>
              <w:rPr>
                <w:sz w:val="20"/>
                <w:szCs w:val="24"/>
                <w:lang w:val="en-GB"/>
              </w:rPr>
            </w:pPr>
          </w:p>
        </w:tc>
      </w:tr>
      <w:tr w:rsidR="00700458" w:rsidRPr="00700458" w14:paraId="360CCB00" w14:textId="77777777" w:rsidTr="00700458">
        <w:trPr>
          <w:cantSplit/>
          <w:jc w:val="center"/>
        </w:trPr>
        <w:tc>
          <w:tcPr>
            <w:tcW w:w="674" w:type="dxa"/>
            <w:tcMar>
              <w:top w:w="57" w:type="dxa"/>
              <w:bottom w:w="57" w:type="dxa"/>
            </w:tcMar>
            <w:vAlign w:val="center"/>
          </w:tcPr>
          <w:p w14:paraId="5463AC63"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28.</w:t>
            </w:r>
          </w:p>
        </w:tc>
        <w:tc>
          <w:tcPr>
            <w:tcW w:w="3544" w:type="dxa"/>
            <w:tcMar>
              <w:top w:w="57" w:type="dxa"/>
              <w:bottom w:w="57" w:type="dxa"/>
            </w:tcMar>
            <w:vAlign w:val="center"/>
          </w:tcPr>
          <w:p w14:paraId="0ED92729" w14:textId="77777777" w:rsidR="00700458" w:rsidRPr="00700458" w:rsidRDefault="00700458" w:rsidP="00700458">
            <w:pPr>
              <w:spacing w:before="0"/>
              <w:jc w:val="left"/>
              <w:rPr>
                <w:rFonts w:cs="Arial"/>
                <w:b/>
                <w:sz w:val="20"/>
                <w:szCs w:val="20"/>
                <w:lang w:val="fi-FI"/>
              </w:rPr>
            </w:pPr>
            <w:r w:rsidRPr="00700458">
              <w:rPr>
                <w:sz w:val="20"/>
                <w:szCs w:val="20"/>
                <w:lang w:val="fi-FI"/>
              </w:rPr>
              <w:t>Варијација отпорности на температуру и влагу</w:t>
            </w:r>
          </w:p>
        </w:tc>
        <w:tc>
          <w:tcPr>
            <w:tcW w:w="1082" w:type="dxa"/>
            <w:tcMar>
              <w:top w:w="57" w:type="dxa"/>
              <w:bottom w:w="57" w:type="dxa"/>
            </w:tcMar>
            <w:vAlign w:val="center"/>
          </w:tcPr>
          <w:p w14:paraId="3BC01787" w14:textId="77777777" w:rsidR="00700458" w:rsidRPr="00700458" w:rsidRDefault="00700458" w:rsidP="00700458">
            <w:pPr>
              <w:spacing w:before="0"/>
              <w:jc w:val="center"/>
              <w:rPr>
                <w:sz w:val="20"/>
                <w:szCs w:val="24"/>
                <w:lang w:val="fi-FI"/>
              </w:rPr>
            </w:pPr>
          </w:p>
        </w:tc>
        <w:tc>
          <w:tcPr>
            <w:tcW w:w="1564" w:type="dxa"/>
            <w:gridSpan w:val="2"/>
            <w:vAlign w:val="center"/>
          </w:tcPr>
          <w:p w14:paraId="53536265" w14:textId="77777777" w:rsidR="00700458" w:rsidRPr="00700458" w:rsidRDefault="00700458" w:rsidP="00700458">
            <w:pPr>
              <w:spacing w:before="0"/>
              <w:jc w:val="center"/>
              <w:rPr>
                <w:sz w:val="20"/>
                <w:szCs w:val="20"/>
                <w:lang w:val="fi-FI"/>
              </w:rPr>
            </w:pPr>
          </w:p>
        </w:tc>
        <w:tc>
          <w:tcPr>
            <w:tcW w:w="1417" w:type="dxa"/>
            <w:tcMar>
              <w:top w:w="57" w:type="dxa"/>
              <w:bottom w:w="57" w:type="dxa"/>
            </w:tcMar>
          </w:tcPr>
          <w:p w14:paraId="40F29A0D" w14:textId="77777777" w:rsidR="00700458" w:rsidRPr="00700458" w:rsidRDefault="00700458" w:rsidP="00700458">
            <w:pPr>
              <w:spacing w:before="0"/>
              <w:jc w:val="right"/>
              <w:rPr>
                <w:sz w:val="20"/>
                <w:szCs w:val="24"/>
                <w:lang w:val="fi-FI"/>
              </w:rPr>
            </w:pPr>
          </w:p>
        </w:tc>
      </w:tr>
    </w:tbl>
    <w:p w14:paraId="23D49685" w14:textId="77777777" w:rsidR="00700458" w:rsidRPr="00700458" w:rsidRDefault="00700458" w:rsidP="00700458">
      <w:pPr>
        <w:spacing w:before="0"/>
        <w:rPr>
          <w:szCs w:val="24"/>
          <w:lang w:val="fi-FI"/>
        </w:rPr>
      </w:pPr>
    </w:p>
    <w:p w14:paraId="2D9F25CA" w14:textId="77777777" w:rsidR="00700458" w:rsidRPr="00700458" w:rsidRDefault="00700458" w:rsidP="00700458">
      <w:pPr>
        <w:spacing w:before="0"/>
        <w:rPr>
          <w:szCs w:val="24"/>
          <w:lang w:val="fi-FI"/>
        </w:rPr>
      </w:pPr>
    </w:p>
    <w:p w14:paraId="4D797612" w14:textId="77777777" w:rsidR="00700458" w:rsidRPr="00700458" w:rsidRDefault="00700458" w:rsidP="00700458">
      <w:pPr>
        <w:spacing w:before="0"/>
        <w:rPr>
          <w:szCs w:val="24"/>
          <w:lang w:val="fi-FI"/>
        </w:rPr>
      </w:pPr>
    </w:p>
    <w:p w14:paraId="47B37983" w14:textId="77777777" w:rsidR="00700458" w:rsidRPr="00700458" w:rsidRDefault="00700458" w:rsidP="00700458">
      <w:pPr>
        <w:spacing w:before="0"/>
        <w:rPr>
          <w:szCs w:val="24"/>
          <w:lang w:val="fi-FI"/>
        </w:rPr>
      </w:pPr>
    </w:p>
    <w:p w14:paraId="4B4982C9" w14:textId="77777777" w:rsidR="00700458" w:rsidRPr="00700458" w:rsidRDefault="00700458" w:rsidP="00700458">
      <w:pPr>
        <w:spacing w:before="0"/>
        <w:rPr>
          <w:szCs w:val="24"/>
          <w:lang w:val="fi-FI"/>
        </w:rPr>
      </w:pPr>
    </w:p>
    <w:p w14:paraId="5E2B3DF2" w14:textId="77777777" w:rsidR="00700458" w:rsidRPr="00700458" w:rsidRDefault="00700458" w:rsidP="000001AA">
      <w:pPr>
        <w:keepNext/>
        <w:numPr>
          <w:ilvl w:val="1"/>
          <w:numId w:val="30"/>
        </w:numPr>
        <w:spacing w:before="240" w:after="240"/>
        <w:outlineLvl w:val="1"/>
        <w:rPr>
          <w:rFonts w:cs="Arial"/>
          <w:b/>
          <w:bCs/>
          <w:szCs w:val="28"/>
        </w:rPr>
      </w:pPr>
      <w:bookmarkStart w:id="277" w:name="_Toc238544067"/>
      <w:bookmarkStart w:id="278" w:name="_Toc238544108"/>
      <w:bookmarkStart w:id="279" w:name="_Toc238544165"/>
      <w:bookmarkStart w:id="280" w:name="_Toc239064546"/>
      <w:r w:rsidRPr="00700458">
        <w:rPr>
          <w:rFonts w:cs="Arial"/>
          <w:b/>
          <w:bCs/>
          <w:szCs w:val="28"/>
          <w:lang w:val="sr-Cyrl-RS"/>
        </w:rPr>
        <w:t xml:space="preserve">  Електромеханички</w:t>
      </w:r>
      <w:r w:rsidRPr="00700458">
        <w:rPr>
          <w:rFonts w:cs="Arial"/>
          <w:b/>
          <w:bCs/>
          <w:szCs w:val="28"/>
        </w:rPr>
        <w:t xml:space="preserve"> захтеви за OPGW уже Тип </w:t>
      </w:r>
      <w:r w:rsidRPr="00700458">
        <w:rPr>
          <w:rFonts w:cs="Arial"/>
          <w:b/>
          <w:bCs/>
          <w:szCs w:val="28"/>
          <w:lang w:val="nb-NO"/>
        </w:rPr>
        <w:t>G</w:t>
      </w:r>
      <w:bookmarkEnd w:id="277"/>
      <w:bookmarkEnd w:id="278"/>
      <w:bookmarkEnd w:id="279"/>
      <w:bookmarkEnd w:id="280"/>
      <w:r w:rsidRPr="00700458">
        <w:rPr>
          <w:rFonts w:cs="Arial"/>
          <w:b/>
          <w:bCs/>
          <w:szCs w:val="28"/>
          <w:lang w:val="nb-NO"/>
        </w:rPr>
        <w:t xml:space="preserve"> </w:t>
      </w:r>
    </w:p>
    <w:tbl>
      <w:tblPr>
        <w:tblW w:w="81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92"/>
        <w:gridCol w:w="3544"/>
        <w:gridCol w:w="1082"/>
        <w:gridCol w:w="194"/>
        <w:gridCol w:w="1134"/>
        <w:gridCol w:w="1417"/>
      </w:tblGrid>
      <w:tr w:rsidR="00700458" w:rsidRPr="00700458" w14:paraId="29251F6E" w14:textId="77777777" w:rsidTr="00700458">
        <w:trPr>
          <w:cantSplit/>
          <w:tblHeader/>
          <w:jc w:val="center"/>
        </w:trPr>
        <w:tc>
          <w:tcPr>
            <w:tcW w:w="8163" w:type="dxa"/>
            <w:gridSpan w:val="6"/>
            <w:tcBorders>
              <w:top w:val="double" w:sz="4" w:space="0" w:color="auto"/>
              <w:bottom w:val="nil"/>
            </w:tcBorders>
          </w:tcPr>
          <w:p w14:paraId="3BF46074" w14:textId="77777777" w:rsidR="00700458" w:rsidRPr="00700458" w:rsidRDefault="00700458" w:rsidP="00700458">
            <w:pPr>
              <w:spacing w:before="60"/>
              <w:jc w:val="left"/>
              <w:rPr>
                <w:sz w:val="20"/>
                <w:szCs w:val="24"/>
                <w:lang w:val="en-GB"/>
              </w:rPr>
            </w:pPr>
            <w:r w:rsidRPr="00700458">
              <w:rPr>
                <w:b/>
                <w:szCs w:val="24"/>
                <w:lang w:val="en-GB"/>
              </w:rPr>
              <w:t>Општи технички захтеви</w:t>
            </w:r>
          </w:p>
        </w:tc>
      </w:tr>
      <w:tr w:rsidR="00700458" w:rsidRPr="00700458" w14:paraId="773D3612" w14:textId="77777777" w:rsidTr="00700458">
        <w:trPr>
          <w:cantSplit/>
          <w:tblHeader/>
          <w:jc w:val="center"/>
        </w:trPr>
        <w:tc>
          <w:tcPr>
            <w:tcW w:w="5612" w:type="dxa"/>
            <w:gridSpan w:val="4"/>
            <w:tcBorders>
              <w:top w:val="nil"/>
              <w:bottom w:val="single" w:sz="4" w:space="0" w:color="auto"/>
              <w:right w:val="nil"/>
            </w:tcBorders>
          </w:tcPr>
          <w:p w14:paraId="103377E9" w14:textId="77777777" w:rsidR="00700458" w:rsidRPr="00700458" w:rsidRDefault="00700458" w:rsidP="00700458">
            <w:pPr>
              <w:spacing w:before="60"/>
              <w:jc w:val="left"/>
              <w:rPr>
                <w:b/>
                <w:szCs w:val="24"/>
                <w:lang w:val="en-GB"/>
              </w:rPr>
            </w:pPr>
            <w:r w:rsidRPr="00700458">
              <w:rPr>
                <w:szCs w:val="24"/>
                <w:lang w:val="en-GB"/>
              </w:rPr>
              <w:t>Електромеханички захтеви за OPGW уже Тип G</w:t>
            </w:r>
          </w:p>
        </w:tc>
        <w:tc>
          <w:tcPr>
            <w:tcW w:w="2551" w:type="dxa"/>
            <w:gridSpan w:val="2"/>
            <w:tcBorders>
              <w:top w:val="nil"/>
              <w:left w:val="nil"/>
              <w:bottom w:val="single" w:sz="4" w:space="0" w:color="auto"/>
            </w:tcBorders>
          </w:tcPr>
          <w:p w14:paraId="218BDAEC" w14:textId="77777777" w:rsidR="00700458" w:rsidRPr="00700458" w:rsidRDefault="00700458" w:rsidP="00700458">
            <w:pPr>
              <w:spacing w:before="60"/>
              <w:jc w:val="left"/>
              <w:rPr>
                <w:b/>
                <w:szCs w:val="24"/>
                <w:lang w:val="en-GB"/>
              </w:rPr>
            </w:pPr>
            <w:r w:rsidRPr="00700458">
              <w:rPr>
                <w:b/>
                <w:szCs w:val="24"/>
                <w:lang w:val="en-GB"/>
              </w:rPr>
              <w:t>Датум:</w:t>
            </w:r>
          </w:p>
          <w:p w14:paraId="0D5A48D5" w14:textId="77777777" w:rsidR="00700458" w:rsidRPr="00700458" w:rsidRDefault="00700458" w:rsidP="00700458">
            <w:pPr>
              <w:spacing w:before="60"/>
              <w:jc w:val="left"/>
              <w:rPr>
                <w:b/>
                <w:szCs w:val="24"/>
                <w:lang w:val="en-GB"/>
              </w:rPr>
            </w:pPr>
            <w:r w:rsidRPr="00700458">
              <w:rPr>
                <w:b/>
                <w:szCs w:val="24"/>
                <w:lang w:val="en-GB"/>
              </w:rPr>
              <w:t>Потпис:</w:t>
            </w:r>
          </w:p>
          <w:p w14:paraId="5BA8D697" w14:textId="77777777" w:rsidR="00700458" w:rsidRPr="00700458" w:rsidRDefault="00700458" w:rsidP="00700458">
            <w:pPr>
              <w:spacing w:before="60"/>
              <w:jc w:val="left"/>
              <w:rPr>
                <w:b/>
                <w:szCs w:val="24"/>
                <w:lang w:val="en-GB"/>
              </w:rPr>
            </w:pPr>
          </w:p>
        </w:tc>
      </w:tr>
      <w:tr w:rsidR="00700458" w:rsidRPr="00700458" w14:paraId="5B3A8EDA" w14:textId="77777777" w:rsidTr="00700458">
        <w:trPr>
          <w:cantSplit/>
          <w:trHeight w:val="179"/>
          <w:tblHeader/>
          <w:jc w:val="center"/>
        </w:trPr>
        <w:tc>
          <w:tcPr>
            <w:tcW w:w="792" w:type="dxa"/>
            <w:tcBorders>
              <w:top w:val="single" w:sz="4" w:space="0" w:color="auto"/>
              <w:bottom w:val="double" w:sz="4" w:space="0" w:color="auto"/>
            </w:tcBorders>
          </w:tcPr>
          <w:p w14:paraId="02503ADE" w14:textId="77777777" w:rsidR="00700458" w:rsidRPr="00700458" w:rsidRDefault="00700458" w:rsidP="00700458">
            <w:pPr>
              <w:spacing w:before="0"/>
              <w:jc w:val="center"/>
              <w:rPr>
                <w:rFonts w:ascii="Arial Narrow" w:hAnsi="Arial Narrow"/>
                <w:sz w:val="20"/>
                <w:szCs w:val="24"/>
                <w:lang w:val="en-GB"/>
              </w:rPr>
            </w:pPr>
            <w:r w:rsidRPr="00700458">
              <w:rPr>
                <w:rFonts w:ascii="Arial Narrow" w:hAnsi="Arial Narrow"/>
                <w:sz w:val="20"/>
                <w:szCs w:val="24"/>
                <w:lang w:val="en-GB"/>
              </w:rPr>
              <w:t>Број</w:t>
            </w:r>
          </w:p>
        </w:tc>
        <w:tc>
          <w:tcPr>
            <w:tcW w:w="3544" w:type="dxa"/>
            <w:tcBorders>
              <w:top w:val="single" w:sz="4" w:space="0" w:color="auto"/>
              <w:bottom w:val="double" w:sz="4" w:space="0" w:color="auto"/>
            </w:tcBorders>
          </w:tcPr>
          <w:p w14:paraId="5AEF0088" w14:textId="77777777" w:rsidR="00700458" w:rsidRPr="00700458" w:rsidRDefault="00700458" w:rsidP="00700458">
            <w:pPr>
              <w:spacing w:before="0"/>
              <w:jc w:val="center"/>
              <w:rPr>
                <w:sz w:val="20"/>
                <w:szCs w:val="24"/>
                <w:lang w:val="en-GB"/>
              </w:rPr>
            </w:pPr>
            <w:r w:rsidRPr="00700458">
              <w:rPr>
                <w:sz w:val="20"/>
                <w:szCs w:val="24"/>
                <w:lang w:val="en-GB"/>
              </w:rPr>
              <w:t>Захтев</w:t>
            </w:r>
          </w:p>
          <w:p w14:paraId="1DF44FDB" w14:textId="77777777" w:rsidR="00700458" w:rsidRPr="00700458" w:rsidRDefault="00700458" w:rsidP="00700458">
            <w:pPr>
              <w:spacing w:before="0"/>
              <w:rPr>
                <w:sz w:val="20"/>
                <w:szCs w:val="24"/>
                <w:lang w:val="en-GB"/>
              </w:rPr>
            </w:pPr>
          </w:p>
        </w:tc>
        <w:tc>
          <w:tcPr>
            <w:tcW w:w="1082" w:type="dxa"/>
            <w:tcBorders>
              <w:top w:val="single" w:sz="4" w:space="0" w:color="auto"/>
              <w:bottom w:val="double" w:sz="4" w:space="0" w:color="auto"/>
            </w:tcBorders>
          </w:tcPr>
          <w:p w14:paraId="40A844FF"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Јединица</w:t>
            </w:r>
          </w:p>
        </w:tc>
        <w:tc>
          <w:tcPr>
            <w:tcW w:w="1328" w:type="dxa"/>
            <w:gridSpan w:val="2"/>
            <w:tcBorders>
              <w:top w:val="single" w:sz="4" w:space="0" w:color="auto"/>
              <w:bottom w:val="double" w:sz="4" w:space="0" w:color="auto"/>
            </w:tcBorders>
          </w:tcPr>
          <w:p w14:paraId="126BCC92"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Захтевано</w:t>
            </w:r>
          </w:p>
        </w:tc>
        <w:tc>
          <w:tcPr>
            <w:tcW w:w="1417" w:type="dxa"/>
            <w:tcBorders>
              <w:top w:val="single" w:sz="4" w:space="0" w:color="auto"/>
              <w:bottom w:val="double" w:sz="4" w:space="0" w:color="auto"/>
            </w:tcBorders>
          </w:tcPr>
          <w:p w14:paraId="4C93C006" w14:textId="77777777" w:rsidR="00700458" w:rsidRPr="00700458" w:rsidRDefault="00700458" w:rsidP="00700458">
            <w:pPr>
              <w:spacing w:before="0"/>
              <w:jc w:val="center"/>
              <w:rPr>
                <w:sz w:val="20"/>
                <w:szCs w:val="24"/>
                <w:lang w:val="en-GB"/>
              </w:rPr>
            </w:pPr>
            <w:r w:rsidRPr="00700458">
              <w:rPr>
                <w:rFonts w:cs="Arial"/>
                <w:sz w:val="20"/>
                <w:szCs w:val="24"/>
                <w:lang w:val="en-GB"/>
              </w:rPr>
              <w:t>Гарантовано</w:t>
            </w:r>
          </w:p>
        </w:tc>
      </w:tr>
      <w:tr w:rsidR="00700458" w:rsidRPr="00700458" w14:paraId="507F8785" w14:textId="77777777" w:rsidTr="00700458">
        <w:trPr>
          <w:cantSplit/>
          <w:trHeight w:val="20"/>
          <w:jc w:val="center"/>
        </w:trPr>
        <w:tc>
          <w:tcPr>
            <w:tcW w:w="792" w:type="dxa"/>
            <w:tcBorders>
              <w:top w:val="double" w:sz="4" w:space="0" w:color="auto"/>
            </w:tcBorders>
            <w:vAlign w:val="center"/>
          </w:tcPr>
          <w:p w14:paraId="708737E1"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w:t>
            </w:r>
          </w:p>
        </w:tc>
        <w:tc>
          <w:tcPr>
            <w:tcW w:w="3544" w:type="dxa"/>
            <w:tcBorders>
              <w:top w:val="double" w:sz="4" w:space="0" w:color="auto"/>
            </w:tcBorders>
            <w:vAlign w:val="center"/>
          </w:tcPr>
          <w:p w14:paraId="0E77A827" w14:textId="77777777" w:rsidR="00700458" w:rsidRPr="00700458" w:rsidRDefault="00700458" w:rsidP="00700458">
            <w:pPr>
              <w:spacing w:before="0"/>
              <w:jc w:val="left"/>
              <w:rPr>
                <w:sz w:val="20"/>
                <w:szCs w:val="24"/>
                <w:lang w:val="en-GB"/>
              </w:rPr>
            </w:pPr>
            <w:r w:rsidRPr="00700458">
              <w:rPr>
                <w:sz w:val="20"/>
                <w:szCs w:val="24"/>
                <w:lang w:val="en-GB"/>
              </w:rPr>
              <w:t>Тип оптичког ужета</w:t>
            </w:r>
          </w:p>
        </w:tc>
        <w:tc>
          <w:tcPr>
            <w:tcW w:w="1082" w:type="dxa"/>
            <w:tcBorders>
              <w:top w:val="double" w:sz="4" w:space="0" w:color="auto"/>
            </w:tcBorders>
            <w:vAlign w:val="center"/>
          </w:tcPr>
          <w:p w14:paraId="1F7AABEC" w14:textId="77777777" w:rsidR="00700458" w:rsidRPr="00700458" w:rsidRDefault="00700458" w:rsidP="00700458">
            <w:pPr>
              <w:spacing w:before="0"/>
              <w:jc w:val="center"/>
              <w:rPr>
                <w:sz w:val="20"/>
                <w:szCs w:val="24"/>
                <w:lang w:val="en-GB"/>
              </w:rPr>
            </w:pPr>
          </w:p>
        </w:tc>
        <w:tc>
          <w:tcPr>
            <w:tcW w:w="1328" w:type="dxa"/>
            <w:gridSpan w:val="2"/>
            <w:tcBorders>
              <w:top w:val="double" w:sz="4" w:space="0" w:color="auto"/>
            </w:tcBorders>
            <w:tcMar>
              <w:top w:w="57" w:type="dxa"/>
              <w:bottom w:w="57" w:type="dxa"/>
            </w:tcMar>
            <w:vAlign w:val="center"/>
          </w:tcPr>
          <w:p w14:paraId="402248B6" w14:textId="77777777" w:rsidR="00700458" w:rsidRPr="00700458" w:rsidRDefault="00700458" w:rsidP="00700458">
            <w:pPr>
              <w:spacing w:before="0"/>
              <w:jc w:val="center"/>
              <w:rPr>
                <w:sz w:val="20"/>
                <w:szCs w:val="24"/>
                <w:lang w:val="en-GB"/>
              </w:rPr>
            </w:pPr>
            <w:r w:rsidRPr="00700458">
              <w:rPr>
                <w:sz w:val="20"/>
                <w:szCs w:val="24"/>
                <w:lang w:val="en-GB"/>
              </w:rPr>
              <w:t xml:space="preserve">24 влакна у изабраној комбинациј </w:t>
            </w:r>
          </w:p>
        </w:tc>
        <w:tc>
          <w:tcPr>
            <w:tcW w:w="1417" w:type="dxa"/>
            <w:tcBorders>
              <w:top w:val="double" w:sz="4" w:space="0" w:color="auto"/>
            </w:tcBorders>
            <w:tcMar>
              <w:top w:w="113" w:type="dxa"/>
              <w:bottom w:w="113" w:type="dxa"/>
            </w:tcMar>
          </w:tcPr>
          <w:p w14:paraId="7E4C4EFF" w14:textId="77777777" w:rsidR="00700458" w:rsidRPr="00700458" w:rsidRDefault="00700458" w:rsidP="00700458">
            <w:pPr>
              <w:spacing w:before="0"/>
              <w:jc w:val="right"/>
              <w:rPr>
                <w:sz w:val="20"/>
                <w:szCs w:val="24"/>
                <w:lang w:val="en-GB"/>
              </w:rPr>
            </w:pPr>
          </w:p>
        </w:tc>
      </w:tr>
      <w:tr w:rsidR="00700458" w:rsidRPr="00700458" w14:paraId="07A82E48" w14:textId="77777777" w:rsidTr="00700458">
        <w:trPr>
          <w:cantSplit/>
          <w:trHeight w:val="20"/>
          <w:jc w:val="center"/>
        </w:trPr>
        <w:tc>
          <w:tcPr>
            <w:tcW w:w="792" w:type="dxa"/>
            <w:tcBorders>
              <w:top w:val="single" w:sz="4" w:space="0" w:color="auto"/>
            </w:tcBorders>
            <w:vAlign w:val="center"/>
          </w:tcPr>
          <w:p w14:paraId="477ECEF6"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w:t>
            </w:r>
          </w:p>
        </w:tc>
        <w:tc>
          <w:tcPr>
            <w:tcW w:w="3544" w:type="dxa"/>
            <w:tcBorders>
              <w:top w:val="single" w:sz="4" w:space="0" w:color="auto"/>
            </w:tcBorders>
            <w:vAlign w:val="center"/>
          </w:tcPr>
          <w:p w14:paraId="66D67E71" w14:textId="77777777" w:rsidR="00700458" w:rsidRPr="00700458" w:rsidRDefault="00700458" w:rsidP="00700458">
            <w:pPr>
              <w:spacing w:before="0"/>
              <w:jc w:val="left"/>
              <w:rPr>
                <w:sz w:val="20"/>
                <w:szCs w:val="24"/>
                <w:lang w:val="en-GB"/>
              </w:rPr>
            </w:pPr>
            <w:r w:rsidRPr="00700458">
              <w:rPr>
                <w:sz w:val="20"/>
                <w:szCs w:val="24"/>
                <w:lang w:val="en-GB"/>
              </w:rPr>
              <w:t>Топлотни инпулс</w:t>
            </w:r>
          </w:p>
        </w:tc>
        <w:tc>
          <w:tcPr>
            <w:tcW w:w="1082" w:type="dxa"/>
            <w:tcBorders>
              <w:top w:val="single" w:sz="4" w:space="0" w:color="auto"/>
            </w:tcBorders>
            <w:vAlign w:val="center"/>
          </w:tcPr>
          <w:p w14:paraId="4DBDB567" w14:textId="77777777" w:rsidR="00700458" w:rsidRPr="00700458" w:rsidRDefault="00700458" w:rsidP="00700458">
            <w:pPr>
              <w:spacing w:before="0"/>
              <w:jc w:val="center"/>
              <w:rPr>
                <w:sz w:val="20"/>
                <w:szCs w:val="24"/>
                <w:lang w:val="en-GB"/>
              </w:rPr>
            </w:pPr>
            <w:r w:rsidRPr="00700458">
              <w:rPr>
                <w:sz w:val="20"/>
                <w:szCs w:val="24"/>
                <w:lang w:val="en-GB"/>
              </w:rPr>
              <w:t>(kA)</w:t>
            </w:r>
            <w:r w:rsidRPr="00700458">
              <w:rPr>
                <w:sz w:val="20"/>
                <w:szCs w:val="24"/>
                <w:vertAlign w:val="superscript"/>
                <w:lang w:val="en-GB"/>
              </w:rPr>
              <w:t>2</w:t>
            </w:r>
            <w:r w:rsidRPr="00700458">
              <w:rPr>
                <w:sz w:val="20"/>
                <w:szCs w:val="24"/>
                <w:lang w:val="en-GB"/>
              </w:rPr>
              <w:t>/s</w:t>
            </w:r>
          </w:p>
        </w:tc>
        <w:tc>
          <w:tcPr>
            <w:tcW w:w="1328" w:type="dxa"/>
            <w:gridSpan w:val="2"/>
            <w:tcBorders>
              <w:top w:val="single" w:sz="4" w:space="0" w:color="auto"/>
            </w:tcBorders>
            <w:tcMar>
              <w:top w:w="57" w:type="dxa"/>
              <w:bottom w:w="57" w:type="dxa"/>
            </w:tcMar>
            <w:vAlign w:val="center"/>
          </w:tcPr>
          <w:p w14:paraId="01E51008" w14:textId="77777777" w:rsidR="00700458" w:rsidRPr="00700458" w:rsidRDefault="00700458" w:rsidP="00700458">
            <w:pPr>
              <w:spacing w:before="0"/>
              <w:jc w:val="center"/>
              <w:rPr>
                <w:sz w:val="20"/>
                <w:szCs w:val="24"/>
                <w:lang w:val="en-GB"/>
              </w:rPr>
            </w:pPr>
            <w:r w:rsidRPr="00700458">
              <w:rPr>
                <w:sz w:val="20"/>
                <w:szCs w:val="24"/>
                <w:lang w:val="en-GB"/>
              </w:rPr>
              <w:sym w:font="Symbol" w:char="F0B3"/>
            </w:r>
            <w:r w:rsidRPr="00700458">
              <w:rPr>
                <w:sz w:val="20"/>
                <w:szCs w:val="24"/>
                <w:lang w:val="en-GB"/>
              </w:rPr>
              <w:t xml:space="preserve"> 9.5</w:t>
            </w:r>
          </w:p>
        </w:tc>
        <w:tc>
          <w:tcPr>
            <w:tcW w:w="1417" w:type="dxa"/>
            <w:tcBorders>
              <w:top w:val="single" w:sz="4" w:space="0" w:color="auto"/>
            </w:tcBorders>
            <w:tcMar>
              <w:top w:w="113" w:type="dxa"/>
              <w:bottom w:w="113" w:type="dxa"/>
            </w:tcMar>
          </w:tcPr>
          <w:p w14:paraId="4BA4ADB1" w14:textId="77777777" w:rsidR="00700458" w:rsidRPr="00700458" w:rsidRDefault="00700458" w:rsidP="00700458">
            <w:pPr>
              <w:spacing w:before="0"/>
              <w:jc w:val="right"/>
              <w:rPr>
                <w:sz w:val="20"/>
                <w:szCs w:val="24"/>
                <w:lang w:val="en-GB"/>
              </w:rPr>
            </w:pPr>
          </w:p>
        </w:tc>
      </w:tr>
      <w:tr w:rsidR="00700458" w:rsidRPr="00700458" w14:paraId="71D0166C" w14:textId="77777777" w:rsidTr="00700458">
        <w:trPr>
          <w:cantSplit/>
          <w:jc w:val="center"/>
        </w:trPr>
        <w:tc>
          <w:tcPr>
            <w:tcW w:w="792" w:type="dxa"/>
            <w:tcMar>
              <w:top w:w="57" w:type="dxa"/>
              <w:bottom w:w="57" w:type="dxa"/>
            </w:tcMar>
            <w:vAlign w:val="center"/>
          </w:tcPr>
          <w:p w14:paraId="5A043581"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3.</w:t>
            </w:r>
          </w:p>
        </w:tc>
        <w:tc>
          <w:tcPr>
            <w:tcW w:w="3544" w:type="dxa"/>
            <w:tcMar>
              <w:top w:w="57" w:type="dxa"/>
              <w:bottom w:w="57" w:type="dxa"/>
            </w:tcMar>
            <w:vAlign w:val="center"/>
          </w:tcPr>
          <w:p w14:paraId="6E857C4A" w14:textId="77777777" w:rsidR="00700458" w:rsidRPr="00700458" w:rsidRDefault="00700458" w:rsidP="00700458">
            <w:pPr>
              <w:spacing w:before="0"/>
              <w:jc w:val="left"/>
              <w:rPr>
                <w:sz w:val="20"/>
                <w:szCs w:val="24"/>
                <w:lang w:val="en-GB"/>
              </w:rPr>
            </w:pPr>
            <w:r w:rsidRPr="00700458">
              <w:rPr>
                <w:sz w:val="20"/>
                <w:szCs w:val="24"/>
                <w:lang w:val="en-GB"/>
              </w:rPr>
              <w:t>Рачунски отпор на 20°C</w:t>
            </w:r>
          </w:p>
        </w:tc>
        <w:tc>
          <w:tcPr>
            <w:tcW w:w="1082" w:type="dxa"/>
            <w:tcMar>
              <w:top w:w="57" w:type="dxa"/>
              <w:bottom w:w="57" w:type="dxa"/>
            </w:tcMar>
            <w:vAlign w:val="center"/>
          </w:tcPr>
          <w:p w14:paraId="11FE0857" w14:textId="77777777" w:rsidR="00700458" w:rsidRPr="00700458" w:rsidRDefault="00700458" w:rsidP="00700458">
            <w:pPr>
              <w:spacing w:before="0"/>
              <w:jc w:val="center"/>
              <w:rPr>
                <w:sz w:val="20"/>
                <w:szCs w:val="24"/>
                <w:lang w:val="en-GB"/>
              </w:rPr>
            </w:pPr>
            <w:r w:rsidRPr="00700458">
              <w:rPr>
                <w:sz w:val="20"/>
                <w:szCs w:val="24"/>
                <w:lang w:val="en-GB"/>
              </w:rPr>
              <w:t>Ohm/km</w:t>
            </w:r>
          </w:p>
        </w:tc>
        <w:tc>
          <w:tcPr>
            <w:tcW w:w="1328" w:type="dxa"/>
            <w:gridSpan w:val="2"/>
            <w:vAlign w:val="center"/>
          </w:tcPr>
          <w:p w14:paraId="5992A2FB" w14:textId="77777777" w:rsidR="00700458" w:rsidRPr="00700458" w:rsidRDefault="00700458" w:rsidP="00700458">
            <w:pPr>
              <w:spacing w:before="0"/>
              <w:ind w:left="34"/>
              <w:jc w:val="center"/>
              <w:rPr>
                <w:rFonts w:cs="Arial"/>
                <w:sz w:val="20"/>
                <w:szCs w:val="24"/>
                <w:lang w:val="en-GB"/>
              </w:rPr>
            </w:pPr>
          </w:p>
        </w:tc>
        <w:tc>
          <w:tcPr>
            <w:tcW w:w="1417" w:type="dxa"/>
            <w:tcMar>
              <w:top w:w="57" w:type="dxa"/>
              <w:bottom w:w="57" w:type="dxa"/>
            </w:tcMar>
          </w:tcPr>
          <w:p w14:paraId="69836BEB" w14:textId="77777777" w:rsidR="00700458" w:rsidRPr="00700458" w:rsidRDefault="00700458" w:rsidP="00700458">
            <w:pPr>
              <w:spacing w:before="0"/>
              <w:jc w:val="right"/>
              <w:rPr>
                <w:sz w:val="20"/>
                <w:szCs w:val="24"/>
                <w:lang w:val="en-GB"/>
              </w:rPr>
            </w:pPr>
          </w:p>
        </w:tc>
      </w:tr>
      <w:tr w:rsidR="00700458" w:rsidRPr="00700458" w14:paraId="43B22C4B" w14:textId="77777777" w:rsidTr="00700458">
        <w:trPr>
          <w:cantSplit/>
          <w:jc w:val="center"/>
        </w:trPr>
        <w:tc>
          <w:tcPr>
            <w:tcW w:w="792" w:type="dxa"/>
            <w:tcMar>
              <w:top w:w="57" w:type="dxa"/>
              <w:bottom w:w="57" w:type="dxa"/>
            </w:tcMar>
            <w:vAlign w:val="center"/>
          </w:tcPr>
          <w:p w14:paraId="56F91755"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4.</w:t>
            </w:r>
          </w:p>
        </w:tc>
        <w:tc>
          <w:tcPr>
            <w:tcW w:w="3544" w:type="dxa"/>
            <w:tcMar>
              <w:top w:w="57" w:type="dxa"/>
              <w:bottom w:w="57" w:type="dxa"/>
            </w:tcMar>
            <w:vAlign w:val="center"/>
          </w:tcPr>
          <w:p w14:paraId="2D00F983" w14:textId="77777777" w:rsidR="00700458" w:rsidRPr="00700458" w:rsidRDefault="00700458" w:rsidP="00700458">
            <w:pPr>
              <w:spacing w:before="0"/>
              <w:jc w:val="left"/>
              <w:rPr>
                <w:sz w:val="20"/>
                <w:szCs w:val="24"/>
                <w:lang w:val="en-GB"/>
              </w:rPr>
            </w:pPr>
            <w:r w:rsidRPr="00700458">
              <w:rPr>
                <w:sz w:val="20"/>
                <w:szCs w:val="24"/>
                <w:lang w:val="en-GB"/>
              </w:rPr>
              <w:t xml:space="preserve">Пресек комплетног ужета </w:t>
            </w:r>
          </w:p>
        </w:tc>
        <w:tc>
          <w:tcPr>
            <w:tcW w:w="1082" w:type="dxa"/>
            <w:tcMar>
              <w:top w:w="57" w:type="dxa"/>
              <w:bottom w:w="57" w:type="dxa"/>
            </w:tcMar>
            <w:vAlign w:val="center"/>
          </w:tcPr>
          <w:p w14:paraId="1970E412" w14:textId="77777777" w:rsidR="00700458" w:rsidRPr="00700458" w:rsidRDefault="00700458" w:rsidP="00700458">
            <w:pPr>
              <w:spacing w:before="0"/>
              <w:jc w:val="center"/>
              <w:rPr>
                <w:sz w:val="20"/>
                <w:szCs w:val="24"/>
                <w:lang w:val="en-GB"/>
              </w:rPr>
            </w:pPr>
            <w:r w:rsidRPr="00700458">
              <w:rPr>
                <w:sz w:val="20"/>
                <w:szCs w:val="24"/>
                <w:lang w:val="en-GB"/>
              </w:rPr>
              <w:t>mm</w:t>
            </w:r>
            <w:r w:rsidRPr="00700458">
              <w:rPr>
                <w:szCs w:val="24"/>
                <w:vertAlign w:val="superscript"/>
                <w:lang w:val="en-GB"/>
              </w:rPr>
              <w:t>2</w:t>
            </w:r>
          </w:p>
        </w:tc>
        <w:tc>
          <w:tcPr>
            <w:tcW w:w="1328" w:type="dxa"/>
            <w:gridSpan w:val="2"/>
            <w:vAlign w:val="center"/>
          </w:tcPr>
          <w:p w14:paraId="1AEA32F9" w14:textId="77777777" w:rsidR="00700458" w:rsidRPr="00700458" w:rsidRDefault="00700458" w:rsidP="00700458">
            <w:pPr>
              <w:spacing w:before="0"/>
              <w:ind w:left="34"/>
              <w:jc w:val="center"/>
              <w:rPr>
                <w:sz w:val="20"/>
                <w:szCs w:val="24"/>
                <w:lang w:val="en-GB"/>
              </w:rPr>
            </w:pPr>
            <w:r w:rsidRPr="00700458">
              <w:rPr>
                <w:sz w:val="20"/>
                <w:szCs w:val="24"/>
                <w:lang w:val="en-GB"/>
              </w:rPr>
              <w:sym w:font="Symbol" w:char="F0B3"/>
            </w:r>
            <w:r w:rsidRPr="00700458">
              <w:rPr>
                <w:sz w:val="20"/>
                <w:szCs w:val="24"/>
                <w:lang w:val="en-GB"/>
              </w:rPr>
              <w:t xml:space="preserve"> 35</w:t>
            </w:r>
          </w:p>
        </w:tc>
        <w:tc>
          <w:tcPr>
            <w:tcW w:w="1417" w:type="dxa"/>
            <w:tcMar>
              <w:top w:w="57" w:type="dxa"/>
              <w:bottom w:w="57" w:type="dxa"/>
            </w:tcMar>
          </w:tcPr>
          <w:p w14:paraId="25B24949" w14:textId="77777777" w:rsidR="00700458" w:rsidRPr="00700458" w:rsidRDefault="00700458" w:rsidP="00700458">
            <w:pPr>
              <w:spacing w:before="0"/>
              <w:jc w:val="right"/>
              <w:rPr>
                <w:sz w:val="20"/>
                <w:szCs w:val="24"/>
                <w:lang w:val="en-GB"/>
              </w:rPr>
            </w:pPr>
          </w:p>
        </w:tc>
      </w:tr>
      <w:tr w:rsidR="00700458" w:rsidRPr="00700458" w14:paraId="31943FF2" w14:textId="77777777" w:rsidTr="00700458">
        <w:trPr>
          <w:cantSplit/>
          <w:jc w:val="center"/>
        </w:trPr>
        <w:tc>
          <w:tcPr>
            <w:tcW w:w="792" w:type="dxa"/>
            <w:tcMar>
              <w:top w:w="57" w:type="dxa"/>
              <w:bottom w:w="57" w:type="dxa"/>
            </w:tcMar>
            <w:vAlign w:val="center"/>
          </w:tcPr>
          <w:p w14:paraId="255A0A9F"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5.</w:t>
            </w:r>
          </w:p>
        </w:tc>
        <w:tc>
          <w:tcPr>
            <w:tcW w:w="3544" w:type="dxa"/>
            <w:tcMar>
              <w:top w:w="57" w:type="dxa"/>
              <w:bottom w:w="57" w:type="dxa"/>
            </w:tcMar>
            <w:vAlign w:val="center"/>
          </w:tcPr>
          <w:p w14:paraId="0A563348" w14:textId="77777777" w:rsidR="00700458" w:rsidRPr="00700458" w:rsidRDefault="00700458" w:rsidP="00700458">
            <w:pPr>
              <w:spacing w:before="0"/>
              <w:jc w:val="left"/>
              <w:rPr>
                <w:sz w:val="20"/>
                <w:szCs w:val="24"/>
                <w:lang w:val="en-GB"/>
              </w:rPr>
            </w:pPr>
            <w:r w:rsidRPr="00700458">
              <w:rPr>
                <w:sz w:val="20"/>
                <w:szCs w:val="24"/>
                <w:lang w:val="en-GB"/>
              </w:rPr>
              <w:t>Рачунска сила кидања (RTS)</w:t>
            </w:r>
          </w:p>
        </w:tc>
        <w:tc>
          <w:tcPr>
            <w:tcW w:w="1082" w:type="dxa"/>
            <w:tcMar>
              <w:top w:w="57" w:type="dxa"/>
              <w:bottom w:w="57" w:type="dxa"/>
            </w:tcMar>
            <w:vAlign w:val="center"/>
          </w:tcPr>
          <w:p w14:paraId="27FA0981" w14:textId="77777777" w:rsidR="00700458" w:rsidRPr="00700458" w:rsidRDefault="00700458" w:rsidP="00700458">
            <w:pPr>
              <w:spacing w:before="0"/>
              <w:jc w:val="center"/>
              <w:rPr>
                <w:sz w:val="20"/>
                <w:szCs w:val="24"/>
                <w:lang w:val="en-GB"/>
              </w:rPr>
            </w:pPr>
            <w:r w:rsidRPr="00700458">
              <w:rPr>
                <w:sz w:val="20"/>
                <w:szCs w:val="24"/>
                <w:lang w:val="en-GB"/>
              </w:rPr>
              <w:t>daN</w:t>
            </w:r>
          </w:p>
        </w:tc>
        <w:tc>
          <w:tcPr>
            <w:tcW w:w="1328" w:type="dxa"/>
            <w:gridSpan w:val="2"/>
            <w:vAlign w:val="center"/>
          </w:tcPr>
          <w:p w14:paraId="3E4B641E"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tcPr>
          <w:p w14:paraId="6D4CACF6" w14:textId="77777777" w:rsidR="00700458" w:rsidRPr="00700458" w:rsidRDefault="00700458" w:rsidP="00700458">
            <w:pPr>
              <w:spacing w:before="0"/>
              <w:jc w:val="right"/>
              <w:rPr>
                <w:sz w:val="20"/>
                <w:szCs w:val="24"/>
                <w:lang w:val="en-GB"/>
              </w:rPr>
            </w:pPr>
          </w:p>
        </w:tc>
      </w:tr>
      <w:tr w:rsidR="00700458" w:rsidRPr="00700458" w14:paraId="479DF596" w14:textId="77777777" w:rsidTr="00700458">
        <w:trPr>
          <w:cantSplit/>
          <w:jc w:val="center"/>
        </w:trPr>
        <w:tc>
          <w:tcPr>
            <w:tcW w:w="792" w:type="dxa"/>
            <w:tcMar>
              <w:top w:w="57" w:type="dxa"/>
              <w:bottom w:w="57" w:type="dxa"/>
            </w:tcMar>
            <w:vAlign w:val="center"/>
          </w:tcPr>
          <w:p w14:paraId="1F65F405"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6.</w:t>
            </w:r>
          </w:p>
        </w:tc>
        <w:tc>
          <w:tcPr>
            <w:tcW w:w="3544" w:type="dxa"/>
            <w:tcMar>
              <w:top w:w="57" w:type="dxa"/>
              <w:bottom w:w="57" w:type="dxa"/>
            </w:tcMar>
            <w:vAlign w:val="center"/>
          </w:tcPr>
          <w:p w14:paraId="254F13C6" w14:textId="77777777" w:rsidR="00700458" w:rsidRPr="00700458" w:rsidRDefault="00700458" w:rsidP="00700458">
            <w:pPr>
              <w:spacing w:before="0"/>
              <w:jc w:val="left"/>
              <w:rPr>
                <w:sz w:val="20"/>
                <w:szCs w:val="24"/>
                <w:lang w:val="fi-FI"/>
              </w:rPr>
            </w:pPr>
            <w:r w:rsidRPr="00700458">
              <w:rPr>
                <w:rFonts w:cs="Arial"/>
                <w:sz w:val="20"/>
                <w:szCs w:val="24"/>
                <w:lang w:val="fi-FI"/>
              </w:rPr>
              <w:t>Рачунска максимална радна сила OPGW ужета при температури амбијента од -20°C  без леда и при притиску ветра 60/75/90 daN/m2</w:t>
            </w:r>
          </w:p>
        </w:tc>
        <w:tc>
          <w:tcPr>
            <w:tcW w:w="1082" w:type="dxa"/>
            <w:tcMar>
              <w:top w:w="57" w:type="dxa"/>
              <w:bottom w:w="57" w:type="dxa"/>
            </w:tcMar>
            <w:vAlign w:val="center"/>
          </w:tcPr>
          <w:p w14:paraId="65B64FFF" w14:textId="77777777" w:rsidR="00700458" w:rsidRPr="00700458" w:rsidRDefault="00700458" w:rsidP="00700458">
            <w:pPr>
              <w:spacing w:before="0"/>
              <w:jc w:val="center"/>
              <w:rPr>
                <w:sz w:val="20"/>
                <w:szCs w:val="24"/>
                <w:lang w:val="en-GB"/>
              </w:rPr>
            </w:pPr>
            <w:r w:rsidRPr="00700458">
              <w:rPr>
                <w:sz w:val="20"/>
                <w:szCs w:val="24"/>
                <w:lang w:val="en-GB"/>
              </w:rPr>
              <w:t>daN</w:t>
            </w:r>
          </w:p>
        </w:tc>
        <w:tc>
          <w:tcPr>
            <w:tcW w:w="1328" w:type="dxa"/>
            <w:gridSpan w:val="2"/>
            <w:vAlign w:val="center"/>
          </w:tcPr>
          <w:p w14:paraId="1E27C4E7"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tcPr>
          <w:p w14:paraId="76B98E88" w14:textId="77777777" w:rsidR="00700458" w:rsidRPr="00700458" w:rsidRDefault="00700458" w:rsidP="00700458">
            <w:pPr>
              <w:spacing w:before="0"/>
              <w:jc w:val="right"/>
              <w:rPr>
                <w:sz w:val="20"/>
                <w:szCs w:val="24"/>
                <w:lang w:val="en-GB"/>
              </w:rPr>
            </w:pPr>
          </w:p>
        </w:tc>
      </w:tr>
      <w:tr w:rsidR="00700458" w:rsidRPr="00700458" w14:paraId="7C4AB24E" w14:textId="77777777" w:rsidTr="00700458">
        <w:trPr>
          <w:cantSplit/>
          <w:jc w:val="center"/>
        </w:trPr>
        <w:tc>
          <w:tcPr>
            <w:tcW w:w="792" w:type="dxa"/>
            <w:tcMar>
              <w:top w:w="57" w:type="dxa"/>
              <w:bottom w:w="57" w:type="dxa"/>
            </w:tcMar>
            <w:vAlign w:val="center"/>
          </w:tcPr>
          <w:p w14:paraId="11E350D7"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7.</w:t>
            </w:r>
          </w:p>
        </w:tc>
        <w:tc>
          <w:tcPr>
            <w:tcW w:w="3544" w:type="dxa"/>
            <w:tcMar>
              <w:top w:w="57" w:type="dxa"/>
              <w:bottom w:w="57" w:type="dxa"/>
            </w:tcMar>
            <w:vAlign w:val="center"/>
          </w:tcPr>
          <w:p w14:paraId="58A0F74F" w14:textId="77777777" w:rsidR="00700458" w:rsidRPr="00700458" w:rsidRDefault="00700458" w:rsidP="00700458">
            <w:pPr>
              <w:spacing w:before="0"/>
              <w:jc w:val="left"/>
              <w:rPr>
                <w:sz w:val="20"/>
                <w:szCs w:val="24"/>
                <w:lang w:val="fi-FI"/>
              </w:rPr>
            </w:pPr>
            <w:r w:rsidRPr="00700458">
              <w:rPr>
                <w:rFonts w:cs="Arial"/>
                <w:sz w:val="20"/>
                <w:szCs w:val="24"/>
                <w:lang w:val="fi-FI"/>
              </w:rPr>
              <w:t>Рачунска максимална радна сила OPGW ужета при температури амбијента од -5°C  без леда и при притиску ветра 60/75/90 daN/m2</w:t>
            </w:r>
          </w:p>
        </w:tc>
        <w:tc>
          <w:tcPr>
            <w:tcW w:w="1082" w:type="dxa"/>
            <w:tcMar>
              <w:top w:w="57" w:type="dxa"/>
              <w:bottom w:w="57" w:type="dxa"/>
            </w:tcMar>
            <w:vAlign w:val="center"/>
          </w:tcPr>
          <w:p w14:paraId="323C7C2C" w14:textId="77777777" w:rsidR="00700458" w:rsidRPr="00700458" w:rsidRDefault="00700458" w:rsidP="00700458">
            <w:pPr>
              <w:spacing w:before="0"/>
              <w:jc w:val="center"/>
              <w:rPr>
                <w:sz w:val="20"/>
                <w:szCs w:val="24"/>
                <w:lang w:val="en-GB"/>
              </w:rPr>
            </w:pPr>
            <w:r w:rsidRPr="00700458">
              <w:rPr>
                <w:sz w:val="20"/>
                <w:szCs w:val="24"/>
                <w:lang w:val="en-GB"/>
              </w:rPr>
              <w:t>daN</w:t>
            </w:r>
          </w:p>
        </w:tc>
        <w:tc>
          <w:tcPr>
            <w:tcW w:w="1328" w:type="dxa"/>
            <w:gridSpan w:val="2"/>
            <w:vAlign w:val="center"/>
          </w:tcPr>
          <w:p w14:paraId="55748218"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tcPr>
          <w:p w14:paraId="71AFB1F3" w14:textId="77777777" w:rsidR="00700458" w:rsidRPr="00700458" w:rsidRDefault="00700458" w:rsidP="00700458">
            <w:pPr>
              <w:spacing w:before="0"/>
              <w:jc w:val="right"/>
              <w:rPr>
                <w:sz w:val="20"/>
                <w:szCs w:val="24"/>
                <w:lang w:val="en-GB"/>
              </w:rPr>
            </w:pPr>
          </w:p>
        </w:tc>
      </w:tr>
      <w:tr w:rsidR="00700458" w:rsidRPr="00700458" w14:paraId="0E865705" w14:textId="77777777" w:rsidTr="00700458">
        <w:trPr>
          <w:cantSplit/>
          <w:jc w:val="center"/>
        </w:trPr>
        <w:tc>
          <w:tcPr>
            <w:tcW w:w="792" w:type="dxa"/>
            <w:tcMar>
              <w:top w:w="57" w:type="dxa"/>
              <w:bottom w:w="57" w:type="dxa"/>
            </w:tcMar>
            <w:vAlign w:val="center"/>
          </w:tcPr>
          <w:p w14:paraId="58A7646D"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8.</w:t>
            </w:r>
          </w:p>
        </w:tc>
        <w:tc>
          <w:tcPr>
            <w:tcW w:w="3544" w:type="dxa"/>
            <w:tcMar>
              <w:top w:w="57" w:type="dxa"/>
              <w:bottom w:w="57" w:type="dxa"/>
            </w:tcMar>
            <w:vAlign w:val="center"/>
          </w:tcPr>
          <w:p w14:paraId="28C4A0CF" w14:textId="77777777" w:rsidR="00700458" w:rsidRPr="00700458" w:rsidRDefault="00700458" w:rsidP="00700458">
            <w:pPr>
              <w:spacing w:before="0"/>
              <w:jc w:val="left"/>
              <w:rPr>
                <w:sz w:val="20"/>
                <w:szCs w:val="24"/>
                <w:lang w:val="fi-FI"/>
              </w:rPr>
            </w:pPr>
            <w:r w:rsidRPr="00700458">
              <w:rPr>
                <w:sz w:val="20"/>
                <w:szCs w:val="24"/>
                <w:lang w:val="fi-FI"/>
              </w:rPr>
              <w:t xml:space="preserve">Максимална сила (на врху стуба) </w:t>
            </w:r>
          </w:p>
          <w:p w14:paraId="1A59FEAB" w14:textId="77777777" w:rsidR="00700458" w:rsidRPr="00700458" w:rsidRDefault="00700458" w:rsidP="00700458">
            <w:pPr>
              <w:spacing w:before="0"/>
              <w:jc w:val="left"/>
              <w:rPr>
                <w:sz w:val="20"/>
                <w:szCs w:val="24"/>
                <w:lang w:val="en-GB"/>
              </w:rPr>
            </w:pPr>
            <w:r w:rsidRPr="00700458">
              <w:rPr>
                <w:sz w:val="20"/>
                <w:szCs w:val="24"/>
                <w:lang w:val="en-GB"/>
              </w:rPr>
              <w:t>(Fmax)</w:t>
            </w:r>
          </w:p>
        </w:tc>
        <w:tc>
          <w:tcPr>
            <w:tcW w:w="1082" w:type="dxa"/>
            <w:tcMar>
              <w:top w:w="57" w:type="dxa"/>
              <w:bottom w:w="57" w:type="dxa"/>
            </w:tcMar>
            <w:vAlign w:val="center"/>
          </w:tcPr>
          <w:p w14:paraId="098B94F4" w14:textId="77777777" w:rsidR="00700458" w:rsidRPr="00700458" w:rsidRDefault="00700458" w:rsidP="00700458">
            <w:pPr>
              <w:spacing w:before="0"/>
              <w:jc w:val="center"/>
              <w:rPr>
                <w:sz w:val="20"/>
                <w:szCs w:val="24"/>
                <w:lang w:val="en-GB"/>
              </w:rPr>
            </w:pPr>
            <w:r w:rsidRPr="00700458">
              <w:rPr>
                <w:sz w:val="20"/>
                <w:szCs w:val="24"/>
                <w:lang w:val="en-GB"/>
              </w:rPr>
              <w:t>daN</w:t>
            </w:r>
          </w:p>
        </w:tc>
        <w:tc>
          <w:tcPr>
            <w:tcW w:w="1328" w:type="dxa"/>
            <w:gridSpan w:val="2"/>
            <w:vAlign w:val="center"/>
          </w:tcPr>
          <w:p w14:paraId="4ADE1C46" w14:textId="77777777" w:rsidR="00700458" w:rsidRPr="00700458" w:rsidRDefault="00700458" w:rsidP="00700458">
            <w:pPr>
              <w:spacing w:before="0"/>
              <w:ind w:left="34"/>
              <w:jc w:val="center"/>
              <w:rPr>
                <w:sz w:val="20"/>
                <w:szCs w:val="24"/>
                <w:lang w:val="en-GB"/>
              </w:rPr>
            </w:pPr>
            <w:r w:rsidRPr="00700458">
              <w:rPr>
                <w:sz w:val="20"/>
                <w:szCs w:val="24"/>
                <w:lang w:val="en-GB"/>
              </w:rPr>
              <w:t>1050</w:t>
            </w:r>
          </w:p>
        </w:tc>
        <w:tc>
          <w:tcPr>
            <w:tcW w:w="1417" w:type="dxa"/>
            <w:tcMar>
              <w:top w:w="57" w:type="dxa"/>
              <w:bottom w:w="57" w:type="dxa"/>
            </w:tcMar>
          </w:tcPr>
          <w:p w14:paraId="45EF75C8" w14:textId="77777777" w:rsidR="00700458" w:rsidRPr="00700458" w:rsidRDefault="00700458" w:rsidP="00700458">
            <w:pPr>
              <w:spacing w:before="0"/>
              <w:jc w:val="right"/>
              <w:rPr>
                <w:sz w:val="20"/>
                <w:szCs w:val="24"/>
                <w:lang w:val="en-GB"/>
              </w:rPr>
            </w:pPr>
          </w:p>
        </w:tc>
      </w:tr>
      <w:tr w:rsidR="00700458" w:rsidRPr="00700458" w14:paraId="56DBF0AB" w14:textId="77777777" w:rsidTr="00700458">
        <w:trPr>
          <w:cantSplit/>
          <w:jc w:val="center"/>
        </w:trPr>
        <w:tc>
          <w:tcPr>
            <w:tcW w:w="792" w:type="dxa"/>
            <w:tcMar>
              <w:top w:w="57" w:type="dxa"/>
              <w:bottom w:w="57" w:type="dxa"/>
            </w:tcMar>
            <w:vAlign w:val="center"/>
          </w:tcPr>
          <w:p w14:paraId="52C51ABB"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9.</w:t>
            </w:r>
          </w:p>
        </w:tc>
        <w:tc>
          <w:tcPr>
            <w:tcW w:w="3544" w:type="dxa"/>
            <w:tcMar>
              <w:top w:w="57" w:type="dxa"/>
              <w:bottom w:w="57" w:type="dxa"/>
            </w:tcMar>
            <w:vAlign w:val="center"/>
          </w:tcPr>
          <w:p w14:paraId="6E9F4F73" w14:textId="77777777" w:rsidR="00700458" w:rsidRPr="00700458" w:rsidRDefault="00700458" w:rsidP="00700458">
            <w:pPr>
              <w:spacing w:before="0"/>
              <w:jc w:val="left"/>
              <w:rPr>
                <w:sz w:val="20"/>
                <w:szCs w:val="24"/>
                <w:lang w:val="en-GB"/>
              </w:rPr>
            </w:pPr>
            <w:r w:rsidRPr="00700458">
              <w:rPr>
                <w:sz w:val="20"/>
                <w:szCs w:val="24"/>
                <w:lang w:val="en-GB"/>
              </w:rPr>
              <w:t>Модул еластичности комплетног ужета</w:t>
            </w:r>
          </w:p>
        </w:tc>
        <w:tc>
          <w:tcPr>
            <w:tcW w:w="1082" w:type="dxa"/>
            <w:tcMar>
              <w:top w:w="57" w:type="dxa"/>
              <w:bottom w:w="57" w:type="dxa"/>
            </w:tcMar>
            <w:vAlign w:val="center"/>
          </w:tcPr>
          <w:p w14:paraId="70B7CE9C" w14:textId="77777777" w:rsidR="00700458" w:rsidRPr="00700458" w:rsidRDefault="00700458" w:rsidP="00700458">
            <w:pPr>
              <w:spacing w:before="0"/>
              <w:jc w:val="center"/>
              <w:rPr>
                <w:sz w:val="20"/>
                <w:szCs w:val="24"/>
                <w:lang w:val="en-GB"/>
              </w:rPr>
            </w:pPr>
            <w:r w:rsidRPr="00700458">
              <w:rPr>
                <w:sz w:val="20"/>
                <w:szCs w:val="24"/>
                <w:lang w:val="en-GB"/>
              </w:rPr>
              <w:t>daN</w:t>
            </w:r>
            <w:r w:rsidRPr="00700458">
              <w:rPr>
                <w:szCs w:val="24"/>
                <w:lang w:val="en-GB"/>
              </w:rPr>
              <w:t>/</w:t>
            </w:r>
            <w:r w:rsidRPr="00700458">
              <w:rPr>
                <w:sz w:val="20"/>
                <w:szCs w:val="24"/>
                <w:lang w:val="en-GB"/>
              </w:rPr>
              <w:t>mm</w:t>
            </w:r>
            <w:r w:rsidRPr="00700458">
              <w:rPr>
                <w:szCs w:val="24"/>
                <w:vertAlign w:val="superscript"/>
                <w:lang w:val="en-GB"/>
              </w:rPr>
              <w:t>2</w:t>
            </w:r>
          </w:p>
        </w:tc>
        <w:tc>
          <w:tcPr>
            <w:tcW w:w="1328" w:type="dxa"/>
            <w:gridSpan w:val="2"/>
            <w:vAlign w:val="center"/>
          </w:tcPr>
          <w:p w14:paraId="567E1CCC" w14:textId="77777777" w:rsidR="00700458" w:rsidRPr="00700458" w:rsidRDefault="00700458" w:rsidP="00700458">
            <w:pPr>
              <w:spacing w:before="0"/>
              <w:ind w:left="34"/>
              <w:jc w:val="center"/>
              <w:rPr>
                <w:sz w:val="20"/>
                <w:szCs w:val="24"/>
                <w:lang w:val="en-GB"/>
              </w:rPr>
            </w:pPr>
            <w:r w:rsidRPr="00700458">
              <w:rPr>
                <w:sz w:val="20"/>
                <w:szCs w:val="24"/>
                <w:lang w:val="en-GB"/>
              </w:rPr>
              <w:t>14000</w:t>
            </w:r>
          </w:p>
        </w:tc>
        <w:tc>
          <w:tcPr>
            <w:tcW w:w="1417" w:type="dxa"/>
            <w:tcMar>
              <w:top w:w="57" w:type="dxa"/>
              <w:bottom w:w="57" w:type="dxa"/>
            </w:tcMar>
          </w:tcPr>
          <w:p w14:paraId="3F23AE21" w14:textId="77777777" w:rsidR="00700458" w:rsidRPr="00700458" w:rsidRDefault="00700458" w:rsidP="00700458">
            <w:pPr>
              <w:spacing w:before="0"/>
              <w:jc w:val="right"/>
              <w:rPr>
                <w:sz w:val="20"/>
                <w:szCs w:val="24"/>
                <w:lang w:val="en-GB"/>
              </w:rPr>
            </w:pPr>
          </w:p>
        </w:tc>
      </w:tr>
      <w:tr w:rsidR="00700458" w:rsidRPr="00700458" w14:paraId="17871069" w14:textId="77777777" w:rsidTr="00700458">
        <w:trPr>
          <w:cantSplit/>
          <w:jc w:val="center"/>
        </w:trPr>
        <w:tc>
          <w:tcPr>
            <w:tcW w:w="792" w:type="dxa"/>
            <w:tcMar>
              <w:top w:w="57" w:type="dxa"/>
              <w:bottom w:w="57" w:type="dxa"/>
            </w:tcMar>
            <w:vAlign w:val="center"/>
          </w:tcPr>
          <w:p w14:paraId="4EACB14D"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lastRenderedPageBreak/>
              <w:t>10.</w:t>
            </w:r>
          </w:p>
        </w:tc>
        <w:tc>
          <w:tcPr>
            <w:tcW w:w="3544" w:type="dxa"/>
            <w:tcMar>
              <w:top w:w="57" w:type="dxa"/>
              <w:bottom w:w="57" w:type="dxa"/>
            </w:tcMar>
            <w:vAlign w:val="center"/>
          </w:tcPr>
          <w:p w14:paraId="521AC75D" w14:textId="77777777" w:rsidR="00700458" w:rsidRPr="00700458" w:rsidRDefault="00700458" w:rsidP="00700458">
            <w:pPr>
              <w:spacing w:before="0"/>
              <w:jc w:val="left"/>
              <w:rPr>
                <w:sz w:val="20"/>
                <w:szCs w:val="24"/>
                <w:lang w:val="en-GB"/>
              </w:rPr>
            </w:pPr>
            <w:r w:rsidRPr="00700458">
              <w:rPr>
                <w:sz w:val="20"/>
                <w:szCs w:val="24"/>
                <w:lang w:val="en-GB"/>
              </w:rPr>
              <w:t>Температурни коифицијент</w:t>
            </w:r>
          </w:p>
        </w:tc>
        <w:tc>
          <w:tcPr>
            <w:tcW w:w="1082" w:type="dxa"/>
            <w:tcMar>
              <w:top w:w="57" w:type="dxa"/>
              <w:bottom w:w="57" w:type="dxa"/>
            </w:tcMar>
            <w:vAlign w:val="center"/>
          </w:tcPr>
          <w:p w14:paraId="685F264E" w14:textId="77777777" w:rsidR="00700458" w:rsidRPr="00700458" w:rsidRDefault="00700458" w:rsidP="00700458">
            <w:pPr>
              <w:spacing w:before="0"/>
              <w:jc w:val="center"/>
              <w:rPr>
                <w:szCs w:val="24"/>
                <w:lang w:val="en-GB"/>
              </w:rPr>
            </w:pPr>
            <w:r w:rsidRPr="00700458">
              <w:rPr>
                <w:sz w:val="20"/>
                <w:szCs w:val="24"/>
                <w:lang w:val="en-GB"/>
              </w:rPr>
              <w:t>10</w:t>
            </w:r>
            <w:r w:rsidRPr="00700458">
              <w:rPr>
                <w:sz w:val="20"/>
                <w:szCs w:val="20"/>
                <w:vertAlign w:val="superscript"/>
                <w:lang w:val="en-GB"/>
              </w:rPr>
              <w:t>-</w:t>
            </w:r>
            <w:r w:rsidRPr="00700458">
              <w:rPr>
                <w:szCs w:val="24"/>
                <w:vertAlign w:val="superscript"/>
                <w:lang w:val="en-GB"/>
              </w:rPr>
              <w:t>5</w:t>
            </w:r>
            <w:r w:rsidRPr="00700458">
              <w:rPr>
                <w:szCs w:val="24"/>
                <w:lang w:val="en-GB"/>
              </w:rPr>
              <w:t>/</w:t>
            </w:r>
          </w:p>
          <w:p w14:paraId="254D7147" w14:textId="77777777" w:rsidR="00700458" w:rsidRPr="00700458" w:rsidRDefault="00700458" w:rsidP="00700458">
            <w:pPr>
              <w:spacing w:before="0"/>
              <w:jc w:val="center"/>
              <w:rPr>
                <w:sz w:val="20"/>
                <w:szCs w:val="24"/>
                <w:lang w:val="en-GB"/>
              </w:rPr>
            </w:pPr>
            <w:r w:rsidRPr="00700458">
              <w:rPr>
                <w:szCs w:val="24"/>
                <w:lang w:val="en-GB"/>
              </w:rPr>
              <w:sym w:font="Symbol" w:char="F0B0"/>
            </w:r>
            <w:r w:rsidRPr="00700458">
              <w:rPr>
                <w:sz w:val="20"/>
                <w:szCs w:val="24"/>
                <w:lang w:val="en-GB"/>
              </w:rPr>
              <w:t>C</w:t>
            </w:r>
          </w:p>
        </w:tc>
        <w:tc>
          <w:tcPr>
            <w:tcW w:w="1328" w:type="dxa"/>
            <w:gridSpan w:val="2"/>
            <w:vAlign w:val="center"/>
          </w:tcPr>
          <w:p w14:paraId="26FF7CB2" w14:textId="77777777" w:rsidR="00700458" w:rsidRPr="00700458" w:rsidRDefault="00700458" w:rsidP="00700458">
            <w:pPr>
              <w:spacing w:before="0"/>
              <w:ind w:left="34"/>
              <w:jc w:val="center"/>
              <w:rPr>
                <w:sz w:val="20"/>
                <w:szCs w:val="24"/>
                <w:lang w:val="en-GB"/>
              </w:rPr>
            </w:pPr>
            <w:r w:rsidRPr="00700458">
              <w:rPr>
                <w:sz w:val="20"/>
                <w:szCs w:val="24"/>
                <w:lang w:val="en-GB"/>
              </w:rPr>
              <w:t>1,34</w:t>
            </w:r>
          </w:p>
        </w:tc>
        <w:tc>
          <w:tcPr>
            <w:tcW w:w="1417" w:type="dxa"/>
            <w:tcMar>
              <w:top w:w="57" w:type="dxa"/>
              <w:bottom w:w="57" w:type="dxa"/>
            </w:tcMar>
          </w:tcPr>
          <w:p w14:paraId="325F9294" w14:textId="77777777" w:rsidR="00700458" w:rsidRPr="00700458" w:rsidRDefault="00700458" w:rsidP="00700458">
            <w:pPr>
              <w:spacing w:before="0"/>
              <w:jc w:val="right"/>
              <w:rPr>
                <w:sz w:val="20"/>
                <w:szCs w:val="24"/>
                <w:lang w:val="en-GB"/>
              </w:rPr>
            </w:pPr>
          </w:p>
        </w:tc>
      </w:tr>
      <w:tr w:rsidR="00700458" w:rsidRPr="00700458" w14:paraId="2E8CADEA" w14:textId="77777777" w:rsidTr="00700458">
        <w:trPr>
          <w:cantSplit/>
          <w:jc w:val="center"/>
        </w:trPr>
        <w:tc>
          <w:tcPr>
            <w:tcW w:w="792" w:type="dxa"/>
            <w:tcMar>
              <w:top w:w="57" w:type="dxa"/>
              <w:bottom w:w="57" w:type="dxa"/>
            </w:tcMar>
            <w:vAlign w:val="center"/>
          </w:tcPr>
          <w:p w14:paraId="338D3B0D"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11.</w:t>
            </w:r>
          </w:p>
        </w:tc>
        <w:tc>
          <w:tcPr>
            <w:tcW w:w="3544" w:type="dxa"/>
            <w:tcMar>
              <w:top w:w="57" w:type="dxa"/>
              <w:bottom w:w="57" w:type="dxa"/>
            </w:tcMar>
            <w:vAlign w:val="center"/>
          </w:tcPr>
          <w:p w14:paraId="4C1F3052" w14:textId="77777777" w:rsidR="00700458" w:rsidRPr="00700458" w:rsidRDefault="00700458" w:rsidP="00700458">
            <w:pPr>
              <w:spacing w:before="0"/>
              <w:jc w:val="left"/>
              <w:rPr>
                <w:sz w:val="20"/>
                <w:szCs w:val="24"/>
                <w:lang w:val="fi-FI"/>
              </w:rPr>
            </w:pPr>
            <w:r w:rsidRPr="00700458">
              <w:rPr>
                <w:sz w:val="20"/>
                <w:szCs w:val="24"/>
                <w:lang w:val="fi-FI"/>
              </w:rPr>
              <w:t>Максимално дозвољена сила при монтажи</w:t>
            </w:r>
          </w:p>
        </w:tc>
        <w:tc>
          <w:tcPr>
            <w:tcW w:w="1082" w:type="dxa"/>
            <w:tcMar>
              <w:top w:w="57" w:type="dxa"/>
              <w:bottom w:w="57" w:type="dxa"/>
            </w:tcMar>
            <w:vAlign w:val="center"/>
          </w:tcPr>
          <w:p w14:paraId="638DA862" w14:textId="77777777" w:rsidR="00700458" w:rsidRPr="00700458" w:rsidRDefault="00700458" w:rsidP="00700458">
            <w:pPr>
              <w:spacing w:before="0"/>
              <w:jc w:val="center"/>
              <w:rPr>
                <w:sz w:val="20"/>
                <w:szCs w:val="24"/>
                <w:lang w:val="en-GB"/>
              </w:rPr>
            </w:pPr>
            <w:r w:rsidRPr="00700458">
              <w:rPr>
                <w:sz w:val="20"/>
                <w:szCs w:val="24"/>
                <w:lang w:val="en-GB"/>
              </w:rPr>
              <w:t>kN</w:t>
            </w:r>
          </w:p>
        </w:tc>
        <w:tc>
          <w:tcPr>
            <w:tcW w:w="1328" w:type="dxa"/>
            <w:gridSpan w:val="2"/>
            <w:vAlign w:val="center"/>
          </w:tcPr>
          <w:p w14:paraId="4C819556"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tcPr>
          <w:p w14:paraId="224AE700" w14:textId="77777777" w:rsidR="00700458" w:rsidRPr="00700458" w:rsidRDefault="00700458" w:rsidP="00700458">
            <w:pPr>
              <w:spacing w:before="0"/>
              <w:jc w:val="right"/>
              <w:rPr>
                <w:sz w:val="20"/>
                <w:szCs w:val="24"/>
                <w:lang w:val="en-GB"/>
              </w:rPr>
            </w:pPr>
          </w:p>
        </w:tc>
      </w:tr>
      <w:tr w:rsidR="00700458" w:rsidRPr="00700458" w14:paraId="106641FB" w14:textId="77777777" w:rsidTr="00700458">
        <w:trPr>
          <w:cantSplit/>
          <w:jc w:val="center"/>
        </w:trPr>
        <w:tc>
          <w:tcPr>
            <w:tcW w:w="792" w:type="dxa"/>
            <w:tcMar>
              <w:top w:w="57" w:type="dxa"/>
              <w:bottom w:w="57" w:type="dxa"/>
            </w:tcMar>
            <w:vAlign w:val="center"/>
          </w:tcPr>
          <w:p w14:paraId="65F8A559"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12.</w:t>
            </w:r>
          </w:p>
        </w:tc>
        <w:tc>
          <w:tcPr>
            <w:tcW w:w="3544" w:type="dxa"/>
            <w:tcMar>
              <w:top w:w="57" w:type="dxa"/>
              <w:bottom w:w="57" w:type="dxa"/>
            </w:tcMar>
            <w:vAlign w:val="center"/>
          </w:tcPr>
          <w:p w14:paraId="0EEC4225" w14:textId="77777777" w:rsidR="00700458" w:rsidRPr="00700458" w:rsidRDefault="00700458" w:rsidP="00700458">
            <w:pPr>
              <w:spacing w:before="0"/>
              <w:jc w:val="left"/>
              <w:rPr>
                <w:sz w:val="20"/>
                <w:szCs w:val="24"/>
                <w:lang w:val="fi-FI"/>
              </w:rPr>
            </w:pPr>
            <w:r w:rsidRPr="00700458">
              <w:rPr>
                <w:sz w:val="20"/>
                <w:szCs w:val="24"/>
                <w:lang w:val="fi-FI"/>
              </w:rPr>
              <w:t>Дозвољени полупречник савијања при монтажи</w:t>
            </w:r>
          </w:p>
        </w:tc>
        <w:tc>
          <w:tcPr>
            <w:tcW w:w="1082" w:type="dxa"/>
            <w:tcMar>
              <w:top w:w="57" w:type="dxa"/>
              <w:bottom w:w="57" w:type="dxa"/>
            </w:tcMar>
            <w:vAlign w:val="center"/>
          </w:tcPr>
          <w:p w14:paraId="18B22DC1" w14:textId="77777777" w:rsidR="00700458" w:rsidRPr="00700458" w:rsidRDefault="00700458" w:rsidP="00700458">
            <w:pPr>
              <w:spacing w:before="0"/>
              <w:jc w:val="center"/>
              <w:rPr>
                <w:sz w:val="20"/>
                <w:szCs w:val="24"/>
                <w:lang w:val="en-GB"/>
              </w:rPr>
            </w:pPr>
            <w:r w:rsidRPr="00700458">
              <w:rPr>
                <w:sz w:val="20"/>
                <w:szCs w:val="24"/>
                <w:lang w:val="en-GB"/>
              </w:rPr>
              <w:t>m</w:t>
            </w:r>
          </w:p>
        </w:tc>
        <w:tc>
          <w:tcPr>
            <w:tcW w:w="1328" w:type="dxa"/>
            <w:gridSpan w:val="2"/>
            <w:vAlign w:val="center"/>
          </w:tcPr>
          <w:p w14:paraId="06921451"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tcPr>
          <w:p w14:paraId="2D221AAE" w14:textId="77777777" w:rsidR="00700458" w:rsidRPr="00700458" w:rsidRDefault="00700458" w:rsidP="00700458">
            <w:pPr>
              <w:spacing w:before="0"/>
              <w:jc w:val="right"/>
              <w:rPr>
                <w:sz w:val="20"/>
                <w:szCs w:val="24"/>
                <w:lang w:val="en-GB"/>
              </w:rPr>
            </w:pPr>
          </w:p>
        </w:tc>
      </w:tr>
      <w:tr w:rsidR="00700458" w:rsidRPr="00700458" w14:paraId="255AA496" w14:textId="77777777" w:rsidTr="00700458">
        <w:trPr>
          <w:cantSplit/>
          <w:jc w:val="center"/>
        </w:trPr>
        <w:tc>
          <w:tcPr>
            <w:tcW w:w="792" w:type="dxa"/>
            <w:tcMar>
              <w:top w:w="57" w:type="dxa"/>
              <w:bottom w:w="57" w:type="dxa"/>
            </w:tcMar>
            <w:vAlign w:val="center"/>
          </w:tcPr>
          <w:p w14:paraId="3DFDF993"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13.</w:t>
            </w:r>
          </w:p>
        </w:tc>
        <w:tc>
          <w:tcPr>
            <w:tcW w:w="3544" w:type="dxa"/>
            <w:tcMar>
              <w:top w:w="57" w:type="dxa"/>
              <w:bottom w:w="57" w:type="dxa"/>
            </w:tcMar>
            <w:vAlign w:val="center"/>
          </w:tcPr>
          <w:p w14:paraId="535C4981" w14:textId="77777777" w:rsidR="00700458" w:rsidRPr="00700458" w:rsidRDefault="00700458" w:rsidP="00700458">
            <w:pPr>
              <w:spacing w:before="0"/>
              <w:jc w:val="left"/>
              <w:rPr>
                <w:sz w:val="20"/>
                <w:szCs w:val="24"/>
                <w:lang w:val="fi-FI"/>
              </w:rPr>
            </w:pPr>
            <w:r w:rsidRPr="00700458">
              <w:rPr>
                <w:sz w:val="20"/>
                <w:szCs w:val="24"/>
                <w:lang w:val="fi-FI"/>
              </w:rPr>
              <w:t>Дозвољени полупречник савијања монтираног ужета</w:t>
            </w:r>
          </w:p>
        </w:tc>
        <w:tc>
          <w:tcPr>
            <w:tcW w:w="1082" w:type="dxa"/>
            <w:tcMar>
              <w:top w:w="57" w:type="dxa"/>
              <w:bottom w:w="57" w:type="dxa"/>
            </w:tcMar>
            <w:vAlign w:val="center"/>
          </w:tcPr>
          <w:p w14:paraId="167CB02F" w14:textId="77777777" w:rsidR="00700458" w:rsidRPr="00700458" w:rsidRDefault="00700458" w:rsidP="00700458">
            <w:pPr>
              <w:spacing w:before="0"/>
              <w:jc w:val="center"/>
              <w:rPr>
                <w:sz w:val="20"/>
                <w:szCs w:val="24"/>
                <w:lang w:val="en-GB"/>
              </w:rPr>
            </w:pPr>
            <w:r w:rsidRPr="00700458">
              <w:rPr>
                <w:sz w:val="20"/>
                <w:szCs w:val="24"/>
                <w:lang w:val="en-GB"/>
              </w:rPr>
              <w:t>m</w:t>
            </w:r>
          </w:p>
        </w:tc>
        <w:tc>
          <w:tcPr>
            <w:tcW w:w="1328" w:type="dxa"/>
            <w:gridSpan w:val="2"/>
            <w:vAlign w:val="center"/>
          </w:tcPr>
          <w:p w14:paraId="487FB824"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tcPr>
          <w:p w14:paraId="66C81857" w14:textId="77777777" w:rsidR="00700458" w:rsidRPr="00700458" w:rsidRDefault="00700458" w:rsidP="00700458">
            <w:pPr>
              <w:spacing w:before="0"/>
              <w:jc w:val="right"/>
              <w:rPr>
                <w:sz w:val="20"/>
                <w:szCs w:val="24"/>
                <w:lang w:val="en-GB"/>
              </w:rPr>
            </w:pPr>
          </w:p>
        </w:tc>
      </w:tr>
      <w:tr w:rsidR="00700458" w:rsidRPr="00700458" w14:paraId="32166939" w14:textId="77777777" w:rsidTr="00700458">
        <w:trPr>
          <w:cantSplit/>
          <w:jc w:val="center"/>
        </w:trPr>
        <w:tc>
          <w:tcPr>
            <w:tcW w:w="792" w:type="dxa"/>
            <w:tcMar>
              <w:top w:w="57" w:type="dxa"/>
              <w:bottom w:w="57" w:type="dxa"/>
            </w:tcMar>
            <w:vAlign w:val="center"/>
          </w:tcPr>
          <w:p w14:paraId="2168E64F"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14.</w:t>
            </w:r>
          </w:p>
        </w:tc>
        <w:tc>
          <w:tcPr>
            <w:tcW w:w="3544" w:type="dxa"/>
            <w:tcMar>
              <w:top w:w="57" w:type="dxa"/>
              <w:bottom w:w="57" w:type="dxa"/>
            </w:tcMar>
            <w:vAlign w:val="center"/>
          </w:tcPr>
          <w:p w14:paraId="50583A0B" w14:textId="77777777" w:rsidR="00700458" w:rsidRPr="00700458" w:rsidRDefault="00700458" w:rsidP="00700458">
            <w:pPr>
              <w:spacing w:before="0"/>
              <w:jc w:val="left"/>
              <w:rPr>
                <w:sz w:val="20"/>
                <w:szCs w:val="24"/>
                <w:lang w:val="en-GB"/>
              </w:rPr>
            </w:pPr>
            <w:r w:rsidRPr="00700458">
              <w:rPr>
                <w:sz w:val="20"/>
                <w:szCs w:val="24"/>
                <w:lang w:val="en-GB"/>
              </w:rPr>
              <w:t xml:space="preserve">Максимално радно напрезање </w:t>
            </w:r>
          </w:p>
        </w:tc>
        <w:tc>
          <w:tcPr>
            <w:tcW w:w="1082" w:type="dxa"/>
            <w:tcMar>
              <w:top w:w="57" w:type="dxa"/>
              <w:bottom w:w="57" w:type="dxa"/>
            </w:tcMar>
            <w:vAlign w:val="center"/>
          </w:tcPr>
          <w:p w14:paraId="63B78D90" w14:textId="77777777" w:rsidR="00700458" w:rsidRPr="00700458" w:rsidRDefault="00700458" w:rsidP="00700458">
            <w:pPr>
              <w:spacing w:before="0"/>
              <w:jc w:val="center"/>
              <w:rPr>
                <w:sz w:val="20"/>
                <w:szCs w:val="24"/>
                <w:lang w:val="en-GB"/>
              </w:rPr>
            </w:pPr>
            <w:r w:rsidRPr="00700458">
              <w:rPr>
                <w:sz w:val="20"/>
                <w:szCs w:val="24"/>
                <w:lang w:val="en-GB"/>
              </w:rPr>
              <w:t>daN/mm</w:t>
            </w:r>
            <w:r w:rsidRPr="00700458">
              <w:rPr>
                <w:szCs w:val="24"/>
                <w:vertAlign w:val="superscript"/>
                <w:lang w:val="en-GB"/>
              </w:rPr>
              <w:t>2</w:t>
            </w:r>
          </w:p>
        </w:tc>
        <w:tc>
          <w:tcPr>
            <w:tcW w:w="1328" w:type="dxa"/>
            <w:gridSpan w:val="2"/>
            <w:vAlign w:val="center"/>
          </w:tcPr>
          <w:p w14:paraId="13BEB7CA" w14:textId="77777777" w:rsidR="00700458" w:rsidRPr="00700458" w:rsidRDefault="00700458" w:rsidP="00700458">
            <w:pPr>
              <w:spacing w:before="0"/>
              <w:ind w:left="34"/>
              <w:jc w:val="center"/>
              <w:rPr>
                <w:sz w:val="20"/>
                <w:szCs w:val="24"/>
                <w:lang w:val="en-GB"/>
              </w:rPr>
            </w:pPr>
            <w:r w:rsidRPr="00700458">
              <w:rPr>
                <w:sz w:val="20"/>
                <w:szCs w:val="24"/>
                <w:lang w:val="en-GB"/>
              </w:rPr>
              <w:t>41</w:t>
            </w:r>
          </w:p>
        </w:tc>
        <w:tc>
          <w:tcPr>
            <w:tcW w:w="1417" w:type="dxa"/>
            <w:tcMar>
              <w:top w:w="57" w:type="dxa"/>
              <w:bottom w:w="57" w:type="dxa"/>
            </w:tcMar>
          </w:tcPr>
          <w:p w14:paraId="169D7822" w14:textId="77777777" w:rsidR="00700458" w:rsidRPr="00700458" w:rsidRDefault="00700458" w:rsidP="00700458">
            <w:pPr>
              <w:spacing w:before="0"/>
              <w:jc w:val="right"/>
              <w:rPr>
                <w:sz w:val="20"/>
                <w:szCs w:val="24"/>
                <w:lang w:val="en-GB"/>
              </w:rPr>
            </w:pPr>
          </w:p>
        </w:tc>
      </w:tr>
      <w:tr w:rsidR="00700458" w:rsidRPr="00700458" w14:paraId="2C1BF2F1" w14:textId="77777777" w:rsidTr="00700458">
        <w:trPr>
          <w:cantSplit/>
          <w:jc w:val="center"/>
        </w:trPr>
        <w:tc>
          <w:tcPr>
            <w:tcW w:w="792" w:type="dxa"/>
            <w:tcMar>
              <w:top w:w="57" w:type="dxa"/>
              <w:bottom w:w="57" w:type="dxa"/>
            </w:tcMar>
            <w:vAlign w:val="center"/>
          </w:tcPr>
          <w:p w14:paraId="20CF8461"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15.</w:t>
            </w:r>
          </w:p>
        </w:tc>
        <w:tc>
          <w:tcPr>
            <w:tcW w:w="3544" w:type="dxa"/>
            <w:tcMar>
              <w:top w:w="57" w:type="dxa"/>
              <w:bottom w:w="57" w:type="dxa"/>
            </w:tcMar>
            <w:vAlign w:val="center"/>
          </w:tcPr>
          <w:p w14:paraId="54163A74" w14:textId="77777777" w:rsidR="00700458" w:rsidRPr="00700458" w:rsidRDefault="00700458" w:rsidP="00700458">
            <w:pPr>
              <w:spacing w:before="0"/>
              <w:jc w:val="left"/>
              <w:rPr>
                <w:sz w:val="20"/>
                <w:szCs w:val="24"/>
                <w:lang w:val="fi-FI"/>
              </w:rPr>
            </w:pPr>
            <w:r w:rsidRPr="00700458">
              <w:rPr>
                <w:sz w:val="20"/>
                <w:szCs w:val="24"/>
                <w:lang w:val="fi-FI"/>
              </w:rPr>
              <w:t>Изузетно дозвољено напрезање</w:t>
            </w:r>
          </w:p>
        </w:tc>
        <w:tc>
          <w:tcPr>
            <w:tcW w:w="1082" w:type="dxa"/>
            <w:tcMar>
              <w:top w:w="57" w:type="dxa"/>
              <w:bottom w:w="57" w:type="dxa"/>
            </w:tcMar>
            <w:vAlign w:val="center"/>
          </w:tcPr>
          <w:p w14:paraId="73CD5D56" w14:textId="77777777" w:rsidR="00700458" w:rsidRPr="00700458" w:rsidRDefault="00700458" w:rsidP="00700458">
            <w:pPr>
              <w:spacing w:before="0"/>
              <w:jc w:val="center"/>
              <w:rPr>
                <w:sz w:val="20"/>
                <w:szCs w:val="24"/>
                <w:lang w:val="en-GB"/>
              </w:rPr>
            </w:pPr>
            <w:r w:rsidRPr="00700458">
              <w:rPr>
                <w:sz w:val="20"/>
                <w:szCs w:val="24"/>
                <w:lang w:val="en-GB"/>
              </w:rPr>
              <w:t>daN/mm</w:t>
            </w:r>
            <w:r w:rsidRPr="00700458">
              <w:rPr>
                <w:szCs w:val="24"/>
                <w:vertAlign w:val="superscript"/>
                <w:lang w:val="en-GB"/>
              </w:rPr>
              <w:t>2</w:t>
            </w:r>
          </w:p>
        </w:tc>
        <w:tc>
          <w:tcPr>
            <w:tcW w:w="1328" w:type="dxa"/>
            <w:gridSpan w:val="2"/>
            <w:vAlign w:val="center"/>
          </w:tcPr>
          <w:p w14:paraId="2882AD58" w14:textId="77777777" w:rsidR="00700458" w:rsidRPr="00700458" w:rsidRDefault="00700458" w:rsidP="00700458">
            <w:pPr>
              <w:spacing w:before="0"/>
              <w:ind w:left="34"/>
              <w:jc w:val="center"/>
              <w:rPr>
                <w:sz w:val="20"/>
                <w:szCs w:val="24"/>
                <w:lang w:val="en-GB"/>
              </w:rPr>
            </w:pPr>
            <w:r w:rsidRPr="00700458">
              <w:rPr>
                <w:sz w:val="20"/>
                <w:szCs w:val="24"/>
                <w:lang w:val="en-GB"/>
              </w:rPr>
              <w:t>77</w:t>
            </w:r>
          </w:p>
        </w:tc>
        <w:tc>
          <w:tcPr>
            <w:tcW w:w="1417" w:type="dxa"/>
            <w:tcMar>
              <w:top w:w="57" w:type="dxa"/>
              <w:bottom w:w="57" w:type="dxa"/>
            </w:tcMar>
          </w:tcPr>
          <w:p w14:paraId="3840E19C" w14:textId="77777777" w:rsidR="00700458" w:rsidRPr="00700458" w:rsidRDefault="00700458" w:rsidP="00700458">
            <w:pPr>
              <w:spacing w:before="0"/>
              <w:jc w:val="right"/>
              <w:rPr>
                <w:sz w:val="20"/>
                <w:szCs w:val="24"/>
                <w:lang w:val="en-GB"/>
              </w:rPr>
            </w:pPr>
          </w:p>
        </w:tc>
      </w:tr>
      <w:tr w:rsidR="00700458" w:rsidRPr="00700458" w14:paraId="5AC5DA9E" w14:textId="77777777" w:rsidTr="00700458">
        <w:trPr>
          <w:cantSplit/>
          <w:jc w:val="center"/>
        </w:trPr>
        <w:tc>
          <w:tcPr>
            <w:tcW w:w="792" w:type="dxa"/>
            <w:tcMar>
              <w:top w:w="57" w:type="dxa"/>
              <w:bottom w:w="57" w:type="dxa"/>
            </w:tcMar>
            <w:vAlign w:val="center"/>
          </w:tcPr>
          <w:p w14:paraId="4743D627" w14:textId="77777777" w:rsidR="00700458" w:rsidRPr="00700458" w:rsidRDefault="00700458" w:rsidP="00700458">
            <w:pPr>
              <w:spacing w:before="0"/>
              <w:jc w:val="center"/>
              <w:rPr>
                <w:rFonts w:cs="Arial"/>
                <w:sz w:val="20"/>
                <w:szCs w:val="24"/>
                <w:lang w:val="en-GB"/>
              </w:rPr>
            </w:pPr>
          </w:p>
        </w:tc>
        <w:tc>
          <w:tcPr>
            <w:tcW w:w="3544" w:type="dxa"/>
            <w:tcMar>
              <w:top w:w="57" w:type="dxa"/>
              <w:bottom w:w="57" w:type="dxa"/>
            </w:tcMar>
            <w:vAlign w:val="center"/>
          </w:tcPr>
          <w:p w14:paraId="107B5E67" w14:textId="77777777" w:rsidR="00700458" w:rsidRPr="00700458" w:rsidRDefault="00700458" w:rsidP="00700458">
            <w:pPr>
              <w:spacing w:before="0"/>
              <w:jc w:val="left"/>
              <w:rPr>
                <w:b/>
                <w:bCs/>
                <w:sz w:val="20"/>
                <w:szCs w:val="24"/>
                <w:lang w:val="en-GB"/>
              </w:rPr>
            </w:pPr>
            <w:r w:rsidRPr="00700458">
              <w:rPr>
                <w:b/>
                <w:bCs/>
                <w:sz w:val="20"/>
                <w:szCs w:val="24"/>
                <w:lang w:val="en-GB"/>
              </w:rPr>
              <w:t>Замашћивање ужета</w:t>
            </w:r>
          </w:p>
        </w:tc>
        <w:tc>
          <w:tcPr>
            <w:tcW w:w="1082" w:type="dxa"/>
            <w:tcMar>
              <w:top w:w="57" w:type="dxa"/>
              <w:bottom w:w="57" w:type="dxa"/>
            </w:tcMar>
            <w:vAlign w:val="center"/>
          </w:tcPr>
          <w:p w14:paraId="67E14CCA" w14:textId="77777777" w:rsidR="00700458" w:rsidRPr="00700458" w:rsidRDefault="00700458" w:rsidP="00700458">
            <w:pPr>
              <w:spacing w:before="0"/>
              <w:jc w:val="center"/>
              <w:rPr>
                <w:sz w:val="20"/>
                <w:szCs w:val="24"/>
                <w:lang w:val="en-GB"/>
              </w:rPr>
            </w:pPr>
          </w:p>
        </w:tc>
        <w:tc>
          <w:tcPr>
            <w:tcW w:w="1328" w:type="dxa"/>
            <w:gridSpan w:val="2"/>
            <w:vAlign w:val="center"/>
          </w:tcPr>
          <w:p w14:paraId="494BC423"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tcPr>
          <w:p w14:paraId="7AB05BFC" w14:textId="77777777" w:rsidR="00700458" w:rsidRPr="00700458" w:rsidRDefault="00700458" w:rsidP="00700458">
            <w:pPr>
              <w:spacing w:before="0"/>
              <w:jc w:val="right"/>
              <w:rPr>
                <w:sz w:val="20"/>
                <w:szCs w:val="24"/>
                <w:lang w:val="en-GB"/>
              </w:rPr>
            </w:pPr>
          </w:p>
        </w:tc>
      </w:tr>
      <w:tr w:rsidR="00700458" w:rsidRPr="00700458" w14:paraId="443C0D9F" w14:textId="77777777" w:rsidTr="00700458">
        <w:trPr>
          <w:cantSplit/>
          <w:jc w:val="center"/>
        </w:trPr>
        <w:tc>
          <w:tcPr>
            <w:tcW w:w="792" w:type="dxa"/>
            <w:tcMar>
              <w:top w:w="57" w:type="dxa"/>
              <w:bottom w:w="57" w:type="dxa"/>
            </w:tcMar>
            <w:vAlign w:val="center"/>
          </w:tcPr>
          <w:p w14:paraId="7360B3D7"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16.</w:t>
            </w:r>
          </w:p>
        </w:tc>
        <w:tc>
          <w:tcPr>
            <w:tcW w:w="3544" w:type="dxa"/>
            <w:tcMar>
              <w:top w:w="57" w:type="dxa"/>
              <w:bottom w:w="57" w:type="dxa"/>
            </w:tcMar>
            <w:vAlign w:val="center"/>
          </w:tcPr>
          <w:p w14:paraId="5FE03424" w14:textId="77777777" w:rsidR="00700458" w:rsidRPr="00700458" w:rsidRDefault="00700458" w:rsidP="00700458">
            <w:pPr>
              <w:spacing w:before="0"/>
              <w:ind w:left="720"/>
              <w:jc w:val="left"/>
              <w:rPr>
                <w:sz w:val="20"/>
                <w:szCs w:val="24"/>
                <w:lang w:val="en-GB"/>
              </w:rPr>
            </w:pPr>
            <w:r w:rsidRPr="00700458">
              <w:rPr>
                <w:sz w:val="20"/>
                <w:szCs w:val="24"/>
                <w:lang w:val="en-GB"/>
              </w:rPr>
              <w:t>тип</w:t>
            </w:r>
          </w:p>
        </w:tc>
        <w:tc>
          <w:tcPr>
            <w:tcW w:w="1082" w:type="dxa"/>
            <w:tcMar>
              <w:top w:w="57" w:type="dxa"/>
              <w:bottom w:w="57" w:type="dxa"/>
            </w:tcMar>
            <w:vAlign w:val="center"/>
          </w:tcPr>
          <w:p w14:paraId="373D3ECB" w14:textId="77777777" w:rsidR="00700458" w:rsidRPr="00700458" w:rsidRDefault="00700458" w:rsidP="00700458">
            <w:pPr>
              <w:spacing w:before="0"/>
              <w:jc w:val="center"/>
              <w:rPr>
                <w:sz w:val="20"/>
                <w:szCs w:val="24"/>
                <w:lang w:val="en-GB"/>
              </w:rPr>
            </w:pPr>
          </w:p>
        </w:tc>
        <w:tc>
          <w:tcPr>
            <w:tcW w:w="1328" w:type="dxa"/>
            <w:gridSpan w:val="2"/>
            <w:vAlign w:val="center"/>
          </w:tcPr>
          <w:p w14:paraId="439EB2EF"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tcPr>
          <w:p w14:paraId="3A4355B7" w14:textId="77777777" w:rsidR="00700458" w:rsidRPr="00700458" w:rsidRDefault="00700458" w:rsidP="00700458">
            <w:pPr>
              <w:spacing w:before="0"/>
              <w:jc w:val="right"/>
              <w:rPr>
                <w:sz w:val="20"/>
                <w:szCs w:val="24"/>
                <w:lang w:val="en-GB"/>
              </w:rPr>
            </w:pPr>
          </w:p>
        </w:tc>
      </w:tr>
      <w:tr w:rsidR="00700458" w:rsidRPr="00700458" w14:paraId="15E76285" w14:textId="77777777" w:rsidTr="00700458">
        <w:trPr>
          <w:cantSplit/>
          <w:jc w:val="center"/>
        </w:trPr>
        <w:tc>
          <w:tcPr>
            <w:tcW w:w="792" w:type="dxa"/>
            <w:tcMar>
              <w:top w:w="57" w:type="dxa"/>
              <w:bottom w:w="57" w:type="dxa"/>
            </w:tcMar>
            <w:vAlign w:val="center"/>
          </w:tcPr>
          <w:p w14:paraId="4EE352D2"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17.</w:t>
            </w:r>
          </w:p>
        </w:tc>
        <w:tc>
          <w:tcPr>
            <w:tcW w:w="3544" w:type="dxa"/>
            <w:tcMar>
              <w:top w:w="57" w:type="dxa"/>
              <w:bottom w:w="57" w:type="dxa"/>
            </w:tcMar>
            <w:vAlign w:val="center"/>
          </w:tcPr>
          <w:p w14:paraId="01ED15C3" w14:textId="77777777" w:rsidR="00700458" w:rsidRPr="00700458" w:rsidRDefault="00700458" w:rsidP="00700458">
            <w:pPr>
              <w:spacing w:before="0"/>
              <w:ind w:left="720"/>
              <w:jc w:val="left"/>
              <w:rPr>
                <w:sz w:val="20"/>
                <w:szCs w:val="24"/>
                <w:lang w:val="en-GB"/>
              </w:rPr>
            </w:pPr>
            <w:r w:rsidRPr="00700458">
              <w:rPr>
                <w:sz w:val="20"/>
                <w:szCs w:val="24"/>
                <w:lang w:val="en-GB"/>
              </w:rPr>
              <w:t xml:space="preserve">температура капања масти </w:t>
            </w:r>
          </w:p>
        </w:tc>
        <w:tc>
          <w:tcPr>
            <w:tcW w:w="1082" w:type="dxa"/>
            <w:tcMar>
              <w:top w:w="57" w:type="dxa"/>
              <w:bottom w:w="57" w:type="dxa"/>
            </w:tcMar>
            <w:vAlign w:val="center"/>
          </w:tcPr>
          <w:p w14:paraId="7F689AA6" w14:textId="77777777" w:rsidR="00700458" w:rsidRPr="00700458" w:rsidRDefault="00700458" w:rsidP="00700458">
            <w:pPr>
              <w:spacing w:before="0"/>
              <w:jc w:val="center"/>
              <w:rPr>
                <w:sz w:val="20"/>
                <w:szCs w:val="24"/>
                <w:lang w:val="en-GB"/>
              </w:rPr>
            </w:pPr>
            <w:r w:rsidRPr="00700458">
              <w:rPr>
                <w:szCs w:val="24"/>
                <w:lang w:val="en-GB"/>
              </w:rPr>
              <w:sym w:font="Symbol" w:char="F0B0"/>
            </w:r>
            <w:r w:rsidRPr="00700458">
              <w:rPr>
                <w:sz w:val="20"/>
                <w:szCs w:val="24"/>
                <w:lang w:val="en-GB"/>
              </w:rPr>
              <w:t>C</w:t>
            </w:r>
          </w:p>
        </w:tc>
        <w:tc>
          <w:tcPr>
            <w:tcW w:w="1328" w:type="dxa"/>
            <w:gridSpan w:val="2"/>
            <w:vAlign w:val="center"/>
          </w:tcPr>
          <w:p w14:paraId="6B01D714" w14:textId="77777777" w:rsidR="00700458" w:rsidRPr="00700458" w:rsidRDefault="00700458" w:rsidP="00700458">
            <w:pPr>
              <w:spacing w:before="0"/>
              <w:ind w:left="34"/>
              <w:jc w:val="center"/>
              <w:rPr>
                <w:sz w:val="20"/>
                <w:szCs w:val="24"/>
                <w:lang w:val="en-GB"/>
              </w:rPr>
            </w:pPr>
            <w:r w:rsidRPr="00700458">
              <w:rPr>
                <w:sz w:val="20"/>
                <w:szCs w:val="24"/>
                <w:lang w:val="en-GB"/>
              </w:rPr>
              <w:t>&gt; 90</w:t>
            </w:r>
          </w:p>
        </w:tc>
        <w:tc>
          <w:tcPr>
            <w:tcW w:w="1417" w:type="dxa"/>
            <w:tcMar>
              <w:top w:w="57" w:type="dxa"/>
              <w:bottom w:w="57" w:type="dxa"/>
            </w:tcMar>
          </w:tcPr>
          <w:p w14:paraId="40A50616" w14:textId="77777777" w:rsidR="00700458" w:rsidRPr="00700458" w:rsidRDefault="00700458" w:rsidP="00700458">
            <w:pPr>
              <w:spacing w:before="0"/>
              <w:jc w:val="right"/>
              <w:rPr>
                <w:sz w:val="20"/>
                <w:szCs w:val="24"/>
                <w:lang w:val="en-GB"/>
              </w:rPr>
            </w:pPr>
          </w:p>
        </w:tc>
      </w:tr>
      <w:tr w:rsidR="00700458" w:rsidRPr="00700458" w14:paraId="49136652" w14:textId="77777777" w:rsidTr="00700458">
        <w:trPr>
          <w:cantSplit/>
          <w:jc w:val="center"/>
        </w:trPr>
        <w:tc>
          <w:tcPr>
            <w:tcW w:w="792" w:type="dxa"/>
            <w:tcMar>
              <w:top w:w="57" w:type="dxa"/>
              <w:bottom w:w="57" w:type="dxa"/>
            </w:tcMar>
            <w:vAlign w:val="center"/>
          </w:tcPr>
          <w:p w14:paraId="68BB4AB3"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18.</w:t>
            </w:r>
          </w:p>
        </w:tc>
        <w:tc>
          <w:tcPr>
            <w:tcW w:w="3544" w:type="dxa"/>
            <w:tcMar>
              <w:top w:w="57" w:type="dxa"/>
              <w:bottom w:w="57" w:type="dxa"/>
            </w:tcMar>
            <w:vAlign w:val="center"/>
          </w:tcPr>
          <w:p w14:paraId="742DB2AE" w14:textId="77777777" w:rsidR="00700458" w:rsidRPr="00700458" w:rsidRDefault="00700458" w:rsidP="00700458">
            <w:pPr>
              <w:spacing w:before="0"/>
              <w:ind w:left="720"/>
              <w:jc w:val="left"/>
              <w:rPr>
                <w:sz w:val="20"/>
                <w:szCs w:val="24"/>
                <w:lang w:val="en-GB"/>
              </w:rPr>
            </w:pPr>
            <w:r w:rsidRPr="00700458">
              <w:rPr>
                <w:sz w:val="20"/>
                <w:szCs w:val="24"/>
                <w:lang w:val="en-GB"/>
              </w:rPr>
              <w:t>температура до које се маст може загрејати без промене свих карактеристика</w:t>
            </w:r>
          </w:p>
        </w:tc>
        <w:tc>
          <w:tcPr>
            <w:tcW w:w="1082" w:type="dxa"/>
            <w:tcMar>
              <w:top w:w="57" w:type="dxa"/>
              <w:bottom w:w="57" w:type="dxa"/>
            </w:tcMar>
            <w:vAlign w:val="center"/>
          </w:tcPr>
          <w:p w14:paraId="182CAE81" w14:textId="77777777" w:rsidR="00700458" w:rsidRPr="00700458" w:rsidRDefault="00700458" w:rsidP="00700458">
            <w:pPr>
              <w:spacing w:before="0"/>
              <w:jc w:val="center"/>
              <w:rPr>
                <w:sz w:val="20"/>
                <w:szCs w:val="24"/>
                <w:lang w:val="en-GB"/>
              </w:rPr>
            </w:pPr>
            <w:r w:rsidRPr="00700458">
              <w:rPr>
                <w:szCs w:val="24"/>
                <w:lang w:val="en-GB"/>
              </w:rPr>
              <w:sym w:font="Symbol" w:char="F0B0"/>
            </w:r>
            <w:r w:rsidRPr="00700458">
              <w:rPr>
                <w:sz w:val="20"/>
                <w:szCs w:val="24"/>
                <w:lang w:val="en-GB"/>
              </w:rPr>
              <w:t>C</w:t>
            </w:r>
          </w:p>
        </w:tc>
        <w:tc>
          <w:tcPr>
            <w:tcW w:w="1328" w:type="dxa"/>
            <w:gridSpan w:val="2"/>
            <w:vAlign w:val="center"/>
          </w:tcPr>
          <w:p w14:paraId="052F56EB" w14:textId="77777777" w:rsidR="00700458" w:rsidRPr="00700458" w:rsidRDefault="00700458" w:rsidP="00700458">
            <w:pPr>
              <w:spacing w:before="0"/>
              <w:ind w:left="34"/>
              <w:jc w:val="center"/>
              <w:rPr>
                <w:rFonts w:ascii="Arial Narrow" w:hAnsi="Arial Narrow"/>
                <w:sz w:val="20"/>
                <w:szCs w:val="24"/>
                <w:lang w:val="en-GB"/>
              </w:rPr>
            </w:pPr>
          </w:p>
        </w:tc>
        <w:tc>
          <w:tcPr>
            <w:tcW w:w="1417" w:type="dxa"/>
            <w:tcMar>
              <w:top w:w="57" w:type="dxa"/>
              <w:bottom w:w="57" w:type="dxa"/>
            </w:tcMar>
          </w:tcPr>
          <w:p w14:paraId="042636DD" w14:textId="77777777" w:rsidR="00700458" w:rsidRPr="00700458" w:rsidRDefault="00700458" w:rsidP="00700458">
            <w:pPr>
              <w:spacing w:before="0"/>
              <w:jc w:val="right"/>
              <w:rPr>
                <w:sz w:val="20"/>
                <w:szCs w:val="24"/>
                <w:lang w:val="en-GB"/>
              </w:rPr>
            </w:pPr>
          </w:p>
        </w:tc>
      </w:tr>
      <w:tr w:rsidR="00700458" w:rsidRPr="00700458" w14:paraId="562CA2C2" w14:textId="77777777" w:rsidTr="00700458">
        <w:trPr>
          <w:cantSplit/>
          <w:jc w:val="center"/>
        </w:trPr>
        <w:tc>
          <w:tcPr>
            <w:tcW w:w="792" w:type="dxa"/>
            <w:tcMar>
              <w:top w:w="57" w:type="dxa"/>
              <w:bottom w:w="57" w:type="dxa"/>
            </w:tcMar>
            <w:vAlign w:val="center"/>
          </w:tcPr>
          <w:p w14:paraId="08492DCF"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19.</w:t>
            </w:r>
          </w:p>
        </w:tc>
        <w:tc>
          <w:tcPr>
            <w:tcW w:w="3544" w:type="dxa"/>
            <w:tcMar>
              <w:top w:w="57" w:type="dxa"/>
              <w:bottom w:w="57" w:type="dxa"/>
            </w:tcMar>
            <w:vAlign w:val="center"/>
          </w:tcPr>
          <w:p w14:paraId="7A6F25C1" w14:textId="77777777" w:rsidR="00700458" w:rsidRPr="00700458" w:rsidRDefault="00700458" w:rsidP="00700458">
            <w:pPr>
              <w:spacing w:before="0"/>
              <w:ind w:left="720"/>
              <w:jc w:val="left"/>
              <w:rPr>
                <w:sz w:val="20"/>
                <w:szCs w:val="24"/>
                <w:lang w:val="fi-FI"/>
              </w:rPr>
            </w:pPr>
            <w:r w:rsidRPr="00700458">
              <w:rPr>
                <w:sz w:val="20"/>
                <w:szCs w:val="24"/>
                <w:lang w:val="fi-FI"/>
              </w:rPr>
              <w:t xml:space="preserve">максималмо дозвољена температура кратког споја </w:t>
            </w:r>
          </w:p>
        </w:tc>
        <w:tc>
          <w:tcPr>
            <w:tcW w:w="1082" w:type="dxa"/>
            <w:tcMar>
              <w:top w:w="57" w:type="dxa"/>
              <w:bottom w:w="57" w:type="dxa"/>
            </w:tcMar>
            <w:vAlign w:val="center"/>
          </w:tcPr>
          <w:p w14:paraId="150848DD" w14:textId="77777777" w:rsidR="00700458" w:rsidRPr="00700458" w:rsidRDefault="00700458" w:rsidP="00700458">
            <w:pPr>
              <w:spacing w:before="0"/>
              <w:jc w:val="center"/>
              <w:rPr>
                <w:sz w:val="20"/>
                <w:szCs w:val="24"/>
                <w:lang w:val="en-GB"/>
              </w:rPr>
            </w:pPr>
            <w:r w:rsidRPr="00700458">
              <w:rPr>
                <w:szCs w:val="24"/>
                <w:lang w:val="en-GB"/>
              </w:rPr>
              <w:sym w:font="Symbol" w:char="F0B0"/>
            </w:r>
            <w:r w:rsidRPr="00700458">
              <w:rPr>
                <w:sz w:val="20"/>
                <w:szCs w:val="24"/>
                <w:lang w:val="en-GB"/>
              </w:rPr>
              <w:t>C</w:t>
            </w:r>
          </w:p>
        </w:tc>
        <w:tc>
          <w:tcPr>
            <w:tcW w:w="1328" w:type="dxa"/>
            <w:gridSpan w:val="2"/>
            <w:vAlign w:val="center"/>
          </w:tcPr>
          <w:p w14:paraId="79E0018D" w14:textId="77777777" w:rsidR="00700458" w:rsidRPr="00700458" w:rsidRDefault="00700458" w:rsidP="00700458">
            <w:pPr>
              <w:spacing w:before="0"/>
              <w:ind w:left="34"/>
              <w:jc w:val="center"/>
              <w:rPr>
                <w:sz w:val="20"/>
                <w:szCs w:val="24"/>
                <w:lang w:val="en-GB"/>
              </w:rPr>
            </w:pPr>
            <w:r w:rsidRPr="00700458">
              <w:rPr>
                <w:sz w:val="20"/>
                <w:szCs w:val="24"/>
                <w:lang w:val="en-GB"/>
              </w:rPr>
              <w:t>200</w:t>
            </w:r>
          </w:p>
        </w:tc>
        <w:tc>
          <w:tcPr>
            <w:tcW w:w="1417" w:type="dxa"/>
            <w:tcMar>
              <w:top w:w="57" w:type="dxa"/>
              <w:bottom w:w="57" w:type="dxa"/>
            </w:tcMar>
          </w:tcPr>
          <w:p w14:paraId="21A87210" w14:textId="77777777" w:rsidR="00700458" w:rsidRPr="00700458" w:rsidRDefault="00700458" w:rsidP="00700458">
            <w:pPr>
              <w:spacing w:before="0"/>
              <w:jc w:val="right"/>
              <w:rPr>
                <w:sz w:val="20"/>
                <w:szCs w:val="24"/>
                <w:lang w:val="en-GB"/>
              </w:rPr>
            </w:pPr>
          </w:p>
        </w:tc>
      </w:tr>
      <w:tr w:rsidR="00700458" w:rsidRPr="00700458" w14:paraId="5C553B58" w14:textId="77777777" w:rsidTr="00700458">
        <w:trPr>
          <w:cantSplit/>
          <w:jc w:val="center"/>
        </w:trPr>
        <w:tc>
          <w:tcPr>
            <w:tcW w:w="792" w:type="dxa"/>
            <w:tcMar>
              <w:top w:w="57" w:type="dxa"/>
              <w:bottom w:w="57" w:type="dxa"/>
            </w:tcMar>
            <w:vAlign w:val="center"/>
          </w:tcPr>
          <w:p w14:paraId="096CC93E"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20.</w:t>
            </w:r>
          </w:p>
        </w:tc>
        <w:tc>
          <w:tcPr>
            <w:tcW w:w="3544" w:type="dxa"/>
            <w:tcMar>
              <w:top w:w="57" w:type="dxa"/>
              <w:bottom w:w="57" w:type="dxa"/>
            </w:tcMar>
            <w:vAlign w:val="center"/>
          </w:tcPr>
          <w:p w14:paraId="2D70FE0E" w14:textId="77777777" w:rsidR="00700458" w:rsidRPr="00700458" w:rsidRDefault="00700458" w:rsidP="00700458">
            <w:pPr>
              <w:spacing w:before="0"/>
              <w:jc w:val="left"/>
              <w:rPr>
                <w:rFonts w:cs="Arial"/>
                <w:sz w:val="20"/>
                <w:szCs w:val="24"/>
                <w:lang w:val="en-GB"/>
              </w:rPr>
            </w:pPr>
            <w:r w:rsidRPr="00700458">
              <w:rPr>
                <w:rFonts w:cs="Arial"/>
                <w:sz w:val="20"/>
                <w:lang w:val="en-GB"/>
              </w:rPr>
              <w:t>Угиб OPGW ужета  ≤ 0,95 угиба проводника</w:t>
            </w:r>
          </w:p>
        </w:tc>
        <w:tc>
          <w:tcPr>
            <w:tcW w:w="1082" w:type="dxa"/>
            <w:tcMar>
              <w:top w:w="57" w:type="dxa"/>
              <w:bottom w:w="57" w:type="dxa"/>
            </w:tcMar>
            <w:vAlign w:val="center"/>
          </w:tcPr>
          <w:p w14:paraId="62CF3135" w14:textId="77777777" w:rsidR="00700458" w:rsidRPr="00700458" w:rsidRDefault="00700458" w:rsidP="00700458">
            <w:pPr>
              <w:spacing w:before="0"/>
              <w:jc w:val="center"/>
              <w:rPr>
                <w:rFonts w:cs="Arial"/>
                <w:sz w:val="20"/>
                <w:szCs w:val="24"/>
                <w:lang w:val="en-GB"/>
              </w:rPr>
            </w:pPr>
          </w:p>
        </w:tc>
        <w:tc>
          <w:tcPr>
            <w:tcW w:w="1328" w:type="dxa"/>
            <w:gridSpan w:val="2"/>
            <w:vAlign w:val="center"/>
          </w:tcPr>
          <w:p w14:paraId="419F9B17"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tcPr>
          <w:p w14:paraId="230D9D38" w14:textId="77777777" w:rsidR="00700458" w:rsidRPr="00700458" w:rsidRDefault="00700458" w:rsidP="00700458">
            <w:pPr>
              <w:spacing w:before="0"/>
              <w:jc w:val="right"/>
              <w:rPr>
                <w:sz w:val="20"/>
                <w:szCs w:val="24"/>
                <w:lang w:val="en-GB"/>
              </w:rPr>
            </w:pPr>
          </w:p>
        </w:tc>
      </w:tr>
      <w:tr w:rsidR="00700458" w:rsidRPr="00700458" w14:paraId="35F2FEED" w14:textId="77777777" w:rsidTr="00700458">
        <w:trPr>
          <w:cantSplit/>
          <w:jc w:val="center"/>
        </w:trPr>
        <w:tc>
          <w:tcPr>
            <w:tcW w:w="792" w:type="dxa"/>
            <w:tcMar>
              <w:top w:w="57" w:type="dxa"/>
              <w:bottom w:w="57" w:type="dxa"/>
            </w:tcMar>
            <w:vAlign w:val="center"/>
          </w:tcPr>
          <w:p w14:paraId="4CD27C2E"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21.</w:t>
            </w:r>
          </w:p>
        </w:tc>
        <w:tc>
          <w:tcPr>
            <w:tcW w:w="3544" w:type="dxa"/>
            <w:tcMar>
              <w:top w:w="57" w:type="dxa"/>
              <w:bottom w:w="57" w:type="dxa"/>
            </w:tcMar>
            <w:vAlign w:val="center"/>
          </w:tcPr>
          <w:p w14:paraId="41F2C90D" w14:textId="77777777" w:rsidR="00700458" w:rsidRPr="00700458" w:rsidRDefault="00700458" w:rsidP="00700458">
            <w:pPr>
              <w:spacing w:before="0"/>
              <w:jc w:val="left"/>
              <w:rPr>
                <w:sz w:val="20"/>
                <w:szCs w:val="20"/>
                <w:lang w:val="en-GB"/>
              </w:rPr>
            </w:pPr>
            <w:r w:rsidRPr="00700458">
              <w:rPr>
                <w:sz w:val="20"/>
                <w:szCs w:val="20"/>
                <w:lang w:val="en-GB"/>
              </w:rPr>
              <w:t xml:space="preserve">Основно додатно оптерећење од леда = </w:t>
            </w:r>
            <w:proofErr w:type="gramStart"/>
            <w:r w:rsidRPr="00700458">
              <w:rPr>
                <w:sz w:val="20"/>
                <w:szCs w:val="20"/>
                <w:lang w:val="en-GB"/>
              </w:rPr>
              <w:t xml:space="preserve">n </w:t>
            </w:r>
            <w:r w:rsidRPr="00700458">
              <w:rPr>
                <w:sz w:val="20"/>
                <w:szCs w:val="20"/>
                <w:vertAlign w:val="superscript"/>
                <w:lang w:val="en-GB"/>
              </w:rPr>
              <w:t>.</w:t>
            </w:r>
            <w:proofErr w:type="gramEnd"/>
            <w:r w:rsidRPr="00700458">
              <w:rPr>
                <w:sz w:val="20"/>
                <w:szCs w:val="20"/>
                <w:lang w:val="en-GB"/>
              </w:rPr>
              <w:t xml:space="preserve"> 0.18</w:t>
            </w:r>
            <w:r w:rsidRPr="00700458">
              <w:rPr>
                <w:position w:val="-8"/>
                <w:sz w:val="20"/>
                <w:szCs w:val="20"/>
                <w:lang w:val="en-GB"/>
              </w:rPr>
              <w:object w:dxaOrig="400" w:dyaOrig="360" w14:anchorId="49207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8.1pt" o:ole="">
                  <v:imagedata r:id="rId177" o:title=""/>
                </v:shape>
                <o:OLEObject Type="Embed" ProgID="Equation.3" ShapeID="_x0000_i1025" DrawAspect="Content" ObjectID="_1549889087" r:id="rId178"/>
              </w:object>
            </w:r>
            <w:r w:rsidRPr="00700458">
              <w:rPr>
                <w:sz w:val="20"/>
                <w:szCs w:val="20"/>
                <w:lang w:val="en-GB"/>
              </w:rPr>
              <w:t xml:space="preserve"> (daN/m) </w:t>
            </w:r>
          </w:p>
          <w:p w14:paraId="1A17D77C" w14:textId="77777777" w:rsidR="00700458" w:rsidRPr="00700458" w:rsidRDefault="00700458" w:rsidP="00700458">
            <w:pPr>
              <w:spacing w:before="0"/>
              <w:jc w:val="left"/>
              <w:rPr>
                <w:sz w:val="20"/>
                <w:szCs w:val="20"/>
                <w:lang w:val="en-GB"/>
              </w:rPr>
            </w:pPr>
            <w:r w:rsidRPr="00700458">
              <w:rPr>
                <w:sz w:val="20"/>
                <w:szCs w:val="20"/>
                <w:lang w:val="en-GB"/>
              </w:rPr>
              <w:t xml:space="preserve">d= пречник ужета (mm) </w:t>
            </w:r>
          </w:p>
          <w:p w14:paraId="1FB268C5" w14:textId="77777777" w:rsidR="00700458" w:rsidRPr="00700458" w:rsidRDefault="00700458" w:rsidP="00700458">
            <w:pPr>
              <w:spacing w:before="0"/>
              <w:jc w:val="left"/>
              <w:rPr>
                <w:sz w:val="20"/>
                <w:szCs w:val="20"/>
                <w:lang w:val="en-GB"/>
              </w:rPr>
            </w:pPr>
            <w:r w:rsidRPr="00700458">
              <w:rPr>
                <w:sz w:val="20"/>
                <w:szCs w:val="20"/>
                <w:lang w:val="en-GB"/>
              </w:rPr>
              <w:t>n=1.0; 1.6; 2.5; 4.0; 8.0</w:t>
            </w:r>
          </w:p>
        </w:tc>
        <w:tc>
          <w:tcPr>
            <w:tcW w:w="1082" w:type="dxa"/>
            <w:tcMar>
              <w:top w:w="57" w:type="dxa"/>
              <w:bottom w:w="57" w:type="dxa"/>
            </w:tcMar>
            <w:vAlign w:val="center"/>
          </w:tcPr>
          <w:p w14:paraId="1A6A144D" w14:textId="77777777" w:rsidR="00700458" w:rsidRPr="00700458" w:rsidRDefault="00700458" w:rsidP="00700458">
            <w:pPr>
              <w:spacing w:before="0"/>
              <w:jc w:val="center"/>
              <w:rPr>
                <w:sz w:val="10"/>
                <w:szCs w:val="10"/>
                <w:lang w:val="en-GB"/>
              </w:rPr>
            </w:pPr>
          </w:p>
          <w:p w14:paraId="7299936E" w14:textId="77777777" w:rsidR="00700458" w:rsidRPr="00700458" w:rsidRDefault="00700458" w:rsidP="00700458">
            <w:pPr>
              <w:spacing w:before="0"/>
              <w:jc w:val="center"/>
              <w:rPr>
                <w:sz w:val="20"/>
                <w:szCs w:val="20"/>
                <w:lang w:val="en-GB"/>
              </w:rPr>
            </w:pPr>
            <w:r w:rsidRPr="00700458">
              <w:rPr>
                <w:sz w:val="20"/>
                <w:szCs w:val="20"/>
                <w:lang w:val="en-GB"/>
              </w:rPr>
              <w:t>n</w:t>
            </w:r>
          </w:p>
        </w:tc>
        <w:tc>
          <w:tcPr>
            <w:tcW w:w="1328" w:type="dxa"/>
            <w:gridSpan w:val="2"/>
            <w:vAlign w:val="center"/>
          </w:tcPr>
          <w:p w14:paraId="08B9CB6A" w14:textId="77777777" w:rsidR="00700458" w:rsidRPr="00700458" w:rsidRDefault="00700458" w:rsidP="00700458">
            <w:pPr>
              <w:spacing w:before="0"/>
              <w:jc w:val="center"/>
              <w:rPr>
                <w:sz w:val="10"/>
                <w:szCs w:val="10"/>
                <w:lang w:val="en-GB"/>
              </w:rPr>
            </w:pPr>
          </w:p>
          <w:p w14:paraId="5ABD5D13" w14:textId="77777777" w:rsidR="00700458" w:rsidRPr="00700458" w:rsidRDefault="00700458" w:rsidP="00700458">
            <w:pPr>
              <w:spacing w:before="0"/>
              <w:jc w:val="center"/>
              <w:rPr>
                <w:sz w:val="20"/>
                <w:szCs w:val="20"/>
                <w:lang w:val="sr-Latn-CS"/>
              </w:rPr>
            </w:pPr>
            <w:r w:rsidRPr="00700458">
              <w:rPr>
                <w:sz w:val="20"/>
                <w:szCs w:val="20"/>
                <w:lang w:val="en-GB"/>
              </w:rPr>
              <w:t>1,0; 1,6</w:t>
            </w:r>
          </w:p>
        </w:tc>
        <w:tc>
          <w:tcPr>
            <w:tcW w:w="1417" w:type="dxa"/>
            <w:tcMar>
              <w:top w:w="57" w:type="dxa"/>
              <w:bottom w:w="57" w:type="dxa"/>
            </w:tcMar>
          </w:tcPr>
          <w:p w14:paraId="2DA88B41" w14:textId="77777777" w:rsidR="00700458" w:rsidRPr="00700458" w:rsidRDefault="00700458" w:rsidP="00700458">
            <w:pPr>
              <w:spacing w:before="0"/>
              <w:jc w:val="right"/>
              <w:rPr>
                <w:sz w:val="20"/>
                <w:szCs w:val="24"/>
                <w:lang w:val="en-GB"/>
              </w:rPr>
            </w:pPr>
          </w:p>
        </w:tc>
      </w:tr>
      <w:tr w:rsidR="00700458" w:rsidRPr="00700458" w14:paraId="7C819598" w14:textId="77777777" w:rsidTr="00700458">
        <w:trPr>
          <w:cantSplit/>
          <w:jc w:val="center"/>
        </w:trPr>
        <w:tc>
          <w:tcPr>
            <w:tcW w:w="792" w:type="dxa"/>
            <w:tcMar>
              <w:top w:w="57" w:type="dxa"/>
              <w:bottom w:w="57" w:type="dxa"/>
            </w:tcMar>
            <w:vAlign w:val="center"/>
          </w:tcPr>
          <w:p w14:paraId="462A9A6C"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22.</w:t>
            </w:r>
          </w:p>
        </w:tc>
        <w:tc>
          <w:tcPr>
            <w:tcW w:w="3544" w:type="dxa"/>
            <w:tcMar>
              <w:top w:w="57" w:type="dxa"/>
              <w:bottom w:w="57" w:type="dxa"/>
            </w:tcMar>
            <w:vAlign w:val="center"/>
          </w:tcPr>
          <w:p w14:paraId="6B72F048" w14:textId="77777777" w:rsidR="00700458" w:rsidRPr="00700458" w:rsidRDefault="00700458" w:rsidP="00700458">
            <w:pPr>
              <w:spacing w:before="0"/>
              <w:jc w:val="left"/>
              <w:rPr>
                <w:sz w:val="20"/>
                <w:szCs w:val="20"/>
                <w:lang w:val="en-GB"/>
              </w:rPr>
            </w:pPr>
            <w:r w:rsidRPr="00700458">
              <w:rPr>
                <w:sz w:val="20"/>
                <w:szCs w:val="20"/>
                <w:lang w:val="en-GB"/>
              </w:rPr>
              <w:t>Изузетно додатно оптерећење од леда је двоструко веће од основног</w:t>
            </w:r>
          </w:p>
        </w:tc>
        <w:tc>
          <w:tcPr>
            <w:tcW w:w="1082" w:type="dxa"/>
            <w:tcMar>
              <w:top w:w="57" w:type="dxa"/>
              <w:bottom w:w="57" w:type="dxa"/>
            </w:tcMar>
            <w:vAlign w:val="center"/>
          </w:tcPr>
          <w:p w14:paraId="3378EC33" w14:textId="77777777" w:rsidR="00700458" w:rsidRPr="00700458" w:rsidRDefault="00700458" w:rsidP="00700458">
            <w:pPr>
              <w:spacing w:before="0"/>
              <w:jc w:val="center"/>
              <w:rPr>
                <w:sz w:val="10"/>
                <w:szCs w:val="10"/>
                <w:lang w:val="en-GB"/>
              </w:rPr>
            </w:pPr>
          </w:p>
          <w:p w14:paraId="410A25B0" w14:textId="77777777" w:rsidR="00700458" w:rsidRPr="00700458" w:rsidRDefault="00700458" w:rsidP="00700458">
            <w:pPr>
              <w:spacing w:before="0"/>
              <w:jc w:val="center"/>
              <w:rPr>
                <w:sz w:val="20"/>
                <w:szCs w:val="20"/>
                <w:lang w:val="en-GB"/>
              </w:rPr>
            </w:pPr>
            <w:r w:rsidRPr="00700458">
              <w:rPr>
                <w:sz w:val="20"/>
                <w:szCs w:val="20"/>
                <w:lang w:val="en-GB"/>
              </w:rPr>
              <w:t>2</w:t>
            </w:r>
            <w:r w:rsidRPr="00700458">
              <w:rPr>
                <w:sz w:val="20"/>
                <w:szCs w:val="20"/>
                <w:vertAlign w:val="superscript"/>
                <w:lang w:val="en-GB"/>
              </w:rPr>
              <w:t>.</w:t>
            </w:r>
            <w:r w:rsidRPr="00700458">
              <w:rPr>
                <w:sz w:val="20"/>
                <w:szCs w:val="20"/>
                <w:lang w:val="en-GB"/>
              </w:rPr>
              <w:t>n</w:t>
            </w:r>
          </w:p>
        </w:tc>
        <w:tc>
          <w:tcPr>
            <w:tcW w:w="1328" w:type="dxa"/>
            <w:gridSpan w:val="2"/>
            <w:vAlign w:val="center"/>
          </w:tcPr>
          <w:p w14:paraId="3D549D84" w14:textId="77777777" w:rsidR="00700458" w:rsidRPr="00700458" w:rsidRDefault="00700458" w:rsidP="00700458">
            <w:pPr>
              <w:spacing w:before="0"/>
              <w:jc w:val="center"/>
              <w:rPr>
                <w:sz w:val="10"/>
                <w:szCs w:val="10"/>
                <w:lang w:val="en-GB"/>
              </w:rPr>
            </w:pPr>
          </w:p>
          <w:p w14:paraId="722B9CDA" w14:textId="77777777" w:rsidR="00700458" w:rsidRPr="00700458" w:rsidRDefault="00700458" w:rsidP="00700458">
            <w:pPr>
              <w:spacing w:before="0"/>
              <w:jc w:val="center"/>
              <w:rPr>
                <w:sz w:val="20"/>
                <w:szCs w:val="20"/>
                <w:lang w:val="en-GB"/>
              </w:rPr>
            </w:pPr>
            <w:r w:rsidRPr="00700458">
              <w:rPr>
                <w:sz w:val="20"/>
                <w:szCs w:val="20"/>
                <w:lang w:val="en-GB"/>
              </w:rPr>
              <w:t>2,0; 3,2</w:t>
            </w:r>
          </w:p>
        </w:tc>
        <w:tc>
          <w:tcPr>
            <w:tcW w:w="1417" w:type="dxa"/>
            <w:tcMar>
              <w:top w:w="57" w:type="dxa"/>
              <w:bottom w:w="57" w:type="dxa"/>
            </w:tcMar>
          </w:tcPr>
          <w:p w14:paraId="0E2D577A" w14:textId="77777777" w:rsidR="00700458" w:rsidRPr="00700458" w:rsidRDefault="00700458" w:rsidP="00700458">
            <w:pPr>
              <w:spacing w:before="0"/>
              <w:jc w:val="right"/>
              <w:rPr>
                <w:sz w:val="20"/>
                <w:szCs w:val="24"/>
                <w:lang w:val="en-GB"/>
              </w:rPr>
            </w:pPr>
          </w:p>
        </w:tc>
      </w:tr>
      <w:tr w:rsidR="00700458" w:rsidRPr="00700458" w14:paraId="62F22E6F" w14:textId="77777777" w:rsidTr="00700458">
        <w:trPr>
          <w:cantSplit/>
          <w:jc w:val="center"/>
        </w:trPr>
        <w:tc>
          <w:tcPr>
            <w:tcW w:w="792" w:type="dxa"/>
            <w:tcMar>
              <w:top w:w="57" w:type="dxa"/>
              <w:bottom w:w="57" w:type="dxa"/>
            </w:tcMar>
            <w:vAlign w:val="center"/>
          </w:tcPr>
          <w:p w14:paraId="1254E3DB"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23.</w:t>
            </w:r>
          </w:p>
        </w:tc>
        <w:tc>
          <w:tcPr>
            <w:tcW w:w="3544" w:type="dxa"/>
            <w:tcMar>
              <w:top w:w="57" w:type="dxa"/>
              <w:bottom w:w="57" w:type="dxa"/>
            </w:tcMar>
            <w:vAlign w:val="center"/>
          </w:tcPr>
          <w:p w14:paraId="5DB5F0F2" w14:textId="77777777" w:rsidR="00700458" w:rsidRPr="00700458" w:rsidRDefault="00700458" w:rsidP="00700458">
            <w:pPr>
              <w:spacing w:before="0"/>
              <w:jc w:val="left"/>
              <w:rPr>
                <w:rFonts w:cs="Arial"/>
                <w:sz w:val="20"/>
                <w:szCs w:val="24"/>
                <w:lang w:val="en-GB"/>
              </w:rPr>
            </w:pPr>
            <w:r w:rsidRPr="00700458">
              <w:rPr>
                <w:rFonts w:cs="Arial"/>
                <w:sz w:val="20"/>
                <w:szCs w:val="24"/>
                <w:lang w:val="en-GB"/>
              </w:rPr>
              <w:t>Највећи угиб</w:t>
            </w:r>
            <w:r w:rsidRPr="00700458">
              <w:rPr>
                <w:rFonts w:cs="Arial"/>
                <w:sz w:val="20"/>
                <w:lang w:val="en-GB"/>
              </w:rPr>
              <w:t xml:space="preserve"> OPGW</w:t>
            </w:r>
            <w:r w:rsidRPr="00700458">
              <w:rPr>
                <w:rFonts w:cs="Arial"/>
                <w:sz w:val="20"/>
                <w:szCs w:val="24"/>
                <w:lang w:val="en-GB"/>
              </w:rPr>
              <w:t xml:space="preserve"> ужета na +40 </w:t>
            </w:r>
            <w:r w:rsidRPr="00700458">
              <w:rPr>
                <w:rFonts w:cs="Arial"/>
                <w:sz w:val="20"/>
                <w:szCs w:val="24"/>
                <w:vertAlign w:val="superscript"/>
                <w:lang w:val="en-GB"/>
              </w:rPr>
              <w:t>0</w:t>
            </w:r>
            <w:r w:rsidRPr="00700458">
              <w:rPr>
                <w:rFonts w:cs="Arial"/>
                <w:sz w:val="20"/>
                <w:szCs w:val="24"/>
                <w:lang w:val="en-GB"/>
              </w:rPr>
              <w:t>C; лед = 1,0·0,18</w:t>
            </w:r>
            <w:r w:rsidRPr="00700458">
              <w:rPr>
                <w:rFonts w:cs="Arial"/>
                <w:position w:val="-8"/>
                <w:sz w:val="20"/>
                <w:szCs w:val="24"/>
                <w:lang w:val="en-GB"/>
              </w:rPr>
              <w:object w:dxaOrig="360" w:dyaOrig="340" w14:anchorId="7CE8C45A">
                <v:shape id="_x0000_i1026" type="#_x0000_t75" style="width:18.1pt;height:18.1pt" o:ole="">
                  <v:imagedata r:id="rId179" o:title=""/>
                </v:shape>
                <o:OLEObject Type="Embed" ProgID="Equation.3" ShapeID="_x0000_i1026" DrawAspect="Content" ObjectID="_1549889088" r:id="rId180"/>
              </w:object>
            </w:r>
          </w:p>
        </w:tc>
        <w:tc>
          <w:tcPr>
            <w:tcW w:w="1082" w:type="dxa"/>
            <w:tcMar>
              <w:top w:w="57" w:type="dxa"/>
              <w:bottom w:w="57" w:type="dxa"/>
            </w:tcMar>
            <w:vAlign w:val="center"/>
          </w:tcPr>
          <w:p w14:paraId="27E94A15" w14:textId="77777777" w:rsidR="00700458" w:rsidRPr="00700458" w:rsidRDefault="00700458" w:rsidP="00700458">
            <w:pPr>
              <w:spacing w:before="0"/>
              <w:jc w:val="center"/>
              <w:rPr>
                <w:rFonts w:cs="Arial"/>
                <w:sz w:val="20"/>
                <w:szCs w:val="24"/>
                <w:lang w:val="en-GB"/>
              </w:rPr>
            </w:pPr>
          </w:p>
        </w:tc>
        <w:tc>
          <w:tcPr>
            <w:tcW w:w="1328" w:type="dxa"/>
            <w:gridSpan w:val="2"/>
            <w:vAlign w:val="center"/>
          </w:tcPr>
          <w:p w14:paraId="3BCBDD1F"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tcPr>
          <w:p w14:paraId="16EED1C5" w14:textId="77777777" w:rsidR="00700458" w:rsidRPr="00700458" w:rsidRDefault="00700458" w:rsidP="00700458">
            <w:pPr>
              <w:spacing w:before="0"/>
              <w:jc w:val="right"/>
              <w:rPr>
                <w:sz w:val="20"/>
                <w:szCs w:val="24"/>
                <w:lang w:val="en-GB"/>
              </w:rPr>
            </w:pPr>
          </w:p>
        </w:tc>
      </w:tr>
      <w:tr w:rsidR="00700458" w:rsidRPr="00700458" w14:paraId="787910D2" w14:textId="77777777" w:rsidTr="00700458">
        <w:trPr>
          <w:cantSplit/>
          <w:jc w:val="center"/>
        </w:trPr>
        <w:tc>
          <w:tcPr>
            <w:tcW w:w="792" w:type="dxa"/>
            <w:tcMar>
              <w:top w:w="57" w:type="dxa"/>
              <w:bottom w:w="57" w:type="dxa"/>
            </w:tcMar>
            <w:vAlign w:val="center"/>
          </w:tcPr>
          <w:p w14:paraId="7FEC372E"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24.</w:t>
            </w:r>
          </w:p>
        </w:tc>
        <w:tc>
          <w:tcPr>
            <w:tcW w:w="3544" w:type="dxa"/>
            <w:tcMar>
              <w:top w:w="57" w:type="dxa"/>
              <w:bottom w:w="57" w:type="dxa"/>
            </w:tcMar>
            <w:vAlign w:val="center"/>
          </w:tcPr>
          <w:p w14:paraId="240DDE44" w14:textId="77777777" w:rsidR="00700458" w:rsidRPr="00700458" w:rsidRDefault="00700458" w:rsidP="00700458">
            <w:pPr>
              <w:spacing w:before="0"/>
              <w:jc w:val="left"/>
              <w:rPr>
                <w:rFonts w:cs="Arial"/>
                <w:sz w:val="20"/>
                <w:szCs w:val="24"/>
                <w:lang w:val="en-GB"/>
              </w:rPr>
            </w:pPr>
            <w:r w:rsidRPr="00700458">
              <w:rPr>
                <w:rFonts w:cs="Arial"/>
                <w:sz w:val="20"/>
                <w:szCs w:val="24"/>
                <w:lang w:val="en-GB"/>
              </w:rPr>
              <w:t>Хоризонталан распон, a = 350 m</w:t>
            </w:r>
          </w:p>
        </w:tc>
        <w:tc>
          <w:tcPr>
            <w:tcW w:w="1082" w:type="dxa"/>
            <w:tcMar>
              <w:top w:w="57" w:type="dxa"/>
              <w:bottom w:w="57" w:type="dxa"/>
            </w:tcMar>
            <w:vAlign w:val="center"/>
          </w:tcPr>
          <w:p w14:paraId="4314A89A"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m</w:t>
            </w:r>
          </w:p>
        </w:tc>
        <w:tc>
          <w:tcPr>
            <w:tcW w:w="1328" w:type="dxa"/>
            <w:gridSpan w:val="2"/>
            <w:vAlign w:val="center"/>
          </w:tcPr>
          <w:p w14:paraId="0A94E3E1" w14:textId="77777777" w:rsidR="00700458" w:rsidRPr="00700458" w:rsidRDefault="00700458" w:rsidP="00700458">
            <w:pPr>
              <w:spacing w:before="0"/>
              <w:ind w:left="34"/>
              <w:jc w:val="center"/>
              <w:rPr>
                <w:sz w:val="20"/>
                <w:szCs w:val="24"/>
                <w:lang w:val="en-GB"/>
              </w:rPr>
            </w:pPr>
            <w:r w:rsidRPr="00700458">
              <w:rPr>
                <w:sz w:val="20"/>
                <w:szCs w:val="24"/>
                <w:lang w:val="en-GB"/>
              </w:rPr>
              <w:t>10,02</w:t>
            </w:r>
          </w:p>
        </w:tc>
        <w:tc>
          <w:tcPr>
            <w:tcW w:w="1417" w:type="dxa"/>
            <w:tcMar>
              <w:top w:w="57" w:type="dxa"/>
              <w:bottom w:w="57" w:type="dxa"/>
            </w:tcMar>
          </w:tcPr>
          <w:p w14:paraId="0CF6F09B" w14:textId="77777777" w:rsidR="00700458" w:rsidRPr="00700458" w:rsidRDefault="00700458" w:rsidP="00700458">
            <w:pPr>
              <w:spacing w:before="0"/>
              <w:jc w:val="right"/>
              <w:rPr>
                <w:sz w:val="20"/>
                <w:szCs w:val="24"/>
                <w:lang w:val="en-GB"/>
              </w:rPr>
            </w:pPr>
          </w:p>
        </w:tc>
      </w:tr>
      <w:tr w:rsidR="00700458" w:rsidRPr="00700458" w14:paraId="56E23D85" w14:textId="77777777" w:rsidTr="00700458">
        <w:trPr>
          <w:cantSplit/>
          <w:jc w:val="center"/>
        </w:trPr>
        <w:tc>
          <w:tcPr>
            <w:tcW w:w="792" w:type="dxa"/>
            <w:tcMar>
              <w:top w:w="57" w:type="dxa"/>
              <w:bottom w:w="57" w:type="dxa"/>
            </w:tcMar>
            <w:vAlign w:val="center"/>
          </w:tcPr>
          <w:p w14:paraId="57873010"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25.</w:t>
            </w:r>
          </w:p>
        </w:tc>
        <w:tc>
          <w:tcPr>
            <w:tcW w:w="3544" w:type="dxa"/>
            <w:tcMar>
              <w:top w:w="57" w:type="dxa"/>
              <w:bottom w:w="57" w:type="dxa"/>
            </w:tcMar>
            <w:vAlign w:val="center"/>
          </w:tcPr>
          <w:p w14:paraId="784BC5AD" w14:textId="77777777" w:rsidR="00700458" w:rsidRPr="00700458" w:rsidRDefault="00700458" w:rsidP="00700458">
            <w:pPr>
              <w:spacing w:before="0"/>
              <w:jc w:val="left"/>
              <w:rPr>
                <w:rFonts w:cs="Arial"/>
                <w:sz w:val="20"/>
                <w:szCs w:val="24"/>
                <w:lang w:val="en-GB"/>
              </w:rPr>
            </w:pPr>
            <w:r w:rsidRPr="00700458">
              <w:rPr>
                <w:rFonts w:cs="Arial"/>
                <w:sz w:val="20"/>
                <w:szCs w:val="24"/>
                <w:lang w:val="en-GB"/>
              </w:rPr>
              <w:t>Хоризонтални распон, a = 600 m</w:t>
            </w:r>
          </w:p>
        </w:tc>
        <w:tc>
          <w:tcPr>
            <w:tcW w:w="1082" w:type="dxa"/>
            <w:tcMar>
              <w:top w:w="57" w:type="dxa"/>
              <w:bottom w:w="57" w:type="dxa"/>
            </w:tcMar>
            <w:vAlign w:val="center"/>
          </w:tcPr>
          <w:p w14:paraId="0DEB8552"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m</w:t>
            </w:r>
          </w:p>
        </w:tc>
        <w:tc>
          <w:tcPr>
            <w:tcW w:w="1328" w:type="dxa"/>
            <w:gridSpan w:val="2"/>
            <w:vAlign w:val="center"/>
          </w:tcPr>
          <w:p w14:paraId="1F665DDA" w14:textId="77777777" w:rsidR="00700458" w:rsidRPr="00700458" w:rsidRDefault="00700458" w:rsidP="00700458">
            <w:pPr>
              <w:spacing w:before="0"/>
              <w:ind w:left="34"/>
              <w:jc w:val="center"/>
              <w:rPr>
                <w:sz w:val="20"/>
                <w:szCs w:val="24"/>
                <w:lang w:val="en-GB"/>
              </w:rPr>
            </w:pPr>
            <w:r w:rsidRPr="00700458">
              <w:rPr>
                <w:sz w:val="20"/>
                <w:szCs w:val="24"/>
                <w:lang w:val="en-GB"/>
              </w:rPr>
              <w:t>33</w:t>
            </w:r>
          </w:p>
        </w:tc>
        <w:tc>
          <w:tcPr>
            <w:tcW w:w="1417" w:type="dxa"/>
            <w:tcMar>
              <w:top w:w="57" w:type="dxa"/>
              <w:bottom w:w="57" w:type="dxa"/>
            </w:tcMar>
          </w:tcPr>
          <w:p w14:paraId="352B3D7A" w14:textId="77777777" w:rsidR="00700458" w:rsidRPr="00700458" w:rsidRDefault="00700458" w:rsidP="00700458">
            <w:pPr>
              <w:spacing w:before="0"/>
              <w:jc w:val="right"/>
              <w:rPr>
                <w:sz w:val="20"/>
                <w:szCs w:val="24"/>
                <w:lang w:val="en-GB"/>
              </w:rPr>
            </w:pPr>
          </w:p>
        </w:tc>
      </w:tr>
      <w:tr w:rsidR="00700458" w:rsidRPr="00700458" w14:paraId="3C8A1324" w14:textId="77777777" w:rsidTr="00700458">
        <w:trPr>
          <w:cantSplit/>
          <w:jc w:val="center"/>
        </w:trPr>
        <w:tc>
          <w:tcPr>
            <w:tcW w:w="792" w:type="dxa"/>
            <w:tcMar>
              <w:top w:w="57" w:type="dxa"/>
              <w:bottom w:w="57" w:type="dxa"/>
            </w:tcMar>
            <w:vAlign w:val="center"/>
          </w:tcPr>
          <w:p w14:paraId="405F0D1B"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26.</w:t>
            </w:r>
          </w:p>
        </w:tc>
        <w:tc>
          <w:tcPr>
            <w:tcW w:w="3544" w:type="dxa"/>
            <w:tcMar>
              <w:top w:w="57" w:type="dxa"/>
              <w:bottom w:w="57" w:type="dxa"/>
            </w:tcMar>
            <w:vAlign w:val="center"/>
          </w:tcPr>
          <w:p w14:paraId="19868CF8" w14:textId="77777777" w:rsidR="00700458" w:rsidRPr="00700458" w:rsidRDefault="00700458" w:rsidP="00700458">
            <w:pPr>
              <w:spacing w:before="0"/>
              <w:jc w:val="left"/>
              <w:rPr>
                <w:rFonts w:cs="Arial"/>
                <w:sz w:val="20"/>
                <w:szCs w:val="24"/>
                <w:lang w:val="en-GB"/>
              </w:rPr>
            </w:pPr>
            <w:r w:rsidRPr="00700458">
              <w:rPr>
                <w:rFonts w:cs="Arial"/>
                <w:sz w:val="20"/>
                <w:szCs w:val="24"/>
                <w:lang w:val="en-GB"/>
              </w:rPr>
              <w:t>Највећи угиб</w:t>
            </w:r>
            <w:r w:rsidRPr="00700458">
              <w:rPr>
                <w:rFonts w:cs="Arial"/>
                <w:sz w:val="20"/>
                <w:lang w:val="en-GB"/>
              </w:rPr>
              <w:t xml:space="preserve"> OPGW</w:t>
            </w:r>
            <w:r w:rsidRPr="00700458">
              <w:rPr>
                <w:rFonts w:cs="Arial"/>
                <w:sz w:val="20"/>
                <w:szCs w:val="24"/>
                <w:lang w:val="en-GB"/>
              </w:rPr>
              <w:t xml:space="preserve"> ужета na +40 </w:t>
            </w:r>
            <w:r w:rsidRPr="00700458">
              <w:rPr>
                <w:rFonts w:cs="Arial"/>
                <w:sz w:val="20"/>
                <w:szCs w:val="24"/>
                <w:vertAlign w:val="superscript"/>
                <w:lang w:val="en-GB"/>
              </w:rPr>
              <w:t>0</w:t>
            </w:r>
            <w:r w:rsidRPr="00700458">
              <w:rPr>
                <w:rFonts w:cs="Arial"/>
                <w:sz w:val="20"/>
                <w:szCs w:val="24"/>
                <w:lang w:val="en-GB"/>
              </w:rPr>
              <w:t>C; лед = 1,6·0,18</w:t>
            </w:r>
            <w:r w:rsidRPr="00700458">
              <w:rPr>
                <w:rFonts w:cs="Arial"/>
                <w:position w:val="-8"/>
                <w:sz w:val="20"/>
                <w:szCs w:val="24"/>
                <w:lang w:val="en-GB"/>
              </w:rPr>
              <w:object w:dxaOrig="360" w:dyaOrig="340" w14:anchorId="08C1B7F2">
                <v:shape id="_x0000_i1027" type="#_x0000_t75" style="width:18.1pt;height:18.1pt" o:ole="">
                  <v:imagedata r:id="rId179" o:title=""/>
                </v:shape>
                <o:OLEObject Type="Embed" ProgID="Equation.3" ShapeID="_x0000_i1027" DrawAspect="Content" ObjectID="_1549889089" r:id="rId181"/>
              </w:object>
            </w:r>
          </w:p>
        </w:tc>
        <w:tc>
          <w:tcPr>
            <w:tcW w:w="1082" w:type="dxa"/>
            <w:tcMar>
              <w:top w:w="57" w:type="dxa"/>
              <w:bottom w:w="57" w:type="dxa"/>
            </w:tcMar>
            <w:vAlign w:val="center"/>
          </w:tcPr>
          <w:p w14:paraId="59DAB67F" w14:textId="77777777" w:rsidR="00700458" w:rsidRPr="00700458" w:rsidRDefault="00700458" w:rsidP="00700458">
            <w:pPr>
              <w:spacing w:before="0"/>
              <w:jc w:val="center"/>
              <w:rPr>
                <w:rFonts w:cs="Arial"/>
                <w:sz w:val="20"/>
                <w:szCs w:val="24"/>
                <w:lang w:val="en-GB"/>
              </w:rPr>
            </w:pPr>
          </w:p>
        </w:tc>
        <w:tc>
          <w:tcPr>
            <w:tcW w:w="1328" w:type="dxa"/>
            <w:gridSpan w:val="2"/>
            <w:vAlign w:val="center"/>
          </w:tcPr>
          <w:p w14:paraId="36980D04" w14:textId="77777777" w:rsidR="00700458" w:rsidRPr="00700458" w:rsidRDefault="00700458" w:rsidP="00700458">
            <w:pPr>
              <w:spacing w:before="0"/>
              <w:jc w:val="center"/>
              <w:rPr>
                <w:rFonts w:cs="Arial"/>
                <w:sz w:val="20"/>
                <w:szCs w:val="24"/>
                <w:lang w:val="en-GB"/>
              </w:rPr>
            </w:pPr>
          </w:p>
        </w:tc>
        <w:tc>
          <w:tcPr>
            <w:tcW w:w="1417" w:type="dxa"/>
            <w:tcMar>
              <w:top w:w="57" w:type="dxa"/>
              <w:bottom w:w="57" w:type="dxa"/>
            </w:tcMar>
          </w:tcPr>
          <w:p w14:paraId="023814FE" w14:textId="77777777" w:rsidR="00700458" w:rsidRPr="00700458" w:rsidRDefault="00700458" w:rsidP="00700458">
            <w:pPr>
              <w:spacing w:before="0"/>
              <w:jc w:val="right"/>
              <w:rPr>
                <w:sz w:val="20"/>
                <w:szCs w:val="24"/>
                <w:lang w:val="en-GB"/>
              </w:rPr>
            </w:pPr>
          </w:p>
        </w:tc>
      </w:tr>
      <w:tr w:rsidR="00700458" w:rsidRPr="00700458" w14:paraId="498E27C1" w14:textId="77777777" w:rsidTr="00700458">
        <w:trPr>
          <w:cantSplit/>
          <w:jc w:val="center"/>
        </w:trPr>
        <w:tc>
          <w:tcPr>
            <w:tcW w:w="792" w:type="dxa"/>
            <w:tcMar>
              <w:top w:w="57" w:type="dxa"/>
              <w:bottom w:w="57" w:type="dxa"/>
            </w:tcMar>
            <w:vAlign w:val="center"/>
          </w:tcPr>
          <w:p w14:paraId="180D0EC5"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27.</w:t>
            </w:r>
          </w:p>
        </w:tc>
        <w:tc>
          <w:tcPr>
            <w:tcW w:w="3544" w:type="dxa"/>
            <w:tcMar>
              <w:top w:w="57" w:type="dxa"/>
              <w:bottom w:w="57" w:type="dxa"/>
            </w:tcMar>
            <w:vAlign w:val="center"/>
          </w:tcPr>
          <w:p w14:paraId="47FC5902" w14:textId="77777777" w:rsidR="00700458" w:rsidRPr="00700458" w:rsidRDefault="00700458" w:rsidP="00700458">
            <w:pPr>
              <w:spacing w:before="0"/>
              <w:jc w:val="left"/>
              <w:rPr>
                <w:rFonts w:cs="Arial"/>
                <w:sz w:val="20"/>
                <w:szCs w:val="24"/>
                <w:lang w:val="en-GB"/>
              </w:rPr>
            </w:pPr>
            <w:r w:rsidRPr="00700458">
              <w:rPr>
                <w:rFonts w:cs="Arial"/>
                <w:sz w:val="20"/>
                <w:szCs w:val="24"/>
                <w:lang w:val="en-GB"/>
              </w:rPr>
              <w:t>Хоризонтални распон, a = 350 m</w:t>
            </w:r>
          </w:p>
        </w:tc>
        <w:tc>
          <w:tcPr>
            <w:tcW w:w="1082" w:type="dxa"/>
            <w:tcMar>
              <w:top w:w="57" w:type="dxa"/>
              <w:bottom w:w="57" w:type="dxa"/>
            </w:tcMar>
            <w:vAlign w:val="center"/>
          </w:tcPr>
          <w:p w14:paraId="36EF7978"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m</w:t>
            </w:r>
          </w:p>
        </w:tc>
        <w:tc>
          <w:tcPr>
            <w:tcW w:w="1328" w:type="dxa"/>
            <w:gridSpan w:val="2"/>
            <w:vAlign w:val="center"/>
          </w:tcPr>
          <w:p w14:paraId="1C13BEF9"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10,9</w:t>
            </w:r>
          </w:p>
        </w:tc>
        <w:tc>
          <w:tcPr>
            <w:tcW w:w="1417" w:type="dxa"/>
            <w:tcMar>
              <w:top w:w="57" w:type="dxa"/>
              <w:bottom w:w="57" w:type="dxa"/>
            </w:tcMar>
          </w:tcPr>
          <w:p w14:paraId="3C9209C9" w14:textId="77777777" w:rsidR="00700458" w:rsidRPr="00700458" w:rsidRDefault="00700458" w:rsidP="00700458">
            <w:pPr>
              <w:spacing w:before="0"/>
              <w:jc w:val="right"/>
              <w:rPr>
                <w:sz w:val="20"/>
                <w:szCs w:val="24"/>
                <w:lang w:val="en-GB"/>
              </w:rPr>
            </w:pPr>
          </w:p>
        </w:tc>
      </w:tr>
      <w:tr w:rsidR="00700458" w:rsidRPr="00700458" w14:paraId="003B6F77" w14:textId="77777777" w:rsidTr="00700458">
        <w:trPr>
          <w:cantSplit/>
          <w:jc w:val="center"/>
        </w:trPr>
        <w:tc>
          <w:tcPr>
            <w:tcW w:w="792" w:type="dxa"/>
            <w:tcMar>
              <w:top w:w="57" w:type="dxa"/>
              <w:bottom w:w="57" w:type="dxa"/>
            </w:tcMar>
            <w:vAlign w:val="center"/>
          </w:tcPr>
          <w:p w14:paraId="6D97F8BE"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28.</w:t>
            </w:r>
          </w:p>
        </w:tc>
        <w:tc>
          <w:tcPr>
            <w:tcW w:w="3544" w:type="dxa"/>
            <w:tcMar>
              <w:top w:w="57" w:type="dxa"/>
              <w:bottom w:w="57" w:type="dxa"/>
            </w:tcMar>
            <w:vAlign w:val="center"/>
          </w:tcPr>
          <w:p w14:paraId="7A2E84DC" w14:textId="77777777" w:rsidR="00700458" w:rsidRPr="00700458" w:rsidRDefault="00700458" w:rsidP="00700458">
            <w:pPr>
              <w:spacing w:before="0"/>
              <w:jc w:val="left"/>
              <w:rPr>
                <w:rFonts w:cs="Arial"/>
                <w:sz w:val="20"/>
                <w:szCs w:val="24"/>
                <w:lang w:val="en-GB"/>
              </w:rPr>
            </w:pPr>
            <w:r w:rsidRPr="00700458">
              <w:rPr>
                <w:rFonts w:cs="Arial"/>
                <w:sz w:val="20"/>
                <w:szCs w:val="24"/>
                <w:lang w:val="en-GB"/>
              </w:rPr>
              <w:t>Хоризонталан распон, a = 600 m</w:t>
            </w:r>
          </w:p>
        </w:tc>
        <w:tc>
          <w:tcPr>
            <w:tcW w:w="1082" w:type="dxa"/>
            <w:tcMar>
              <w:top w:w="57" w:type="dxa"/>
              <w:bottom w:w="57" w:type="dxa"/>
            </w:tcMar>
            <w:vAlign w:val="center"/>
          </w:tcPr>
          <w:p w14:paraId="65ABE53B"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m</w:t>
            </w:r>
          </w:p>
        </w:tc>
        <w:tc>
          <w:tcPr>
            <w:tcW w:w="1328" w:type="dxa"/>
            <w:gridSpan w:val="2"/>
            <w:vAlign w:val="center"/>
          </w:tcPr>
          <w:p w14:paraId="0E85E546"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48</w:t>
            </w:r>
          </w:p>
        </w:tc>
        <w:tc>
          <w:tcPr>
            <w:tcW w:w="1417" w:type="dxa"/>
            <w:tcMar>
              <w:top w:w="57" w:type="dxa"/>
              <w:bottom w:w="57" w:type="dxa"/>
            </w:tcMar>
          </w:tcPr>
          <w:p w14:paraId="41B963EE" w14:textId="77777777" w:rsidR="00700458" w:rsidRPr="00700458" w:rsidRDefault="00700458" w:rsidP="00700458">
            <w:pPr>
              <w:spacing w:before="0"/>
              <w:jc w:val="right"/>
              <w:rPr>
                <w:sz w:val="20"/>
                <w:szCs w:val="24"/>
                <w:lang w:val="en-GB"/>
              </w:rPr>
            </w:pPr>
          </w:p>
        </w:tc>
      </w:tr>
      <w:tr w:rsidR="00700458" w:rsidRPr="00700458" w14:paraId="3B0A5A21" w14:textId="77777777" w:rsidTr="00700458">
        <w:trPr>
          <w:cantSplit/>
          <w:jc w:val="center"/>
        </w:trPr>
        <w:tc>
          <w:tcPr>
            <w:tcW w:w="792" w:type="dxa"/>
            <w:tcMar>
              <w:top w:w="57" w:type="dxa"/>
              <w:bottom w:w="57" w:type="dxa"/>
            </w:tcMar>
            <w:vAlign w:val="center"/>
          </w:tcPr>
          <w:p w14:paraId="032FDF15"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lastRenderedPageBreak/>
              <w:t>29.</w:t>
            </w:r>
          </w:p>
        </w:tc>
        <w:tc>
          <w:tcPr>
            <w:tcW w:w="3544" w:type="dxa"/>
            <w:tcMar>
              <w:top w:w="57" w:type="dxa"/>
              <w:bottom w:w="57" w:type="dxa"/>
            </w:tcMar>
            <w:vAlign w:val="center"/>
          </w:tcPr>
          <w:p w14:paraId="5E8DDA9B" w14:textId="77777777" w:rsidR="00700458" w:rsidRPr="00700458" w:rsidRDefault="00700458" w:rsidP="00700458">
            <w:pPr>
              <w:spacing w:before="0"/>
              <w:jc w:val="left"/>
              <w:rPr>
                <w:sz w:val="20"/>
                <w:szCs w:val="24"/>
                <w:lang w:val="en-GB"/>
              </w:rPr>
            </w:pPr>
            <w:r w:rsidRPr="00700458">
              <w:rPr>
                <w:sz w:val="20"/>
                <w:szCs w:val="24"/>
                <w:lang w:val="en-GB"/>
              </w:rPr>
              <w:t>Тип другог слоја</w:t>
            </w:r>
          </w:p>
        </w:tc>
        <w:tc>
          <w:tcPr>
            <w:tcW w:w="1082" w:type="dxa"/>
            <w:tcMar>
              <w:top w:w="57" w:type="dxa"/>
              <w:bottom w:w="57" w:type="dxa"/>
            </w:tcMar>
            <w:vAlign w:val="center"/>
          </w:tcPr>
          <w:p w14:paraId="03085A72" w14:textId="77777777" w:rsidR="00700458" w:rsidRPr="00700458" w:rsidRDefault="00700458" w:rsidP="00700458">
            <w:pPr>
              <w:spacing w:before="0"/>
              <w:jc w:val="center"/>
              <w:rPr>
                <w:sz w:val="20"/>
                <w:szCs w:val="24"/>
                <w:lang w:val="en-GB"/>
              </w:rPr>
            </w:pPr>
          </w:p>
        </w:tc>
        <w:tc>
          <w:tcPr>
            <w:tcW w:w="1328" w:type="dxa"/>
            <w:gridSpan w:val="2"/>
            <w:vAlign w:val="center"/>
          </w:tcPr>
          <w:p w14:paraId="72827B69" w14:textId="77777777" w:rsidR="00700458" w:rsidRPr="00700458" w:rsidRDefault="00700458" w:rsidP="00700458">
            <w:pPr>
              <w:spacing w:before="0"/>
              <w:ind w:left="34"/>
              <w:jc w:val="center"/>
              <w:rPr>
                <w:sz w:val="20"/>
                <w:szCs w:val="24"/>
                <w:lang w:val="en-GB"/>
              </w:rPr>
            </w:pPr>
          </w:p>
        </w:tc>
        <w:tc>
          <w:tcPr>
            <w:tcW w:w="1417" w:type="dxa"/>
            <w:tcMar>
              <w:top w:w="57" w:type="dxa"/>
              <w:bottom w:w="57" w:type="dxa"/>
            </w:tcMar>
          </w:tcPr>
          <w:p w14:paraId="12C56D9A" w14:textId="77777777" w:rsidR="00700458" w:rsidRPr="00700458" w:rsidRDefault="00700458" w:rsidP="00700458">
            <w:pPr>
              <w:spacing w:before="0"/>
              <w:jc w:val="right"/>
              <w:rPr>
                <w:sz w:val="20"/>
                <w:szCs w:val="24"/>
                <w:lang w:val="en-GB"/>
              </w:rPr>
            </w:pPr>
          </w:p>
        </w:tc>
      </w:tr>
      <w:tr w:rsidR="00700458" w:rsidRPr="00700458" w14:paraId="237B25D2" w14:textId="77777777" w:rsidTr="00700458">
        <w:trPr>
          <w:cantSplit/>
          <w:jc w:val="center"/>
        </w:trPr>
        <w:tc>
          <w:tcPr>
            <w:tcW w:w="792" w:type="dxa"/>
            <w:tcMar>
              <w:top w:w="57" w:type="dxa"/>
              <w:bottom w:w="57" w:type="dxa"/>
            </w:tcMar>
            <w:vAlign w:val="center"/>
          </w:tcPr>
          <w:p w14:paraId="17306BC6" w14:textId="77777777" w:rsidR="00700458" w:rsidRPr="00700458" w:rsidRDefault="00700458" w:rsidP="00700458">
            <w:pPr>
              <w:spacing w:before="0"/>
              <w:jc w:val="center"/>
              <w:rPr>
                <w:rFonts w:cs="Arial"/>
                <w:sz w:val="20"/>
                <w:szCs w:val="24"/>
                <w:lang w:val="en-GB"/>
              </w:rPr>
            </w:pPr>
            <w:r w:rsidRPr="00700458">
              <w:rPr>
                <w:rFonts w:cs="Arial"/>
                <w:sz w:val="20"/>
                <w:szCs w:val="24"/>
                <w:lang w:val="sr-Cyrl-RS"/>
              </w:rPr>
              <w:t>30.</w:t>
            </w:r>
          </w:p>
        </w:tc>
        <w:tc>
          <w:tcPr>
            <w:tcW w:w="3544" w:type="dxa"/>
            <w:tcMar>
              <w:top w:w="57" w:type="dxa"/>
              <w:bottom w:w="57" w:type="dxa"/>
            </w:tcMar>
            <w:vAlign w:val="center"/>
          </w:tcPr>
          <w:p w14:paraId="37A33EDB" w14:textId="77777777" w:rsidR="00700458" w:rsidRPr="00700458" w:rsidRDefault="00700458" w:rsidP="00700458">
            <w:pPr>
              <w:spacing w:before="0"/>
              <w:jc w:val="left"/>
              <w:rPr>
                <w:sz w:val="20"/>
                <w:szCs w:val="24"/>
                <w:lang w:val="en-GB"/>
              </w:rPr>
            </w:pPr>
            <w:r w:rsidRPr="00700458">
              <w:rPr>
                <w:sz w:val="20"/>
                <w:szCs w:val="24"/>
                <w:lang w:val="en-GB"/>
              </w:rPr>
              <w:t>Укупни пречник целог ужета (</w:t>
            </w:r>
          </w:p>
        </w:tc>
        <w:tc>
          <w:tcPr>
            <w:tcW w:w="1082" w:type="dxa"/>
            <w:tcMar>
              <w:top w:w="57" w:type="dxa"/>
              <w:bottom w:w="57" w:type="dxa"/>
            </w:tcMar>
            <w:vAlign w:val="center"/>
          </w:tcPr>
          <w:p w14:paraId="0CAF2CAE" w14:textId="77777777" w:rsidR="00700458" w:rsidRPr="00700458" w:rsidRDefault="00700458" w:rsidP="00700458">
            <w:pPr>
              <w:spacing w:before="0"/>
              <w:jc w:val="center"/>
              <w:rPr>
                <w:sz w:val="20"/>
                <w:szCs w:val="24"/>
                <w:lang w:val="en-GB"/>
              </w:rPr>
            </w:pPr>
            <w:r w:rsidRPr="00700458">
              <w:rPr>
                <w:sz w:val="20"/>
                <w:szCs w:val="24"/>
                <w:lang w:val="en-GB"/>
              </w:rPr>
              <w:t>mm</w:t>
            </w:r>
          </w:p>
        </w:tc>
        <w:tc>
          <w:tcPr>
            <w:tcW w:w="1328" w:type="dxa"/>
            <w:gridSpan w:val="2"/>
            <w:vAlign w:val="center"/>
          </w:tcPr>
          <w:p w14:paraId="3751CFE0" w14:textId="77777777" w:rsidR="00700458" w:rsidRPr="00700458" w:rsidRDefault="00700458" w:rsidP="00700458">
            <w:pPr>
              <w:spacing w:before="0"/>
              <w:ind w:left="34"/>
              <w:jc w:val="center"/>
              <w:rPr>
                <w:sz w:val="20"/>
                <w:szCs w:val="24"/>
                <w:lang w:val="en-GB"/>
              </w:rPr>
            </w:pPr>
            <w:r w:rsidRPr="00700458">
              <w:rPr>
                <w:sz w:val="20"/>
                <w:szCs w:val="24"/>
                <w:lang w:val="en-GB"/>
              </w:rPr>
              <w:t>8,3</w:t>
            </w:r>
            <w:r w:rsidRPr="00700458">
              <w:rPr>
                <w:sz w:val="20"/>
                <w:szCs w:val="20"/>
                <w:lang w:val="en-GB"/>
              </w:rPr>
              <w:sym w:font="Symbol" w:char="F0B1"/>
            </w:r>
            <w:r w:rsidRPr="00700458">
              <w:rPr>
                <w:sz w:val="20"/>
                <w:szCs w:val="20"/>
                <w:lang w:val="en-GB"/>
              </w:rPr>
              <w:t>0,1</w:t>
            </w:r>
          </w:p>
        </w:tc>
        <w:tc>
          <w:tcPr>
            <w:tcW w:w="1417" w:type="dxa"/>
            <w:tcMar>
              <w:top w:w="57" w:type="dxa"/>
              <w:bottom w:w="57" w:type="dxa"/>
            </w:tcMar>
          </w:tcPr>
          <w:p w14:paraId="58A094D9" w14:textId="77777777" w:rsidR="00700458" w:rsidRPr="00700458" w:rsidRDefault="00700458" w:rsidP="00700458">
            <w:pPr>
              <w:spacing w:before="0"/>
              <w:jc w:val="right"/>
              <w:rPr>
                <w:sz w:val="20"/>
                <w:szCs w:val="24"/>
                <w:lang w:val="en-GB"/>
              </w:rPr>
            </w:pPr>
          </w:p>
        </w:tc>
      </w:tr>
      <w:tr w:rsidR="00700458" w:rsidRPr="00700458" w14:paraId="5055854F" w14:textId="77777777" w:rsidTr="00700458">
        <w:trPr>
          <w:cantSplit/>
          <w:jc w:val="center"/>
        </w:trPr>
        <w:tc>
          <w:tcPr>
            <w:tcW w:w="792" w:type="dxa"/>
            <w:tcMar>
              <w:top w:w="57" w:type="dxa"/>
              <w:bottom w:w="57" w:type="dxa"/>
            </w:tcMar>
            <w:vAlign w:val="center"/>
          </w:tcPr>
          <w:p w14:paraId="4666ACB9" w14:textId="77777777" w:rsidR="00700458" w:rsidRPr="00700458" w:rsidRDefault="00700458" w:rsidP="00700458">
            <w:pPr>
              <w:spacing w:before="0"/>
              <w:jc w:val="center"/>
              <w:rPr>
                <w:rFonts w:cs="Arial"/>
                <w:sz w:val="20"/>
                <w:szCs w:val="24"/>
                <w:lang w:val="en-GB"/>
              </w:rPr>
            </w:pPr>
            <w:r w:rsidRPr="00700458">
              <w:rPr>
                <w:rFonts w:cs="Arial"/>
                <w:sz w:val="20"/>
                <w:szCs w:val="24"/>
                <w:lang w:val="sr-Cyrl-RS"/>
              </w:rPr>
              <w:t>31.</w:t>
            </w:r>
          </w:p>
        </w:tc>
        <w:tc>
          <w:tcPr>
            <w:tcW w:w="3544" w:type="dxa"/>
            <w:tcMar>
              <w:top w:w="57" w:type="dxa"/>
              <w:bottom w:w="57" w:type="dxa"/>
            </w:tcMar>
            <w:vAlign w:val="center"/>
          </w:tcPr>
          <w:p w14:paraId="6BFD2154" w14:textId="77777777" w:rsidR="00700458" w:rsidRPr="00700458" w:rsidRDefault="00700458" w:rsidP="00700458">
            <w:pPr>
              <w:spacing w:before="0"/>
              <w:jc w:val="left"/>
              <w:rPr>
                <w:sz w:val="20"/>
                <w:szCs w:val="24"/>
                <w:lang w:val="en-GB"/>
              </w:rPr>
            </w:pPr>
            <w:r w:rsidRPr="00700458">
              <w:rPr>
                <w:sz w:val="20"/>
                <w:szCs w:val="24"/>
                <w:lang w:val="en-GB"/>
              </w:rPr>
              <w:t>Маса комплетног ужета</w:t>
            </w:r>
          </w:p>
        </w:tc>
        <w:tc>
          <w:tcPr>
            <w:tcW w:w="1082" w:type="dxa"/>
            <w:tcMar>
              <w:top w:w="57" w:type="dxa"/>
              <w:bottom w:w="57" w:type="dxa"/>
            </w:tcMar>
            <w:vAlign w:val="center"/>
          </w:tcPr>
          <w:p w14:paraId="68F47179" w14:textId="77777777" w:rsidR="00700458" w:rsidRPr="00700458" w:rsidRDefault="00700458" w:rsidP="00700458">
            <w:pPr>
              <w:spacing w:before="0"/>
              <w:jc w:val="center"/>
              <w:rPr>
                <w:sz w:val="20"/>
                <w:szCs w:val="24"/>
                <w:lang w:val="en-GB"/>
              </w:rPr>
            </w:pPr>
            <w:r w:rsidRPr="00700458">
              <w:rPr>
                <w:sz w:val="20"/>
                <w:szCs w:val="24"/>
                <w:lang w:val="en-GB"/>
              </w:rPr>
              <w:t>kg/m</w:t>
            </w:r>
          </w:p>
        </w:tc>
        <w:tc>
          <w:tcPr>
            <w:tcW w:w="1328" w:type="dxa"/>
            <w:gridSpan w:val="2"/>
            <w:vAlign w:val="center"/>
          </w:tcPr>
          <w:p w14:paraId="04B226C5" w14:textId="77777777" w:rsidR="00700458" w:rsidRPr="00700458" w:rsidRDefault="00700458" w:rsidP="00700458">
            <w:pPr>
              <w:spacing w:before="0"/>
              <w:ind w:left="34"/>
              <w:jc w:val="center"/>
              <w:rPr>
                <w:sz w:val="20"/>
                <w:szCs w:val="24"/>
                <w:lang w:val="en-GB"/>
              </w:rPr>
            </w:pPr>
            <w:r w:rsidRPr="00700458">
              <w:rPr>
                <w:sz w:val="20"/>
                <w:szCs w:val="20"/>
                <w:lang w:val="en-GB"/>
              </w:rPr>
              <w:t>≤ 231</w:t>
            </w:r>
          </w:p>
        </w:tc>
        <w:tc>
          <w:tcPr>
            <w:tcW w:w="1417" w:type="dxa"/>
            <w:tcMar>
              <w:top w:w="57" w:type="dxa"/>
              <w:bottom w:w="57" w:type="dxa"/>
            </w:tcMar>
          </w:tcPr>
          <w:p w14:paraId="4186180D" w14:textId="77777777" w:rsidR="00700458" w:rsidRPr="00700458" w:rsidRDefault="00700458" w:rsidP="00700458">
            <w:pPr>
              <w:spacing w:before="0"/>
              <w:jc w:val="right"/>
              <w:rPr>
                <w:sz w:val="20"/>
                <w:szCs w:val="24"/>
                <w:lang w:val="en-GB"/>
              </w:rPr>
            </w:pPr>
          </w:p>
        </w:tc>
      </w:tr>
      <w:tr w:rsidR="00700458" w:rsidRPr="00700458" w14:paraId="70CDCC0E" w14:textId="77777777" w:rsidTr="00700458">
        <w:trPr>
          <w:cantSplit/>
          <w:jc w:val="center"/>
        </w:trPr>
        <w:tc>
          <w:tcPr>
            <w:tcW w:w="792" w:type="dxa"/>
            <w:tcMar>
              <w:top w:w="57" w:type="dxa"/>
              <w:bottom w:w="57" w:type="dxa"/>
            </w:tcMar>
            <w:vAlign w:val="center"/>
          </w:tcPr>
          <w:p w14:paraId="7BE818B0"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32.</w:t>
            </w:r>
          </w:p>
        </w:tc>
        <w:tc>
          <w:tcPr>
            <w:tcW w:w="3544" w:type="dxa"/>
            <w:tcMar>
              <w:top w:w="57" w:type="dxa"/>
              <w:bottom w:w="57" w:type="dxa"/>
            </w:tcMar>
            <w:vAlign w:val="center"/>
          </w:tcPr>
          <w:p w14:paraId="120814D9" w14:textId="77777777" w:rsidR="00700458" w:rsidRPr="00700458" w:rsidRDefault="00700458" w:rsidP="00700458">
            <w:pPr>
              <w:spacing w:before="0"/>
              <w:jc w:val="left"/>
              <w:rPr>
                <w:sz w:val="20"/>
                <w:szCs w:val="24"/>
                <w:lang w:val="en-GB"/>
              </w:rPr>
            </w:pPr>
            <w:r w:rsidRPr="00700458">
              <w:rPr>
                <w:rFonts w:cs="Arial"/>
                <w:sz w:val="20"/>
                <w:szCs w:val="24"/>
                <w:lang w:val="en-GB"/>
              </w:rPr>
              <w:t>Угиб OPGW ужета мора бити мањи од угиба проводника при свим радним условима</w:t>
            </w:r>
          </w:p>
        </w:tc>
        <w:tc>
          <w:tcPr>
            <w:tcW w:w="1082" w:type="dxa"/>
            <w:tcMar>
              <w:top w:w="57" w:type="dxa"/>
              <w:bottom w:w="57" w:type="dxa"/>
            </w:tcMar>
            <w:vAlign w:val="center"/>
          </w:tcPr>
          <w:p w14:paraId="5B147484" w14:textId="77777777" w:rsidR="00700458" w:rsidRPr="00700458" w:rsidRDefault="00700458" w:rsidP="00700458">
            <w:pPr>
              <w:spacing w:before="0"/>
              <w:jc w:val="center"/>
              <w:rPr>
                <w:sz w:val="20"/>
                <w:szCs w:val="24"/>
                <w:lang w:val="en-GB"/>
              </w:rPr>
            </w:pPr>
          </w:p>
        </w:tc>
        <w:tc>
          <w:tcPr>
            <w:tcW w:w="1328" w:type="dxa"/>
            <w:gridSpan w:val="2"/>
            <w:vAlign w:val="center"/>
          </w:tcPr>
          <w:p w14:paraId="3AC6C1D2" w14:textId="77777777" w:rsidR="00700458" w:rsidRPr="00700458" w:rsidRDefault="00700458" w:rsidP="00700458">
            <w:pPr>
              <w:spacing w:before="0"/>
              <w:jc w:val="center"/>
              <w:rPr>
                <w:sz w:val="20"/>
                <w:szCs w:val="24"/>
                <w:lang w:val="en-GB"/>
              </w:rPr>
            </w:pPr>
          </w:p>
        </w:tc>
        <w:tc>
          <w:tcPr>
            <w:tcW w:w="1417" w:type="dxa"/>
            <w:tcMar>
              <w:top w:w="57" w:type="dxa"/>
              <w:bottom w:w="57" w:type="dxa"/>
            </w:tcMar>
          </w:tcPr>
          <w:p w14:paraId="76067545" w14:textId="77777777" w:rsidR="00700458" w:rsidRPr="00700458" w:rsidRDefault="00700458" w:rsidP="00700458">
            <w:pPr>
              <w:spacing w:before="0"/>
              <w:jc w:val="right"/>
              <w:rPr>
                <w:sz w:val="20"/>
                <w:szCs w:val="24"/>
                <w:lang w:val="en-GB"/>
              </w:rPr>
            </w:pPr>
          </w:p>
        </w:tc>
      </w:tr>
      <w:tr w:rsidR="00700458" w:rsidRPr="00700458" w14:paraId="4D7B5E82" w14:textId="77777777" w:rsidTr="00700458">
        <w:trPr>
          <w:cantSplit/>
          <w:jc w:val="center"/>
        </w:trPr>
        <w:tc>
          <w:tcPr>
            <w:tcW w:w="792" w:type="dxa"/>
            <w:tcMar>
              <w:top w:w="57" w:type="dxa"/>
              <w:bottom w:w="57" w:type="dxa"/>
            </w:tcMar>
            <w:vAlign w:val="center"/>
          </w:tcPr>
          <w:p w14:paraId="221A15D2"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33.</w:t>
            </w:r>
          </w:p>
        </w:tc>
        <w:tc>
          <w:tcPr>
            <w:tcW w:w="3544" w:type="dxa"/>
            <w:tcMar>
              <w:top w:w="57" w:type="dxa"/>
              <w:bottom w:w="57" w:type="dxa"/>
            </w:tcMar>
            <w:vAlign w:val="center"/>
          </w:tcPr>
          <w:p w14:paraId="5DC3DFF2" w14:textId="77777777" w:rsidR="00700458" w:rsidRPr="00700458" w:rsidRDefault="00700458" w:rsidP="00700458">
            <w:pPr>
              <w:spacing w:before="0"/>
              <w:jc w:val="left"/>
              <w:rPr>
                <w:sz w:val="20"/>
                <w:szCs w:val="24"/>
              </w:rPr>
            </w:pPr>
            <w:r w:rsidRPr="00700458">
              <w:rPr>
                <w:sz w:val="20"/>
                <w:szCs w:val="24"/>
              </w:rPr>
              <w:t xml:space="preserve">Коифицијент сигурности ks </w:t>
            </w:r>
          </w:p>
          <w:p w14:paraId="3E732BC5" w14:textId="77777777" w:rsidR="00700458" w:rsidRPr="00700458" w:rsidRDefault="00700458" w:rsidP="00700458">
            <w:pPr>
              <w:spacing w:before="0"/>
              <w:jc w:val="left"/>
              <w:rPr>
                <w:sz w:val="20"/>
                <w:szCs w:val="24"/>
              </w:rPr>
            </w:pPr>
            <w:r w:rsidRPr="00700458">
              <w:rPr>
                <w:sz w:val="20"/>
                <w:szCs w:val="24"/>
              </w:rPr>
              <w:t>(ks=0,9 RTS/Fmax )</w:t>
            </w:r>
          </w:p>
        </w:tc>
        <w:tc>
          <w:tcPr>
            <w:tcW w:w="1082" w:type="dxa"/>
            <w:tcMar>
              <w:top w:w="57" w:type="dxa"/>
              <w:bottom w:w="57" w:type="dxa"/>
            </w:tcMar>
            <w:vAlign w:val="center"/>
          </w:tcPr>
          <w:p w14:paraId="6362EAC6" w14:textId="77777777" w:rsidR="00700458" w:rsidRPr="00700458" w:rsidRDefault="00700458" w:rsidP="00700458">
            <w:pPr>
              <w:spacing w:before="0"/>
              <w:jc w:val="center"/>
              <w:rPr>
                <w:sz w:val="20"/>
                <w:szCs w:val="24"/>
              </w:rPr>
            </w:pPr>
          </w:p>
        </w:tc>
        <w:tc>
          <w:tcPr>
            <w:tcW w:w="1328" w:type="dxa"/>
            <w:gridSpan w:val="2"/>
            <w:vAlign w:val="center"/>
          </w:tcPr>
          <w:p w14:paraId="64D58F56" w14:textId="77777777" w:rsidR="00700458" w:rsidRPr="00700458" w:rsidRDefault="00700458" w:rsidP="00700458">
            <w:pPr>
              <w:spacing w:before="0"/>
              <w:jc w:val="center"/>
              <w:rPr>
                <w:sz w:val="20"/>
                <w:szCs w:val="24"/>
                <w:lang w:val="en-GB"/>
              </w:rPr>
            </w:pPr>
            <w:r w:rsidRPr="00700458">
              <w:rPr>
                <w:sz w:val="20"/>
                <w:szCs w:val="24"/>
                <w:lang w:val="en-GB"/>
              </w:rPr>
              <w:sym w:font="Symbol" w:char="F0B3"/>
            </w:r>
            <w:r w:rsidRPr="00700458">
              <w:rPr>
                <w:sz w:val="20"/>
                <w:szCs w:val="24"/>
                <w:lang w:val="en-GB"/>
              </w:rPr>
              <w:t xml:space="preserve"> 3</w:t>
            </w:r>
          </w:p>
        </w:tc>
        <w:tc>
          <w:tcPr>
            <w:tcW w:w="1417" w:type="dxa"/>
            <w:tcMar>
              <w:top w:w="57" w:type="dxa"/>
              <w:bottom w:w="57" w:type="dxa"/>
            </w:tcMar>
          </w:tcPr>
          <w:p w14:paraId="6FE8B52C" w14:textId="77777777" w:rsidR="00700458" w:rsidRPr="00700458" w:rsidRDefault="00700458" w:rsidP="00700458">
            <w:pPr>
              <w:spacing w:before="0"/>
              <w:jc w:val="right"/>
              <w:rPr>
                <w:sz w:val="20"/>
                <w:szCs w:val="24"/>
                <w:lang w:val="en-GB"/>
              </w:rPr>
            </w:pPr>
          </w:p>
        </w:tc>
      </w:tr>
      <w:tr w:rsidR="00700458" w:rsidRPr="00700458" w14:paraId="3ED38EB6" w14:textId="77777777" w:rsidTr="00700458">
        <w:trPr>
          <w:cantSplit/>
          <w:jc w:val="center"/>
        </w:trPr>
        <w:tc>
          <w:tcPr>
            <w:tcW w:w="792" w:type="dxa"/>
            <w:tcMar>
              <w:top w:w="57" w:type="dxa"/>
              <w:bottom w:w="57" w:type="dxa"/>
            </w:tcMar>
            <w:vAlign w:val="center"/>
          </w:tcPr>
          <w:p w14:paraId="10E56F15" w14:textId="77777777" w:rsidR="00700458" w:rsidRPr="00700458" w:rsidRDefault="00700458" w:rsidP="00700458">
            <w:pPr>
              <w:spacing w:before="0"/>
              <w:jc w:val="center"/>
              <w:rPr>
                <w:rFonts w:cs="Arial"/>
                <w:sz w:val="20"/>
                <w:szCs w:val="24"/>
                <w:lang w:val="en-GB"/>
              </w:rPr>
            </w:pPr>
          </w:p>
        </w:tc>
        <w:tc>
          <w:tcPr>
            <w:tcW w:w="3544" w:type="dxa"/>
            <w:tcMar>
              <w:top w:w="57" w:type="dxa"/>
              <w:bottom w:w="57" w:type="dxa"/>
            </w:tcMar>
            <w:vAlign w:val="center"/>
          </w:tcPr>
          <w:p w14:paraId="4CE3218A" w14:textId="77777777" w:rsidR="00700458" w:rsidRPr="00700458" w:rsidRDefault="00700458" w:rsidP="00700458">
            <w:pPr>
              <w:spacing w:before="0"/>
              <w:jc w:val="left"/>
              <w:rPr>
                <w:b/>
                <w:bCs/>
                <w:sz w:val="20"/>
                <w:szCs w:val="24"/>
                <w:lang w:val="en-GB"/>
              </w:rPr>
            </w:pPr>
            <w:r w:rsidRPr="00700458">
              <w:rPr>
                <w:b/>
                <w:bCs/>
                <w:sz w:val="20"/>
                <w:szCs w:val="24"/>
                <w:lang w:val="en-GB"/>
              </w:rPr>
              <w:t>Добош за OPGW уже</w:t>
            </w:r>
          </w:p>
        </w:tc>
        <w:tc>
          <w:tcPr>
            <w:tcW w:w="1082" w:type="dxa"/>
            <w:tcMar>
              <w:top w:w="57" w:type="dxa"/>
              <w:bottom w:w="57" w:type="dxa"/>
            </w:tcMar>
            <w:vAlign w:val="center"/>
          </w:tcPr>
          <w:p w14:paraId="408A8BB7" w14:textId="77777777" w:rsidR="00700458" w:rsidRPr="00700458" w:rsidRDefault="00700458" w:rsidP="00700458">
            <w:pPr>
              <w:spacing w:before="0"/>
              <w:jc w:val="center"/>
              <w:rPr>
                <w:sz w:val="20"/>
                <w:szCs w:val="24"/>
                <w:lang w:val="en-GB"/>
              </w:rPr>
            </w:pPr>
          </w:p>
        </w:tc>
        <w:tc>
          <w:tcPr>
            <w:tcW w:w="1328" w:type="dxa"/>
            <w:gridSpan w:val="2"/>
            <w:vAlign w:val="center"/>
          </w:tcPr>
          <w:p w14:paraId="1E1ECA7E" w14:textId="77777777" w:rsidR="00700458" w:rsidRPr="00700458" w:rsidRDefault="00700458" w:rsidP="00700458">
            <w:pPr>
              <w:spacing w:before="0"/>
              <w:jc w:val="center"/>
              <w:rPr>
                <w:sz w:val="20"/>
                <w:szCs w:val="24"/>
                <w:lang w:val="en-GB"/>
              </w:rPr>
            </w:pPr>
          </w:p>
        </w:tc>
        <w:tc>
          <w:tcPr>
            <w:tcW w:w="1417" w:type="dxa"/>
            <w:tcMar>
              <w:top w:w="57" w:type="dxa"/>
              <w:bottom w:w="57" w:type="dxa"/>
            </w:tcMar>
          </w:tcPr>
          <w:p w14:paraId="1E4B038A" w14:textId="77777777" w:rsidR="00700458" w:rsidRPr="00700458" w:rsidRDefault="00700458" w:rsidP="00700458">
            <w:pPr>
              <w:spacing w:before="0"/>
              <w:jc w:val="right"/>
              <w:rPr>
                <w:sz w:val="20"/>
                <w:szCs w:val="24"/>
                <w:lang w:val="en-GB"/>
              </w:rPr>
            </w:pPr>
          </w:p>
        </w:tc>
      </w:tr>
      <w:tr w:rsidR="00700458" w:rsidRPr="00700458" w14:paraId="6E6DFD0B" w14:textId="77777777" w:rsidTr="00700458">
        <w:trPr>
          <w:cantSplit/>
          <w:jc w:val="center"/>
        </w:trPr>
        <w:tc>
          <w:tcPr>
            <w:tcW w:w="792" w:type="dxa"/>
            <w:tcMar>
              <w:top w:w="57" w:type="dxa"/>
              <w:bottom w:w="57" w:type="dxa"/>
            </w:tcMar>
            <w:vAlign w:val="center"/>
          </w:tcPr>
          <w:p w14:paraId="5516C431"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34.</w:t>
            </w:r>
          </w:p>
        </w:tc>
        <w:tc>
          <w:tcPr>
            <w:tcW w:w="3544" w:type="dxa"/>
            <w:tcMar>
              <w:top w:w="57" w:type="dxa"/>
              <w:bottom w:w="57" w:type="dxa"/>
            </w:tcMar>
            <w:vAlign w:val="center"/>
          </w:tcPr>
          <w:p w14:paraId="6571711A" w14:textId="77777777" w:rsidR="00700458" w:rsidRPr="00700458" w:rsidRDefault="00700458" w:rsidP="00700458">
            <w:pPr>
              <w:spacing w:before="0"/>
              <w:ind w:left="720"/>
              <w:jc w:val="left"/>
              <w:rPr>
                <w:sz w:val="20"/>
                <w:szCs w:val="24"/>
                <w:lang w:val="sr-Cyrl-RS"/>
              </w:rPr>
            </w:pPr>
            <w:r w:rsidRPr="00700458">
              <w:rPr>
                <w:sz w:val="20"/>
                <w:szCs w:val="24"/>
                <w:lang w:val="en-GB"/>
              </w:rPr>
              <w:t xml:space="preserve">Стандард </w:t>
            </w:r>
            <w:r w:rsidRPr="00700458">
              <w:rPr>
                <w:sz w:val="20"/>
                <w:szCs w:val="24"/>
                <w:lang w:val="sr-Cyrl-RS"/>
              </w:rPr>
              <w:t>за добоше</w:t>
            </w:r>
          </w:p>
        </w:tc>
        <w:tc>
          <w:tcPr>
            <w:tcW w:w="1082" w:type="dxa"/>
            <w:tcMar>
              <w:top w:w="57" w:type="dxa"/>
              <w:bottom w:w="57" w:type="dxa"/>
            </w:tcMar>
            <w:vAlign w:val="center"/>
          </w:tcPr>
          <w:p w14:paraId="4C0CE276" w14:textId="77777777" w:rsidR="00700458" w:rsidRPr="00700458" w:rsidRDefault="00700458" w:rsidP="00700458">
            <w:pPr>
              <w:spacing w:before="0"/>
              <w:jc w:val="center"/>
              <w:rPr>
                <w:sz w:val="20"/>
                <w:szCs w:val="24"/>
                <w:lang w:val="en-GB"/>
              </w:rPr>
            </w:pPr>
          </w:p>
        </w:tc>
        <w:tc>
          <w:tcPr>
            <w:tcW w:w="1328" w:type="dxa"/>
            <w:gridSpan w:val="2"/>
            <w:vAlign w:val="center"/>
          </w:tcPr>
          <w:p w14:paraId="2558B7EA" w14:textId="77777777" w:rsidR="00700458" w:rsidRPr="00700458" w:rsidRDefault="00700458" w:rsidP="00700458">
            <w:pPr>
              <w:spacing w:before="0"/>
              <w:jc w:val="center"/>
              <w:rPr>
                <w:sz w:val="20"/>
                <w:szCs w:val="24"/>
                <w:lang w:val="en-GB"/>
              </w:rPr>
            </w:pPr>
            <w:r w:rsidRPr="00700458">
              <w:rPr>
                <w:rFonts w:cs="Arial"/>
                <w:sz w:val="20"/>
                <w:szCs w:val="24"/>
                <w:lang w:val="en-GB"/>
              </w:rPr>
              <w:t>DIN 48 391</w:t>
            </w:r>
          </w:p>
        </w:tc>
        <w:tc>
          <w:tcPr>
            <w:tcW w:w="1417" w:type="dxa"/>
            <w:tcMar>
              <w:top w:w="57" w:type="dxa"/>
              <w:bottom w:w="57" w:type="dxa"/>
            </w:tcMar>
          </w:tcPr>
          <w:p w14:paraId="579446D3" w14:textId="77777777" w:rsidR="00700458" w:rsidRPr="00700458" w:rsidRDefault="00700458" w:rsidP="00700458">
            <w:pPr>
              <w:spacing w:before="0"/>
              <w:jc w:val="right"/>
              <w:rPr>
                <w:sz w:val="20"/>
                <w:szCs w:val="24"/>
                <w:lang w:val="en-GB"/>
              </w:rPr>
            </w:pPr>
          </w:p>
        </w:tc>
      </w:tr>
      <w:tr w:rsidR="00700458" w:rsidRPr="00700458" w14:paraId="2551B06A" w14:textId="77777777" w:rsidTr="00700458">
        <w:trPr>
          <w:cantSplit/>
          <w:jc w:val="center"/>
        </w:trPr>
        <w:tc>
          <w:tcPr>
            <w:tcW w:w="792" w:type="dxa"/>
            <w:tcMar>
              <w:top w:w="57" w:type="dxa"/>
              <w:bottom w:w="57" w:type="dxa"/>
            </w:tcMar>
            <w:vAlign w:val="center"/>
          </w:tcPr>
          <w:p w14:paraId="0C917A86"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35.</w:t>
            </w:r>
          </w:p>
        </w:tc>
        <w:tc>
          <w:tcPr>
            <w:tcW w:w="3544" w:type="dxa"/>
            <w:tcMar>
              <w:top w:w="57" w:type="dxa"/>
              <w:bottom w:w="57" w:type="dxa"/>
            </w:tcMar>
            <w:vAlign w:val="center"/>
          </w:tcPr>
          <w:p w14:paraId="44160CF8" w14:textId="77777777" w:rsidR="00700458" w:rsidRPr="00700458" w:rsidRDefault="00700458" w:rsidP="00700458">
            <w:pPr>
              <w:spacing w:before="0"/>
              <w:ind w:left="720"/>
              <w:jc w:val="left"/>
              <w:rPr>
                <w:sz w:val="20"/>
                <w:szCs w:val="24"/>
                <w:lang w:val="en-GB"/>
              </w:rPr>
            </w:pPr>
            <w:r w:rsidRPr="00700458">
              <w:rPr>
                <w:sz w:val="20"/>
                <w:szCs w:val="24"/>
                <w:lang w:val="en-GB"/>
              </w:rPr>
              <w:t xml:space="preserve">Стандардна </w:t>
            </w:r>
            <w:r w:rsidRPr="00700458">
              <w:rPr>
                <w:sz w:val="20"/>
                <w:szCs w:val="24"/>
                <w:lang w:val="sr-Cyrl-RS"/>
              </w:rPr>
              <w:t>дужина</w:t>
            </w:r>
            <w:r w:rsidRPr="00700458">
              <w:rPr>
                <w:sz w:val="20"/>
                <w:szCs w:val="24"/>
                <w:lang w:val="en-GB"/>
              </w:rPr>
              <w:t xml:space="preserve"> ужета на добошу</w:t>
            </w:r>
          </w:p>
        </w:tc>
        <w:tc>
          <w:tcPr>
            <w:tcW w:w="1082" w:type="dxa"/>
            <w:tcMar>
              <w:top w:w="57" w:type="dxa"/>
              <w:bottom w:w="57" w:type="dxa"/>
            </w:tcMar>
            <w:vAlign w:val="center"/>
          </w:tcPr>
          <w:p w14:paraId="1CFC58F8" w14:textId="77777777" w:rsidR="00700458" w:rsidRPr="00700458" w:rsidRDefault="00700458" w:rsidP="00700458">
            <w:pPr>
              <w:spacing w:before="0"/>
              <w:jc w:val="center"/>
              <w:rPr>
                <w:sz w:val="20"/>
                <w:szCs w:val="24"/>
                <w:lang w:val="en-GB"/>
              </w:rPr>
            </w:pPr>
            <w:r w:rsidRPr="00700458">
              <w:rPr>
                <w:sz w:val="20"/>
                <w:szCs w:val="24"/>
                <w:lang w:val="en-GB"/>
              </w:rPr>
              <w:t>m</w:t>
            </w:r>
          </w:p>
        </w:tc>
        <w:tc>
          <w:tcPr>
            <w:tcW w:w="1328" w:type="dxa"/>
            <w:gridSpan w:val="2"/>
            <w:vAlign w:val="center"/>
          </w:tcPr>
          <w:p w14:paraId="17EDD187" w14:textId="77777777" w:rsidR="00700458" w:rsidRPr="00700458" w:rsidRDefault="00700458" w:rsidP="00700458">
            <w:pPr>
              <w:spacing w:before="0"/>
              <w:jc w:val="center"/>
              <w:rPr>
                <w:sz w:val="20"/>
                <w:szCs w:val="24"/>
                <w:lang w:val="en-GB"/>
              </w:rPr>
            </w:pPr>
          </w:p>
        </w:tc>
        <w:tc>
          <w:tcPr>
            <w:tcW w:w="1417" w:type="dxa"/>
            <w:tcMar>
              <w:top w:w="57" w:type="dxa"/>
              <w:bottom w:w="57" w:type="dxa"/>
            </w:tcMar>
          </w:tcPr>
          <w:p w14:paraId="198BDAB2" w14:textId="77777777" w:rsidR="00700458" w:rsidRPr="00700458" w:rsidRDefault="00700458" w:rsidP="00700458">
            <w:pPr>
              <w:spacing w:before="0"/>
              <w:jc w:val="right"/>
              <w:rPr>
                <w:sz w:val="20"/>
                <w:szCs w:val="24"/>
                <w:lang w:val="en-GB"/>
              </w:rPr>
            </w:pPr>
          </w:p>
        </w:tc>
      </w:tr>
      <w:tr w:rsidR="00700458" w:rsidRPr="00700458" w14:paraId="70FACC29" w14:textId="77777777" w:rsidTr="00700458">
        <w:trPr>
          <w:cantSplit/>
          <w:jc w:val="center"/>
        </w:trPr>
        <w:tc>
          <w:tcPr>
            <w:tcW w:w="792" w:type="dxa"/>
            <w:tcMar>
              <w:top w:w="57" w:type="dxa"/>
              <w:bottom w:w="57" w:type="dxa"/>
            </w:tcMar>
            <w:vAlign w:val="center"/>
          </w:tcPr>
          <w:p w14:paraId="49E98C81"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36.</w:t>
            </w:r>
          </w:p>
        </w:tc>
        <w:tc>
          <w:tcPr>
            <w:tcW w:w="3544" w:type="dxa"/>
            <w:tcMar>
              <w:top w:w="57" w:type="dxa"/>
              <w:bottom w:w="57" w:type="dxa"/>
            </w:tcMar>
            <w:vAlign w:val="center"/>
          </w:tcPr>
          <w:p w14:paraId="1FBFFAF8" w14:textId="77777777" w:rsidR="00700458" w:rsidRPr="00700458" w:rsidRDefault="00700458" w:rsidP="00700458">
            <w:pPr>
              <w:spacing w:before="0"/>
              <w:ind w:left="720"/>
              <w:jc w:val="left"/>
              <w:rPr>
                <w:sz w:val="20"/>
                <w:szCs w:val="24"/>
                <w:lang w:val="en-GB"/>
              </w:rPr>
            </w:pPr>
            <w:r w:rsidRPr="00700458">
              <w:rPr>
                <w:sz w:val="20"/>
                <w:szCs w:val="24"/>
                <w:lang w:val="en-GB"/>
              </w:rPr>
              <w:t xml:space="preserve">пречник </w:t>
            </w:r>
            <w:r w:rsidRPr="00700458">
              <w:rPr>
                <w:sz w:val="20"/>
                <w:szCs w:val="24"/>
                <w:lang w:val="sr-Cyrl-RS"/>
              </w:rPr>
              <w:t>спољне</w:t>
            </w:r>
            <w:r w:rsidRPr="00700458">
              <w:rPr>
                <w:sz w:val="20"/>
                <w:szCs w:val="24"/>
                <w:lang w:val="en-GB"/>
              </w:rPr>
              <w:t xml:space="preserve"> ивице добоша</w:t>
            </w:r>
          </w:p>
        </w:tc>
        <w:tc>
          <w:tcPr>
            <w:tcW w:w="1082" w:type="dxa"/>
            <w:tcMar>
              <w:top w:w="57" w:type="dxa"/>
              <w:bottom w:w="57" w:type="dxa"/>
            </w:tcMar>
            <w:vAlign w:val="center"/>
          </w:tcPr>
          <w:p w14:paraId="230BC839" w14:textId="77777777" w:rsidR="00700458" w:rsidRPr="00700458" w:rsidRDefault="00700458" w:rsidP="00700458">
            <w:pPr>
              <w:spacing w:before="0"/>
              <w:jc w:val="center"/>
              <w:rPr>
                <w:sz w:val="20"/>
                <w:szCs w:val="24"/>
                <w:lang w:val="en-GB"/>
              </w:rPr>
            </w:pPr>
            <w:r w:rsidRPr="00700458">
              <w:rPr>
                <w:sz w:val="20"/>
                <w:szCs w:val="24"/>
                <w:lang w:val="en-GB"/>
              </w:rPr>
              <w:t>mm</w:t>
            </w:r>
          </w:p>
        </w:tc>
        <w:tc>
          <w:tcPr>
            <w:tcW w:w="1328" w:type="dxa"/>
            <w:gridSpan w:val="2"/>
            <w:vAlign w:val="center"/>
          </w:tcPr>
          <w:p w14:paraId="160CFB2A" w14:textId="77777777" w:rsidR="00700458" w:rsidRPr="00700458" w:rsidRDefault="00700458" w:rsidP="00700458">
            <w:pPr>
              <w:spacing w:before="0"/>
              <w:jc w:val="center"/>
              <w:rPr>
                <w:sz w:val="20"/>
                <w:szCs w:val="24"/>
                <w:lang w:val="en-GB"/>
              </w:rPr>
            </w:pPr>
          </w:p>
        </w:tc>
        <w:tc>
          <w:tcPr>
            <w:tcW w:w="1417" w:type="dxa"/>
            <w:tcMar>
              <w:top w:w="57" w:type="dxa"/>
              <w:bottom w:w="57" w:type="dxa"/>
            </w:tcMar>
          </w:tcPr>
          <w:p w14:paraId="0B0C468A" w14:textId="77777777" w:rsidR="00700458" w:rsidRPr="00700458" w:rsidRDefault="00700458" w:rsidP="00700458">
            <w:pPr>
              <w:spacing w:before="0"/>
              <w:jc w:val="right"/>
              <w:rPr>
                <w:sz w:val="20"/>
                <w:szCs w:val="24"/>
                <w:lang w:val="en-GB"/>
              </w:rPr>
            </w:pPr>
          </w:p>
        </w:tc>
      </w:tr>
      <w:tr w:rsidR="00700458" w:rsidRPr="00700458" w14:paraId="0B518761" w14:textId="77777777" w:rsidTr="00700458">
        <w:trPr>
          <w:cantSplit/>
          <w:jc w:val="center"/>
        </w:trPr>
        <w:tc>
          <w:tcPr>
            <w:tcW w:w="792" w:type="dxa"/>
            <w:tcMar>
              <w:top w:w="57" w:type="dxa"/>
              <w:bottom w:w="57" w:type="dxa"/>
            </w:tcMar>
            <w:vAlign w:val="center"/>
          </w:tcPr>
          <w:p w14:paraId="60772B4B"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37.</w:t>
            </w:r>
          </w:p>
        </w:tc>
        <w:tc>
          <w:tcPr>
            <w:tcW w:w="3544" w:type="dxa"/>
            <w:tcMar>
              <w:top w:w="57" w:type="dxa"/>
              <w:bottom w:w="57" w:type="dxa"/>
            </w:tcMar>
            <w:vAlign w:val="center"/>
          </w:tcPr>
          <w:p w14:paraId="56C4B363" w14:textId="77777777" w:rsidR="00700458" w:rsidRPr="00700458" w:rsidRDefault="00700458" w:rsidP="00700458">
            <w:pPr>
              <w:spacing w:before="0"/>
              <w:ind w:left="503"/>
              <w:jc w:val="left"/>
              <w:rPr>
                <w:sz w:val="20"/>
                <w:szCs w:val="24"/>
                <w:lang w:val="en-GB"/>
              </w:rPr>
            </w:pPr>
            <w:r w:rsidRPr="00700458">
              <w:rPr>
                <w:sz w:val="20"/>
                <w:szCs w:val="24"/>
                <w:lang w:val="sr-Cyrl-RS"/>
              </w:rPr>
              <w:t>у</w:t>
            </w:r>
            <w:r w:rsidRPr="00700458">
              <w:rPr>
                <w:sz w:val="20"/>
                <w:szCs w:val="24"/>
                <w:lang w:val="en-GB"/>
              </w:rPr>
              <w:t>нутрашња осовина добоша</w:t>
            </w:r>
          </w:p>
        </w:tc>
        <w:tc>
          <w:tcPr>
            <w:tcW w:w="1082" w:type="dxa"/>
            <w:tcMar>
              <w:top w:w="57" w:type="dxa"/>
              <w:bottom w:w="57" w:type="dxa"/>
            </w:tcMar>
            <w:vAlign w:val="center"/>
          </w:tcPr>
          <w:p w14:paraId="5322C052" w14:textId="77777777" w:rsidR="00700458" w:rsidRPr="00700458" w:rsidRDefault="00700458" w:rsidP="00700458">
            <w:pPr>
              <w:spacing w:before="0"/>
              <w:jc w:val="center"/>
              <w:rPr>
                <w:sz w:val="20"/>
                <w:szCs w:val="24"/>
                <w:lang w:val="en-GB"/>
              </w:rPr>
            </w:pPr>
            <w:r w:rsidRPr="00700458">
              <w:rPr>
                <w:sz w:val="20"/>
                <w:szCs w:val="24"/>
                <w:lang w:val="en-GB"/>
              </w:rPr>
              <w:t>mm</w:t>
            </w:r>
          </w:p>
        </w:tc>
        <w:tc>
          <w:tcPr>
            <w:tcW w:w="1328" w:type="dxa"/>
            <w:gridSpan w:val="2"/>
            <w:vAlign w:val="center"/>
          </w:tcPr>
          <w:p w14:paraId="7738DE15" w14:textId="77777777" w:rsidR="00700458" w:rsidRPr="00700458" w:rsidRDefault="00700458" w:rsidP="00700458">
            <w:pPr>
              <w:spacing w:before="0"/>
              <w:jc w:val="center"/>
              <w:rPr>
                <w:sz w:val="20"/>
                <w:szCs w:val="24"/>
                <w:lang w:val="en-GB"/>
              </w:rPr>
            </w:pPr>
          </w:p>
        </w:tc>
        <w:tc>
          <w:tcPr>
            <w:tcW w:w="1417" w:type="dxa"/>
            <w:tcMar>
              <w:top w:w="57" w:type="dxa"/>
              <w:bottom w:w="57" w:type="dxa"/>
            </w:tcMar>
          </w:tcPr>
          <w:p w14:paraId="5BACB2BB" w14:textId="77777777" w:rsidR="00700458" w:rsidRPr="00700458" w:rsidRDefault="00700458" w:rsidP="00700458">
            <w:pPr>
              <w:spacing w:before="0"/>
              <w:jc w:val="right"/>
              <w:rPr>
                <w:sz w:val="20"/>
                <w:szCs w:val="24"/>
                <w:lang w:val="en-GB"/>
              </w:rPr>
            </w:pPr>
          </w:p>
        </w:tc>
      </w:tr>
      <w:tr w:rsidR="00700458" w:rsidRPr="00700458" w14:paraId="000057A5" w14:textId="77777777" w:rsidTr="00700458">
        <w:trPr>
          <w:cantSplit/>
          <w:jc w:val="center"/>
        </w:trPr>
        <w:tc>
          <w:tcPr>
            <w:tcW w:w="792" w:type="dxa"/>
            <w:tcMar>
              <w:top w:w="57" w:type="dxa"/>
              <w:bottom w:w="57" w:type="dxa"/>
            </w:tcMar>
            <w:vAlign w:val="center"/>
          </w:tcPr>
          <w:p w14:paraId="51C346BD"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38.</w:t>
            </w:r>
          </w:p>
        </w:tc>
        <w:tc>
          <w:tcPr>
            <w:tcW w:w="3544" w:type="dxa"/>
            <w:tcMar>
              <w:top w:w="57" w:type="dxa"/>
              <w:bottom w:w="57" w:type="dxa"/>
            </w:tcMar>
            <w:vAlign w:val="center"/>
          </w:tcPr>
          <w:p w14:paraId="4B7DAAD5" w14:textId="77777777" w:rsidR="00700458" w:rsidRPr="00700458" w:rsidRDefault="00700458" w:rsidP="00700458">
            <w:pPr>
              <w:spacing w:before="0"/>
              <w:ind w:left="720"/>
              <w:jc w:val="left"/>
              <w:rPr>
                <w:sz w:val="20"/>
                <w:szCs w:val="24"/>
                <w:lang w:val="sr-Cyrl-RS"/>
              </w:rPr>
            </w:pPr>
            <w:r w:rsidRPr="00700458">
              <w:rPr>
                <w:sz w:val="20"/>
                <w:szCs w:val="24"/>
                <w:lang w:val="en-GB"/>
              </w:rPr>
              <w:t xml:space="preserve">Укупна </w:t>
            </w:r>
            <w:r w:rsidRPr="00700458">
              <w:rPr>
                <w:sz w:val="20"/>
                <w:szCs w:val="24"/>
                <w:lang w:val="sr-Cyrl-RS"/>
              </w:rPr>
              <w:t>ширина добоша</w:t>
            </w:r>
          </w:p>
        </w:tc>
        <w:tc>
          <w:tcPr>
            <w:tcW w:w="1082" w:type="dxa"/>
            <w:tcMar>
              <w:top w:w="57" w:type="dxa"/>
              <w:bottom w:w="57" w:type="dxa"/>
            </w:tcMar>
            <w:vAlign w:val="center"/>
          </w:tcPr>
          <w:p w14:paraId="2F0F95FB" w14:textId="77777777" w:rsidR="00700458" w:rsidRPr="00700458" w:rsidRDefault="00700458" w:rsidP="00700458">
            <w:pPr>
              <w:spacing w:before="0"/>
              <w:jc w:val="center"/>
              <w:rPr>
                <w:sz w:val="20"/>
                <w:szCs w:val="24"/>
                <w:lang w:val="en-GB"/>
              </w:rPr>
            </w:pPr>
            <w:r w:rsidRPr="00700458">
              <w:rPr>
                <w:sz w:val="20"/>
                <w:szCs w:val="24"/>
                <w:lang w:val="en-GB"/>
              </w:rPr>
              <w:t>mm</w:t>
            </w:r>
          </w:p>
        </w:tc>
        <w:tc>
          <w:tcPr>
            <w:tcW w:w="1328" w:type="dxa"/>
            <w:gridSpan w:val="2"/>
            <w:vAlign w:val="center"/>
          </w:tcPr>
          <w:p w14:paraId="03F9878B" w14:textId="77777777" w:rsidR="00700458" w:rsidRPr="00700458" w:rsidRDefault="00700458" w:rsidP="00700458">
            <w:pPr>
              <w:spacing w:before="0"/>
              <w:jc w:val="center"/>
              <w:rPr>
                <w:sz w:val="20"/>
                <w:szCs w:val="24"/>
                <w:lang w:val="en-GB"/>
              </w:rPr>
            </w:pPr>
          </w:p>
        </w:tc>
        <w:tc>
          <w:tcPr>
            <w:tcW w:w="1417" w:type="dxa"/>
            <w:tcMar>
              <w:top w:w="57" w:type="dxa"/>
              <w:bottom w:w="57" w:type="dxa"/>
            </w:tcMar>
          </w:tcPr>
          <w:p w14:paraId="16D18C4E" w14:textId="77777777" w:rsidR="00700458" w:rsidRPr="00700458" w:rsidRDefault="00700458" w:rsidP="00700458">
            <w:pPr>
              <w:spacing w:before="0"/>
              <w:jc w:val="right"/>
              <w:rPr>
                <w:sz w:val="20"/>
                <w:szCs w:val="24"/>
                <w:lang w:val="en-GB"/>
              </w:rPr>
            </w:pPr>
          </w:p>
        </w:tc>
      </w:tr>
      <w:tr w:rsidR="00700458" w:rsidRPr="00700458" w14:paraId="096579DC" w14:textId="77777777" w:rsidTr="00700458">
        <w:trPr>
          <w:cantSplit/>
          <w:jc w:val="center"/>
        </w:trPr>
        <w:tc>
          <w:tcPr>
            <w:tcW w:w="792" w:type="dxa"/>
            <w:tcMar>
              <w:top w:w="57" w:type="dxa"/>
              <w:bottom w:w="57" w:type="dxa"/>
            </w:tcMar>
            <w:vAlign w:val="center"/>
          </w:tcPr>
          <w:p w14:paraId="282EF71C"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39.</w:t>
            </w:r>
          </w:p>
        </w:tc>
        <w:tc>
          <w:tcPr>
            <w:tcW w:w="3544" w:type="dxa"/>
            <w:tcMar>
              <w:top w:w="57" w:type="dxa"/>
              <w:bottom w:w="57" w:type="dxa"/>
            </w:tcMar>
            <w:vAlign w:val="center"/>
          </w:tcPr>
          <w:p w14:paraId="2CCAC06C" w14:textId="77777777" w:rsidR="00700458" w:rsidRPr="00700458" w:rsidRDefault="00700458" w:rsidP="00700458">
            <w:pPr>
              <w:spacing w:before="0"/>
              <w:ind w:left="720"/>
              <w:jc w:val="left"/>
              <w:rPr>
                <w:sz w:val="20"/>
                <w:szCs w:val="24"/>
                <w:lang w:val="sr-Cyrl-RS"/>
              </w:rPr>
            </w:pPr>
            <w:r w:rsidRPr="00700458">
              <w:rPr>
                <w:sz w:val="20"/>
                <w:szCs w:val="24"/>
                <w:lang w:val="en-GB"/>
              </w:rPr>
              <w:t xml:space="preserve">пречник </w:t>
            </w:r>
            <w:r w:rsidRPr="00700458">
              <w:rPr>
                <w:sz w:val="20"/>
                <w:szCs w:val="24"/>
                <w:lang w:val="sr-Cyrl-RS"/>
              </w:rPr>
              <w:t>добоша</w:t>
            </w:r>
          </w:p>
        </w:tc>
        <w:tc>
          <w:tcPr>
            <w:tcW w:w="1082" w:type="dxa"/>
            <w:tcMar>
              <w:top w:w="57" w:type="dxa"/>
              <w:bottom w:w="57" w:type="dxa"/>
            </w:tcMar>
            <w:vAlign w:val="center"/>
          </w:tcPr>
          <w:p w14:paraId="7944A8ED" w14:textId="77777777" w:rsidR="00700458" w:rsidRPr="00700458" w:rsidRDefault="00700458" w:rsidP="00700458">
            <w:pPr>
              <w:spacing w:before="0"/>
              <w:jc w:val="center"/>
              <w:rPr>
                <w:sz w:val="20"/>
                <w:szCs w:val="24"/>
                <w:lang w:val="en-GB"/>
              </w:rPr>
            </w:pPr>
            <w:r w:rsidRPr="00700458">
              <w:rPr>
                <w:sz w:val="20"/>
                <w:szCs w:val="24"/>
                <w:lang w:val="en-GB"/>
              </w:rPr>
              <w:t>m</w:t>
            </w:r>
          </w:p>
        </w:tc>
        <w:tc>
          <w:tcPr>
            <w:tcW w:w="1328" w:type="dxa"/>
            <w:gridSpan w:val="2"/>
            <w:vAlign w:val="center"/>
          </w:tcPr>
          <w:p w14:paraId="5A11870E" w14:textId="77777777" w:rsidR="00700458" w:rsidRPr="00700458" w:rsidRDefault="00700458" w:rsidP="00700458">
            <w:pPr>
              <w:spacing w:before="0"/>
              <w:jc w:val="center"/>
              <w:rPr>
                <w:sz w:val="20"/>
                <w:szCs w:val="24"/>
                <w:lang w:val="en-GB"/>
              </w:rPr>
            </w:pPr>
          </w:p>
        </w:tc>
        <w:tc>
          <w:tcPr>
            <w:tcW w:w="1417" w:type="dxa"/>
            <w:tcMar>
              <w:top w:w="57" w:type="dxa"/>
              <w:bottom w:w="57" w:type="dxa"/>
            </w:tcMar>
          </w:tcPr>
          <w:p w14:paraId="6D7700C5" w14:textId="77777777" w:rsidR="00700458" w:rsidRPr="00700458" w:rsidRDefault="00700458" w:rsidP="00700458">
            <w:pPr>
              <w:spacing w:before="0"/>
              <w:jc w:val="right"/>
              <w:rPr>
                <w:sz w:val="20"/>
                <w:szCs w:val="24"/>
                <w:lang w:val="en-GB"/>
              </w:rPr>
            </w:pPr>
          </w:p>
        </w:tc>
      </w:tr>
      <w:tr w:rsidR="00700458" w:rsidRPr="00700458" w14:paraId="1CE2CFED" w14:textId="77777777" w:rsidTr="00700458">
        <w:trPr>
          <w:cantSplit/>
          <w:jc w:val="center"/>
        </w:trPr>
        <w:tc>
          <w:tcPr>
            <w:tcW w:w="792" w:type="dxa"/>
            <w:tcMar>
              <w:top w:w="57" w:type="dxa"/>
              <w:bottom w:w="57" w:type="dxa"/>
            </w:tcMar>
            <w:vAlign w:val="center"/>
          </w:tcPr>
          <w:p w14:paraId="15009CCE"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40.</w:t>
            </w:r>
          </w:p>
        </w:tc>
        <w:tc>
          <w:tcPr>
            <w:tcW w:w="3544" w:type="dxa"/>
            <w:tcMar>
              <w:top w:w="57" w:type="dxa"/>
              <w:bottom w:w="57" w:type="dxa"/>
            </w:tcMar>
            <w:vAlign w:val="center"/>
          </w:tcPr>
          <w:p w14:paraId="538C40EF" w14:textId="77777777" w:rsidR="00700458" w:rsidRPr="00700458" w:rsidRDefault="00700458" w:rsidP="00700458">
            <w:pPr>
              <w:spacing w:before="0"/>
              <w:ind w:left="720"/>
              <w:jc w:val="left"/>
              <w:rPr>
                <w:sz w:val="20"/>
                <w:szCs w:val="24"/>
                <w:lang w:val="en-GB"/>
              </w:rPr>
            </w:pPr>
            <w:r w:rsidRPr="00700458">
              <w:rPr>
                <w:sz w:val="20"/>
                <w:szCs w:val="24"/>
                <w:lang w:val="en-GB"/>
              </w:rPr>
              <w:t>материјал</w:t>
            </w:r>
          </w:p>
        </w:tc>
        <w:tc>
          <w:tcPr>
            <w:tcW w:w="1082" w:type="dxa"/>
            <w:tcMar>
              <w:top w:w="57" w:type="dxa"/>
              <w:bottom w:w="57" w:type="dxa"/>
            </w:tcMar>
            <w:vAlign w:val="center"/>
          </w:tcPr>
          <w:p w14:paraId="46A3F035" w14:textId="77777777" w:rsidR="00700458" w:rsidRPr="00700458" w:rsidRDefault="00700458" w:rsidP="00700458">
            <w:pPr>
              <w:spacing w:before="0"/>
              <w:jc w:val="center"/>
              <w:rPr>
                <w:sz w:val="20"/>
                <w:szCs w:val="24"/>
                <w:lang w:val="en-GB"/>
              </w:rPr>
            </w:pPr>
          </w:p>
        </w:tc>
        <w:tc>
          <w:tcPr>
            <w:tcW w:w="1328" w:type="dxa"/>
            <w:gridSpan w:val="2"/>
            <w:vAlign w:val="center"/>
          </w:tcPr>
          <w:p w14:paraId="1A4303DD" w14:textId="77777777" w:rsidR="00700458" w:rsidRPr="00700458" w:rsidRDefault="00700458" w:rsidP="00700458">
            <w:pPr>
              <w:spacing w:before="0"/>
              <w:jc w:val="center"/>
              <w:rPr>
                <w:sz w:val="20"/>
                <w:szCs w:val="24"/>
                <w:lang w:val="en-GB"/>
              </w:rPr>
            </w:pPr>
          </w:p>
        </w:tc>
        <w:tc>
          <w:tcPr>
            <w:tcW w:w="1417" w:type="dxa"/>
            <w:tcMar>
              <w:top w:w="57" w:type="dxa"/>
              <w:bottom w:w="57" w:type="dxa"/>
            </w:tcMar>
          </w:tcPr>
          <w:p w14:paraId="17F7EA43" w14:textId="77777777" w:rsidR="00700458" w:rsidRPr="00700458" w:rsidRDefault="00700458" w:rsidP="00700458">
            <w:pPr>
              <w:spacing w:before="0"/>
              <w:jc w:val="right"/>
              <w:rPr>
                <w:sz w:val="20"/>
                <w:szCs w:val="24"/>
                <w:lang w:val="en-GB"/>
              </w:rPr>
            </w:pPr>
          </w:p>
        </w:tc>
      </w:tr>
      <w:tr w:rsidR="00700458" w:rsidRPr="00700458" w14:paraId="4BD3F4F0" w14:textId="77777777" w:rsidTr="00700458">
        <w:trPr>
          <w:cantSplit/>
          <w:jc w:val="center"/>
        </w:trPr>
        <w:tc>
          <w:tcPr>
            <w:tcW w:w="792" w:type="dxa"/>
            <w:tcMar>
              <w:top w:w="57" w:type="dxa"/>
              <w:bottom w:w="57" w:type="dxa"/>
            </w:tcMar>
            <w:vAlign w:val="center"/>
          </w:tcPr>
          <w:p w14:paraId="444F8ACB"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41.</w:t>
            </w:r>
          </w:p>
        </w:tc>
        <w:tc>
          <w:tcPr>
            <w:tcW w:w="3544" w:type="dxa"/>
            <w:tcMar>
              <w:top w:w="57" w:type="dxa"/>
              <w:bottom w:w="57" w:type="dxa"/>
            </w:tcMar>
            <w:vAlign w:val="center"/>
          </w:tcPr>
          <w:p w14:paraId="3A8C6377" w14:textId="77777777" w:rsidR="00700458" w:rsidRPr="00700458" w:rsidRDefault="00700458" w:rsidP="00700458">
            <w:pPr>
              <w:spacing w:before="0"/>
              <w:ind w:left="720"/>
              <w:jc w:val="left"/>
              <w:rPr>
                <w:sz w:val="20"/>
                <w:szCs w:val="24"/>
                <w:lang w:val="sr-Cyrl-RS"/>
              </w:rPr>
            </w:pPr>
            <w:r w:rsidRPr="00700458">
              <w:rPr>
                <w:sz w:val="20"/>
                <w:szCs w:val="24"/>
                <w:lang w:val="en-GB"/>
              </w:rPr>
              <w:t xml:space="preserve">тежина </w:t>
            </w:r>
            <w:r w:rsidRPr="00700458">
              <w:rPr>
                <w:sz w:val="20"/>
                <w:szCs w:val="24"/>
                <w:lang w:val="sr-Cyrl-RS"/>
              </w:rPr>
              <w:t>при транспорту</w:t>
            </w:r>
          </w:p>
        </w:tc>
        <w:tc>
          <w:tcPr>
            <w:tcW w:w="1082" w:type="dxa"/>
            <w:tcMar>
              <w:top w:w="57" w:type="dxa"/>
              <w:bottom w:w="57" w:type="dxa"/>
            </w:tcMar>
            <w:vAlign w:val="center"/>
          </w:tcPr>
          <w:p w14:paraId="36D09E47" w14:textId="77777777" w:rsidR="00700458" w:rsidRPr="00700458" w:rsidRDefault="00700458" w:rsidP="00700458">
            <w:pPr>
              <w:spacing w:before="0"/>
              <w:jc w:val="center"/>
              <w:rPr>
                <w:sz w:val="20"/>
                <w:szCs w:val="24"/>
                <w:lang w:val="en-GB"/>
              </w:rPr>
            </w:pPr>
            <w:r w:rsidRPr="00700458">
              <w:rPr>
                <w:sz w:val="20"/>
                <w:szCs w:val="24"/>
                <w:lang w:val="en-GB"/>
              </w:rPr>
              <w:t>Kg</w:t>
            </w:r>
          </w:p>
        </w:tc>
        <w:tc>
          <w:tcPr>
            <w:tcW w:w="1328" w:type="dxa"/>
            <w:gridSpan w:val="2"/>
            <w:vAlign w:val="center"/>
          </w:tcPr>
          <w:p w14:paraId="7C54DFA8" w14:textId="77777777" w:rsidR="00700458" w:rsidRPr="00700458" w:rsidRDefault="00700458" w:rsidP="00700458">
            <w:pPr>
              <w:spacing w:before="0"/>
              <w:jc w:val="center"/>
              <w:rPr>
                <w:sz w:val="20"/>
                <w:szCs w:val="24"/>
                <w:lang w:val="en-GB"/>
              </w:rPr>
            </w:pPr>
          </w:p>
        </w:tc>
        <w:tc>
          <w:tcPr>
            <w:tcW w:w="1417" w:type="dxa"/>
            <w:tcMar>
              <w:top w:w="57" w:type="dxa"/>
              <w:bottom w:w="57" w:type="dxa"/>
            </w:tcMar>
          </w:tcPr>
          <w:p w14:paraId="5F153660" w14:textId="77777777" w:rsidR="00700458" w:rsidRPr="00700458" w:rsidRDefault="00700458" w:rsidP="00700458">
            <w:pPr>
              <w:spacing w:before="0"/>
              <w:jc w:val="right"/>
              <w:rPr>
                <w:sz w:val="20"/>
                <w:szCs w:val="24"/>
                <w:lang w:val="en-GB"/>
              </w:rPr>
            </w:pPr>
          </w:p>
        </w:tc>
      </w:tr>
      <w:tr w:rsidR="00700458" w:rsidRPr="00700458" w14:paraId="70A9CA2D" w14:textId="77777777" w:rsidTr="00700458">
        <w:trPr>
          <w:cantSplit/>
          <w:jc w:val="center"/>
        </w:trPr>
        <w:tc>
          <w:tcPr>
            <w:tcW w:w="792" w:type="dxa"/>
            <w:tcMar>
              <w:top w:w="57" w:type="dxa"/>
              <w:bottom w:w="57" w:type="dxa"/>
            </w:tcMar>
            <w:vAlign w:val="center"/>
          </w:tcPr>
          <w:p w14:paraId="1D6882E4"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42.</w:t>
            </w:r>
          </w:p>
        </w:tc>
        <w:tc>
          <w:tcPr>
            <w:tcW w:w="3544" w:type="dxa"/>
            <w:tcMar>
              <w:top w:w="57" w:type="dxa"/>
              <w:bottom w:w="57" w:type="dxa"/>
            </w:tcMar>
            <w:vAlign w:val="center"/>
          </w:tcPr>
          <w:p w14:paraId="4D72274A" w14:textId="77777777" w:rsidR="00700458" w:rsidRPr="00700458" w:rsidRDefault="00700458" w:rsidP="00700458">
            <w:pPr>
              <w:spacing w:before="0"/>
              <w:ind w:left="720"/>
              <w:jc w:val="left"/>
              <w:rPr>
                <w:sz w:val="20"/>
                <w:szCs w:val="24"/>
                <w:lang w:val="sr-Cyrl-RS"/>
              </w:rPr>
            </w:pPr>
            <w:r w:rsidRPr="00700458">
              <w:rPr>
                <w:sz w:val="20"/>
                <w:szCs w:val="24"/>
                <w:lang w:val="en-GB"/>
              </w:rPr>
              <w:t xml:space="preserve">запремина </w:t>
            </w:r>
            <w:r w:rsidRPr="00700458">
              <w:rPr>
                <w:sz w:val="20"/>
                <w:szCs w:val="24"/>
                <w:lang w:val="sr-Cyrl-RS"/>
              </w:rPr>
              <w:t>при транспорту</w:t>
            </w:r>
          </w:p>
        </w:tc>
        <w:tc>
          <w:tcPr>
            <w:tcW w:w="1082" w:type="dxa"/>
            <w:tcMar>
              <w:top w:w="57" w:type="dxa"/>
              <w:bottom w:w="57" w:type="dxa"/>
            </w:tcMar>
            <w:vAlign w:val="center"/>
          </w:tcPr>
          <w:p w14:paraId="2F5A2025" w14:textId="77777777" w:rsidR="00700458" w:rsidRPr="00700458" w:rsidRDefault="00700458" w:rsidP="00700458">
            <w:pPr>
              <w:spacing w:before="0"/>
              <w:jc w:val="center"/>
              <w:rPr>
                <w:sz w:val="20"/>
                <w:szCs w:val="24"/>
                <w:lang w:val="en-GB"/>
              </w:rPr>
            </w:pPr>
            <w:r w:rsidRPr="00700458">
              <w:rPr>
                <w:szCs w:val="24"/>
                <w:lang w:val="en-GB"/>
              </w:rPr>
              <w:t>m</w:t>
            </w:r>
            <w:r w:rsidRPr="00700458">
              <w:rPr>
                <w:szCs w:val="24"/>
                <w:vertAlign w:val="superscript"/>
                <w:lang w:val="en-GB"/>
              </w:rPr>
              <w:t>3</w:t>
            </w:r>
          </w:p>
        </w:tc>
        <w:tc>
          <w:tcPr>
            <w:tcW w:w="1328" w:type="dxa"/>
            <w:gridSpan w:val="2"/>
            <w:vAlign w:val="center"/>
          </w:tcPr>
          <w:p w14:paraId="2F8FF240" w14:textId="77777777" w:rsidR="00700458" w:rsidRPr="00700458" w:rsidRDefault="00700458" w:rsidP="00700458">
            <w:pPr>
              <w:spacing w:before="0"/>
              <w:jc w:val="center"/>
              <w:rPr>
                <w:sz w:val="20"/>
                <w:szCs w:val="24"/>
                <w:lang w:val="en-GB"/>
              </w:rPr>
            </w:pPr>
          </w:p>
        </w:tc>
        <w:tc>
          <w:tcPr>
            <w:tcW w:w="1417" w:type="dxa"/>
            <w:tcMar>
              <w:top w:w="57" w:type="dxa"/>
              <w:bottom w:w="57" w:type="dxa"/>
            </w:tcMar>
          </w:tcPr>
          <w:p w14:paraId="404D4DAD" w14:textId="77777777" w:rsidR="00700458" w:rsidRPr="00700458" w:rsidRDefault="00700458" w:rsidP="00700458">
            <w:pPr>
              <w:spacing w:before="0"/>
              <w:jc w:val="right"/>
              <w:rPr>
                <w:sz w:val="20"/>
                <w:szCs w:val="24"/>
                <w:lang w:val="en-GB"/>
              </w:rPr>
            </w:pPr>
          </w:p>
        </w:tc>
      </w:tr>
    </w:tbl>
    <w:p w14:paraId="3CBE0281" w14:textId="77777777" w:rsidR="00700458" w:rsidRPr="00700458" w:rsidRDefault="00700458" w:rsidP="00700458">
      <w:pPr>
        <w:tabs>
          <w:tab w:val="left" w:pos="1275"/>
        </w:tabs>
        <w:spacing w:before="0"/>
        <w:rPr>
          <w:szCs w:val="24"/>
          <w:lang w:val="sr-Latn-CS"/>
        </w:rPr>
      </w:pPr>
    </w:p>
    <w:p w14:paraId="6072E6E7" w14:textId="77777777" w:rsidR="00700458" w:rsidRPr="00700458" w:rsidRDefault="00700458" w:rsidP="00700458">
      <w:pPr>
        <w:tabs>
          <w:tab w:val="left" w:pos="1275"/>
        </w:tabs>
        <w:spacing w:before="0"/>
        <w:rPr>
          <w:szCs w:val="24"/>
          <w:lang w:val="sr-Latn-CS"/>
        </w:rPr>
      </w:pPr>
    </w:p>
    <w:p w14:paraId="3311162B" w14:textId="77777777" w:rsidR="00700458" w:rsidRPr="00700458" w:rsidRDefault="00700458" w:rsidP="00700458">
      <w:pPr>
        <w:keepNext/>
        <w:tabs>
          <w:tab w:val="left" w:pos="567"/>
        </w:tabs>
        <w:spacing w:before="240" w:after="240"/>
        <w:outlineLvl w:val="1"/>
        <w:rPr>
          <w:rFonts w:cs="Arial"/>
          <w:b/>
          <w:bCs/>
          <w:szCs w:val="28"/>
          <w:lang w:val="nb-NO"/>
        </w:rPr>
      </w:pPr>
      <w:bookmarkStart w:id="281" w:name="_Toc238544069"/>
      <w:bookmarkStart w:id="282" w:name="_Toc238544110"/>
      <w:bookmarkStart w:id="283" w:name="_Toc238544167"/>
      <w:bookmarkStart w:id="284" w:name="_Toc239064548"/>
      <w:r w:rsidRPr="00700458">
        <w:rPr>
          <w:rFonts w:cs="Arial"/>
          <w:b/>
          <w:bCs/>
          <w:szCs w:val="28"/>
          <w:lang w:val="nb-NO"/>
        </w:rPr>
        <w:t>2.    НЕМЕТАЛНИ САМОНОСЕЋИ ОПТИЧКИ КАБАЛ  (ADSS)</w:t>
      </w:r>
      <w:bookmarkEnd w:id="281"/>
      <w:bookmarkEnd w:id="282"/>
      <w:bookmarkEnd w:id="283"/>
      <w:bookmarkEnd w:id="284"/>
    </w:p>
    <w:tbl>
      <w:tblPr>
        <w:tblpPr w:leftFromText="180" w:rightFromText="180" w:vertAnchor="text" w:tblpXSpec="center" w:tblpY="1"/>
        <w:tblOverlap w:val="never"/>
        <w:tblW w:w="83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6"/>
        <w:gridCol w:w="206"/>
        <w:gridCol w:w="1772"/>
        <w:gridCol w:w="1213"/>
        <w:gridCol w:w="63"/>
        <w:gridCol w:w="1287"/>
        <w:gridCol w:w="1530"/>
      </w:tblGrid>
      <w:tr w:rsidR="00700458" w:rsidRPr="00700458" w14:paraId="6B6CE23F" w14:textId="77777777" w:rsidTr="00700458">
        <w:trPr>
          <w:cantSplit/>
          <w:tblHeader/>
        </w:trPr>
        <w:tc>
          <w:tcPr>
            <w:tcW w:w="8312" w:type="dxa"/>
            <w:gridSpan w:val="8"/>
            <w:tcBorders>
              <w:top w:val="double" w:sz="4" w:space="0" w:color="auto"/>
              <w:bottom w:val="nil"/>
            </w:tcBorders>
          </w:tcPr>
          <w:p w14:paraId="318C38D4" w14:textId="77777777" w:rsidR="00700458" w:rsidRPr="00700458" w:rsidRDefault="00700458" w:rsidP="00700458">
            <w:pPr>
              <w:spacing w:before="60"/>
              <w:jc w:val="left"/>
              <w:rPr>
                <w:sz w:val="20"/>
                <w:szCs w:val="24"/>
                <w:lang w:val="en-GB"/>
              </w:rPr>
            </w:pPr>
            <w:r w:rsidRPr="00700458">
              <w:rPr>
                <w:b/>
                <w:szCs w:val="24"/>
                <w:lang w:val="en-GB"/>
              </w:rPr>
              <w:t>Општи технички захтеви</w:t>
            </w:r>
          </w:p>
        </w:tc>
      </w:tr>
      <w:tr w:rsidR="00700458" w:rsidRPr="00700458" w14:paraId="77D1C2AE" w14:textId="77777777" w:rsidTr="00700458">
        <w:trPr>
          <w:cantSplit/>
          <w:tblHeader/>
        </w:trPr>
        <w:tc>
          <w:tcPr>
            <w:tcW w:w="5495" w:type="dxa"/>
            <w:gridSpan w:val="6"/>
            <w:tcBorders>
              <w:top w:val="nil"/>
              <w:bottom w:val="single" w:sz="4" w:space="0" w:color="auto"/>
              <w:right w:val="nil"/>
            </w:tcBorders>
          </w:tcPr>
          <w:p w14:paraId="4B3084CB" w14:textId="77777777" w:rsidR="00700458" w:rsidRPr="00700458" w:rsidRDefault="00700458" w:rsidP="00700458">
            <w:pPr>
              <w:spacing w:before="60"/>
              <w:jc w:val="left"/>
              <w:rPr>
                <w:bCs/>
                <w:lang w:val="en-GB"/>
              </w:rPr>
            </w:pPr>
            <w:r w:rsidRPr="00700458">
              <w:rPr>
                <w:bCs/>
                <w:lang w:val="en-GB"/>
              </w:rPr>
              <w:t xml:space="preserve">Захтеви за ADSS кабал Тип S </w:t>
            </w:r>
          </w:p>
        </w:tc>
        <w:tc>
          <w:tcPr>
            <w:tcW w:w="2817" w:type="dxa"/>
            <w:gridSpan w:val="2"/>
            <w:tcBorders>
              <w:top w:val="nil"/>
              <w:left w:val="nil"/>
              <w:bottom w:val="single" w:sz="4" w:space="0" w:color="auto"/>
            </w:tcBorders>
          </w:tcPr>
          <w:p w14:paraId="1F634DF8" w14:textId="77777777" w:rsidR="00700458" w:rsidRPr="00700458" w:rsidRDefault="00700458" w:rsidP="00700458">
            <w:pPr>
              <w:spacing w:before="60"/>
              <w:jc w:val="left"/>
              <w:rPr>
                <w:b/>
                <w:szCs w:val="24"/>
                <w:lang w:val="en-GB"/>
              </w:rPr>
            </w:pPr>
            <w:r w:rsidRPr="00700458">
              <w:rPr>
                <w:b/>
                <w:szCs w:val="24"/>
                <w:lang w:val="en-GB"/>
              </w:rPr>
              <w:t>Датум:</w:t>
            </w:r>
          </w:p>
          <w:p w14:paraId="3FB2DDFD" w14:textId="77777777" w:rsidR="00700458" w:rsidRPr="00700458" w:rsidRDefault="00700458" w:rsidP="00700458">
            <w:pPr>
              <w:spacing w:before="60"/>
              <w:jc w:val="left"/>
              <w:rPr>
                <w:b/>
                <w:szCs w:val="24"/>
                <w:lang w:val="en-GB"/>
              </w:rPr>
            </w:pPr>
            <w:r w:rsidRPr="00700458">
              <w:rPr>
                <w:b/>
                <w:szCs w:val="24"/>
                <w:lang w:val="en-GB"/>
              </w:rPr>
              <w:t>Потпис:</w:t>
            </w:r>
          </w:p>
          <w:p w14:paraId="4BFB03E8" w14:textId="77777777" w:rsidR="00700458" w:rsidRPr="00700458" w:rsidRDefault="00700458" w:rsidP="00700458">
            <w:pPr>
              <w:spacing w:before="60"/>
              <w:jc w:val="left"/>
              <w:rPr>
                <w:b/>
                <w:szCs w:val="24"/>
                <w:lang w:val="en-GB"/>
              </w:rPr>
            </w:pPr>
          </w:p>
        </w:tc>
      </w:tr>
      <w:tr w:rsidR="00700458" w:rsidRPr="00700458" w14:paraId="4C9CC06B" w14:textId="77777777" w:rsidTr="00700458">
        <w:trPr>
          <w:cantSplit/>
          <w:trHeight w:val="179"/>
          <w:tblHeader/>
        </w:trPr>
        <w:tc>
          <w:tcPr>
            <w:tcW w:w="675" w:type="dxa"/>
            <w:tcBorders>
              <w:top w:val="single" w:sz="4" w:space="0" w:color="auto"/>
              <w:bottom w:val="double" w:sz="4" w:space="0" w:color="auto"/>
            </w:tcBorders>
          </w:tcPr>
          <w:p w14:paraId="45268087" w14:textId="77777777" w:rsidR="00700458" w:rsidRPr="00700458" w:rsidRDefault="00700458" w:rsidP="00700458">
            <w:pPr>
              <w:spacing w:before="0"/>
              <w:jc w:val="center"/>
              <w:rPr>
                <w:rFonts w:ascii="Arial Narrow" w:hAnsi="Arial Narrow"/>
                <w:sz w:val="20"/>
                <w:szCs w:val="24"/>
                <w:lang w:val="en-GB"/>
              </w:rPr>
            </w:pPr>
            <w:r w:rsidRPr="00700458">
              <w:rPr>
                <w:rFonts w:ascii="Arial Narrow" w:hAnsi="Arial Narrow"/>
                <w:sz w:val="20"/>
                <w:szCs w:val="24"/>
                <w:lang w:val="en-GB"/>
              </w:rPr>
              <w:t>Број</w:t>
            </w:r>
          </w:p>
        </w:tc>
        <w:tc>
          <w:tcPr>
            <w:tcW w:w="3544" w:type="dxa"/>
            <w:gridSpan w:val="3"/>
            <w:tcBorders>
              <w:top w:val="single" w:sz="4" w:space="0" w:color="auto"/>
              <w:bottom w:val="double" w:sz="4" w:space="0" w:color="auto"/>
            </w:tcBorders>
          </w:tcPr>
          <w:p w14:paraId="711D837F" w14:textId="77777777" w:rsidR="00700458" w:rsidRPr="00700458" w:rsidRDefault="00700458" w:rsidP="00700458">
            <w:pPr>
              <w:spacing w:before="0"/>
              <w:jc w:val="center"/>
              <w:rPr>
                <w:sz w:val="20"/>
                <w:szCs w:val="24"/>
                <w:lang w:val="en-GB"/>
              </w:rPr>
            </w:pPr>
            <w:r w:rsidRPr="00700458">
              <w:rPr>
                <w:sz w:val="20"/>
                <w:szCs w:val="24"/>
                <w:lang w:val="en-GB"/>
              </w:rPr>
              <w:t>Захтев</w:t>
            </w:r>
          </w:p>
          <w:p w14:paraId="144A91C8" w14:textId="77777777" w:rsidR="00700458" w:rsidRPr="00700458" w:rsidRDefault="00700458" w:rsidP="00700458">
            <w:pPr>
              <w:spacing w:before="0"/>
              <w:rPr>
                <w:sz w:val="20"/>
                <w:szCs w:val="24"/>
                <w:lang w:val="en-GB"/>
              </w:rPr>
            </w:pPr>
          </w:p>
        </w:tc>
        <w:tc>
          <w:tcPr>
            <w:tcW w:w="1213" w:type="dxa"/>
            <w:tcBorders>
              <w:top w:val="single" w:sz="4" w:space="0" w:color="auto"/>
              <w:bottom w:val="double" w:sz="4" w:space="0" w:color="auto"/>
            </w:tcBorders>
          </w:tcPr>
          <w:p w14:paraId="0BC755D7"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Јединица</w:t>
            </w:r>
          </w:p>
        </w:tc>
        <w:tc>
          <w:tcPr>
            <w:tcW w:w="1350" w:type="dxa"/>
            <w:gridSpan w:val="2"/>
            <w:tcBorders>
              <w:top w:val="single" w:sz="4" w:space="0" w:color="auto"/>
              <w:bottom w:val="double" w:sz="4" w:space="0" w:color="auto"/>
            </w:tcBorders>
          </w:tcPr>
          <w:p w14:paraId="7934C4B6"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Захтевано</w:t>
            </w:r>
          </w:p>
        </w:tc>
        <w:tc>
          <w:tcPr>
            <w:tcW w:w="1530" w:type="dxa"/>
            <w:tcBorders>
              <w:top w:val="single" w:sz="4" w:space="0" w:color="auto"/>
              <w:bottom w:val="double" w:sz="4" w:space="0" w:color="auto"/>
            </w:tcBorders>
          </w:tcPr>
          <w:p w14:paraId="786B6F60" w14:textId="77777777" w:rsidR="00700458" w:rsidRPr="00700458" w:rsidRDefault="00700458" w:rsidP="00700458">
            <w:pPr>
              <w:spacing w:before="0"/>
              <w:jc w:val="center"/>
              <w:rPr>
                <w:sz w:val="20"/>
                <w:szCs w:val="24"/>
                <w:lang w:val="en-GB"/>
              </w:rPr>
            </w:pPr>
            <w:r w:rsidRPr="00700458">
              <w:rPr>
                <w:rFonts w:cs="Arial"/>
                <w:sz w:val="20"/>
                <w:szCs w:val="24"/>
                <w:lang w:val="en-GB"/>
              </w:rPr>
              <w:t>Гарантовано</w:t>
            </w:r>
          </w:p>
        </w:tc>
      </w:tr>
      <w:tr w:rsidR="00700458" w:rsidRPr="00700458" w14:paraId="2510A83D" w14:textId="77777777" w:rsidTr="00700458">
        <w:trPr>
          <w:cantSplit/>
          <w:trHeight w:val="20"/>
        </w:trPr>
        <w:tc>
          <w:tcPr>
            <w:tcW w:w="675" w:type="dxa"/>
            <w:tcBorders>
              <w:top w:val="double" w:sz="4" w:space="0" w:color="auto"/>
            </w:tcBorders>
          </w:tcPr>
          <w:p w14:paraId="348E9D2B" w14:textId="77777777" w:rsidR="00700458" w:rsidRPr="00700458" w:rsidRDefault="00700458" w:rsidP="00700458">
            <w:pPr>
              <w:spacing w:before="0"/>
              <w:jc w:val="center"/>
              <w:rPr>
                <w:sz w:val="18"/>
                <w:szCs w:val="24"/>
                <w:lang w:val="sr-Cyrl-RS"/>
              </w:rPr>
            </w:pPr>
            <w:r w:rsidRPr="00700458">
              <w:rPr>
                <w:rFonts w:cs="Arial"/>
                <w:sz w:val="20"/>
                <w:szCs w:val="24"/>
                <w:lang w:val="sr-Cyrl-RS"/>
              </w:rPr>
              <w:t>1.</w:t>
            </w:r>
          </w:p>
        </w:tc>
        <w:tc>
          <w:tcPr>
            <w:tcW w:w="3544" w:type="dxa"/>
            <w:gridSpan w:val="3"/>
            <w:tcBorders>
              <w:top w:val="double" w:sz="4" w:space="0" w:color="auto"/>
            </w:tcBorders>
          </w:tcPr>
          <w:p w14:paraId="5E303B5C" w14:textId="77777777" w:rsidR="00700458" w:rsidRPr="00700458" w:rsidRDefault="00700458" w:rsidP="00700458">
            <w:pPr>
              <w:spacing w:before="0"/>
              <w:jc w:val="left"/>
              <w:rPr>
                <w:sz w:val="20"/>
                <w:szCs w:val="24"/>
                <w:lang w:val="en-GB"/>
              </w:rPr>
            </w:pPr>
            <w:r w:rsidRPr="00700458">
              <w:rPr>
                <w:sz w:val="20"/>
                <w:szCs w:val="24"/>
                <w:lang w:val="en-GB"/>
              </w:rPr>
              <w:t>Тип кабла</w:t>
            </w:r>
          </w:p>
        </w:tc>
        <w:tc>
          <w:tcPr>
            <w:tcW w:w="1213" w:type="dxa"/>
            <w:tcBorders>
              <w:top w:val="double" w:sz="4" w:space="0" w:color="auto"/>
            </w:tcBorders>
            <w:vAlign w:val="center"/>
          </w:tcPr>
          <w:p w14:paraId="7B620FDC" w14:textId="77777777" w:rsidR="00700458" w:rsidRPr="00700458" w:rsidRDefault="00700458" w:rsidP="00700458">
            <w:pPr>
              <w:spacing w:before="0"/>
              <w:jc w:val="center"/>
              <w:rPr>
                <w:sz w:val="20"/>
                <w:szCs w:val="24"/>
                <w:lang w:val="en-GB"/>
              </w:rPr>
            </w:pPr>
          </w:p>
        </w:tc>
        <w:tc>
          <w:tcPr>
            <w:tcW w:w="1350" w:type="dxa"/>
            <w:gridSpan w:val="2"/>
            <w:tcBorders>
              <w:top w:val="double" w:sz="4" w:space="0" w:color="auto"/>
            </w:tcBorders>
            <w:tcMar>
              <w:top w:w="57" w:type="dxa"/>
              <w:bottom w:w="57" w:type="dxa"/>
            </w:tcMar>
            <w:vAlign w:val="center"/>
          </w:tcPr>
          <w:p w14:paraId="7C076A26" w14:textId="77777777" w:rsidR="00700458" w:rsidRPr="00700458" w:rsidRDefault="00700458" w:rsidP="00700458">
            <w:pPr>
              <w:spacing w:before="0"/>
              <w:jc w:val="center"/>
              <w:rPr>
                <w:sz w:val="20"/>
                <w:szCs w:val="24"/>
                <w:lang w:val="en-GB"/>
              </w:rPr>
            </w:pPr>
            <w:r w:rsidRPr="00700458">
              <w:rPr>
                <w:sz w:val="20"/>
                <w:szCs w:val="24"/>
                <w:lang w:val="en-GB"/>
              </w:rPr>
              <w:t>Неметални самоносећи оптички кабал</w:t>
            </w:r>
          </w:p>
        </w:tc>
        <w:tc>
          <w:tcPr>
            <w:tcW w:w="1530" w:type="dxa"/>
            <w:tcBorders>
              <w:top w:val="double" w:sz="4" w:space="0" w:color="auto"/>
            </w:tcBorders>
            <w:tcMar>
              <w:top w:w="113" w:type="dxa"/>
              <w:bottom w:w="113" w:type="dxa"/>
            </w:tcMar>
          </w:tcPr>
          <w:p w14:paraId="43801E21" w14:textId="77777777" w:rsidR="00700458" w:rsidRPr="00700458" w:rsidRDefault="00700458" w:rsidP="00700458">
            <w:pPr>
              <w:spacing w:before="0"/>
              <w:jc w:val="right"/>
              <w:rPr>
                <w:sz w:val="20"/>
                <w:szCs w:val="24"/>
                <w:lang w:val="en-GB"/>
              </w:rPr>
            </w:pPr>
          </w:p>
        </w:tc>
      </w:tr>
      <w:tr w:rsidR="00700458" w:rsidRPr="00700458" w14:paraId="23B7720D" w14:textId="77777777" w:rsidTr="00700458">
        <w:trPr>
          <w:cantSplit/>
        </w:trPr>
        <w:tc>
          <w:tcPr>
            <w:tcW w:w="675" w:type="dxa"/>
            <w:tcMar>
              <w:top w:w="57" w:type="dxa"/>
              <w:bottom w:w="57" w:type="dxa"/>
            </w:tcMar>
          </w:tcPr>
          <w:p w14:paraId="0B12F43F"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w:t>
            </w:r>
          </w:p>
        </w:tc>
        <w:tc>
          <w:tcPr>
            <w:tcW w:w="3544" w:type="dxa"/>
            <w:gridSpan w:val="3"/>
            <w:tcMar>
              <w:top w:w="57" w:type="dxa"/>
              <w:bottom w:w="57" w:type="dxa"/>
            </w:tcMar>
            <w:vAlign w:val="center"/>
          </w:tcPr>
          <w:p w14:paraId="7130BE52" w14:textId="77777777" w:rsidR="00700458" w:rsidRPr="00700458" w:rsidRDefault="00700458" w:rsidP="00700458">
            <w:pPr>
              <w:spacing w:before="0"/>
              <w:jc w:val="left"/>
              <w:rPr>
                <w:sz w:val="20"/>
                <w:szCs w:val="24"/>
                <w:lang w:val="en-GB"/>
              </w:rPr>
            </w:pPr>
            <w:r w:rsidRPr="00700458">
              <w:rPr>
                <w:sz w:val="20"/>
                <w:szCs w:val="24"/>
                <w:lang w:val="en-GB"/>
              </w:rPr>
              <w:t>Укупни број влакана</w:t>
            </w:r>
          </w:p>
        </w:tc>
        <w:tc>
          <w:tcPr>
            <w:tcW w:w="1213" w:type="dxa"/>
            <w:tcMar>
              <w:top w:w="57" w:type="dxa"/>
              <w:bottom w:w="57" w:type="dxa"/>
            </w:tcMar>
            <w:vAlign w:val="center"/>
          </w:tcPr>
          <w:p w14:paraId="76023AC9" w14:textId="77777777" w:rsidR="00700458" w:rsidRPr="00700458" w:rsidRDefault="00700458" w:rsidP="00700458">
            <w:pPr>
              <w:spacing w:before="0"/>
              <w:jc w:val="center"/>
              <w:rPr>
                <w:sz w:val="20"/>
                <w:szCs w:val="24"/>
                <w:lang w:val="en-GB"/>
              </w:rPr>
            </w:pPr>
          </w:p>
        </w:tc>
        <w:tc>
          <w:tcPr>
            <w:tcW w:w="1350" w:type="dxa"/>
            <w:gridSpan w:val="2"/>
            <w:vAlign w:val="center"/>
          </w:tcPr>
          <w:p w14:paraId="4E96198B" w14:textId="77777777" w:rsidR="00700458" w:rsidRPr="00700458" w:rsidRDefault="00700458" w:rsidP="00700458">
            <w:pPr>
              <w:spacing w:before="0"/>
              <w:ind w:left="34"/>
              <w:jc w:val="center"/>
              <w:rPr>
                <w:sz w:val="20"/>
                <w:szCs w:val="24"/>
                <w:lang w:val="en-GB"/>
              </w:rPr>
            </w:pPr>
            <w:r w:rsidRPr="00700458">
              <w:rPr>
                <w:sz w:val="20"/>
                <w:szCs w:val="24"/>
                <w:lang w:val="en-GB"/>
              </w:rPr>
              <w:t>48</w:t>
            </w:r>
          </w:p>
        </w:tc>
        <w:tc>
          <w:tcPr>
            <w:tcW w:w="1530" w:type="dxa"/>
            <w:tcMar>
              <w:top w:w="57" w:type="dxa"/>
              <w:bottom w:w="57" w:type="dxa"/>
            </w:tcMar>
          </w:tcPr>
          <w:p w14:paraId="6F5ED251" w14:textId="77777777" w:rsidR="00700458" w:rsidRPr="00700458" w:rsidRDefault="00700458" w:rsidP="00700458">
            <w:pPr>
              <w:spacing w:before="0"/>
              <w:jc w:val="right"/>
              <w:rPr>
                <w:sz w:val="20"/>
                <w:szCs w:val="24"/>
                <w:lang w:val="en-GB"/>
              </w:rPr>
            </w:pPr>
          </w:p>
        </w:tc>
      </w:tr>
      <w:tr w:rsidR="00700458" w:rsidRPr="00700458" w14:paraId="61095BE4" w14:textId="77777777" w:rsidTr="00700458">
        <w:trPr>
          <w:cantSplit/>
        </w:trPr>
        <w:tc>
          <w:tcPr>
            <w:tcW w:w="675" w:type="dxa"/>
            <w:tcMar>
              <w:top w:w="57" w:type="dxa"/>
              <w:bottom w:w="57" w:type="dxa"/>
            </w:tcMar>
          </w:tcPr>
          <w:p w14:paraId="4F9F23AE"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lastRenderedPageBreak/>
              <w:t>3.</w:t>
            </w:r>
          </w:p>
        </w:tc>
        <w:tc>
          <w:tcPr>
            <w:tcW w:w="3544" w:type="dxa"/>
            <w:gridSpan w:val="3"/>
            <w:tcMar>
              <w:top w:w="57" w:type="dxa"/>
              <w:bottom w:w="57" w:type="dxa"/>
            </w:tcMar>
            <w:vAlign w:val="center"/>
          </w:tcPr>
          <w:p w14:paraId="2728A494" w14:textId="77777777" w:rsidR="00700458" w:rsidRPr="00700458" w:rsidRDefault="00700458" w:rsidP="00700458">
            <w:pPr>
              <w:spacing w:before="0"/>
              <w:jc w:val="left"/>
              <w:rPr>
                <w:sz w:val="20"/>
                <w:szCs w:val="24"/>
                <w:lang w:val="fi-FI"/>
              </w:rPr>
            </w:pPr>
            <w:r w:rsidRPr="00700458">
              <w:rPr>
                <w:sz w:val="20"/>
                <w:szCs w:val="24"/>
                <w:lang w:val="fi-FI"/>
              </w:rPr>
              <w:t>Број влакана према ITU-T G.652 D</w:t>
            </w:r>
          </w:p>
        </w:tc>
        <w:tc>
          <w:tcPr>
            <w:tcW w:w="1213" w:type="dxa"/>
            <w:tcMar>
              <w:top w:w="57" w:type="dxa"/>
              <w:bottom w:w="57" w:type="dxa"/>
            </w:tcMar>
            <w:vAlign w:val="center"/>
          </w:tcPr>
          <w:p w14:paraId="5D3E777D" w14:textId="77777777" w:rsidR="00700458" w:rsidRPr="00700458" w:rsidRDefault="00700458" w:rsidP="00700458">
            <w:pPr>
              <w:spacing w:before="0"/>
              <w:jc w:val="center"/>
              <w:rPr>
                <w:sz w:val="20"/>
                <w:szCs w:val="24"/>
                <w:lang w:val="fi-FI"/>
              </w:rPr>
            </w:pPr>
          </w:p>
        </w:tc>
        <w:tc>
          <w:tcPr>
            <w:tcW w:w="1350" w:type="dxa"/>
            <w:gridSpan w:val="2"/>
            <w:vAlign w:val="center"/>
          </w:tcPr>
          <w:p w14:paraId="407AD951" w14:textId="77777777" w:rsidR="00700458" w:rsidRPr="00700458" w:rsidRDefault="00700458" w:rsidP="00700458">
            <w:pPr>
              <w:spacing w:before="0"/>
              <w:ind w:left="34"/>
              <w:jc w:val="center"/>
              <w:rPr>
                <w:sz w:val="20"/>
                <w:szCs w:val="24"/>
                <w:lang w:val="en-GB"/>
              </w:rPr>
            </w:pPr>
            <w:r w:rsidRPr="00700458">
              <w:rPr>
                <w:sz w:val="20"/>
                <w:szCs w:val="24"/>
                <w:lang w:val="en-GB"/>
              </w:rPr>
              <w:t>24</w:t>
            </w:r>
          </w:p>
        </w:tc>
        <w:tc>
          <w:tcPr>
            <w:tcW w:w="1530" w:type="dxa"/>
            <w:tcMar>
              <w:top w:w="57" w:type="dxa"/>
              <w:bottom w:w="57" w:type="dxa"/>
            </w:tcMar>
          </w:tcPr>
          <w:p w14:paraId="43EFC946" w14:textId="77777777" w:rsidR="00700458" w:rsidRPr="00700458" w:rsidRDefault="00700458" w:rsidP="00700458">
            <w:pPr>
              <w:spacing w:before="0"/>
              <w:jc w:val="right"/>
              <w:rPr>
                <w:sz w:val="20"/>
                <w:szCs w:val="24"/>
                <w:lang w:val="en-GB"/>
              </w:rPr>
            </w:pPr>
          </w:p>
        </w:tc>
      </w:tr>
      <w:tr w:rsidR="00700458" w:rsidRPr="00700458" w14:paraId="336CC41A" w14:textId="77777777" w:rsidTr="00700458">
        <w:trPr>
          <w:cantSplit/>
        </w:trPr>
        <w:tc>
          <w:tcPr>
            <w:tcW w:w="675" w:type="dxa"/>
            <w:tcMar>
              <w:top w:w="57" w:type="dxa"/>
              <w:bottom w:w="57" w:type="dxa"/>
            </w:tcMar>
          </w:tcPr>
          <w:p w14:paraId="3F173563"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4.</w:t>
            </w:r>
          </w:p>
        </w:tc>
        <w:tc>
          <w:tcPr>
            <w:tcW w:w="3544" w:type="dxa"/>
            <w:gridSpan w:val="3"/>
            <w:tcMar>
              <w:top w:w="57" w:type="dxa"/>
              <w:bottom w:w="57" w:type="dxa"/>
            </w:tcMar>
            <w:vAlign w:val="center"/>
          </w:tcPr>
          <w:p w14:paraId="7867DE98" w14:textId="77777777" w:rsidR="00700458" w:rsidRPr="00700458" w:rsidRDefault="00700458" w:rsidP="00700458">
            <w:pPr>
              <w:spacing w:before="0"/>
              <w:jc w:val="left"/>
              <w:rPr>
                <w:sz w:val="20"/>
                <w:szCs w:val="24"/>
                <w:lang w:val="fi-FI"/>
              </w:rPr>
            </w:pPr>
            <w:r w:rsidRPr="00700458">
              <w:rPr>
                <w:sz w:val="20"/>
                <w:szCs w:val="24"/>
                <w:lang w:val="fi-FI"/>
              </w:rPr>
              <w:t>Број влакана према ITU-T G.655 D</w:t>
            </w:r>
          </w:p>
        </w:tc>
        <w:tc>
          <w:tcPr>
            <w:tcW w:w="1213" w:type="dxa"/>
            <w:tcMar>
              <w:top w:w="57" w:type="dxa"/>
              <w:bottom w:w="57" w:type="dxa"/>
            </w:tcMar>
            <w:vAlign w:val="center"/>
          </w:tcPr>
          <w:p w14:paraId="43D35FEF" w14:textId="77777777" w:rsidR="00700458" w:rsidRPr="00700458" w:rsidRDefault="00700458" w:rsidP="00700458">
            <w:pPr>
              <w:spacing w:before="0"/>
              <w:jc w:val="center"/>
              <w:rPr>
                <w:sz w:val="20"/>
                <w:szCs w:val="24"/>
                <w:lang w:val="fi-FI"/>
              </w:rPr>
            </w:pPr>
          </w:p>
        </w:tc>
        <w:tc>
          <w:tcPr>
            <w:tcW w:w="1350" w:type="dxa"/>
            <w:gridSpan w:val="2"/>
            <w:vAlign w:val="center"/>
          </w:tcPr>
          <w:p w14:paraId="1F143143" w14:textId="77777777" w:rsidR="00700458" w:rsidRPr="00700458" w:rsidRDefault="00700458" w:rsidP="00700458">
            <w:pPr>
              <w:spacing w:before="0"/>
              <w:ind w:left="34"/>
              <w:jc w:val="center"/>
              <w:rPr>
                <w:sz w:val="20"/>
                <w:szCs w:val="24"/>
                <w:lang w:val="en-GB"/>
              </w:rPr>
            </w:pPr>
            <w:r w:rsidRPr="00700458">
              <w:rPr>
                <w:sz w:val="20"/>
                <w:szCs w:val="24"/>
                <w:lang w:val="en-GB"/>
              </w:rPr>
              <w:t>24</w:t>
            </w:r>
          </w:p>
        </w:tc>
        <w:tc>
          <w:tcPr>
            <w:tcW w:w="1530" w:type="dxa"/>
            <w:tcMar>
              <w:top w:w="57" w:type="dxa"/>
              <w:bottom w:w="57" w:type="dxa"/>
            </w:tcMar>
          </w:tcPr>
          <w:p w14:paraId="64B29E38" w14:textId="77777777" w:rsidR="00700458" w:rsidRPr="00700458" w:rsidRDefault="00700458" w:rsidP="00700458">
            <w:pPr>
              <w:spacing w:before="0"/>
              <w:jc w:val="right"/>
              <w:rPr>
                <w:sz w:val="20"/>
                <w:szCs w:val="24"/>
                <w:lang w:val="en-GB"/>
              </w:rPr>
            </w:pPr>
          </w:p>
        </w:tc>
      </w:tr>
      <w:tr w:rsidR="00700458" w:rsidRPr="00700458" w14:paraId="0B1452D7" w14:textId="77777777" w:rsidTr="00700458">
        <w:trPr>
          <w:cantSplit/>
        </w:trPr>
        <w:tc>
          <w:tcPr>
            <w:tcW w:w="675" w:type="dxa"/>
            <w:tcMar>
              <w:top w:w="57" w:type="dxa"/>
              <w:bottom w:w="57" w:type="dxa"/>
            </w:tcMar>
          </w:tcPr>
          <w:p w14:paraId="6EABF9A7"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5.</w:t>
            </w:r>
          </w:p>
        </w:tc>
        <w:tc>
          <w:tcPr>
            <w:tcW w:w="3544" w:type="dxa"/>
            <w:gridSpan w:val="3"/>
            <w:tcMar>
              <w:top w:w="57" w:type="dxa"/>
              <w:bottom w:w="57" w:type="dxa"/>
            </w:tcMar>
            <w:vAlign w:val="center"/>
          </w:tcPr>
          <w:p w14:paraId="56955E33" w14:textId="77777777" w:rsidR="00700458" w:rsidRPr="00700458" w:rsidRDefault="00700458" w:rsidP="00700458">
            <w:pPr>
              <w:spacing w:before="0"/>
              <w:jc w:val="left"/>
              <w:rPr>
                <w:sz w:val="20"/>
                <w:szCs w:val="24"/>
                <w:lang w:val="en-GB"/>
              </w:rPr>
            </w:pPr>
            <w:r w:rsidRPr="00700458">
              <w:rPr>
                <w:sz w:val="20"/>
                <w:szCs w:val="24"/>
                <w:lang w:val="en-GB"/>
              </w:rPr>
              <w:t>Стандарди који се примењују за оптичка влакна, каблове и жице.</w:t>
            </w:r>
          </w:p>
        </w:tc>
        <w:tc>
          <w:tcPr>
            <w:tcW w:w="1213" w:type="dxa"/>
            <w:tcMar>
              <w:top w:w="57" w:type="dxa"/>
              <w:bottom w:w="57" w:type="dxa"/>
            </w:tcMar>
            <w:vAlign w:val="center"/>
          </w:tcPr>
          <w:p w14:paraId="3B4B9EF9" w14:textId="77777777" w:rsidR="00700458" w:rsidRPr="00700458" w:rsidRDefault="00700458" w:rsidP="00700458">
            <w:pPr>
              <w:spacing w:before="0"/>
              <w:jc w:val="center"/>
              <w:rPr>
                <w:sz w:val="20"/>
                <w:szCs w:val="24"/>
                <w:lang w:val="en-GB"/>
              </w:rPr>
            </w:pPr>
          </w:p>
        </w:tc>
        <w:tc>
          <w:tcPr>
            <w:tcW w:w="1350" w:type="dxa"/>
            <w:gridSpan w:val="2"/>
            <w:vAlign w:val="center"/>
          </w:tcPr>
          <w:p w14:paraId="5F1E8521" w14:textId="77777777" w:rsidR="00700458" w:rsidRPr="00700458" w:rsidRDefault="00700458" w:rsidP="00700458">
            <w:pPr>
              <w:spacing w:before="0"/>
              <w:ind w:left="34"/>
              <w:jc w:val="center"/>
              <w:rPr>
                <w:sz w:val="20"/>
                <w:szCs w:val="24"/>
                <w:lang w:val="en-GB"/>
              </w:rPr>
            </w:pPr>
            <w:r w:rsidRPr="00700458">
              <w:rPr>
                <w:sz w:val="20"/>
                <w:szCs w:val="24"/>
                <w:lang w:val="en-GB"/>
              </w:rPr>
              <w:t>Као и за  OPGW уже</w:t>
            </w:r>
          </w:p>
        </w:tc>
        <w:tc>
          <w:tcPr>
            <w:tcW w:w="1530" w:type="dxa"/>
            <w:tcMar>
              <w:top w:w="57" w:type="dxa"/>
              <w:bottom w:w="57" w:type="dxa"/>
            </w:tcMar>
          </w:tcPr>
          <w:p w14:paraId="30E6388D" w14:textId="77777777" w:rsidR="00700458" w:rsidRPr="00700458" w:rsidRDefault="00700458" w:rsidP="00700458">
            <w:pPr>
              <w:spacing w:before="0"/>
              <w:jc w:val="right"/>
              <w:rPr>
                <w:sz w:val="20"/>
                <w:szCs w:val="24"/>
                <w:lang w:val="en-GB"/>
              </w:rPr>
            </w:pPr>
          </w:p>
        </w:tc>
      </w:tr>
      <w:tr w:rsidR="00700458" w:rsidRPr="00700458" w14:paraId="3A5DE458" w14:textId="77777777" w:rsidTr="00700458">
        <w:trPr>
          <w:cantSplit/>
        </w:trPr>
        <w:tc>
          <w:tcPr>
            <w:tcW w:w="675" w:type="dxa"/>
            <w:tcMar>
              <w:top w:w="57" w:type="dxa"/>
              <w:bottom w:w="57" w:type="dxa"/>
            </w:tcMar>
          </w:tcPr>
          <w:p w14:paraId="25BABEE0"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6.</w:t>
            </w:r>
          </w:p>
        </w:tc>
        <w:tc>
          <w:tcPr>
            <w:tcW w:w="3544" w:type="dxa"/>
            <w:gridSpan w:val="3"/>
            <w:tcMar>
              <w:top w:w="57" w:type="dxa"/>
              <w:bottom w:w="57" w:type="dxa"/>
            </w:tcMar>
            <w:vAlign w:val="center"/>
          </w:tcPr>
          <w:p w14:paraId="083956C5" w14:textId="77777777" w:rsidR="00700458" w:rsidRPr="00700458" w:rsidRDefault="00700458" w:rsidP="00700458">
            <w:pPr>
              <w:spacing w:before="0"/>
              <w:jc w:val="left"/>
              <w:rPr>
                <w:sz w:val="20"/>
                <w:szCs w:val="24"/>
                <w:lang w:val="fi-FI"/>
              </w:rPr>
            </w:pPr>
            <w:r w:rsidRPr="00700458">
              <w:rPr>
                <w:sz w:val="20"/>
                <w:szCs w:val="24"/>
                <w:lang w:val="fi-FI"/>
              </w:rPr>
              <w:t>Захтеви за оптичка влакна тип G.652 D</w:t>
            </w:r>
          </w:p>
        </w:tc>
        <w:tc>
          <w:tcPr>
            <w:tcW w:w="1213" w:type="dxa"/>
            <w:tcMar>
              <w:top w:w="57" w:type="dxa"/>
              <w:bottom w:w="57" w:type="dxa"/>
            </w:tcMar>
            <w:vAlign w:val="center"/>
          </w:tcPr>
          <w:p w14:paraId="1AC26A4F" w14:textId="77777777" w:rsidR="00700458" w:rsidRPr="00700458" w:rsidRDefault="00700458" w:rsidP="00700458">
            <w:pPr>
              <w:spacing w:before="0"/>
              <w:jc w:val="center"/>
              <w:rPr>
                <w:sz w:val="20"/>
                <w:szCs w:val="24"/>
                <w:lang w:val="fi-FI"/>
              </w:rPr>
            </w:pPr>
          </w:p>
        </w:tc>
        <w:tc>
          <w:tcPr>
            <w:tcW w:w="1350" w:type="dxa"/>
            <w:gridSpan w:val="2"/>
            <w:vAlign w:val="center"/>
          </w:tcPr>
          <w:p w14:paraId="2F7508A8" w14:textId="77777777" w:rsidR="00700458" w:rsidRPr="00700458" w:rsidRDefault="00700458" w:rsidP="00700458">
            <w:pPr>
              <w:spacing w:before="0"/>
              <w:ind w:left="34"/>
              <w:jc w:val="center"/>
              <w:rPr>
                <w:sz w:val="20"/>
                <w:szCs w:val="24"/>
                <w:lang w:val="en-GB"/>
              </w:rPr>
            </w:pPr>
            <w:r w:rsidRPr="00700458">
              <w:rPr>
                <w:sz w:val="20"/>
                <w:szCs w:val="24"/>
                <w:lang w:val="en-GB"/>
              </w:rPr>
              <w:t>Као и за  OPGW уже</w:t>
            </w:r>
          </w:p>
        </w:tc>
        <w:tc>
          <w:tcPr>
            <w:tcW w:w="1530" w:type="dxa"/>
            <w:tcMar>
              <w:top w:w="57" w:type="dxa"/>
              <w:bottom w:w="57" w:type="dxa"/>
            </w:tcMar>
          </w:tcPr>
          <w:p w14:paraId="37D9D219" w14:textId="77777777" w:rsidR="00700458" w:rsidRPr="00700458" w:rsidRDefault="00700458" w:rsidP="00700458">
            <w:pPr>
              <w:spacing w:before="0"/>
              <w:jc w:val="right"/>
              <w:rPr>
                <w:sz w:val="20"/>
                <w:szCs w:val="24"/>
                <w:lang w:val="en-GB"/>
              </w:rPr>
            </w:pPr>
          </w:p>
        </w:tc>
      </w:tr>
      <w:tr w:rsidR="00700458" w:rsidRPr="00700458" w14:paraId="3E84344D" w14:textId="77777777" w:rsidTr="00700458">
        <w:trPr>
          <w:cantSplit/>
        </w:trPr>
        <w:tc>
          <w:tcPr>
            <w:tcW w:w="675" w:type="dxa"/>
            <w:tcMar>
              <w:top w:w="57" w:type="dxa"/>
              <w:bottom w:w="57" w:type="dxa"/>
            </w:tcMar>
          </w:tcPr>
          <w:p w14:paraId="3F0DE6F3"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7.</w:t>
            </w:r>
          </w:p>
        </w:tc>
        <w:tc>
          <w:tcPr>
            <w:tcW w:w="3544" w:type="dxa"/>
            <w:gridSpan w:val="3"/>
            <w:tcMar>
              <w:top w:w="57" w:type="dxa"/>
              <w:bottom w:w="57" w:type="dxa"/>
            </w:tcMar>
            <w:vAlign w:val="center"/>
          </w:tcPr>
          <w:p w14:paraId="1361D019" w14:textId="77777777" w:rsidR="00700458" w:rsidRPr="00700458" w:rsidRDefault="00700458" w:rsidP="00700458">
            <w:pPr>
              <w:spacing w:before="0"/>
              <w:jc w:val="left"/>
              <w:rPr>
                <w:sz w:val="20"/>
                <w:szCs w:val="24"/>
                <w:lang w:val="en-GB"/>
              </w:rPr>
            </w:pPr>
            <w:r w:rsidRPr="00700458">
              <w:rPr>
                <w:sz w:val="20"/>
                <w:szCs w:val="24"/>
                <w:lang w:val="en-GB"/>
              </w:rPr>
              <w:t>Захтеви за оптичка влакна тип G.655 D</w:t>
            </w:r>
          </w:p>
        </w:tc>
        <w:tc>
          <w:tcPr>
            <w:tcW w:w="1213" w:type="dxa"/>
            <w:tcMar>
              <w:top w:w="57" w:type="dxa"/>
              <w:bottom w:w="57" w:type="dxa"/>
            </w:tcMar>
            <w:vAlign w:val="center"/>
          </w:tcPr>
          <w:p w14:paraId="2A78FE10" w14:textId="77777777" w:rsidR="00700458" w:rsidRPr="00700458" w:rsidRDefault="00700458" w:rsidP="00700458">
            <w:pPr>
              <w:spacing w:before="0"/>
              <w:jc w:val="center"/>
              <w:rPr>
                <w:sz w:val="20"/>
                <w:szCs w:val="24"/>
                <w:lang w:val="en-GB"/>
              </w:rPr>
            </w:pPr>
          </w:p>
        </w:tc>
        <w:tc>
          <w:tcPr>
            <w:tcW w:w="1350" w:type="dxa"/>
            <w:gridSpan w:val="2"/>
            <w:vAlign w:val="center"/>
          </w:tcPr>
          <w:p w14:paraId="7EB78161" w14:textId="77777777" w:rsidR="00700458" w:rsidRPr="00700458" w:rsidRDefault="00700458" w:rsidP="00700458">
            <w:pPr>
              <w:spacing w:before="0"/>
              <w:ind w:left="34"/>
              <w:jc w:val="center"/>
              <w:rPr>
                <w:sz w:val="20"/>
                <w:szCs w:val="24"/>
                <w:lang w:val="en-GB"/>
              </w:rPr>
            </w:pPr>
            <w:r w:rsidRPr="00700458">
              <w:rPr>
                <w:sz w:val="20"/>
                <w:szCs w:val="24"/>
                <w:lang w:val="en-GB"/>
              </w:rPr>
              <w:t>Као и за  OPGW уже</w:t>
            </w:r>
          </w:p>
        </w:tc>
        <w:tc>
          <w:tcPr>
            <w:tcW w:w="1530" w:type="dxa"/>
            <w:tcMar>
              <w:top w:w="57" w:type="dxa"/>
              <w:bottom w:w="57" w:type="dxa"/>
            </w:tcMar>
          </w:tcPr>
          <w:p w14:paraId="60EB50B6" w14:textId="77777777" w:rsidR="00700458" w:rsidRPr="00700458" w:rsidRDefault="00700458" w:rsidP="00700458">
            <w:pPr>
              <w:spacing w:before="0"/>
              <w:jc w:val="right"/>
              <w:rPr>
                <w:sz w:val="20"/>
                <w:szCs w:val="24"/>
                <w:lang w:val="en-GB"/>
              </w:rPr>
            </w:pPr>
          </w:p>
        </w:tc>
      </w:tr>
      <w:tr w:rsidR="00700458" w:rsidRPr="00700458" w14:paraId="39FBA055" w14:textId="77777777" w:rsidTr="00700458">
        <w:trPr>
          <w:cantSplit/>
        </w:trPr>
        <w:tc>
          <w:tcPr>
            <w:tcW w:w="675" w:type="dxa"/>
            <w:tcMar>
              <w:top w:w="57" w:type="dxa"/>
              <w:bottom w:w="57" w:type="dxa"/>
            </w:tcMar>
          </w:tcPr>
          <w:p w14:paraId="70D7542C" w14:textId="77777777" w:rsidR="00700458" w:rsidRPr="00700458" w:rsidRDefault="00700458" w:rsidP="00700458">
            <w:pPr>
              <w:spacing w:before="0"/>
              <w:jc w:val="center"/>
              <w:rPr>
                <w:rFonts w:cs="Arial"/>
                <w:sz w:val="20"/>
                <w:szCs w:val="24"/>
                <w:lang w:val="en-GB"/>
              </w:rPr>
            </w:pPr>
          </w:p>
        </w:tc>
        <w:tc>
          <w:tcPr>
            <w:tcW w:w="3544" w:type="dxa"/>
            <w:gridSpan w:val="3"/>
            <w:tcMar>
              <w:top w:w="57" w:type="dxa"/>
              <w:bottom w:w="57" w:type="dxa"/>
            </w:tcMar>
          </w:tcPr>
          <w:p w14:paraId="0FC512E6" w14:textId="77777777" w:rsidR="00700458" w:rsidRPr="00700458" w:rsidRDefault="00700458" w:rsidP="00700458">
            <w:pPr>
              <w:spacing w:before="0"/>
              <w:jc w:val="left"/>
              <w:rPr>
                <w:b/>
                <w:bCs/>
                <w:sz w:val="20"/>
                <w:szCs w:val="24"/>
                <w:lang w:val="en-GB"/>
              </w:rPr>
            </w:pPr>
            <w:r w:rsidRPr="00700458">
              <w:rPr>
                <w:b/>
                <w:bCs/>
                <w:sz w:val="20"/>
                <w:szCs w:val="24"/>
                <w:lang w:val="en-GB"/>
              </w:rPr>
              <w:t>Карактеристике кабла</w:t>
            </w:r>
          </w:p>
        </w:tc>
        <w:tc>
          <w:tcPr>
            <w:tcW w:w="1213" w:type="dxa"/>
            <w:tcMar>
              <w:top w:w="57" w:type="dxa"/>
              <w:bottom w:w="57" w:type="dxa"/>
            </w:tcMar>
            <w:vAlign w:val="center"/>
          </w:tcPr>
          <w:p w14:paraId="1672BF39" w14:textId="77777777" w:rsidR="00700458" w:rsidRPr="00700458" w:rsidRDefault="00700458" w:rsidP="00700458">
            <w:pPr>
              <w:spacing w:before="0"/>
              <w:jc w:val="center"/>
              <w:rPr>
                <w:sz w:val="20"/>
                <w:szCs w:val="24"/>
                <w:lang w:val="en-GB"/>
              </w:rPr>
            </w:pPr>
          </w:p>
        </w:tc>
        <w:tc>
          <w:tcPr>
            <w:tcW w:w="1350" w:type="dxa"/>
            <w:gridSpan w:val="2"/>
            <w:vAlign w:val="center"/>
          </w:tcPr>
          <w:p w14:paraId="4B1EB3FD" w14:textId="77777777" w:rsidR="00700458" w:rsidRPr="00700458" w:rsidRDefault="00700458" w:rsidP="00700458">
            <w:pPr>
              <w:spacing w:before="0"/>
              <w:ind w:left="34"/>
              <w:jc w:val="center"/>
              <w:rPr>
                <w:sz w:val="20"/>
                <w:szCs w:val="24"/>
                <w:lang w:val="en-GB"/>
              </w:rPr>
            </w:pPr>
          </w:p>
        </w:tc>
        <w:tc>
          <w:tcPr>
            <w:tcW w:w="1530" w:type="dxa"/>
            <w:tcMar>
              <w:top w:w="57" w:type="dxa"/>
              <w:bottom w:w="57" w:type="dxa"/>
            </w:tcMar>
          </w:tcPr>
          <w:p w14:paraId="73EBD948" w14:textId="77777777" w:rsidR="00700458" w:rsidRPr="00700458" w:rsidRDefault="00700458" w:rsidP="00700458">
            <w:pPr>
              <w:spacing w:before="0"/>
              <w:jc w:val="right"/>
              <w:rPr>
                <w:sz w:val="20"/>
                <w:szCs w:val="24"/>
                <w:lang w:val="en-GB"/>
              </w:rPr>
            </w:pPr>
          </w:p>
        </w:tc>
      </w:tr>
      <w:tr w:rsidR="00700458" w:rsidRPr="00700458" w14:paraId="10008422" w14:textId="77777777" w:rsidTr="00700458">
        <w:trPr>
          <w:cantSplit/>
        </w:trPr>
        <w:tc>
          <w:tcPr>
            <w:tcW w:w="675" w:type="dxa"/>
            <w:vAlign w:val="center"/>
          </w:tcPr>
          <w:p w14:paraId="0542BC6B"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8.</w:t>
            </w:r>
          </w:p>
        </w:tc>
        <w:tc>
          <w:tcPr>
            <w:tcW w:w="3544" w:type="dxa"/>
            <w:gridSpan w:val="3"/>
          </w:tcPr>
          <w:p w14:paraId="6C42F8AF" w14:textId="77777777" w:rsidR="00700458" w:rsidRPr="00700458" w:rsidRDefault="00700458" w:rsidP="00700458">
            <w:pPr>
              <w:spacing w:before="0"/>
              <w:rPr>
                <w:sz w:val="20"/>
                <w:szCs w:val="20"/>
                <w:lang w:val="en-GB"/>
              </w:rPr>
            </w:pPr>
            <w:r w:rsidRPr="00700458">
              <w:rPr>
                <w:sz w:val="20"/>
                <w:szCs w:val="20"/>
                <w:lang w:val="en-GB"/>
              </w:rPr>
              <w:t>Пречник кабла (приближно)</w:t>
            </w:r>
          </w:p>
        </w:tc>
        <w:tc>
          <w:tcPr>
            <w:tcW w:w="1213" w:type="dxa"/>
            <w:vAlign w:val="center"/>
          </w:tcPr>
          <w:p w14:paraId="604B4B08" w14:textId="77777777" w:rsidR="00700458" w:rsidRPr="00700458" w:rsidRDefault="00700458" w:rsidP="00700458">
            <w:pPr>
              <w:spacing w:before="0"/>
              <w:jc w:val="center"/>
              <w:rPr>
                <w:sz w:val="20"/>
                <w:szCs w:val="20"/>
                <w:lang w:val="en-GB"/>
              </w:rPr>
            </w:pPr>
            <w:r w:rsidRPr="00700458">
              <w:rPr>
                <w:sz w:val="20"/>
                <w:szCs w:val="20"/>
                <w:lang w:val="en-GB"/>
              </w:rPr>
              <w:t>mm</w:t>
            </w:r>
          </w:p>
        </w:tc>
        <w:tc>
          <w:tcPr>
            <w:tcW w:w="1350" w:type="dxa"/>
            <w:gridSpan w:val="2"/>
            <w:tcMar>
              <w:top w:w="57" w:type="dxa"/>
              <w:bottom w:w="57" w:type="dxa"/>
            </w:tcMar>
            <w:vAlign w:val="center"/>
          </w:tcPr>
          <w:p w14:paraId="438A5CAE" w14:textId="77777777" w:rsidR="00700458" w:rsidRPr="00700458" w:rsidRDefault="00700458" w:rsidP="00700458">
            <w:pPr>
              <w:spacing w:before="0"/>
              <w:jc w:val="center"/>
              <w:rPr>
                <w:sz w:val="20"/>
                <w:szCs w:val="20"/>
                <w:lang w:val="en-GB"/>
              </w:rPr>
            </w:pPr>
            <w:r w:rsidRPr="00700458">
              <w:rPr>
                <w:sz w:val="20"/>
                <w:szCs w:val="20"/>
                <w:lang w:val="en-GB"/>
              </w:rPr>
              <w:t>14.3</w:t>
            </w:r>
          </w:p>
        </w:tc>
        <w:tc>
          <w:tcPr>
            <w:tcW w:w="1530" w:type="dxa"/>
            <w:tcMar>
              <w:top w:w="28" w:type="dxa"/>
              <w:bottom w:w="28" w:type="dxa"/>
            </w:tcMar>
            <w:vAlign w:val="center"/>
          </w:tcPr>
          <w:p w14:paraId="2E1252D5" w14:textId="77777777" w:rsidR="00700458" w:rsidRPr="00700458" w:rsidRDefault="00700458" w:rsidP="00700458">
            <w:pPr>
              <w:spacing w:before="0"/>
              <w:jc w:val="right"/>
              <w:rPr>
                <w:sz w:val="20"/>
                <w:szCs w:val="24"/>
                <w:lang w:val="en-GB"/>
              </w:rPr>
            </w:pPr>
          </w:p>
        </w:tc>
      </w:tr>
      <w:tr w:rsidR="00700458" w:rsidRPr="00700458" w14:paraId="1716365B" w14:textId="77777777" w:rsidTr="00700458">
        <w:trPr>
          <w:cantSplit/>
        </w:trPr>
        <w:tc>
          <w:tcPr>
            <w:tcW w:w="675" w:type="dxa"/>
            <w:vAlign w:val="center"/>
          </w:tcPr>
          <w:p w14:paraId="7ED9BC27"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9.</w:t>
            </w:r>
          </w:p>
        </w:tc>
        <w:tc>
          <w:tcPr>
            <w:tcW w:w="3544" w:type="dxa"/>
            <w:gridSpan w:val="3"/>
          </w:tcPr>
          <w:p w14:paraId="02142007" w14:textId="77777777" w:rsidR="00700458" w:rsidRPr="00700458" w:rsidRDefault="00700458" w:rsidP="00700458">
            <w:pPr>
              <w:spacing w:before="0"/>
              <w:rPr>
                <w:sz w:val="20"/>
                <w:szCs w:val="20"/>
                <w:lang w:val="en-GB"/>
              </w:rPr>
            </w:pPr>
            <w:r w:rsidRPr="00700458">
              <w:rPr>
                <w:sz w:val="20"/>
                <w:szCs w:val="20"/>
                <w:lang w:val="en-GB"/>
              </w:rPr>
              <w:t>Подужна маса кабла</w:t>
            </w:r>
          </w:p>
        </w:tc>
        <w:tc>
          <w:tcPr>
            <w:tcW w:w="1213" w:type="dxa"/>
            <w:vAlign w:val="center"/>
          </w:tcPr>
          <w:p w14:paraId="591D69C2" w14:textId="77777777" w:rsidR="00700458" w:rsidRPr="00700458" w:rsidRDefault="00700458" w:rsidP="00700458">
            <w:pPr>
              <w:spacing w:before="0"/>
              <w:ind w:left="-106" w:right="-121"/>
              <w:jc w:val="center"/>
              <w:rPr>
                <w:sz w:val="20"/>
                <w:szCs w:val="20"/>
                <w:lang w:val="en-GB"/>
              </w:rPr>
            </w:pPr>
            <w:r w:rsidRPr="00700458">
              <w:rPr>
                <w:sz w:val="20"/>
                <w:szCs w:val="20"/>
                <w:lang w:val="en-GB"/>
              </w:rPr>
              <w:t>kg/km</w:t>
            </w:r>
          </w:p>
        </w:tc>
        <w:tc>
          <w:tcPr>
            <w:tcW w:w="1350" w:type="dxa"/>
            <w:gridSpan w:val="2"/>
            <w:tcMar>
              <w:top w:w="57" w:type="dxa"/>
              <w:bottom w:w="57" w:type="dxa"/>
            </w:tcMar>
            <w:vAlign w:val="center"/>
          </w:tcPr>
          <w:p w14:paraId="586F20AD" w14:textId="77777777" w:rsidR="00700458" w:rsidRPr="00700458" w:rsidRDefault="00700458" w:rsidP="00700458">
            <w:pPr>
              <w:spacing w:before="0"/>
              <w:jc w:val="center"/>
              <w:rPr>
                <w:sz w:val="20"/>
                <w:szCs w:val="20"/>
                <w:lang w:val="en-GB"/>
              </w:rPr>
            </w:pPr>
          </w:p>
        </w:tc>
        <w:tc>
          <w:tcPr>
            <w:tcW w:w="1530" w:type="dxa"/>
            <w:tcMar>
              <w:top w:w="28" w:type="dxa"/>
              <w:bottom w:w="28" w:type="dxa"/>
            </w:tcMar>
            <w:vAlign w:val="center"/>
          </w:tcPr>
          <w:p w14:paraId="3A457E97" w14:textId="77777777" w:rsidR="00700458" w:rsidRPr="00700458" w:rsidRDefault="00700458" w:rsidP="00700458">
            <w:pPr>
              <w:spacing w:before="0"/>
              <w:jc w:val="right"/>
              <w:rPr>
                <w:sz w:val="20"/>
                <w:szCs w:val="24"/>
                <w:lang w:val="en-GB"/>
              </w:rPr>
            </w:pPr>
          </w:p>
        </w:tc>
      </w:tr>
      <w:tr w:rsidR="00700458" w:rsidRPr="00700458" w14:paraId="014732A0" w14:textId="77777777" w:rsidTr="00700458">
        <w:trPr>
          <w:cantSplit/>
        </w:trPr>
        <w:tc>
          <w:tcPr>
            <w:tcW w:w="675" w:type="dxa"/>
            <w:vMerge w:val="restart"/>
            <w:vAlign w:val="center"/>
          </w:tcPr>
          <w:p w14:paraId="4A30102F"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10.</w:t>
            </w:r>
          </w:p>
        </w:tc>
        <w:tc>
          <w:tcPr>
            <w:tcW w:w="1772" w:type="dxa"/>
            <w:gridSpan w:val="2"/>
            <w:vMerge w:val="restart"/>
            <w:shd w:val="clear" w:color="auto" w:fill="auto"/>
            <w:vAlign w:val="center"/>
          </w:tcPr>
          <w:p w14:paraId="30E9ADB9" w14:textId="77777777" w:rsidR="00700458" w:rsidRPr="00700458" w:rsidRDefault="00700458" w:rsidP="00700458">
            <w:pPr>
              <w:spacing w:before="0"/>
              <w:ind w:firstLine="18"/>
              <w:jc w:val="left"/>
              <w:rPr>
                <w:sz w:val="20"/>
                <w:szCs w:val="24"/>
                <w:lang w:val="en-GB"/>
              </w:rPr>
            </w:pPr>
            <w:r w:rsidRPr="00700458">
              <w:rPr>
                <w:sz w:val="20"/>
                <w:szCs w:val="24"/>
                <w:lang w:val="en-GB"/>
              </w:rPr>
              <w:t xml:space="preserve">Попречни пресек </w:t>
            </w:r>
          </w:p>
        </w:tc>
        <w:tc>
          <w:tcPr>
            <w:tcW w:w="1772" w:type="dxa"/>
            <w:shd w:val="clear" w:color="auto" w:fill="auto"/>
          </w:tcPr>
          <w:p w14:paraId="0FBA5319" w14:textId="77777777" w:rsidR="00700458" w:rsidRPr="00700458" w:rsidRDefault="00700458" w:rsidP="00700458">
            <w:pPr>
              <w:tabs>
                <w:tab w:val="center" w:pos="4320"/>
                <w:tab w:val="right" w:pos="8640"/>
              </w:tabs>
              <w:spacing w:before="0"/>
              <w:rPr>
                <w:sz w:val="20"/>
                <w:szCs w:val="24"/>
                <w:lang w:val="en-GB"/>
              </w:rPr>
            </w:pPr>
            <w:r w:rsidRPr="00700458">
              <w:rPr>
                <w:sz w:val="20"/>
                <w:szCs w:val="24"/>
                <w:lang w:val="en-GB"/>
              </w:rPr>
              <w:t>Укупно</w:t>
            </w:r>
          </w:p>
        </w:tc>
        <w:tc>
          <w:tcPr>
            <w:tcW w:w="1213" w:type="dxa"/>
            <w:vAlign w:val="center"/>
          </w:tcPr>
          <w:p w14:paraId="7A12A518" w14:textId="77777777" w:rsidR="00700458" w:rsidRPr="00700458" w:rsidRDefault="00700458" w:rsidP="00700458">
            <w:pPr>
              <w:spacing w:before="0"/>
              <w:jc w:val="center"/>
              <w:rPr>
                <w:sz w:val="20"/>
                <w:szCs w:val="24"/>
                <w:lang w:val="en-GB"/>
              </w:rPr>
            </w:pPr>
            <w:r w:rsidRPr="00700458">
              <w:rPr>
                <w:sz w:val="20"/>
                <w:szCs w:val="24"/>
                <w:lang w:val="en-GB"/>
              </w:rPr>
              <w:t>mm</w:t>
            </w:r>
            <w:r w:rsidRPr="00700458">
              <w:rPr>
                <w:sz w:val="20"/>
                <w:szCs w:val="24"/>
                <w:vertAlign w:val="superscript"/>
                <w:lang w:val="en-GB"/>
              </w:rPr>
              <w:t>2</w:t>
            </w:r>
          </w:p>
        </w:tc>
        <w:tc>
          <w:tcPr>
            <w:tcW w:w="1350" w:type="dxa"/>
            <w:gridSpan w:val="2"/>
            <w:tcMar>
              <w:top w:w="57" w:type="dxa"/>
              <w:bottom w:w="57" w:type="dxa"/>
            </w:tcMar>
            <w:vAlign w:val="center"/>
          </w:tcPr>
          <w:p w14:paraId="385480B5" w14:textId="77777777" w:rsidR="00700458" w:rsidRPr="00700458" w:rsidRDefault="00700458" w:rsidP="00700458">
            <w:pPr>
              <w:spacing w:before="0"/>
              <w:ind w:left="34"/>
              <w:jc w:val="center"/>
              <w:rPr>
                <w:sz w:val="20"/>
                <w:szCs w:val="24"/>
                <w:lang w:val="en-GB"/>
              </w:rPr>
            </w:pPr>
          </w:p>
        </w:tc>
        <w:tc>
          <w:tcPr>
            <w:tcW w:w="1530" w:type="dxa"/>
            <w:tcMar>
              <w:top w:w="28" w:type="dxa"/>
              <w:bottom w:w="28" w:type="dxa"/>
            </w:tcMar>
            <w:vAlign w:val="center"/>
          </w:tcPr>
          <w:p w14:paraId="1CDA6451" w14:textId="77777777" w:rsidR="00700458" w:rsidRPr="00700458" w:rsidRDefault="00700458" w:rsidP="00700458">
            <w:pPr>
              <w:spacing w:before="0"/>
              <w:jc w:val="right"/>
              <w:rPr>
                <w:sz w:val="20"/>
                <w:szCs w:val="24"/>
                <w:lang w:val="en-GB"/>
              </w:rPr>
            </w:pPr>
          </w:p>
        </w:tc>
      </w:tr>
      <w:tr w:rsidR="00700458" w:rsidRPr="00700458" w14:paraId="28798D55" w14:textId="77777777" w:rsidTr="00700458">
        <w:trPr>
          <w:cantSplit/>
          <w:trHeight w:val="269"/>
        </w:trPr>
        <w:tc>
          <w:tcPr>
            <w:tcW w:w="675" w:type="dxa"/>
            <w:vMerge/>
            <w:vAlign w:val="center"/>
          </w:tcPr>
          <w:p w14:paraId="236DC445" w14:textId="77777777" w:rsidR="00700458" w:rsidRPr="00700458" w:rsidRDefault="00700458" w:rsidP="00700458">
            <w:pPr>
              <w:spacing w:before="0"/>
              <w:jc w:val="center"/>
              <w:rPr>
                <w:rFonts w:cs="Arial"/>
                <w:sz w:val="20"/>
                <w:szCs w:val="24"/>
                <w:lang w:val="en-GB"/>
              </w:rPr>
            </w:pPr>
          </w:p>
        </w:tc>
        <w:tc>
          <w:tcPr>
            <w:tcW w:w="1772" w:type="dxa"/>
            <w:gridSpan w:val="2"/>
            <w:vMerge/>
            <w:shd w:val="clear" w:color="auto" w:fill="auto"/>
            <w:vAlign w:val="center"/>
          </w:tcPr>
          <w:p w14:paraId="450F61FC" w14:textId="77777777" w:rsidR="00700458" w:rsidRPr="00700458" w:rsidRDefault="00700458" w:rsidP="00700458">
            <w:pPr>
              <w:spacing w:before="0"/>
              <w:rPr>
                <w:sz w:val="20"/>
                <w:szCs w:val="24"/>
                <w:lang w:val="en-GB"/>
              </w:rPr>
            </w:pPr>
          </w:p>
        </w:tc>
        <w:tc>
          <w:tcPr>
            <w:tcW w:w="1772" w:type="dxa"/>
            <w:shd w:val="clear" w:color="auto" w:fill="auto"/>
          </w:tcPr>
          <w:p w14:paraId="7A2EDA7F" w14:textId="77777777" w:rsidR="00700458" w:rsidRPr="00700458" w:rsidRDefault="00700458" w:rsidP="00700458">
            <w:pPr>
              <w:tabs>
                <w:tab w:val="center" w:pos="4320"/>
                <w:tab w:val="right" w:pos="8640"/>
              </w:tabs>
              <w:spacing w:before="0"/>
              <w:rPr>
                <w:sz w:val="20"/>
                <w:szCs w:val="24"/>
                <w:lang w:val="en-GB"/>
              </w:rPr>
            </w:pPr>
            <w:r w:rsidRPr="00700458">
              <w:rPr>
                <w:sz w:val="20"/>
                <w:szCs w:val="24"/>
                <w:lang w:val="en-GB"/>
              </w:rPr>
              <w:t>Носива површина</w:t>
            </w:r>
          </w:p>
        </w:tc>
        <w:tc>
          <w:tcPr>
            <w:tcW w:w="1213" w:type="dxa"/>
            <w:vAlign w:val="center"/>
          </w:tcPr>
          <w:p w14:paraId="7281297A" w14:textId="77777777" w:rsidR="00700458" w:rsidRPr="00700458" w:rsidRDefault="00700458" w:rsidP="00700458">
            <w:pPr>
              <w:spacing w:before="0"/>
              <w:jc w:val="center"/>
              <w:rPr>
                <w:sz w:val="20"/>
                <w:szCs w:val="24"/>
                <w:lang w:val="en-GB"/>
              </w:rPr>
            </w:pPr>
            <w:r w:rsidRPr="00700458">
              <w:rPr>
                <w:sz w:val="20"/>
                <w:szCs w:val="24"/>
                <w:lang w:val="en-GB"/>
              </w:rPr>
              <w:t>mm</w:t>
            </w:r>
            <w:r w:rsidRPr="00700458">
              <w:rPr>
                <w:sz w:val="20"/>
                <w:szCs w:val="24"/>
                <w:vertAlign w:val="superscript"/>
                <w:lang w:val="en-GB"/>
              </w:rPr>
              <w:t>2</w:t>
            </w:r>
          </w:p>
        </w:tc>
        <w:tc>
          <w:tcPr>
            <w:tcW w:w="1350" w:type="dxa"/>
            <w:gridSpan w:val="2"/>
            <w:tcMar>
              <w:top w:w="57" w:type="dxa"/>
              <w:bottom w:w="57" w:type="dxa"/>
            </w:tcMar>
            <w:vAlign w:val="center"/>
          </w:tcPr>
          <w:p w14:paraId="60212A86" w14:textId="77777777" w:rsidR="00700458" w:rsidRPr="00700458" w:rsidRDefault="00700458" w:rsidP="00700458">
            <w:pPr>
              <w:spacing w:before="0"/>
              <w:ind w:left="34"/>
              <w:jc w:val="center"/>
              <w:rPr>
                <w:sz w:val="20"/>
                <w:szCs w:val="24"/>
                <w:lang w:val="en-GB"/>
              </w:rPr>
            </w:pPr>
          </w:p>
        </w:tc>
        <w:tc>
          <w:tcPr>
            <w:tcW w:w="1530" w:type="dxa"/>
            <w:tcMar>
              <w:top w:w="28" w:type="dxa"/>
              <w:bottom w:w="28" w:type="dxa"/>
            </w:tcMar>
            <w:vAlign w:val="center"/>
          </w:tcPr>
          <w:p w14:paraId="73694499" w14:textId="77777777" w:rsidR="00700458" w:rsidRPr="00700458" w:rsidRDefault="00700458" w:rsidP="00700458">
            <w:pPr>
              <w:spacing w:before="0"/>
              <w:jc w:val="right"/>
              <w:rPr>
                <w:sz w:val="20"/>
                <w:szCs w:val="24"/>
                <w:lang w:val="en-GB"/>
              </w:rPr>
            </w:pPr>
          </w:p>
        </w:tc>
      </w:tr>
      <w:tr w:rsidR="00700458" w:rsidRPr="00700458" w14:paraId="6A862A69" w14:textId="77777777" w:rsidTr="00700458">
        <w:trPr>
          <w:cantSplit/>
        </w:trPr>
        <w:tc>
          <w:tcPr>
            <w:tcW w:w="675" w:type="dxa"/>
            <w:vAlign w:val="center"/>
          </w:tcPr>
          <w:p w14:paraId="5A2FB125"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11.</w:t>
            </w:r>
          </w:p>
        </w:tc>
        <w:tc>
          <w:tcPr>
            <w:tcW w:w="3544" w:type="dxa"/>
            <w:gridSpan w:val="3"/>
            <w:vAlign w:val="center"/>
          </w:tcPr>
          <w:p w14:paraId="72ABCC47" w14:textId="77777777" w:rsidR="00700458" w:rsidRPr="00700458" w:rsidRDefault="00700458" w:rsidP="00700458">
            <w:pPr>
              <w:spacing w:before="0"/>
              <w:jc w:val="left"/>
              <w:rPr>
                <w:sz w:val="20"/>
                <w:szCs w:val="20"/>
                <w:lang w:val="en-GB"/>
              </w:rPr>
            </w:pPr>
            <w:r w:rsidRPr="00700458">
              <w:rPr>
                <w:sz w:val="20"/>
                <w:szCs w:val="20"/>
                <w:lang w:val="en-GB"/>
              </w:rPr>
              <w:t>Модул еластичности</w:t>
            </w:r>
          </w:p>
        </w:tc>
        <w:tc>
          <w:tcPr>
            <w:tcW w:w="1213" w:type="dxa"/>
            <w:vAlign w:val="center"/>
          </w:tcPr>
          <w:p w14:paraId="43C8B8F4" w14:textId="77777777" w:rsidR="00700458" w:rsidRPr="00700458" w:rsidRDefault="00700458" w:rsidP="00700458">
            <w:pPr>
              <w:tabs>
                <w:tab w:val="center" w:pos="4320"/>
                <w:tab w:val="right" w:pos="8640"/>
              </w:tabs>
              <w:spacing w:before="0"/>
              <w:jc w:val="center"/>
              <w:rPr>
                <w:sz w:val="20"/>
                <w:szCs w:val="24"/>
                <w:lang w:val="en-GB"/>
              </w:rPr>
            </w:pPr>
            <w:r w:rsidRPr="00700458">
              <w:rPr>
                <w:sz w:val="20"/>
                <w:szCs w:val="24"/>
                <w:lang w:val="en-GB"/>
              </w:rPr>
              <w:t>daN/mm</w:t>
            </w:r>
            <w:r w:rsidRPr="00700458">
              <w:rPr>
                <w:sz w:val="20"/>
                <w:szCs w:val="24"/>
                <w:vertAlign w:val="superscript"/>
                <w:lang w:val="en-GB"/>
              </w:rPr>
              <w:t>2</w:t>
            </w:r>
          </w:p>
        </w:tc>
        <w:tc>
          <w:tcPr>
            <w:tcW w:w="1350" w:type="dxa"/>
            <w:gridSpan w:val="2"/>
            <w:tcMar>
              <w:top w:w="57" w:type="dxa"/>
              <w:bottom w:w="57" w:type="dxa"/>
            </w:tcMar>
            <w:vAlign w:val="center"/>
          </w:tcPr>
          <w:p w14:paraId="066C378B" w14:textId="77777777" w:rsidR="00700458" w:rsidRPr="00700458" w:rsidRDefault="00700458" w:rsidP="00700458">
            <w:pPr>
              <w:spacing w:before="0"/>
              <w:ind w:left="34"/>
              <w:jc w:val="center"/>
              <w:rPr>
                <w:sz w:val="20"/>
                <w:szCs w:val="24"/>
                <w:lang w:val="en-GB"/>
              </w:rPr>
            </w:pPr>
          </w:p>
        </w:tc>
        <w:tc>
          <w:tcPr>
            <w:tcW w:w="1530" w:type="dxa"/>
            <w:tcMar>
              <w:top w:w="28" w:type="dxa"/>
              <w:bottom w:w="28" w:type="dxa"/>
            </w:tcMar>
            <w:vAlign w:val="center"/>
          </w:tcPr>
          <w:p w14:paraId="009B8D3E" w14:textId="77777777" w:rsidR="00700458" w:rsidRPr="00700458" w:rsidRDefault="00700458" w:rsidP="00700458">
            <w:pPr>
              <w:spacing w:before="0"/>
              <w:jc w:val="right"/>
              <w:rPr>
                <w:sz w:val="20"/>
                <w:szCs w:val="24"/>
                <w:lang w:val="en-GB"/>
              </w:rPr>
            </w:pPr>
          </w:p>
        </w:tc>
      </w:tr>
      <w:tr w:rsidR="00700458" w:rsidRPr="00700458" w14:paraId="632104C0" w14:textId="77777777" w:rsidTr="00700458">
        <w:trPr>
          <w:cantSplit/>
        </w:trPr>
        <w:tc>
          <w:tcPr>
            <w:tcW w:w="675" w:type="dxa"/>
            <w:vAlign w:val="center"/>
          </w:tcPr>
          <w:p w14:paraId="3815E267"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12.</w:t>
            </w:r>
          </w:p>
        </w:tc>
        <w:tc>
          <w:tcPr>
            <w:tcW w:w="3544" w:type="dxa"/>
            <w:gridSpan w:val="3"/>
            <w:vAlign w:val="center"/>
          </w:tcPr>
          <w:p w14:paraId="3A9B49B5" w14:textId="77777777" w:rsidR="00700458" w:rsidRPr="00700458" w:rsidRDefault="00700458" w:rsidP="00700458">
            <w:pPr>
              <w:tabs>
                <w:tab w:val="center" w:pos="4320"/>
                <w:tab w:val="right" w:pos="8640"/>
              </w:tabs>
              <w:spacing w:before="0"/>
              <w:jc w:val="left"/>
              <w:rPr>
                <w:sz w:val="20"/>
                <w:szCs w:val="24"/>
                <w:lang w:val="en-GB"/>
              </w:rPr>
            </w:pPr>
            <w:r w:rsidRPr="00700458">
              <w:rPr>
                <w:sz w:val="20"/>
                <w:szCs w:val="24"/>
                <w:lang w:val="en-GB"/>
              </w:rPr>
              <w:t>Температурни Коефицијенат</w:t>
            </w:r>
          </w:p>
        </w:tc>
        <w:tc>
          <w:tcPr>
            <w:tcW w:w="1213" w:type="dxa"/>
            <w:vAlign w:val="center"/>
          </w:tcPr>
          <w:p w14:paraId="726778BF" w14:textId="77777777" w:rsidR="00700458" w:rsidRPr="00700458" w:rsidRDefault="00700458" w:rsidP="00700458">
            <w:pPr>
              <w:tabs>
                <w:tab w:val="center" w:pos="4320"/>
                <w:tab w:val="right" w:pos="8640"/>
              </w:tabs>
              <w:spacing w:before="0"/>
              <w:jc w:val="center"/>
              <w:rPr>
                <w:sz w:val="20"/>
                <w:szCs w:val="24"/>
                <w:lang w:val="en-GB"/>
              </w:rPr>
            </w:pPr>
            <w:r w:rsidRPr="00700458">
              <w:rPr>
                <w:sz w:val="20"/>
                <w:szCs w:val="24"/>
                <w:lang w:val="en-GB"/>
              </w:rPr>
              <w:t>10</w:t>
            </w:r>
            <w:r w:rsidRPr="00700458">
              <w:rPr>
                <w:sz w:val="20"/>
                <w:szCs w:val="24"/>
                <w:vertAlign w:val="superscript"/>
                <w:lang w:val="en-GB"/>
              </w:rPr>
              <w:t>-6</w:t>
            </w:r>
            <w:r w:rsidRPr="00700458">
              <w:rPr>
                <w:sz w:val="20"/>
                <w:szCs w:val="24"/>
                <w:lang w:val="en-GB"/>
              </w:rPr>
              <w:t xml:space="preserve"> * 1/</w:t>
            </w:r>
            <w:r w:rsidRPr="00700458">
              <w:rPr>
                <w:sz w:val="20"/>
                <w:szCs w:val="24"/>
                <w:vertAlign w:val="superscript"/>
                <w:lang w:val="en-GB"/>
              </w:rPr>
              <w:t>0</w:t>
            </w:r>
            <w:r w:rsidRPr="00700458">
              <w:rPr>
                <w:sz w:val="20"/>
                <w:szCs w:val="24"/>
                <w:lang w:val="en-GB"/>
              </w:rPr>
              <w:t>C</w:t>
            </w:r>
          </w:p>
        </w:tc>
        <w:tc>
          <w:tcPr>
            <w:tcW w:w="1350" w:type="dxa"/>
            <w:gridSpan w:val="2"/>
            <w:tcMar>
              <w:top w:w="57" w:type="dxa"/>
              <w:bottom w:w="57" w:type="dxa"/>
            </w:tcMar>
            <w:vAlign w:val="center"/>
          </w:tcPr>
          <w:p w14:paraId="069028FB" w14:textId="77777777" w:rsidR="00700458" w:rsidRPr="00700458" w:rsidRDefault="00700458" w:rsidP="00700458">
            <w:pPr>
              <w:spacing w:before="0"/>
              <w:ind w:left="34"/>
              <w:jc w:val="center"/>
              <w:rPr>
                <w:rFonts w:ascii="Arial Narrow" w:hAnsi="Arial Narrow"/>
                <w:sz w:val="20"/>
                <w:szCs w:val="24"/>
                <w:lang w:val="en-GB"/>
              </w:rPr>
            </w:pPr>
          </w:p>
        </w:tc>
        <w:tc>
          <w:tcPr>
            <w:tcW w:w="1530" w:type="dxa"/>
            <w:tcMar>
              <w:top w:w="28" w:type="dxa"/>
              <w:bottom w:w="28" w:type="dxa"/>
            </w:tcMar>
            <w:vAlign w:val="center"/>
          </w:tcPr>
          <w:p w14:paraId="6380E6BE" w14:textId="77777777" w:rsidR="00700458" w:rsidRPr="00700458" w:rsidRDefault="00700458" w:rsidP="00700458">
            <w:pPr>
              <w:spacing w:before="0"/>
              <w:jc w:val="right"/>
              <w:rPr>
                <w:sz w:val="20"/>
                <w:szCs w:val="24"/>
                <w:lang w:val="en-GB"/>
              </w:rPr>
            </w:pPr>
          </w:p>
        </w:tc>
      </w:tr>
      <w:tr w:rsidR="00700458" w:rsidRPr="00700458" w14:paraId="4B6117E3" w14:textId="77777777" w:rsidTr="00700458">
        <w:trPr>
          <w:cantSplit/>
        </w:trPr>
        <w:tc>
          <w:tcPr>
            <w:tcW w:w="675" w:type="dxa"/>
            <w:vAlign w:val="center"/>
          </w:tcPr>
          <w:p w14:paraId="04C03204"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13.</w:t>
            </w:r>
          </w:p>
        </w:tc>
        <w:tc>
          <w:tcPr>
            <w:tcW w:w="3544" w:type="dxa"/>
            <w:gridSpan w:val="3"/>
            <w:vAlign w:val="center"/>
          </w:tcPr>
          <w:p w14:paraId="5C4B6505" w14:textId="77777777" w:rsidR="00700458" w:rsidRPr="00700458" w:rsidRDefault="00700458" w:rsidP="00700458">
            <w:pPr>
              <w:spacing w:before="0"/>
              <w:jc w:val="left"/>
              <w:rPr>
                <w:sz w:val="20"/>
                <w:szCs w:val="20"/>
                <w:lang w:val="en-GB"/>
              </w:rPr>
            </w:pPr>
            <w:r w:rsidRPr="00700458">
              <w:rPr>
                <w:sz w:val="20"/>
                <w:szCs w:val="20"/>
                <w:lang w:val="en-GB"/>
              </w:rPr>
              <w:t>Максимална затезна сила (UTS)</w:t>
            </w:r>
          </w:p>
        </w:tc>
        <w:tc>
          <w:tcPr>
            <w:tcW w:w="1213" w:type="dxa"/>
            <w:vAlign w:val="center"/>
          </w:tcPr>
          <w:p w14:paraId="536F590A" w14:textId="77777777" w:rsidR="00700458" w:rsidRPr="00700458" w:rsidRDefault="00700458" w:rsidP="00700458">
            <w:pPr>
              <w:spacing w:before="0"/>
              <w:jc w:val="center"/>
              <w:rPr>
                <w:sz w:val="20"/>
                <w:szCs w:val="20"/>
                <w:lang w:val="en-GB"/>
              </w:rPr>
            </w:pPr>
            <w:r w:rsidRPr="00700458">
              <w:rPr>
                <w:sz w:val="20"/>
                <w:szCs w:val="20"/>
                <w:lang w:val="en-GB"/>
              </w:rPr>
              <w:t>daN</w:t>
            </w:r>
          </w:p>
        </w:tc>
        <w:tc>
          <w:tcPr>
            <w:tcW w:w="1350" w:type="dxa"/>
            <w:gridSpan w:val="2"/>
            <w:tcMar>
              <w:top w:w="57" w:type="dxa"/>
              <w:bottom w:w="57" w:type="dxa"/>
            </w:tcMar>
            <w:vAlign w:val="center"/>
          </w:tcPr>
          <w:p w14:paraId="71B7C7DF" w14:textId="77777777" w:rsidR="00700458" w:rsidRPr="00700458" w:rsidRDefault="00700458" w:rsidP="00700458">
            <w:pPr>
              <w:spacing w:before="0"/>
              <w:ind w:left="34"/>
              <w:jc w:val="center"/>
              <w:rPr>
                <w:sz w:val="20"/>
                <w:szCs w:val="24"/>
                <w:lang w:val="en-GB"/>
              </w:rPr>
            </w:pPr>
          </w:p>
        </w:tc>
        <w:tc>
          <w:tcPr>
            <w:tcW w:w="1530" w:type="dxa"/>
            <w:tcMar>
              <w:top w:w="28" w:type="dxa"/>
              <w:bottom w:w="28" w:type="dxa"/>
            </w:tcMar>
            <w:vAlign w:val="center"/>
          </w:tcPr>
          <w:p w14:paraId="327B9DCA" w14:textId="77777777" w:rsidR="00700458" w:rsidRPr="00700458" w:rsidRDefault="00700458" w:rsidP="00700458">
            <w:pPr>
              <w:spacing w:before="0"/>
              <w:jc w:val="right"/>
              <w:rPr>
                <w:sz w:val="20"/>
                <w:szCs w:val="24"/>
                <w:lang w:val="en-GB"/>
              </w:rPr>
            </w:pPr>
          </w:p>
        </w:tc>
      </w:tr>
      <w:tr w:rsidR="00700458" w:rsidRPr="00700458" w14:paraId="577C77EC" w14:textId="77777777" w:rsidTr="00700458">
        <w:trPr>
          <w:cantSplit/>
        </w:trPr>
        <w:tc>
          <w:tcPr>
            <w:tcW w:w="675" w:type="dxa"/>
            <w:vAlign w:val="center"/>
          </w:tcPr>
          <w:p w14:paraId="66DE4092"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14.</w:t>
            </w:r>
          </w:p>
        </w:tc>
        <w:tc>
          <w:tcPr>
            <w:tcW w:w="3544" w:type="dxa"/>
            <w:gridSpan w:val="3"/>
            <w:vAlign w:val="center"/>
          </w:tcPr>
          <w:p w14:paraId="77600A76" w14:textId="77777777" w:rsidR="00700458" w:rsidRPr="00700458" w:rsidRDefault="00700458" w:rsidP="00700458">
            <w:pPr>
              <w:tabs>
                <w:tab w:val="center" w:pos="4320"/>
                <w:tab w:val="right" w:pos="8640"/>
              </w:tabs>
              <w:spacing w:before="0"/>
              <w:jc w:val="left"/>
              <w:rPr>
                <w:sz w:val="20"/>
                <w:szCs w:val="24"/>
                <w:lang w:val="en-GB"/>
              </w:rPr>
            </w:pPr>
            <w:r w:rsidRPr="00700458">
              <w:rPr>
                <w:sz w:val="20"/>
                <w:szCs w:val="24"/>
                <w:lang w:val="en-GB"/>
              </w:rPr>
              <w:t xml:space="preserve">Рачунска сила кидања (RTS) </w:t>
            </w:r>
          </w:p>
        </w:tc>
        <w:tc>
          <w:tcPr>
            <w:tcW w:w="1213" w:type="dxa"/>
            <w:vAlign w:val="center"/>
          </w:tcPr>
          <w:p w14:paraId="3A7E4083" w14:textId="77777777" w:rsidR="00700458" w:rsidRPr="00700458" w:rsidRDefault="00700458" w:rsidP="00700458">
            <w:pPr>
              <w:tabs>
                <w:tab w:val="center" w:pos="4320"/>
                <w:tab w:val="right" w:pos="8640"/>
              </w:tabs>
              <w:spacing w:before="0"/>
              <w:jc w:val="center"/>
              <w:rPr>
                <w:sz w:val="20"/>
                <w:szCs w:val="24"/>
                <w:lang w:val="en-GB"/>
              </w:rPr>
            </w:pPr>
            <w:r w:rsidRPr="00700458">
              <w:rPr>
                <w:sz w:val="20"/>
                <w:szCs w:val="24"/>
                <w:lang w:val="en-GB"/>
              </w:rPr>
              <w:t>daN</w:t>
            </w:r>
          </w:p>
        </w:tc>
        <w:tc>
          <w:tcPr>
            <w:tcW w:w="1350" w:type="dxa"/>
            <w:gridSpan w:val="2"/>
            <w:tcMar>
              <w:top w:w="57" w:type="dxa"/>
              <w:bottom w:w="57" w:type="dxa"/>
            </w:tcMar>
            <w:vAlign w:val="center"/>
          </w:tcPr>
          <w:p w14:paraId="187DADF2" w14:textId="77777777" w:rsidR="00700458" w:rsidRPr="00700458" w:rsidRDefault="00700458" w:rsidP="00700458">
            <w:pPr>
              <w:spacing w:before="0"/>
              <w:jc w:val="center"/>
              <w:rPr>
                <w:sz w:val="20"/>
                <w:szCs w:val="24"/>
                <w:lang w:val="en-GB"/>
              </w:rPr>
            </w:pPr>
            <w:r w:rsidRPr="00700458">
              <w:rPr>
                <w:rFonts w:cs="Arial"/>
                <w:sz w:val="20"/>
                <w:szCs w:val="24"/>
                <w:lang w:val="en-GB"/>
              </w:rPr>
              <w:t>&gt;</w:t>
            </w:r>
            <w:r w:rsidRPr="00700458">
              <w:rPr>
                <w:sz w:val="20"/>
                <w:szCs w:val="24"/>
                <w:lang w:val="en-GB"/>
              </w:rPr>
              <w:t>2800</w:t>
            </w:r>
          </w:p>
        </w:tc>
        <w:tc>
          <w:tcPr>
            <w:tcW w:w="1530" w:type="dxa"/>
            <w:tcMar>
              <w:top w:w="28" w:type="dxa"/>
              <w:bottom w:w="28" w:type="dxa"/>
            </w:tcMar>
            <w:vAlign w:val="center"/>
          </w:tcPr>
          <w:p w14:paraId="2886D3EA" w14:textId="77777777" w:rsidR="00700458" w:rsidRPr="00700458" w:rsidRDefault="00700458" w:rsidP="00700458">
            <w:pPr>
              <w:spacing w:before="0"/>
              <w:jc w:val="right"/>
              <w:rPr>
                <w:sz w:val="20"/>
                <w:szCs w:val="24"/>
                <w:lang w:val="en-GB"/>
              </w:rPr>
            </w:pPr>
          </w:p>
        </w:tc>
      </w:tr>
      <w:tr w:rsidR="00700458" w:rsidRPr="00700458" w14:paraId="46E6AD35" w14:textId="77777777" w:rsidTr="00700458">
        <w:trPr>
          <w:cantSplit/>
        </w:trPr>
        <w:tc>
          <w:tcPr>
            <w:tcW w:w="675" w:type="dxa"/>
            <w:vAlign w:val="center"/>
          </w:tcPr>
          <w:p w14:paraId="5D117040"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15.</w:t>
            </w:r>
          </w:p>
        </w:tc>
        <w:tc>
          <w:tcPr>
            <w:tcW w:w="3544" w:type="dxa"/>
            <w:gridSpan w:val="3"/>
            <w:vAlign w:val="center"/>
          </w:tcPr>
          <w:p w14:paraId="010C2716" w14:textId="77777777" w:rsidR="00700458" w:rsidRPr="00700458" w:rsidRDefault="00700458" w:rsidP="00700458">
            <w:pPr>
              <w:tabs>
                <w:tab w:val="center" w:pos="4320"/>
                <w:tab w:val="right" w:pos="8640"/>
              </w:tabs>
              <w:spacing w:before="0"/>
              <w:jc w:val="left"/>
              <w:rPr>
                <w:sz w:val="20"/>
                <w:szCs w:val="24"/>
                <w:lang w:val="en-GB"/>
              </w:rPr>
            </w:pPr>
            <w:r w:rsidRPr="00700458">
              <w:rPr>
                <w:sz w:val="20"/>
                <w:szCs w:val="24"/>
                <w:lang w:val="en-GB"/>
              </w:rPr>
              <w:t>Дозвољено радно напрезање</w:t>
            </w:r>
          </w:p>
        </w:tc>
        <w:tc>
          <w:tcPr>
            <w:tcW w:w="1213" w:type="dxa"/>
            <w:vAlign w:val="center"/>
          </w:tcPr>
          <w:p w14:paraId="4A4436AE" w14:textId="77777777" w:rsidR="00700458" w:rsidRPr="00700458" w:rsidRDefault="00700458" w:rsidP="00700458">
            <w:pPr>
              <w:tabs>
                <w:tab w:val="center" w:pos="4320"/>
                <w:tab w:val="right" w:pos="8640"/>
              </w:tabs>
              <w:spacing w:before="0"/>
              <w:jc w:val="center"/>
              <w:rPr>
                <w:sz w:val="20"/>
                <w:szCs w:val="24"/>
                <w:lang w:val="en-GB"/>
              </w:rPr>
            </w:pPr>
            <w:r w:rsidRPr="00700458">
              <w:rPr>
                <w:sz w:val="20"/>
                <w:szCs w:val="24"/>
                <w:lang w:val="en-GB"/>
              </w:rPr>
              <w:t>daN/mm</w:t>
            </w:r>
            <w:r w:rsidRPr="00700458">
              <w:rPr>
                <w:sz w:val="20"/>
                <w:szCs w:val="24"/>
                <w:vertAlign w:val="superscript"/>
                <w:lang w:val="en-GB"/>
              </w:rPr>
              <w:t>2</w:t>
            </w:r>
          </w:p>
        </w:tc>
        <w:tc>
          <w:tcPr>
            <w:tcW w:w="1350" w:type="dxa"/>
            <w:gridSpan w:val="2"/>
            <w:tcMar>
              <w:top w:w="57" w:type="dxa"/>
              <w:bottom w:w="57" w:type="dxa"/>
            </w:tcMar>
            <w:vAlign w:val="center"/>
          </w:tcPr>
          <w:p w14:paraId="35F29A30" w14:textId="77777777" w:rsidR="00700458" w:rsidRPr="00700458" w:rsidRDefault="00700458" w:rsidP="00700458">
            <w:pPr>
              <w:spacing w:before="0"/>
              <w:ind w:left="34"/>
              <w:jc w:val="center"/>
              <w:rPr>
                <w:sz w:val="20"/>
                <w:szCs w:val="24"/>
                <w:lang w:val="en-GB"/>
              </w:rPr>
            </w:pPr>
          </w:p>
        </w:tc>
        <w:tc>
          <w:tcPr>
            <w:tcW w:w="1530" w:type="dxa"/>
            <w:tcMar>
              <w:top w:w="28" w:type="dxa"/>
              <w:bottom w:w="28" w:type="dxa"/>
            </w:tcMar>
            <w:vAlign w:val="center"/>
          </w:tcPr>
          <w:p w14:paraId="3711F4BC" w14:textId="77777777" w:rsidR="00700458" w:rsidRPr="00700458" w:rsidRDefault="00700458" w:rsidP="00700458">
            <w:pPr>
              <w:spacing w:before="0"/>
              <w:jc w:val="right"/>
              <w:rPr>
                <w:sz w:val="20"/>
                <w:szCs w:val="24"/>
                <w:lang w:val="en-GB"/>
              </w:rPr>
            </w:pPr>
          </w:p>
        </w:tc>
      </w:tr>
      <w:tr w:rsidR="00700458" w:rsidRPr="00700458" w14:paraId="0117DC13" w14:textId="77777777" w:rsidTr="00700458">
        <w:trPr>
          <w:cantSplit/>
        </w:trPr>
        <w:tc>
          <w:tcPr>
            <w:tcW w:w="675" w:type="dxa"/>
            <w:vAlign w:val="center"/>
          </w:tcPr>
          <w:p w14:paraId="1A8FAD16"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16.</w:t>
            </w:r>
          </w:p>
        </w:tc>
        <w:tc>
          <w:tcPr>
            <w:tcW w:w="3544" w:type="dxa"/>
            <w:gridSpan w:val="3"/>
            <w:vAlign w:val="center"/>
          </w:tcPr>
          <w:p w14:paraId="14EFEEE0" w14:textId="77777777" w:rsidR="00700458" w:rsidRPr="00700458" w:rsidRDefault="00700458" w:rsidP="00700458">
            <w:pPr>
              <w:tabs>
                <w:tab w:val="center" w:pos="4320"/>
                <w:tab w:val="right" w:pos="8640"/>
              </w:tabs>
              <w:spacing w:before="0"/>
              <w:jc w:val="left"/>
              <w:rPr>
                <w:sz w:val="20"/>
                <w:szCs w:val="24"/>
                <w:lang w:val="en-GB"/>
              </w:rPr>
            </w:pPr>
            <w:r w:rsidRPr="00700458">
              <w:rPr>
                <w:sz w:val="20"/>
                <w:szCs w:val="24"/>
                <w:lang w:val="en-GB"/>
              </w:rPr>
              <w:t xml:space="preserve">ЕДС </w:t>
            </w:r>
          </w:p>
        </w:tc>
        <w:tc>
          <w:tcPr>
            <w:tcW w:w="1213" w:type="dxa"/>
            <w:vAlign w:val="center"/>
          </w:tcPr>
          <w:p w14:paraId="53ABBE99" w14:textId="77777777" w:rsidR="00700458" w:rsidRPr="00700458" w:rsidRDefault="00700458" w:rsidP="00700458">
            <w:pPr>
              <w:tabs>
                <w:tab w:val="center" w:pos="4320"/>
                <w:tab w:val="right" w:pos="8640"/>
              </w:tabs>
              <w:spacing w:before="0"/>
              <w:jc w:val="center"/>
              <w:rPr>
                <w:sz w:val="20"/>
                <w:szCs w:val="24"/>
                <w:lang w:val="en-GB"/>
              </w:rPr>
            </w:pPr>
            <w:r w:rsidRPr="00700458">
              <w:rPr>
                <w:sz w:val="20"/>
                <w:szCs w:val="24"/>
                <w:lang w:val="en-GB"/>
              </w:rPr>
              <w:t>daN/mm</w:t>
            </w:r>
            <w:r w:rsidRPr="00700458">
              <w:rPr>
                <w:sz w:val="20"/>
                <w:szCs w:val="24"/>
                <w:vertAlign w:val="superscript"/>
                <w:lang w:val="en-GB"/>
              </w:rPr>
              <w:t>2</w:t>
            </w:r>
          </w:p>
        </w:tc>
        <w:tc>
          <w:tcPr>
            <w:tcW w:w="1350" w:type="dxa"/>
            <w:gridSpan w:val="2"/>
            <w:tcMar>
              <w:top w:w="57" w:type="dxa"/>
              <w:bottom w:w="57" w:type="dxa"/>
            </w:tcMar>
            <w:vAlign w:val="center"/>
          </w:tcPr>
          <w:p w14:paraId="7EBBC866" w14:textId="77777777" w:rsidR="00700458" w:rsidRPr="00700458" w:rsidRDefault="00700458" w:rsidP="00700458">
            <w:pPr>
              <w:spacing w:before="0"/>
              <w:ind w:left="34"/>
              <w:jc w:val="center"/>
              <w:rPr>
                <w:sz w:val="20"/>
                <w:szCs w:val="24"/>
                <w:lang w:val="en-GB"/>
              </w:rPr>
            </w:pPr>
          </w:p>
        </w:tc>
        <w:tc>
          <w:tcPr>
            <w:tcW w:w="1530" w:type="dxa"/>
            <w:tcMar>
              <w:top w:w="28" w:type="dxa"/>
              <w:bottom w:w="28" w:type="dxa"/>
            </w:tcMar>
            <w:vAlign w:val="center"/>
          </w:tcPr>
          <w:p w14:paraId="0503E293" w14:textId="77777777" w:rsidR="00700458" w:rsidRPr="00700458" w:rsidRDefault="00700458" w:rsidP="00700458">
            <w:pPr>
              <w:spacing w:before="0"/>
              <w:jc w:val="right"/>
              <w:rPr>
                <w:sz w:val="20"/>
                <w:szCs w:val="24"/>
                <w:lang w:val="en-GB"/>
              </w:rPr>
            </w:pPr>
          </w:p>
        </w:tc>
      </w:tr>
      <w:tr w:rsidR="00700458" w:rsidRPr="00700458" w14:paraId="33E9933A" w14:textId="77777777" w:rsidTr="00700458">
        <w:trPr>
          <w:cantSplit/>
        </w:trPr>
        <w:tc>
          <w:tcPr>
            <w:tcW w:w="675" w:type="dxa"/>
            <w:vAlign w:val="center"/>
          </w:tcPr>
          <w:p w14:paraId="0B628100"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17.</w:t>
            </w:r>
          </w:p>
        </w:tc>
        <w:tc>
          <w:tcPr>
            <w:tcW w:w="3544" w:type="dxa"/>
            <w:gridSpan w:val="3"/>
            <w:vAlign w:val="center"/>
          </w:tcPr>
          <w:p w14:paraId="5CFB840A" w14:textId="77777777" w:rsidR="00700458" w:rsidRPr="00700458" w:rsidRDefault="00700458" w:rsidP="00700458">
            <w:pPr>
              <w:tabs>
                <w:tab w:val="center" w:pos="4320"/>
                <w:tab w:val="right" w:pos="8640"/>
              </w:tabs>
              <w:spacing w:before="0"/>
              <w:jc w:val="left"/>
              <w:rPr>
                <w:sz w:val="20"/>
                <w:szCs w:val="24"/>
                <w:lang w:val="en-GB"/>
              </w:rPr>
            </w:pPr>
            <w:r w:rsidRPr="00700458">
              <w:rPr>
                <w:sz w:val="20"/>
                <w:szCs w:val="24"/>
                <w:lang w:val="en-GB"/>
              </w:rPr>
              <w:t>Максимално додатно напрезање</w:t>
            </w:r>
          </w:p>
        </w:tc>
        <w:tc>
          <w:tcPr>
            <w:tcW w:w="1213" w:type="dxa"/>
            <w:vAlign w:val="center"/>
          </w:tcPr>
          <w:p w14:paraId="38054AF6" w14:textId="77777777" w:rsidR="00700458" w:rsidRPr="00700458" w:rsidRDefault="00700458" w:rsidP="00700458">
            <w:pPr>
              <w:tabs>
                <w:tab w:val="center" w:pos="4320"/>
                <w:tab w:val="right" w:pos="8640"/>
              </w:tabs>
              <w:spacing w:before="0"/>
              <w:jc w:val="center"/>
              <w:rPr>
                <w:sz w:val="20"/>
                <w:szCs w:val="24"/>
                <w:lang w:val="en-GB"/>
              </w:rPr>
            </w:pPr>
            <w:r w:rsidRPr="00700458">
              <w:rPr>
                <w:sz w:val="20"/>
                <w:szCs w:val="24"/>
                <w:lang w:val="en-GB"/>
              </w:rPr>
              <w:t>daN/mm</w:t>
            </w:r>
            <w:r w:rsidRPr="00700458">
              <w:rPr>
                <w:sz w:val="20"/>
                <w:szCs w:val="24"/>
                <w:vertAlign w:val="superscript"/>
                <w:lang w:val="en-GB"/>
              </w:rPr>
              <w:t>2</w:t>
            </w:r>
          </w:p>
        </w:tc>
        <w:tc>
          <w:tcPr>
            <w:tcW w:w="1350" w:type="dxa"/>
            <w:gridSpan w:val="2"/>
            <w:tcMar>
              <w:top w:w="57" w:type="dxa"/>
              <w:bottom w:w="57" w:type="dxa"/>
            </w:tcMar>
            <w:vAlign w:val="center"/>
          </w:tcPr>
          <w:p w14:paraId="3E19A0ED" w14:textId="77777777" w:rsidR="00700458" w:rsidRPr="00700458" w:rsidRDefault="00700458" w:rsidP="00700458">
            <w:pPr>
              <w:spacing w:before="0"/>
              <w:ind w:left="34"/>
              <w:jc w:val="center"/>
              <w:rPr>
                <w:sz w:val="20"/>
                <w:szCs w:val="24"/>
                <w:lang w:val="en-GB"/>
              </w:rPr>
            </w:pPr>
          </w:p>
        </w:tc>
        <w:tc>
          <w:tcPr>
            <w:tcW w:w="1530" w:type="dxa"/>
            <w:tcMar>
              <w:top w:w="28" w:type="dxa"/>
              <w:bottom w:w="28" w:type="dxa"/>
            </w:tcMar>
            <w:vAlign w:val="center"/>
          </w:tcPr>
          <w:p w14:paraId="783F6A9A" w14:textId="77777777" w:rsidR="00700458" w:rsidRPr="00700458" w:rsidRDefault="00700458" w:rsidP="00700458">
            <w:pPr>
              <w:spacing w:before="0"/>
              <w:jc w:val="right"/>
              <w:rPr>
                <w:sz w:val="20"/>
                <w:szCs w:val="24"/>
                <w:lang w:val="en-GB"/>
              </w:rPr>
            </w:pPr>
          </w:p>
        </w:tc>
      </w:tr>
      <w:tr w:rsidR="00700458" w:rsidRPr="00700458" w14:paraId="11364BF0" w14:textId="77777777" w:rsidTr="00700458">
        <w:trPr>
          <w:cantSplit/>
        </w:trPr>
        <w:tc>
          <w:tcPr>
            <w:tcW w:w="675" w:type="dxa"/>
            <w:vAlign w:val="center"/>
          </w:tcPr>
          <w:p w14:paraId="22C1E686"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18.</w:t>
            </w:r>
          </w:p>
        </w:tc>
        <w:tc>
          <w:tcPr>
            <w:tcW w:w="3544" w:type="dxa"/>
            <w:gridSpan w:val="3"/>
            <w:vAlign w:val="center"/>
          </w:tcPr>
          <w:p w14:paraId="03B55CFA" w14:textId="77777777" w:rsidR="00700458" w:rsidRPr="00700458" w:rsidRDefault="00700458" w:rsidP="00700458">
            <w:pPr>
              <w:tabs>
                <w:tab w:val="center" w:pos="4320"/>
                <w:tab w:val="right" w:pos="8640"/>
              </w:tabs>
              <w:spacing w:before="0"/>
              <w:jc w:val="left"/>
              <w:rPr>
                <w:sz w:val="20"/>
                <w:szCs w:val="24"/>
                <w:lang w:val="en-GB"/>
              </w:rPr>
            </w:pPr>
            <w:r w:rsidRPr="00700458">
              <w:rPr>
                <w:sz w:val="20"/>
                <w:szCs w:val="24"/>
                <w:lang w:val="en-GB"/>
              </w:rPr>
              <w:t>Максимално дозвољена радна сила</w:t>
            </w:r>
          </w:p>
        </w:tc>
        <w:tc>
          <w:tcPr>
            <w:tcW w:w="1213" w:type="dxa"/>
            <w:vAlign w:val="center"/>
          </w:tcPr>
          <w:p w14:paraId="5FBCA26F" w14:textId="77777777" w:rsidR="00700458" w:rsidRPr="00700458" w:rsidRDefault="00700458" w:rsidP="00700458">
            <w:pPr>
              <w:tabs>
                <w:tab w:val="center" w:pos="4320"/>
                <w:tab w:val="right" w:pos="8640"/>
              </w:tabs>
              <w:spacing w:before="0"/>
              <w:jc w:val="center"/>
              <w:rPr>
                <w:sz w:val="20"/>
                <w:szCs w:val="24"/>
                <w:lang w:val="en-GB"/>
              </w:rPr>
            </w:pPr>
            <w:r w:rsidRPr="00700458">
              <w:rPr>
                <w:sz w:val="20"/>
                <w:szCs w:val="24"/>
                <w:lang w:val="en-GB"/>
              </w:rPr>
              <w:t>kN</w:t>
            </w:r>
          </w:p>
        </w:tc>
        <w:tc>
          <w:tcPr>
            <w:tcW w:w="1350" w:type="dxa"/>
            <w:gridSpan w:val="2"/>
            <w:tcMar>
              <w:top w:w="57" w:type="dxa"/>
              <w:bottom w:w="57" w:type="dxa"/>
            </w:tcMar>
            <w:vAlign w:val="center"/>
          </w:tcPr>
          <w:p w14:paraId="62B05E54" w14:textId="77777777" w:rsidR="00700458" w:rsidRPr="00700458" w:rsidRDefault="00700458" w:rsidP="00700458">
            <w:pPr>
              <w:spacing w:before="0"/>
              <w:ind w:left="34"/>
              <w:jc w:val="center"/>
              <w:rPr>
                <w:sz w:val="20"/>
                <w:szCs w:val="24"/>
                <w:lang w:val="en-GB"/>
              </w:rPr>
            </w:pPr>
            <w:r w:rsidRPr="00700458">
              <w:rPr>
                <w:rFonts w:cs="Arial"/>
                <w:sz w:val="20"/>
                <w:szCs w:val="24"/>
                <w:lang w:val="en-GB"/>
              </w:rPr>
              <w:t>&gt;</w:t>
            </w:r>
            <w:r w:rsidRPr="00700458">
              <w:rPr>
                <w:sz w:val="20"/>
                <w:szCs w:val="24"/>
                <w:lang w:val="en-GB"/>
              </w:rPr>
              <w:t>11</w:t>
            </w:r>
          </w:p>
        </w:tc>
        <w:tc>
          <w:tcPr>
            <w:tcW w:w="1530" w:type="dxa"/>
            <w:tcMar>
              <w:top w:w="28" w:type="dxa"/>
              <w:bottom w:w="28" w:type="dxa"/>
            </w:tcMar>
            <w:vAlign w:val="center"/>
          </w:tcPr>
          <w:p w14:paraId="231FACD6" w14:textId="77777777" w:rsidR="00700458" w:rsidRPr="00700458" w:rsidRDefault="00700458" w:rsidP="00700458">
            <w:pPr>
              <w:spacing w:before="0"/>
              <w:jc w:val="right"/>
              <w:rPr>
                <w:sz w:val="20"/>
                <w:szCs w:val="24"/>
                <w:lang w:val="en-GB"/>
              </w:rPr>
            </w:pPr>
          </w:p>
        </w:tc>
      </w:tr>
      <w:tr w:rsidR="00700458" w:rsidRPr="00700458" w14:paraId="31CC3CCE" w14:textId="77777777" w:rsidTr="00700458">
        <w:trPr>
          <w:cantSplit/>
        </w:trPr>
        <w:tc>
          <w:tcPr>
            <w:tcW w:w="675" w:type="dxa"/>
            <w:vAlign w:val="center"/>
          </w:tcPr>
          <w:p w14:paraId="6B0BE085"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19.</w:t>
            </w:r>
          </w:p>
        </w:tc>
        <w:tc>
          <w:tcPr>
            <w:tcW w:w="3544" w:type="dxa"/>
            <w:gridSpan w:val="3"/>
            <w:vAlign w:val="center"/>
          </w:tcPr>
          <w:p w14:paraId="41B14035" w14:textId="77777777" w:rsidR="00700458" w:rsidRPr="00700458" w:rsidRDefault="00700458" w:rsidP="00700458">
            <w:pPr>
              <w:spacing w:before="0"/>
              <w:jc w:val="left"/>
              <w:rPr>
                <w:sz w:val="20"/>
                <w:szCs w:val="20"/>
                <w:lang w:val="en-GB"/>
              </w:rPr>
            </w:pPr>
            <w:r w:rsidRPr="00700458">
              <w:rPr>
                <w:sz w:val="20"/>
                <w:szCs w:val="20"/>
                <w:lang w:val="en-GB"/>
              </w:rPr>
              <w:t>Максимална сила приликом монтаже</w:t>
            </w:r>
          </w:p>
        </w:tc>
        <w:tc>
          <w:tcPr>
            <w:tcW w:w="1213" w:type="dxa"/>
            <w:vAlign w:val="center"/>
          </w:tcPr>
          <w:p w14:paraId="47F90EB0" w14:textId="77777777" w:rsidR="00700458" w:rsidRPr="00700458" w:rsidRDefault="00700458" w:rsidP="00700458">
            <w:pPr>
              <w:spacing w:before="0"/>
              <w:jc w:val="center"/>
              <w:rPr>
                <w:sz w:val="20"/>
                <w:szCs w:val="20"/>
                <w:lang w:val="en-GB"/>
              </w:rPr>
            </w:pPr>
            <w:r w:rsidRPr="00700458">
              <w:rPr>
                <w:sz w:val="20"/>
                <w:szCs w:val="20"/>
                <w:lang w:val="en-GB"/>
              </w:rPr>
              <w:t>kN</w:t>
            </w:r>
          </w:p>
        </w:tc>
        <w:tc>
          <w:tcPr>
            <w:tcW w:w="1350" w:type="dxa"/>
            <w:gridSpan w:val="2"/>
            <w:tcMar>
              <w:top w:w="57" w:type="dxa"/>
              <w:bottom w:w="57" w:type="dxa"/>
            </w:tcMar>
            <w:vAlign w:val="center"/>
          </w:tcPr>
          <w:p w14:paraId="38B5632F" w14:textId="77777777" w:rsidR="00700458" w:rsidRPr="00700458" w:rsidRDefault="00700458" w:rsidP="00700458">
            <w:pPr>
              <w:spacing w:before="0"/>
              <w:ind w:left="34"/>
              <w:jc w:val="center"/>
              <w:rPr>
                <w:sz w:val="20"/>
                <w:szCs w:val="24"/>
                <w:lang w:val="en-GB"/>
              </w:rPr>
            </w:pPr>
          </w:p>
        </w:tc>
        <w:tc>
          <w:tcPr>
            <w:tcW w:w="1530" w:type="dxa"/>
            <w:tcMar>
              <w:top w:w="28" w:type="dxa"/>
              <w:bottom w:w="28" w:type="dxa"/>
            </w:tcMar>
            <w:vAlign w:val="center"/>
          </w:tcPr>
          <w:p w14:paraId="21AAD579" w14:textId="77777777" w:rsidR="00700458" w:rsidRPr="00700458" w:rsidRDefault="00700458" w:rsidP="00700458">
            <w:pPr>
              <w:spacing w:before="0"/>
              <w:jc w:val="right"/>
              <w:rPr>
                <w:sz w:val="20"/>
                <w:szCs w:val="24"/>
                <w:lang w:val="en-GB"/>
              </w:rPr>
            </w:pPr>
          </w:p>
        </w:tc>
      </w:tr>
      <w:tr w:rsidR="00700458" w:rsidRPr="00700458" w14:paraId="53B57E39" w14:textId="77777777" w:rsidTr="00700458">
        <w:trPr>
          <w:cantSplit/>
          <w:trHeight w:val="394"/>
        </w:trPr>
        <w:tc>
          <w:tcPr>
            <w:tcW w:w="675" w:type="dxa"/>
            <w:vMerge w:val="restart"/>
            <w:vAlign w:val="center"/>
          </w:tcPr>
          <w:p w14:paraId="03456702"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20.</w:t>
            </w:r>
          </w:p>
        </w:tc>
        <w:tc>
          <w:tcPr>
            <w:tcW w:w="1566" w:type="dxa"/>
            <w:vMerge w:val="restart"/>
            <w:vAlign w:val="center"/>
          </w:tcPr>
          <w:p w14:paraId="188D65BC" w14:textId="77777777" w:rsidR="00700458" w:rsidRPr="00700458" w:rsidRDefault="00700458" w:rsidP="00700458">
            <w:pPr>
              <w:spacing w:before="0"/>
              <w:jc w:val="left"/>
              <w:rPr>
                <w:sz w:val="20"/>
                <w:szCs w:val="20"/>
                <w:lang w:val="en-GB"/>
              </w:rPr>
            </w:pPr>
            <w:r w:rsidRPr="00700458">
              <w:rPr>
                <w:sz w:val="20"/>
                <w:szCs w:val="20"/>
                <w:lang w:val="en-GB"/>
              </w:rPr>
              <w:t>Минимални пречник савијања</w:t>
            </w:r>
          </w:p>
        </w:tc>
        <w:tc>
          <w:tcPr>
            <w:tcW w:w="1978" w:type="dxa"/>
            <w:gridSpan w:val="2"/>
            <w:vAlign w:val="center"/>
          </w:tcPr>
          <w:p w14:paraId="0384A502" w14:textId="77777777" w:rsidR="00700458" w:rsidRPr="00700458" w:rsidRDefault="00700458" w:rsidP="00700458">
            <w:pPr>
              <w:spacing w:before="0"/>
              <w:jc w:val="left"/>
              <w:rPr>
                <w:sz w:val="20"/>
                <w:szCs w:val="20"/>
                <w:lang w:val="en-GB"/>
              </w:rPr>
            </w:pPr>
            <w:r w:rsidRPr="00700458">
              <w:rPr>
                <w:sz w:val="20"/>
                <w:szCs w:val="20"/>
                <w:lang w:val="en-GB"/>
              </w:rPr>
              <w:t>Приликом монтаже</w:t>
            </w:r>
          </w:p>
        </w:tc>
        <w:tc>
          <w:tcPr>
            <w:tcW w:w="1213" w:type="dxa"/>
            <w:vMerge w:val="restart"/>
            <w:vAlign w:val="center"/>
          </w:tcPr>
          <w:p w14:paraId="12BB01B1" w14:textId="77777777" w:rsidR="00700458" w:rsidRPr="00700458" w:rsidRDefault="00700458" w:rsidP="00700458">
            <w:pPr>
              <w:spacing w:before="0"/>
              <w:jc w:val="center"/>
              <w:rPr>
                <w:sz w:val="20"/>
                <w:szCs w:val="20"/>
                <w:lang w:val="en-GB"/>
              </w:rPr>
            </w:pPr>
          </w:p>
        </w:tc>
        <w:tc>
          <w:tcPr>
            <w:tcW w:w="1350" w:type="dxa"/>
            <w:gridSpan w:val="2"/>
            <w:vMerge w:val="restart"/>
            <w:tcMar>
              <w:top w:w="57" w:type="dxa"/>
              <w:bottom w:w="57" w:type="dxa"/>
            </w:tcMar>
            <w:vAlign w:val="center"/>
          </w:tcPr>
          <w:p w14:paraId="2B3C8D1D" w14:textId="77777777" w:rsidR="00700458" w:rsidRPr="00700458" w:rsidRDefault="00700458" w:rsidP="00700458">
            <w:pPr>
              <w:spacing w:before="0"/>
              <w:jc w:val="center"/>
              <w:rPr>
                <w:sz w:val="20"/>
                <w:szCs w:val="20"/>
                <w:lang w:val="en-GB"/>
              </w:rPr>
            </w:pPr>
          </w:p>
        </w:tc>
        <w:tc>
          <w:tcPr>
            <w:tcW w:w="1530" w:type="dxa"/>
            <w:vMerge w:val="restart"/>
            <w:tcMar>
              <w:top w:w="28" w:type="dxa"/>
              <w:bottom w:w="28" w:type="dxa"/>
            </w:tcMar>
            <w:vAlign w:val="center"/>
          </w:tcPr>
          <w:p w14:paraId="4CFE52A6" w14:textId="77777777" w:rsidR="00700458" w:rsidRPr="00700458" w:rsidRDefault="00700458" w:rsidP="00700458">
            <w:pPr>
              <w:spacing w:before="0"/>
              <w:jc w:val="right"/>
              <w:rPr>
                <w:sz w:val="20"/>
                <w:szCs w:val="24"/>
                <w:lang w:val="en-GB"/>
              </w:rPr>
            </w:pPr>
          </w:p>
        </w:tc>
      </w:tr>
      <w:tr w:rsidR="00700458" w:rsidRPr="00700458" w14:paraId="1E86D842" w14:textId="77777777" w:rsidTr="00700458">
        <w:trPr>
          <w:cantSplit/>
          <w:trHeight w:val="347"/>
        </w:trPr>
        <w:tc>
          <w:tcPr>
            <w:tcW w:w="675" w:type="dxa"/>
            <w:vMerge/>
            <w:vAlign w:val="center"/>
          </w:tcPr>
          <w:p w14:paraId="74B83B54" w14:textId="77777777" w:rsidR="00700458" w:rsidRPr="00700458" w:rsidRDefault="00700458" w:rsidP="00700458">
            <w:pPr>
              <w:spacing w:before="0"/>
              <w:jc w:val="center"/>
              <w:rPr>
                <w:rFonts w:cs="Arial"/>
                <w:sz w:val="20"/>
                <w:szCs w:val="24"/>
                <w:lang w:val="en-GB"/>
              </w:rPr>
            </w:pPr>
          </w:p>
        </w:tc>
        <w:tc>
          <w:tcPr>
            <w:tcW w:w="1566" w:type="dxa"/>
            <w:vMerge/>
          </w:tcPr>
          <w:p w14:paraId="5AC8F190" w14:textId="77777777" w:rsidR="00700458" w:rsidRPr="00700458" w:rsidRDefault="00700458" w:rsidP="00700458">
            <w:pPr>
              <w:spacing w:before="0"/>
              <w:rPr>
                <w:sz w:val="20"/>
                <w:szCs w:val="20"/>
                <w:lang w:val="en-GB"/>
              </w:rPr>
            </w:pPr>
          </w:p>
        </w:tc>
        <w:tc>
          <w:tcPr>
            <w:tcW w:w="1978" w:type="dxa"/>
            <w:gridSpan w:val="2"/>
            <w:vAlign w:val="center"/>
          </w:tcPr>
          <w:p w14:paraId="69E7F874" w14:textId="77777777" w:rsidR="00700458" w:rsidRPr="00700458" w:rsidRDefault="00700458" w:rsidP="00700458">
            <w:pPr>
              <w:spacing w:before="0"/>
              <w:jc w:val="left"/>
              <w:rPr>
                <w:sz w:val="20"/>
                <w:szCs w:val="20"/>
                <w:lang w:val="en-GB"/>
              </w:rPr>
            </w:pPr>
            <w:r w:rsidRPr="00700458">
              <w:rPr>
                <w:sz w:val="20"/>
                <w:szCs w:val="20"/>
                <w:lang w:val="en-GB"/>
              </w:rPr>
              <w:t>Током рада</w:t>
            </w:r>
          </w:p>
        </w:tc>
        <w:tc>
          <w:tcPr>
            <w:tcW w:w="1213" w:type="dxa"/>
            <w:vMerge/>
            <w:vAlign w:val="center"/>
          </w:tcPr>
          <w:p w14:paraId="03335D80" w14:textId="77777777" w:rsidR="00700458" w:rsidRPr="00700458" w:rsidRDefault="00700458" w:rsidP="00700458">
            <w:pPr>
              <w:spacing w:before="0"/>
              <w:jc w:val="center"/>
              <w:rPr>
                <w:sz w:val="20"/>
                <w:szCs w:val="20"/>
                <w:lang w:val="en-GB"/>
              </w:rPr>
            </w:pPr>
          </w:p>
        </w:tc>
        <w:tc>
          <w:tcPr>
            <w:tcW w:w="1350" w:type="dxa"/>
            <w:gridSpan w:val="2"/>
            <w:vMerge/>
            <w:tcMar>
              <w:top w:w="57" w:type="dxa"/>
              <w:bottom w:w="57" w:type="dxa"/>
            </w:tcMar>
            <w:vAlign w:val="center"/>
          </w:tcPr>
          <w:p w14:paraId="6496A56E" w14:textId="77777777" w:rsidR="00700458" w:rsidRPr="00700458" w:rsidRDefault="00700458" w:rsidP="00700458">
            <w:pPr>
              <w:spacing w:before="0"/>
              <w:jc w:val="center"/>
              <w:rPr>
                <w:sz w:val="20"/>
                <w:szCs w:val="20"/>
                <w:lang w:val="en-GB"/>
              </w:rPr>
            </w:pPr>
          </w:p>
        </w:tc>
        <w:tc>
          <w:tcPr>
            <w:tcW w:w="1530" w:type="dxa"/>
            <w:vMerge/>
            <w:tcMar>
              <w:top w:w="28" w:type="dxa"/>
              <w:bottom w:w="28" w:type="dxa"/>
            </w:tcMar>
            <w:vAlign w:val="center"/>
          </w:tcPr>
          <w:p w14:paraId="02555412" w14:textId="77777777" w:rsidR="00700458" w:rsidRPr="00700458" w:rsidRDefault="00700458" w:rsidP="00700458">
            <w:pPr>
              <w:spacing w:before="0"/>
              <w:jc w:val="right"/>
              <w:rPr>
                <w:sz w:val="20"/>
                <w:szCs w:val="24"/>
                <w:lang w:val="en-GB"/>
              </w:rPr>
            </w:pPr>
          </w:p>
        </w:tc>
      </w:tr>
      <w:tr w:rsidR="00700458" w:rsidRPr="00700458" w14:paraId="66DEB102" w14:textId="77777777" w:rsidTr="00700458">
        <w:trPr>
          <w:cantSplit/>
        </w:trPr>
        <w:tc>
          <w:tcPr>
            <w:tcW w:w="675" w:type="dxa"/>
            <w:vAlign w:val="center"/>
          </w:tcPr>
          <w:p w14:paraId="36232BC7"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21.</w:t>
            </w:r>
          </w:p>
        </w:tc>
        <w:tc>
          <w:tcPr>
            <w:tcW w:w="3544" w:type="dxa"/>
            <w:gridSpan w:val="3"/>
          </w:tcPr>
          <w:p w14:paraId="7E534CED" w14:textId="77777777" w:rsidR="00700458" w:rsidRPr="00700458" w:rsidRDefault="00700458" w:rsidP="00700458">
            <w:pPr>
              <w:spacing w:before="0"/>
              <w:rPr>
                <w:sz w:val="20"/>
                <w:szCs w:val="20"/>
                <w:lang w:val="en-GB"/>
              </w:rPr>
            </w:pPr>
            <w:r w:rsidRPr="00700458">
              <w:rPr>
                <w:sz w:val="20"/>
                <w:szCs w:val="20"/>
                <w:lang w:val="en-GB"/>
              </w:rPr>
              <w:t xml:space="preserve">Основно додатно оптерећење од леда = </w:t>
            </w:r>
            <w:proofErr w:type="gramStart"/>
            <w:r w:rsidRPr="00700458">
              <w:rPr>
                <w:sz w:val="20"/>
                <w:szCs w:val="20"/>
                <w:lang w:val="en-GB"/>
              </w:rPr>
              <w:t xml:space="preserve">n </w:t>
            </w:r>
            <w:r w:rsidRPr="00700458">
              <w:rPr>
                <w:sz w:val="20"/>
                <w:szCs w:val="20"/>
                <w:vertAlign w:val="superscript"/>
                <w:lang w:val="en-GB"/>
              </w:rPr>
              <w:t>.</w:t>
            </w:r>
            <w:proofErr w:type="gramEnd"/>
            <w:r w:rsidRPr="00700458">
              <w:rPr>
                <w:sz w:val="20"/>
                <w:szCs w:val="20"/>
                <w:lang w:val="en-GB"/>
              </w:rPr>
              <w:t xml:space="preserve"> 0.18</w:t>
            </w:r>
            <w:r w:rsidRPr="00700458">
              <w:rPr>
                <w:position w:val="-8"/>
                <w:sz w:val="20"/>
                <w:szCs w:val="20"/>
                <w:lang w:val="en-GB"/>
              </w:rPr>
              <w:object w:dxaOrig="400" w:dyaOrig="360" w14:anchorId="0ABA6D26">
                <v:shape id="_x0000_i1028" type="#_x0000_t75" style="width:20.75pt;height:18.1pt" o:ole="">
                  <v:imagedata r:id="rId177" o:title=""/>
                </v:shape>
                <o:OLEObject Type="Embed" ProgID="Equation.3" ShapeID="_x0000_i1028" DrawAspect="Content" ObjectID="_1549889090" r:id="rId182"/>
              </w:object>
            </w:r>
            <w:r w:rsidRPr="00700458">
              <w:rPr>
                <w:sz w:val="20"/>
                <w:szCs w:val="20"/>
                <w:lang w:val="en-GB"/>
              </w:rPr>
              <w:t xml:space="preserve"> (daN/m) </w:t>
            </w:r>
          </w:p>
          <w:p w14:paraId="5CBB25EB" w14:textId="77777777" w:rsidR="00700458" w:rsidRPr="00700458" w:rsidRDefault="00700458" w:rsidP="00700458">
            <w:pPr>
              <w:spacing w:before="0"/>
              <w:rPr>
                <w:sz w:val="20"/>
                <w:szCs w:val="20"/>
                <w:lang w:val="en-GB"/>
              </w:rPr>
            </w:pPr>
            <w:r w:rsidRPr="00700458">
              <w:rPr>
                <w:sz w:val="20"/>
                <w:szCs w:val="20"/>
                <w:lang w:val="en-GB"/>
              </w:rPr>
              <w:t xml:space="preserve">d= пречник кабла (mm) </w:t>
            </w:r>
            <w:r w:rsidRPr="00700458">
              <w:rPr>
                <w:rFonts w:cs="Arial"/>
                <w:sz w:val="20"/>
                <w:szCs w:val="20"/>
                <w:lang w:val="en-GB"/>
              </w:rPr>
              <w:t xml:space="preserve">; </w:t>
            </w:r>
            <w:r w:rsidRPr="00700458">
              <w:rPr>
                <w:sz w:val="20"/>
                <w:szCs w:val="20"/>
                <w:lang w:val="en-GB"/>
              </w:rPr>
              <w:t>n=1.0; 1.6</w:t>
            </w:r>
          </w:p>
        </w:tc>
        <w:tc>
          <w:tcPr>
            <w:tcW w:w="1213" w:type="dxa"/>
            <w:vAlign w:val="center"/>
          </w:tcPr>
          <w:p w14:paraId="12AA9219" w14:textId="77777777" w:rsidR="00700458" w:rsidRPr="00700458" w:rsidRDefault="00700458" w:rsidP="00700458">
            <w:pPr>
              <w:spacing w:before="0"/>
              <w:jc w:val="center"/>
              <w:rPr>
                <w:sz w:val="10"/>
                <w:szCs w:val="10"/>
                <w:lang w:val="en-GB"/>
              </w:rPr>
            </w:pPr>
          </w:p>
          <w:p w14:paraId="34B387DF" w14:textId="77777777" w:rsidR="00700458" w:rsidRPr="00700458" w:rsidRDefault="00700458" w:rsidP="00700458">
            <w:pPr>
              <w:tabs>
                <w:tab w:val="center" w:pos="4320"/>
                <w:tab w:val="right" w:pos="8640"/>
              </w:tabs>
              <w:spacing w:before="0"/>
              <w:jc w:val="center"/>
              <w:rPr>
                <w:sz w:val="20"/>
                <w:szCs w:val="24"/>
                <w:lang w:val="en-GB"/>
              </w:rPr>
            </w:pPr>
            <w:r w:rsidRPr="00700458">
              <w:rPr>
                <w:sz w:val="20"/>
                <w:szCs w:val="24"/>
                <w:lang w:val="en-GB"/>
              </w:rPr>
              <w:t>n</w:t>
            </w:r>
          </w:p>
        </w:tc>
        <w:tc>
          <w:tcPr>
            <w:tcW w:w="1350" w:type="dxa"/>
            <w:gridSpan w:val="2"/>
            <w:tcMar>
              <w:top w:w="57" w:type="dxa"/>
              <w:bottom w:w="57" w:type="dxa"/>
            </w:tcMar>
            <w:vAlign w:val="center"/>
          </w:tcPr>
          <w:p w14:paraId="66705817" w14:textId="77777777" w:rsidR="00700458" w:rsidRPr="00700458" w:rsidRDefault="00700458" w:rsidP="00700458">
            <w:pPr>
              <w:spacing w:before="0"/>
              <w:ind w:left="34"/>
              <w:jc w:val="center"/>
              <w:rPr>
                <w:sz w:val="20"/>
                <w:szCs w:val="24"/>
                <w:lang w:val="en-GB"/>
              </w:rPr>
            </w:pPr>
            <w:r w:rsidRPr="00700458">
              <w:rPr>
                <w:sz w:val="20"/>
                <w:szCs w:val="24"/>
                <w:lang w:val="en-GB"/>
              </w:rPr>
              <w:t>2.5</w:t>
            </w:r>
          </w:p>
        </w:tc>
        <w:tc>
          <w:tcPr>
            <w:tcW w:w="1530" w:type="dxa"/>
            <w:tcMar>
              <w:top w:w="28" w:type="dxa"/>
              <w:bottom w:w="28" w:type="dxa"/>
            </w:tcMar>
            <w:vAlign w:val="center"/>
          </w:tcPr>
          <w:p w14:paraId="7EF061A3" w14:textId="77777777" w:rsidR="00700458" w:rsidRPr="00700458" w:rsidRDefault="00700458" w:rsidP="00700458">
            <w:pPr>
              <w:spacing w:before="0"/>
              <w:jc w:val="right"/>
              <w:rPr>
                <w:sz w:val="20"/>
                <w:szCs w:val="24"/>
                <w:lang w:val="en-GB"/>
              </w:rPr>
            </w:pPr>
          </w:p>
        </w:tc>
      </w:tr>
      <w:tr w:rsidR="00700458" w:rsidRPr="00700458" w14:paraId="21C35E93" w14:textId="77777777" w:rsidTr="00700458">
        <w:trPr>
          <w:cantSplit/>
        </w:trPr>
        <w:tc>
          <w:tcPr>
            <w:tcW w:w="675" w:type="dxa"/>
            <w:vAlign w:val="center"/>
          </w:tcPr>
          <w:p w14:paraId="0839913E"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22.</w:t>
            </w:r>
          </w:p>
        </w:tc>
        <w:tc>
          <w:tcPr>
            <w:tcW w:w="3544" w:type="dxa"/>
            <w:gridSpan w:val="3"/>
          </w:tcPr>
          <w:p w14:paraId="2385A023" w14:textId="77777777" w:rsidR="00700458" w:rsidRPr="00700458" w:rsidRDefault="00700458" w:rsidP="00700458">
            <w:pPr>
              <w:spacing w:before="0"/>
              <w:rPr>
                <w:rFonts w:cs="Arial"/>
                <w:sz w:val="20"/>
                <w:szCs w:val="24"/>
                <w:lang w:val="en-GB"/>
              </w:rPr>
            </w:pPr>
            <w:r w:rsidRPr="00700458">
              <w:rPr>
                <w:rFonts w:cs="Arial"/>
                <w:sz w:val="20"/>
                <w:szCs w:val="24"/>
                <w:lang w:val="en-GB"/>
              </w:rPr>
              <w:t>Највећи угиб</w:t>
            </w:r>
            <w:r w:rsidRPr="00700458">
              <w:rPr>
                <w:rFonts w:cs="Arial"/>
                <w:sz w:val="20"/>
                <w:lang w:val="en-GB"/>
              </w:rPr>
              <w:t xml:space="preserve"> </w:t>
            </w:r>
            <w:r w:rsidRPr="00700458">
              <w:rPr>
                <w:rFonts w:cs="Arial"/>
                <w:sz w:val="20"/>
                <w:lang w:val="sr-Latn-RS"/>
              </w:rPr>
              <w:t>ADSS</w:t>
            </w:r>
            <w:r w:rsidRPr="00700458">
              <w:rPr>
                <w:rFonts w:cs="Arial"/>
                <w:sz w:val="20"/>
                <w:szCs w:val="24"/>
                <w:lang w:val="en-GB"/>
              </w:rPr>
              <w:t xml:space="preserve"> кабла на +40 </w:t>
            </w:r>
            <w:r w:rsidRPr="00700458">
              <w:rPr>
                <w:rFonts w:cs="Arial"/>
                <w:sz w:val="20"/>
                <w:szCs w:val="24"/>
                <w:vertAlign w:val="superscript"/>
                <w:lang w:val="en-GB"/>
              </w:rPr>
              <w:t>0</w:t>
            </w:r>
            <w:r w:rsidRPr="00700458">
              <w:rPr>
                <w:rFonts w:cs="Arial"/>
                <w:sz w:val="20"/>
                <w:szCs w:val="24"/>
                <w:lang w:val="en-GB"/>
              </w:rPr>
              <w:t>C; (приближно)</w:t>
            </w:r>
          </w:p>
        </w:tc>
        <w:tc>
          <w:tcPr>
            <w:tcW w:w="1213" w:type="dxa"/>
            <w:vAlign w:val="center"/>
          </w:tcPr>
          <w:p w14:paraId="585D236C" w14:textId="77777777" w:rsidR="00700458" w:rsidRPr="00700458" w:rsidRDefault="00700458" w:rsidP="00700458">
            <w:pPr>
              <w:tabs>
                <w:tab w:val="center" w:pos="4320"/>
                <w:tab w:val="right" w:pos="8640"/>
              </w:tabs>
              <w:spacing w:before="0"/>
              <w:jc w:val="center"/>
              <w:rPr>
                <w:sz w:val="10"/>
                <w:szCs w:val="10"/>
                <w:lang w:val="en-GB"/>
              </w:rPr>
            </w:pPr>
          </w:p>
          <w:p w14:paraId="0824D5BB" w14:textId="77777777" w:rsidR="00700458" w:rsidRPr="00700458" w:rsidRDefault="00700458" w:rsidP="00700458">
            <w:pPr>
              <w:tabs>
                <w:tab w:val="center" w:pos="4320"/>
                <w:tab w:val="right" w:pos="8640"/>
              </w:tabs>
              <w:spacing w:before="0"/>
              <w:jc w:val="center"/>
              <w:rPr>
                <w:sz w:val="20"/>
                <w:szCs w:val="24"/>
                <w:lang w:val="en-GB"/>
              </w:rPr>
            </w:pPr>
          </w:p>
        </w:tc>
        <w:tc>
          <w:tcPr>
            <w:tcW w:w="1350" w:type="dxa"/>
            <w:gridSpan w:val="2"/>
            <w:tcMar>
              <w:top w:w="57" w:type="dxa"/>
              <w:bottom w:w="57" w:type="dxa"/>
            </w:tcMar>
            <w:vAlign w:val="center"/>
          </w:tcPr>
          <w:p w14:paraId="08282534" w14:textId="77777777" w:rsidR="00700458" w:rsidRPr="00700458" w:rsidRDefault="00700458" w:rsidP="00700458">
            <w:pPr>
              <w:spacing w:before="0"/>
              <w:jc w:val="center"/>
              <w:rPr>
                <w:sz w:val="20"/>
                <w:szCs w:val="24"/>
                <w:lang w:val="en-GB"/>
              </w:rPr>
            </w:pPr>
          </w:p>
        </w:tc>
        <w:tc>
          <w:tcPr>
            <w:tcW w:w="1530" w:type="dxa"/>
            <w:tcMar>
              <w:top w:w="28" w:type="dxa"/>
              <w:bottom w:w="28" w:type="dxa"/>
            </w:tcMar>
            <w:vAlign w:val="center"/>
          </w:tcPr>
          <w:p w14:paraId="0727ED32" w14:textId="77777777" w:rsidR="00700458" w:rsidRPr="00700458" w:rsidRDefault="00700458" w:rsidP="00700458">
            <w:pPr>
              <w:spacing w:before="0"/>
              <w:jc w:val="right"/>
              <w:rPr>
                <w:sz w:val="20"/>
                <w:szCs w:val="24"/>
                <w:lang w:val="en-GB"/>
              </w:rPr>
            </w:pPr>
          </w:p>
        </w:tc>
      </w:tr>
      <w:tr w:rsidR="00700458" w:rsidRPr="00700458" w14:paraId="5BDB0F20" w14:textId="77777777" w:rsidTr="00700458">
        <w:trPr>
          <w:cantSplit/>
        </w:trPr>
        <w:tc>
          <w:tcPr>
            <w:tcW w:w="675" w:type="dxa"/>
            <w:tcMar>
              <w:top w:w="57" w:type="dxa"/>
              <w:bottom w:w="57" w:type="dxa"/>
            </w:tcMar>
          </w:tcPr>
          <w:p w14:paraId="5F0FE4D9" w14:textId="77777777" w:rsidR="00700458" w:rsidRPr="00700458" w:rsidRDefault="00700458" w:rsidP="00700458">
            <w:pPr>
              <w:spacing w:before="0"/>
              <w:jc w:val="center"/>
              <w:rPr>
                <w:rFonts w:cs="Arial"/>
                <w:sz w:val="20"/>
                <w:szCs w:val="24"/>
                <w:lang w:val="sr-Cyrl-RS"/>
              </w:rPr>
            </w:pPr>
          </w:p>
        </w:tc>
        <w:tc>
          <w:tcPr>
            <w:tcW w:w="3544" w:type="dxa"/>
            <w:gridSpan w:val="3"/>
            <w:tcMar>
              <w:top w:w="57" w:type="dxa"/>
              <w:bottom w:w="57" w:type="dxa"/>
            </w:tcMar>
          </w:tcPr>
          <w:p w14:paraId="7FCB428D" w14:textId="77777777" w:rsidR="00700458" w:rsidRPr="00700458" w:rsidRDefault="00700458" w:rsidP="00700458">
            <w:pPr>
              <w:spacing w:before="0"/>
              <w:rPr>
                <w:sz w:val="20"/>
                <w:szCs w:val="20"/>
                <w:lang w:val="en-GB"/>
              </w:rPr>
            </w:pPr>
            <w:r w:rsidRPr="00700458">
              <w:rPr>
                <w:sz w:val="20"/>
                <w:szCs w:val="20"/>
                <w:lang w:val="en-GB"/>
              </w:rPr>
              <w:t xml:space="preserve">хоризонтални </w:t>
            </w:r>
            <w:r w:rsidRPr="00700458">
              <w:rPr>
                <w:sz w:val="20"/>
                <w:szCs w:val="20"/>
                <w:lang w:val="sr-Cyrl-RS"/>
              </w:rPr>
              <w:t>распон</w:t>
            </w:r>
            <w:r w:rsidRPr="00700458">
              <w:rPr>
                <w:sz w:val="20"/>
                <w:szCs w:val="20"/>
                <w:lang w:val="en-GB"/>
              </w:rPr>
              <w:t>, a= 100 m</w:t>
            </w:r>
          </w:p>
        </w:tc>
        <w:tc>
          <w:tcPr>
            <w:tcW w:w="1213" w:type="dxa"/>
            <w:tcMar>
              <w:top w:w="57" w:type="dxa"/>
              <w:bottom w:w="57" w:type="dxa"/>
            </w:tcMar>
            <w:vAlign w:val="center"/>
          </w:tcPr>
          <w:p w14:paraId="33C526BD" w14:textId="77777777" w:rsidR="00700458" w:rsidRPr="00700458" w:rsidRDefault="00700458" w:rsidP="00700458">
            <w:pPr>
              <w:spacing w:before="0"/>
              <w:jc w:val="center"/>
              <w:rPr>
                <w:sz w:val="20"/>
                <w:szCs w:val="20"/>
                <w:lang w:val="en-GB"/>
              </w:rPr>
            </w:pPr>
            <w:r w:rsidRPr="00700458">
              <w:rPr>
                <w:sz w:val="20"/>
                <w:szCs w:val="20"/>
                <w:lang w:val="en-GB"/>
              </w:rPr>
              <w:t>m</w:t>
            </w:r>
          </w:p>
        </w:tc>
        <w:tc>
          <w:tcPr>
            <w:tcW w:w="1350" w:type="dxa"/>
            <w:gridSpan w:val="2"/>
            <w:vAlign w:val="center"/>
          </w:tcPr>
          <w:p w14:paraId="2D6C02E5" w14:textId="77777777" w:rsidR="00700458" w:rsidRPr="00700458" w:rsidRDefault="00700458" w:rsidP="00700458">
            <w:pPr>
              <w:spacing w:before="0"/>
              <w:jc w:val="center"/>
              <w:rPr>
                <w:sz w:val="20"/>
                <w:szCs w:val="20"/>
                <w:lang w:val="en-GB"/>
              </w:rPr>
            </w:pPr>
            <w:r w:rsidRPr="00700458">
              <w:rPr>
                <w:sz w:val="20"/>
                <w:szCs w:val="20"/>
                <w:lang w:val="en-GB"/>
              </w:rPr>
              <w:t>1.0</w:t>
            </w:r>
          </w:p>
        </w:tc>
        <w:tc>
          <w:tcPr>
            <w:tcW w:w="1530" w:type="dxa"/>
            <w:tcMar>
              <w:top w:w="57" w:type="dxa"/>
              <w:bottom w:w="57" w:type="dxa"/>
            </w:tcMar>
          </w:tcPr>
          <w:p w14:paraId="23B7C3B0" w14:textId="77777777" w:rsidR="00700458" w:rsidRPr="00700458" w:rsidRDefault="00700458" w:rsidP="00700458">
            <w:pPr>
              <w:spacing w:before="0"/>
              <w:jc w:val="right"/>
              <w:rPr>
                <w:sz w:val="20"/>
                <w:szCs w:val="24"/>
                <w:lang w:val="en-GB"/>
              </w:rPr>
            </w:pPr>
          </w:p>
        </w:tc>
      </w:tr>
      <w:tr w:rsidR="00700458" w:rsidRPr="00700458" w14:paraId="5CC0287C" w14:textId="77777777" w:rsidTr="00700458">
        <w:trPr>
          <w:cantSplit/>
        </w:trPr>
        <w:tc>
          <w:tcPr>
            <w:tcW w:w="675" w:type="dxa"/>
            <w:tcMar>
              <w:top w:w="57" w:type="dxa"/>
              <w:bottom w:w="57" w:type="dxa"/>
            </w:tcMar>
          </w:tcPr>
          <w:p w14:paraId="7DE036CE" w14:textId="77777777" w:rsidR="00700458" w:rsidRPr="00700458" w:rsidRDefault="00700458" w:rsidP="00700458">
            <w:pPr>
              <w:spacing w:before="0"/>
              <w:jc w:val="center"/>
              <w:rPr>
                <w:rFonts w:cs="Arial"/>
                <w:sz w:val="20"/>
                <w:szCs w:val="24"/>
                <w:lang w:val="sr-Cyrl-RS"/>
              </w:rPr>
            </w:pPr>
          </w:p>
        </w:tc>
        <w:tc>
          <w:tcPr>
            <w:tcW w:w="3544" w:type="dxa"/>
            <w:gridSpan w:val="3"/>
            <w:tcMar>
              <w:top w:w="57" w:type="dxa"/>
              <w:bottom w:w="57" w:type="dxa"/>
            </w:tcMar>
          </w:tcPr>
          <w:p w14:paraId="1DA38A87" w14:textId="77777777" w:rsidR="00700458" w:rsidRPr="00700458" w:rsidRDefault="00700458" w:rsidP="00700458">
            <w:pPr>
              <w:spacing w:before="0"/>
              <w:rPr>
                <w:sz w:val="20"/>
                <w:szCs w:val="20"/>
                <w:lang w:val="en-GB"/>
              </w:rPr>
            </w:pPr>
            <w:r w:rsidRPr="00700458">
              <w:rPr>
                <w:sz w:val="20"/>
                <w:szCs w:val="20"/>
                <w:lang w:val="en-GB"/>
              </w:rPr>
              <w:t xml:space="preserve">хоризонтални </w:t>
            </w:r>
            <w:r w:rsidRPr="00700458">
              <w:rPr>
                <w:sz w:val="20"/>
                <w:szCs w:val="20"/>
                <w:lang w:val="sr-Cyrl-RS"/>
              </w:rPr>
              <w:t>распон</w:t>
            </w:r>
            <w:r w:rsidRPr="00700458">
              <w:rPr>
                <w:sz w:val="20"/>
                <w:szCs w:val="20"/>
                <w:lang w:val="en-GB"/>
              </w:rPr>
              <w:t>, a= 150 m</w:t>
            </w:r>
          </w:p>
        </w:tc>
        <w:tc>
          <w:tcPr>
            <w:tcW w:w="1213" w:type="dxa"/>
            <w:tcMar>
              <w:top w:w="57" w:type="dxa"/>
              <w:bottom w:w="57" w:type="dxa"/>
            </w:tcMar>
            <w:vAlign w:val="center"/>
          </w:tcPr>
          <w:p w14:paraId="2606231A" w14:textId="77777777" w:rsidR="00700458" w:rsidRPr="00700458" w:rsidRDefault="00700458" w:rsidP="00700458">
            <w:pPr>
              <w:spacing w:before="0"/>
              <w:jc w:val="center"/>
              <w:rPr>
                <w:sz w:val="20"/>
                <w:szCs w:val="20"/>
                <w:lang w:val="en-GB"/>
              </w:rPr>
            </w:pPr>
            <w:r w:rsidRPr="00700458">
              <w:rPr>
                <w:sz w:val="20"/>
                <w:szCs w:val="20"/>
                <w:lang w:val="en-GB"/>
              </w:rPr>
              <w:t>m</w:t>
            </w:r>
          </w:p>
        </w:tc>
        <w:tc>
          <w:tcPr>
            <w:tcW w:w="1350" w:type="dxa"/>
            <w:gridSpan w:val="2"/>
            <w:vAlign w:val="center"/>
          </w:tcPr>
          <w:p w14:paraId="547D6FEA" w14:textId="77777777" w:rsidR="00700458" w:rsidRPr="00700458" w:rsidRDefault="00700458" w:rsidP="00700458">
            <w:pPr>
              <w:spacing w:before="0"/>
              <w:jc w:val="center"/>
              <w:rPr>
                <w:sz w:val="20"/>
                <w:szCs w:val="20"/>
                <w:lang w:val="en-GB"/>
              </w:rPr>
            </w:pPr>
            <w:r w:rsidRPr="00700458">
              <w:rPr>
                <w:sz w:val="20"/>
                <w:szCs w:val="20"/>
                <w:lang w:val="en-GB"/>
              </w:rPr>
              <w:t>1.5</w:t>
            </w:r>
          </w:p>
        </w:tc>
        <w:tc>
          <w:tcPr>
            <w:tcW w:w="1530" w:type="dxa"/>
            <w:tcMar>
              <w:top w:w="57" w:type="dxa"/>
              <w:bottom w:w="57" w:type="dxa"/>
            </w:tcMar>
          </w:tcPr>
          <w:p w14:paraId="6B3B4B2F" w14:textId="77777777" w:rsidR="00700458" w:rsidRPr="00700458" w:rsidRDefault="00700458" w:rsidP="00700458">
            <w:pPr>
              <w:spacing w:before="0"/>
              <w:jc w:val="right"/>
              <w:rPr>
                <w:sz w:val="20"/>
                <w:szCs w:val="24"/>
                <w:lang w:val="en-GB"/>
              </w:rPr>
            </w:pPr>
          </w:p>
        </w:tc>
      </w:tr>
      <w:tr w:rsidR="00700458" w:rsidRPr="00700458" w14:paraId="4C487385" w14:textId="77777777" w:rsidTr="00700458">
        <w:trPr>
          <w:cantSplit/>
        </w:trPr>
        <w:tc>
          <w:tcPr>
            <w:tcW w:w="675" w:type="dxa"/>
            <w:tcMar>
              <w:top w:w="57" w:type="dxa"/>
              <w:bottom w:w="57" w:type="dxa"/>
            </w:tcMar>
          </w:tcPr>
          <w:p w14:paraId="52DDF1CA" w14:textId="77777777" w:rsidR="00700458" w:rsidRPr="00700458" w:rsidRDefault="00700458" w:rsidP="00700458">
            <w:pPr>
              <w:spacing w:before="0"/>
              <w:jc w:val="center"/>
              <w:rPr>
                <w:rFonts w:cs="Arial"/>
                <w:sz w:val="20"/>
                <w:szCs w:val="24"/>
                <w:lang w:val="sr-Cyrl-RS"/>
              </w:rPr>
            </w:pPr>
          </w:p>
        </w:tc>
        <w:tc>
          <w:tcPr>
            <w:tcW w:w="3544" w:type="dxa"/>
            <w:gridSpan w:val="3"/>
            <w:tcMar>
              <w:top w:w="57" w:type="dxa"/>
              <w:bottom w:w="57" w:type="dxa"/>
            </w:tcMar>
          </w:tcPr>
          <w:p w14:paraId="2791BCEF" w14:textId="77777777" w:rsidR="00700458" w:rsidRPr="00700458" w:rsidRDefault="00700458" w:rsidP="00700458">
            <w:pPr>
              <w:spacing w:before="0"/>
              <w:rPr>
                <w:sz w:val="20"/>
                <w:szCs w:val="20"/>
                <w:lang w:val="en-GB"/>
              </w:rPr>
            </w:pPr>
            <w:r w:rsidRPr="00700458">
              <w:rPr>
                <w:sz w:val="20"/>
                <w:szCs w:val="20"/>
                <w:lang w:val="en-GB"/>
              </w:rPr>
              <w:t xml:space="preserve">хоризонталан </w:t>
            </w:r>
            <w:r w:rsidRPr="00700458">
              <w:rPr>
                <w:sz w:val="20"/>
                <w:szCs w:val="20"/>
                <w:lang w:val="sr-Cyrl-RS"/>
              </w:rPr>
              <w:t>распон</w:t>
            </w:r>
            <w:r w:rsidRPr="00700458">
              <w:rPr>
                <w:sz w:val="20"/>
                <w:szCs w:val="20"/>
                <w:lang w:val="en-GB"/>
              </w:rPr>
              <w:t>, a= 200 m</w:t>
            </w:r>
          </w:p>
        </w:tc>
        <w:tc>
          <w:tcPr>
            <w:tcW w:w="1213" w:type="dxa"/>
            <w:tcMar>
              <w:top w:w="57" w:type="dxa"/>
              <w:bottom w:w="57" w:type="dxa"/>
            </w:tcMar>
            <w:vAlign w:val="center"/>
          </w:tcPr>
          <w:p w14:paraId="1D09DB8B" w14:textId="77777777" w:rsidR="00700458" w:rsidRPr="00700458" w:rsidRDefault="00700458" w:rsidP="00700458">
            <w:pPr>
              <w:spacing w:before="0"/>
              <w:jc w:val="center"/>
              <w:rPr>
                <w:sz w:val="20"/>
                <w:szCs w:val="20"/>
                <w:lang w:val="en-GB"/>
              </w:rPr>
            </w:pPr>
            <w:r w:rsidRPr="00700458">
              <w:rPr>
                <w:sz w:val="20"/>
                <w:szCs w:val="20"/>
                <w:lang w:val="en-GB"/>
              </w:rPr>
              <w:t>m</w:t>
            </w:r>
          </w:p>
        </w:tc>
        <w:tc>
          <w:tcPr>
            <w:tcW w:w="1350" w:type="dxa"/>
            <w:gridSpan w:val="2"/>
            <w:vAlign w:val="center"/>
          </w:tcPr>
          <w:p w14:paraId="1E38183F" w14:textId="77777777" w:rsidR="00700458" w:rsidRPr="00700458" w:rsidRDefault="00700458" w:rsidP="00700458">
            <w:pPr>
              <w:spacing w:before="0"/>
              <w:jc w:val="center"/>
              <w:rPr>
                <w:sz w:val="20"/>
                <w:szCs w:val="20"/>
                <w:lang w:val="en-GB"/>
              </w:rPr>
            </w:pPr>
            <w:r w:rsidRPr="00700458">
              <w:rPr>
                <w:sz w:val="20"/>
                <w:szCs w:val="20"/>
                <w:lang w:val="en-GB"/>
              </w:rPr>
              <w:t>4.5</w:t>
            </w:r>
          </w:p>
        </w:tc>
        <w:tc>
          <w:tcPr>
            <w:tcW w:w="1530" w:type="dxa"/>
            <w:tcMar>
              <w:top w:w="57" w:type="dxa"/>
              <w:bottom w:w="57" w:type="dxa"/>
            </w:tcMar>
          </w:tcPr>
          <w:p w14:paraId="6906FDEE" w14:textId="77777777" w:rsidR="00700458" w:rsidRPr="00700458" w:rsidRDefault="00700458" w:rsidP="00700458">
            <w:pPr>
              <w:spacing w:before="0"/>
              <w:jc w:val="right"/>
              <w:rPr>
                <w:sz w:val="20"/>
                <w:szCs w:val="24"/>
                <w:lang w:val="en-GB"/>
              </w:rPr>
            </w:pPr>
          </w:p>
        </w:tc>
      </w:tr>
      <w:tr w:rsidR="00700458" w:rsidRPr="00700458" w14:paraId="07E209E3" w14:textId="77777777" w:rsidTr="00700458">
        <w:trPr>
          <w:cantSplit/>
        </w:trPr>
        <w:tc>
          <w:tcPr>
            <w:tcW w:w="675" w:type="dxa"/>
            <w:tcMar>
              <w:top w:w="57" w:type="dxa"/>
              <w:bottom w:w="57" w:type="dxa"/>
            </w:tcMar>
          </w:tcPr>
          <w:p w14:paraId="128489EA" w14:textId="77777777" w:rsidR="00700458" w:rsidRPr="00700458" w:rsidRDefault="00700458" w:rsidP="00700458">
            <w:pPr>
              <w:spacing w:before="0"/>
              <w:jc w:val="center"/>
              <w:rPr>
                <w:rFonts w:cs="Arial"/>
                <w:sz w:val="20"/>
                <w:szCs w:val="24"/>
                <w:lang w:val="en-GB"/>
              </w:rPr>
            </w:pPr>
          </w:p>
        </w:tc>
        <w:tc>
          <w:tcPr>
            <w:tcW w:w="3544" w:type="dxa"/>
            <w:gridSpan w:val="3"/>
            <w:tcMar>
              <w:top w:w="57" w:type="dxa"/>
              <w:bottom w:w="57" w:type="dxa"/>
            </w:tcMar>
          </w:tcPr>
          <w:p w14:paraId="01AB8C43" w14:textId="77777777" w:rsidR="00700458" w:rsidRPr="00700458" w:rsidRDefault="00700458" w:rsidP="00700458">
            <w:pPr>
              <w:spacing w:before="0"/>
              <w:jc w:val="left"/>
              <w:rPr>
                <w:b/>
                <w:bCs/>
                <w:sz w:val="20"/>
                <w:szCs w:val="24"/>
                <w:lang w:val="en-GB"/>
              </w:rPr>
            </w:pPr>
            <w:r w:rsidRPr="00700458">
              <w:rPr>
                <w:sz w:val="20"/>
                <w:szCs w:val="24"/>
                <w:lang w:val="en-GB"/>
              </w:rPr>
              <w:t xml:space="preserve">хоризонталан </w:t>
            </w:r>
            <w:r w:rsidRPr="00700458">
              <w:rPr>
                <w:sz w:val="20"/>
                <w:szCs w:val="24"/>
                <w:lang w:val="sr-Cyrl-RS"/>
              </w:rPr>
              <w:t>распон</w:t>
            </w:r>
            <w:r w:rsidRPr="00700458">
              <w:rPr>
                <w:sz w:val="20"/>
                <w:szCs w:val="24"/>
                <w:lang w:val="en-GB"/>
              </w:rPr>
              <w:t>, a= 250 m</w:t>
            </w:r>
          </w:p>
        </w:tc>
        <w:tc>
          <w:tcPr>
            <w:tcW w:w="1213" w:type="dxa"/>
            <w:tcMar>
              <w:top w:w="57" w:type="dxa"/>
              <w:bottom w:w="57" w:type="dxa"/>
            </w:tcMar>
            <w:vAlign w:val="center"/>
          </w:tcPr>
          <w:p w14:paraId="2D3086EF" w14:textId="77777777" w:rsidR="00700458" w:rsidRPr="00700458" w:rsidRDefault="00700458" w:rsidP="00700458">
            <w:pPr>
              <w:spacing w:before="0"/>
              <w:jc w:val="center"/>
              <w:rPr>
                <w:sz w:val="20"/>
                <w:szCs w:val="24"/>
                <w:lang w:val="en-GB"/>
              </w:rPr>
            </w:pPr>
            <w:r w:rsidRPr="00700458">
              <w:rPr>
                <w:sz w:val="20"/>
                <w:szCs w:val="24"/>
                <w:lang w:val="en-GB"/>
              </w:rPr>
              <w:t>m</w:t>
            </w:r>
          </w:p>
        </w:tc>
        <w:tc>
          <w:tcPr>
            <w:tcW w:w="1350" w:type="dxa"/>
            <w:gridSpan w:val="2"/>
            <w:vAlign w:val="center"/>
          </w:tcPr>
          <w:p w14:paraId="39B55931" w14:textId="77777777" w:rsidR="00700458" w:rsidRPr="00700458" w:rsidRDefault="00700458" w:rsidP="00700458">
            <w:pPr>
              <w:spacing w:before="0"/>
              <w:jc w:val="center"/>
              <w:rPr>
                <w:sz w:val="20"/>
                <w:szCs w:val="24"/>
                <w:lang w:val="en-GB"/>
              </w:rPr>
            </w:pPr>
            <w:r w:rsidRPr="00700458">
              <w:rPr>
                <w:sz w:val="20"/>
                <w:szCs w:val="24"/>
                <w:lang w:val="en-GB"/>
              </w:rPr>
              <w:t>5.6</w:t>
            </w:r>
          </w:p>
        </w:tc>
        <w:tc>
          <w:tcPr>
            <w:tcW w:w="1530" w:type="dxa"/>
            <w:tcMar>
              <w:top w:w="57" w:type="dxa"/>
              <w:bottom w:w="57" w:type="dxa"/>
            </w:tcMar>
          </w:tcPr>
          <w:p w14:paraId="7D2B7986" w14:textId="77777777" w:rsidR="00700458" w:rsidRPr="00700458" w:rsidRDefault="00700458" w:rsidP="00700458">
            <w:pPr>
              <w:spacing w:before="0"/>
              <w:jc w:val="right"/>
              <w:rPr>
                <w:sz w:val="20"/>
                <w:szCs w:val="24"/>
                <w:lang w:val="en-GB"/>
              </w:rPr>
            </w:pPr>
          </w:p>
        </w:tc>
      </w:tr>
      <w:tr w:rsidR="00700458" w:rsidRPr="00700458" w14:paraId="1BBDE23A" w14:textId="77777777" w:rsidTr="00700458">
        <w:trPr>
          <w:cantSplit/>
        </w:trPr>
        <w:tc>
          <w:tcPr>
            <w:tcW w:w="675" w:type="dxa"/>
            <w:tcMar>
              <w:top w:w="57" w:type="dxa"/>
              <w:bottom w:w="57" w:type="dxa"/>
            </w:tcMar>
          </w:tcPr>
          <w:p w14:paraId="05A1F4DA" w14:textId="77777777" w:rsidR="00700458" w:rsidRPr="00700458" w:rsidRDefault="00700458" w:rsidP="00700458">
            <w:pPr>
              <w:spacing w:before="0"/>
              <w:jc w:val="center"/>
              <w:rPr>
                <w:rFonts w:cs="Arial"/>
                <w:sz w:val="20"/>
                <w:szCs w:val="24"/>
                <w:lang w:val="en-GB"/>
              </w:rPr>
            </w:pPr>
          </w:p>
        </w:tc>
        <w:tc>
          <w:tcPr>
            <w:tcW w:w="3544" w:type="dxa"/>
            <w:gridSpan w:val="3"/>
            <w:tcMar>
              <w:top w:w="57" w:type="dxa"/>
              <w:bottom w:w="57" w:type="dxa"/>
            </w:tcMar>
          </w:tcPr>
          <w:p w14:paraId="313B0931" w14:textId="77777777" w:rsidR="00700458" w:rsidRPr="00700458" w:rsidRDefault="00700458" w:rsidP="00700458">
            <w:pPr>
              <w:spacing w:before="0"/>
              <w:jc w:val="left"/>
              <w:rPr>
                <w:b/>
                <w:bCs/>
                <w:sz w:val="20"/>
                <w:szCs w:val="24"/>
                <w:lang w:val="en-GB"/>
              </w:rPr>
            </w:pPr>
            <w:r w:rsidRPr="00700458">
              <w:rPr>
                <w:sz w:val="20"/>
                <w:szCs w:val="24"/>
                <w:lang w:val="en-GB"/>
              </w:rPr>
              <w:t xml:space="preserve">хоризонталан </w:t>
            </w:r>
            <w:r w:rsidRPr="00700458">
              <w:rPr>
                <w:sz w:val="20"/>
                <w:szCs w:val="24"/>
                <w:lang w:val="sr-Cyrl-RS"/>
              </w:rPr>
              <w:t>распон</w:t>
            </w:r>
            <w:r w:rsidRPr="00700458">
              <w:rPr>
                <w:sz w:val="20"/>
                <w:szCs w:val="24"/>
                <w:lang w:val="en-GB"/>
              </w:rPr>
              <w:t>, a= 300 m</w:t>
            </w:r>
          </w:p>
        </w:tc>
        <w:tc>
          <w:tcPr>
            <w:tcW w:w="1213" w:type="dxa"/>
            <w:tcMar>
              <w:top w:w="57" w:type="dxa"/>
              <w:bottom w:w="57" w:type="dxa"/>
            </w:tcMar>
            <w:vAlign w:val="center"/>
          </w:tcPr>
          <w:p w14:paraId="40DC66E8" w14:textId="77777777" w:rsidR="00700458" w:rsidRPr="00700458" w:rsidRDefault="00700458" w:rsidP="00700458">
            <w:pPr>
              <w:spacing w:before="0"/>
              <w:jc w:val="center"/>
              <w:rPr>
                <w:sz w:val="20"/>
                <w:szCs w:val="24"/>
                <w:lang w:val="en-GB"/>
              </w:rPr>
            </w:pPr>
            <w:r w:rsidRPr="00700458">
              <w:rPr>
                <w:sz w:val="20"/>
                <w:szCs w:val="24"/>
                <w:lang w:val="en-GB"/>
              </w:rPr>
              <w:t>m</w:t>
            </w:r>
          </w:p>
        </w:tc>
        <w:tc>
          <w:tcPr>
            <w:tcW w:w="1350" w:type="dxa"/>
            <w:gridSpan w:val="2"/>
            <w:vAlign w:val="center"/>
          </w:tcPr>
          <w:p w14:paraId="62649E68" w14:textId="77777777" w:rsidR="00700458" w:rsidRPr="00700458" w:rsidRDefault="00700458" w:rsidP="00700458">
            <w:pPr>
              <w:spacing w:before="0"/>
              <w:jc w:val="center"/>
              <w:rPr>
                <w:sz w:val="20"/>
                <w:szCs w:val="24"/>
                <w:lang w:val="en-GB"/>
              </w:rPr>
            </w:pPr>
            <w:r w:rsidRPr="00700458">
              <w:rPr>
                <w:sz w:val="20"/>
                <w:szCs w:val="24"/>
                <w:lang w:val="en-GB"/>
              </w:rPr>
              <w:t>10.5</w:t>
            </w:r>
          </w:p>
        </w:tc>
        <w:tc>
          <w:tcPr>
            <w:tcW w:w="1530" w:type="dxa"/>
            <w:tcMar>
              <w:top w:w="57" w:type="dxa"/>
              <w:bottom w:w="57" w:type="dxa"/>
            </w:tcMar>
          </w:tcPr>
          <w:p w14:paraId="491DEA9A" w14:textId="77777777" w:rsidR="00700458" w:rsidRPr="00700458" w:rsidRDefault="00700458" w:rsidP="00700458">
            <w:pPr>
              <w:spacing w:before="0"/>
              <w:jc w:val="right"/>
              <w:rPr>
                <w:sz w:val="20"/>
                <w:szCs w:val="24"/>
                <w:lang w:val="en-GB"/>
              </w:rPr>
            </w:pPr>
          </w:p>
        </w:tc>
      </w:tr>
      <w:tr w:rsidR="00700458" w:rsidRPr="00700458" w14:paraId="6DF9A6A8" w14:textId="77777777" w:rsidTr="00700458">
        <w:trPr>
          <w:cantSplit/>
        </w:trPr>
        <w:tc>
          <w:tcPr>
            <w:tcW w:w="675" w:type="dxa"/>
            <w:tcMar>
              <w:top w:w="57" w:type="dxa"/>
              <w:bottom w:w="57" w:type="dxa"/>
            </w:tcMar>
          </w:tcPr>
          <w:p w14:paraId="5E9C7B19" w14:textId="77777777" w:rsidR="00700458" w:rsidRPr="00700458" w:rsidRDefault="00700458" w:rsidP="00700458">
            <w:pPr>
              <w:spacing w:before="0"/>
              <w:jc w:val="center"/>
              <w:rPr>
                <w:rFonts w:cs="Arial"/>
                <w:sz w:val="20"/>
                <w:szCs w:val="24"/>
                <w:lang w:val="en-GB"/>
              </w:rPr>
            </w:pPr>
          </w:p>
        </w:tc>
        <w:tc>
          <w:tcPr>
            <w:tcW w:w="3544" w:type="dxa"/>
            <w:gridSpan w:val="3"/>
            <w:tcMar>
              <w:top w:w="57" w:type="dxa"/>
              <w:bottom w:w="57" w:type="dxa"/>
            </w:tcMar>
          </w:tcPr>
          <w:p w14:paraId="342B587B" w14:textId="77777777" w:rsidR="00700458" w:rsidRPr="00700458" w:rsidRDefault="00700458" w:rsidP="00700458">
            <w:pPr>
              <w:spacing w:before="0"/>
              <w:jc w:val="left"/>
              <w:rPr>
                <w:b/>
                <w:bCs/>
                <w:sz w:val="20"/>
                <w:szCs w:val="24"/>
                <w:lang w:val="en-GB"/>
              </w:rPr>
            </w:pPr>
            <w:r w:rsidRPr="00700458">
              <w:rPr>
                <w:sz w:val="20"/>
                <w:szCs w:val="24"/>
                <w:lang w:val="en-GB"/>
              </w:rPr>
              <w:t xml:space="preserve">хоризонталан </w:t>
            </w:r>
            <w:r w:rsidRPr="00700458">
              <w:rPr>
                <w:sz w:val="20"/>
                <w:szCs w:val="24"/>
                <w:lang w:val="sr-Cyrl-RS"/>
              </w:rPr>
              <w:t>распон</w:t>
            </w:r>
            <w:r w:rsidRPr="00700458">
              <w:rPr>
                <w:sz w:val="20"/>
                <w:szCs w:val="24"/>
                <w:lang w:val="en-GB"/>
              </w:rPr>
              <w:t>, a= 350 m</w:t>
            </w:r>
          </w:p>
        </w:tc>
        <w:tc>
          <w:tcPr>
            <w:tcW w:w="1213" w:type="dxa"/>
            <w:tcMar>
              <w:top w:w="57" w:type="dxa"/>
              <w:bottom w:w="57" w:type="dxa"/>
            </w:tcMar>
            <w:vAlign w:val="center"/>
          </w:tcPr>
          <w:p w14:paraId="7DEE3DD2" w14:textId="77777777" w:rsidR="00700458" w:rsidRPr="00700458" w:rsidRDefault="00700458" w:rsidP="00700458">
            <w:pPr>
              <w:spacing w:before="0"/>
              <w:jc w:val="center"/>
              <w:rPr>
                <w:sz w:val="20"/>
                <w:szCs w:val="24"/>
                <w:lang w:val="en-GB"/>
              </w:rPr>
            </w:pPr>
            <w:r w:rsidRPr="00700458">
              <w:rPr>
                <w:sz w:val="20"/>
                <w:szCs w:val="24"/>
                <w:lang w:val="en-GB"/>
              </w:rPr>
              <w:t>m</w:t>
            </w:r>
          </w:p>
        </w:tc>
        <w:tc>
          <w:tcPr>
            <w:tcW w:w="1350" w:type="dxa"/>
            <w:gridSpan w:val="2"/>
            <w:vAlign w:val="center"/>
          </w:tcPr>
          <w:p w14:paraId="37C6AB02" w14:textId="77777777" w:rsidR="00700458" w:rsidRPr="00700458" w:rsidRDefault="00700458" w:rsidP="00700458">
            <w:pPr>
              <w:spacing w:before="0"/>
              <w:jc w:val="center"/>
              <w:rPr>
                <w:sz w:val="20"/>
                <w:szCs w:val="24"/>
                <w:lang w:val="en-GB"/>
              </w:rPr>
            </w:pPr>
            <w:r w:rsidRPr="00700458">
              <w:rPr>
                <w:sz w:val="20"/>
                <w:szCs w:val="24"/>
                <w:lang w:val="en-GB"/>
              </w:rPr>
              <w:t>17.5</w:t>
            </w:r>
          </w:p>
        </w:tc>
        <w:tc>
          <w:tcPr>
            <w:tcW w:w="1530" w:type="dxa"/>
            <w:tcMar>
              <w:top w:w="57" w:type="dxa"/>
              <w:bottom w:w="57" w:type="dxa"/>
            </w:tcMar>
          </w:tcPr>
          <w:p w14:paraId="5B9B402B" w14:textId="77777777" w:rsidR="00700458" w:rsidRPr="00700458" w:rsidRDefault="00700458" w:rsidP="00700458">
            <w:pPr>
              <w:spacing w:before="0"/>
              <w:jc w:val="right"/>
              <w:rPr>
                <w:sz w:val="20"/>
                <w:szCs w:val="24"/>
                <w:lang w:val="en-GB"/>
              </w:rPr>
            </w:pPr>
          </w:p>
        </w:tc>
      </w:tr>
      <w:tr w:rsidR="00700458" w:rsidRPr="00700458" w14:paraId="33DCD635" w14:textId="77777777" w:rsidTr="00700458">
        <w:trPr>
          <w:cantSplit/>
        </w:trPr>
        <w:tc>
          <w:tcPr>
            <w:tcW w:w="675" w:type="dxa"/>
            <w:tcMar>
              <w:top w:w="57" w:type="dxa"/>
              <w:bottom w:w="57" w:type="dxa"/>
            </w:tcMar>
          </w:tcPr>
          <w:p w14:paraId="1D7B7099" w14:textId="77777777" w:rsidR="00700458" w:rsidRPr="00700458" w:rsidRDefault="00700458" w:rsidP="00700458">
            <w:pPr>
              <w:spacing w:before="0"/>
              <w:jc w:val="center"/>
              <w:rPr>
                <w:rFonts w:cs="Arial"/>
                <w:sz w:val="20"/>
                <w:szCs w:val="24"/>
                <w:lang w:val="en-GB"/>
              </w:rPr>
            </w:pPr>
          </w:p>
        </w:tc>
        <w:tc>
          <w:tcPr>
            <w:tcW w:w="3544" w:type="dxa"/>
            <w:gridSpan w:val="3"/>
            <w:tcMar>
              <w:top w:w="57" w:type="dxa"/>
              <w:bottom w:w="57" w:type="dxa"/>
            </w:tcMar>
          </w:tcPr>
          <w:p w14:paraId="239B50E9" w14:textId="77777777" w:rsidR="00700458" w:rsidRPr="00700458" w:rsidRDefault="00700458" w:rsidP="00700458">
            <w:pPr>
              <w:spacing w:before="0"/>
              <w:jc w:val="left"/>
              <w:rPr>
                <w:b/>
                <w:bCs/>
                <w:sz w:val="20"/>
                <w:szCs w:val="24"/>
                <w:lang w:val="en-GB"/>
              </w:rPr>
            </w:pPr>
            <w:r w:rsidRPr="00700458">
              <w:rPr>
                <w:b/>
                <w:bCs/>
                <w:sz w:val="20"/>
                <w:szCs w:val="24"/>
                <w:lang w:val="en-GB"/>
              </w:rPr>
              <w:t>Добоши за  ADSS каблове</w:t>
            </w:r>
          </w:p>
        </w:tc>
        <w:tc>
          <w:tcPr>
            <w:tcW w:w="1213" w:type="dxa"/>
            <w:tcMar>
              <w:top w:w="57" w:type="dxa"/>
              <w:bottom w:w="57" w:type="dxa"/>
            </w:tcMar>
            <w:vAlign w:val="center"/>
          </w:tcPr>
          <w:p w14:paraId="187BBE62" w14:textId="77777777" w:rsidR="00700458" w:rsidRPr="00700458" w:rsidRDefault="00700458" w:rsidP="00700458">
            <w:pPr>
              <w:spacing w:before="0"/>
              <w:jc w:val="center"/>
              <w:rPr>
                <w:sz w:val="20"/>
                <w:szCs w:val="24"/>
                <w:lang w:val="en-GB"/>
              </w:rPr>
            </w:pPr>
          </w:p>
        </w:tc>
        <w:tc>
          <w:tcPr>
            <w:tcW w:w="1350" w:type="dxa"/>
            <w:gridSpan w:val="2"/>
            <w:vAlign w:val="center"/>
          </w:tcPr>
          <w:p w14:paraId="5E4370DE" w14:textId="77777777" w:rsidR="00700458" w:rsidRPr="00700458" w:rsidRDefault="00700458" w:rsidP="00700458">
            <w:pPr>
              <w:spacing w:before="0"/>
              <w:jc w:val="center"/>
              <w:rPr>
                <w:sz w:val="20"/>
                <w:szCs w:val="24"/>
                <w:lang w:val="en-GB"/>
              </w:rPr>
            </w:pPr>
          </w:p>
        </w:tc>
        <w:tc>
          <w:tcPr>
            <w:tcW w:w="1530" w:type="dxa"/>
            <w:tcMar>
              <w:top w:w="57" w:type="dxa"/>
              <w:bottom w:w="57" w:type="dxa"/>
            </w:tcMar>
          </w:tcPr>
          <w:p w14:paraId="5C4DE87C" w14:textId="77777777" w:rsidR="00700458" w:rsidRPr="00700458" w:rsidRDefault="00700458" w:rsidP="00700458">
            <w:pPr>
              <w:spacing w:before="0"/>
              <w:jc w:val="right"/>
              <w:rPr>
                <w:sz w:val="20"/>
                <w:szCs w:val="24"/>
                <w:lang w:val="en-GB"/>
              </w:rPr>
            </w:pPr>
          </w:p>
        </w:tc>
      </w:tr>
      <w:tr w:rsidR="00700458" w:rsidRPr="00700458" w14:paraId="4D56E8C2" w14:textId="77777777" w:rsidTr="00700458">
        <w:trPr>
          <w:cantSplit/>
        </w:trPr>
        <w:tc>
          <w:tcPr>
            <w:tcW w:w="675" w:type="dxa"/>
            <w:tcMar>
              <w:top w:w="57" w:type="dxa"/>
              <w:bottom w:w="57" w:type="dxa"/>
            </w:tcMar>
          </w:tcPr>
          <w:p w14:paraId="3A127E14"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23.</w:t>
            </w:r>
          </w:p>
        </w:tc>
        <w:tc>
          <w:tcPr>
            <w:tcW w:w="3544" w:type="dxa"/>
            <w:gridSpan w:val="3"/>
            <w:tcMar>
              <w:top w:w="57" w:type="dxa"/>
              <w:bottom w:w="57" w:type="dxa"/>
            </w:tcMar>
          </w:tcPr>
          <w:p w14:paraId="727BA266" w14:textId="77777777" w:rsidR="00700458" w:rsidRPr="00700458" w:rsidRDefault="00700458" w:rsidP="00700458">
            <w:pPr>
              <w:spacing w:before="0"/>
              <w:ind w:left="720"/>
              <w:jc w:val="left"/>
              <w:rPr>
                <w:sz w:val="20"/>
                <w:szCs w:val="24"/>
                <w:lang w:val="sr-Cyrl-RS"/>
              </w:rPr>
            </w:pPr>
            <w:r w:rsidRPr="00700458">
              <w:rPr>
                <w:sz w:val="20"/>
                <w:szCs w:val="24"/>
                <w:lang w:val="en-GB"/>
              </w:rPr>
              <w:t xml:space="preserve">стандард </w:t>
            </w:r>
            <w:r w:rsidRPr="00700458">
              <w:rPr>
                <w:sz w:val="20"/>
                <w:szCs w:val="24"/>
                <w:lang w:val="sr-Cyrl-RS"/>
              </w:rPr>
              <w:t>за добоше</w:t>
            </w:r>
          </w:p>
        </w:tc>
        <w:tc>
          <w:tcPr>
            <w:tcW w:w="1213" w:type="dxa"/>
            <w:tcMar>
              <w:top w:w="57" w:type="dxa"/>
              <w:bottom w:w="57" w:type="dxa"/>
            </w:tcMar>
            <w:vAlign w:val="center"/>
          </w:tcPr>
          <w:p w14:paraId="0C121ACB" w14:textId="77777777" w:rsidR="00700458" w:rsidRPr="00700458" w:rsidRDefault="00700458" w:rsidP="00700458">
            <w:pPr>
              <w:spacing w:before="0"/>
              <w:jc w:val="center"/>
              <w:rPr>
                <w:sz w:val="20"/>
                <w:szCs w:val="24"/>
                <w:lang w:val="en-GB"/>
              </w:rPr>
            </w:pPr>
          </w:p>
        </w:tc>
        <w:tc>
          <w:tcPr>
            <w:tcW w:w="1350" w:type="dxa"/>
            <w:gridSpan w:val="2"/>
            <w:vAlign w:val="center"/>
          </w:tcPr>
          <w:p w14:paraId="2D9A9B6A" w14:textId="77777777" w:rsidR="00700458" w:rsidRPr="00700458" w:rsidRDefault="00700458" w:rsidP="00700458">
            <w:pPr>
              <w:spacing w:before="0"/>
              <w:jc w:val="center"/>
              <w:rPr>
                <w:sz w:val="20"/>
                <w:szCs w:val="24"/>
                <w:lang w:val="en-GB"/>
              </w:rPr>
            </w:pPr>
            <w:r w:rsidRPr="00700458">
              <w:rPr>
                <w:rFonts w:cs="Arial"/>
                <w:sz w:val="20"/>
                <w:szCs w:val="24"/>
                <w:lang w:val="en-GB"/>
              </w:rPr>
              <w:t>DIN 48 391</w:t>
            </w:r>
          </w:p>
        </w:tc>
        <w:tc>
          <w:tcPr>
            <w:tcW w:w="1530" w:type="dxa"/>
            <w:tcMar>
              <w:top w:w="57" w:type="dxa"/>
              <w:bottom w:w="57" w:type="dxa"/>
            </w:tcMar>
          </w:tcPr>
          <w:p w14:paraId="1F48F7CB" w14:textId="77777777" w:rsidR="00700458" w:rsidRPr="00700458" w:rsidRDefault="00700458" w:rsidP="00700458">
            <w:pPr>
              <w:spacing w:before="0"/>
              <w:jc w:val="right"/>
              <w:rPr>
                <w:sz w:val="20"/>
                <w:szCs w:val="24"/>
                <w:lang w:val="en-GB"/>
              </w:rPr>
            </w:pPr>
          </w:p>
        </w:tc>
      </w:tr>
      <w:tr w:rsidR="00700458" w:rsidRPr="00700458" w14:paraId="5BF345C6" w14:textId="77777777" w:rsidTr="00700458">
        <w:trPr>
          <w:cantSplit/>
        </w:trPr>
        <w:tc>
          <w:tcPr>
            <w:tcW w:w="675" w:type="dxa"/>
            <w:tcMar>
              <w:top w:w="57" w:type="dxa"/>
              <w:bottom w:w="57" w:type="dxa"/>
            </w:tcMar>
          </w:tcPr>
          <w:p w14:paraId="1A2C354B"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24.</w:t>
            </w:r>
          </w:p>
        </w:tc>
        <w:tc>
          <w:tcPr>
            <w:tcW w:w="3544" w:type="dxa"/>
            <w:gridSpan w:val="3"/>
            <w:tcMar>
              <w:top w:w="57" w:type="dxa"/>
              <w:bottom w:w="57" w:type="dxa"/>
            </w:tcMar>
          </w:tcPr>
          <w:p w14:paraId="2D05376B" w14:textId="77777777" w:rsidR="00700458" w:rsidRPr="00700458" w:rsidRDefault="00700458" w:rsidP="00700458">
            <w:pPr>
              <w:spacing w:before="0"/>
              <w:ind w:left="720"/>
              <w:jc w:val="left"/>
              <w:rPr>
                <w:sz w:val="20"/>
                <w:szCs w:val="24"/>
                <w:lang w:val="sr-Cyrl-RS"/>
              </w:rPr>
            </w:pPr>
            <w:r w:rsidRPr="00700458">
              <w:rPr>
                <w:sz w:val="20"/>
                <w:szCs w:val="24"/>
                <w:lang w:val="es-ES"/>
              </w:rPr>
              <w:t xml:space="preserve">стандардна </w:t>
            </w:r>
            <w:r w:rsidRPr="00700458">
              <w:rPr>
                <w:sz w:val="20"/>
                <w:szCs w:val="24"/>
                <w:lang w:val="sr-Cyrl-RS"/>
              </w:rPr>
              <w:t>дужина кабла на добошу</w:t>
            </w:r>
          </w:p>
        </w:tc>
        <w:tc>
          <w:tcPr>
            <w:tcW w:w="1213" w:type="dxa"/>
            <w:tcMar>
              <w:top w:w="57" w:type="dxa"/>
              <w:bottom w:w="57" w:type="dxa"/>
            </w:tcMar>
            <w:vAlign w:val="center"/>
          </w:tcPr>
          <w:p w14:paraId="3C2BCE0D" w14:textId="77777777" w:rsidR="00700458" w:rsidRPr="00700458" w:rsidRDefault="00700458" w:rsidP="00700458">
            <w:pPr>
              <w:spacing w:before="0"/>
              <w:jc w:val="center"/>
              <w:rPr>
                <w:sz w:val="20"/>
                <w:szCs w:val="24"/>
                <w:lang w:val="en-GB"/>
              </w:rPr>
            </w:pPr>
            <w:r w:rsidRPr="00700458">
              <w:rPr>
                <w:sz w:val="20"/>
                <w:szCs w:val="24"/>
                <w:lang w:val="en-GB"/>
              </w:rPr>
              <w:t>m</w:t>
            </w:r>
          </w:p>
        </w:tc>
        <w:tc>
          <w:tcPr>
            <w:tcW w:w="1350" w:type="dxa"/>
            <w:gridSpan w:val="2"/>
            <w:vAlign w:val="center"/>
          </w:tcPr>
          <w:p w14:paraId="778C9BD1" w14:textId="77777777" w:rsidR="00700458" w:rsidRPr="00700458" w:rsidRDefault="00700458" w:rsidP="00700458">
            <w:pPr>
              <w:spacing w:before="0"/>
              <w:jc w:val="center"/>
              <w:rPr>
                <w:sz w:val="20"/>
                <w:szCs w:val="24"/>
                <w:lang w:val="en-GB"/>
              </w:rPr>
            </w:pPr>
          </w:p>
        </w:tc>
        <w:tc>
          <w:tcPr>
            <w:tcW w:w="1530" w:type="dxa"/>
            <w:tcMar>
              <w:top w:w="57" w:type="dxa"/>
              <w:bottom w:w="57" w:type="dxa"/>
            </w:tcMar>
          </w:tcPr>
          <w:p w14:paraId="68428B9F" w14:textId="77777777" w:rsidR="00700458" w:rsidRPr="00700458" w:rsidRDefault="00700458" w:rsidP="00700458">
            <w:pPr>
              <w:spacing w:before="0"/>
              <w:jc w:val="right"/>
              <w:rPr>
                <w:sz w:val="20"/>
                <w:szCs w:val="24"/>
                <w:lang w:val="en-GB"/>
              </w:rPr>
            </w:pPr>
          </w:p>
        </w:tc>
      </w:tr>
      <w:tr w:rsidR="00700458" w:rsidRPr="00700458" w14:paraId="2A10970E" w14:textId="77777777" w:rsidTr="00700458">
        <w:trPr>
          <w:cantSplit/>
        </w:trPr>
        <w:tc>
          <w:tcPr>
            <w:tcW w:w="675" w:type="dxa"/>
            <w:tcMar>
              <w:top w:w="57" w:type="dxa"/>
              <w:bottom w:w="57" w:type="dxa"/>
            </w:tcMar>
          </w:tcPr>
          <w:p w14:paraId="1EC8B62A"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25.</w:t>
            </w:r>
          </w:p>
        </w:tc>
        <w:tc>
          <w:tcPr>
            <w:tcW w:w="3544" w:type="dxa"/>
            <w:gridSpan w:val="3"/>
            <w:tcMar>
              <w:top w:w="57" w:type="dxa"/>
              <w:bottom w:w="57" w:type="dxa"/>
            </w:tcMar>
          </w:tcPr>
          <w:p w14:paraId="15013F0E" w14:textId="77777777" w:rsidR="00700458" w:rsidRPr="00700458" w:rsidRDefault="00700458" w:rsidP="00700458">
            <w:pPr>
              <w:spacing w:before="0"/>
              <w:ind w:left="720"/>
              <w:jc w:val="left"/>
              <w:rPr>
                <w:sz w:val="20"/>
                <w:szCs w:val="24"/>
                <w:lang w:val="sr-Cyrl-RS"/>
              </w:rPr>
            </w:pPr>
            <w:r w:rsidRPr="00700458">
              <w:rPr>
                <w:sz w:val="20"/>
                <w:szCs w:val="24"/>
                <w:lang w:val="en-GB"/>
              </w:rPr>
              <w:t xml:space="preserve">пречник </w:t>
            </w:r>
            <w:r w:rsidRPr="00700458">
              <w:rPr>
                <w:sz w:val="20"/>
                <w:szCs w:val="24"/>
                <w:lang w:val="sr-Cyrl-RS"/>
              </w:rPr>
              <w:t>спољње ивице добоша</w:t>
            </w:r>
          </w:p>
        </w:tc>
        <w:tc>
          <w:tcPr>
            <w:tcW w:w="1213" w:type="dxa"/>
            <w:tcMar>
              <w:top w:w="57" w:type="dxa"/>
              <w:bottom w:w="57" w:type="dxa"/>
            </w:tcMar>
            <w:vAlign w:val="center"/>
          </w:tcPr>
          <w:p w14:paraId="6BDCAEBC" w14:textId="77777777" w:rsidR="00700458" w:rsidRPr="00700458" w:rsidRDefault="00700458" w:rsidP="00700458">
            <w:pPr>
              <w:spacing w:before="0"/>
              <w:jc w:val="center"/>
              <w:rPr>
                <w:sz w:val="20"/>
                <w:szCs w:val="24"/>
                <w:lang w:val="en-GB"/>
              </w:rPr>
            </w:pPr>
            <w:r w:rsidRPr="00700458">
              <w:rPr>
                <w:sz w:val="20"/>
                <w:szCs w:val="24"/>
                <w:lang w:val="en-GB"/>
              </w:rPr>
              <w:t>mm</w:t>
            </w:r>
          </w:p>
        </w:tc>
        <w:tc>
          <w:tcPr>
            <w:tcW w:w="1350" w:type="dxa"/>
            <w:gridSpan w:val="2"/>
            <w:vAlign w:val="center"/>
          </w:tcPr>
          <w:p w14:paraId="0C285A69" w14:textId="77777777" w:rsidR="00700458" w:rsidRPr="00700458" w:rsidRDefault="00700458" w:rsidP="00700458">
            <w:pPr>
              <w:spacing w:before="0"/>
              <w:jc w:val="center"/>
              <w:rPr>
                <w:sz w:val="20"/>
                <w:szCs w:val="24"/>
                <w:lang w:val="en-GB"/>
              </w:rPr>
            </w:pPr>
          </w:p>
        </w:tc>
        <w:tc>
          <w:tcPr>
            <w:tcW w:w="1530" w:type="dxa"/>
            <w:tcMar>
              <w:top w:w="57" w:type="dxa"/>
              <w:bottom w:w="57" w:type="dxa"/>
            </w:tcMar>
          </w:tcPr>
          <w:p w14:paraId="03212838" w14:textId="77777777" w:rsidR="00700458" w:rsidRPr="00700458" w:rsidRDefault="00700458" w:rsidP="00700458">
            <w:pPr>
              <w:spacing w:before="0"/>
              <w:jc w:val="right"/>
              <w:rPr>
                <w:sz w:val="20"/>
                <w:szCs w:val="24"/>
                <w:lang w:val="en-GB"/>
              </w:rPr>
            </w:pPr>
          </w:p>
        </w:tc>
      </w:tr>
      <w:tr w:rsidR="00700458" w:rsidRPr="00700458" w14:paraId="5BCDB7F6" w14:textId="77777777" w:rsidTr="00700458">
        <w:trPr>
          <w:cantSplit/>
        </w:trPr>
        <w:tc>
          <w:tcPr>
            <w:tcW w:w="675" w:type="dxa"/>
            <w:tcMar>
              <w:top w:w="57" w:type="dxa"/>
              <w:bottom w:w="57" w:type="dxa"/>
            </w:tcMar>
          </w:tcPr>
          <w:p w14:paraId="597FBC18"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26.</w:t>
            </w:r>
          </w:p>
        </w:tc>
        <w:tc>
          <w:tcPr>
            <w:tcW w:w="3544" w:type="dxa"/>
            <w:gridSpan w:val="3"/>
            <w:tcMar>
              <w:top w:w="57" w:type="dxa"/>
              <w:bottom w:w="57" w:type="dxa"/>
            </w:tcMar>
          </w:tcPr>
          <w:p w14:paraId="145FC48E" w14:textId="77777777" w:rsidR="00700458" w:rsidRPr="00700458" w:rsidRDefault="00700458" w:rsidP="00700458">
            <w:pPr>
              <w:spacing w:before="0"/>
              <w:ind w:left="720"/>
              <w:jc w:val="left"/>
              <w:rPr>
                <w:sz w:val="20"/>
                <w:szCs w:val="24"/>
                <w:lang w:val="sr-Cyrl-RS"/>
              </w:rPr>
            </w:pPr>
            <w:r w:rsidRPr="00700458">
              <w:rPr>
                <w:sz w:val="20"/>
                <w:szCs w:val="24"/>
                <w:lang w:val="en-GB"/>
              </w:rPr>
              <w:t xml:space="preserve">унутрашња </w:t>
            </w:r>
            <w:r w:rsidRPr="00700458">
              <w:rPr>
                <w:sz w:val="20"/>
                <w:szCs w:val="24"/>
                <w:lang w:val="sr-Cyrl-RS"/>
              </w:rPr>
              <w:t>осовина добоша</w:t>
            </w:r>
          </w:p>
        </w:tc>
        <w:tc>
          <w:tcPr>
            <w:tcW w:w="1213" w:type="dxa"/>
            <w:tcMar>
              <w:top w:w="57" w:type="dxa"/>
              <w:bottom w:w="57" w:type="dxa"/>
            </w:tcMar>
            <w:vAlign w:val="center"/>
          </w:tcPr>
          <w:p w14:paraId="39043B47" w14:textId="77777777" w:rsidR="00700458" w:rsidRPr="00700458" w:rsidRDefault="00700458" w:rsidP="00700458">
            <w:pPr>
              <w:spacing w:before="0"/>
              <w:jc w:val="center"/>
              <w:rPr>
                <w:sz w:val="20"/>
                <w:szCs w:val="24"/>
                <w:lang w:val="en-GB"/>
              </w:rPr>
            </w:pPr>
            <w:r w:rsidRPr="00700458">
              <w:rPr>
                <w:sz w:val="20"/>
                <w:szCs w:val="24"/>
                <w:lang w:val="en-GB"/>
              </w:rPr>
              <w:t>mm</w:t>
            </w:r>
          </w:p>
        </w:tc>
        <w:tc>
          <w:tcPr>
            <w:tcW w:w="1350" w:type="dxa"/>
            <w:gridSpan w:val="2"/>
            <w:vAlign w:val="center"/>
          </w:tcPr>
          <w:p w14:paraId="7262D567" w14:textId="77777777" w:rsidR="00700458" w:rsidRPr="00700458" w:rsidRDefault="00700458" w:rsidP="00700458">
            <w:pPr>
              <w:spacing w:before="0"/>
              <w:jc w:val="center"/>
              <w:rPr>
                <w:sz w:val="20"/>
                <w:szCs w:val="24"/>
                <w:lang w:val="en-GB"/>
              </w:rPr>
            </w:pPr>
          </w:p>
        </w:tc>
        <w:tc>
          <w:tcPr>
            <w:tcW w:w="1530" w:type="dxa"/>
            <w:tcMar>
              <w:top w:w="57" w:type="dxa"/>
              <w:bottom w:w="57" w:type="dxa"/>
            </w:tcMar>
          </w:tcPr>
          <w:p w14:paraId="54A1BC9D" w14:textId="77777777" w:rsidR="00700458" w:rsidRPr="00700458" w:rsidRDefault="00700458" w:rsidP="00700458">
            <w:pPr>
              <w:spacing w:before="0"/>
              <w:jc w:val="right"/>
              <w:rPr>
                <w:sz w:val="20"/>
                <w:szCs w:val="24"/>
                <w:lang w:val="en-GB"/>
              </w:rPr>
            </w:pPr>
          </w:p>
        </w:tc>
      </w:tr>
      <w:tr w:rsidR="00700458" w:rsidRPr="00700458" w14:paraId="3B0A512F" w14:textId="77777777" w:rsidTr="00700458">
        <w:trPr>
          <w:cantSplit/>
        </w:trPr>
        <w:tc>
          <w:tcPr>
            <w:tcW w:w="675" w:type="dxa"/>
            <w:tcMar>
              <w:top w:w="57" w:type="dxa"/>
              <w:bottom w:w="57" w:type="dxa"/>
            </w:tcMar>
          </w:tcPr>
          <w:p w14:paraId="7E174BE7"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27.</w:t>
            </w:r>
          </w:p>
        </w:tc>
        <w:tc>
          <w:tcPr>
            <w:tcW w:w="3544" w:type="dxa"/>
            <w:gridSpan w:val="3"/>
            <w:tcMar>
              <w:top w:w="57" w:type="dxa"/>
              <w:bottom w:w="57" w:type="dxa"/>
            </w:tcMar>
          </w:tcPr>
          <w:p w14:paraId="5EC7E091" w14:textId="77777777" w:rsidR="00700458" w:rsidRPr="00700458" w:rsidRDefault="00700458" w:rsidP="00700458">
            <w:pPr>
              <w:spacing w:before="0"/>
              <w:ind w:left="720"/>
              <w:jc w:val="left"/>
              <w:rPr>
                <w:sz w:val="20"/>
                <w:szCs w:val="24"/>
                <w:lang w:val="sr-Cyrl-RS"/>
              </w:rPr>
            </w:pPr>
            <w:r w:rsidRPr="00700458">
              <w:rPr>
                <w:sz w:val="20"/>
                <w:szCs w:val="24"/>
                <w:lang w:val="en-GB"/>
              </w:rPr>
              <w:t xml:space="preserve">укупна </w:t>
            </w:r>
            <w:r w:rsidRPr="00700458">
              <w:rPr>
                <w:sz w:val="20"/>
                <w:szCs w:val="24"/>
                <w:lang w:val="sr-Cyrl-RS"/>
              </w:rPr>
              <w:t>ширина добоша</w:t>
            </w:r>
          </w:p>
        </w:tc>
        <w:tc>
          <w:tcPr>
            <w:tcW w:w="1213" w:type="dxa"/>
            <w:tcMar>
              <w:top w:w="57" w:type="dxa"/>
              <w:bottom w:w="57" w:type="dxa"/>
            </w:tcMar>
            <w:vAlign w:val="center"/>
          </w:tcPr>
          <w:p w14:paraId="34FEFA0F" w14:textId="77777777" w:rsidR="00700458" w:rsidRPr="00700458" w:rsidRDefault="00700458" w:rsidP="00700458">
            <w:pPr>
              <w:spacing w:before="0"/>
              <w:jc w:val="center"/>
              <w:rPr>
                <w:sz w:val="20"/>
                <w:szCs w:val="24"/>
                <w:lang w:val="en-GB"/>
              </w:rPr>
            </w:pPr>
            <w:r w:rsidRPr="00700458">
              <w:rPr>
                <w:sz w:val="20"/>
                <w:szCs w:val="24"/>
                <w:lang w:val="en-GB"/>
              </w:rPr>
              <w:t>mm</w:t>
            </w:r>
          </w:p>
        </w:tc>
        <w:tc>
          <w:tcPr>
            <w:tcW w:w="1350" w:type="dxa"/>
            <w:gridSpan w:val="2"/>
            <w:vAlign w:val="center"/>
          </w:tcPr>
          <w:p w14:paraId="34CBF40E" w14:textId="77777777" w:rsidR="00700458" w:rsidRPr="00700458" w:rsidRDefault="00700458" w:rsidP="00700458">
            <w:pPr>
              <w:spacing w:before="0"/>
              <w:jc w:val="center"/>
              <w:rPr>
                <w:sz w:val="20"/>
                <w:szCs w:val="24"/>
                <w:lang w:val="en-GB"/>
              </w:rPr>
            </w:pPr>
          </w:p>
        </w:tc>
        <w:tc>
          <w:tcPr>
            <w:tcW w:w="1530" w:type="dxa"/>
            <w:tcMar>
              <w:top w:w="57" w:type="dxa"/>
              <w:bottom w:w="57" w:type="dxa"/>
            </w:tcMar>
          </w:tcPr>
          <w:p w14:paraId="0F5E986D" w14:textId="77777777" w:rsidR="00700458" w:rsidRPr="00700458" w:rsidRDefault="00700458" w:rsidP="00700458">
            <w:pPr>
              <w:spacing w:before="0"/>
              <w:jc w:val="right"/>
              <w:rPr>
                <w:sz w:val="20"/>
                <w:szCs w:val="24"/>
                <w:lang w:val="en-GB"/>
              </w:rPr>
            </w:pPr>
          </w:p>
        </w:tc>
      </w:tr>
      <w:tr w:rsidR="00700458" w:rsidRPr="00700458" w14:paraId="15FF3463" w14:textId="77777777" w:rsidTr="00700458">
        <w:trPr>
          <w:cantSplit/>
        </w:trPr>
        <w:tc>
          <w:tcPr>
            <w:tcW w:w="675" w:type="dxa"/>
            <w:tcMar>
              <w:top w:w="57" w:type="dxa"/>
              <w:bottom w:w="57" w:type="dxa"/>
            </w:tcMar>
          </w:tcPr>
          <w:p w14:paraId="15D94BC6"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28.</w:t>
            </w:r>
          </w:p>
        </w:tc>
        <w:tc>
          <w:tcPr>
            <w:tcW w:w="3544" w:type="dxa"/>
            <w:gridSpan w:val="3"/>
            <w:tcMar>
              <w:top w:w="57" w:type="dxa"/>
              <w:bottom w:w="57" w:type="dxa"/>
            </w:tcMar>
          </w:tcPr>
          <w:p w14:paraId="4C3C9A49" w14:textId="77777777" w:rsidR="00700458" w:rsidRPr="00700458" w:rsidRDefault="00700458" w:rsidP="00700458">
            <w:pPr>
              <w:spacing w:before="0"/>
              <w:ind w:left="720"/>
              <w:jc w:val="left"/>
              <w:rPr>
                <w:sz w:val="20"/>
                <w:szCs w:val="24"/>
                <w:lang w:val="sr-Cyrl-RS"/>
              </w:rPr>
            </w:pPr>
            <w:r w:rsidRPr="00700458">
              <w:rPr>
                <w:sz w:val="20"/>
                <w:szCs w:val="24"/>
                <w:lang w:val="en-GB"/>
              </w:rPr>
              <w:t xml:space="preserve">пречник </w:t>
            </w:r>
            <w:r w:rsidRPr="00700458">
              <w:rPr>
                <w:sz w:val="20"/>
                <w:szCs w:val="24"/>
                <w:lang w:val="sr-Cyrl-RS"/>
              </w:rPr>
              <w:t>добоша</w:t>
            </w:r>
          </w:p>
        </w:tc>
        <w:tc>
          <w:tcPr>
            <w:tcW w:w="1213" w:type="dxa"/>
            <w:tcMar>
              <w:top w:w="57" w:type="dxa"/>
              <w:bottom w:w="57" w:type="dxa"/>
            </w:tcMar>
            <w:vAlign w:val="center"/>
          </w:tcPr>
          <w:p w14:paraId="4BF7B491" w14:textId="77777777" w:rsidR="00700458" w:rsidRPr="00700458" w:rsidRDefault="00700458" w:rsidP="00700458">
            <w:pPr>
              <w:spacing w:before="0"/>
              <w:jc w:val="center"/>
              <w:rPr>
                <w:sz w:val="20"/>
                <w:szCs w:val="24"/>
                <w:lang w:val="en-GB"/>
              </w:rPr>
            </w:pPr>
            <w:r w:rsidRPr="00700458">
              <w:rPr>
                <w:sz w:val="20"/>
                <w:szCs w:val="24"/>
                <w:lang w:val="en-GB"/>
              </w:rPr>
              <w:t>m</w:t>
            </w:r>
          </w:p>
        </w:tc>
        <w:tc>
          <w:tcPr>
            <w:tcW w:w="1350" w:type="dxa"/>
            <w:gridSpan w:val="2"/>
            <w:vAlign w:val="center"/>
          </w:tcPr>
          <w:p w14:paraId="78D6F48A" w14:textId="77777777" w:rsidR="00700458" w:rsidRPr="00700458" w:rsidRDefault="00700458" w:rsidP="00700458">
            <w:pPr>
              <w:spacing w:before="0"/>
              <w:jc w:val="center"/>
              <w:rPr>
                <w:sz w:val="20"/>
                <w:szCs w:val="24"/>
                <w:lang w:val="en-GB"/>
              </w:rPr>
            </w:pPr>
          </w:p>
        </w:tc>
        <w:tc>
          <w:tcPr>
            <w:tcW w:w="1530" w:type="dxa"/>
            <w:tcMar>
              <w:top w:w="57" w:type="dxa"/>
              <w:bottom w:w="57" w:type="dxa"/>
            </w:tcMar>
          </w:tcPr>
          <w:p w14:paraId="6970587A" w14:textId="77777777" w:rsidR="00700458" w:rsidRPr="00700458" w:rsidRDefault="00700458" w:rsidP="00700458">
            <w:pPr>
              <w:spacing w:before="0"/>
              <w:jc w:val="right"/>
              <w:rPr>
                <w:sz w:val="20"/>
                <w:szCs w:val="24"/>
                <w:lang w:val="en-GB"/>
              </w:rPr>
            </w:pPr>
          </w:p>
        </w:tc>
      </w:tr>
      <w:tr w:rsidR="00700458" w:rsidRPr="00700458" w14:paraId="23F5EC97" w14:textId="77777777" w:rsidTr="00700458">
        <w:trPr>
          <w:cantSplit/>
        </w:trPr>
        <w:tc>
          <w:tcPr>
            <w:tcW w:w="675" w:type="dxa"/>
            <w:tcMar>
              <w:top w:w="57" w:type="dxa"/>
              <w:bottom w:w="57" w:type="dxa"/>
            </w:tcMar>
          </w:tcPr>
          <w:p w14:paraId="7A897B4D"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29.</w:t>
            </w:r>
          </w:p>
        </w:tc>
        <w:tc>
          <w:tcPr>
            <w:tcW w:w="3544" w:type="dxa"/>
            <w:gridSpan w:val="3"/>
            <w:tcMar>
              <w:top w:w="57" w:type="dxa"/>
              <w:bottom w:w="57" w:type="dxa"/>
            </w:tcMar>
          </w:tcPr>
          <w:p w14:paraId="074C21CD" w14:textId="77777777" w:rsidR="00700458" w:rsidRPr="00700458" w:rsidRDefault="00700458" w:rsidP="00700458">
            <w:pPr>
              <w:spacing w:before="0"/>
              <w:ind w:left="720"/>
              <w:jc w:val="left"/>
              <w:rPr>
                <w:sz w:val="20"/>
                <w:szCs w:val="24"/>
                <w:lang w:val="en-GB"/>
              </w:rPr>
            </w:pPr>
            <w:r w:rsidRPr="00700458">
              <w:rPr>
                <w:sz w:val="20"/>
                <w:szCs w:val="24"/>
                <w:lang w:val="en-GB"/>
              </w:rPr>
              <w:t>материјал</w:t>
            </w:r>
          </w:p>
        </w:tc>
        <w:tc>
          <w:tcPr>
            <w:tcW w:w="1213" w:type="dxa"/>
            <w:tcMar>
              <w:top w:w="57" w:type="dxa"/>
              <w:bottom w:w="57" w:type="dxa"/>
            </w:tcMar>
            <w:vAlign w:val="center"/>
          </w:tcPr>
          <w:p w14:paraId="0EB96D73" w14:textId="77777777" w:rsidR="00700458" w:rsidRPr="00700458" w:rsidRDefault="00700458" w:rsidP="00700458">
            <w:pPr>
              <w:spacing w:before="0"/>
              <w:jc w:val="center"/>
              <w:rPr>
                <w:sz w:val="20"/>
                <w:szCs w:val="24"/>
                <w:lang w:val="en-GB"/>
              </w:rPr>
            </w:pPr>
          </w:p>
        </w:tc>
        <w:tc>
          <w:tcPr>
            <w:tcW w:w="1350" w:type="dxa"/>
            <w:gridSpan w:val="2"/>
            <w:vAlign w:val="center"/>
          </w:tcPr>
          <w:p w14:paraId="7AA87C30" w14:textId="77777777" w:rsidR="00700458" w:rsidRPr="00700458" w:rsidRDefault="00700458" w:rsidP="00700458">
            <w:pPr>
              <w:spacing w:before="0"/>
              <w:jc w:val="center"/>
              <w:rPr>
                <w:sz w:val="20"/>
                <w:szCs w:val="24"/>
                <w:lang w:val="en-GB"/>
              </w:rPr>
            </w:pPr>
          </w:p>
        </w:tc>
        <w:tc>
          <w:tcPr>
            <w:tcW w:w="1530" w:type="dxa"/>
            <w:tcMar>
              <w:top w:w="57" w:type="dxa"/>
              <w:bottom w:w="57" w:type="dxa"/>
            </w:tcMar>
          </w:tcPr>
          <w:p w14:paraId="2CB12C1C" w14:textId="77777777" w:rsidR="00700458" w:rsidRPr="00700458" w:rsidRDefault="00700458" w:rsidP="00700458">
            <w:pPr>
              <w:spacing w:before="0"/>
              <w:jc w:val="right"/>
              <w:rPr>
                <w:sz w:val="20"/>
                <w:szCs w:val="24"/>
                <w:lang w:val="en-GB"/>
              </w:rPr>
            </w:pPr>
          </w:p>
        </w:tc>
      </w:tr>
      <w:tr w:rsidR="00700458" w:rsidRPr="00700458" w14:paraId="2B408802" w14:textId="77777777" w:rsidTr="00700458">
        <w:trPr>
          <w:cantSplit/>
        </w:trPr>
        <w:tc>
          <w:tcPr>
            <w:tcW w:w="675" w:type="dxa"/>
            <w:tcMar>
              <w:top w:w="57" w:type="dxa"/>
              <w:bottom w:w="57" w:type="dxa"/>
            </w:tcMar>
          </w:tcPr>
          <w:p w14:paraId="2C821C19"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30.</w:t>
            </w:r>
          </w:p>
        </w:tc>
        <w:tc>
          <w:tcPr>
            <w:tcW w:w="3544" w:type="dxa"/>
            <w:gridSpan w:val="3"/>
            <w:tcMar>
              <w:top w:w="57" w:type="dxa"/>
              <w:bottom w:w="57" w:type="dxa"/>
            </w:tcMar>
          </w:tcPr>
          <w:p w14:paraId="167CAA40" w14:textId="77777777" w:rsidR="00700458" w:rsidRPr="00700458" w:rsidRDefault="00700458" w:rsidP="00700458">
            <w:pPr>
              <w:spacing w:before="0"/>
              <w:ind w:left="720"/>
              <w:jc w:val="left"/>
              <w:rPr>
                <w:sz w:val="20"/>
                <w:szCs w:val="24"/>
                <w:lang w:val="sr-Cyrl-RS"/>
              </w:rPr>
            </w:pPr>
            <w:r w:rsidRPr="00700458">
              <w:rPr>
                <w:sz w:val="20"/>
                <w:szCs w:val="24"/>
                <w:lang w:val="sr-Cyrl-RS"/>
              </w:rPr>
              <w:t>т</w:t>
            </w:r>
            <w:r w:rsidRPr="00700458">
              <w:rPr>
                <w:sz w:val="20"/>
                <w:szCs w:val="24"/>
                <w:lang w:val="en-GB"/>
              </w:rPr>
              <w:t xml:space="preserve">ежина </w:t>
            </w:r>
            <w:r w:rsidRPr="00700458">
              <w:rPr>
                <w:sz w:val="20"/>
                <w:szCs w:val="24"/>
                <w:lang w:val="sr-Cyrl-RS"/>
              </w:rPr>
              <w:t>при транспорту</w:t>
            </w:r>
          </w:p>
        </w:tc>
        <w:tc>
          <w:tcPr>
            <w:tcW w:w="1213" w:type="dxa"/>
            <w:tcMar>
              <w:top w:w="57" w:type="dxa"/>
              <w:bottom w:w="57" w:type="dxa"/>
            </w:tcMar>
            <w:vAlign w:val="center"/>
          </w:tcPr>
          <w:p w14:paraId="479C1172" w14:textId="77777777" w:rsidR="00700458" w:rsidRPr="00700458" w:rsidRDefault="00700458" w:rsidP="00700458">
            <w:pPr>
              <w:spacing w:before="0"/>
              <w:jc w:val="center"/>
              <w:rPr>
                <w:sz w:val="20"/>
                <w:szCs w:val="24"/>
                <w:lang w:val="en-GB"/>
              </w:rPr>
            </w:pPr>
            <w:r w:rsidRPr="00700458">
              <w:rPr>
                <w:sz w:val="20"/>
                <w:szCs w:val="24"/>
                <w:lang w:val="en-GB"/>
              </w:rPr>
              <w:t>Kg</w:t>
            </w:r>
          </w:p>
        </w:tc>
        <w:tc>
          <w:tcPr>
            <w:tcW w:w="1350" w:type="dxa"/>
            <w:gridSpan w:val="2"/>
            <w:vAlign w:val="center"/>
          </w:tcPr>
          <w:p w14:paraId="49562518" w14:textId="77777777" w:rsidR="00700458" w:rsidRPr="00700458" w:rsidRDefault="00700458" w:rsidP="00700458">
            <w:pPr>
              <w:spacing w:before="0"/>
              <w:jc w:val="center"/>
              <w:rPr>
                <w:sz w:val="20"/>
                <w:szCs w:val="24"/>
                <w:lang w:val="en-GB"/>
              </w:rPr>
            </w:pPr>
          </w:p>
        </w:tc>
        <w:tc>
          <w:tcPr>
            <w:tcW w:w="1530" w:type="dxa"/>
            <w:tcMar>
              <w:top w:w="57" w:type="dxa"/>
              <w:bottom w:w="57" w:type="dxa"/>
            </w:tcMar>
          </w:tcPr>
          <w:p w14:paraId="08D9EC07" w14:textId="77777777" w:rsidR="00700458" w:rsidRPr="00700458" w:rsidRDefault="00700458" w:rsidP="00700458">
            <w:pPr>
              <w:spacing w:before="0"/>
              <w:jc w:val="right"/>
              <w:rPr>
                <w:sz w:val="20"/>
                <w:szCs w:val="24"/>
                <w:lang w:val="en-GB"/>
              </w:rPr>
            </w:pPr>
          </w:p>
        </w:tc>
      </w:tr>
      <w:tr w:rsidR="00700458" w:rsidRPr="00700458" w14:paraId="21744D73" w14:textId="77777777" w:rsidTr="00700458">
        <w:trPr>
          <w:cantSplit/>
        </w:trPr>
        <w:tc>
          <w:tcPr>
            <w:tcW w:w="675" w:type="dxa"/>
            <w:tcMar>
              <w:top w:w="57" w:type="dxa"/>
              <w:bottom w:w="57" w:type="dxa"/>
            </w:tcMar>
          </w:tcPr>
          <w:p w14:paraId="65AE88CB" w14:textId="77777777" w:rsidR="00700458" w:rsidRPr="00700458" w:rsidRDefault="00700458" w:rsidP="00700458">
            <w:pPr>
              <w:spacing w:before="0"/>
              <w:jc w:val="center"/>
              <w:rPr>
                <w:rFonts w:cs="Arial"/>
                <w:sz w:val="20"/>
                <w:szCs w:val="24"/>
                <w:lang w:val="sr-Cyrl-RS"/>
              </w:rPr>
            </w:pPr>
            <w:r w:rsidRPr="00700458">
              <w:rPr>
                <w:rFonts w:cs="Arial"/>
                <w:sz w:val="20"/>
                <w:szCs w:val="24"/>
                <w:lang w:val="sr-Cyrl-RS"/>
              </w:rPr>
              <w:t>31.</w:t>
            </w:r>
          </w:p>
        </w:tc>
        <w:tc>
          <w:tcPr>
            <w:tcW w:w="3544" w:type="dxa"/>
            <w:gridSpan w:val="3"/>
            <w:tcMar>
              <w:top w:w="57" w:type="dxa"/>
              <w:bottom w:w="57" w:type="dxa"/>
            </w:tcMar>
          </w:tcPr>
          <w:p w14:paraId="73C2CC4E" w14:textId="77777777" w:rsidR="00700458" w:rsidRPr="00700458" w:rsidRDefault="00700458" w:rsidP="00700458">
            <w:pPr>
              <w:spacing w:before="0"/>
              <w:ind w:left="720"/>
              <w:jc w:val="left"/>
              <w:rPr>
                <w:sz w:val="20"/>
                <w:szCs w:val="24"/>
                <w:lang w:val="sr-Cyrl-RS"/>
              </w:rPr>
            </w:pPr>
            <w:r w:rsidRPr="00700458">
              <w:rPr>
                <w:sz w:val="20"/>
                <w:szCs w:val="24"/>
                <w:lang w:val="en-GB"/>
              </w:rPr>
              <w:t xml:space="preserve">запремина </w:t>
            </w:r>
            <w:r w:rsidRPr="00700458">
              <w:rPr>
                <w:sz w:val="20"/>
                <w:szCs w:val="24"/>
                <w:lang w:val="sr-Cyrl-RS"/>
              </w:rPr>
              <w:t>при транспорту</w:t>
            </w:r>
          </w:p>
        </w:tc>
        <w:tc>
          <w:tcPr>
            <w:tcW w:w="1213" w:type="dxa"/>
            <w:tcMar>
              <w:top w:w="57" w:type="dxa"/>
              <w:bottom w:w="57" w:type="dxa"/>
            </w:tcMar>
            <w:vAlign w:val="center"/>
          </w:tcPr>
          <w:p w14:paraId="1324B025" w14:textId="77777777" w:rsidR="00700458" w:rsidRPr="00700458" w:rsidRDefault="00700458" w:rsidP="00700458">
            <w:pPr>
              <w:spacing w:before="0"/>
              <w:jc w:val="center"/>
              <w:rPr>
                <w:sz w:val="20"/>
                <w:szCs w:val="24"/>
                <w:lang w:val="en-GB"/>
              </w:rPr>
            </w:pPr>
            <w:r w:rsidRPr="00700458">
              <w:rPr>
                <w:szCs w:val="24"/>
                <w:lang w:val="en-GB"/>
              </w:rPr>
              <w:t>m</w:t>
            </w:r>
            <w:r w:rsidRPr="00700458">
              <w:rPr>
                <w:szCs w:val="24"/>
                <w:vertAlign w:val="superscript"/>
                <w:lang w:val="en-GB"/>
              </w:rPr>
              <w:t>3</w:t>
            </w:r>
          </w:p>
        </w:tc>
        <w:tc>
          <w:tcPr>
            <w:tcW w:w="1350" w:type="dxa"/>
            <w:gridSpan w:val="2"/>
            <w:vAlign w:val="center"/>
          </w:tcPr>
          <w:p w14:paraId="01862CD3" w14:textId="77777777" w:rsidR="00700458" w:rsidRPr="00700458" w:rsidRDefault="00700458" w:rsidP="00700458">
            <w:pPr>
              <w:spacing w:before="0"/>
              <w:jc w:val="center"/>
              <w:rPr>
                <w:sz w:val="20"/>
                <w:szCs w:val="24"/>
                <w:lang w:val="en-GB"/>
              </w:rPr>
            </w:pPr>
          </w:p>
        </w:tc>
        <w:tc>
          <w:tcPr>
            <w:tcW w:w="1530" w:type="dxa"/>
            <w:tcMar>
              <w:top w:w="57" w:type="dxa"/>
              <w:bottom w:w="57" w:type="dxa"/>
            </w:tcMar>
          </w:tcPr>
          <w:p w14:paraId="137242AB" w14:textId="77777777" w:rsidR="00700458" w:rsidRPr="00700458" w:rsidRDefault="00700458" w:rsidP="00700458">
            <w:pPr>
              <w:spacing w:before="0"/>
              <w:jc w:val="right"/>
              <w:rPr>
                <w:sz w:val="20"/>
                <w:szCs w:val="24"/>
                <w:lang w:val="en-GB"/>
              </w:rPr>
            </w:pPr>
          </w:p>
        </w:tc>
      </w:tr>
    </w:tbl>
    <w:p w14:paraId="05CC0405" w14:textId="77777777" w:rsidR="00700458" w:rsidRPr="00700458" w:rsidRDefault="00700458" w:rsidP="00700458">
      <w:pPr>
        <w:spacing w:before="0"/>
        <w:rPr>
          <w:szCs w:val="24"/>
          <w:lang w:val="es-ES"/>
        </w:rPr>
      </w:pPr>
    </w:p>
    <w:p w14:paraId="7EC2D75E" w14:textId="77777777" w:rsidR="00700458" w:rsidRPr="00700458" w:rsidRDefault="00700458" w:rsidP="00700458">
      <w:pPr>
        <w:keepNext/>
        <w:tabs>
          <w:tab w:val="left" w:pos="567"/>
        </w:tabs>
        <w:spacing w:before="240" w:after="240"/>
        <w:outlineLvl w:val="1"/>
        <w:rPr>
          <w:rFonts w:cs="Arial"/>
          <w:b/>
          <w:bCs/>
          <w:szCs w:val="28"/>
          <w:lang w:val="nb-NO"/>
        </w:rPr>
      </w:pPr>
      <w:r w:rsidRPr="00700458">
        <w:rPr>
          <w:rFonts w:cs="Arial"/>
          <w:b/>
          <w:bCs/>
          <w:szCs w:val="28"/>
          <w:lang w:val="nb-NO"/>
        </w:rPr>
        <w:t xml:space="preserve">3.    PATCH PANEL </w:t>
      </w:r>
    </w:p>
    <w:p w14:paraId="13CD2567" w14:textId="77777777" w:rsidR="00700458" w:rsidRPr="00700458" w:rsidRDefault="00700458" w:rsidP="00700458">
      <w:pPr>
        <w:spacing w:before="0"/>
        <w:ind w:left="567" w:firstLine="567"/>
        <w:rPr>
          <w:szCs w:val="24"/>
          <w:lang w:val="en-GB"/>
        </w:rPr>
      </w:pPr>
    </w:p>
    <w:tbl>
      <w:tblPr>
        <w:tblW w:w="804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1720"/>
        <w:gridCol w:w="1134"/>
        <w:gridCol w:w="1966"/>
        <w:gridCol w:w="1134"/>
        <w:gridCol w:w="1417"/>
      </w:tblGrid>
      <w:tr w:rsidR="00700458" w:rsidRPr="00700458" w14:paraId="3EA834EA" w14:textId="77777777" w:rsidTr="00700458">
        <w:trPr>
          <w:cantSplit/>
          <w:tblHeader/>
          <w:jc w:val="center"/>
        </w:trPr>
        <w:tc>
          <w:tcPr>
            <w:tcW w:w="8046" w:type="dxa"/>
            <w:gridSpan w:val="6"/>
            <w:tcBorders>
              <w:top w:val="double" w:sz="4" w:space="0" w:color="auto"/>
              <w:bottom w:val="nil"/>
            </w:tcBorders>
          </w:tcPr>
          <w:p w14:paraId="4020A008" w14:textId="77777777" w:rsidR="00700458" w:rsidRPr="00700458" w:rsidRDefault="00700458" w:rsidP="00700458">
            <w:pPr>
              <w:spacing w:before="60"/>
              <w:jc w:val="left"/>
              <w:rPr>
                <w:sz w:val="20"/>
                <w:szCs w:val="24"/>
                <w:lang w:val="en-GB"/>
              </w:rPr>
            </w:pPr>
            <w:r w:rsidRPr="00700458">
              <w:rPr>
                <w:b/>
                <w:szCs w:val="24"/>
                <w:lang w:val="en-GB"/>
              </w:rPr>
              <w:t>Општи технички захтеви</w:t>
            </w:r>
          </w:p>
        </w:tc>
      </w:tr>
      <w:tr w:rsidR="00700458" w:rsidRPr="00700458" w14:paraId="1C4622A2" w14:textId="77777777" w:rsidTr="00700458">
        <w:trPr>
          <w:cantSplit/>
          <w:tblHeader/>
          <w:jc w:val="center"/>
        </w:trPr>
        <w:tc>
          <w:tcPr>
            <w:tcW w:w="5495" w:type="dxa"/>
            <w:gridSpan w:val="4"/>
            <w:tcBorders>
              <w:top w:val="nil"/>
              <w:bottom w:val="single" w:sz="4" w:space="0" w:color="auto"/>
              <w:right w:val="nil"/>
            </w:tcBorders>
          </w:tcPr>
          <w:p w14:paraId="5602BEF6" w14:textId="77777777" w:rsidR="00700458" w:rsidRPr="00700458" w:rsidRDefault="00700458" w:rsidP="00700458">
            <w:pPr>
              <w:spacing w:before="60"/>
              <w:jc w:val="left"/>
              <w:rPr>
                <w:bCs/>
                <w:szCs w:val="24"/>
                <w:lang w:val="en-GB"/>
              </w:rPr>
            </w:pPr>
            <w:r w:rsidRPr="00700458">
              <w:rPr>
                <w:bCs/>
                <w:szCs w:val="24"/>
                <w:lang w:val="en-GB"/>
              </w:rPr>
              <w:t xml:space="preserve">Patch panel </w:t>
            </w:r>
          </w:p>
        </w:tc>
        <w:tc>
          <w:tcPr>
            <w:tcW w:w="2551" w:type="dxa"/>
            <w:gridSpan w:val="2"/>
            <w:tcBorders>
              <w:top w:val="nil"/>
              <w:left w:val="nil"/>
              <w:bottom w:val="single" w:sz="4" w:space="0" w:color="auto"/>
            </w:tcBorders>
          </w:tcPr>
          <w:p w14:paraId="4264C7EC" w14:textId="77777777" w:rsidR="00700458" w:rsidRPr="00700458" w:rsidRDefault="00700458" w:rsidP="00700458">
            <w:pPr>
              <w:spacing w:before="60"/>
              <w:jc w:val="left"/>
              <w:rPr>
                <w:b/>
                <w:szCs w:val="24"/>
                <w:lang w:val="en-GB"/>
              </w:rPr>
            </w:pPr>
            <w:r w:rsidRPr="00700458">
              <w:rPr>
                <w:b/>
                <w:szCs w:val="24"/>
                <w:lang w:val="en-GB"/>
              </w:rPr>
              <w:t>Датум:</w:t>
            </w:r>
          </w:p>
          <w:p w14:paraId="2F56796F" w14:textId="77777777" w:rsidR="00700458" w:rsidRPr="00700458" w:rsidRDefault="00700458" w:rsidP="00700458">
            <w:pPr>
              <w:spacing w:before="60"/>
              <w:jc w:val="left"/>
              <w:rPr>
                <w:b/>
                <w:szCs w:val="24"/>
                <w:lang w:val="en-GB"/>
              </w:rPr>
            </w:pPr>
            <w:r w:rsidRPr="00700458">
              <w:rPr>
                <w:b/>
                <w:szCs w:val="24"/>
                <w:lang w:val="en-GB"/>
              </w:rPr>
              <w:t>Потпис:</w:t>
            </w:r>
          </w:p>
          <w:p w14:paraId="237D62DB" w14:textId="77777777" w:rsidR="00700458" w:rsidRPr="00700458" w:rsidRDefault="00700458" w:rsidP="00700458">
            <w:pPr>
              <w:spacing w:before="60"/>
              <w:jc w:val="left"/>
              <w:rPr>
                <w:b/>
                <w:szCs w:val="24"/>
                <w:lang w:val="en-GB"/>
              </w:rPr>
            </w:pPr>
          </w:p>
        </w:tc>
      </w:tr>
      <w:tr w:rsidR="00700458" w:rsidRPr="00700458" w14:paraId="57B4EC87" w14:textId="77777777" w:rsidTr="00700458">
        <w:trPr>
          <w:cantSplit/>
          <w:trHeight w:val="179"/>
          <w:tblHeader/>
          <w:jc w:val="center"/>
        </w:trPr>
        <w:tc>
          <w:tcPr>
            <w:tcW w:w="675" w:type="dxa"/>
            <w:tcBorders>
              <w:top w:val="single" w:sz="4" w:space="0" w:color="auto"/>
              <w:bottom w:val="double" w:sz="4" w:space="0" w:color="auto"/>
            </w:tcBorders>
          </w:tcPr>
          <w:p w14:paraId="49AB67BC" w14:textId="77777777" w:rsidR="00700458" w:rsidRPr="00700458" w:rsidRDefault="00700458" w:rsidP="00700458">
            <w:pPr>
              <w:spacing w:before="0"/>
              <w:jc w:val="center"/>
              <w:rPr>
                <w:rFonts w:ascii="Arial Narrow" w:hAnsi="Arial Narrow"/>
                <w:sz w:val="20"/>
                <w:szCs w:val="24"/>
                <w:lang w:val="en-GB"/>
              </w:rPr>
            </w:pPr>
            <w:r w:rsidRPr="00700458">
              <w:rPr>
                <w:rFonts w:ascii="Arial Narrow" w:hAnsi="Arial Narrow"/>
                <w:sz w:val="20"/>
                <w:szCs w:val="24"/>
                <w:lang w:val="en-GB"/>
              </w:rPr>
              <w:t>Број</w:t>
            </w:r>
          </w:p>
        </w:tc>
        <w:tc>
          <w:tcPr>
            <w:tcW w:w="1720" w:type="dxa"/>
            <w:tcBorders>
              <w:top w:val="single" w:sz="4" w:space="0" w:color="auto"/>
              <w:bottom w:val="double" w:sz="4" w:space="0" w:color="auto"/>
            </w:tcBorders>
          </w:tcPr>
          <w:p w14:paraId="4FB76AB1" w14:textId="77777777" w:rsidR="00700458" w:rsidRPr="00700458" w:rsidRDefault="00700458" w:rsidP="00700458">
            <w:pPr>
              <w:spacing w:before="0"/>
              <w:jc w:val="center"/>
              <w:rPr>
                <w:sz w:val="20"/>
                <w:szCs w:val="24"/>
                <w:lang w:val="en-GB"/>
              </w:rPr>
            </w:pPr>
            <w:r w:rsidRPr="00700458">
              <w:rPr>
                <w:sz w:val="20"/>
                <w:szCs w:val="24"/>
                <w:lang w:val="en-GB"/>
              </w:rPr>
              <w:t>Захтев</w:t>
            </w:r>
          </w:p>
          <w:p w14:paraId="4A84E882" w14:textId="77777777" w:rsidR="00700458" w:rsidRPr="00700458" w:rsidRDefault="00700458" w:rsidP="00700458">
            <w:pPr>
              <w:spacing w:before="0"/>
              <w:rPr>
                <w:sz w:val="20"/>
                <w:szCs w:val="24"/>
                <w:lang w:val="en-GB"/>
              </w:rPr>
            </w:pPr>
          </w:p>
        </w:tc>
        <w:tc>
          <w:tcPr>
            <w:tcW w:w="1134" w:type="dxa"/>
            <w:tcBorders>
              <w:top w:val="single" w:sz="4" w:space="0" w:color="auto"/>
              <w:bottom w:val="double" w:sz="4" w:space="0" w:color="auto"/>
            </w:tcBorders>
          </w:tcPr>
          <w:p w14:paraId="67D8A5C1"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Јединица</w:t>
            </w:r>
          </w:p>
        </w:tc>
        <w:tc>
          <w:tcPr>
            <w:tcW w:w="3100" w:type="dxa"/>
            <w:gridSpan w:val="2"/>
            <w:tcBorders>
              <w:top w:val="single" w:sz="4" w:space="0" w:color="auto"/>
              <w:bottom w:val="double" w:sz="4" w:space="0" w:color="auto"/>
            </w:tcBorders>
          </w:tcPr>
          <w:p w14:paraId="7D5BD7D8"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Захтевано</w:t>
            </w:r>
          </w:p>
        </w:tc>
        <w:tc>
          <w:tcPr>
            <w:tcW w:w="1417" w:type="dxa"/>
            <w:tcBorders>
              <w:top w:val="single" w:sz="4" w:space="0" w:color="auto"/>
              <w:bottom w:val="double" w:sz="4" w:space="0" w:color="auto"/>
            </w:tcBorders>
          </w:tcPr>
          <w:p w14:paraId="4774678A" w14:textId="77777777" w:rsidR="00700458" w:rsidRPr="00700458" w:rsidRDefault="00700458" w:rsidP="00700458">
            <w:pPr>
              <w:spacing w:before="0"/>
              <w:jc w:val="center"/>
              <w:rPr>
                <w:sz w:val="20"/>
                <w:szCs w:val="24"/>
                <w:lang w:val="en-GB"/>
              </w:rPr>
            </w:pPr>
            <w:r w:rsidRPr="00700458">
              <w:rPr>
                <w:rFonts w:cs="Arial"/>
                <w:sz w:val="20"/>
                <w:szCs w:val="24"/>
                <w:lang w:val="en-GB"/>
              </w:rPr>
              <w:t>Гарантовано</w:t>
            </w:r>
          </w:p>
        </w:tc>
      </w:tr>
      <w:tr w:rsidR="00700458" w:rsidRPr="00700458" w14:paraId="104D8549" w14:textId="77777777" w:rsidTr="00700458">
        <w:trPr>
          <w:cantSplit/>
          <w:trHeight w:val="20"/>
          <w:jc w:val="center"/>
        </w:trPr>
        <w:tc>
          <w:tcPr>
            <w:tcW w:w="675" w:type="dxa"/>
            <w:tcBorders>
              <w:top w:val="single" w:sz="4" w:space="0" w:color="auto"/>
              <w:bottom w:val="single" w:sz="4" w:space="0" w:color="auto"/>
            </w:tcBorders>
            <w:tcMar>
              <w:top w:w="57" w:type="dxa"/>
              <w:bottom w:w="57" w:type="dxa"/>
            </w:tcMar>
            <w:vAlign w:val="center"/>
          </w:tcPr>
          <w:p w14:paraId="52E2D740"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1.</w:t>
            </w:r>
          </w:p>
        </w:tc>
        <w:tc>
          <w:tcPr>
            <w:tcW w:w="1720" w:type="dxa"/>
            <w:tcBorders>
              <w:top w:val="single" w:sz="4" w:space="0" w:color="auto"/>
              <w:bottom w:val="single" w:sz="4" w:space="0" w:color="auto"/>
            </w:tcBorders>
            <w:tcMar>
              <w:top w:w="57" w:type="dxa"/>
              <w:bottom w:w="57" w:type="dxa"/>
            </w:tcMar>
          </w:tcPr>
          <w:p w14:paraId="636894C7" w14:textId="77777777" w:rsidR="00700458" w:rsidRPr="00700458" w:rsidRDefault="00700458" w:rsidP="00700458">
            <w:pPr>
              <w:spacing w:before="0"/>
              <w:jc w:val="left"/>
              <w:rPr>
                <w:rFonts w:cs="Arial"/>
                <w:sz w:val="20"/>
                <w:szCs w:val="24"/>
                <w:lang w:val="en-GB"/>
              </w:rPr>
            </w:pPr>
            <w:r w:rsidRPr="00700458">
              <w:rPr>
                <w:rFonts w:cs="Arial"/>
                <w:sz w:val="20"/>
                <w:szCs w:val="24"/>
                <w:lang w:val="en-GB"/>
              </w:rPr>
              <w:t>Димензије</w:t>
            </w:r>
          </w:p>
        </w:tc>
        <w:tc>
          <w:tcPr>
            <w:tcW w:w="1134" w:type="dxa"/>
            <w:tcBorders>
              <w:top w:val="single" w:sz="4" w:space="0" w:color="auto"/>
              <w:bottom w:val="single" w:sz="4" w:space="0" w:color="auto"/>
            </w:tcBorders>
            <w:tcMar>
              <w:top w:w="57" w:type="dxa"/>
              <w:bottom w:w="57" w:type="dxa"/>
            </w:tcMar>
            <w:vAlign w:val="center"/>
          </w:tcPr>
          <w:p w14:paraId="3E209107"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мм</w:t>
            </w:r>
          </w:p>
        </w:tc>
        <w:tc>
          <w:tcPr>
            <w:tcW w:w="3100" w:type="dxa"/>
            <w:gridSpan w:val="2"/>
            <w:tcBorders>
              <w:top w:val="single" w:sz="4" w:space="0" w:color="auto"/>
              <w:bottom w:val="single" w:sz="4" w:space="0" w:color="auto"/>
            </w:tcBorders>
            <w:tcMar>
              <w:top w:w="57" w:type="dxa"/>
              <w:bottom w:w="57" w:type="dxa"/>
            </w:tcMar>
            <w:vAlign w:val="center"/>
          </w:tcPr>
          <w:p w14:paraId="02688141" w14:textId="77777777" w:rsidR="00700458" w:rsidRPr="00700458" w:rsidRDefault="00700458" w:rsidP="00700458">
            <w:pPr>
              <w:spacing w:before="0"/>
              <w:jc w:val="left"/>
              <w:rPr>
                <w:rFonts w:cs="Arial"/>
                <w:sz w:val="20"/>
                <w:szCs w:val="20"/>
                <w:lang w:val="en-GB"/>
              </w:rPr>
            </w:pPr>
          </w:p>
        </w:tc>
        <w:tc>
          <w:tcPr>
            <w:tcW w:w="1417" w:type="dxa"/>
            <w:tcBorders>
              <w:top w:val="single" w:sz="4" w:space="0" w:color="auto"/>
              <w:bottom w:val="single" w:sz="4" w:space="0" w:color="auto"/>
            </w:tcBorders>
            <w:tcMar>
              <w:top w:w="57" w:type="dxa"/>
              <w:bottom w:w="57" w:type="dxa"/>
            </w:tcMar>
          </w:tcPr>
          <w:p w14:paraId="7E334791" w14:textId="77777777" w:rsidR="00700458" w:rsidRPr="00700458" w:rsidRDefault="00700458" w:rsidP="00700458">
            <w:pPr>
              <w:spacing w:before="0"/>
              <w:jc w:val="left"/>
              <w:rPr>
                <w:sz w:val="20"/>
                <w:szCs w:val="24"/>
                <w:lang w:val="en-GB"/>
              </w:rPr>
            </w:pPr>
          </w:p>
        </w:tc>
      </w:tr>
      <w:tr w:rsidR="00700458" w:rsidRPr="00700458" w14:paraId="140D2643" w14:textId="77777777" w:rsidTr="00700458">
        <w:trPr>
          <w:cantSplit/>
          <w:trHeight w:val="20"/>
          <w:jc w:val="center"/>
        </w:trPr>
        <w:tc>
          <w:tcPr>
            <w:tcW w:w="675" w:type="dxa"/>
            <w:tcBorders>
              <w:top w:val="single" w:sz="4" w:space="0" w:color="auto"/>
              <w:bottom w:val="single" w:sz="4" w:space="0" w:color="auto"/>
            </w:tcBorders>
            <w:tcMar>
              <w:top w:w="57" w:type="dxa"/>
              <w:bottom w:w="57" w:type="dxa"/>
            </w:tcMar>
            <w:vAlign w:val="center"/>
          </w:tcPr>
          <w:p w14:paraId="08FEF274"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2.</w:t>
            </w:r>
          </w:p>
        </w:tc>
        <w:tc>
          <w:tcPr>
            <w:tcW w:w="1720" w:type="dxa"/>
            <w:tcBorders>
              <w:top w:val="single" w:sz="4" w:space="0" w:color="auto"/>
              <w:bottom w:val="single" w:sz="4" w:space="0" w:color="auto"/>
            </w:tcBorders>
            <w:tcMar>
              <w:top w:w="57" w:type="dxa"/>
              <w:bottom w:w="57" w:type="dxa"/>
            </w:tcMar>
            <w:vAlign w:val="center"/>
          </w:tcPr>
          <w:p w14:paraId="37A7F0B5" w14:textId="77777777" w:rsidR="00700458" w:rsidRPr="00700458" w:rsidRDefault="00700458" w:rsidP="00700458">
            <w:pPr>
              <w:spacing w:before="0"/>
              <w:jc w:val="left"/>
              <w:rPr>
                <w:rFonts w:cs="Arial"/>
                <w:sz w:val="20"/>
                <w:szCs w:val="24"/>
                <w:lang w:val="en-GB"/>
              </w:rPr>
            </w:pPr>
            <w:r w:rsidRPr="00700458">
              <w:rPr>
                <w:rFonts w:cs="Arial"/>
                <w:sz w:val="20"/>
                <w:szCs w:val="24"/>
                <w:lang w:val="en-GB"/>
              </w:rPr>
              <w:t>Максимални капацитет</w:t>
            </w:r>
          </w:p>
        </w:tc>
        <w:tc>
          <w:tcPr>
            <w:tcW w:w="1134" w:type="dxa"/>
            <w:tcBorders>
              <w:top w:val="single" w:sz="4" w:space="0" w:color="auto"/>
              <w:bottom w:val="single" w:sz="4" w:space="0" w:color="auto"/>
            </w:tcBorders>
            <w:tcMar>
              <w:top w:w="57" w:type="dxa"/>
              <w:bottom w:w="57" w:type="dxa"/>
            </w:tcMar>
            <w:vAlign w:val="center"/>
          </w:tcPr>
          <w:p w14:paraId="40CA1BCE" w14:textId="77777777" w:rsidR="00700458" w:rsidRPr="00700458" w:rsidRDefault="00700458" w:rsidP="00700458">
            <w:pPr>
              <w:spacing w:before="0"/>
              <w:jc w:val="left"/>
              <w:rPr>
                <w:rFonts w:cs="Arial"/>
                <w:sz w:val="20"/>
                <w:szCs w:val="24"/>
                <w:lang w:val="en-GB"/>
              </w:rPr>
            </w:pPr>
          </w:p>
        </w:tc>
        <w:tc>
          <w:tcPr>
            <w:tcW w:w="3100" w:type="dxa"/>
            <w:gridSpan w:val="2"/>
            <w:tcBorders>
              <w:top w:val="single" w:sz="4" w:space="0" w:color="auto"/>
              <w:bottom w:val="single" w:sz="4" w:space="0" w:color="auto"/>
            </w:tcBorders>
            <w:tcMar>
              <w:top w:w="57" w:type="dxa"/>
              <w:bottom w:w="57" w:type="dxa"/>
            </w:tcMar>
            <w:vAlign w:val="center"/>
          </w:tcPr>
          <w:p w14:paraId="249995B0" w14:textId="77777777" w:rsidR="00700458" w:rsidRPr="00700458" w:rsidRDefault="00700458" w:rsidP="00700458">
            <w:pPr>
              <w:spacing w:before="0"/>
              <w:jc w:val="left"/>
              <w:rPr>
                <w:rFonts w:cs="Arial"/>
                <w:sz w:val="20"/>
                <w:szCs w:val="20"/>
                <w:lang w:val="en-GB"/>
              </w:rPr>
            </w:pPr>
            <w:r w:rsidRPr="00700458">
              <w:rPr>
                <w:rFonts w:cs="Arial"/>
                <w:sz w:val="20"/>
                <w:szCs w:val="20"/>
                <w:lang w:val="en-GB"/>
              </w:rPr>
              <w:t>24 влакна</w:t>
            </w:r>
          </w:p>
        </w:tc>
        <w:tc>
          <w:tcPr>
            <w:tcW w:w="1417" w:type="dxa"/>
            <w:tcBorders>
              <w:top w:val="single" w:sz="4" w:space="0" w:color="auto"/>
              <w:bottom w:val="single" w:sz="4" w:space="0" w:color="auto"/>
            </w:tcBorders>
            <w:tcMar>
              <w:top w:w="57" w:type="dxa"/>
              <w:bottom w:w="57" w:type="dxa"/>
            </w:tcMar>
          </w:tcPr>
          <w:p w14:paraId="33105156" w14:textId="77777777" w:rsidR="00700458" w:rsidRPr="00700458" w:rsidRDefault="00700458" w:rsidP="00700458">
            <w:pPr>
              <w:spacing w:before="0"/>
              <w:jc w:val="left"/>
              <w:rPr>
                <w:sz w:val="20"/>
                <w:szCs w:val="24"/>
                <w:lang w:val="en-GB"/>
              </w:rPr>
            </w:pPr>
          </w:p>
        </w:tc>
      </w:tr>
      <w:tr w:rsidR="00700458" w:rsidRPr="00700458" w14:paraId="6713EC6B" w14:textId="77777777" w:rsidTr="00700458">
        <w:trPr>
          <w:cantSplit/>
          <w:trHeight w:val="20"/>
          <w:jc w:val="center"/>
        </w:trPr>
        <w:tc>
          <w:tcPr>
            <w:tcW w:w="675" w:type="dxa"/>
            <w:tcBorders>
              <w:top w:val="single" w:sz="4" w:space="0" w:color="auto"/>
              <w:bottom w:val="single" w:sz="4" w:space="0" w:color="auto"/>
            </w:tcBorders>
            <w:tcMar>
              <w:top w:w="57" w:type="dxa"/>
              <w:bottom w:w="57" w:type="dxa"/>
            </w:tcMar>
            <w:vAlign w:val="center"/>
          </w:tcPr>
          <w:p w14:paraId="57819FE5"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3.</w:t>
            </w:r>
          </w:p>
        </w:tc>
        <w:tc>
          <w:tcPr>
            <w:tcW w:w="1720" w:type="dxa"/>
            <w:tcMar>
              <w:top w:w="57" w:type="dxa"/>
              <w:bottom w:w="57" w:type="dxa"/>
            </w:tcMar>
          </w:tcPr>
          <w:p w14:paraId="22DFFFF1" w14:textId="77777777" w:rsidR="00700458" w:rsidRPr="00700458" w:rsidRDefault="00700458" w:rsidP="00700458">
            <w:pPr>
              <w:spacing w:before="0"/>
              <w:jc w:val="left"/>
              <w:rPr>
                <w:rFonts w:cs="Arial"/>
                <w:sz w:val="20"/>
                <w:szCs w:val="24"/>
                <w:lang w:val="en-GB"/>
              </w:rPr>
            </w:pPr>
            <w:r w:rsidRPr="00700458">
              <w:rPr>
                <w:rFonts w:cs="Arial"/>
                <w:sz w:val="20"/>
                <w:szCs w:val="24"/>
                <w:lang w:val="en-GB"/>
              </w:rPr>
              <w:t>Тип оптичких конектора</w:t>
            </w:r>
          </w:p>
        </w:tc>
        <w:tc>
          <w:tcPr>
            <w:tcW w:w="1134" w:type="dxa"/>
            <w:tcBorders>
              <w:top w:val="single" w:sz="4" w:space="0" w:color="auto"/>
              <w:bottom w:val="single" w:sz="4" w:space="0" w:color="auto"/>
            </w:tcBorders>
            <w:tcMar>
              <w:top w:w="57" w:type="dxa"/>
              <w:bottom w:w="57" w:type="dxa"/>
            </w:tcMar>
            <w:vAlign w:val="center"/>
          </w:tcPr>
          <w:p w14:paraId="066A7BAC" w14:textId="77777777" w:rsidR="00700458" w:rsidRPr="00700458" w:rsidRDefault="00700458" w:rsidP="00700458">
            <w:pPr>
              <w:spacing w:before="0"/>
              <w:jc w:val="left"/>
              <w:rPr>
                <w:rFonts w:cs="Arial"/>
                <w:sz w:val="20"/>
                <w:szCs w:val="24"/>
                <w:lang w:val="en-GB"/>
              </w:rPr>
            </w:pPr>
          </w:p>
        </w:tc>
        <w:tc>
          <w:tcPr>
            <w:tcW w:w="3100" w:type="dxa"/>
            <w:gridSpan w:val="2"/>
            <w:tcBorders>
              <w:top w:val="single" w:sz="4" w:space="0" w:color="auto"/>
              <w:bottom w:val="single" w:sz="4" w:space="0" w:color="auto"/>
            </w:tcBorders>
            <w:tcMar>
              <w:top w:w="57" w:type="dxa"/>
              <w:bottom w:w="57" w:type="dxa"/>
            </w:tcMar>
            <w:vAlign w:val="center"/>
          </w:tcPr>
          <w:p w14:paraId="3E173506" w14:textId="77777777" w:rsidR="00700458" w:rsidRPr="00700458" w:rsidRDefault="00700458" w:rsidP="00700458">
            <w:pPr>
              <w:spacing w:before="0"/>
              <w:jc w:val="left"/>
              <w:rPr>
                <w:rFonts w:cs="Arial"/>
                <w:sz w:val="20"/>
                <w:szCs w:val="20"/>
                <w:lang w:val="en-GB"/>
              </w:rPr>
            </w:pPr>
            <w:r w:rsidRPr="00700458">
              <w:rPr>
                <w:rFonts w:cs="Arial"/>
                <w:sz w:val="20"/>
                <w:szCs w:val="20"/>
                <w:lang w:val="en-GB"/>
              </w:rPr>
              <w:t>Е2000/АPC</w:t>
            </w:r>
          </w:p>
        </w:tc>
        <w:tc>
          <w:tcPr>
            <w:tcW w:w="1417" w:type="dxa"/>
            <w:tcBorders>
              <w:top w:val="single" w:sz="4" w:space="0" w:color="auto"/>
              <w:bottom w:val="single" w:sz="4" w:space="0" w:color="auto"/>
            </w:tcBorders>
            <w:tcMar>
              <w:top w:w="57" w:type="dxa"/>
              <w:bottom w:w="57" w:type="dxa"/>
            </w:tcMar>
          </w:tcPr>
          <w:p w14:paraId="1B5A0238" w14:textId="77777777" w:rsidR="00700458" w:rsidRPr="00700458" w:rsidRDefault="00700458" w:rsidP="00700458">
            <w:pPr>
              <w:spacing w:before="0"/>
              <w:jc w:val="left"/>
              <w:rPr>
                <w:sz w:val="20"/>
                <w:szCs w:val="24"/>
                <w:lang w:val="en-GB"/>
              </w:rPr>
            </w:pPr>
          </w:p>
        </w:tc>
      </w:tr>
      <w:tr w:rsidR="00700458" w:rsidRPr="00700458" w14:paraId="77554143" w14:textId="77777777" w:rsidTr="00700458">
        <w:trPr>
          <w:cantSplit/>
          <w:trHeight w:val="20"/>
          <w:jc w:val="center"/>
        </w:trPr>
        <w:tc>
          <w:tcPr>
            <w:tcW w:w="675" w:type="dxa"/>
            <w:tcBorders>
              <w:top w:val="single" w:sz="4" w:space="0" w:color="auto"/>
              <w:bottom w:val="single" w:sz="4" w:space="0" w:color="auto"/>
            </w:tcBorders>
            <w:tcMar>
              <w:top w:w="57" w:type="dxa"/>
              <w:bottom w:w="57" w:type="dxa"/>
            </w:tcMar>
            <w:vAlign w:val="center"/>
          </w:tcPr>
          <w:p w14:paraId="0261A90E"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4.</w:t>
            </w:r>
          </w:p>
        </w:tc>
        <w:tc>
          <w:tcPr>
            <w:tcW w:w="1720" w:type="dxa"/>
            <w:tcMar>
              <w:top w:w="57" w:type="dxa"/>
              <w:bottom w:w="57" w:type="dxa"/>
            </w:tcMar>
          </w:tcPr>
          <w:p w14:paraId="779F2BF0" w14:textId="77777777" w:rsidR="00700458" w:rsidRPr="00700458" w:rsidRDefault="00700458" w:rsidP="00700458">
            <w:pPr>
              <w:spacing w:before="0"/>
              <w:jc w:val="left"/>
              <w:rPr>
                <w:sz w:val="20"/>
                <w:szCs w:val="24"/>
                <w:lang w:val="sr-Cyrl-RS"/>
              </w:rPr>
            </w:pPr>
            <w:r w:rsidRPr="00700458">
              <w:rPr>
                <w:sz w:val="20"/>
                <w:szCs w:val="24"/>
                <w:lang w:val="sr-Cyrl-RS"/>
              </w:rPr>
              <w:t>Оптички адаптер</w:t>
            </w:r>
          </w:p>
          <w:p w14:paraId="30659CB0" w14:textId="77777777" w:rsidR="00700458" w:rsidRPr="00700458" w:rsidRDefault="00700458" w:rsidP="00700458">
            <w:pPr>
              <w:spacing w:before="0"/>
              <w:jc w:val="left"/>
              <w:rPr>
                <w:rFonts w:cs="Arial"/>
                <w:sz w:val="20"/>
                <w:szCs w:val="24"/>
                <w:lang w:val="sr-Latn-RS"/>
              </w:rPr>
            </w:pPr>
            <w:r w:rsidRPr="00700458">
              <w:rPr>
                <w:sz w:val="20"/>
                <w:szCs w:val="24"/>
                <w:lang w:val="sr-Cyrl-RS"/>
              </w:rPr>
              <w:t>Е2000</w:t>
            </w:r>
            <w:r w:rsidRPr="00700458">
              <w:rPr>
                <w:sz w:val="20"/>
                <w:szCs w:val="24"/>
                <w:lang w:val="sr-Latn-RS"/>
              </w:rPr>
              <w:t>/APC</w:t>
            </w:r>
            <w:r w:rsidRPr="00700458">
              <w:rPr>
                <w:sz w:val="20"/>
                <w:szCs w:val="24"/>
                <w:lang w:val="sr-Cyrl-RS"/>
              </w:rPr>
              <w:t xml:space="preserve"> –</w:t>
            </w:r>
            <w:r w:rsidRPr="00700458">
              <w:rPr>
                <w:sz w:val="20"/>
                <w:szCs w:val="24"/>
                <w:lang w:val="sr-Latn-RS"/>
              </w:rPr>
              <w:t xml:space="preserve">          </w:t>
            </w:r>
            <w:r w:rsidRPr="00700458">
              <w:rPr>
                <w:sz w:val="20"/>
                <w:szCs w:val="24"/>
                <w:lang w:val="sr-Cyrl-RS"/>
              </w:rPr>
              <w:t xml:space="preserve"> Е 2000</w:t>
            </w:r>
            <w:r w:rsidRPr="00700458">
              <w:rPr>
                <w:sz w:val="20"/>
                <w:szCs w:val="24"/>
                <w:lang w:val="sr-Latn-RS"/>
              </w:rPr>
              <w:t>/APC</w:t>
            </w:r>
          </w:p>
        </w:tc>
        <w:tc>
          <w:tcPr>
            <w:tcW w:w="1134" w:type="dxa"/>
            <w:tcBorders>
              <w:top w:val="single" w:sz="4" w:space="0" w:color="auto"/>
              <w:bottom w:val="single" w:sz="4" w:space="0" w:color="auto"/>
            </w:tcBorders>
            <w:tcMar>
              <w:top w:w="57" w:type="dxa"/>
              <w:bottom w:w="57" w:type="dxa"/>
            </w:tcMar>
            <w:vAlign w:val="center"/>
          </w:tcPr>
          <w:p w14:paraId="4538D824" w14:textId="77777777" w:rsidR="00700458" w:rsidRPr="00700458" w:rsidRDefault="00700458" w:rsidP="00700458">
            <w:pPr>
              <w:spacing w:before="0"/>
              <w:jc w:val="left"/>
              <w:rPr>
                <w:rFonts w:cs="Arial"/>
                <w:sz w:val="20"/>
                <w:szCs w:val="24"/>
                <w:lang w:val="en-GB"/>
              </w:rPr>
            </w:pPr>
          </w:p>
        </w:tc>
        <w:tc>
          <w:tcPr>
            <w:tcW w:w="3100" w:type="dxa"/>
            <w:gridSpan w:val="2"/>
            <w:tcBorders>
              <w:top w:val="single" w:sz="4" w:space="0" w:color="auto"/>
              <w:bottom w:val="single" w:sz="4" w:space="0" w:color="auto"/>
            </w:tcBorders>
            <w:tcMar>
              <w:top w:w="57" w:type="dxa"/>
              <w:bottom w:w="57" w:type="dxa"/>
            </w:tcMar>
            <w:vAlign w:val="center"/>
          </w:tcPr>
          <w:p w14:paraId="30C8AC81" w14:textId="77777777" w:rsidR="00700458" w:rsidRPr="00700458" w:rsidRDefault="00700458" w:rsidP="00700458">
            <w:pPr>
              <w:spacing w:before="0"/>
              <w:jc w:val="left"/>
              <w:rPr>
                <w:i/>
                <w:sz w:val="20"/>
                <w:szCs w:val="24"/>
                <w:lang w:val="sr-Latn-RS"/>
              </w:rPr>
            </w:pPr>
            <w:r w:rsidRPr="00700458">
              <w:rPr>
                <w:sz w:val="20"/>
                <w:szCs w:val="24"/>
                <w:lang w:val="sr-Cyrl-RS"/>
              </w:rPr>
              <w:t>Оптички адаптер,</w:t>
            </w:r>
            <w:r w:rsidRPr="00700458">
              <w:rPr>
                <w:i/>
                <w:sz w:val="20"/>
                <w:szCs w:val="24"/>
                <w:lang w:val="sr-Latn-RS"/>
              </w:rPr>
              <w:t>single-mode,Simplex,</w:t>
            </w:r>
            <w:r w:rsidRPr="00700458">
              <w:rPr>
                <w:sz w:val="20"/>
                <w:szCs w:val="24"/>
                <w:lang w:val="sr-Cyrl-RS"/>
              </w:rPr>
              <w:t>Е2000/</w:t>
            </w:r>
            <w:r w:rsidRPr="00700458">
              <w:rPr>
                <w:sz w:val="20"/>
                <w:szCs w:val="24"/>
                <w:lang w:val="sr-Latn-RS"/>
              </w:rPr>
              <w:t>APC- E2000/APC</w:t>
            </w:r>
            <w:r w:rsidRPr="00700458">
              <w:rPr>
                <w:i/>
                <w:sz w:val="20"/>
                <w:szCs w:val="24"/>
                <w:lang w:val="sr-Latn-RS"/>
              </w:rPr>
              <w:t xml:space="preserve"> </w:t>
            </w:r>
            <w:r w:rsidRPr="00700458">
              <w:rPr>
                <w:sz w:val="20"/>
                <w:szCs w:val="24"/>
                <w:lang w:val="sr-Cyrl-RS"/>
              </w:rPr>
              <w:t>типа (женско-женско) са керамичким уметком (</w:t>
            </w:r>
            <w:r w:rsidRPr="00700458">
              <w:rPr>
                <w:sz w:val="20"/>
                <w:szCs w:val="24"/>
                <w:lang w:val="sr-Latn-RS"/>
              </w:rPr>
              <w:t xml:space="preserve">sleave), </w:t>
            </w:r>
            <w:r w:rsidRPr="00700458">
              <w:rPr>
                <w:sz w:val="20"/>
                <w:szCs w:val="24"/>
                <w:lang w:val="sr-Cyrl-RS"/>
              </w:rPr>
              <w:t>израђен</w:t>
            </w:r>
            <w:r w:rsidRPr="00700458">
              <w:rPr>
                <w:sz w:val="20"/>
                <w:szCs w:val="24"/>
                <w:lang w:val="sr-Latn-RS"/>
              </w:rPr>
              <w:t xml:space="preserve"> </w:t>
            </w:r>
            <w:r w:rsidRPr="00700458">
              <w:rPr>
                <w:sz w:val="20"/>
                <w:szCs w:val="24"/>
                <w:lang w:val="sr-Cyrl-RS"/>
              </w:rPr>
              <w:t>у складу са стандардима</w:t>
            </w:r>
          </w:p>
          <w:p w14:paraId="1D8E9906" w14:textId="77777777" w:rsidR="00700458" w:rsidRPr="00700458" w:rsidRDefault="00700458" w:rsidP="00700458">
            <w:pPr>
              <w:spacing w:before="0"/>
              <w:jc w:val="left"/>
              <w:rPr>
                <w:sz w:val="20"/>
                <w:szCs w:val="24"/>
                <w:lang w:val="sr-Latn-RS"/>
              </w:rPr>
            </w:pPr>
            <w:r w:rsidRPr="00700458">
              <w:rPr>
                <w:sz w:val="20"/>
                <w:szCs w:val="24"/>
                <w:lang w:val="sr-Latn-RS"/>
              </w:rPr>
              <w:t>IEC 61754-15,TAI 604-16, RoHS.</w:t>
            </w:r>
          </w:p>
          <w:p w14:paraId="02912B96" w14:textId="77777777" w:rsidR="00700458" w:rsidRPr="00700458" w:rsidRDefault="00700458" w:rsidP="00700458">
            <w:pPr>
              <w:spacing w:before="0"/>
              <w:jc w:val="left"/>
              <w:rPr>
                <w:sz w:val="20"/>
                <w:szCs w:val="24"/>
                <w:lang w:val="sr-Cyrl-RS"/>
              </w:rPr>
            </w:pPr>
            <w:r w:rsidRPr="00700458">
              <w:rPr>
                <w:sz w:val="20"/>
                <w:szCs w:val="24"/>
                <w:lang w:val="sr-Cyrl-RS"/>
              </w:rPr>
              <w:t>Утиснут жиг произвођача на телу адаптера</w:t>
            </w:r>
          </w:p>
        </w:tc>
        <w:tc>
          <w:tcPr>
            <w:tcW w:w="1417" w:type="dxa"/>
            <w:tcBorders>
              <w:top w:val="single" w:sz="4" w:space="0" w:color="auto"/>
              <w:bottom w:val="single" w:sz="4" w:space="0" w:color="auto"/>
            </w:tcBorders>
            <w:tcMar>
              <w:top w:w="57" w:type="dxa"/>
              <w:bottom w:w="57" w:type="dxa"/>
            </w:tcMar>
          </w:tcPr>
          <w:p w14:paraId="1641DA02" w14:textId="77777777" w:rsidR="00700458" w:rsidRPr="00700458" w:rsidRDefault="00700458" w:rsidP="00700458">
            <w:pPr>
              <w:spacing w:before="0"/>
              <w:jc w:val="left"/>
              <w:rPr>
                <w:sz w:val="20"/>
                <w:szCs w:val="24"/>
                <w:lang w:val="en-GB"/>
              </w:rPr>
            </w:pPr>
          </w:p>
        </w:tc>
      </w:tr>
      <w:tr w:rsidR="00700458" w:rsidRPr="00700458" w14:paraId="16E98221" w14:textId="77777777" w:rsidTr="00700458">
        <w:trPr>
          <w:cantSplit/>
          <w:trHeight w:val="20"/>
          <w:jc w:val="center"/>
        </w:trPr>
        <w:tc>
          <w:tcPr>
            <w:tcW w:w="675" w:type="dxa"/>
            <w:tcBorders>
              <w:top w:val="single" w:sz="4" w:space="0" w:color="auto"/>
              <w:bottom w:val="single" w:sz="4" w:space="0" w:color="auto"/>
            </w:tcBorders>
            <w:tcMar>
              <w:top w:w="57" w:type="dxa"/>
              <w:bottom w:w="57" w:type="dxa"/>
            </w:tcMar>
            <w:vAlign w:val="center"/>
          </w:tcPr>
          <w:p w14:paraId="1CB5A393"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lastRenderedPageBreak/>
              <w:t>5.</w:t>
            </w:r>
          </w:p>
        </w:tc>
        <w:tc>
          <w:tcPr>
            <w:tcW w:w="1720" w:type="dxa"/>
            <w:tcBorders>
              <w:top w:val="single" w:sz="4" w:space="0" w:color="auto"/>
              <w:bottom w:val="single" w:sz="4" w:space="0" w:color="auto"/>
            </w:tcBorders>
            <w:tcMar>
              <w:top w:w="57" w:type="dxa"/>
              <w:bottom w:w="57" w:type="dxa"/>
            </w:tcMar>
          </w:tcPr>
          <w:p w14:paraId="7F50F82B" w14:textId="77777777" w:rsidR="00700458" w:rsidRPr="00700458" w:rsidRDefault="00700458" w:rsidP="00700458">
            <w:pPr>
              <w:spacing w:before="0"/>
              <w:jc w:val="left"/>
              <w:rPr>
                <w:rFonts w:cs="Arial"/>
                <w:sz w:val="20"/>
                <w:szCs w:val="24"/>
                <w:lang w:val="sr-Latn-RS"/>
              </w:rPr>
            </w:pPr>
            <w:r w:rsidRPr="00700458">
              <w:rPr>
                <w:sz w:val="20"/>
                <w:szCs w:val="24"/>
                <w:lang w:val="sr-Cyrl-RS"/>
              </w:rPr>
              <w:t xml:space="preserve">Оптички </w:t>
            </w:r>
            <w:r w:rsidRPr="00700458">
              <w:rPr>
                <w:i/>
                <w:sz w:val="20"/>
                <w:szCs w:val="24"/>
                <w:lang w:val="fi-FI"/>
              </w:rPr>
              <w:t>pigtail</w:t>
            </w:r>
            <w:r w:rsidRPr="00700458">
              <w:rPr>
                <w:sz w:val="20"/>
                <w:szCs w:val="24"/>
                <w:lang w:val="sr-Cyrl-RS"/>
              </w:rPr>
              <w:t xml:space="preserve"> Е2000 </w:t>
            </w:r>
            <w:r w:rsidRPr="00700458">
              <w:rPr>
                <w:sz w:val="20"/>
                <w:szCs w:val="24"/>
                <w:lang w:val="sr-Latn-RS"/>
              </w:rPr>
              <w:t>G.652 D</w:t>
            </w:r>
          </w:p>
        </w:tc>
        <w:tc>
          <w:tcPr>
            <w:tcW w:w="1134" w:type="dxa"/>
            <w:tcBorders>
              <w:top w:val="single" w:sz="4" w:space="0" w:color="auto"/>
              <w:bottom w:val="single" w:sz="4" w:space="0" w:color="auto"/>
            </w:tcBorders>
            <w:tcMar>
              <w:top w:w="57" w:type="dxa"/>
              <w:bottom w:w="57" w:type="dxa"/>
            </w:tcMar>
            <w:vAlign w:val="center"/>
          </w:tcPr>
          <w:p w14:paraId="604D8B8C" w14:textId="77777777" w:rsidR="00700458" w:rsidRPr="00700458" w:rsidRDefault="00700458" w:rsidP="00700458">
            <w:pPr>
              <w:spacing w:before="0"/>
              <w:jc w:val="left"/>
              <w:rPr>
                <w:rFonts w:cs="Arial"/>
                <w:sz w:val="20"/>
                <w:szCs w:val="24"/>
                <w:lang w:val="en-GB"/>
              </w:rPr>
            </w:pPr>
          </w:p>
        </w:tc>
        <w:tc>
          <w:tcPr>
            <w:tcW w:w="3100" w:type="dxa"/>
            <w:gridSpan w:val="2"/>
            <w:tcBorders>
              <w:top w:val="single" w:sz="4" w:space="0" w:color="auto"/>
              <w:bottom w:val="single" w:sz="4" w:space="0" w:color="auto"/>
            </w:tcBorders>
            <w:tcMar>
              <w:top w:w="57" w:type="dxa"/>
              <w:bottom w:w="57" w:type="dxa"/>
            </w:tcMar>
            <w:vAlign w:val="center"/>
          </w:tcPr>
          <w:p w14:paraId="19EF5281" w14:textId="77777777" w:rsidR="00700458" w:rsidRPr="00700458" w:rsidRDefault="00700458" w:rsidP="00700458">
            <w:pPr>
              <w:spacing w:before="0"/>
              <w:jc w:val="left"/>
              <w:rPr>
                <w:sz w:val="20"/>
                <w:szCs w:val="24"/>
                <w:lang w:val="sr-Cyrl-RS"/>
              </w:rPr>
            </w:pPr>
            <w:r w:rsidRPr="00700458">
              <w:rPr>
                <w:i/>
                <w:sz w:val="20"/>
                <w:szCs w:val="24"/>
                <w:lang w:val="sr-Latn-RS"/>
              </w:rPr>
              <w:t xml:space="preserve">Single-mode 9/125ym </w:t>
            </w:r>
            <w:r w:rsidRPr="00700458">
              <w:rPr>
                <w:sz w:val="20"/>
                <w:szCs w:val="24"/>
                <w:lang w:val="sr-Latn-RS"/>
              </w:rPr>
              <w:t xml:space="preserve">G.652D </w:t>
            </w:r>
          </w:p>
          <w:p w14:paraId="0D3CCDC6" w14:textId="77777777" w:rsidR="00700458" w:rsidRPr="00700458" w:rsidRDefault="00700458" w:rsidP="00700458">
            <w:pPr>
              <w:spacing w:before="0"/>
              <w:jc w:val="left"/>
              <w:rPr>
                <w:sz w:val="20"/>
                <w:szCs w:val="24"/>
                <w:lang w:val="sr-Cyrl-RS"/>
              </w:rPr>
            </w:pPr>
            <w:r w:rsidRPr="00700458">
              <w:rPr>
                <w:sz w:val="20"/>
                <w:szCs w:val="24"/>
                <w:lang w:val="sr-Cyrl-RS"/>
              </w:rPr>
              <w:t>са Е2000</w:t>
            </w:r>
            <w:r w:rsidRPr="00700458">
              <w:rPr>
                <w:sz w:val="20"/>
                <w:szCs w:val="24"/>
                <w:lang w:val="sr-Latn-RS"/>
              </w:rPr>
              <w:t xml:space="preserve">/APC </w:t>
            </w:r>
            <w:r w:rsidRPr="00700458">
              <w:rPr>
                <w:sz w:val="20"/>
                <w:szCs w:val="24"/>
                <w:lang w:val="sr-Cyrl-RS"/>
              </w:rPr>
              <w:t>конектором</w:t>
            </w:r>
          </w:p>
          <w:p w14:paraId="70AECD2A" w14:textId="77777777" w:rsidR="00700458" w:rsidRPr="00700458" w:rsidRDefault="00700458" w:rsidP="00700458">
            <w:pPr>
              <w:spacing w:before="0"/>
              <w:jc w:val="left"/>
              <w:rPr>
                <w:sz w:val="20"/>
                <w:szCs w:val="24"/>
                <w:lang w:val="sr-Cyrl-RS"/>
              </w:rPr>
            </w:pPr>
            <w:r w:rsidRPr="00700458">
              <w:rPr>
                <w:sz w:val="20"/>
                <w:szCs w:val="24"/>
                <w:lang w:val="sr-Cyrl-RS"/>
              </w:rPr>
              <w:t xml:space="preserve">укупне дужине 2 </w:t>
            </w:r>
            <w:r w:rsidRPr="00700458">
              <w:rPr>
                <w:sz w:val="20"/>
                <w:szCs w:val="24"/>
                <w:lang w:val="sr-Latn-RS"/>
              </w:rPr>
              <w:t>m,</w:t>
            </w:r>
            <w:r w:rsidRPr="00700458">
              <w:rPr>
                <w:sz w:val="20"/>
                <w:szCs w:val="24"/>
                <w:lang w:val="sr-Cyrl-RS"/>
              </w:rPr>
              <w:t xml:space="preserve"> максимално</w:t>
            </w:r>
          </w:p>
          <w:p w14:paraId="7D01B2D9" w14:textId="77777777" w:rsidR="00700458" w:rsidRPr="00700458" w:rsidRDefault="00700458" w:rsidP="00700458">
            <w:pPr>
              <w:spacing w:before="0"/>
              <w:jc w:val="left"/>
              <w:rPr>
                <w:sz w:val="20"/>
                <w:szCs w:val="24"/>
                <w:lang w:val="sr-Cyrl-RS"/>
              </w:rPr>
            </w:pPr>
            <w:r w:rsidRPr="00700458">
              <w:rPr>
                <w:sz w:val="20"/>
                <w:szCs w:val="24"/>
                <w:lang w:val="sr-Cyrl-RS"/>
              </w:rPr>
              <w:t>унешено слабљење 0,1</w:t>
            </w:r>
            <w:r w:rsidRPr="00700458">
              <w:rPr>
                <w:sz w:val="20"/>
                <w:szCs w:val="24"/>
                <w:lang w:val="sr-Latn-RS"/>
              </w:rPr>
              <w:t xml:space="preserve">dB, </w:t>
            </w:r>
            <w:r w:rsidRPr="00700458">
              <w:rPr>
                <w:sz w:val="20"/>
                <w:szCs w:val="24"/>
                <w:lang w:val="sr-Cyrl-RS"/>
              </w:rPr>
              <w:t>повратно</w:t>
            </w:r>
            <w:r w:rsidRPr="00700458">
              <w:rPr>
                <w:sz w:val="20"/>
                <w:szCs w:val="24"/>
                <w:lang w:val="sr-Latn-RS"/>
              </w:rPr>
              <w:t xml:space="preserve"> </w:t>
            </w:r>
            <w:r w:rsidRPr="00700458">
              <w:rPr>
                <w:sz w:val="20"/>
                <w:szCs w:val="24"/>
                <w:lang w:val="sr-Cyrl-RS"/>
              </w:rPr>
              <w:t>слабљ</w:t>
            </w:r>
            <w:r w:rsidRPr="00700458">
              <w:rPr>
                <w:sz w:val="20"/>
                <w:szCs w:val="24"/>
                <w:lang w:val="sr-Latn-RS"/>
              </w:rPr>
              <w:t>e</w:t>
            </w:r>
            <w:r w:rsidRPr="00700458">
              <w:rPr>
                <w:sz w:val="20"/>
                <w:szCs w:val="24"/>
                <w:lang w:val="sr-Cyrl-RS"/>
              </w:rPr>
              <w:t xml:space="preserve">ње веће од 85 </w:t>
            </w:r>
            <w:r w:rsidRPr="00700458">
              <w:rPr>
                <w:sz w:val="20"/>
                <w:szCs w:val="24"/>
                <w:lang w:val="sr-Latn-RS"/>
              </w:rPr>
              <w:t xml:space="preserve">dB </w:t>
            </w:r>
            <w:r w:rsidRPr="00700458">
              <w:rPr>
                <w:sz w:val="20"/>
                <w:szCs w:val="24"/>
                <w:lang w:val="sr-Cyrl-RS"/>
              </w:rPr>
              <w:t xml:space="preserve">за </w:t>
            </w:r>
            <w:r w:rsidRPr="00700458">
              <w:rPr>
                <w:sz w:val="20"/>
                <w:szCs w:val="24"/>
                <w:lang w:val="sr-Latn-RS"/>
              </w:rPr>
              <w:t xml:space="preserve">APC </w:t>
            </w:r>
            <w:r w:rsidRPr="00700458">
              <w:rPr>
                <w:sz w:val="20"/>
                <w:szCs w:val="24"/>
                <w:lang w:val="sr-Cyrl-RS"/>
              </w:rPr>
              <w:t>полирање. Утиснут жиг произвођача</w:t>
            </w:r>
          </w:p>
          <w:p w14:paraId="453732EE" w14:textId="77777777" w:rsidR="00700458" w:rsidRPr="00700458" w:rsidRDefault="00700458" w:rsidP="00700458">
            <w:pPr>
              <w:spacing w:before="0"/>
              <w:jc w:val="left"/>
              <w:rPr>
                <w:sz w:val="20"/>
                <w:szCs w:val="24"/>
                <w:lang w:val="sr-Cyrl-RS"/>
              </w:rPr>
            </w:pPr>
            <w:r w:rsidRPr="00700458">
              <w:rPr>
                <w:sz w:val="20"/>
                <w:szCs w:val="24"/>
                <w:lang w:val="sr-Cyrl-RS"/>
              </w:rPr>
              <w:t>на тело конектора.</w:t>
            </w:r>
            <w:r w:rsidRPr="00700458">
              <w:rPr>
                <w:sz w:val="20"/>
                <w:szCs w:val="24"/>
                <w:lang w:val="sr-Latn-RS"/>
              </w:rPr>
              <w:t xml:space="preserve"> </w:t>
            </w:r>
            <w:r w:rsidRPr="00700458">
              <w:rPr>
                <w:sz w:val="20"/>
                <w:szCs w:val="24"/>
                <w:lang w:val="sr-Cyrl-RS"/>
              </w:rPr>
              <w:t xml:space="preserve">Сви конектори морају бити тјунирани.  </w:t>
            </w:r>
          </w:p>
        </w:tc>
        <w:tc>
          <w:tcPr>
            <w:tcW w:w="1417" w:type="dxa"/>
            <w:tcBorders>
              <w:top w:val="single" w:sz="4" w:space="0" w:color="auto"/>
              <w:bottom w:val="single" w:sz="4" w:space="0" w:color="auto"/>
            </w:tcBorders>
            <w:tcMar>
              <w:top w:w="57" w:type="dxa"/>
              <w:bottom w:w="57" w:type="dxa"/>
            </w:tcMar>
          </w:tcPr>
          <w:p w14:paraId="71A9B74A" w14:textId="77777777" w:rsidR="00700458" w:rsidRPr="00700458" w:rsidRDefault="00700458" w:rsidP="00700458">
            <w:pPr>
              <w:spacing w:before="0"/>
              <w:jc w:val="left"/>
              <w:rPr>
                <w:sz w:val="20"/>
                <w:szCs w:val="24"/>
                <w:lang w:val="en-GB"/>
              </w:rPr>
            </w:pPr>
          </w:p>
        </w:tc>
      </w:tr>
      <w:tr w:rsidR="00700458" w:rsidRPr="00700458" w14:paraId="385BA8F7" w14:textId="77777777" w:rsidTr="00700458">
        <w:trPr>
          <w:cantSplit/>
          <w:trHeight w:val="20"/>
          <w:jc w:val="center"/>
        </w:trPr>
        <w:tc>
          <w:tcPr>
            <w:tcW w:w="675" w:type="dxa"/>
            <w:tcMar>
              <w:top w:w="57" w:type="dxa"/>
              <w:bottom w:w="57" w:type="dxa"/>
            </w:tcMar>
            <w:vAlign w:val="center"/>
          </w:tcPr>
          <w:p w14:paraId="1731E35D"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6.</w:t>
            </w:r>
          </w:p>
        </w:tc>
        <w:tc>
          <w:tcPr>
            <w:tcW w:w="1720" w:type="dxa"/>
            <w:tcBorders>
              <w:top w:val="single" w:sz="4" w:space="0" w:color="auto"/>
              <w:bottom w:val="single" w:sz="4" w:space="0" w:color="auto"/>
            </w:tcBorders>
            <w:tcMar>
              <w:top w:w="57" w:type="dxa"/>
              <w:bottom w:w="57" w:type="dxa"/>
            </w:tcMar>
          </w:tcPr>
          <w:p w14:paraId="6FEC232D" w14:textId="77777777" w:rsidR="00700458" w:rsidRPr="00700458" w:rsidRDefault="00700458" w:rsidP="00700458">
            <w:pPr>
              <w:spacing w:before="0"/>
              <w:jc w:val="left"/>
              <w:rPr>
                <w:rFonts w:cs="Arial"/>
                <w:sz w:val="20"/>
                <w:szCs w:val="24"/>
                <w:lang w:val="sr-Latn-RS"/>
              </w:rPr>
            </w:pPr>
            <w:r w:rsidRPr="00700458">
              <w:rPr>
                <w:sz w:val="20"/>
                <w:szCs w:val="24"/>
                <w:lang w:val="sr-Cyrl-RS"/>
              </w:rPr>
              <w:t xml:space="preserve">Оптички </w:t>
            </w:r>
            <w:r w:rsidRPr="00700458">
              <w:rPr>
                <w:i/>
                <w:sz w:val="20"/>
                <w:szCs w:val="24"/>
                <w:lang w:val="fi-FI"/>
              </w:rPr>
              <w:t>pigtail</w:t>
            </w:r>
            <w:r w:rsidRPr="00700458">
              <w:rPr>
                <w:sz w:val="20"/>
                <w:szCs w:val="24"/>
                <w:lang w:val="sr-Cyrl-RS"/>
              </w:rPr>
              <w:t xml:space="preserve"> Е2000 </w:t>
            </w:r>
            <w:r w:rsidRPr="00700458">
              <w:rPr>
                <w:sz w:val="20"/>
                <w:szCs w:val="24"/>
                <w:lang w:val="sr-Latn-RS"/>
              </w:rPr>
              <w:t>G.655 D</w:t>
            </w:r>
          </w:p>
        </w:tc>
        <w:tc>
          <w:tcPr>
            <w:tcW w:w="1134" w:type="dxa"/>
            <w:tcBorders>
              <w:top w:val="single" w:sz="4" w:space="0" w:color="auto"/>
              <w:bottom w:val="single" w:sz="4" w:space="0" w:color="auto"/>
            </w:tcBorders>
            <w:tcMar>
              <w:top w:w="57" w:type="dxa"/>
              <w:bottom w:w="57" w:type="dxa"/>
            </w:tcMar>
            <w:vAlign w:val="center"/>
          </w:tcPr>
          <w:p w14:paraId="510E5E9F" w14:textId="77777777" w:rsidR="00700458" w:rsidRPr="00700458" w:rsidRDefault="00700458" w:rsidP="00700458">
            <w:pPr>
              <w:spacing w:before="0"/>
              <w:jc w:val="left"/>
              <w:rPr>
                <w:rFonts w:cs="Arial"/>
                <w:sz w:val="20"/>
                <w:szCs w:val="24"/>
                <w:lang w:val="en-GB"/>
              </w:rPr>
            </w:pPr>
          </w:p>
        </w:tc>
        <w:tc>
          <w:tcPr>
            <w:tcW w:w="3100" w:type="dxa"/>
            <w:gridSpan w:val="2"/>
            <w:tcBorders>
              <w:top w:val="single" w:sz="4" w:space="0" w:color="auto"/>
              <w:bottom w:val="single" w:sz="4" w:space="0" w:color="auto"/>
            </w:tcBorders>
            <w:tcMar>
              <w:top w:w="57" w:type="dxa"/>
              <w:bottom w:w="57" w:type="dxa"/>
            </w:tcMar>
            <w:vAlign w:val="center"/>
          </w:tcPr>
          <w:p w14:paraId="2F50DB8B" w14:textId="77777777" w:rsidR="00700458" w:rsidRPr="00700458" w:rsidRDefault="00700458" w:rsidP="00700458">
            <w:pPr>
              <w:spacing w:before="0"/>
              <w:jc w:val="left"/>
              <w:rPr>
                <w:sz w:val="20"/>
                <w:szCs w:val="24"/>
                <w:lang w:val="sr-Cyrl-RS"/>
              </w:rPr>
            </w:pPr>
            <w:r w:rsidRPr="00700458">
              <w:rPr>
                <w:i/>
                <w:sz w:val="20"/>
                <w:szCs w:val="24"/>
                <w:lang w:val="sr-Latn-RS"/>
              </w:rPr>
              <w:t xml:space="preserve">Single-mode 9/125ym </w:t>
            </w:r>
            <w:r w:rsidRPr="00700458">
              <w:rPr>
                <w:sz w:val="20"/>
                <w:szCs w:val="24"/>
                <w:lang w:val="sr-Latn-RS"/>
              </w:rPr>
              <w:t>G.655D</w:t>
            </w:r>
          </w:p>
          <w:p w14:paraId="4C033EE8" w14:textId="77777777" w:rsidR="00700458" w:rsidRPr="00700458" w:rsidRDefault="00700458" w:rsidP="00700458">
            <w:pPr>
              <w:spacing w:before="0"/>
              <w:jc w:val="left"/>
              <w:rPr>
                <w:sz w:val="20"/>
                <w:szCs w:val="24"/>
                <w:lang w:val="sr-Cyrl-RS"/>
              </w:rPr>
            </w:pPr>
            <w:r w:rsidRPr="00700458">
              <w:rPr>
                <w:sz w:val="20"/>
                <w:szCs w:val="24"/>
                <w:lang w:val="sr-Cyrl-RS"/>
              </w:rPr>
              <w:t>са Е2000</w:t>
            </w:r>
            <w:r w:rsidRPr="00700458">
              <w:rPr>
                <w:sz w:val="20"/>
                <w:szCs w:val="24"/>
                <w:lang w:val="sr-Latn-RS"/>
              </w:rPr>
              <w:t xml:space="preserve">/APC </w:t>
            </w:r>
            <w:r w:rsidRPr="00700458">
              <w:rPr>
                <w:sz w:val="20"/>
                <w:szCs w:val="24"/>
                <w:lang w:val="sr-Cyrl-RS"/>
              </w:rPr>
              <w:t>конектором</w:t>
            </w:r>
          </w:p>
          <w:p w14:paraId="33913B33" w14:textId="77777777" w:rsidR="00700458" w:rsidRPr="00700458" w:rsidRDefault="00700458" w:rsidP="00700458">
            <w:pPr>
              <w:spacing w:before="0"/>
              <w:jc w:val="left"/>
              <w:rPr>
                <w:sz w:val="20"/>
                <w:szCs w:val="24"/>
                <w:lang w:val="sr-Cyrl-RS"/>
              </w:rPr>
            </w:pPr>
            <w:r w:rsidRPr="00700458">
              <w:rPr>
                <w:sz w:val="20"/>
                <w:szCs w:val="24"/>
                <w:lang w:val="sr-Cyrl-RS"/>
              </w:rPr>
              <w:t xml:space="preserve">укупне дужине 2 </w:t>
            </w:r>
            <w:r w:rsidRPr="00700458">
              <w:rPr>
                <w:sz w:val="20"/>
                <w:szCs w:val="24"/>
                <w:lang w:val="sr-Latn-RS"/>
              </w:rPr>
              <w:t>m,</w:t>
            </w:r>
            <w:r w:rsidRPr="00700458">
              <w:rPr>
                <w:sz w:val="20"/>
                <w:szCs w:val="24"/>
                <w:lang w:val="sr-Cyrl-RS"/>
              </w:rPr>
              <w:t xml:space="preserve"> максимално</w:t>
            </w:r>
          </w:p>
          <w:p w14:paraId="6598E319" w14:textId="77777777" w:rsidR="00700458" w:rsidRPr="00700458" w:rsidRDefault="00700458" w:rsidP="00700458">
            <w:pPr>
              <w:spacing w:before="0"/>
              <w:jc w:val="left"/>
              <w:rPr>
                <w:sz w:val="20"/>
                <w:szCs w:val="24"/>
                <w:lang w:val="sr-Cyrl-RS"/>
              </w:rPr>
            </w:pPr>
            <w:r w:rsidRPr="00700458">
              <w:rPr>
                <w:sz w:val="20"/>
                <w:szCs w:val="24"/>
                <w:lang w:val="sr-Cyrl-RS"/>
              </w:rPr>
              <w:t>унешено слабљење 0,1</w:t>
            </w:r>
            <w:r w:rsidRPr="00700458">
              <w:rPr>
                <w:sz w:val="20"/>
                <w:szCs w:val="24"/>
                <w:lang w:val="sr-Latn-RS"/>
              </w:rPr>
              <w:t>dB,</w:t>
            </w:r>
            <w:r w:rsidRPr="00700458">
              <w:rPr>
                <w:sz w:val="20"/>
                <w:szCs w:val="24"/>
                <w:lang w:val="sr-Cyrl-RS"/>
              </w:rPr>
              <w:t>повратно</w:t>
            </w:r>
          </w:p>
          <w:p w14:paraId="354D328A" w14:textId="77777777" w:rsidR="00700458" w:rsidRPr="00700458" w:rsidRDefault="00700458" w:rsidP="00700458">
            <w:pPr>
              <w:spacing w:before="0"/>
              <w:jc w:val="left"/>
              <w:rPr>
                <w:sz w:val="20"/>
                <w:szCs w:val="24"/>
                <w:lang w:val="sr-Cyrl-RS"/>
              </w:rPr>
            </w:pPr>
            <w:r w:rsidRPr="00700458">
              <w:rPr>
                <w:sz w:val="20"/>
                <w:szCs w:val="24"/>
                <w:lang w:val="sr-Cyrl-RS"/>
              </w:rPr>
              <w:t xml:space="preserve">слабљење веће </w:t>
            </w:r>
            <w:r w:rsidRPr="00700458">
              <w:rPr>
                <w:sz w:val="20"/>
                <w:szCs w:val="24"/>
                <w:lang w:val="sr-Latn-RS"/>
              </w:rPr>
              <w:t xml:space="preserve">od </w:t>
            </w:r>
            <w:r w:rsidRPr="00700458">
              <w:rPr>
                <w:sz w:val="20"/>
                <w:szCs w:val="24"/>
                <w:lang w:val="sr-Cyrl-RS"/>
              </w:rPr>
              <w:t xml:space="preserve">85 </w:t>
            </w:r>
            <w:r w:rsidRPr="00700458">
              <w:rPr>
                <w:sz w:val="20"/>
                <w:szCs w:val="24"/>
                <w:lang w:val="sr-Latn-RS"/>
              </w:rPr>
              <w:t xml:space="preserve">dB </w:t>
            </w:r>
            <w:r w:rsidRPr="00700458">
              <w:rPr>
                <w:sz w:val="20"/>
                <w:szCs w:val="24"/>
                <w:lang w:val="sr-Cyrl-RS"/>
              </w:rPr>
              <w:t xml:space="preserve">за </w:t>
            </w:r>
            <w:r w:rsidRPr="00700458">
              <w:rPr>
                <w:sz w:val="20"/>
                <w:szCs w:val="24"/>
                <w:lang w:val="sr-Latn-RS"/>
              </w:rPr>
              <w:t xml:space="preserve">APC </w:t>
            </w:r>
            <w:r w:rsidRPr="00700458">
              <w:rPr>
                <w:sz w:val="20"/>
                <w:szCs w:val="24"/>
                <w:lang w:val="sr-Cyrl-RS"/>
              </w:rPr>
              <w:t>полирање. Утиснут жиг произвођача</w:t>
            </w:r>
          </w:p>
          <w:p w14:paraId="6D98A6A8" w14:textId="77777777" w:rsidR="00700458" w:rsidRPr="00700458" w:rsidRDefault="00700458" w:rsidP="00700458">
            <w:pPr>
              <w:spacing w:before="0"/>
              <w:jc w:val="left"/>
              <w:rPr>
                <w:sz w:val="20"/>
                <w:szCs w:val="24"/>
                <w:lang w:val="sr-Cyrl-RS"/>
              </w:rPr>
            </w:pPr>
            <w:r w:rsidRPr="00700458">
              <w:rPr>
                <w:sz w:val="20"/>
                <w:szCs w:val="24"/>
                <w:lang w:val="sr-Cyrl-RS"/>
              </w:rPr>
              <w:t xml:space="preserve">на тело конектора.Сви конектори морају бити тјунирани.  </w:t>
            </w:r>
          </w:p>
        </w:tc>
        <w:tc>
          <w:tcPr>
            <w:tcW w:w="1417" w:type="dxa"/>
            <w:tcBorders>
              <w:top w:val="single" w:sz="4" w:space="0" w:color="auto"/>
              <w:bottom w:val="single" w:sz="4" w:space="0" w:color="auto"/>
            </w:tcBorders>
            <w:tcMar>
              <w:top w:w="57" w:type="dxa"/>
              <w:bottom w:w="57" w:type="dxa"/>
            </w:tcMar>
          </w:tcPr>
          <w:p w14:paraId="143E62A9" w14:textId="77777777" w:rsidR="00700458" w:rsidRPr="00700458" w:rsidRDefault="00700458" w:rsidP="00700458">
            <w:pPr>
              <w:spacing w:before="0"/>
              <w:jc w:val="left"/>
              <w:rPr>
                <w:sz w:val="20"/>
                <w:szCs w:val="24"/>
                <w:lang w:val="en-GB"/>
              </w:rPr>
            </w:pPr>
          </w:p>
        </w:tc>
      </w:tr>
    </w:tbl>
    <w:p w14:paraId="2F6DCEB8" w14:textId="77777777" w:rsidR="00700458" w:rsidRPr="00700458" w:rsidRDefault="00700458" w:rsidP="00700458">
      <w:pPr>
        <w:spacing w:before="0"/>
        <w:rPr>
          <w:b/>
          <w:szCs w:val="24"/>
          <w:lang w:val="fi-FI"/>
        </w:rPr>
      </w:pPr>
    </w:p>
    <w:p w14:paraId="22A02B28" w14:textId="77777777" w:rsidR="00700458" w:rsidRPr="00700458" w:rsidRDefault="00700458" w:rsidP="00700458">
      <w:pPr>
        <w:spacing w:before="0"/>
        <w:rPr>
          <w:b/>
          <w:szCs w:val="24"/>
          <w:lang w:val="sr-Cyrl-RS"/>
        </w:rPr>
      </w:pPr>
      <w:bookmarkStart w:id="285" w:name="_Toc238544077"/>
      <w:bookmarkStart w:id="286" w:name="_Toc238544118"/>
      <w:bookmarkStart w:id="287" w:name="_Toc238544175"/>
      <w:bookmarkStart w:id="288" w:name="_Toc239064556"/>
    </w:p>
    <w:p w14:paraId="75A46DDA" w14:textId="77777777" w:rsidR="00700458" w:rsidRPr="00700458" w:rsidRDefault="00700458" w:rsidP="00700458">
      <w:pPr>
        <w:spacing w:before="0"/>
        <w:rPr>
          <w:b/>
          <w:szCs w:val="24"/>
          <w:lang w:val="sr-Cyrl-RS"/>
        </w:rPr>
      </w:pPr>
    </w:p>
    <w:p w14:paraId="4017399C" w14:textId="77777777" w:rsidR="00700458" w:rsidRPr="00700458" w:rsidRDefault="00700458" w:rsidP="00700458">
      <w:pPr>
        <w:spacing w:before="0"/>
        <w:rPr>
          <w:b/>
          <w:szCs w:val="24"/>
          <w:lang w:val="en-GB"/>
        </w:rPr>
      </w:pPr>
      <w:r w:rsidRPr="00700458">
        <w:rPr>
          <w:b/>
          <w:szCs w:val="24"/>
          <w:lang w:val="sr-Cyrl-RS"/>
        </w:rPr>
        <w:t>4.</w:t>
      </w:r>
      <w:r w:rsidRPr="00700458">
        <w:rPr>
          <w:b/>
          <w:szCs w:val="24"/>
          <w:lang w:val="en-GB"/>
        </w:rPr>
        <w:t xml:space="preserve">    СПОЈНА ОПРЕМА ЗА OPGW </w:t>
      </w:r>
      <w:bookmarkEnd w:id="285"/>
      <w:bookmarkEnd w:id="286"/>
      <w:bookmarkEnd w:id="287"/>
      <w:bookmarkEnd w:id="288"/>
      <w:r w:rsidRPr="00700458">
        <w:rPr>
          <w:b/>
          <w:szCs w:val="24"/>
          <w:lang w:val="en-GB"/>
        </w:rPr>
        <w:t>УЖЕ</w:t>
      </w:r>
    </w:p>
    <w:p w14:paraId="5609E16C" w14:textId="77777777" w:rsidR="00700458" w:rsidRPr="00700458" w:rsidRDefault="00700458" w:rsidP="00700458">
      <w:pPr>
        <w:spacing w:before="0"/>
        <w:rPr>
          <w:b/>
          <w:szCs w:val="24"/>
          <w:lang w:val="en-GB"/>
        </w:rPr>
      </w:pPr>
    </w:p>
    <w:p w14:paraId="5419DE93" w14:textId="77777777" w:rsidR="00700458" w:rsidRPr="00700458" w:rsidRDefault="00700458" w:rsidP="00700458">
      <w:pPr>
        <w:spacing w:before="0"/>
        <w:ind w:left="567"/>
        <w:rPr>
          <w:rFonts w:cs="Arial"/>
          <w:color w:val="1A1617"/>
          <w:szCs w:val="24"/>
          <w:lang w:val="en-GB"/>
        </w:rPr>
      </w:pPr>
      <w:r w:rsidRPr="00700458">
        <w:rPr>
          <w:rFonts w:cs="Arial"/>
          <w:color w:val="1A1617"/>
          <w:lang w:val="en-GB"/>
        </w:rPr>
        <w:t>Заштитно уже са оптичким влакнима се монтира уз одобрену спојну опрему у складу са спецификацијама. Примена ове опреме не сме да механички оштети ОПГW кабл нити да угрози његову улогу као преносника сигнала. На сваком стубу мора се обезбедити опрема која ће заштитити ОПГW кабл и омогућити му сигурну везу са деловима спојне опреме причвршћене на стуб. Носачи ОПГW кабла, који се на стуб причвршћују помоћу завртњева, користе се за вођење кабла по стубу, без бушења или промена челичне конструкције. Ови носачи морају бити тако направљени да се могу монтирати на стуб или демонтирати са њега а да то нема утицаја на ОПГW кабл. Спуст кабла, од врха стуба до спојне кутије, мора бити сигуран и обезбеђен одговарајућом заштитом како би се избегла свака могућност оштећења кабла.</w:t>
      </w:r>
    </w:p>
    <w:p w14:paraId="7F7C8E48" w14:textId="77777777" w:rsidR="00700458" w:rsidRPr="00700458" w:rsidRDefault="00700458" w:rsidP="00700458">
      <w:pPr>
        <w:spacing w:before="0"/>
        <w:ind w:left="567"/>
        <w:rPr>
          <w:rFonts w:cs="Arial"/>
        </w:rPr>
      </w:pPr>
      <w:r w:rsidRPr="00700458">
        <w:rPr>
          <w:rFonts w:cs="Arial"/>
          <w:color w:val="1A1617"/>
          <w:lang w:val="en-GB"/>
        </w:rPr>
        <w:t>Сва спојна опрема мора бити у складу са следећим стандардима</w:t>
      </w:r>
      <w:r w:rsidRPr="00700458">
        <w:rPr>
          <w:rFonts w:cs="Arial"/>
          <w:color w:val="1A1617"/>
          <w:szCs w:val="24"/>
        </w:rPr>
        <w:t>:</w:t>
      </w:r>
    </w:p>
    <w:p w14:paraId="686B5B09" w14:textId="77777777" w:rsidR="00700458" w:rsidRPr="00700458" w:rsidRDefault="00700458" w:rsidP="00700458">
      <w:pPr>
        <w:autoSpaceDE w:val="0"/>
        <w:autoSpaceDN w:val="0"/>
        <w:adjustRightInd w:val="0"/>
        <w:spacing w:before="0"/>
        <w:ind w:left="567"/>
        <w:rPr>
          <w:rFonts w:cs="Arial"/>
          <w:lang w:val="es-ES"/>
        </w:rPr>
      </w:pPr>
    </w:p>
    <w:p w14:paraId="79906446" w14:textId="77777777" w:rsidR="00700458" w:rsidRPr="00700458" w:rsidRDefault="00700458" w:rsidP="000001AA">
      <w:pPr>
        <w:numPr>
          <w:ilvl w:val="0"/>
          <w:numId w:val="41"/>
        </w:numPr>
        <w:tabs>
          <w:tab w:val="num" w:pos="992"/>
        </w:tabs>
        <w:autoSpaceDE w:val="0"/>
        <w:autoSpaceDN w:val="0"/>
        <w:adjustRightInd w:val="0"/>
        <w:spacing w:before="0"/>
        <w:ind w:left="992"/>
        <w:rPr>
          <w:rFonts w:cs="Arial"/>
          <w:lang w:val="es-ES"/>
        </w:rPr>
      </w:pPr>
      <w:r w:rsidRPr="00700458">
        <w:rPr>
          <w:rFonts w:cs="Arial"/>
          <w:lang w:val="es-ES"/>
        </w:rPr>
        <w:t>IEC EN 61284, ISO EN1461 i IEC EN 61897</w:t>
      </w:r>
    </w:p>
    <w:p w14:paraId="3363C2DF" w14:textId="77777777" w:rsidR="00700458" w:rsidRPr="00700458" w:rsidRDefault="00700458" w:rsidP="00700458">
      <w:pPr>
        <w:autoSpaceDE w:val="0"/>
        <w:autoSpaceDN w:val="0"/>
        <w:adjustRightInd w:val="0"/>
        <w:spacing w:before="0"/>
        <w:ind w:left="567"/>
        <w:rPr>
          <w:rFonts w:cs="Arial"/>
          <w:lang w:val="es-ES"/>
        </w:rPr>
      </w:pPr>
    </w:p>
    <w:p w14:paraId="1537BF27" w14:textId="77777777" w:rsidR="00700458" w:rsidRPr="00700458" w:rsidRDefault="00700458" w:rsidP="00700458">
      <w:pPr>
        <w:spacing w:before="0"/>
        <w:ind w:left="567"/>
        <w:rPr>
          <w:rFonts w:cs="Arial"/>
          <w:color w:val="1A1617"/>
          <w:lang w:val="en-GB"/>
        </w:rPr>
      </w:pPr>
      <w:r w:rsidRPr="00700458">
        <w:rPr>
          <w:rFonts w:cs="Arial"/>
          <w:color w:val="1A1617"/>
          <w:lang w:val="en-GB"/>
        </w:rPr>
        <w:t xml:space="preserve">Носачи </w:t>
      </w:r>
      <w:r w:rsidRPr="00700458">
        <w:rPr>
          <w:rFonts w:cs="Arial"/>
          <w:lang w:val="en-GB"/>
        </w:rPr>
        <w:t>OPGW</w:t>
      </w:r>
      <w:r w:rsidRPr="00700458">
        <w:rPr>
          <w:rFonts w:cs="Arial"/>
          <w:color w:val="1A1617"/>
          <w:lang w:val="en-GB"/>
        </w:rPr>
        <w:t xml:space="preserve"> кабла се израђују од вруће цинкованог челика погодног за употребу на </w:t>
      </w:r>
      <w:r w:rsidRPr="00700458">
        <w:rPr>
          <w:rFonts w:cs="Arial"/>
          <w:lang w:val="en-GB"/>
        </w:rPr>
        <w:t>OPGW</w:t>
      </w:r>
      <w:r w:rsidRPr="00700458">
        <w:rPr>
          <w:rFonts w:cs="Arial"/>
          <w:color w:val="1A1617"/>
          <w:lang w:val="en-GB"/>
        </w:rPr>
        <w:t xml:space="preserve"> каблу. Сваки носач мора омогућити прихват два кабла. </w:t>
      </w:r>
    </w:p>
    <w:p w14:paraId="16AD025A" w14:textId="77777777" w:rsidR="00700458" w:rsidRPr="00700458" w:rsidRDefault="00700458" w:rsidP="00700458">
      <w:pPr>
        <w:spacing w:before="0"/>
        <w:ind w:left="567"/>
        <w:rPr>
          <w:rFonts w:cs="Arial"/>
          <w:color w:val="1A1617"/>
          <w:lang w:val="en-GB"/>
        </w:rPr>
      </w:pPr>
    </w:p>
    <w:p w14:paraId="063FFF9B" w14:textId="77777777" w:rsidR="00700458" w:rsidRPr="00700458" w:rsidRDefault="00700458" w:rsidP="00700458">
      <w:pPr>
        <w:spacing w:before="0"/>
        <w:ind w:left="567"/>
        <w:rPr>
          <w:rFonts w:cs="Arial"/>
          <w:lang w:val="en-GB"/>
        </w:rPr>
      </w:pPr>
      <w:r w:rsidRPr="00700458">
        <w:rPr>
          <w:rFonts w:cs="Arial"/>
          <w:color w:val="1A1617"/>
          <w:lang w:val="en-GB"/>
        </w:rPr>
        <w:t>Сваки комплет спојне опреме мора бити тачно према цртежима комплета датим у овој конкурсној документацији. Поред цртежа комплета потребно је доставити уз понуду и детаљне цртеже сваке компоненте склопа са тачним димензијама и назначеним материјалом од кога је издрађена</w:t>
      </w:r>
      <w:r w:rsidRPr="00700458">
        <w:rPr>
          <w:szCs w:val="24"/>
          <w:lang w:val="es-ES"/>
        </w:rPr>
        <w:t xml:space="preserve">. </w:t>
      </w:r>
    </w:p>
    <w:p w14:paraId="603D86AB" w14:textId="77777777" w:rsidR="00700458" w:rsidRPr="00700458" w:rsidRDefault="00700458" w:rsidP="00700458">
      <w:pPr>
        <w:spacing w:before="0"/>
        <w:rPr>
          <w:szCs w:val="24"/>
          <w:lang w:val="fr-FR"/>
        </w:rPr>
      </w:pPr>
    </w:p>
    <w:tbl>
      <w:tblPr>
        <w:tblW w:w="8550"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54"/>
        <w:gridCol w:w="3544"/>
        <w:gridCol w:w="1172"/>
        <w:gridCol w:w="104"/>
        <w:gridCol w:w="1294"/>
        <w:gridCol w:w="1482"/>
      </w:tblGrid>
      <w:tr w:rsidR="00700458" w:rsidRPr="00700458" w14:paraId="25E4C874" w14:textId="77777777" w:rsidTr="00700458">
        <w:trPr>
          <w:cantSplit/>
          <w:tblHeader/>
        </w:trPr>
        <w:tc>
          <w:tcPr>
            <w:tcW w:w="8550" w:type="dxa"/>
            <w:gridSpan w:val="6"/>
            <w:tcBorders>
              <w:top w:val="double" w:sz="4" w:space="0" w:color="auto"/>
              <w:bottom w:val="nil"/>
            </w:tcBorders>
          </w:tcPr>
          <w:p w14:paraId="33643227" w14:textId="77777777" w:rsidR="00700458" w:rsidRPr="00700458" w:rsidRDefault="00700458" w:rsidP="00700458">
            <w:pPr>
              <w:spacing w:before="60"/>
              <w:jc w:val="left"/>
              <w:rPr>
                <w:sz w:val="20"/>
                <w:szCs w:val="24"/>
                <w:lang w:val="en-GB"/>
              </w:rPr>
            </w:pPr>
            <w:r w:rsidRPr="00700458">
              <w:rPr>
                <w:b/>
                <w:szCs w:val="24"/>
                <w:lang w:val="en-GB"/>
              </w:rPr>
              <w:t>Општи технички захтеви</w:t>
            </w:r>
          </w:p>
        </w:tc>
      </w:tr>
      <w:tr w:rsidR="00700458" w:rsidRPr="00700458" w14:paraId="3EE6E46D" w14:textId="77777777" w:rsidTr="00700458">
        <w:trPr>
          <w:cantSplit/>
          <w:tblHeader/>
        </w:trPr>
        <w:tc>
          <w:tcPr>
            <w:tcW w:w="5774" w:type="dxa"/>
            <w:gridSpan w:val="4"/>
            <w:tcBorders>
              <w:top w:val="nil"/>
              <w:bottom w:val="single" w:sz="4" w:space="0" w:color="auto"/>
              <w:right w:val="nil"/>
            </w:tcBorders>
          </w:tcPr>
          <w:p w14:paraId="54EACC27" w14:textId="77777777" w:rsidR="00700458" w:rsidRPr="00700458" w:rsidRDefault="00700458" w:rsidP="00700458">
            <w:pPr>
              <w:spacing w:before="60"/>
              <w:jc w:val="left"/>
              <w:rPr>
                <w:bCs/>
                <w:szCs w:val="24"/>
                <w:lang w:val="en-GB"/>
              </w:rPr>
            </w:pPr>
            <w:r w:rsidRPr="00700458">
              <w:rPr>
                <w:bCs/>
                <w:szCs w:val="24"/>
                <w:lang w:val="en-GB"/>
              </w:rPr>
              <w:t>Захтеви за спојну опрему</w:t>
            </w:r>
          </w:p>
        </w:tc>
        <w:tc>
          <w:tcPr>
            <w:tcW w:w="2776" w:type="dxa"/>
            <w:gridSpan w:val="2"/>
            <w:tcBorders>
              <w:top w:val="nil"/>
              <w:left w:val="nil"/>
              <w:bottom w:val="single" w:sz="4" w:space="0" w:color="auto"/>
            </w:tcBorders>
          </w:tcPr>
          <w:p w14:paraId="4EA6CEFB" w14:textId="77777777" w:rsidR="00700458" w:rsidRPr="00700458" w:rsidRDefault="00700458" w:rsidP="00700458">
            <w:pPr>
              <w:spacing w:before="60"/>
              <w:jc w:val="left"/>
              <w:rPr>
                <w:b/>
                <w:szCs w:val="24"/>
                <w:lang w:val="en-GB"/>
              </w:rPr>
            </w:pPr>
            <w:r w:rsidRPr="00700458">
              <w:rPr>
                <w:b/>
                <w:szCs w:val="24"/>
                <w:lang w:val="en-GB"/>
              </w:rPr>
              <w:t>Датум:</w:t>
            </w:r>
          </w:p>
          <w:p w14:paraId="705F52B7" w14:textId="77777777" w:rsidR="00700458" w:rsidRPr="00700458" w:rsidRDefault="00700458" w:rsidP="00700458">
            <w:pPr>
              <w:spacing w:before="60"/>
              <w:jc w:val="left"/>
              <w:rPr>
                <w:b/>
                <w:szCs w:val="24"/>
                <w:lang w:val="en-GB"/>
              </w:rPr>
            </w:pPr>
            <w:r w:rsidRPr="00700458">
              <w:rPr>
                <w:b/>
                <w:szCs w:val="24"/>
                <w:lang w:val="en-GB"/>
              </w:rPr>
              <w:t>Потпис:</w:t>
            </w:r>
          </w:p>
          <w:p w14:paraId="13F52707" w14:textId="77777777" w:rsidR="00700458" w:rsidRPr="00700458" w:rsidRDefault="00700458" w:rsidP="00700458">
            <w:pPr>
              <w:spacing w:before="60"/>
              <w:jc w:val="left"/>
              <w:rPr>
                <w:b/>
                <w:szCs w:val="24"/>
                <w:lang w:val="en-GB"/>
              </w:rPr>
            </w:pPr>
          </w:p>
        </w:tc>
      </w:tr>
      <w:tr w:rsidR="00700458" w:rsidRPr="00700458" w14:paraId="478A4E53" w14:textId="77777777" w:rsidTr="00700458">
        <w:trPr>
          <w:cantSplit/>
          <w:trHeight w:val="179"/>
          <w:tblHeader/>
        </w:trPr>
        <w:tc>
          <w:tcPr>
            <w:tcW w:w="954" w:type="dxa"/>
            <w:tcBorders>
              <w:top w:val="single" w:sz="4" w:space="0" w:color="auto"/>
              <w:bottom w:val="double" w:sz="4" w:space="0" w:color="auto"/>
            </w:tcBorders>
          </w:tcPr>
          <w:p w14:paraId="3AD5FBDF" w14:textId="77777777" w:rsidR="00700458" w:rsidRPr="00700458" w:rsidRDefault="00700458" w:rsidP="00700458">
            <w:pPr>
              <w:spacing w:before="0"/>
              <w:jc w:val="center"/>
              <w:rPr>
                <w:rFonts w:ascii="Arial Narrow" w:hAnsi="Arial Narrow"/>
                <w:sz w:val="20"/>
                <w:szCs w:val="24"/>
                <w:lang w:val="en-GB"/>
              </w:rPr>
            </w:pPr>
            <w:r w:rsidRPr="00700458">
              <w:rPr>
                <w:rFonts w:ascii="Arial Narrow" w:hAnsi="Arial Narrow"/>
                <w:sz w:val="20"/>
                <w:szCs w:val="24"/>
                <w:lang w:val="en-GB"/>
              </w:rPr>
              <w:t>Бројj</w:t>
            </w:r>
          </w:p>
        </w:tc>
        <w:tc>
          <w:tcPr>
            <w:tcW w:w="3544" w:type="dxa"/>
            <w:tcBorders>
              <w:top w:val="single" w:sz="4" w:space="0" w:color="auto"/>
              <w:bottom w:val="double" w:sz="4" w:space="0" w:color="auto"/>
            </w:tcBorders>
          </w:tcPr>
          <w:p w14:paraId="3E2C5E6C" w14:textId="77777777" w:rsidR="00700458" w:rsidRPr="00700458" w:rsidRDefault="00700458" w:rsidP="00700458">
            <w:pPr>
              <w:spacing w:before="0"/>
              <w:jc w:val="center"/>
              <w:rPr>
                <w:sz w:val="20"/>
                <w:szCs w:val="24"/>
                <w:lang w:val="en-GB"/>
              </w:rPr>
            </w:pPr>
            <w:r w:rsidRPr="00700458">
              <w:rPr>
                <w:sz w:val="20"/>
                <w:szCs w:val="24"/>
                <w:lang w:val="en-GB"/>
              </w:rPr>
              <w:t>Захтев</w:t>
            </w:r>
          </w:p>
          <w:p w14:paraId="472F28DB" w14:textId="77777777" w:rsidR="00700458" w:rsidRPr="00700458" w:rsidRDefault="00700458" w:rsidP="00700458">
            <w:pPr>
              <w:spacing w:before="0"/>
              <w:rPr>
                <w:sz w:val="20"/>
                <w:szCs w:val="24"/>
                <w:lang w:val="en-GB"/>
              </w:rPr>
            </w:pPr>
          </w:p>
        </w:tc>
        <w:tc>
          <w:tcPr>
            <w:tcW w:w="1172" w:type="dxa"/>
            <w:tcBorders>
              <w:top w:val="single" w:sz="4" w:space="0" w:color="auto"/>
              <w:bottom w:val="double" w:sz="4" w:space="0" w:color="auto"/>
            </w:tcBorders>
          </w:tcPr>
          <w:p w14:paraId="773F284E"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Јединица</w:t>
            </w:r>
          </w:p>
        </w:tc>
        <w:tc>
          <w:tcPr>
            <w:tcW w:w="1398" w:type="dxa"/>
            <w:gridSpan w:val="2"/>
            <w:tcBorders>
              <w:top w:val="single" w:sz="4" w:space="0" w:color="auto"/>
              <w:bottom w:val="double" w:sz="4" w:space="0" w:color="auto"/>
            </w:tcBorders>
          </w:tcPr>
          <w:p w14:paraId="4CFA34DE"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Захтевано</w:t>
            </w:r>
          </w:p>
        </w:tc>
        <w:tc>
          <w:tcPr>
            <w:tcW w:w="1482" w:type="dxa"/>
            <w:tcBorders>
              <w:top w:val="single" w:sz="4" w:space="0" w:color="auto"/>
              <w:bottom w:val="double" w:sz="4" w:space="0" w:color="auto"/>
            </w:tcBorders>
          </w:tcPr>
          <w:p w14:paraId="35CAFE4B" w14:textId="77777777" w:rsidR="00700458" w:rsidRPr="00700458" w:rsidRDefault="00700458" w:rsidP="00700458">
            <w:pPr>
              <w:spacing w:before="0"/>
              <w:jc w:val="center"/>
              <w:rPr>
                <w:sz w:val="20"/>
                <w:szCs w:val="24"/>
                <w:lang w:val="en-GB"/>
              </w:rPr>
            </w:pPr>
            <w:r w:rsidRPr="00700458">
              <w:rPr>
                <w:rFonts w:cs="Arial"/>
                <w:sz w:val="20"/>
                <w:szCs w:val="24"/>
                <w:lang w:val="en-GB"/>
              </w:rPr>
              <w:t>Гарантовано</w:t>
            </w:r>
          </w:p>
        </w:tc>
      </w:tr>
      <w:tr w:rsidR="00700458" w:rsidRPr="00700458" w14:paraId="416E20F7" w14:textId="77777777" w:rsidTr="00700458">
        <w:trPr>
          <w:cantSplit/>
          <w:trHeight w:val="20"/>
        </w:trPr>
        <w:tc>
          <w:tcPr>
            <w:tcW w:w="954" w:type="dxa"/>
            <w:tcBorders>
              <w:top w:val="double" w:sz="4" w:space="0" w:color="auto"/>
            </w:tcBorders>
            <w:vAlign w:val="center"/>
          </w:tcPr>
          <w:p w14:paraId="1FEBA025" w14:textId="77777777" w:rsidR="00700458" w:rsidRPr="00700458" w:rsidRDefault="00700458" w:rsidP="00700458">
            <w:pPr>
              <w:spacing w:before="0"/>
              <w:jc w:val="center"/>
              <w:rPr>
                <w:sz w:val="18"/>
                <w:szCs w:val="24"/>
                <w:lang w:val="en-GB"/>
              </w:rPr>
            </w:pPr>
          </w:p>
        </w:tc>
        <w:tc>
          <w:tcPr>
            <w:tcW w:w="3544" w:type="dxa"/>
            <w:tcBorders>
              <w:top w:val="double" w:sz="4" w:space="0" w:color="auto"/>
            </w:tcBorders>
            <w:vAlign w:val="center"/>
          </w:tcPr>
          <w:p w14:paraId="2D6B64B0" w14:textId="77777777" w:rsidR="00700458" w:rsidRPr="00700458" w:rsidRDefault="00700458" w:rsidP="00700458">
            <w:pPr>
              <w:spacing w:before="0"/>
              <w:jc w:val="left"/>
              <w:rPr>
                <w:b/>
                <w:bCs/>
                <w:sz w:val="20"/>
                <w:szCs w:val="24"/>
                <w:lang w:val="en-GB"/>
              </w:rPr>
            </w:pPr>
            <w:r w:rsidRPr="00700458">
              <w:rPr>
                <w:b/>
                <w:bCs/>
                <w:sz w:val="20"/>
                <w:szCs w:val="24"/>
                <w:lang w:val="en-GB"/>
              </w:rPr>
              <w:t>Комплет за носеће завешење</w:t>
            </w:r>
          </w:p>
        </w:tc>
        <w:tc>
          <w:tcPr>
            <w:tcW w:w="1172" w:type="dxa"/>
            <w:tcBorders>
              <w:top w:val="double" w:sz="4" w:space="0" w:color="auto"/>
            </w:tcBorders>
            <w:vAlign w:val="center"/>
          </w:tcPr>
          <w:p w14:paraId="0C028517" w14:textId="77777777" w:rsidR="00700458" w:rsidRPr="00700458" w:rsidRDefault="00700458" w:rsidP="00700458">
            <w:pPr>
              <w:spacing w:before="0"/>
              <w:jc w:val="center"/>
              <w:rPr>
                <w:sz w:val="20"/>
                <w:szCs w:val="24"/>
                <w:lang w:val="en-GB"/>
              </w:rPr>
            </w:pPr>
          </w:p>
        </w:tc>
        <w:tc>
          <w:tcPr>
            <w:tcW w:w="1398" w:type="dxa"/>
            <w:gridSpan w:val="2"/>
            <w:tcBorders>
              <w:top w:val="double" w:sz="4" w:space="0" w:color="auto"/>
            </w:tcBorders>
            <w:tcMar>
              <w:top w:w="57" w:type="dxa"/>
              <w:bottom w:w="57" w:type="dxa"/>
            </w:tcMar>
            <w:vAlign w:val="center"/>
          </w:tcPr>
          <w:p w14:paraId="57B86BF7" w14:textId="77777777" w:rsidR="00700458" w:rsidRPr="00700458" w:rsidRDefault="00700458" w:rsidP="00700458">
            <w:pPr>
              <w:spacing w:before="0"/>
              <w:jc w:val="center"/>
              <w:rPr>
                <w:sz w:val="20"/>
                <w:szCs w:val="24"/>
                <w:lang w:val="en-GB"/>
              </w:rPr>
            </w:pPr>
          </w:p>
        </w:tc>
        <w:tc>
          <w:tcPr>
            <w:tcW w:w="1482" w:type="dxa"/>
            <w:tcBorders>
              <w:top w:val="double" w:sz="4" w:space="0" w:color="auto"/>
            </w:tcBorders>
            <w:tcMar>
              <w:top w:w="113" w:type="dxa"/>
              <w:bottom w:w="113" w:type="dxa"/>
            </w:tcMar>
          </w:tcPr>
          <w:p w14:paraId="5912CDCD" w14:textId="77777777" w:rsidR="00700458" w:rsidRPr="00700458" w:rsidRDefault="00700458" w:rsidP="00700458">
            <w:pPr>
              <w:spacing w:before="0"/>
              <w:jc w:val="right"/>
              <w:rPr>
                <w:sz w:val="20"/>
                <w:szCs w:val="24"/>
                <w:lang w:val="en-GB"/>
              </w:rPr>
            </w:pPr>
          </w:p>
        </w:tc>
      </w:tr>
      <w:tr w:rsidR="00700458" w:rsidRPr="00700458" w14:paraId="7A067995" w14:textId="77777777" w:rsidTr="00700458">
        <w:trPr>
          <w:cantSplit/>
        </w:trPr>
        <w:tc>
          <w:tcPr>
            <w:tcW w:w="954" w:type="dxa"/>
            <w:tcMar>
              <w:top w:w="57" w:type="dxa"/>
              <w:bottom w:w="57" w:type="dxa"/>
            </w:tcMar>
            <w:vAlign w:val="center"/>
          </w:tcPr>
          <w:p w14:paraId="38F3885C"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1.</w:t>
            </w:r>
          </w:p>
        </w:tc>
        <w:tc>
          <w:tcPr>
            <w:tcW w:w="3544" w:type="dxa"/>
            <w:tcMar>
              <w:top w:w="57" w:type="dxa"/>
              <w:bottom w:w="57" w:type="dxa"/>
            </w:tcMar>
            <w:vAlign w:val="center"/>
          </w:tcPr>
          <w:p w14:paraId="71C30916" w14:textId="77777777" w:rsidR="00700458" w:rsidRPr="00700458" w:rsidRDefault="00700458" w:rsidP="00700458">
            <w:pPr>
              <w:spacing w:before="0"/>
              <w:jc w:val="left"/>
              <w:rPr>
                <w:sz w:val="20"/>
                <w:szCs w:val="24"/>
                <w:lang w:val="sr-Cyrl-RS"/>
              </w:rPr>
            </w:pPr>
            <w:r w:rsidRPr="00700458">
              <w:rPr>
                <w:sz w:val="20"/>
                <w:szCs w:val="24"/>
                <w:lang w:val="en-GB"/>
              </w:rPr>
              <w:t xml:space="preserve">Метални </w:t>
            </w:r>
            <w:r w:rsidRPr="00700458">
              <w:rPr>
                <w:sz w:val="20"/>
                <w:szCs w:val="24"/>
                <w:lang w:val="sr-Cyrl-RS"/>
              </w:rPr>
              <w:t>делови опреме</w:t>
            </w:r>
          </w:p>
        </w:tc>
        <w:tc>
          <w:tcPr>
            <w:tcW w:w="1172" w:type="dxa"/>
            <w:tcMar>
              <w:top w:w="57" w:type="dxa"/>
              <w:bottom w:w="57" w:type="dxa"/>
            </w:tcMar>
            <w:vAlign w:val="center"/>
          </w:tcPr>
          <w:p w14:paraId="62407EC3" w14:textId="77777777" w:rsidR="00700458" w:rsidRPr="00700458" w:rsidRDefault="00700458" w:rsidP="00700458">
            <w:pPr>
              <w:spacing w:before="0"/>
              <w:jc w:val="center"/>
              <w:rPr>
                <w:sz w:val="20"/>
                <w:szCs w:val="24"/>
                <w:lang w:val="en-GB"/>
              </w:rPr>
            </w:pPr>
          </w:p>
        </w:tc>
        <w:tc>
          <w:tcPr>
            <w:tcW w:w="1398" w:type="dxa"/>
            <w:gridSpan w:val="2"/>
            <w:vAlign w:val="center"/>
          </w:tcPr>
          <w:p w14:paraId="5F4BDCB9" w14:textId="77777777" w:rsidR="00700458" w:rsidRPr="00700458" w:rsidRDefault="00700458" w:rsidP="00700458">
            <w:pPr>
              <w:spacing w:before="0"/>
              <w:jc w:val="center"/>
              <w:rPr>
                <w:sz w:val="20"/>
                <w:szCs w:val="24"/>
                <w:lang w:val="en-GB"/>
              </w:rPr>
            </w:pPr>
          </w:p>
        </w:tc>
        <w:tc>
          <w:tcPr>
            <w:tcW w:w="1482" w:type="dxa"/>
            <w:tcMar>
              <w:top w:w="57" w:type="dxa"/>
              <w:bottom w:w="57" w:type="dxa"/>
            </w:tcMar>
          </w:tcPr>
          <w:p w14:paraId="7C5F95E5" w14:textId="77777777" w:rsidR="00700458" w:rsidRPr="00700458" w:rsidRDefault="00700458" w:rsidP="00700458">
            <w:pPr>
              <w:spacing w:before="0"/>
              <w:jc w:val="right"/>
              <w:rPr>
                <w:sz w:val="20"/>
                <w:szCs w:val="24"/>
                <w:lang w:val="en-GB"/>
              </w:rPr>
            </w:pPr>
          </w:p>
        </w:tc>
      </w:tr>
      <w:tr w:rsidR="00700458" w:rsidRPr="00700458" w14:paraId="34B14D15" w14:textId="77777777" w:rsidTr="00700458">
        <w:trPr>
          <w:cantSplit/>
        </w:trPr>
        <w:tc>
          <w:tcPr>
            <w:tcW w:w="954" w:type="dxa"/>
            <w:tcMar>
              <w:top w:w="57" w:type="dxa"/>
              <w:bottom w:w="57" w:type="dxa"/>
            </w:tcMar>
            <w:vAlign w:val="center"/>
          </w:tcPr>
          <w:p w14:paraId="65735205"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2.</w:t>
            </w:r>
          </w:p>
        </w:tc>
        <w:tc>
          <w:tcPr>
            <w:tcW w:w="3544" w:type="dxa"/>
            <w:tcMar>
              <w:top w:w="57" w:type="dxa"/>
              <w:bottom w:w="57" w:type="dxa"/>
            </w:tcMar>
            <w:vAlign w:val="center"/>
          </w:tcPr>
          <w:p w14:paraId="141E84A0" w14:textId="77777777" w:rsidR="00700458" w:rsidRPr="00700458" w:rsidRDefault="00700458" w:rsidP="00700458">
            <w:pPr>
              <w:spacing w:before="0"/>
              <w:jc w:val="left"/>
              <w:rPr>
                <w:sz w:val="20"/>
                <w:szCs w:val="24"/>
                <w:lang w:val="en-GB"/>
              </w:rPr>
            </w:pPr>
            <w:r w:rsidRPr="00700458">
              <w:rPr>
                <w:sz w:val="20"/>
                <w:szCs w:val="24"/>
                <w:lang w:val="en-GB"/>
              </w:rPr>
              <w:t>жице</w:t>
            </w:r>
          </w:p>
        </w:tc>
        <w:tc>
          <w:tcPr>
            <w:tcW w:w="1172" w:type="dxa"/>
            <w:tcMar>
              <w:top w:w="57" w:type="dxa"/>
              <w:bottom w:w="57" w:type="dxa"/>
            </w:tcMar>
            <w:vAlign w:val="center"/>
          </w:tcPr>
          <w:p w14:paraId="71D2BCCC" w14:textId="77777777" w:rsidR="00700458" w:rsidRPr="00700458" w:rsidRDefault="00700458" w:rsidP="00700458">
            <w:pPr>
              <w:spacing w:before="0"/>
              <w:jc w:val="center"/>
              <w:rPr>
                <w:sz w:val="20"/>
                <w:szCs w:val="24"/>
                <w:lang w:val="en-GB"/>
              </w:rPr>
            </w:pPr>
          </w:p>
        </w:tc>
        <w:tc>
          <w:tcPr>
            <w:tcW w:w="1398" w:type="dxa"/>
            <w:gridSpan w:val="2"/>
            <w:vAlign w:val="center"/>
          </w:tcPr>
          <w:p w14:paraId="3CA1D3AC" w14:textId="77777777" w:rsidR="00700458" w:rsidRPr="00700458" w:rsidRDefault="00700458" w:rsidP="00700458">
            <w:pPr>
              <w:spacing w:before="0"/>
              <w:jc w:val="center"/>
              <w:rPr>
                <w:sz w:val="20"/>
                <w:szCs w:val="24"/>
                <w:lang w:val="en-GB"/>
              </w:rPr>
            </w:pPr>
          </w:p>
        </w:tc>
        <w:tc>
          <w:tcPr>
            <w:tcW w:w="1482" w:type="dxa"/>
            <w:tcMar>
              <w:top w:w="57" w:type="dxa"/>
              <w:bottom w:w="57" w:type="dxa"/>
            </w:tcMar>
          </w:tcPr>
          <w:p w14:paraId="2742472D" w14:textId="77777777" w:rsidR="00700458" w:rsidRPr="00700458" w:rsidRDefault="00700458" w:rsidP="00700458">
            <w:pPr>
              <w:spacing w:before="0"/>
              <w:jc w:val="right"/>
              <w:rPr>
                <w:sz w:val="20"/>
                <w:szCs w:val="24"/>
                <w:lang w:val="en-GB"/>
              </w:rPr>
            </w:pPr>
          </w:p>
        </w:tc>
      </w:tr>
      <w:tr w:rsidR="00700458" w:rsidRPr="00700458" w14:paraId="64C34A5E" w14:textId="77777777" w:rsidTr="00700458">
        <w:trPr>
          <w:cantSplit/>
        </w:trPr>
        <w:tc>
          <w:tcPr>
            <w:tcW w:w="954" w:type="dxa"/>
            <w:tcMar>
              <w:top w:w="57" w:type="dxa"/>
              <w:bottom w:w="57" w:type="dxa"/>
            </w:tcMar>
            <w:vAlign w:val="center"/>
          </w:tcPr>
          <w:p w14:paraId="10E70043"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3.</w:t>
            </w:r>
          </w:p>
        </w:tc>
        <w:tc>
          <w:tcPr>
            <w:tcW w:w="3544" w:type="dxa"/>
            <w:tcMar>
              <w:top w:w="57" w:type="dxa"/>
              <w:bottom w:w="57" w:type="dxa"/>
            </w:tcMar>
            <w:vAlign w:val="center"/>
          </w:tcPr>
          <w:p w14:paraId="0901D7D2" w14:textId="77777777" w:rsidR="00700458" w:rsidRPr="00700458" w:rsidRDefault="00700458" w:rsidP="00700458">
            <w:pPr>
              <w:spacing w:before="0"/>
              <w:jc w:val="left"/>
              <w:rPr>
                <w:sz w:val="20"/>
                <w:szCs w:val="24"/>
                <w:lang w:val="en-GB"/>
              </w:rPr>
            </w:pPr>
            <w:r w:rsidRPr="00700458">
              <w:rPr>
                <w:sz w:val="20"/>
                <w:szCs w:val="24"/>
                <w:lang w:val="en-GB"/>
              </w:rPr>
              <w:t xml:space="preserve">стандарди </w:t>
            </w:r>
          </w:p>
        </w:tc>
        <w:tc>
          <w:tcPr>
            <w:tcW w:w="1172" w:type="dxa"/>
            <w:tcMar>
              <w:top w:w="57" w:type="dxa"/>
              <w:bottom w:w="57" w:type="dxa"/>
            </w:tcMar>
            <w:vAlign w:val="center"/>
          </w:tcPr>
          <w:p w14:paraId="26C13FB9" w14:textId="77777777" w:rsidR="00700458" w:rsidRPr="00700458" w:rsidRDefault="00700458" w:rsidP="00700458">
            <w:pPr>
              <w:spacing w:before="0"/>
              <w:jc w:val="center"/>
              <w:rPr>
                <w:sz w:val="20"/>
                <w:szCs w:val="24"/>
                <w:lang w:val="en-GB"/>
              </w:rPr>
            </w:pPr>
          </w:p>
        </w:tc>
        <w:tc>
          <w:tcPr>
            <w:tcW w:w="1398" w:type="dxa"/>
            <w:gridSpan w:val="2"/>
            <w:vAlign w:val="center"/>
          </w:tcPr>
          <w:p w14:paraId="5EB66B08" w14:textId="77777777" w:rsidR="00700458" w:rsidRPr="00700458" w:rsidRDefault="00700458" w:rsidP="00700458">
            <w:pPr>
              <w:spacing w:before="0"/>
              <w:jc w:val="center"/>
              <w:rPr>
                <w:sz w:val="20"/>
                <w:szCs w:val="24"/>
                <w:lang w:val="en-GB"/>
              </w:rPr>
            </w:pPr>
            <w:r w:rsidRPr="00700458">
              <w:rPr>
                <w:sz w:val="20"/>
                <w:szCs w:val="24"/>
                <w:lang w:val="en-GB"/>
              </w:rPr>
              <w:t>IEC EN 61284, ISO EN1461</w:t>
            </w:r>
          </w:p>
        </w:tc>
        <w:tc>
          <w:tcPr>
            <w:tcW w:w="1482" w:type="dxa"/>
            <w:tcMar>
              <w:top w:w="57" w:type="dxa"/>
              <w:bottom w:w="57" w:type="dxa"/>
            </w:tcMar>
          </w:tcPr>
          <w:p w14:paraId="1734EF0C" w14:textId="77777777" w:rsidR="00700458" w:rsidRPr="00700458" w:rsidRDefault="00700458" w:rsidP="00700458">
            <w:pPr>
              <w:spacing w:before="0"/>
              <w:jc w:val="right"/>
              <w:rPr>
                <w:sz w:val="20"/>
                <w:szCs w:val="24"/>
                <w:lang w:val="en-GB"/>
              </w:rPr>
            </w:pPr>
          </w:p>
        </w:tc>
      </w:tr>
      <w:tr w:rsidR="00700458" w:rsidRPr="00700458" w14:paraId="617F9794" w14:textId="77777777" w:rsidTr="00700458">
        <w:trPr>
          <w:cantSplit/>
        </w:trPr>
        <w:tc>
          <w:tcPr>
            <w:tcW w:w="954" w:type="dxa"/>
            <w:tcMar>
              <w:top w:w="57" w:type="dxa"/>
              <w:bottom w:w="57" w:type="dxa"/>
            </w:tcMar>
            <w:vAlign w:val="center"/>
          </w:tcPr>
          <w:p w14:paraId="3308DC07" w14:textId="77777777" w:rsidR="00700458" w:rsidRPr="00700458" w:rsidRDefault="00700458" w:rsidP="00700458">
            <w:pPr>
              <w:spacing w:before="0"/>
              <w:jc w:val="center"/>
              <w:rPr>
                <w:rFonts w:cs="Arial"/>
                <w:sz w:val="20"/>
                <w:szCs w:val="24"/>
                <w:lang w:val="en-GB"/>
              </w:rPr>
            </w:pPr>
          </w:p>
        </w:tc>
        <w:tc>
          <w:tcPr>
            <w:tcW w:w="3544" w:type="dxa"/>
            <w:tcMar>
              <w:top w:w="57" w:type="dxa"/>
              <w:bottom w:w="57" w:type="dxa"/>
            </w:tcMar>
            <w:vAlign w:val="center"/>
          </w:tcPr>
          <w:p w14:paraId="75EDD740" w14:textId="77777777" w:rsidR="00700458" w:rsidRPr="00700458" w:rsidRDefault="00700458" w:rsidP="00700458">
            <w:pPr>
              <w:spacing w:before="0"/>
              <w:jc w:val="left"/>
              <w:rPr>
                <w:sz w:val="20"/>
                <w:szCs w:val="24"/>
                <w:lang w:val="en-GB"/>
              </w:rPr>
            </w:pPr>
          </w:p>
        </w:tc>
        <w:tc>
          <w:tcPr>
            <w:tcW w:w="1172" w:type="dxa"/>
            <w:tcMar>
              <w:top w:w="57" w:type="dxa"/>
              <w:bottom w:w="57" w:type="dxa"/>
            </w:tcMar>
            <w:vAlign w:val="center"/>
          </w:tcPr>
          <w:p w14:paraId="4067A2DE" w14:textId="77777777" w:rsidR="00700458" w:rsidRPr="00700458" w:rsidRDefault="00700458" w:rsidP="00700458">
            <w:pPr>
              <w:spacing w:before="0"/>
              <w:jc w:val="center"/>
              <w:rPr>
                <w:sz w:val="20"/>
                <w:szCs w:val="24"/>
                <w:lang w:val="en-GB"/>
              </w:rPr>
            </w:pPr>
          </w:p>
        </w:tc>
        <w:tc>
          <w:tcPr>
            <w:tcW w:w="1398" w:type="dxa"/>
            <w:gridSpan w:val="2"/>
            <w:vAlign w:val="center"/>
          </w:tcPr>
          <w:p w14:paraId="62DFF8C9" w14:textId="77777777" w:rsidR="00700458" w:rsidRPr="00700458" w:rsidRDefault="00700458" w:rsidP="00700458">
            <w:pPr>
              <w:spacing w:before="0"/>
              <w:jc w:val="center"/>
              <w:rPr>
                <w:sz w:val="20"/>
                <w:szCs w:val="24"/>
                <w:lang w:val="en-GB"/>
              </w:rPr>
            </w:pPr>
          </w:p>
        </w:tc>
        <w:tc>
          <w:tcPr>
            <w:tcW w:w="1482" w:type="dxa"/>
            <w:tcMar>
              <w:top w:w="57" w:type="dxa"/>
              <w:bottom w:w="57" w:type="dxa"/>
            </w:tcMar>
          </w:tcPr>
          <w:p w14:paraId="45582491" w14:textId="77777777" w:rsidR="00700458" w:rsidRPr="00700458" w:rsidRDefault="00700458" w:rsidP="00700458">
            <w:pPr>
              <w:spacing w:before="0"/>
              <w:jc w:val="right"/>
              <w:rPr>
                <w:sz w:val="20"/>
                <w:szCs w:val="24"/>
                <w:lang w:val="en-GB"/>
              </w:rPr>
            </w:pPr>
          </w:p>
        </w:tc>
      </w:tr>
      <w:tr w:rsidR="00700458" w:rsidRPr="00700458" w14:paraId="01C46A83" w14:textId="77777777" w:rsidTr="00700458">
        <w:trPr>
          <w:cantSplit/>
        </w:trPr>
        <w:tc>
          <w:tcPr>
            <w:tcW w:w="954" w:type="dxa"/>
            <w:tcMar>
              <w:top w:w="57" w:type="dxa"/>
              <w:bottom w:w="57" w:type="dxa"/>
            </w:tcMar>
            <w:vAlign w:val="center"/>
          </w:tcPr>
          <w:p w14:paraId="76E6FED9" w14:textId="77777777" w:rsidR="00700458" w:rsidRPr="00700458" w:rsidRDefault="00700458" w:rsidP="00700458">
            <w:pPr>
              <w:spacing w:before="0"/>
              <w:jc w:val="center"/>
              <w:rPr>
                <w:rFonts w:cs="Arial"/>
                <w:sz w:val="20"/>
                <w:szCs w:val="24"/>
                <w:lang w:val="en-GB"/>
              </w:rPr>
            </w:pPr>
          </w:p>
        </w:tc>
        <w:tc>
          <w:tcPr>
            <w:tcW w:w="3544" w:type="dxa"/>
            <w:tcMar>
              <w:top w:w="57" w:type="dxa"/>
              <w:bottom w:w="57" w:type="dxa"/>
            </w:tcMar>
            <w:vAlign w:val="center"/>
          </w:tcPr>
          <w:p w14:paraId="16CBD53A" w14:textId="77777777" w:rsidR="00700458" w:rsidRPr="00700458" w:rsidRDefault="00700458" w:rsidP="00700458">
            <w:pPr>
              <w:spacing w:before="0"/>
              <w:jc w:val="left"/>
              <w:rPr>
                <w:b/>
                <w:bCs/>
                <w:sz w:val="20"/>
                <w:szCs w:val="24"/>
                <w:lang w:val="en-GB"/>
              </w:rPr>
            </w:pPr>
            <w:r w:rsidRPr="00700458">
              <w:rPr>
                <w:b/>
                <w:bCs/>
                <w:sz w:val="20"/>
                <w:szCs w:val="24"/>
                <w:lang w:val="en-GB"/>
              </w:rPr>
              <w:t>Носећа стезаљка</w:t>
            </w:r>
          </w:p>
        </w:tc>
        <w:tc>
          <w:tcPr>
            <w:tcW w:w="1172" w:type="dxa"/>
            <w:tcMar>
              <w:top w:w="57" w:type="dxa"/>
              <w:bottom w:w="57" w:type="dxa"/>
            </w:tcMar>
            <w:vAlign w:val="center"/>
          </w:tcPr>
          <w:p w14:paraId="24BFD86E" w14:textId="77777777" w:rsidR="00700458" w:rsidRPr="00700458" w:rsidRDefault="00700458" w:rsidP="00700458">
            <w:pPr>
              <w:spacing w:before="0"/>
              <w:jc w:val="center"/>
              <w:rPr>
                <w:sz w:val="20"/>
                <w:szCs w:val="24"/>
                <w:lang w:val="en-GB"/>
              </w:rPr>
            </w:pPr>
          </w:p>
        </w:tc>
        <w:tc>
          <w:tcPr>
            <w:tcW w:w="1398" w:type="dxa"/>
            <w:gridSpan w:val="2"/>
            <w:vAlign w:val="center"/>
          </w:tcPr>
          <w:p w14:paraId="6EDEBCF0" w14:textId="77777777" w:rsidR="00700458" w:rsidRPr="00700458" w:rsidRDefault="00700458" w:rsidP="00700458">
            <w:pPr>
              <w:spacing w:before="0"/>
              <w:jc w:val="center"/>
              <w:rPr>
                <w:sz w:val="20"/>
                <w:szCs w:val="24"/>
                <w:lang w:val="en-GB"/>
              </w:rPr>
            </w:pPr>
          </w:p>
        </w:tc>
        <w:tc>
          <w:tcPr>
            <w:tcW w:w="1482" w:type="dxa"/>
            <w:tcMar>
              <w:top w:w="57" w:type="dxa"/>
              <w:bottom w:w="57" w:type="dxa"/>
            </w:tcMar>
          </w:tcPr>
          <w:p w14:paraId="7203403D" w14:textId="77777777" w:rsidR="00700458" w:rsidRPr="00700458" w:rsidRDefault="00700458" w:rsidP="00700458">
            <w:pPr>
              <w:spacing w:before="0"/>
              <w:jc w:val="right"/>
              <w:rPr>
                <w:sz w:val="20"/>
                <w:szCs w:val="24"/>
                <w:lang w:val="en-GB"/>
              </w:rPr>
            </w:pPr>
          </w:p>
        </w:tc>
      </w:tr>
      <w:tr w:rsidR="00700458" w:rsidRPr="00700458" w14:paraId="536D6326" w14:textId="77777777" w:rsidTr="00700458">
        <w:trPr>
          <w:cantSplit/>
        </w:trPr>
        <w:tc>
          <w:tcPr>
            <w:tcW w:w="954" w:type="dxa"/>
            <w:tcMar>
              <w:top w:w="57" w:type="dxa"/>
              <w:bottom w:w="57" w:type="dxa"/>
            </w:tcMar>
            <w:vAlign w:val="center"/>
          </w:tcPr>
          <w:p w14:paraId="6736CAED"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4.</w:t>
            </w:r>
          </w:p>
        </w:tc>
        <w:tc>
          <w:tcPr>
            <w:tcW w:w="3544" w:type="dxa"/>
            <w:tcMar>
              <w:top w:w="57" w:type="dxa"/>
              <w:bottom w:w="57" w:type="dxa"/>
            </w:tcMar>
            <w:vAlign w:val="center"/>
          </w:tcPr>
          <w:p w14:paraId="3C13CDCD" w14:textId="77777777" w:rsidR="00700458" w:rsidRPr="00700458" w:rsidRDefault="00700458" w:rsidP="00700458">
            <w:pPr>
              <w:spacing w:before="0"/>
              <w:jc w:val="left"/>
              <w:rPr>
                <w:sz w:val="20"/>
                <w:szCs w:val="24"/>
                <w:lang w:val="en-GB"/>
              </w:rPr>
            </w:pPr>
            <w:r w:rsidRPr="00700458">
              <w:rPr>
                <w:sz w:val="20"/>
                <w:szCs w:val="24"/>
                <w:lang w:val="en-GB"/>
              </w:rPr>
              <w:t>материјал тела стезаљке</w:t>
            </w:r>
          </w:p>
        </w:tc>
        <w:tc>
          <w:tcPr>
            <w:tcW w:w="1172" w:type="dxa"/>
            <w:tcMar>
              <w:top w:w="57" w:type="dxa"/>
              <w:bottom w:w="57" w:type="dxa"/>
            </w:tcMar>
            <w:vAlign w:val="center"/>
          </w:tcPr>
          <w:p w14:paraId="5ECB0AEF" w14:textId="77777777" w:rsidR="00700458" w:rsidRPr="00700458" w:rsidRDefault="00700458" w:rsidP="00700458">
            <w:pPr>
              <w:spacing w:before="0"/>
              <w:jc w:val="center"/>
              <w:rPr>
                <w:sz w:val="20"/>
                <w:szCs w:val="24"/>
                <w:lang w:val="en-GB"/>
              </w:rPr>
            </w:pPr>
          </w:p>
        </w:tc>
        <w:tc>
          <w:tcPr>
            <w:tcW w:w="1398" w:type="dxa"/>
            <w:gridSpan w:val="2"/>
            <w:vAlign w:val="center"/>
          </w:tcPr>
          <w:p w14:paraId="2E6F6E62" w14:textId="77777777" w:rsidR="00700458" w:rsidRPr="00700458" w:rsidRDefault="00700458" w:rsidP="00700458">
            <w:pPr>
              <w:spacing w:before="0"/>
              <w:jc w:val="center"/>
              <w:rPr>
                <w:sz w:val="20"/>
                <w:szCs w:val="24"/>
                <w:lang w:val="en-GB"/>
              </w:rPr>
            </w:pPr>
            <w:r w:rsidRPr="00700458">
              <w:rPr>
                <w:sz w:val="20"/>
                <w:szCs w:val="24"/>
                <w:lang w:val="en-GB"/>
              </w:rPr>
              <w:t>Алуминијум</w:t>
            </w:r>
          </w:p>
        </w:tc>
        <w:tc>
          <w:tcPr>
            <w:tcW w:w="1482" w:type="dxa"/>
            <w:tcMar>
              <w:top w:w="57" w:type="dxa"/>
              <w:bottom w:w="57" w:type="dxa"/>
            </w:tcMar>
          </w:tcPr>
          <w:p w14:paraId="03EA6D3D" w14:textId="77777777" w:rsidR="00700458" w:rsidRPr="00700458" w:rsidRDefault="00700458" w:rsidP="00700458">
            <w:pPr>
              <w:spacing w:before="0"/>
              <w:jc w:val="right"/>
              <w:rPr>
                <w:sz w:val="20"/>
                <w:szCs w:val="24"/>
                <w:lang w:val="en-GB"/>
              </w:rPr>
            </w:pPr>
          </w:p>
        </w:tc>
      </w:tr>
      <w:tr w:rsidR="00700458" w:rsidRPr="00700458" w14:paraId="1B1F5C5D" w14:textId="77777777" w:rsidTr="00700458">
        <w:trPr>
          <w:cantSplit/>
        </w:trPr>
        <w:tc>
          <w:tcPr>
            <w:tcW w:w="954" w:type="dxa"/>
            <w:tcMar>
              <w:top w:w="57" w:type="dxa"/>
              <w:bottom w:w="57" w:type="dxa"/>
            </w:tcMar>
            <w:vAlign w:val="center"/>
          </w:tcPr>
          <w:p w14:paraId="2681862B"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5.</w:t>
            </w:r>
          </w:p>
        </w:tc>
        <w:tc>
          <w:tcPr>
            <w:tcW w:w="3544" w:type="dxa"/>
            <w:tcMar>
              <w:top w:w="57" w:type="dxa"/>
              <w:bottom w:w="57" w:type="dxa"/>
            </w:tcMar>
            <w:vAlign w:val="center"/>
          </w:tcPr>
          <w:p w14:paraId="5204DF89" w14:textId="77777777" w:rsidR="00700458" w:rsidRPr="00700458" w:rsidRDefault="00700458" w:rsidP="00700458">
            <w:pPr>
              <w:spacing w:before="0"/>
              <w:jc w:val="left"/>
              <w:rPr>
                <w:sz w:val="20"/>
                <w:szCs w:val="24"/>
                <w:lang w:val="en-GB"/>
              </w:rPr>
            </w:pPr>
            <w:r w:rsidRPr="00700458">
              <w:rPr>
                <w:sz w:val="20"/>
                <w:szCs w:val="24"/>
                <w:lang w:val="en-GB"/>
              </w:rPr>
              <w:t>сила кидања</w:t>
            </w:r>
          </w:p>
        </w:tc>
        <w:tc>
          <w:tcPr>
            <w:tcW w:w="1172" w:type="dxa"/>
            <w:tcMar>
              <w:top w:w="57" w:type="dxa"/>
              <w:bottom w:w="57" w:type="dxa"/>
            </w:tcMar>
            <w:vAlign w:val="center"/>
          </w:tcPr>
          <w:p w14:paraId="2000624A" w14:textId="77777777" w:rsidR="00700458" w:rsidRPr="00700458" w:rsidRDefault="00700458" w:rsidP="00700458">
            <w:pPr>
              <w:spacing w:before="0"/>
              <w:jc w:val="center"/>
              <w:rPr>
                <w:sz w:val="20"/>
                <w:szCs w:val="24"/>
                <w:lang w:val="en-GB"/>
              </w:rPr>
            </w:pPr>
            <w:r w:rsidRPr="00700458">
              <w:rPr>
                <w:sz w:val="20"/>
                <w:szCs w:val="24"/>
                <w:lang w:val="en-GB"/>
              </w:rPr>
              <w:t>kN</w:t>
            </w:r>
          </w:p>
        </w:tc>
        <w:tc>
          <w:tcPr>
            <w:tcW w:w="1398" w:type="dxa"/>
            <w:gridSpan w:val="2"/>
            <w:vAlign w:val="center"/>
          </w:tcPr>
          <w:p w14:paraId="49C76A5A" w14:textId="77777777" w:rsidR="00700458" w:rsidRPr="00700458" w:rsidRDefault="00700458" w:rsidP="00700458">
            <w:pPr>
              <w:spacing w:before="0"/>
              <w:jc w:val="center"/>
              <w:rPr>
                <w:sz w:val="20"/>
                <w:szCs w:val="24"/>
                <w:lang w:val="en-GB"/>
              </w:rPr>
            </w:pPr>
          </w:p>
        </w:tc>
        <w:tc>
          <w:tcPr>
            <w:tcW w:w="1482" w:type="dxa"/>
            <w:tcMar>
              <w:top w:w="57" w:type="dxa"/>
              <w:bottom w:w="57" w:type="dxa"/>
            </w:tcMar>
          </w:tcPr>
          <w:p w14:paraId="0247E4C0" w14:textId="77777777" w:rsidR="00700458" w:rsidRPr="00700458" w:rsidRDefault="00700458" w:rsidP="00700458">
            <w:pPr>
              <w:spacing w:before="0"/>
              <w:jc w:val="right"/>
              <w:rPr>
                <w:sz w:val="20"/>
                <w:szCs w:val="24"/>
                <w:lang w:val="en-GB"/>
              </w:rPr>
            </w:pPr>
          </w:p>
        </w:tc>
      </w:tr>
      <w:tr w:rsidR="00700458" w:rsidRPr="00700458" w14:paraId="2ABC649B" w14:textId="77777777" w:rsidTr="00700458">
        <w:trPr>
          <w:cantSplit/>
        </w:trPr>
        <w:tc>
          <w:tcPr>
            <w:tcW w:w="954" w:type="dxa"/>
            <w:vAlign w:val="center"/>
          </w:tcPr>
          <w:p w14:paraId="1D2721A0"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6.</w:t>
            </w:r>
          </w:p>
        </w:tc>
        <w:tc>
          <w:tcPr>
            <w:tcW w:w="3544" w:type="dxa"/>
            <w:vAlign w:val="center"/>
          </w:tcPr>
          <w:p w14:paraId="0141A655" w14:textId="77777777" w:rsidR="00700458" w:rsidRPr="00700458" w:rsidRDefault="00700458" w:rsidP="00700458">
            <w:pPr>
              <w:spacing w:before="0"/>
              <w:jc w:val="left"/>
              <w:rPr>
                <w:sz w:val="20"/>
                <w:szCs w:val="24"/>
                <w:lang w:val="en-GB"/>
              </w:rPr>
            </w:pPr>
            <w:r w:rsidRPr="00700458">
              <w:rPr>
                <w:sz w:val="20"/>
                <w:szCs w:val="24"/>
                <w:lang w:val="en-GB"/>
              </w:rPr>
              <w:t xml:space="preserve">сила </w:t>
            </w:r>
            <w:r w:rsidRPr="00700458">
              <w:rPr>
                <w:sz w:val="20"/>
                <w:szCs w:val="24"/>
                <w:lang w:val="sr-Cyrl-RS"/>
              </w:rPr>
              <w:t>извлачења</w:t>
            </w:r>
            <w:r w:rsidRPr="00700458">
              <w:rPr>
                <w:sz w:val="20"/>
                <w:szCs w:val="24"/>
                <w:lang w:val="en-GB"/>
              </w:rPr>
              <w:t xml:space="preserve"> из стезаљке</w:t>
            </w:r>
          </w:p>
        </w:tc>
        <w:tc>
          <w:tcPr>
            <w:tcW w:w="1172" w:type="dxa"/>
            <w:vAlign w:val="center"/>
          </w:tcPr>
          <w:p w14:paraId="4E96CEFD" w14:textId="77777777" w:rsidR="00700458" w:rsidRPr="00700458" w:rsidRDefault="00700458" w:rsidP="00700458">
            <w:pPr>
              <w:spacing w:before="0"/>
              <w:jc w:val="center"/>
              <w:rPr>
                <w:sz w:val="20"/>
                <w:szCs w:val="24"/>
                <w:lang w:val="en-GB"/>
              </w:rPr>
            </w:pPr>
            <w:r w:rsidRPr="00700458">
              <w:rPr>
                <w:sz w:val="20"/>
                <w:szCs w:val="24"/>
                <w:lang w:val="en-GB"/>
              </w:rPr>
              <w:t>kN</w:t>
            </w:r>
          </w:p>
        </w:tc>
        <w:tc>
          <w:tcPr>
            <w:tcW w:w="1398" w:type="dxa"/>
            <w:gridSpan w:val="2"/>
            <w:tcMar>
              <w:top w:w="57" w:type="dxa"/>
              <w:bottom w:w="57" w:type="dxa"/>
            </w:tcMar>
            <w:vAlign w:val="center"/>
          </w:tcPr>
          <w:p w14:paraId="0A8F9E06"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42AE1084" w14:textId="77777777" w:rsidR="00700458" w:rsidRPr="00700458" w:rsidRDefault="00700458" w:rsidP="00700458">
            <w:pPr>
              <w:spacing w:before="0"/>
              <w:jc w:val="right"/>
              <w:rPr>
                <w:sz w:val="20"/>
                <w:szCs w:val="24"/>
                <w:lang w:val="en-GB"/>
              </w:rPr>
            </w:pPr>
          </w:p>
        </w:tc>
      </w:tr>
      <w:tr w:rsidR="00700458" w:rsidRPr="00700458" w14:paraId="38E4D9D5" w14:textId="77777777" w:rsidTr="00700458">
        <w:trPr>
          <w:cantSplit/>
        </w:trPr>
        <w:tc>
          <w:tcPr>
            <w:tcW w:w="954" w:type="dxa"/>
            <w:vAlign w:val="center"/>
          </w:tcPr>
          <w:p w14:paraId="186C612F"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7.</w:t>
            </w:r>
          </w:p>
        </w:tc>
        <w:tc>
          <w:tcPr>
            <w:tcW w:w="3544" w:type="dxa"/>
            <w:vAlign w:val="center"/>
          </w:tcPr>
          <w:p w14:paraId="10D8F782" w14:textId="77777777" w:rsidR="00700458" w:rsidRPr="00700458" w:rsidRDefault="00700458" w:rsidP="00700458">
            <w:pPr>
              <w:spacing w:before="0"/>
              <w:jc w:val="left"/>
              <w:rPr>
                <w:sz w:val="20"/>
                <w:szCs w:val="24"/>
                <w:lang w:val="fi-FI"/>
              </w:rPr>
            </w:pPr>
            <w:r w:rsidRPr="00700458">
              <w:rPr>
                <w:sz w:val="20"/>
                <w:szCs w:val="24"/>
                <w:lang w:val="en-GB"/>
              </w:rPr>
              <w:t>момент притезања вијака</w:t>
            </w:r>
          </w:p>
        </w:tc>
        <w:tc>
          <w:tcPr>
            <w:tcW w:w="1172" w:type="dxa"/>
            <w:vAlign w:val="center"/>
          </w:tcPr>
          <w:p w14:paraId="6E9BE8E0" w14:textId="77777777" w:rsidR="00700458" w:rsidRPr="00700458" w:rsidRDefault="00700458" w:rsidP="00700458">
            <w:pPr>
              <w:spacing w:before="0"/>
              <w:jc w:val="center"/>
              <w:rPr>
                <w:sz w:val="20"/>
                <w:szCs w:val="24"/>
                <w:lang w:val="en-GB"/>
              </w:rPr>
            </w:pPr>
            <w:r w:rsidRPr="00700458">
              <w:rPr>
                <w:sz w:val="20"/>
                <w:szCs w:val="24"/>
                <w:lang w:val="en-GB"/>
              </w:rPr>
              <w:t>daNm</w:t>
            </w:r>
          </w:p>
        </w:tc>
        <w:tc>
          <w:tcPr>
            <w:tcW w:w="1398" w:type="dxa"/>
            <w:gridSpan w:val="2"/>
            <w:tcMar>
              <w:top w:w="57" w:type="dxa"/>
              <w:bottom w:w="57" w:type="dxa"/>
            </w:tcMar>
            <w:vAlign w:val="center"/>
          </w:tcPr>
          <w:p w14:paraId="6E41D17C"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6E0E627A" w14:textId="77777777" w:rsidR="00700458" w:rsidRPr="00700458" w:rsidRDefault="00700458" w:rsidP="00700458">
            <w:pPr>
              <w:spacing w:before="0"/>
              <w:jc w:val="right"/>
              <w:rPr>
                <w:sz w:val="20"/>
                <w:szCs w:val="24"/>
                <w:lang w:val="en-GB"/>
              </w:rPr>
            </w:pPr>
          </w:p>
        </w:tc>
      </w:tr>
      <w:tr w:rsidR="00700458" w:rsidRPr="00700458" w14:paraId="2CD73853" w14:textId="77777777" w:rsidTr="00700458">
        <w:trPr>
          <w:cantSplit/>
        </w:trPr>
        <w:tc>
          <w:tcPr>
            <w:tcW w:w="954" w:type="dxa"/>
            <w:vAlign w:val="center"/>
          </w:tcPr>
          <w:p w14:paraId="3E858F6E" w14:textId="77777777" w:rsidR="00700458" w:rsidRPr="00700458" w:rsidRDefault="00700458" w:rsidP="00700458">
            <w:pPr>
              <w:spacing w:before="0"/>
              <w:jc w:val="center"/>
              <w:rPr>
                <w:rFonts w:cs="Arial"/>
                <w:sz w:val="20"/>
                <w:szCs w:val="24"/>
                <w:lang w:val="en-GB"/>
              </w:rPr>
            </w:pPr>
          </w:p>
        </w:tc>
        <w:tc>
          <w:tcPr>
            <w:tcW w:w="3544" w:type="dxa"/>
            <w:vAlign w:val="center"/>
          </w:tcPr>
          <w:p w14:paraId="24DC3AA4" w14:textId="77777777" w:rsidR="00700458" w:rsidRPr="00700458" w:rsidRDefault="00700458" w:rsidP="00700458">
            <w:pPr>
              <w:spacing w:before="0"/>
              <w:jc w:val="left"/>
              <w:rPr>
                <w:sz w:val="20"/>
                <w:szCs w:val="24"/>
                <w:lang w:val="en-GB"/>
              </w:rPr>
            </w:pPr>
          </w:p>
        </w:tc>
        <w:tc>
          <w:tcPr>
            <w:tcW w:w="1172" w:type="dxa"/>
            <w:vAlign w:val="center"/>
          </w:tcPr>
          <w:p w14:paraId="2FC26A97"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507FE17F"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54FA9948" w14:textId="77777777" w:rsidR="00700458" w:rsidRPr="00700458" w:rsidRDefault="00700458" w:rsidP="00700458">
            <w:pPr>
              <w:spacing w:before="0"/>
              <w:jc w:val="right"/>
              <w:rPr>
                <w:sz w:val="20"/>
                <w:szCs w:val="24"/>
                <w:lang w:val="en-GB"/>
              </w:rPr>
            </w:pPr>
          </w:p>
        </w:tc>
      </w:tr>
      <w:tr w:rsidR="00700458" w:rsidRPr="00700458" w14:paraId="67E707C1" w14:textId="77777777" w:rsidTr="00700458">
        <w:trPr>
          <w:cantSplit/>
        </w:trPr>
        <w:tc>
          <w:tcPr>
            <w:tcW w:w="954" w:type="dxa"/>
            <w:vAlign w:val="center"/>
          </w:tcPr>
          <w:p w14:paraId="57988179" w14:textId="77777777" w:rsidR="00700458" w:rsidRPr="00700458" w:rsidRDefault="00700458" w:rsidP="00700458">
            <w:pPr>
              <w:spacing w:before="0"/>
              <w:jc w:val="center"/>
              <w:rPr>
                <w:rFonts w:cs="Arial"/>
                <w:sz w:val="20"/>
                <w:szCs w:val="24"/>
                <w:lang w:val="en-GB"/>
              </w:rPr>
            </w:pPr>
          </w:p>
        </w:tc>
        <w:tc>
          <w:tcPr>
            <w:tcW w:w="3544" w:type="dxa"/>
            <w:vAlign w:val="center"/>
          </w:tcPr>
          <w:p w14:paraId="10ABD713" w14:textId="77777777" w:rsidR="00700458" w:rsidRPr="00700458" w:rsidRDefault="00700458" w:rsidP="00700458">
            <w:pPr>
              <w:spacing w:before="0"/>
              <w:jc w:val="left"/>
              <w:rPr>
                <w:b/>
                <w:bCs/>
                <w:sz w:val="20"/>
                <w:szCs w:val="24"/>
                <w:lang w:val="en-GB"/>
              </w:rPr>
            </w:pPr>
            <w:r w:rsidRPr="00700458">
              <w:rPr>
                <w:b/>
                <w:bCs/>
                <w:sz w:val="20"/>
                <w:szCs w:val="24"/>
                <w:lang w:val="en-GB"/>
              </w:rPr>
              <w:t>Струјна веза између OPGW ужета и конструкције стуба</w:t>
            </w:r>
          </w:p>
        </w:tc>
        <w:tc>
          <w:tcPr>
            <w:tcW w:w="1172" w:type="dxa"/>
            <w:vAlign w:val="center"/>
          </w:tcPr>
          <w:p w14:paraId="2B66BEC2"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1FB0DD90"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5F30A2EB" w14:textId="77777777" w:rsidR="00700458" w:rsidRPr="00700458" w:rsidRDefault="00700458" w:rsidP="00700458">
            <w:pPr>
              <w:spacing w:before="0"/>
              <w:jc w:val="right"/>
              <w:rPr>
                <w:sz w:val="20"/>
                <w:szCs w:val="24"/>
                <w:lang w:val="en-GB"/>
              </w:rPr>
            </w:pPr>
          </w:p>
        </w:tc>
      </w:tr>
      <w:tr w:rsidR="00700458" w:rsidRPr="00700458" w14:paraId="596BDB5E" w14:textId="77777777" w:rsidTr="00700458">
        <w:trPr>
          <w:cantSplit/>
        </w:trPr>
        <w:tc>
          <w:tcPr>
            <w:tcW w:w="954" w:type="dxa"/>
            <w:vAlign w:val="center"/>
          </w:tcPr>
          <w:p w14:paraId="25217705"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8.</w:t>
            </w:r>
          </w:p>
        </w:tc>
        <w:tc>
          <w:tcPr>
            <w:tcW w:w="3544" w:type="dxa"/>
            <w:vAlign w:val="center"/>
          </w:tcPr>
          <w:p w14:paraId="0FDFB09E" w14:textId="77777777" w:rsidR="00700458" w:rsidRPr="00700458" w:rsidRDefault="00700458" w:rsidP="00700458">
            <w:pPr>
              <w:spacing w:before="0"/>
              <w:jc w:val="left"/>
              <w:rPr>
                <w:sz w:val="20"/>
                <w:szCs w:val="24"/>
                <w:lang w:val="en-GB"/>
              </w:rPr>
            </w:pPr>
            <w:r w:rsidRPr="00700458">
              <w:rPr>
                <w:sz w:val="20"/>
                <w:szCs w:val="24"/>
                <w:lang w:val="en-GB"/>
              </w:rPr>
              <w:t>материјал</w:t>
            </w:r>
          </w:p>
        </w:tc>
        <w:tc>
          <w:tcPr>
            <w:tcW w:w="1172" w:type="dxa"/>
            <w:vAlign w:val="center"/>
          </w:tcPr>
          <w:p w14:paraId="138760E9"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4B9D975F"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77C4F159" w14:textId="77777777" w:rsidR="00700458" w:rsidRPr="00700458" w:rsidRDefault="00700458" w:rsidP="00700458">
            <w:pPr>
              <w:spacing w:before="0"/>
              <w:jc w:val="right"/>
              <w:rPr>
                <w:sz w:val="20"/>
                <w:szCs w:val="24"/>
                <w:lang w:val="en-GB"/>
              </w:rPr>
            </w:pPr>
          </w:p>
        </w:tc>
      </w:tr>
      <w:tr w:rsidR="00700458" w:rsidRPr="00700458" w14:paraId="1B5F459B" w14:textId="77777777" w:rsidTr="00700458">
        <w:trPr>
          <w:cantSplit/>
        </w:trPr>
        <w:tc>
          <w:tcPr>
            <w:tcW w:w="954" w:type="dxa"/>
            <w:vAlign w:val="center"/>
          </w:tcPr>
          <w:p w14:paraId="19CB7EB1"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9.</w:t>
            </w:r>
          </w:p>
        </w:tc>
        <w:tc>
          <w:tcPr>
            <w:tcW w:w="3544" w:type="dxa"/>
            <w:vAlign w:val="center"/>
          </w:tcPr>
          <w:p w14:paraId="2EC8021A" w14:textId="77777777" w:rsidR="00700458" w:rsidRPr="00700458" w:rsidRDefault="00700458" w:rsidP="00700458">
            <w:pPr>
              <w:spacing w:before="0"/>
              <w:jc w:val="left"/>
              <w:rPr>
                <w:sz w:val="20"/>
                <w:szCs w:val="24"/>
                <w:lang w:val="sr-Cyrl-RS"/>
              </w:rPr>
            </w:pPr>
            <w:r w:rsidRPr="00700458">
              <w:rPr>
                <w:sz w:val="20"/>
                <w:szCs w:val="24"/>
                <w:lang w:val="en-GB"/>
              </w:rPr>
              <w:t xml:space="preserve">попречни </w:t>
            </w:r>
            <w:r w:rsidRPr="00700458">
              <w:rPr>
                <w:sz w:val="20"/>
                <w:szCs w:val="24"/>
                <w:lang w:val="sr-Cyrl-RS"/>
              </w:rPr>
              <w:t>пресек</w:t>
            </w:r>
          </w:p>
        </w:tc>
        <w:tc>
          <w:tcPr>
            <w:tcW w:w="1172" w:type="dxa"/>
            <w:vAlign w:val="center"/>
          </w:tcPr>
          <w:p w14:paraId="4A0562F5" w14:textId="77777777" w:rsidR="00700458" w:rsidRPr="00700458" w:rsidRDefault="00700458" w:rsidP="00700458">
            <w:pPr>
              <w:spacing w:before="0"/>
              <w:jc w:val="center"/>
              <w:rPr>
                <w:sz w:val="20"/>
                <w:szCs w:val="24"/>
                <w:lang w:val="en-GB"/>
              </w:rPr>
            </w:pPr>
            <w:r w:rsidRPr="00700458">
              <w:rPr>
                <w:sz w:val="20"/>
                <w:szCs w:val="24"/>
                <w:lang w:val="en-GB"/>
              </w:rPr>
              <w:t>mm</w:t>
            </w:r>
            <w:r w:rsidRPr="00700458">
              <w:rPr>
                <w:sz w:val="20"/>
                <w:szCs w:val="24"/>
                <w:vertAlign w:val="superscript"/>
                <w:lang w:val="en-GB"/>
              </w:rPr>
              <w:t>2</w:t>
            </w:r>
          </w:p>
        </w:tc>
        <w:tc>
          <w:tcPr>
            <w:tcW w:w="1398" w:type="dxa"/>
            <w:gridSpan w:val="2"/>
            <w:tcMar>
              <w:top w:w="57" w:type="dxa"/>
              <w:bottom w:w="57" w:type="dxa"/>
            </w:tcMar>
            <w:vAlign w:val="center"/>
          </w:tcPr>
          <w:p w14:paraId="4BB21DBB"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0B2B68C7" w14:textId="77777777" w:rsidR="00700458" w:rsidRPr="00700458" w:rsidRDefault="00700458" w:rsidP="00700458">
            <w:pPr>
              <w:spacing w:before="0"/>
              <w:jc w:val="right"/>
              <w:rPr>
                <w:sz w:val="20"/>
                <w:szCs w:val="24"/>
                <w:lang w:val="en-GB"/>
              </w:rPr>
            </w:pPr>
          </w:p>
        </w:tc>
      </w:tr>
      <w:tr w:rsidR="00700458" w:rsidRPr="00700458" w14:paraId="42D4DFA6" w14:textId="77777777" w:rsidTr="00700458">
        <w:trPr>
          <w:cantSplit/>
        </w:trPr>
        <w:tc>
          <w:tcPr>
            <w:tcW w:w="954" w:type="dxa"/>
            <w:vAlign w:val="center"/>
          </w:tcPr>
          <w:p w14:paraId="30FDFE56"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10.</w:t>
            </w:r>
          </w:p>
        </w:tc>
        <w:tc>
          <w:tcPr>
            <w:tcW w:w="3544" w:type="dxa"/>
            <w:vAlign w:val="center"/>
          </w:tcPr>
          <w:p w14:paraId="1B12F778" w14:textId="77777777" w:rsidR="00700458" w:rsidRPr="00700458" w:rsidRDefault="00700458" w:rsidP="00700458">
            <w:pPr>
              <w:spacing w:before="0"/>
              <w:jc w:val="left"/>
              <w:rPr>
                <w:sz w:val="20"/>
                <w:szCs w:val="24"/>
                <w:lang w:val="en-GB"/>
              </w:rPr>
            </w:pPr>
            <w:r w:rsidRPr="00700458">
              <w:rPr>
                <w:sz w:val="20"/>
                <w:szCs w:val="24"/>
                <w:lang w:val="en-GB"/>
              </w:rPr>
              <w:t>цинковање металних делова</w:t>
            </w:r>
          </w:p>
        </w:tc>
        <w:tc>
          <w:tcPr>
            <w:tcW w:w="1172" w:type="dxa"/>
            <w:vAlign w:val="center"/>
          </w:tcPr>
          <w:p w14:paraId="41AC8259"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12115C50"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3F0F2395" w14:textId="77777777" w:rsidR="00700458" w:rsidRPr="00700458" w:rsidRDefault="00700458" w:rsidP="00700458">
            <w:pPr>
              <w:spacing w:before="0"/>
              <w:rPr>
                <w:sz w:val="20"/>
                <w:szCs w:val="24"/>
                <w:lang w:val="en-GB"/>
              </w:rPr>
            </w:pPr>
          </w:p>
        </w:tc>
      </w:tr>
      <w:tr w:rsidR="00700458" w:rsidRPr="00700458" w14:paraId="255639E8" w14:textId="77777777" w:rsidTr="00700458">
        <w:trPr>
          <w:cantSplit/>
        </w:trPr>
        <w:tc>
          <w:tcPr>
            <w:tcW w:w="954" w:type="dxa"/>
            <w:vAlign w:val="center"/>
          </w:tcPr>
          <w:p w14:paraId="7B94B8F2"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11.</w:t>
            </w:r>
          </w:p>
        </w:tc>
        <w:tc>
          <w:tcPr>
            <w:tcW w:w="3544" w:type="dxa"/>
            <w:vAlign w:val="center"/>
          </w:tcPr>
          <w:p w14:paraId="13880D5C" w14:textId="77777777" w:rsidR="00700458" w:rsidRPr="00700458" w:rsidRDefault="00700458" w:rsidP="00700458">
            <w:pPr>
              <w:spacing w:before="0"/>
              <w:jc w:val="left"/>
              <w:rPr>
                <w:sz w:val="20"/>
                <w:szCs w:val="24"/>
                <w:lang w:val="en-GB"/>
              </w:rPr>
            </w:pPr>
            <w:r w:rsidRPr="00700458">
              <w:rPr>
                <w:sz w:val="20"/>
                <w:szCs w:val="24"/>
                <w:lang w:val="en-GB"/>
              </w:rPr>
              <w:t>квалитет</w:t>
            </w:r>
          </w:p>
        </w:tc>
        <w:tc>
          <w:tcPr>
            <w:tcW w:w="1172" w:type="dxa"/>
            <w:vAlign w:val="center"/>
          </w:tcPr>
          <w:p w14:paraId="65753632" w14:textId="77777777" w:rsidR="00700458" w:rsidRPr="00700458" w:rsidRDefault="00700458" w:rsidP="00700458">
            <w:pPr>
              <w:spacing w:before="0"/>
              <w:jc w:val="center"/>
              <w:rPr>
                <w:sz w:val="20"/>
                <w:szCs w:val="24"/>
                <w:lang w:val="en-GB"/>
              </w:rPr>
            </w:pPr>
            <w:r w:rsidRPr="00700458">
              <w:rPr>
                <w:sz w:val="20"/>
                <w:szCs w:val="24"/>
                <w:lang w:val="en-GB"/>
              </w:rPr>
              <w:t>дубинско</w:t>
            </w:r>
          </w:p>
        </w:tc>
        <w:tc>
          <w:tcPr>
            <w:tcW w:w="1398" w:type="dxa"/>
            <w:gridSpan w:val="2"/>
            <w:tcMar>
              <w:top w:w="57" w:type="dxa"/>
              <w:bottom w:w="57" w:type="dxa"/>
            </w:tcMar>
            <w:vAlign w:val="center"/>
          </w:tcPr>
          <w:p w14:paraId="5CAD09B5"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755A5405" w14:textId="77777777" w:rsidR="00700458" w:rsidRPr="00700458" w:rsidRDefault="00700458" w:rsidP="00700458">
            <w:pPr>
              <w:spacing w:before="0"/>
              <w:jc w:val="right"/>
              <w:rPr>
                <w:sz w:val="20"/>
                <w:szCs w:val="24"/>
                <w:lang w:val="en-GB"/>
              </w:rPr>
            </w:pPr>
          </w:p>
        </w:tc>
      </w:tr>
      <w:tr w:rsidR="00700458" w:rsidRPr="00700458" w14:paraId="59C40849" w14:textId="77777777" w:rsidTr="00700458">
        <w:trPr>
          <w:cantSplit/>
        </w:trPr>
        <w:tc>
          <w:tcPr>
            <w:tcW w:w="954" w:type="dxa"/>
            <w:vAlign w:val="center"/>
          </w:tcPr>
          <w:p w14:paraId="77F836F2"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12.</w:t>
            </w:r>
          </w:p>
        </w:tc>
        <w:tc>
          <w:tcPr>
            <w:tcW w:w="3544" w:type="dxa"/>
            <w:vAlign w:val="center"/>
          </w:tcPr>
          <w:p w14:paraId="0860CE90" w14:textId="77777777" w:rsidR="00700458" w:rsidRPr="00700458" w:rsidRDefault="00700458" w:rsidP="00700458">
            <w:pPr>
              <w:spacing w:before="0"/>
              <w:jc w:val="left"/>
              <w:rPr>
                <w:sz w:val="20"/>
                <w:szCs w:val="24"/>
                <w:lang w:val="sr-Cyrl-RS"/>
              </w:rPr>
            </w:pPr>
            <w:r w:rsidRPr="00700458">
              <w:rPr>
                <w:sz w:val="20"/>
                <w:szCs w:val="24"/>
                <w:lang w:val="sr-Cyrl-RS"/>
              </w:rPr>
              <w:t>маса слоја цинка</w:t>
            </w:r>
          </w:p>
        </w:tc>
        <w:tc>
          <w:tcPr>
            <w:tcW w:w="1172" w:type="dxa"/>
            <w:vAlign w:val="center"/>
          </w:tcPr>
          <w:p w14:paraId="04E12C7A" w14:textId="77777777" w:rsidR="00700458" w:rsidRPr="00700458" w:rsidRDefault="00700458" w:rsidP="00700458">
            <w:pPr>
              <w:spacing w:before="0"/>
              <w:jc w:val="center"/>
              <w:rPr>
                <w:sz w:val="20"/>
                <w:szCs w:val="24"/>
                <w:lang w:val="en-GB"/>
              </w:rPr>
            </w:pPr>
            <w:r w:rsidRPr="00700458">
              <w:rPr>
                <w:sz w:val="20"/>
                <w:szCs w:val="24"/>
                <w:lang w:val="en-GB"/>
              </w:rPr>
              <w:t>g/m</w:t>
            </w:r>
            <w:r w:rsidRPr="00700458">
              <w:rPr>
                <w:sz w:val="20"/>
                <w:szCs w:val="24"/>
                <w:vertAlign w:val="superscript"/>
                <w:lang w:val="en-GB"/>
              </w:rPr>
              <w:t>2</w:t>
            </w:r>
          </w:p>
        </w:tc>
        <w:tc>
          <w:tcPr>
            <w:tcW w:w="1398" w:type="dxa"/>
            <w:gridSpan w:val="2"/>
            <w:tcMar>
              <w:top w:w="57" w:type="dxa"/>
              <w:bottom w:w="57" w:type="dxa"/>
            </w:tcMar>
            <w:vAlign w:val="center"/>
          </w:tcPr>
          <w:p w14:paraId="4D7406B5"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7732250B" w14:textId="77777777" w:rsidR="00700458" w:rsidRPr="00700458" w:rsidRDefault="00700458" w:rsidP="00700458">
            <w:pPr>
              <w:spacing w:before="0"/>
              <w:jc w:val="right"/>
              <w:rPr>
                <w:sz w:val="20"/>
                <w:szCs w:val="24"/>
                <w:lang w:val="en-GB"/>
              </w:rPr>
            </w:pPr>
          </w:p>
        </w:tc>
      </w:tr>
      <w:tr w:rsidR="00700458" w:rsidRPr="00700458" w14:paraId="47305D90" w14:textId="77777777" w:rsidTr="00700458">
        <w:trPr>
          <w:cantSplit/>
        </w:trPr>
        <w:tc>
          <w:tcPr>
            <w:tcW w:w="954" w:type="dxa"/>
            <w:vAlign w:val="center"/>
          </w:tcPr>
          <w:p w14:paraId="507ECAEF"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13.</w:t>
            </w:r>
          </w:p>
        </w:tc>
        <w:tc>
          <w:tcPr>
            <w:tcW w:w="3544" w:type="dxa"/>
            <w:vAlign w:val="center"/>
          </w:tcPr>
          <w:p w14:paraId="2B3C1AAD" w14:textId="77777777" w:rsidR="00700458" w:rsidRPr="00700458" w:rsidRDefault="00700458" w:rsidP="00700458">
            <w:pPr>
              <w:spacing w:before="0"/>
              <w:jc w:val="left"/>
              <w:rPr>
                <w:sz w:val="20"/>
                <w:szCs w:val="24"/>
                <w:lang w:val="fi-FI"/>
              </w:rPr>
            </w:pPr>
            <w:r w:rsidRPr="00700458">
              <w:rPr>
                <w:sz w:val="20"/>
                <w:szCs w:val="24"/>
                <w:lang w:val="es-ES"/>
              </w:rPr>
              <w:t>маса</w:t>
            </w:r>
            <w:r w:rsidRPr="00700458">
              <w:rPr>
                <w:sz w:val="20"/>
                <w:szCs w:val="20"/>
                <w:lang w:val="es-ES"/>
              </w:rPr>
              <w:t xml:space="preserve"> комплета за носеће завешење</w:t>
            </w:r>
          </w:p>
        </w:tc>
        <w:tc>
          <w:tcPr>
            <w:tcW w:w="1172" w:type="dxa"/>
            <w:vAlign w:val="center"/>
          </w:tcPr>
          <w:p w14:paraId="3BD82F3F" w14:textId="77777777" w:rsidR="00700458" w:rsidRPr="00700458" w:rsidRDefault="00700458" w:rsidP="00700458">
            <w:pPr>
              <w:spacing w:before="0"/>
              <w:jc w:val="center"/>
              <w:rPr>
                <w:sz w:val="20"/>
                <w:szCs w:val="24"/>
                <w:lang w:val="en-GB"/>
              </w:rPr>
            </w:pPr>
            <w:r w:rsidRPr="00700458">
              <w:rPr>
                <w:sz w:val="20"/>
                <w:szCs w:val="24"/>
                <w:lang w:val="en-GB"/>
              </w:rPr>
              <w:t>kg</w:t>
            </w:r>
          </w:p>
        </w:tc>
        <w:tc>
          <w:tcPr>
            <w:tcW w:w="1398" w:type="dxa"/>
            <w:gridSpan w:val="2"/>
            <w:tcMar>
              <w:top w:w="57" w:type="dxa"/>
              <w:bottom w:w="57" w:type="dxa"/>
            </w:tcMar>
            <w:vAlign w:val="center"/>
          </w:tcPr>
          <w:p w14:paraId="6F9959E7"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691AE0D6" w14:textId="77777777" w:rsidR="00700458" w:rsidRPr="00700458" w:rsidRDefault="00700458" w:rsidP="00700458">
            <w:pPr>
              <w:spacing w:before="0"/>
              <w:jc w:val="right"/>
              <w:rPr>
                <w:sz w:val="20"/>
                <w:szCs w:val="24"/>
                <w:lang w:val="en-GB"/>
              </w:rPr>
            </w:pPr>
          </w:p>
        </w:tc>
      </w:tr>
      <w:tr w:rsidR="00700458" w:rsidRPr="00700458" w14:paraId="40D09EDE" w14:textId="77777777" w:rsidTr="00700458">
        <w:trPr>
          <w:cantSplit/>
        </w:trPr>
        <w:tc>
          <w:tcPr>
            <w:tcW w:w="954" w:type="dxa"/>
            <w:vAlign w:val="center"/>
          </w:tcPr>
          <w:p w14:paraId="258245C4" w14:textId="77777777" w:rsidR="00700458" w:rsidRPr="00700458" w:rsidRDefault="00700458" w:rsidP="00700458">
            <w:pPr>
              <w:spacing w:before="0"/>
              <w:jc w:val="center"/>
              <w:rPr>
                <w:rFonts w:cs="Arial"/>
                <w:sz w:val="20"/>
                <w:szCs w:val="24"/>
                <w:lang w:val="en-GB"/>
              </w:rPr>
            </w:pPr>
          </w:p>
        </w:tc>
        <w:tc>
          <w:tcPr>
            <w:tcW w:w="3544" w:type="dxa"/>
            <w:vAlign w:val="center"/>
          </w:tcPr>
          <w:p w14:paraId="11BB2BA0" w14:textId="77777777" w:rsidR="00700458" w:rsidRPr="00700458" w:rsidRDefault="00700458" w:rsidP="00700458">
            <w:pPr>
              <w:spacing w:before="0"/>
              <w:jc w:val="left"/>
              <w:rPr>
                <w:sz w:val="20"/>
                <w:szCs w:val="24"/>
                <w:lang w:val="en-GB"/>
              </w:rPr>
            </w:pPr>
          </w:p>
        </w:tc>
        <w:tc>
          <w:tcPr>
            <w:tcW w:w="1172" w:type="dxa"/>
            <w:vAlign w:val="center"/>
          </w:tcPr>
          <w:p w14:paraId="54854E2C"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1914DEE7"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50B8137E" w14:textId="77777777" w:rsidR="00700458" w:rsidRPr="00700458" w:rsidRDefault="00700458" w:rsidP="00700458">
            <w:pPr>
              <w:spacing w:before="0"/>
              <w:jc w:val="right"/>
              <w:rPr>
                <w:sz w:val="20"/>
                <w:szCs w:val="24"/>
                <w:lang w:val="en-GB"/>
              </w:rPr>
            </w:pPr>
          </w:p>
        </w:tc>
      </w:tr>
      <w:tr w:rsidR="00700458" w:rsidRPr="00700458" w14:paraId="11D5F1DC" w14:textId="77777777" w:rsidTr="00700458">
        <w:trPr>
          <w:cantSplit/>
        </w:trPr>
        <w:tc>
          <w:tcPr>
            <w:tcW w:w="954" w:type="dxa"/>
            <w:vAlign w:val="center"/>
          </w:tcPr>
          <w:p w14:paraId="1E6B792D" w14:textId="77777777" w:rsidR="00700458" w:rsidRPr="00700458" w:rsidRDefault="00700458" w:rsidP="00700458">
            <w:pPr>
              <w:spacing w:before="0"/>
              <w:jc w:val="center"/>
              <w:rPr>
                <w:rFonts w:cs="Arial"/>
                <w:sz w:val="20"/>
                <w:szCs w:val="24"/>
                <w:lang w:val="en-GB"/>
              </w:rPr>
            </w:pPr>
          </w:p>
        </w:tc>
        <w:tc>
          <w:tcPr>
            <w:tcW w:w="3544" w:type="dxa"/>
            <w:vAlign w:val="center"/>
          </w:tcPr>
          <w:p w14:paraId="1C14749D" w14:textId="77777777" w:rsidR="00700458" w:rsidRPr="00700458" w:rsidRDefault="00700458" w:rsidP="00700458">
            <w:pPr>
              <w:spacing w:before="0"/>
              <w:jc w:val="left"/>
              <w:rPr>
                <w:b/>
                <w:bCs/>
                <w:sz w:val="20"/>
                <w:szCs w:val="24"/>
                <w:lang w:val="en-GB"/>
              </w:rPr>
            </w:pPr>
            <w:r w:rsidRPr="00700458">
              <w:rPr>
                <w:b/>
                <w:bCs/>
                <w:sz w:val="20"/>
                <w:szCs w:val="24"/>
                <w:lang w:val="en-GB"/>
              </w:rPr>
              <w:t>Комплет за затезно завешење</w:t>
            </w:r>
          </w:p>
        </w:tc>
        <w:tc>
          <w:tcPr>
            <w:tcW w:w="1172" w:type="dxa"/>
            <w:vAlign w:val="center"/>
          </w:tcPr>
          <w:p w14:paraId="57CA6687"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0ACC2B6D"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55AABB07" w14:textId="77777777" w:rsidR="00700458" w:rsidRPr="00700458" w:rsidRDefault="00700458" w:rsidP="00700458">
            <w:pPr>
              <w:spacing w:before="0"/>
              <w:jc w:val="right"/>
              <w:rPr>
                <w:sz w:val="20"/>
                <w:szCs w:val="24"/>
                <w:lang w:val="en-GB"/>
              </w:rPr>
            </w:pPr>
          </w:p>
        </w:tc>
      </w:tr>
      <w:tr w:rsidR="00700458" w:rsidRPr="00700458" w14:paraId="4DCBB982" w14:textId="77777777" w:rsidTr="00700458">
        <w:trPr>
          <w:cantSplit/>
        </w:trPr>
        <w:tc>
          <w:tcPr>
            <w:tcW w:w="954" w:type="dxa"/>
            <w:vAlign w:val="center"/>
          </w:tcPr>
          <w:p w14:paraId="57AC3121"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14.</w:t>
            </w:r>
          </w:p>
        </w:tc>
        <w:tc>
          <w:tcPr>
            <w:tcW w:w="3544" w:type="dxa"/>
            <w:vAlign w:val="center"/>
          </w:tcPr>
          <w:p w14:paraId="03E59F46" w14:textId="77777777" w:rsidR="00700458" w:rsidRPr="00700458" w:rsidRDefault="00700458" w:rsidP="00700458">
            <w:pPr>
              <w:spacing w:before="0"/>
              <w:jc w:val="left"/>
              <w:rPr>
                <w:sz w:val="20"/>
                <w:szCs w:val="24"/>
                <w:lang w:val="sr-Cyrl-RS"/>
              </w:rPr>
            </w:pPr>
            <w:r w:rsidRPr="00700458">
              <w:rPr>
                <w:sz w:val="20"/>
                <w:szCs w:val="24"/>
                <w:lang w:val="en-GB"/>
              </w:rPr>
              <w:t xml:space="preserve">метални </w:t>
            </w:r>
            <w:r w:rsidRPr="00700458">
              <w:rPr>
                <w:sz w:val="20"/>
                <w:szCs w:val="24"/>
                <w:lang w:val="sr-Cyrl-RS"/>
              </w:rPr>
              <w:t>делови опреме</w:t>
            </w:r>
          </w:p>
        </w:tc>
        <w:tc>
          <w:tcPr>
            <w:tcW w:w="1172" w:type="dxa"/>
            <w:vAlign w:val="center"/>
          </w:tcPr>
          <w:p w14:paraId="1B1C0391"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1CC1A1ED"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4B6DC92E" w14:textId="77777777" w:rsidR="00700458" w:rsidRPr="00700458" w:rsidRDefault="00700458" w:rsidP="00700458">
            <w:pPr>
              <w:spacing w:before="0"/>
              <w:jc w:val="right"/>
              <w:rPr>
                <w:sz w:val="20"/>
                <w:szCs w:val="24"/>
                <w:lang w:val="en-GB"/>
              </w:rPr>
            </w:pPr>
          </w:p>
        </w:tc>
      </w:tr>
      <w:tr w:rsidR="00700458" w:rsidRPr="00700458" w14:paraId="5B001C51" w14:textId="77777777" w:rsidTr="00700458">
        <w:trPr>
          <w:cantSplit/>
        </w:trPr>
        <w:tc>
          <w:tcPr>
            <w:tcW w:w="954" w:type="dxa"/>
            <w:vAlign w:val="center"/>
          </w:tcPr>
          <w:p w14:paraId="1B989B3A"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15.</w:t>
            </w:r>
          </w:p>
        </w:tc>
        <w:tc>
          <w:tcPr>
            <w:tcW w:w="3544" w:type="dxa"/>
            <w:vAlign w:val="center"/>
          </w:tcPr>
          <w:p w14:paraId="4887C23B" w14:textId="77777777" w:rsidR="00700458" w:rsidRPr="00700458" w:rsidRDefault="00700458" w:rsidP="00700458">
            <w:pPr>
              <w:spacing w:before="0"/>
              <w:jc w:val="left"/>
              <w:rPr>
                <w:sz w:val="20"/>
                <w:szCs w:val="24"/>
                <w:lang w:val="en-GB"/>
              </w:rPr>
            </w:pPr>
            <w:r w:rsidRPr="00700458">
              <w:rPr>
                <w:sz w:val="20"/>
                <w:szCs w:val="24"/>
                <w:lang w:val="en-GB"/>
              </w:rPr>
              <w:t>жице</w:t>
            </w:r>
          </w:p>
        </w:tc>
        <w:tc>
          <w:tcPr>
            <w:tcW w:w="1172" w:type="dxa"/>
            <w:vAlign w:val="center"/>
          </w:tcPr>
          <w:p w14:paraId="1B333A30"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174BF45E"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57EA8513" w14:textId="77777777" w:rsidR="00700458" w:rsidRPr="00700458" w:rsidRDefault="00700458" w:rsidP="00700458">
            <w:pPr>
              <w:spacing w:before="0"/>
              <w:jc w:val="right"/>
              <w:rPr>
                <w:sz w:val="20"/>
                <w:szCs w:val="24"/>
                <w:lang w:val="en-GB"/>
              </w:rPr>
            </w:pPr>
          </w:p>
        </w:tc>
      </w:tr>
      <w:tr w:rsidR="00700458" w:rsidRPr="00700458" w14:paraId="1E29F877" w14:textId="77777777" w:rsidTr="00700458">
        <w:trPr>
          <w:cantSplit/>
        </w:trPr>
        <w:tc>
          <w:tcPr>
            <w:tcW w:w="954" w:type="dxa"/>
            <w:vAlign w:val="center"/>
          </w:tcPr>
          <w:p w14:paraId="2E4B3747" w14:textId="77777777" w:rsidR="00700458" w:rsidRPr="00700458" w:rsidRDefault="00700458" w:rsidP="00700458">
            <w:pPr>
              <w:spacing w:before="0"/>
              <w:jc w:val="center"/>
              <w:rPr>
                <w:rFonts w:cs="Arial"/>
                <w:sz w:val="20"/>
                <w:szCs w:val="24"/>
                <w:lang w:val="en-GB"/>
              </w:rPr>
            </w:pPr>
          </w:p>
        </w:tc>
        <w:tc>
          <w:tcPr>
            <w:tcW w:w="3544" w:type="dxa"/>
            <w:vAlign w:val="center"/>
          </w:tcPr>
          <w:p w14:paraId="16946F32" w14:textId="77777777" w:rsidR="00700458" w:rsidRPr="00700458" w:rsidRDefault="00700458" w:rsidP="00700458">
            <w:pPr>
              <w:spacing w:before="0"/>
              <w:jc w:val="left"/>
              <w:rPr>
                <w:sz w:val="20"/>
                <w:szCs w:val="24"/>
                <w:lang w:val="en-GB"/>
              </w:rPr>
            </w:pPr>
          </w:p>
        </w:tc>
        <w:tc>
          <w:tcPr>
            <w:tcW w:w="1172" w:type="dxa"/>
            <w:vAlign w:val="center"/>
          </w:tcPr>
          <w:p w14:paraId="577A80D1"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11ACBFD9"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2B48AD38" w14:textId="77777777" w:rsidR="00700458" w:rsidRPr="00700458" w:rsidRDefault="00700458" w:rsidP="00700458">
            <w:pPr>
              <w:spacing w:before="0"/>
              <w:jc w:val="right"/>
              <w:rPr>
                <w:sz w:val="20"/>
                <w:szCs w:val="24"/>
                <w:lang w:val="en-GB"/>
              </w:rPr>
            </w:pPr>
          </w:p>
        </w:tc>
      </w:tr>
      <w:tr w:rsidR="00700458" w:rsidRPr="00700458" w14:paraId="30F4BC82" w14:textId="77777777" w:rsidTr="00700458">
        <w:trPr>
          <w:cantSplit/>
        </w:trPr>
        <w:tc>
          <w:tcPr>
            <w:tcW w:w="954" w:type="dxa"/>
            <w:vAlign w:val="center"/>
          </w:tcPr>
          <w:p w14:paraId="4B2DACC5" w14:textId="77777777" w:rsidR="00700458" w:rsidRPr="00700458" w:rsidRDefault="00700458" w:rsidP="00700458">
            <w:pPr>
              <w:spacing w:before="0"/>
              <w:jc w:val="center"/>
              <w:rPr>
                <w:rFonts w:cs="Arial"/>
                <w:sz w:val="20"/>
                <w:szCs w:val="24"/>
                <w:lang w:val="en-GB"/>
              </w:rPr>
            </w:pPr>
          </w:p>
        </w:tc>
        <w:tc>
          <w:tcPr>
            <w:tcW w:w="3544" w:type="dxa"/>
            <w:vAlign w:val="center"/>
          </w:tcPr>
          <w:p w14:paraId="3249DC9B" w14:textId="77777777" w:rsidR="00700458" w:rsidRPr="00700458" w:rsidRDefault="00700458" w:rsidP="00700458">
            <w:pPr>
              <w:spacing w:before="0"/>
              <w:jc w:val="left"/>
              <w:rPr>
                <w:b/>
                <w:bCs/>
                <w:sz w:val="20"/>
                <w:szCs w:val="24"/>
                <w:lang w:val="en-GB"/>
              </w:rPr>
            </w:pPr>
            <w:r w:rsidRPr="00700458">
              <w:rPr>
                <w:b/>
                <w:bCs/>
                <w:sz w:val="20"/>
                <w:szCs w:val="24"/>
                <w:lang w:val="en-GB"/>
              </w:rPr>
              <w:t>Спирална стезаљка – OPGW</w:t>
            </w:r>
          </w:p>
        </w:tc>
        <w:tc>
          <w:tcPr>
            <w:tcW w:w="1172" w:type="dxa"/>
            <w:vAlign w:val="center"/>
          </w:tcPr>
          <w:p w14:paraId="56A0F462"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77CC37C7"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7084C7DF" w14:textId="77777777" w:rsidR="00700458" w:rsidRPr="00700458" w:rsidRDefault="00700458" w:rsidP="00700458">
            <w:pPr>
              <w:spacing w:before="0"/>
              <w:jc w:val="right"/>
              <w:rPr>
                <w:sz w:val="20"/>
                <w:szCs w:val="24"/>
                <w:lang w:val="en-GB"/>
              </w:rPr>
            </w:pPr>
          </w:p>
        </w:tc>
      </w:tr>
      <w:tr w:rsidR="00700458" w:rsidRPr="00700458" w14:paraId="718DD37F" w14:textId="77777777" w:rsidTr="00700458">
        <w:trPr>
          <w:cantSplit/>
        </w:trPr>
        <w:tc>
          <w:tcPr>
            <w:tcW w:w="954" w:type="dxa"/>
            <w:vAlign w:val="center"/>
          </w:tcPr>
          <w:p w14:paraId="37F0A2DD"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lastRenderedPageBreak/>
              <w:t>16.</w:t>
            </w:r>
          </w:p>
        </w:tc>
        <w:tc>
          <w:tcPr>
            <w:tcW w:w="3544" w:type="dxa"/>
            <w:vAlign w:val="center"/>
          </w:tcPr>
          <w:p w14:paraId="25A4D7BF" w14:textId="77777777" w:rsidR="00700458" w:rsidRPr="00700458" w:rsidRDefault="00700458" w:rsidP="00700458">
            <w:pPr>
              <w:spacing w:before="0"/>
              <w:jc w:val="left"/>
              <w:rPr>
                <w:sz w:val="20"/>
                <w:szCs w:val="24"/>
                <w:lang w:val="en-GB"/>
              </w:rPr>
            </w:pPr>
            <w:r w:rsidRPr="00700458">
              <w:rPr>
                <w:sz w:val="20"/>
                <w:szCs w:val="24"/>
                <w:lang w:val="en-GB"/>
              </w:rPr>
              <w:t>тип</w:t>
            </w:r>
          </w:p>
        </w:tc>
        <w:tc>
          <w:tcPr>
            <w:tcW w:w="1172" w:type="dxa"/>
            <w:vAlign w:val="center"/>
          </w:tcPr>
          <w:p w14:paraId="3FF57D99"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47E02DCC" w14:textId="77777777" w:rsidR="00700458" w:rsidRPr="00700458" w:rsidRDefault="00700458" w:rsidP="00700458">
            <w:pPr>
              <w:spacing w:before="0"/>
              <w:jc w:val="center"/>
              <w:rPr>
                <w:sz w:val="20"/>
                <w:szCs w:val="24"/>
                <w:lang w:val="en-GB"/>
              </w:rPr>
            </w:pPr>
            <w:r w:rsidRPr="00700458">
              <w:rPr>
                <w:sz w:val="20"/>
                <w:szCs w:val="24"/>
                <w:lang w:val="en-GB"/>
              </w:rPr>
              <w:t>изведено</w:t>
            </w:r>
          </w:p>
        </w:tc>
        <w:tc>
          <w:tcPr>
            <w:tcW w:w="1482" w:type="dxa"/>
            <w:tcMar>
              <w:top w:w="28" w:type="dxa"/>
              <w:bottom w:w="28" w:type="dxa"/>
            </w:tcMar>
            <w:vAlign w:val="center"/>
          </w:tcPr>
          <w:p w14:paraId="7E49D56E" w14:textId="77777777" w:rsidR="00700458" w:rsidRPr="00700458" w:rsidRDefault="00700458" w:rsidP="00700458">
            <w:pPr>
              <w:spacing w:before="0"/>
              <w:jc w:val="right"/>
              <w:rPr>
                <w:sz w:val="20"/>
                <w:szCs w:val="24"/>
                <w:lang w:val="en-GB"/>
              </w:rPr>
            </w:pPr>
          </w:p>
        </w:tc>
      </w:tr>
      <w:tr w:rsidR="00700458" w:rsidRPr="00700458" w14:paraId="53B71E62" w14:textId="77777777" w:rsidTr="00700458">
        <w:trPr>
          <w:cantSplit/>
        </w:trPr>
        <w:tc>
          <w:tcPr>
            <w:tcW w:w="954" w:type="dxa"/>
            <w:vAlign w:val="center"/>
          </w:tcPr>
          <w:p w14:paraId="68F796C3"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17.</w:t>
            </w:r>
          </w:p>
        </w:tc>
        <w:tc>
          <w:tcPr>
            <w:tcW w:w="3544" w:type="dxa"/>
            <w:vAlign w:val="center"/>
          </w:tcPr>
          <w:p w14:paraId="7D5F98C5" w14:textId="77777777" w:rsidR="00700458" w:rsidRPr="00700458" w:rsidRDefault="00700458" w:rsidP="00700458">
            <w:pPr>
              <w:spacing w:before="0"/>
              <w:jc w:val="left"/>
              <w:rPr>
                <w:sz w:val="20"/>
                <w:szCs w:val="24"/>
                <w:lang w:val="en-GB"/>
              </w:rPr>
            </w:pPr>
            <w:r w:rsidRPr="00700458">
              <w:rPr>
                <w:sz w:val="20"/>
                <w:szCs w:val="24"/>
                <w:lang w:val="en-GB"/>
              </w:rPr>
              <w:t>материјал</w:t>
            </w:r>
          </w:p>
        </w:tc>
        <w:tc>
          <w:tcPr>
            <w:tcW w:w="1172" w:type="dxa"/>
            <w:vAlign w:val="center"/>
          </w:tcPr>
          <w:p w14:paraId="5774A6EA"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313447D5" w14:textId="77777777" w:rsidR="00700458" w:rsidRPr="00700458" w:rsidRDefault="00700458" w:rsidP="00700458">
            <w:pPr>
              <w:spacing w:before="0"/>
              <w:jc w:val="center"/>
              <w:rPr>
                <w:sz w:val="20"/>
                <w:szCs w:val="24"/>
                <w:lang w:val="en-GB"/>
              </w:rPr>
            </w:pPr>
            <w:r w:rsidRPr="00700458">
              <w:rPr>
                <w:sz w:val="20"/>
                <w:szCs w:val="24"/>
                <w:lang w:val="en-GB"/>
              </w:rPr>
              <w:t>алуминијум</w:t>
            </w:r>
          </w:p>
        </w:tc>
        <w:tc>
          <w:tcPr>
            <w:tcW w:w="1482" w:type="dxa"/>
            <w:tcMar>
              <w:top w:w="28" w:type="dxa"/>
              <w:bottom w:w="28" w:type="dxa"/>
            </w:tcMar>
            <w:vAlign w:val="center"/>
          </w:tcPr>
          <w:p w14:paraId="3DB494A4" w14:textId="77777777" w:rsidR="00700458" w:rsidRPr="00700458" w:rsidRDefault="00700458" w:rsidP="00700458">
            <w:pPr>
              <w:spacing w:before="0"/>
              <w:jc w:val="right"/>
              <w:rPr>
                <w:sz w:val="20"/>
                <w:szCs w:val="24"/>
                <w:lang w:val="en-GB"/>
              </w:rPr>
            </w:pPr>
          </w:p>
        </w:tc>
      </w:tr>
      <w:tr w:rsidR="00700458" w:rsidRPr="00700458" w14:paraId="02DE2477" w14:textId="77777777" w:rsidTr="00700458">
        <w:trPr>
          <w:cantSplit/>
        </w:trPr>
        <w:tc>
          <w:tcPr>
            <w:tcW w:w="954" w:type="dxa"/>
            <w:vAlign w:val="center"/>
          </w:tcPr>
          <w:p w14:paraId="33158865"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18.</w:t>
            </w:r>
          </w:p>
        </w:tc>
        <w:tc>
          <w:tcPr>
            <w:tcW w:w="3544" w:type="dxa"/>
            <w:vAlign w:val="center"/>
          </w:tcPr>
          <w:p w14:paraId="5C1E48A8" w14:textId="77777777" w:rsidR="00700458" w:rsidRPr="00700458" w:rsidRDefault="00700458" w:rsidP="00700458">
            <w:pPr>
              <w:spacing w:before="0"/>
              <w:jc w:val="left"/>
              <w:rPr>
                <w:sz w:val="20"/>
                <w:szCs w:val="24"/>
                <w:lang w:val="sr-Cyrl-RS"/>
              </w:rPr>
            </w:pPr>
            <w:r w:rsidRPr="00700458">
              <w:rPr>
                <w:sz w:val="20"/>
                <w:szCs w:val="24"/>
                <w:lang w:val="en-GB"/>
              </w:rPr>
              <w:t xml:space="preserve">максимална </w:t>
            </w:r>
            <w:r w:rsidRPr="00700458">
              <w:rPr>
                <w:sz w:val="20"/>
                <w:szCs w:val="24"/>
                <w:lang w:val="sr-Cyrl-RS"/>
              </w:rPr>
              <w:t>затезна сила</w:t>
            </w:r>
          </w:p>
        </w:tc>
        <w:tc>
          <w:tcPr>
            <w:tcW w:w="1172" w:type="dxa"/>
            <w:vAlign w:val="center"/>
          </w:tcPr>
          <w:p w14:paraId="10D63731" w14:textId="77777777" w:rsidR="00700458" w:rsidRPr="00700458" w:rsidRDefault="00700458" w:rsidP="00700458">
            <w:pPr>
              <w:spacing w:before="0"/>
              <w:jc w:val="center"/>
              <w:rPr>
                <w:sz w:val="20"/>
                <w:szCs w:val="24"/>
                <w:lang w:val="en-GB"/>
              </w:rPr>
            </w:pPr>
            <w:r w:rsidRPr="00700458">
              <w:rPr>
                <w:sz w:val="20"/>
                <w:szCs w:val="24"/>
                <w:lang w:val="en-GB"/>
              </w:rPr>
              <w:t>kN</w:t>
            </w:r>
          </w:p>
        </w:tc>
        <w:tc>
          <w:tcPr>
            <w:tcW w:w="1398" w:type="dxa"/>
            <w:gridSpan w:val="2"/>
            <w:tcMar>
              <w:top w:w="57" w:type="dxa"/>
              <w:bottom w:w="57" w:type="dxa"/>
            </w:tcMar>
            <w:vAlign w:val="center"/>
          </w:tcPr>
          <w:p w14:paraId="05100455"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5282E6D4" w14:textId="77777777" w:rsidR="00700458" w:rsidRPr="00700458" w:rsidRDefault="00700458" w:rsidP="00700458">
            <w:pPr>
              <w:spacing w:before="0"/>
              <w:jc w:val="right"/>
              <w:rPr>
                <w:sz w:val="20"/>
                <w:szCs w:val="24"/>
                <w:lang w:val="en-GB"/>
              </w:rPr>
            </w:pPr>
          </w:p>
        </w:tc>
      </w:tr>
      <w:tr w:rsidR="00700458" w:rsidRPr="00700458" w14:paraId="652E7695" w14:textId="77777777" w:rsidTr="00700458">
        <w:trPr>
          <w:cantSplit/>
        </w:trPr>
        <w:tc>
          <w:tcPr>
            <w:tcW w:w="954" w:type="dxa"/>
            <w:vAlign w:val="center"/>
          </w:tcPr>
          <w:p w14:paraId="1F29ADB8"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19.</w:t>
            </w:r>
          </w:p>
        </w:tc>
        <w:tc>
          <w:tcPr>
            <w:tcW w:w="3544" w:type="dxa"/>
            <w:vAlign w:val="center"/>
          </w:tcPr>
          <w:p w14:paraId="1CFA2013" w14:textId="77777777" w:rsidR="00700458" w:rsidRPr="00700458" w:rsidRDefault="00700458" w:rsidP="00700458">
            <w:pPr>
              <w:spacing w:before="0"/>
              <w:jc w:val="left"/>
              <w:rPr>
                <w:sz w:val="20"/>
                <w:szCs w:val="24"/>
                <w:lang w:val="fi-FI"/>
              </w:rPr>
            </w:pPr>
            <w:r w:rsidRPr="00700458">
              <w:rPr>
                <w:sz w:val="20"/>
                <w:szCs w:val="24"/>
                <w:lang w:val="es-ES"/>
              </w:rPr>
              <w:t xml:space="preserve">коифицијен </w:t>
            </w:r>
            <w:r w:rsidRPr="00700458">
              <w:rPr>
                <w:sz w:val="20"/>
                <w:szCs w:val="24"/>
                <w:lang w:val="sr-Cyrl-RS"/>
              </w:rPr>
              <w:t>сигурности</w:t>
            </w:r>
            <w:r w:rsidRPr="00700458">
              <w:rPr>
                <w:sz w:val="20"/>
                <w:szCs w:val="24"/>
                <w:lang w:val="es-ES"/>
              </w:rPr>
              <w:t xml:space="preserve"> (минимална сила прекида у односу на прекиду силу кабла)</w:t>
            </w:r>
          </w:p>
        </w:tc>
        <w:tc>
          <w:tcPr>
            <w:tcW w:w="1172" w:type="dxa"/>
            <w:vAlign w:val="center"/>
          </w:tcPr>
          <w:p w14:paraId="42AD342C" w14:textId="77777777" w:rsidR="00700458" w:rsidRPr="00700458" w:rsidRDefault="00700458" w:rsidP="00700458">
            <w:pPr>
              <w:spacing w:before="0"/>
              <w:jc w:val="center"/>
              <w:rPr>
                <w:sz w:val="20"/>
                <w:szCs w:val="24"/>
                <w:lang w:val="fi-FI"/>
              </w:rPr>
            </w:pPr>
          </w:p>
        </w:tc>
        <w:tc>
          <w:tcPr>
            <w:tcW w:w="1398" w:type="dxa"/>
            <w:gridSpan w:val="2"/>
            <w:tcMar>
              <w:top w:w="57" w:type="dxa"/>
              <w:bottom w:w="57" w:type="dxa"/>
            </w:tcMar>
            <w:vAlign w:val="center"/>
          </w:tcPr>
          <w:p w14:paraId="09B74977" w14:textId="77777777" w:rsidR="00700458" w:rsidRPr="00700458" w:rsidRDefault="00700458" w:rsidP="00700458">
            <w:pPr>
              <w:spacing w:before="0"/>
              <w:jc w:val="center"/>
              <w:rPr>
                <w:sz w:val="20"/>
                <w:szCs w:val="24"/>
                <w:lang w:val="fi-FI"/>
              </w:rPr>
            </w:pPr>
          </w:p>
        </w:tc>
        <w:tc>
          <w:tcPr>
            <w:tcW w:w="1482" w:type="dxa"/>
            <w:tcMar>
              <w:top w:w="28" w:type="dxa"/>
              <w:bottom w:w="28" w:type="dxa"/>
            </w:tcMar>
            <w:vAlign w:val="center"/>
          </w:tcPr>
          <w:p w14:paraId="578A06A9" w14:textId="77777777" w:rsidR="00700458" w:rsidRPr="00700458" w:rsidRDefault="00700458" w:rsidP="00700458">
            <w:pPr>
              <w:spacing w:before="0"/>
              <w:jc w:val="right"/>
              <w:rPr>
                <w:sz w:val="20"/>
                <w:szCs w:val="24"/>
                <w:lang w:val="fi-FI"/>
              </w:rPr>
            </w:pPr>
          </w:p>
        </w:tc>
      </w:tr>
      <w:tr w:rsidR="00700458" w:rsidRPr="00700458" w14:paraId="5883135F" w14:textId="77777777" w:rsidTr="00700458">
        <w:trPr>
          <w:cantSplit/>
        </w:trPr>
        <w:tc>
          <w:tcPr>
            <w:tcW w:w="954" w:type="dxa"/>
            <w:vAlign w:val="center"/>
          </w:tcPr>
          <w:p w14:paraId="42880F44" w14:textId="77777777" w:rsidR="00700458" w:rsidRPr="00700458" w:rsidRDefault="00700458" w:rsidP="00700458">
            <w:pPr>
              <w:spacing w:before="0"/>
              <w:jc w:val="center"/>
              <w:rPr>
                <w:rFonts w:cs="Arial"/>
                <w:sz w:val="20"/>
                <w:szCs w:val="24"/>
                <w:lang w:val="en-GB"/>
              </w:rPr>
            </w:pPr>
          </w:p>
        </w:tc>
        <w:tc>
          <w:tcPr>
            <w:tcW w:w="3544" w:type="dxa"/>
            <w:vAlign w:val="center"/>
          </w:tcPr>
          <w:p w14:paraId="78BE7512" w14:textId="77777777" w:rsidR="00700458" w:rsidRPr="00700458" w:rsidRDefault="00700458" w:rsidP="00700458">
            <w:pPr>
              <w:spacing w:before="0"/>
              <w:jc w:val="left"/>
              <w:rPr>
                <w:b/>
                <w:bCs/>
                <w:sz w:val="20"/>
                <w:szCs w:val="24"/>
                <w:lang w:val="en-GB"/>
              </w:rPr>
            </w:pPr>
            <w:r w:rsidRPr="00700458">
              <w:rPr>
                <w:b/>
                <w:sz w:val="20"/>
                <w:szCs w:val="24"/>
                <w:lang w:val="en-GB"/>
              </w:rPr>
              <w:t>Прикључна и струјна стезаљка</w:t>
            </w:r>
          </w:p>
        </w:tc>
        <w:tc>
          <w:tcPr>
            <w:tcW w:w="1172" w:type="dxa"/>
            <w:vAlign w:val="center"/>
          </w:tcPr>
          <w:p w14:paraId="3D9E3DC8"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7AB50070"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0CDEC047" w14:textId="77777777" w:rsidR="00700458" w:rsidRPr="00700458" w:rsidRDefault="00700458" w:rsidP="00700458">
            <w:pPr>
              <w:spacing w:before="0"/>
              <w:jc w:val="right"/>
              <w:rPr>
                <w:sz w:val="20"/>
                <w:szCs w:val="24"/>
                <w:lang w:val="en-GB"/>
              </w:rPr>
            </w:pPr>
          </w:p>
        </w:tc>
      </w:tr>
      <w:tr w:rsidR="00700458" w:rsidRPr="00700458" w14:paraId="662A55F3" w14:textId="77777777" w:rsidTr="00700458">
        <w:trPr>
          <w:cantSplit/>
        </w:trPr>
        <w:tc>
          <w:tcPr>
            <w:tcW w:w="954" w:type="dxa"/>
            <w:vAlign w:val="center"/>
          </w:tcPr>
          <w:p w14:paraId="378B0A77"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20.</w:t>
            </w:r>
          </w:p>
        </w:tc>
        <w:tc>
          <w:tcPr>
            <w:tcW w:w="3544" w:type="dxa"/>
            <w:vAlign w:val="center"/>
          </w:tcPr>
          <w:p w14:paraId="6C1D40BC" w14:textId="77777777" w:rsidR="00700458" w:rsidRPr="00700458" w:rsidRDefault="00700458" w:rsidP="00700458">
            <w:pPr>
              <w:spacing w:before="0"/>
              <w:jc w:val="left"/>
              <w:rPr>
                <w:sz w:val="20"/>
                <w:szCs w:val="24"/>
                <w:lang w:val="en-GB"/>
              </w:rPr>
            </w:pPr>
            <w:r w:rsidRPr="00700458">
              <w:rPr>
                <w:sz w:val="20"/>
                <w:szCs w:val="24"/>
                <w:lang w:val="en-GB"/>
              </w:rPr>
              <w:t>материјал</w:t>
            </w:r>
          </w:p>
        </w:tc>
        <w:tc>
          <w:tcPr>
            <w:tcW w:w="1172" w:type="dxa"/>
            <w:vAlign w:val="center"/>
          </w:tcPr>
          <w:p w14:paraId="39494D68"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4C2B51D7"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34EF94C0" w14:textId="77777777" w:rsidR="00700458" w:rsidRPr="00700458" w:rsidRDefault="00700458" w:rsidP="00700458">
            <w:pPr>
              <w:spacing w:before="0"/>
              <w:jc w:val="right"/>
              <w:rPr>
                <w:sz w:val="20"/>
                <w:szCs w:val="24"/>
                <w:lang w:val="en-GB"/>
              </w:rPr>
            </w:pPr>
          </w:p>
        </w:tc>
      </w:tr>
      <w:tr w:rsidR="00700458" w:rsidRPr="00700458" w14:paraId="46CDC408" w14:textId="77777777" w:rsidTr="00700458">
        <w:trPr>
          <w:cantSplit/>
        </w:trPr>
        <w:tc>
          <w:tcPr>
            <w:tcW w:w="954" w:type="dxa"/>
            <w:vAlign w:val="center"/>
          </w:tcPr>
          <w:p w14:paraId="01304112"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21.</w:t>
            </w:r>
          </w:p>
        </w:tc>
        <w:tc>
          <w:tcPr>
            <w:tcW w:w="3544" w:type="dxa"/>
            <w:vAlign w:val="center"/>
          </w:tcPr>
          <w:p w14:paraId="333CF155" w14:textId="77777777" w:rsidR="00700458" w:rsidRPr="00700458" w:rsidRDefault="00700458" w:rsidP="00700458">
            <w:pPr>
              <w:spacing w:before="0"/>
              <w:jc w:val="left"/>
              <w:rPr>
                <w:sz w:val="20"/>
                <w:szCs w:val="24"/>
                <w:lang w:val="sr-Cyrl-RS"/>
              </w:rPr>
            </w:pPr>
            <w:r w:rsidRPr="00700458">
              <w:rPr>
                <w:sz w:val="20"/>
                <w:szCs w:val="24"/>
                <w:lang w:val="en-GB"/>
              </w:rPr>
              <w:t xml:space="preserve">Максимална </w:t>
            </w:r>
            <w:r w:rsidRPr="00700458">
              <w:rPr>
                <w:sz w:val="20"/>
                <w:szCs w:val="24"/>
                <w:lang w:val="sr-Cyrl-RS"/>
              </w:rPr>
              <w:t>струја кратког споја</w:t>
            </w:r>
          </w:p>
        </w:tc>
        <w:tc>
          <w:tcPr>
            <w:tcW w:w="1172" w:type="dxa"/>
            <w:vAlign w:val="center"/>
          </w:tcPr>
          <w:p w14:paraId="440320A6" w14:textId="77777777" w:rsidR="00700458" w:rsidRPr="00700458" w:rsidRDefault="00700458" w:rsidP="00700458">
            <w:pPr>
              <w:spacing w:before="0"/>
              <w:jc w:val="center"/>
              <w:rPr>
                <w:sz w:val="20"/>
                <w:szCs w:val="24"/>
                <w:lang w:val="en-GB"/>
              </w:rPr>
            </w:pPr>
            <w:r w:rsidRPr="00700458">
              <w:rPr>
                <w:sz w:val="20"/>
                <w:szCs w:val="24"/>
                <w:lang w:val="en-GB"/>
              </w:rPr>
              <w:t>kA</w:t>
            </w:r>
          </w:p>
        </w:tc>
        <w:tc>
          <w:tcPr>
            <w:tcW w:w="1398" w:type="dxa"/>
            <w:gridSpan w:val="2"/>
            <w:tcMar>
              <w:top w:w="57" w:type="dxa"/>
              <w:bottom w:w="57" w:type="dxa"/>
            </w:tcMar>
            <w:vAlign w:val="center"/>
          </w:tcPr>
          <w:p w14:paraId="47084C52" w14:textId="77777777" w:rsidR="00700458" w:rsidRPr="00700458" w:rsidRDefault="00700458" w:rsidP="00700458">
            <w:pPr>
              <w:spacing w:before="0"/>
              <w:jc w:val="center"/>
              <w:rPr>
                <w:sz w:val="20"/>
                <w:szCs w:val="24"/>
                <w:lang w:val="en-GB"/>
              </w:rPr>
            </w:pPr>
            <w:r w:rsidRPr="00700458">
              <w:rPr>
                <w:sz w:val="20"/>
                <w:szCs w:val="24"/>
                <w:lang w:val="en-GB"/>
              </w:rPr>
              <w:t>40</w:t>
            </w:r>
          </w:p>
        </w:tc>
        <w:tc>
          <w:tcPr>
            <w:tcW w:w="1482" w:type="dxa"/>
            <w:tcMar>
              <w:top w:w="28" w:type="dxa"/>
              <w:bottom w:w="28" w:type="dxa"/>
            </w:tcMar>
            <w:vAlign w:val="center"/>
          </w:tcPr>
          <w:p w14:paraId="2464B703" w14:textId="77777777" w:rsidR="00700458" w:rsidRPr="00700458" w:rsidRDefault="00700458" w:rsidP="00700458">
            <w:pPr>
              <w:spacing w:before="0"/>
              <w:jc w:val="right"/>
              <w:rPr>
                <w:sz w:val="20"/>
                <w:szCs w:val="24"/>
                <w:lang w:val="en-GB"/>
              </w:rPr>
            </w:pPr>
          </w:p>
        </w:tc>
      </w:tr>
      <w:tr w:rsidR="00700458" w:rsidRPr="00700458" w14:paraId="4ECBE675" w14:textId="77777777" w:rsidTr="00700458">
        <w:trPr>
          <w:cantSplit/>
        </w:trPr>
        <w:tc>
          <w:tcPr>
            <w:tcW w:w="954" w:type="dxa"/>
            <w:vAlign w:val="center"/>
          </w:tcPr>
          <w:p w14:paraId="5EE64DDB" w14:textId="77777777" w:rsidR="00700458" w:rsidRPr="00700458" w:rsidRDefault="00700458" w:rsidP="00700458">
            <w:pPr>
              <w:spacing w:before="0"/>
              <w:jc w:val="center"/>
              <w:rPr>
                <w:rFonts w:cs="Arial"/>
                <w:sz w:val="20"/>
                <w:szCs w:val="24"/>
                <w:lang w:val="en-GB"/>
              </w:rPr>
            </w:pPr>
          </w:p>
        </w:tc>
        <w:tc>
          <w:tcPr>
            <w:tcW w:w="3544" w:type="dxa"/>
            <w:vAlign w:val="center"/>
          </w:tcPr>
          <w:p w14:paraId="4445BA6D" w14:textId="77777777" w:rsidR="00700458" w:rsidRPr="00700458" w:rsidRDefault="00700458" w:rsidP="00700458">
            <w:pPr>
              <w:spacing w:before="0"/>
              <w:jc w:val="left"/>
              <w:rPr>
                <w:sz w:val="20"/>
                <w:szCs w:val="24"/>
                <w:lang w:val="en-GB"/>
              </w:rPr>
            </w:pPr>
          </w:p>
        </w:tc>
        <w:tc>
          <w:tcPr>
            <w:tcW w:w="1172" w:type="dxa"/>
            <w:vAlign w:val="center"/>
          </w:tcPr>
          <w:p w14:paraId="420DC8B4" w14:textId="77777777" w:rsidR="00700458" w:rsidRPr="00700458" w:rsidRDefault="00700458" w:rsidP="00700458">
            <w:pPr>
              <w:spacing w:before="0"/>
              <w:jc w:val="center"/>
              <w:rPr>
                <w:sz w:val="20"/>
                <w:szCs w:val="24"/>
                <w:lang w:val="en-GB"/>
              </w:rPr>
            </w:pPr>
          </w:p>
        </w:tc>
        <w:tc>
          <w:tcPr>
            <w:tcW w:w="1398" w:type="dxa"/>
            <w:gridSpan w:val="2"/>
            <w:tcMar>
              <w:top w:w="57" w:type="dxa"/>
              <w:bottom w:w="57" w:type="dxa"/>
            </w:tcMar>
            <w:vAlign w:val="center"/>
          </w:tcPr>
          <w:p w14:paraId="25D98AD1" w14:textId="77777777" w:rsidR="00700458" w:rsidRPr="00700458" w:rsidRDefault="00700458" w:rsidP="00700458">
            <w:pPr>
              <w:spacing w:before="0"/>
              <w:jc w:val="center"/>
              <w:rPr>
                <w:sz w:val="20"/>
                <w:szCs w:val="24"/>
                <w:lang w:val="en-GB"/>
              </w:rPr>
            </w:pPr>
          </w:p>
        </w:tc>
        <w:tc>
          <w:tcPr>
            <w:tcW w:w="1482" w:type="dxa"/>
            <w:tcMar>
              <w:top w:w="28" w:type="dxa"/>
              <w:bottom w:w="28" w:type="dxa"/>
            </w:tcMar>
            <w:vAlign w:val="center"/>
          </w:tcPr>
          <w:p w14:paraId="25AF3D35" w14:textId="77777777" w:rsidR="00700458" w:rsidRPr="00700458" w:rsidRDefault="00700458" w:rsidP="00700458">
            <w:pPr>
              <w:spacing w:before="0"/>
              <w:jc w:val="right"/>
              <w:rPr>
                <w:sz w:val="20"/>
                <w:szCs w:val="24"/>
                <w:lang w:val="en-GB"/>
              </w:rPr>
            </w:pPr>
          </w:p>
        </w:tc>
      </w:tr>
      <w:tr w:rsidR="00700458" w:rsidRPr="00700458" w14:paraId="755B7C92" w14:textId="77777777" w:rsidTr="00700458">
        <w:trPr>
          <w:cantSplit/>
        </w:trPr>
        <w:tc>
          <w:tcPr>
            <w:tcW w:w="954" w:type="dxa"/>
            <w:tcMar>
              <w:top w:w="57" w:type="dxa"/>
              <w:bottom w:w="57" w:type="dxa"/>
            </w:tcMar>
            <w:vAlign w:val="center"/>
          </w:tcPr>
          <w:p w14:paraId="7F54E5ED" w14:textId="77777777" w:rsidR="00700458" w:rsidRPr="00700458" w:rsidRDefault="00700458" w:rsidP="00700458">
            <w:pPr>
              <w:spacing w:before="0"/>
              <w:jc w:val="center"/>
              <w:rPr>
                <w:rFonts w:cs="Arial"/>
                <w:sz w:val="20"/>
                <w:szCs w:val="24"/>
                <w:lang w:val="en-GB"/>
              </w:rPr>
            </w:pPr>
          </w:p>
        </w:tc>
        <w:tc>
          <w:tcPr>
            <w:tcW w:w="3544" w:type="dxa"/>
            <w:tcMar>
              <w:top w:w="57" w:type="dxa"/>
              <w:bottom w:w="57" w:type="dxa"/>
            </w:tcMar>
            <w:vAlign w:val="center"/>
          </w:tcPr>
          <w:p w14:paraId="7705A39D" w14:textId="77777777" w:rsidR="00700458" w:rsidRPr="00700458" w:rsidRDefault="00700458" w:rsidP="00700458">
            <w:pPr>
              <w:spacing w:before="0"/>
              <w:jc w:val="left"/>
              <w:rPr>
                <w:b/>
                <w:bCs/>
                <w:sz w:val="20"/>
                <w:szCs w:val="24"/>
                <w:lang w:val="en-GB"/>
              </w:rPr>
            </w:pPr>
            <w:r w:rsidRPr="00700458">
              <w:rPr>
                <w:b/>
                <w:bCs/>
                <w:sz w:val="20"/>
                <w:szCs w:val="24"/>
                <w:lang w:val="en-GB"/>
              </w:rPr>
              <w:t>Пригушивач вибрација</w:t>
            </w:r>
          </w:p>
        </w:tc>
        <w:tc>
          <w:tcPr>
            <w:tcW w:w="1172" w:type="dxa"/>
            <w:tcMar>
              <w:top w:w="57" w:type="dxa"/>
              <w:bottom w:w="57" w:type="dxa"/>
            </w:tcMar>
            <w:vAlign w:val="center"/>
          </w:tcPr>
          <w:p w14:paraId="2E62BB3E" w14:textId="77777777" w:rsidR="00700458" w:rsidRPr="00700458" w:rsidRDefault="00700458" w:rsidP="00700458">
            <w:pPr>
              <w:spacing w:before="0"/>
              <w:jc w:val="center"/>
              <w:rPr>
                <w:sz w:val="20"/>
                <w:szCs w:val="24"/>
                <w:lang w:val="en-GB"/>
              </w:rPr>
            </w:pPr>
          </w:p>
        </w:tc>
        <w:tc>
          <w:tcPr>
            <w:tcW w:w="1398" w:type="dxa"/>
            <w:gridSpan w:val="2"/>
            <w:vAlign w:val="center"/>
          </w:tcPr>
          <w:p w14:paraId="1CB60115" w14:textId="77777777" w:rsidR="00700458" w:rsidRPr="00700458" w:rsidRDefault="00700458" w:rsidP="00700458">
            <w:pPr>
              <w:spacing w:before="0"/>
              <w:jc w:val="center"/>
              <w:rPr>
                <w:sz w:val="20"/>
                <w:szCs w:val="24"/>
                <w:lang w:val="en-GB"/>
              </w:rPr>
            </w:pPr>
          </w:p>
        </w:tc>
        <w:tc>
          <w:tcPr>
            <w:tcW w:w="1482" w:type="dxa"/>
            <w:tcMar>
              <w:top w:w="57" w:type="dxa"/>
              <w:bottom w:w="57" w:type="dxa"/>
            </w:tcMar>
          </w:tcPr>
          <w:p w14:paraId="0D544804" w14:textId="77777777" w:rsidR="00700458" w:rsidRPr="00700458" w:rsidRDefault="00700458" w:rsidP="00700458">
            <w:pPr>
              <w:spacing w:before="0"/>
              <w:ind w:left="567"/>
              <w:jc w:val="right"/>
              <w:rPr>
                <w:sz w:val="20"/>
                <w:szCs w:val="24"/>
                <w:lang w:val="en-GB"/>
              </w:rPr>
            </w:pPr>
          </w:p>
        </w:tc>
      </w:tr>
      <w:tr w:rsidR="00700458" w:rsidRPr="00700458" w14:paraId="62B0431C" w14:textId="77777777" w:rsidTr="00700458">
        <w:trPr>
          <w:cantSplit/>
        </w:trPr>
        <w:tc>
          <w:tcPr>
            <w:tcW w:w="954" w:type="dxa"/>
            <w:tcMar>
              <w:top w:w="57" w:type="dxa"/>
              <w:bottom w:w="57" w:type="dxa"/>
            </w:tcMar>
            <w:vAlign w:val="center"/>
          </w:tcPr>
          <w:p w14:paraId="51C6D2F1"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22.</w:t>
            </w:r>
          </w:p>
        </w:tc>
        <w:tc>
          <w:tcPr>
            <w:tcW w:w="3544" w:type="dxa"/>
            <w:tcMar>
              <w:top w:w="57" w:type="dxa"/>
              <w:bottom w:w="57" w:type="dxa"/>
            </w:tcMar>
            <w:vAlign w:val="center"/>
          </w:tcPr>
          <w:p w14:paraId="53974296" w14:textId="77777777" w:rsidR="00700458" w:rsidRPr="00700458" w:rsidRDefault="00700458" w:rsidP="00700458">
            <w:pPr>
              <w:spacing w:before="0"/>
              <w:jc w:val="left"/>
              <w:rPr>
                <w:sz w:val="20"/>
                <w:szCs w:val="24"/>
                <w:lang w:val="en-GB"/>
              </w:rPr>
            </w:pPr>
            <w:r w:rsidRPr="00700458">
              <w:rPr>
                <w:sz w:val="20"/>
                <w:szCs w:val="24"/>
                <w:lang w:val="en-GB"/>
              </w:rPr>
              <w:t>тип</w:t>
            </w:r>
          </w:p>
        </w:tc>
        <w:tc>
          <w:tcPr>
            <w:tcW w:w="1172" w:type="dxa"/>
            <w:tcMar>
              <w:top w:w="57" w:type="dxa"/>
              <w:bottom w:w="57" w:type="dxa"/>
            </w:tcMar>
            <w:vAlign w:val="center"/>
          </w:tcPr>
          <w:p w14:paraId="6CE268EE" w14:textId="77777777" w:rsidR="00700458" w:rsidRPr="00700458" w:rsidRDefault="00700458" w:rsidP="00700458">
            <w:pPr>
              <w:spacing w:before="0"/>
              <w:jc w:val="center"/>
              <w:rPr>
                <w:sz w:val="20"/>
                <w:szCs w:val="24"/>
                <w:lang w:val="en-GB"/>
              </w:rPr>
            </w:pPr>
          </w:p>
        </w:tc>
        <w:tc>
          <w:tcPr>
            <w:tcW w:w="1398" w:type="dxa"/>
            <w:gridSpan w:val="2"/>
            <w:vAlign w:val="center"/>
          </w:tcPr>
          <w:p w14:paraId="44E056A4" w14:textId="77777777" w:rsidR="00700458" w:rsidRPr="00700458" w:rsidRDefault="00700458" w:rsidP="00700458">
            <w:pPr>
              <w:spacing w:before="0"/>
              <w:jc w:val="center"/>
              <w:rPr>
                <w:sz w:val="20"/>
                <w:szCs w:val="24"/>
                <w:lang w:val="en-GB"/>
              </w:rPr>
            </w:pPr>
          </w:p>
        </w:tc>
        <w:tc>
          <w:tcPr>
            <w:tcW w:w="1482" w:type="dxa"/>
            <w:tcMar>
              <w:top w:w="57" w:type="dxa"/>
              <w:bottom w:w="57" w:type="dxa"/>
            </w:tcMar>
          </w:tcPr>
          <w:p w14:paraId="6D68A5DF" w14:textId="77777777" w:rsidR="00700458" w:rsidRPr="00700458" w:rsidRDefault="00700458" w:rsidP="00700458">
            <w:pPr>
              <w:spacing w:before="0"/>
              <w:ind w:left="567"/>
              <w:jc w:val="right"/>
              <w:rPr>
                <w:sz w:val="20"/>
                <w:szCs w:val="24"/>
                <w:lang w:val="en-GB"/>
              </w:rPr>
            </w:pPr>
          </w:p>
        </w:tc>
      </w:tr>
      <w:tr w:rsidR="00700458" w:rsidRPr="00700458" w14:paraId="466445E0" w14:textId="77777777" w:rsidTr="00700458">
        <w:trPr>
          <w:cantSplit/>
        </w:trPr>
        <w:tc>
          <w:tcPr>
            <w:tcW w:w="954" w:type="dxa"/>
            <w:tcMar>
              <w:top w:w="57" w:type="dxa"/>
              <w:bottom w:w="57" w:type="dxa"/>
            </w:tcMar>
            <w:vAlign w:val="center"/>
          </w:tcPr>
          <w:p w14:paraId="1F0B86FB"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23.</w:t>
            </w:r>
          </w:p>
        </w:tc>
        <w:tc>
          <w:tcPr>
            <w:tcW w:w="3544" w:type="dxa"/>
            <w:tcMar>
              <w:top w:w="57" w:type="dxa"/>
              <w:bottom w:w="57" w:type="dxa"/>
            </w:tcMar>
            <w:vAlign w:val="center"/>
          </w:tcPr>
          <w:p w14:paraId="1845FDB0" w14:textId="77777777" w:rsidR="00700458" w:rsidRPr="00700458" w:rsidRDefault="00700458" w:rsidP="00700458">
            <w:pPr>
              <w:spacing w:before="0"/>
              <w:jc w:val="left"/>
              <w:rPr>
                <w:sz w:val="20"/>
                <w:szCs w:val="24"/>
                <w:lang w:val="en-GB"/>
              </w:rPr>
            </w:pPr>
            <w:r w:rsidRPr="00700458">
              <w:rPr>
                <w:sz w:val="20"/>
                <w:szCs w:val="24"/>
                <w:lang w:val="en-GB"/>
              </w:rPr>
              <w:t xml:space="preserve">стандард </w:t>
            </w:r>
          </w:p>
        </w:tc>
        <w:tc>
          <w:tcPr>
            <w:tcW w:w="1172" w:type="dxa"/>
            <w:tcMar>
              <w:top w:w="57" w:type="dxa"/>
              <w:bottom w:w="57" w:type="dxa"/>
            </w:tcMar>
            <w:vAlign w:val="center"/>
          </w:tcPr>
          <w:p w14:paraId="50220CBF" w14:textId="77777777" w:rsidR="00700458" w:rsidRPr="00700458" w:rsidRDefault="00700458" w:rsidP="00700458">
            <w:pPr>
              <w:spacing w:before="0"/>
              <w:jc w:val="center"/>
              <w:rPr>
                <w:sz w:val="20"/>
                <w:szCs w:val="24"/>
                <w:lang w:val="en-GB"/>
              </w:rPr>
            </w:pPr>
          </w:p>
        </w:tc>
        <w:tc>
          <w:tcPr>
            <w:tcW w:w="1398" w:type="dxa"/>
            <w:gridSpan w:val="2"/>
            <w:vAlign w:val="center"/>
          </w:tcPr>
          <w:p w14:paraId="454FE3FD" w14:textId="77777777" w:rsidR="00700458" w:rsidRPr="00700458" w:rsidRDefault="00700458" w:rsidP="00700458">
            <w:pPr>
              <w:spacing w:before="0"/>
              <w:jc w:val="center"/>
              <w:rPr>
                <w:sz w:val="20"/>
                <w:szCs w:val="24"/>
                <w:lang w:val="en-GB"/>
              </w:rPr>
            </w:pPr>
            <w:r w:rsidRPr="00700458">
              <w:rPr>
                <w:sz w:val="20"/>
                <w:szCs w:val="24"/>
                <w:lang w:val="en-GB"/>
              </w:rPr>
              <w:t>IEC 61897</w:t>
            </w:r>
          </w:p>
        </w:tc>
        <w:tc>
          <w:tcPr>
            <w:tcW w:w="1482" w:type="dxa"/>
            <w:tcMar>
              <w:top w:w="57" w:type="dxa"/>
              <w:bottom w:w="57" w:type="dxa"/>
            </w:tcMar>
          </w:tcPr>
          <w:p w14:paraId="24EA2A44" w14:textId="77777777" w:rsidR="00700458" w:rsidRPr="00700458" w:rsidRDefault="00700458" w:rsidP="00700458">
            <w:pPr>
              <w:spacing w:before="0"/>
              <w:ind w:left="567"/>
              <w:jc w:val="right"/>
              <w:rPr>
                <w:sz w:val="20"/>
                <w:szCs w:val="24"/>
                <w:lang w:val="en-GB"/>
              </w:rPr>
            </w:pPr>
          </w:p>
        </w:tc>
      </w:tr>
      <w:tr w:rsidR="00700458" w:rsidRPr="00700458" w14:paraId="47CFA413" w14:textId="77777777" w:rsidTr="00700458">
        <w:trPr>
          <w:cantSplit/>
        </w:trPr>
        <w:tc>
          <w:tcPr>
            <w:tcW w:w="954" w:type="dxa"/>
            <w:tcMar>
              <w:top w:w="57" w:type="dxa"/>
              <w:bottom w:w="57" w:type="dxa"/>
            </w:tcMar>
            <w:vAlign w:val="center"/>
          </w:tcPr>
          <w:p w14:paraId="0FD96DAE"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24.</w:t>
            </w:r>
          </w:p>
        </w:tc>
        <w:tc>
          <w:tcPr>
            <w:tcW w:w="3544" w:type="dxa"/>
            <w:tcMar>
              <w:top w:w="57" w:type="dxa"/>
              <w:bottom w:w="57" w:type="dxa"/>
            </w:tcMar>
            <w:vAlign w:val="center"/>
          </w:tcPr>
          <w:p w14:paraId="235174BE" w14:textId="77777777" w:rsidR="00700458" w:rsidRPr="00700458" w:rsidRDefault="00700458" w:rsidP="00700458">
            <w:pPr>
              <w:spacing w:before="0"/>
              <w:jc w:val="left"/>
              <w:rPr>
                <w:sz w:val="20"/>
                <w:szCs w:val="24"/>
                <w:lang w:val="en-GB"/>
              </w:rPr>
            </w:pPr>
            <w:r w:rsidRPr="00700458">
              <w:rPr>
                <w:sz w:val="20"/>
                <w:szCs w:val="24"/>
                <w:lang w:val="en-GB"/>
              </w:rPr>
              <w:t>материјал</w:t>
            </w:r>
          </w:p>
        </w:tc>
        <w:tc>
          <w:tcPr>
            <w:tcW w:w="1172" w:type="dxa"/>
            <w:tcMar>
              <w:top w:w="57" w:type="dxa"/>
              <w:bottom w:w="57" w:type="dxa"/>
            </w:tcMar>
            <w:vAlign w:val="center"/>
          </w:tcPr>
          <w:p w14:paraId="06F87046" w14:textId="77777777" w:rsidR="00700458" w:rsidRPr="00700458" w:rsidRDefault="00700458" w:rsidP="00700458">
            <w:pPr>
              <w:spacing w:before="0"/>
              <w:jc w:val="center"/>
              <w:rPr>
                <w:sz w:val="20"/>
                <w:szCs w:val="24"/>
                <w:lang w:val="en-GB"/>
              </w:rPr>
            </w:pPr>
          </w:p>
        </w:tc>
        <w:tc>
          <w:tcPr>
            <w:tcW w:w="1398" w:type="dxa"/>
            <w:gridSpan w:val="2"/>
            <w:vAlign w:val="center"/>
          </w:tcPr>
          <w:p w14:paraId="03F7D957" w14:textId="77777777" w:rsidR="00700458" w:rsidRPr="00700458" w:rsidRDefault="00700458" w:rsidP="00700458">
            <w:pPr>
              <w:spacing w:before="0"/>
              <w:jc w:val="center"/>
              <w:rPr>
                <w:sz w:val="20"/>
                <w:szCs w:val="24"/>
                <w:lang w:val="en-GB"/>
              </w:rPr>
            </w:pPr>
            <w:proofErr w:type="gramStart"/>
            <w:r w:rsidRPr="00700458">
              <w:rPr>
                <w:sz w:val="20"/>
                <w:szCs w:val="24"/>
                <w:lang w:val="en-GB"/>
              </w:rPr>
              <w:t>легура</w:t>
            </w:r>
            <w:proofErr w:type="gramEnd"/>
            <w:r w:rsidRPr="00700458">
              <w:rPr>
                <w:sz w:val="20"/>
                <w:szCs w:val="24"/>
                <w:lang w:val="en-GB"/>
              </w:rPr>
              <w:t xml:space="preserve"> алумин.</w:t>
            </w:r>
          </w:p>
        </w:tc>
        <w:tc>
          <w:tcPr>
            <w:tcW w:w="1482" w:type="dxa"/>
            <w:tcMar>
              <w:top w:w="57" w:type="dxa"/>
              <w:bottom w:w="57" w:type="dxa"/>
            </w:tcMar>
          </w:tcPr>
          <w:p w14:paraId="5659A304" w14:textId="77777777" w:rsidR="00700458" w:rsidRPr="00700458" w:rsidRDefault="00700458" w:rsidP="00700458">
            <w:pPr>
              <w:spacing w:before="0"/>
              <w:ind w:left="567"/>
              <w:jc w:val="right"/>
              <w:rPr>
                <w:sz w:val="20"/>
                <w:szCs w:val="24"/>
                <w:lang w:val="en-GB"/>
              </w:rPr>
            </w:pPr>
            <w:r w:rsidRPr="00700458">
              <w:rPr>
                <w:sz w:val="20"/>
                <w:szCs w:val="24"/>
                <w:lang w:val="en-GB"/>
              </w:rPr>
              <w:t xml:space="preserve"> </w:t>
            </w:r>
          </w:p>
        </w:tc>
      </w:tr>
      <w:tr w:rsidR="00700458" w:rsidRPr="00700458" w14:paraId="3EB44CC0" w14:textId="77777777" w:rsidTr="00700458">
        <w:trPr>
          <w:cantSplit/>
        </w:trPr>
        <w:tc>
          <w:tcPr>
            <w:tcW w:w="954" w:type="dxa"/>
            <w:tcMar>
              <w:top w:w="57" w:type="dxa"/>
              <w:bottom w:w="57" w:type="dxa"/>
            </w:tcMar>
            <w:vAlign w:val="center"/>
          </w:tcPr>
          <w:p w14:paraId="03D63BA8"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25.</w:t>
            </w:r>
          </w:p>
        </w:tc>
        <w:tc>
          <w:tcPr>
            <w:tcW w:w="3544" w:type="dxa"/>
            <w:tcMar>
              <w:top w:w="57" w:type="dxa"/>
              <w:bottom w:w="57" w:type="dxa"/>
            </w:tcMar>
            <w:vAlign w:val="center"/>
          </w:tcPr>
          <w:p w14:paraId="4CBB4BD6" w14:textId="77777777" w:rsidR="00700458" w:rsidRPr="00700458" w:rsidRDefault="00700458" w:rsidP="00700458">
            <w:pPr>
              <w:spacing w:before="0"/>
              <w:jc w:val="left"/>
              <w:rPr>
                <w:sz w:val="20"/>
                <w:szCs w:val="24"/>
                <w:lang w:val="en-GB"/>
              </w:rPr>
            </w:pPr>
            <w:r w:rsidRPr="00700458">
              <w:rPr>
                <w:sz w:val="20"/>
                <w:szCs w:val="24"/>
                <w:lang w:val="en-GB"/>
              </w:rPr>
              <w:t>сила извлачење</w:t>
            </w:r>
          </w:p>
        </w:tc>
        <w:tc>
          <w:tcPr>
            <w:tcW w:w="1172" w:type="dxa"/>
            <w:tcMar>
              <w:top w:w="57" w:type="dxa"/>
              <w:bottom w:w="57" w:type="dxa"/>
            </w:tcMar>
            <w:vAlign w:val="center"/>
          </w:tcPr>
          <w:p w14:paraId="4859263C" w14:textId="77777777" w:rsidR="00700458" w:rsidRPr="00700458" w:rsidRDefault="00700458" w:rsidP="00700458">
            <w:pPr>
              <w:spacing w:before="0"/>
              <w:jc w:val="center"/>
              <w:rPr>
                <w:sz w:val="20"/>
                <w:szCs w:val="24"/>
                <w:lang w:val="en-GB"/>
              </w:rPr>
            </w:pPr>
            <w:r w:rsidRPr="00700458">
              <w:rPr>
                <w:sz w:val="20"/>
                <w:szCs w:val="24"/>
                <w:lang w:val="en-GB"/>
              </w:rPr>
              <w:t>kN</w:t>
            </w:r>
          </w:p>
        </w:tc>
        <w:tc>
          <w:tcPr>
            <w:tcW w:w="1398" w:type="dxa"/>
            <w:gridSpan w:val="2"/>
            <w:vAlign w:val="center"/>
          </w:tcPr>
          <w:p w14:paraId="1F1CAF4E" w14:textId="77777777" w:rsidR="00700458" w:rsidRPr="00700458" w:rsidRDefault="00700458" w:rsidP="00700458">
            <w:pPr>
              <w:spacing w:before="0"/>
              <w:jc w:val="center"/>
              <w:rPr>
                <w:sz w:val="20"/>
                <w:szCs w:val="24"/>
                <w:lang w:val="en-GB"/>
              </w:rPr>
            </w:pPr>
          </w:p>
        </w:tc>
        <w:tc>
          <w:tcPr>
            <w:tcW w:w="1482" w:type="dxa"/>
            <w:tcMar>
              <w:top w:w="57" w:type="dxa"/>
              <w:bottom w:w="57" w:type="dxa"/>
            </w:tcMar>
          </w:tcPr>
          <w:p w14:paraId="2A7DFF35" w14:textId="77777777" w:rsidR="00700458" w:rsidRPr="00700458" w:rsidRDefault="00700458" w:rsidP="00700458">
            <w:pPr>
              <w:spacing w:before="0"/>
              <w:ind w:left="567"/>
              <w:jc w:val="right"/>
              <w:rPr>
                <w:sz w:val="20"/>
                <w:szCs w:val="24"/>
                <w:lang w:val="en-GB"/>
              </w:rPr>
            </w:pPr>
          </w:p>
        </w:tc>
      </w:tr>
      <w:tr w:rsidR="00700458" w:rsidRPr="00700458" w14:paraId="444B43EE" w14:textId="77777777" w:rsidTr="00700458">
        <w:trPr>
          <w:cantSplit/>
        </w:trPr>
        <w:tc>
          <w:tcPr>
            <w:tcW w:w="954" w:type="dxa"/>
            <w:tcMar>
              <w:top w:w="57" w:type="dxa"/>
              <w:bottom w:w="57" w:type="dxa"/>
            </w:tcMar>
            <w:vAlign w:val="center"/>
          </w:tcPr>
          <w:p w14:paraId="25F139F1"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26.</w:t>
            </w:r>
          </w:p>
        </w:tc>
        <w:tc>
          <w:tcPr>
            <w:tcW w:w="3544" w:type="dxa"/>
            <w:tcMar>
              <w:top w:w="57" w:type="dxa"/>
              <w:bottom w:w="57" w:type="dxa"/>
            </w:tcMar>
            <w:vAlign w:val="center"/>
          </w:tcPr>
          <w:p w14:paraId="3248A460" w14:textId="77777777" w:rsidR="00700458" w:rsidRPr="00700458" w:rsidRDefault="00700458" w:rsidP="00700458">
            <w:pPr>
              <w:spacing w:before="0"/>
              <w:jc w:val="left"/>
              <w:rPr>
                <w:sz w:val="20"/>
                <w:szCs w:val="24"/>
                <w:lang w:val="fi-FI"/>
              </w:rPr>
            </w:pPr>
            <w:r w:rsidRPr="00700458">
              <w:rPr>
                <w:sz w:val="20"/>
                <w:szCs w:val="24"/>
                <w:lang w:val="en-GB"/>
              </w:rPr>
              <w:t>момент притезања вијака</w:t>
            </w:r>
          </w:p>
        </w:tc>
        <w:tc>
          <w:tcPr>
            <w:tcW w:w="1172" w:type="dxa"/>
            <w:tcMar>
              <w:top w:w="57" w:type="dxa"/>
              <w:bottom w:w="57" w:type="dxa"/>
            </w:tcMar>
            <w:vAlign w:val="center"/>
          </w:tcPr>
          <w:p w14:paraId="27D6B7D7" w14:textId="77777777" w:rsidR="00700458" w:rsidRPr="00700458" w:rsidRDefault="00700458" w:rsidP="00700458">
            <w:pPr>
              <w:spacing w:before="0"/>
              <w:jc w:val="center"/>
              <w:rPr>
                <w:sz w:val="20"/>
                <w:szCs w:val="24"/>
                <w:lang w:val="en-GB"/>
              </w:rPr>
            </w:pPr>
            <w:r w:rsidRPr="00700458">
              <w:rPr>
                <w:sz w:val="20"/>
                <w:szCs w:val="24"/>
                <w:lang w:val="en-GB"/>
              </w:rPr>
              <w:t>daNm</w:t>
            </w:r>
          </w:p>
        </w:tc>
        <w:tc>
          <w:tcPr>
            <w:tcW w:w="1398" w:type="dxa"/>
            <w:gridSpan w:val="2"/>
            <w:vAlign w:val="center"/>
          </w:tcPr>
          <w:p w14:paraId="73577916" w14:textId="77777777" w:rsidR="00700458" w:rsidRPr="00700458" w:rsidRDefault="00700458" w:rsidP="00700458">
            <w:pPr>
              <w:spacing w:before="0"/>
              <w:jc w:val="center"/>
              <w:rPr>
                <w:sz w:val="20"/>
                <w:szCs w:val="24"/>
                <w:lang w:val="en-GB"/>
              </w:rPr>
            </w:pPr>
          </w:p>
        </w:tc>
        <w:tc>
          <w:tcPr>
            <w:tcW w:w="1482" w:type="dxa"/>
            <w:tcMar>
              <w:top w:w="57" w:type="dxa"/>
              <w:bottom w:w="57" w:type="dxa"/>
            </w:tcMar>
          </w:tcPr>
          <w:p w14:paraId="7DCD33DB" w14:textId="77777777" w:rsidR="00700458" w:rsidRPr="00700458" w:rsidRDefault="00700458" w:rsidP="00700458">
            <w:pPr>
              <w:spacing w:before="0"/>
              <w:ind w:left="567"/>
              <w:jc w:val="right"/>
              <w:rPr>
                <w:sz w:val="20"/>
                <w:szCs w:val="24"/>
                <w:lang w:val="en-GB"/>
              </w:rPr>
            </w:pPr>
          </w:p>
        </w:tc>
      </w:tr>
      <w:tr w:rsidR="00700458" w:rsidRPr="00700458" w14:paraId="3079BB42" w14:textId="77777777" w:rsidTr="00700458">
        <w:trPr>
          <w:cantSplit/>
        </w:trPr>
        <w:tc>
          <w:tcPr>
            <w:tcW w:w="954" w:type="dxa"/>
            <w:tcMar>
              <w:top w:w="57" w:type="dxa"/>
              <w:bottom w:w="57" w:type="dxa"/>
            </w:tcMar>
            <w:vAlign w:val="center"/>
          </w:tcPr>
          <w:p w14:paraId="1679E68B"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27.</w:t>
            </w:r>
          </w:p>
        </w:tc>
        <w:tc>
          <w:tcPr>
            <w:tcW w:w="3544" w:type="dxa"/>
            <w:tcMar>
              <w:top w:w="57" w:type="dxa"/>
              <w:bottom w:w="57" w:type="dxa"/>
            </w:tcMar>
            <w:vAlign w:val="center"/>
          </w:tcPr>
          <w:p w14:paraId="5D8E173E" w14:textId="77777777" w:rsidR="00700458" w:rsidRPr="00700458" w:rsidRDefault="00700458" w:rsidP="00700458">
            <w:pPr>
              <w:spacing w:before="0"/>
              <w:jc w:val="left"/>
              <w:rPr>
                <w:sz w:val="20"/>
                <w:szCs w:val="24"/>
                <w:lang w:val="en-GB"/>
              </w:rPr>
            </w:pPr>
            <w:r w:rsidRPr="00700458">
              <w:rPr>
                <w:sz w:val="20"/>
                <w:szCs w:val="24"/>
                <w:lang w:val="en-GB"/>
              </w:rPr>
              <w:t>квалитет</w:t>
            </w:r>
          </w:p>
        </w:tc>
        <w:tc>
          <w:tcPr>
            <w:tcW w:w="1172" w:type="dxa"/>
            <w:tcMar>
              <w:top w:w="57" w:type="dxa"/>
              <w:bottom w:w="57" w:type="dxa"/>
            </w:tcMar>
            <w:vAlign w:val="center"/>
          </w:tcPr>
          <w:p w14:paraId="2F1EA0EF" w14:textId="77777777" w:rsidR="00700458" w:rsidRPr="00700458" w:rsidRDefault="00700458" w:rsidP="00700458">
            <w:pPr>
              <w:spacing w:before="0"/>
              <w:jc w:val="center"/>
              <w:rPr>
                <w:sz w:val="20"/>
                <w:szCs w:val="24"/>
                <w:lang w:val="en-GB"/>
              </w:rPr>
            </w:pPr>
            <w:r w:rsidRPr="00700458">
              <w:rPr>
                <w:sz w:val="20"/>
                <w:szCs w:val="24"/>
                <w:lang w:val="en-GB"/>
              </w:rPr>
              <w:t>dubinsko</w:t>
            </w:r>
          </w:p>
        </w:tc>
        <w:tc>
          <w:tcPr>
            <w:tcW w:w="1398" w:type="dxa"/>
            <w:gridSpan w:val="2"/>
            <w:vAlign w:val="center"/>
          </w:tcPr>
          <w:p w14:paraId="4510AA85" w14:textId="77777777" w:rsidR="00700458" w:rsidRPr="00700458" w:rsidRDefault="00700458" w:rsidP="00700458">
            <w:pPr>
              <w:spacing w:before="0"/>
              <w:jc w:val="center"/>
              <w:rPr>
                <w:sz w:val="20"/>
                <w:szCs w:val="24"/>
                <w:lang w:val="en-GB"/>
              </w:rPr>
            </w:pPr>
          </w:p>
        </w:tc>
        <w:tc>
          <w:tcPr>
            <w:tcW w:w="1482" w:type="dxa"/>
            <w:tcMar>
              <w:top w:w="57" w:type="dxa"/>
              <w:bottom w:w="57" w:type="dxa"/>
            </w:tcMar>
          </w:tcPr>
          <w:p w14:paraId="2B6A84E9" w14:textId="77777777" w:rsidR="00700458" w:rsidRPr="00700458" w:rsidRDefault="00700458" w:rsidP="00700458">
            <w:pPr>
              <w:spacing w:before="0"/>
              <w:ind w:left="567"/>
              <w:jc w:val="right"/>
              <w:rPr>
                <w:sz w:val="20"/>
                <w:szCs w:val="24"/>
                <w:lang w:val="en-GB"/>
              </w:rPr>
            </w:pPr>
          </w:p>
        </w:tc>
      </w:tr>
      <w:tr w:rsidR="00700458" w:rsidRPr="00700458" w14:paraId="40069212" w14:textId="77777777" w:rsidTr="00700458">
        <w:trPr>
          <w:cantSplit/>
        </w:trPr>
        <w:tc>
          <w:tcPr>
            <w:tcW w:w="954" w:type="dxa"/>
            <w:tcMar>
              <w:top w:w="57" w:type="dxa"/>
              <w:bottom w:w="57" w:type="dxa"/>
            </w:tcMar>
            <w:vAlign w:val="center"/>
          </w:tcPr>
          <w:p w14:paraId="491199EF"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28.</w:t>
            </w:r>
          </w:p>
        </w:tc>
        <w:tc>
          <w:tcPr>
            <w:tcW w:w="3544" w:type="dxa"/>
            <w:tcMar>
              <w:top w:w="57" w:type="dxa"/>
              <w:bottom w:w="57" w:type="dxa"/>
            </w:tcMar>
            <w:vAlign w:val="center"/>
          </w:tcPr>
          <w:p w14:paraId="434B4030" w14:textId="77777777" w:rsidR="00700458" w:rsidRPr="00700458" w:rsidRDefault="00700458" w:rsidP="00700458">
            <w:pPr>
              <w:spacing w:before="0"/>
              <w:jc w:val="left"/>
              <w:rPr>
                <w:sz w:val="20"/>
                <w:szCs w:val="24"/>
                <w:lang w:val="sr-Cyrl-RS"/>
              </w:rPr>
            </w:pPr>
            <w:r w:rsidRPr="00700458">
              <w:rPr>
                <w:sz w:val="20"/>
                <w:szCs w:val="24"/>
                <w:lang w:val="en-GB"/>
              </w:rPr>
              <w:t xml:space="preserve">маса </w:t>
            </w:r>
            <w:r w:rsidRPr="00700458">
              <w:rPr>
                <w:sz w:val="20"/>
                <w:szCs w:val="24"/>
                <w:lang w:val="sr-Cyrl-RS"/>
              </w:rPr>
              <w:t>слоја цинка</w:t>
            </w:r>
          </w:p>
        </w:tc>
        <w:tc>
          <w:tcPr>
            <w:tcW w:w="1172" w:type="dxa"/>
            <w:tcMar>
              <w:top w:w="57" w:type="dxa"/>
              <w:bottom w:w="57" w:type="dxa"/>
            </w:tcMar>
            <w:vAlign w:val="center"/>
          </w:tcPr>
          <w:p w14:paraId="38EA4D86" w14:textId="77777777" w:rsidR="00700458" w:rsidRPr="00700458" w:rsidRDefault="00700458" w:rsidP="00700458">
            <w:pPr>
              <w:spacing w:before="0"/>
              <w:jc w:val="center"/>
              <w:rPr>
                <w:sz w:val="20"/>
                <w:szCs w:val="24"/>
                <w:lang w:val="en-GB"/>
              </w:rPr>
            </w:pPr>
            <w:r w:rsidRPr="00700458">
              <w:rPr>
                <w:sz w:val="20"/>
                <w:szCs w:val="24"/>
                <w:lang w:val="en-GB"/>
              </w:rPr>
              <w:t>g/m</w:t>
            </w:r>
            <w:r w:rsidRPr="00700458">
              <w:rPr>
                <w:sz w:val="20"/>
                <w:szCs w:val="24"/>
                <w:vertAlign w:val="superscript"/>
                <w:lang w:val="en-GB"/>
              </w:rPr>
              <w:t>2</w:t>
            </w:r>
          </w:p>
        </w:tc>
        <w:tc>
          <w:tcPr>
            <w:tcW w:w="1398" w:type="dxa"/>
            <w:gridSpan w:val="2"/>
            <w:vAlign w:val="center"/>
          </w:tcPr>
          <w:p w14:paraId="0FACF097" w14:textId="77777777" w:rsidR="00700458" w:rsidRPr="00700458" w:rsidRDefault="00700458" w:rsidP="00700458">
            <w:pPr>
              <w:spacing w:before="0"/>
              <w:jc w:val="center"/>
              <w:rPr>
                <w:sz w:val="20"/>
                <w:szCs w:val="24"/>
                <w:lang w:val="en-GB"/>
              </w:rPr>
            </w:pPr>
          </w:p>
        </w:tc>
        <w:tc>
          <w:tcPr>
            <w:tcW w:w="1482" w:type="dxa"/>
            <w:tcMar>
              <w:top w:w="57" w:type="dxa"/>
              <w:bottom w:w="57" w:type="dxa"/>
            </w:tcMar>
          </w:tcPr>
          <w:p w14:paraId="78967B56" w14:textId="77777777" w:rsidR="00700458" w:rsidRPr="00700458" w:rsidRDefault="00700458" w:rsidP="00700458">
            <w:pPr>
              <w:spacing w:before="0"/>
              <w:ind w:left="567"/>
              <w:jc w:val="right"/>
              <w:rPr>
                <w:sz w:val="20"/>
                <w:szCs w:val="24"/>
                <w:lang w:val="en-GB"/>
              </w:rPr>
            </w:pPr>
          </w:p>
        </w:tc>
      </w:tr>
      <w:tr w:rsidR="00700458" w:rsidRPr="00700458" w14:paraId="5A12BA6B" w14:textId="77777777" w:rsidTr="00700458">
        <w:trPr>
          <w:cantSplit/>
        </w:trPr>
        <w:tc>
          <w:tcPr>
            <w:tcW w:w="954" w:type="dxa"/>
            <w:tcMar>
              <w:top w:w="57" w:type="dxa"/>
              <w:bottom w:w="57" w:type="dxa"/>
            </w:tcMar>
            <w:vAlign w:val="center"/>
          </w:tcPr>
          <w:p w14:paraId="571E91E2"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29.</w:t>
            </w:r>
          </w:p>
        </w:tc>
        <w:tc>
          <w:tcPr>
            <w:tcW w:w="3544" w:type="dxa"/>
            <w:tcMar>
              <w:top w:w="57" w:type="dxa"/>
              <w:bottom w:w="57" w:type="dxa"/>
            </w:tcMar>
            <w:vAlign w:val="center"/>
          </w:tcPr>
          <w:p w14:paraId="4ACF60AB" w14:textId="77777777" w:rsidR="00700458" w:rsidRPr="00700458" w:rsidRDefault="00700458" w:rsidP="00700458">
            <w:pPr>
              <w:spacing w:before="0"/>
              <w:jc w:val="left"/>
              <w:rPr>
                <w:sz w:val="20"/>
                <w:szCs w:val="24"/>
                <w:lang w:val="sr-Cyrl-RS"/>
              </w:rPr>
            </w:pPr>
            <w:r w:rsidRPr="00700458">
              <w:rPr>
                <w:sz w:val="20"/>
                <w:szCs w:val="24"/>
                <w:lang w:val="en-GB"/>
              </w:rPr>
              <w:t xml:space="preserve">маса </w:t>
            </w:r>
            <w:r w:rsidRPr="00700458">
              <w:rPr>
                <w:sz w:val="20"/>
                <w:szCs w:val="24"/>
                <w:lang w:val="sr-Cyrl-RS"/>
              </w:rPr>
              <w:t xml:space="preserve"> комплета</w:t>
            </w:r>
          </w:p>
        </w:tc>
        <w:tc>
          <w:tcPr>
            <w:tcW w:w="1172" w:type="dxa"/>
            <w:tcMar>
              <w:top w:w="57" w:type="dxa"/>
              <w:bottom w:w="57" w:type="dxa"/>
            </w:tcMar>
            <w:vAlign w:val="center"/>
          </w:tcPr>
          <w:p w14:paraId="10BC6A99" w14:textId="77777777" w:rsidR="00700458" w:rsidRPr="00700458" w:rsidRDefault="00700458" w:rsidP="00700458">
            <w:pPr>
              <w:spacing w:before="0"/>
              <w:jc w:val="center"/>
              <w:rPr>
                <w:sz w:val="20"/>
                <w:szCs w:val="24"/>
                <w:lang w:val="en-GB"/>
              </w:rPr>
            </w:pPr>
            <w:r w:rsidRPr="00700458">
              <w:rPr>
                <w:sz w:val="20"/>
                <w:szCs w:val="24"/>
                <w:lang w:val="en-GB"/>
              </w:rPr>
              <w:t>kg</w:t>
            </w:r>
          </w:p>
        </w:tc>
        <w:tc>
          <w:tcPr>
            <w:tcW w:w="1398" w:type="dxa"/>
            <w:gridSpan w:val="2"/>
            <w:vAlign w:val="center"/>
          </w:tcPr>
          <w:p w14:paraId="27522755" w14:textId="77777777" w:rsidR="00700458" w:rsidRPr="00700458" w:rsidRDefault="00700458" w:rsidP="00700458">
            <w:pPr>
              <w:spacing w:before="0"/>
              <w:jc w:val="center"/>
              <w:rPr>
                <w:sz w:val="20"/>
                <w:szCs w:val="24"/>
                <w:lang w:val="en-GB"/>
              </w:rPr>
            </w:pPr>
          </w:p>
        </w:tc>
        <w:tc>
          <w:tcPr>
            <w:tcW w:w="1482" w:type="dxa"/>
            <w:tcMar>
              <w:top w:w="57" w:type="dxa"/>
              <w:bottom w:w="57" w:type="dxa"/>
            </w:tcMar>
          </w:tcPr>
          <w:p w14:paraId="15BBA0C1" w14:textId="77777777" w:rsidR="00700458" w:rsidRPr="00700458" w:rsidRDefault="00700458" w:rsidP="00700458">
            <w:pPr>
              <w:spacing w:before="0"/>
              <w:ind w:left="567"/>
              <w:jc w:val="right"/>
              <w:rPr>
                <w:sz w:val="20"/>
                <w:szCs w:val="24"/>
                <w:lang w:val="en-GB"/>
              </w:rPr>
            </w:pPr>
          </w:p>
        </w:tc>
      </w:tr>
      <w:tr w:rsidR="00700458" w:rsidRPr="00700458" w14:paraId="642DA355" w14:textId="77777777" w:rsidTr="00700458">
        <w:trPr>
          <w:cantSplit/>
        </w:trPr>
        <w:tc>
          <w:tcPr>
            <w:tcW w:w="954" w:type="dxa"/>
            <w:tcMar>
              <w:top w:w="57" w:type="dxa"/>
              <w:bottom w:w="57" w:type="dxa"/>
            </w:tcMar>
            <w:vAlign w:val="center"/>
          </w:tcPr>
          <w:p w14:paraId="1B867E74" w14:textId="77777777" w:rsidR="00700458" w:rsidRPr="00700458" w:rsidRDefault="00700458" w:rsidP="00700458">
            <w:pPr>
              <w:spacing w:before="0"/>
              <w:jc w:val="center"/>
              <w:rPr>
                <w:rFonts w:cs="Arial"/>
                <w:sz w:val="20"/>
                <w:szCs w:val="24"/>
                <w:lang w:val="en-GB"/>
              </w:rPr>
            </w:pPr>
            <w:r w:rsidRPr="00700458">
              <w:rPr>
                <w:rFonts w:cs="Arial"/>
                <w:sz w:val="20"/>
                <w:szCs w:val="24"/>
                <w:lang w:val="en-GB"/>
              </w:rPr>
              <w:t>30.</w:t>
            </w:r>
          </w:p>
        </w:tc>
        <w:tc>
          <w:tcPr>
            <w:tcW w:w="3544" w:type="dxa"/>
            <w:tcMar>
              <w:top w:w="57" w:type="dxa"/>
              <w:bottom w:w="57" w:type="dxa"/>
            </w:tcMar>
            <w:vAlign w:val="center"/>
          </w:tcPr>
          <w:p w14:paraId="11ADEAFB" w14:textId="77777777" w:rsidR="00700458" w:rsidRPr="00700458" w:rsidRDefault="00700458" w:rsidP="00700458">
            <w:pPr>
              <w:spacing w:before="0"/>
              <w:jc w:val="left"/>
              <w:rPr>
                <w:sz w:val="20"/>
                <w:szCs w:val="24"/>
                <w:lang w:val="sr-Cyrl-RS"/>
              </w:rPr>
            </w:pPr>
            <w:r w:rsidRPr="00700458">
              <w:rPr>
                <w:sz w:val="20"/>
                <w:szCs w:val="24"/>
                <w:lang w:val="en-GB"/>
              </w:rPr>
              <w:t xml:space="preserve">број </w:t>
            </w:r>
            <w:r w:rsidRPr="00700458">
              <w:rPr>
                <w:sz w:val="20"/>
                <w:szCs w:val="24"/>
                <w:lang w:val="sr-Cyrl-RS"/>
              </w:rPr>
              <w:t>пригушивача у распону</w:t>
            </w:r>
          </w:p>
        </w:tc>
        <w:tc>
          <w:tcPr>
            <w:tcW w:w="1172" w:type="dxa"/>
            <w:tcMar>
              <w:top w:w="57" w:type="dxa"/>
              <w:bottom w:w="57" w:type="dxa"/>
            </w:tcMar>
            <w:vAlign w:val="center"/>
          </w:tcPr>
          <w:p w14:paraId="581C538F" w14:textId="77777777" w:rsidR="00700458" w:rsidRPr="00700458" w:rsidRDefault="00700458" w:rsidP="00700458">
            <w:pPr>
              <w:spacing w:before="0"/>
              <w:jc w:val="center"/>
              <w:rPr>
                <w:sz w:val="20"/>
                <w:szCs w:val="24"/>
                <w:lang w:val="en-GB"/>
              </w:rPr>
            </w:pPr>
          </w:p>
        </w:tc>
        <w:tc>
          <w:tcPr>
            <w:tcW w:w="1398" w:type="dxa"/>
            <w:gridSpan w:val="2"/>
            <w:vAlign w:val="center"/>
          </w:tcPr>
          <w:p w14:paraId="51BE6D84" w14:textId="77777777" w:rsidR="00700458" w:rsidRPr="00700458" w:rsidRDefault="00700458" w:rsidP="00700458">
            <w:pPr>
              <w:spacing w:before="0"/>
              <w:jc w:val="center"/>
              <w:rPr>
                <w:sz w:val="20"/>
                <w:szCs w:val="24"/>
                <w:lang w:val="en-GB"/>
              </w:rPr>
            </w:pPr>
            <w:r w:rsidRPr="00700458">
              <w:rPr>
                <w:sz w:val="20"/>
                <w:szCs w:val="24"/>
                <w:lang w:val="en-GB"/>
              </w:rPr>
              <w:t>мин 2</w:t>
            </w:r>
          </w:p>
        </w:tc>
        <w:tc>
          <w:tcPr>
            <w:tcW w:w="1482" w:type="dxa"/>
            <w:tcMar>
              <w:top w:w="57" w:type="dxa"/>
              <w:bottom w:w="57" w:type="dxa"/>
            </w:tcMar>
          </w:tcPr>
          <w:p w14:paraId="117C2F42" w14:textId="77777777" w:rsidR="00700458" w:rsidRPr="00700458" w:rsidRDefault="00700458" w:rsidP="00700458">
            <w:pPr>
              <w:spacing w:before="0"/>
              <w:ind w:left="567"/>
              <w:jc w:val="right"/>
              <w:rPr>
                <w:sz w:val="20"/>
                <w:szCs w:val="24"/>
                <w:lang w:val="en-GB"/>
              </w:rPr>
            </w:pPr>
          </w:p>
        </w:tc>
      </w:tr>
    </w:tbl>
    <w:p w14:paraId="45DFE219" w14:textId="77777777" w:rsidR="00700458" w:rsidRPr="00700458" w:rsidRDefault="00700458" w:rsidP="00700458">
      <w:pPr>
        <w:spacing w:before="0"/>
        <w:ind w:left="567"/>
        <w:rPr>
          <w:szCs w:val="24"/>
          <w:lang w:val="nb-NO"/>
        </w:rPr>
      </w:pPr>
    </w:p>
    <w:p w14:paraId="38F1BA57" w14:textId="77777777" w:rsidR="00700458" w:rsidRPr="00700458" w:rsidRDefault="00700458" w:rsidP="00700458">
      <w:pPr>
        <w:spacing w:before="0"/>
        <w:ind w:left="567"/>
        <w:rPr>
          <w:szCs w:val="24"/>
          <w:lang w:val="nb-NO"/>
        </w:rPr>
      </w:pPr>
      <w:r w:rsidRPr="00700458">
        <w:rPr>
          <w:szCs w:val="24"/>
          <w:lang w:val="nb-NO"/>
        </w:rPr>
        <w:br w:type="page"/>
      </w:r>
    </w:p>
    <w:p w14:paraId="2C866C9B" w14:textId="77777777" w:rsidR="00700458" w:rsidRPr="00700458" w:rsidRDefault="00700458" w:rsidP="00700458">
      <w:pPr>
        <w:spacing w:before="0"/>
        <w:ind w:left="567"/>
        <w:rPr>
          <w:szCs w:val="24"/>
          <w:lang w:val="nb-NO"/>
        </w:rPr>
      </w:pPr>
    </w:p>
    <w:p w14:paraId="3C013759" w14:textId="77777777" w:rsidR="00700458" w:rsidRPr="00700458" w:rsidRDefault="00700458" w:rsidP="00700458">
      <w:pPr>
        <w:keepNext/>
        <w:spacing w:before="240" w:after="120"/>
        <w:outlineLvl w:val="0"/>
        <w:rPr>
          <w:rFonts w:cs="Arial"/>
          <w:b/>
          <w:bCs/>
          <w:kern w:val="32"/>
          <w:szCs w:val="32"/>
          <w:lang w:val="nb-NO"/>
        </w:rPr>
      </w:pPr>
      <w:r w:rsidRPr="00700458">
        <w:rPr>
          <w:rFonts w:cs="Arial"/>
          <w:b/>
          <w:bCs/>
          <w:kern w:val="32"/>
          <w:szCs w:val="32"/>
          <w:lang w:val="nb-NO"/>
        </w:rPr>
        <w:t>5. ТИПСКА ИСПИТИВАЊА</w:t>
      </w:r>
    </w:p>
    <w:p w14:paraId="15B51E49" w14:textId="77777777" w:rsidR="00700458" w:rsidRPr="00700458" w:rsidRDefault="00700458" w:rsidP="00700458">
      <w:pPr>
        <w:keepNext/>
        <w:spacing w:before="240" w:after="240"/>
        <w:outlineLvl w:val="1"/>
        <w:rPr>
          <w:rFonts w:cs="Arial"/>
          <w:b/>
          <w:bCs/>
          <w:szCs w:val="28"/>
          <w:lang w:val="nb-NO"/>
        </w:rPr>
      </w:pPr>
      <w:bookmarkStart w:id="289" w:name="_Toc238544088"/>
      <w:bookmarkStart w:id="290" w:name="_Toc238544129"/>
      <w:bookmarkStart w:id="291" w:name="_Toc238544186"/>
      <w:bookmarkStart w:id="292" w:name="_Toc239064567"/>
      <w:r w:rsidRPr="00700458">
        <w:rPr>
          <w:rFonts w:cs="Arial"/>
          <w:b/>
          <w:bCs/>
          <w:szCs w:val="28"/>
          <w:lang w:val="sr-Cyrl-RS"/>
        </w:rPr>
        <w:t>5.1</w:t>
      </w:r>
      <w:r w:rsidRPr="00700458">
        <w:rPr>
          <w:rFonts w:cs="Arial"/>
          <w:b/>
          <w:bCs/>
          <w:szCs w:val="28"/>
          <w:lang w:val="nb-NO"/>
        </w:rPr>
        <w:t xml:space="preserve"> Заштитно уже са оптичким влакнима (OPGW)</w:t>
      </w:r>
      <w:bookmarkEnd w:id="289"/>
      <w:bookmarkEnd w:id="290"/>
      <w:bookmarkEnd w:id="291"/>
      <w:bookmarkEnd w:id="292"/>
    </w:p>
    <w:p w14:paraId="60579EE6" w14:textId="77777777" w:rsidR="00700458" w:rsidRPr="00700458" w:rsidRDefault="00700458" w:rsidP="00700458">
      <w:pPr>
        <w:spacing w:before="0"/>
        <w:rPr>
          <w:szCs w:val="24"/>
          <w:lang w:val="nb-NO"/>
        </w:rPr>
      </w:pPr>
      <w:r w:rsidRPr="00700458">
        <w:rPr>
          <w:rFonts w:cs="Arial"/>
          <w:lang w:val="sr-Latn-CS"/>
        </w:rPr>
        <w:t xml:space="preserve">За ОPGW кабл треба доставити типска испитивања акредитоване лабараторије (доставити сертификат о акредитацији лабараторије) која покривају тестове према одговарајућим стандардима наведеним у следећој табели: </w:t>
      </w:r>
    </w:p>
    <w:p w14:paraId="1C77C93B" w14:textId="77777777" w:rsidR="00700458" w:rsidRPr="00700458" w:rsidRDefault="00700458" w:rsidP="00700458">
      <w:pPr>
        <w:spacing w:before="0"/>
        <w:ind w:left="567"/>
        <w:rPr>
          <w:szCs w:val="24"/>
          <w:lang w:val="nb-NO"/>
        </w:rPr>
      </w:pPr>
    </w:p>
    <w:tbl>
      <w:tblPr>
        <w:tblW w:w="8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6"/>
        <w:gridCol w:w="2734"/>
        <w:gridCol w:w="2740"/>
      </w:tblGrid>
      <w:tr w:rsidR="00700458" w:rsidRPr="00700458" w14:paraId="6949A5DE"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tcPr>
          <w:p w14:paraId="3A6F9096" w14:textId="77777777" w:rsidR="00700458" w:rsidRPr="00700458" w:rsidRDefault="00700458" w:rsidP="00700458">
            <w:pPr>
              <w:tabs>
                <w:tab w:val="left" w:pos="567"/>
              </w:tabs>
              <w:spacing w:before="0"/>
              <w:rPr>
                <w:rFonts w:cs="Arial"/>
                <w:color w:val="000000"/>
                <w:sz w:val="20"/>
                <w:szCs w:val="20"/>
                <w:lang w:val="nb-NO"/>
              </w:rPr>
            </w:pPr>
          </w:p>
          <w:p w14:paraId="650A8E27" w14:textId="77777777" w:rsidR="00700458" w:rsidRPr="00700458" w:rsidRDefault="00700458" w:rsidP="00700458">
            <w:pPr>
              <w:tabs>
                <w:tab w:val="left" w:pos="567"/>
              </w:tabs>
              <w:spacing w:before="0"/>
              <w:rPr>
                <w:rFonts w:cs="Arial"/>
                <w:color w:val="000000"/>
                <w:sz w:val="20"/>
                <w:szCs w:val="20"/>
                <w:lang w:val="nb-NO"/>
              </w:rPr>
            </w:pPr>
          </w:p>
        </w:tc>
        <w:tc>
          <w:tcPr>
            <w:tcW w:w="2735" w:type="dxa"/>
            <w:tcBorders>
              <w:top w:val="single" w:sz="4" w:space="0" w:color="auto"/>
              <w:left w:val="single" w:sz="4" w:space="0" w:color="auto"/>
              <w:bottom w:val="single" w:sz="4" w:space="0" w:color="auto"/>
              <w:right w:val="single" w:sz="4" w:space="0" w:color="auto"/>
            </w:tcBorders>
            <w:vAlign w:val="center"/>
            <w:hideMark/>
          </w:tcPr>
          <w:p w14:paraId="60FC48D4" w14:textId="77777777" w:rsidR="00700458" w:rsidRPr="00700458" w:rsidRDefault="00700458" w:rsidP="00700458">
            <w:pPr>
              <w:tabs>
                <w:tab w:val="left" w:pos="567"/>
              </w:tabs>
              <w:spacing w:before="0"/>
              <w:jc w:val="center"/>
              <w:rPr>
                <w:rFonts w:cs="Arial"/>
                <w:b/>
                <w:color w:val="000000"/>
                <w:sz w:val="20"/>
                <w:szCs w:val="20"/>
                <w:lang w:val="en-GB"/>
              </w:rPr>
            </w:pPr>
            <w:r w:rsidRPr="00700458">
              <w:rPr>
                <w:rFonts w:cs="Arial"/>
                <w:b/>
                <w:color w:val="000000"/>
                <w:sz w:val="20"/>
                <w:szCs w:val="20"/>
                <w:lang w:val="en-GB"/>
              </w:rPr>
              <w:t xml:space="preserve">Испитивање према </w:t>
            </w:r>
          </w:p>
          <w:p w14:paraId="4982E4FA" w14:textId="77777777" w:rsidR="00700458" w:rsidRPr="00700458" w:rsidRDefault="00700458" w:rsidP="00700458">
            <w:pPr>
              <w:tabs>
                <w:tab w:val="left" w:pos="567"/>
              </w:tabs>
              <w:spacing w:before="0"/>
              <w:jc w:val="center"/>
              <w:rPr>
                <w:rFonts w:cs="Arial"/>
                <w:b/>
                <w:color w:val="000000"/>
                <w:sz w:val="20"/>
                <w:szCs w:val="20"/>
                <w:lang w:val="en-GB"/>
              </w:rPr>
            </w:pPr>
            <w:r w:rsidRPr="00700458">
              <w:rPr>
                <w:rFonts w:cs="Arial"/>
                <w:b/>
                <w:color w:val="000000"/>
                <w:sz w:val="20"/>
                <w:szCs w:val="20"/>
                <w:lang w:val="en-GB"/>
              </w:rPr>
              <w:t>стандарду</w:t>
            </w:r>
          </w:p>
        </w:tc>
        <w:tc>
          <w:tcPr>
            <w:tcW w:w="2741" w:type="dxa"/>
            <w:tcBorders>
              <w:top w:val="single" w:sz="4" w:space="0" w:color="auto"/>
              <w:left w:val="single" w:sz="4" w:space="0" w:color="auto"/>
              <w:bottom w:val="single" w:sz="4" w:space="0" w:color="auto"/>
              <w:right w:val="single" w:sz="4" w:space="0" w:color="auto"/>
            </w:tcBorders>
            <w:vAlign w:val="center"/>
            <w:hideMark/>
          </w:tcPr>
          <w:p w14:paraId="3D971D3E" w14:textId="77777777" w:rsidR="00700458" w:rsidRPr="00700458" w:rsidRDefault="00700458" w:rsidP="00700458">
            <w:pPr>
              <w:tabs>
                <w:tab w:val="left" w:pos="567"/>
              </w:tabs>
              <w:spacing w:before="0"/>
              <w:jc w:val="center"/>
              <w:rPr>
                <w:rFonts w:cs="Arial"/>
                <w:b/>
                <w:color w:val="000000"/>
                <w:sz w:val="20"/>
                <w:szCs w:val="20"/>
                <w:lang w:val="en-GB"/>
              </w:rPr>
            </w:pPr>
            <w:r w:rsidRPr="00700458">
              <w:rPr>
                <w:rFonts w:cs="Arial"/>
                <w:b/>
                <w:color w:val="000000"/>
                <w:sz w:val="20"/>
                <w:szCs w:val="20"/>
                <w:lang w:val="en-GB"/>
              </w:rPr>
              <w:t>Критеријум задовољења испитивања</w:t>
            </w:r>
          </w:p>
        </w:tc>
      </w:tr>
      <w:tr w:rsidR="00700458" w:rsidRPr="00700458" w14:paraId="358721BA"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tcPr>
          <w:p w14:paraId="496D2764" w14:textId="77777777" w:rsidR="00700458" w:rsidRPr="00700458" w:rsidRDefault="00700458" w:rsidP="00700458">
            <w:pPr>
              <w:tabs>
                <w:tab w:val="left" w:pos="567"/>
              </w:tabs>
              <w:spacing w:before="0"/>
              <w:ind w:left="567"/>
              <w:jc w:val="left"/>
              <w:rPr>
                <w:rFonts w:cs="Arial"/>
                <w:b/>
                <w:color w:val="000000"/>
                <w:sz w:val="20"/>
                <w:szCs w:val="20"/>
                <w:lang w:val="en-GB"/>
              </w:rPr>
            </w:pPr>
          </w:p>
        </w:tc>
        <w:tc>
          <w:tcPr>
            <w:tcW w:w="2735" w:type="dxa"/>
            <w:tcBorders>
              <w:top w:val="single" w:sz="4" w:space="0" w:color="auto"/>
              <w:left w:val="single" w:sz="4" w:space="0" w:color="auto"/>
              <w:bottom w:val="single" w:sz="4" w:space="0" w:color="auto"/>
              <w:right w:val="single" w:sz="4" w:space="0" w:color="auto"/>
            </w:tcBorders>
            <w:vAlign w:val="center"/>
          </w:tcPr>
          <w:p w14:paraId="7B8CF6D3" w14:textId="77777777" w:rsidR="00700458" w:rsidRPr="00700458" w:rsidRDefault="00700458" w:rsidP="00700458">
            <w:pPr>
              <w:tabs>
                <w:tab w:val="left" w:pos="567"/>
              </w:tabs>
              <w:spacing w:before="0"/>
              <w:jc w:val="left"/>
              <w:rPr>
                <w:rFonts w:cs="Arial"/>
                <w:color w:val="000000"/>
                <w:sz w:val="20"/>
                <w:szCs w:val="20"/>
                <w:lang w:val="en-GB"/>
              </w:rPr>
            </w:pPr>
          </w:p>
        </w:tc>
        <w:tc>
          <w:tcPr>
            <w:tcW w:w="2741" w:type="dxa"/>
            <w:tcBorders>
              <w:top w:val="single" w:sz="4" w:space="0" w:color="auto"/>
              <w:left w:val="single" w:sz="4" w:space="0" w:color="auto"/>
              <w:bottom w:val="single" w:sz="4" w:space="0" w:color="auto"/>
              <w:right w:val="single" w:sz="4" w:space="0" w:color="auto"/>
            </w:tcBorders>
            <w:vAlign w:val="center"/>
          </w:tcPr>
          <w:p w14:paraId="69E5F223"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53B28021"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1C259D76" w14:textId="77777777" w:rsidR="00700458" w:rsidRPr="00700458" w:rsidRDefault="00700458" w:rsidP="00700458">
            <w:pPr>
              <w:tabs>
                <w:tab w:val="left" w:pos="567"/>
              </w:tabs>
              <w:spacing w:before="0"/>
              <w:jc w:val="left"/>
              <w:rPr>
                <w:rFonts w:cs="Arial"/>
                <w:color w:val="000000"/>
                <w:sz w:val="20"/>
                <w:szCs w:val="20"/>
                <w:lang w:val="en-GB"/>
              </w:rPr>
            </w:pPr>
            <w:r w:rsidRPr="00700458">
              <w:rPr>
                <w:rFonts w:cs="Arial"/>
                <w:b/>
                <w:color w:val="000000"/>
                <w:sz w:val="20"/>
                <w:szCs w:val="20"/>
                <w:lang w:val="en-GB"/>
              </w:rPr>
              <w:t>Испитивања оптичких влакана</w:t>
            </w:r>
          </w:p>
        </w:tc>
        <w:tc>
          <w:tcPr>
            <w:tcW w:w="2735" w:type="dxa"/>
            <w:tcBorders>
              <w:top w:val="single" w:sz="4" w:space="0" w:color="auto"/>
              <w:left w:val="single" w:sz="4" w:space="0" w:color="auto"/>
              <w:bottom w:val="single" w:sz="4" w:space="0" w:color="auto"/>
              <w:right w:val="single" w:sz="4" w:space="0" w:color="auto"/>
            </w:tcBorders>
            <w:vAlign w:val="center"/>
          </w:tcPr>
          <w:p w14:paraId="6A1676E1" w14:textId="77777777" w:rsidR="00700458" w:rsidRPr="00700458" w:rsidRDefault="00700458" w:rsidP="00700458">
            <w:pPr>
              <w:tabs>
                <w:tab w:val="left" w:pos="567"/>
              </w:tabs>
              <w:spacing w:before="0"/>
              <w:jc w:val="left"/>
              <w:rPr>
                <w:rFonts w:cs="Arial"/>
                <w:color w:val="000000"/>
                <w:sz w:val="20"/>
                <w:szCs w:val="20"/>
                <w:lang w:val="en-GB"/>
              </w:rPr>
            </w:pPr>
          </w:p>
        </w:tc>
        <w:tc>
          <w:tcPr>
            <w:tcW w:w="2741" w:type="dxa"/>
            <w:tcBorders>
              <w:top w:val="single" w:sz="4" w:space="0" w:color="auto"/>
              <w:left w:val="single" w:sz="4" w:space="0" w:color="auto"/>
              <w:bottom w:val="single" w:sz="4" w:space="0" w:color="auto"/>
              <w:right w:val="single" w:sz="4" w:space="0" w:color="auto"/>
            </w:tcBorders>
            <w:vAlign w:val="center"/>
          </w:tcPr>
          <w:p w14:paraId="7ADB8CB9"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31BB02D5"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tcPr>
          <w:p w14:paraId="01EA53A0" w14:textId="77777777" w:rsidR="00700458" w:rsidRPr="00700458" w:rsidRDefault="00700458" w:rsidP="00700458">
            <w:pPr>
              <w:tabs>
                <w:tab w:val="left" w:pos="567"/>
              </w:tabs>
              <w:spacing w:before="0"/>
              <w:jc w:val="left"/>
              <w:rPr>
                <w:rFonts w:cs="Arial"/>
                <w:color w:val="000000"/>
                <w:sz w:val="20"/>
                <w:szCs w:val="20"/>
                <w:lang w:val="en-GB"/>
              </w:rPr>
            </w:pPr>
          </w:p>
        </w:tc>
        <w:tc>
          <w:tcPr>
            <w:tcW w:w="2735" w:type="dxa"/>
            <w:tcBorders>
              <w:top w:val="single" w:sz="4" w:space="0" w:color="auto"/>
              <w:left w:val="single" w:sz="4" w:space="0" w:color="auto"/>
              <w:bottom w:val="single" w:sz="4" w:space="0" w:color="auto"/>
              <w:right w:val="single" w:sz="4" w:space="0" w:color="auto"/>
            </w:tcBorders>
            <w:vAlign w:val="center"/>
          </w:tcPr>
          <w:p w14:paraId="1596C83E" w14:textId="77777777" w:rsidR="00700458" w:rsidRPr="00700458" w:rsidRDefault="00700458" w:rsidP="00700458">
            <w:pPr>
              <w:tabs>
                <w:tab w:val="left" w:pos="567"/>
              </w:tabs>
              <w:spacing w:before="0"/>
              <w:jc w:val="left"/>
              <w:rPr>
                <w:rFonts w:cs="Arial"/>
                <w:color w:val="000000"/>
                <w:sz w:val="20"/>
                <w:szCs w:val="20"/>
                <w:lang w:val="en-GB"/>
              </w:rPr>
            </w:pPr>
          </w:p>
        </w:tc>
        <w:tc>
          <w:tcPr>
            <w:tcW w:w="2741" w:type="dxa"/>
            <w:tcBorders>
              <w:top w:val="single" w:sz="4" w:space="0" w:color="auto"/>
              <w:left w:val="single" w:sz="4" w:space="0" w:color="auto"/>
              <w:bottom w:val="single" w:sz="4" w:space="0" w:color="auto"/>
              <w:right w:val="single" w:sz="4" w:space="0" w:color="auto"/>
            </w:tcBorders>
            <w:vAlign w:val="center"/>
          </w:tcPr>
          <w:p w14:paraId="548C9EF5"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1ED237F4"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6E687972" w14:textId="77777777" w:rsidR="00700458" w:rsidRPr="00700458" w:rsidRDefault="00700458" w:rsidP="00700458">
            <w:pPr>
              <w:tabs>
                <w:tab w:val="left" w:pos="567"/>
              </w:tabs>
              <w:spacing w:before="0"/>
              <w:jc w:val="left"/>
              <w:rPr>
                <w:rFonts w:cs="Arial"/>
                <w:color w:val="000000"/>
                <w:sz w:val="20"/>
                <w:szCs w:val="20"/>
                <w:lang w:val="sr-Latn-CS"/>
              </w:rPr>
            </w:pPr>
            <w:r w:rsidRPr="00700458">
              <w:rPr>
                <w:rFonts w:cs="Arial"/>
                <w:color w:val="000000"/>
                <w:sz w:val="20"/>
                <w:szCs w:val="20"/>
                <w:lang w:val="en-GB"/>
              </w:rPr>
              <w:t>Пречник поља мода</w:t>
            </w:r>
          </w:p>
        </w:tc>
        <w:tc>
          <w:tcPr>
            <w:tcW w:w="2735" w:type="dxa"/>
            <w:tcBorders>
              <w:top w:val="single" w:sz="4" w:space="0" w:color="auto"/>
              <w:left w:val="single" w:sz="4" w:space="0" w:color="auto"/>
              <w:bottom w:val="single" w:sz="4" w:space="0" w:color="auto"/>
              <w:right w:val="single" w:sz="4" w:space="0" w:color="auto"/>
            </w:tcBorders>
            <w:vAlign w:val="center"/>
            <w:hideMark/>
          </w:tcPr>
          <w:p w14:paraId="390802F9" w14:textId="77777777" w:rsidR="00700458" w:rsidRPr="00700458" w:rsidRDefault="00700458" w:rsidP="00700458">
            <w:pPr>
              <w:tabs>
                <w:tab w:val="left" w:pos="567"/>
              </w:tabs>
              <w:spacing w:before="0"/>
              <w:jc w:val="center"/>
              <w:rPr>
                <w:rFonts w:cs="Arial"/>
                <w:color w:val="000000"/>
                <w:sz w:val="20"/>
                <w:szCs w:val="20"/>
                <w:lang w:val="en-GB"/>
              </w:rPr>
            </w:pPr>
            <w:r w:rsidRPr="00700458">
              <w:rPr>
                <w:rFonts w:cs="Arial"/>
                <w:color w:val="000000"/>
                <w:sz w:val="20"/>
                <w:szCs w:val="20"/>
                <w:lang w:val="en-GB"/>
              </w:rPr>
              <w:t>IEC 60793-1</w:t>
            </w:r>
          </w:p>
        </w:tc>
        <w:tc>
          <w:tcPr>
            <w:tcW w:w="2741" w:type="dxa"/>
            <w:tcBorders>
              <w:top w:val="single" w:sz="4" w:space="0" w:color="auto"/>
              <w:left w:val="single" w:sz="4" w:space="0" w:color="auto"/>
              <w:bottom w:val="single" w:sz="4" w:space="0" w:color="auto"/>
              <w:right w:val="single" w:sz="4" w:space="0" w:color="auto"/>
            </w:tcBorders>
            <w:vAlign w:val="center"/>
          </w:tcPr>
          <w:p w14:paraId="0366EE57"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70743BD4"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01B955E6" w14:textId="77777777" w:rsidR="00700458" w:rsidRPr="00700458" w:rsidRDefault="00700458" w:rsidP="00700458">
            <w:pPr>
              <w:tabs>
                <w:tab w:val="left" w:pos="567"/>
              </w:tabs>
              <w:spacing w:before="0"/>
              <w:jc w:val="left"/>
              <w:rPr>
                <w:rFonts w:cs="Arial"/>
                <w:color w:val="000000"/>
                <w:sz w:val="20"/>
                <w:szCs w:val="20"/>
                <w:lang w:val="en-GB"/>
              </w:rPr>
            </w:pPr>
            <w:r w:rsidRPr="00700458">
              <w:rPr>
                <w:rFonts w:cs="Arial"/>
                <w:color w:val="000000"/>
                <w:sz w:val="20"/>
                <w:szCs w:val="20"/>
                <w:lang w:val="en-GB"/>
              </w:rPr>
              <w:t>Геометриски пречник</w:t>
            </w:r>
          </w:p>
        </w:tc>
        <w:tc>
          <w:tcPr>
            <w:tcW w:w="2735" w:type="dxa"/>
            <w:tcBorders>
              <w:top w:val="single" w:sz="4" w:space="0" w:color="auto"/>
              <w:left w:val="single" w:sz="4" w:space="0" w:color="auto"/>
              <w:bottom w:val="single" w:sz="4" w:space="0" w:color="auto"/>
              <w:right w:val="single" w:sz="4" w:space="0" w:color="auto"/>
            </w:tcBorders>
            <w:vAlign w:val="center"/>
            <w:hideMark/>
          </w:tcPr>
          <w:p w14:paraId="3E210C41" w14:textId="77777777" w:rsidR="00700458" w:rsidRPr="00700458" w:rsidRDefault="00700458" w:rsidP="00700458">
            <w:pPr>
              <w:tabs>
                <w:tab w:val="left" w:pos="567"/>
              </w:tabs>
              <w:spacing w:before="0"/>
              <w:jc w:val="center"/>
              <w:rPr>
                <w:rFonts w:cs="Arial"/>
                <w:color w:val="000000"/>
                <w:sz w:val="20"/>
                <w:szCs w:val="20"/>
                <w:lang w:val="en-GB"/>
              </w:rPr>
            </w:pPr>
            <w:r w:rsidRPr="00700458">
              <w:rPr>
                <w:rFonts w:cs="Arial"/>
                <w:color w:val="000000"/>
                <w:sz w:val="20"/>
                <w:szCs w:val="20"/>
                <w:lang w:val="en-GB"/>
              </w:rPr>
              <w:t>IEC 60793-1</w:t>
            </w:r>
          </w:p>
        </w:tc>
        <w:tc>
          <w:tcPr>
            <w:tcW w:w="2741" w:type="dxa"/>
            <w:tcBorders>
              <w:top w:val="single" w:sz="4" w:space="0" w:color="auto"/>
              <w:left w:val="single" w:sz="4" w:space="0" w:color="auto"/>
              <w:bottom w:val="single" w:sz="4" w:space="0" w:color="auto"/>
              <w:right w:val="single" w:sz="4" w:space="0" w:color="auto"/>
            </w:tcBorders>
            <w:vAlign w:val="center"/>
          </w:tcPr>
          <w:p w14:paraId="14E00032"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77A90F8D"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362820AA" w14:textId="77777777" w:rsidR="00700458" w:rsidRPr="00700458" w:rsidRDefault="00700458" w:rsidP="00700458">
            <w:pPr>
              <w:tabs>
                <w:tab w:val="left" w:pos="567"/>
              </w:tabs>
              <w:spacing w:before="0"/>
              <w:jc w:val="left"/>
              <w:rPr>
                <w:rFonts w:cs="Arial"/>
                <w:color w:val="000000"/>
                <w:sz w:val="20"/>
                <w:szCs w:val="20"/>
                <w:lang w:val="en-GB"/>
              </w:rPr>
            </w:pPr>
            <w:r w:rsidRPr="00700458">
              <w:rPr>
                <w:rFonts w:cs="Arial"/>
                <w:color w:val="000000"/>
                <w:sz w:val="20"/>
                <w:szCs w:val="20"/>
                <w:lang w:val="sr-Cyrl-RS"/>
              </w:rPr>
              <w:t>Слабљење</w:t>
            </w:r>
            <w:r w:rsidRPr="00700458">
              <w:rPr>
                <w:rFonts w:cs="Arial"/>
                <w:color w:val="000000"/>
                <w:sz w:val="20"/>
                <w:szCs w:val="20"/>
                <w:lang w:val="en-GB"/>
              </w:rPr>
              <w:t xml:space="preserve"> (OTDR)</w:t>
            </w:r>
          </w:p>
        </w:tc>
        <w:tc>
          <w:tcPr>
            <w:tcW w:w="2735" w:type="dxa"/>
            <w:tcBorders>
              <w:top w:val="single" w:sz="4" w:space="0" w:color="auto"/>
              <w:left w:val="single" w:sz="4" w:space="0" w:color="auto"/>
              <w:bottom w:val="single" w:sz="4" w:space="0" w:color="auto"/>
              <w:right w:val="single" w:sz="4" w:space="0" w:color="auto"/>
            </w:tcBorders>
            <w:vAlign w:val="center"/>
            <w:hideMark/>
          </w:tcPr>
          <w:p w14:paraId="3C79DBEC" w14:textId="77777777" w:rsidR="00700458" w:rsidRPr="00700458" w:rsidRDefault="00700458" w:rsidP="00700458">
            <w:pPr>
              <w:tabs>
                <w:tab w:val="left" w:pos="567"/>
              </w:tabs>
              <w:spacing w:before="0"/>
              <w:jc w:val="center"/>
              <w:rPr>
                <w:rFonts w:cs="Arial"/>
                <w:color w:val="000000"/>
                <w:sz w:val="20"/>
                <w:szCs w:val="20"/>
                <w:lang w:val="en-GB"/>
              </w:rPr>
            </w:pPr>
            <w:r w:rsidRPr="00700458">
              <w:rPr>
                <w:rFonts w:cs="Arial"/>
                <w:color w:val="000000"/>
                <w:sz w:val="20"/>
                <w:szCs w:val="20"/>
                <w:lang w:val="en-GB"/>
              </w:rPr>
              <w:t>IEC 60793-1</w:t>
            </w:r>
          </w:p>
        </w:tc>
        <w:tc>
          <w:tcPr>
            <w:tcW w:w="2741" w:type="dxa"/>
            <w:tcBorders>
              <w:top w:val="single" w:sz="4" w:space="0" w:color="auto"/>
              <w:left w:val="single" w:sz="4" w:space="0" w:color="auto"/>
              <w:bottom w:val="single" w:sz="4" w:space="0" w:color="auto"/>
              <w:right w:val="single" w:sz="4" w:space="0" w:color="auto"/>
            </w:tcBorders>
            <w:vAlign w:val="center"/>
          </w:tcPr>
          <w:p w14:paraId="29F6AF1F"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3687F187"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2BC68584" w14:textId="77777777" w:rsidR="00700458" w:rsidRPr="00700458" w:rsidRDefault="00700458" w:rsidP="00700458">
            <w:pPr>
              <w:tabs>
                <w:tab w:val="left" w:pos="567"/>
              </w:tabs>
              <w:spacing w:before="0"/>
              <w:jc w:val="left"/>
              <w:rPr>
                <w:rFonts w:cs="Arial"/>
                <w:color w:val="000000"/>
                <w:sz w:val="20"/>
                <w:szCs w:val="20"/>
                <w:lang w:val="en-GB"/>
              </w:rPr>
            </w:pPr>
            <w:r w:rsidRPr="00700458">
              <w:rPr>
                <w:rFonts w:cs="Arial"/>
                <w:color w:val="000000"/>
                <w:sz w:val="20"/>
                <w:szCs w:val="20"/>
                <w:lang w:val="en-GB"/>
              </w:rPr>
              <w:t>Спектрално слабљење</w:t>
            </w:r>
          </w:p>
        </w:tc>
        <w:tc>
          <w:tcPr>
            <w:tcW w:w="2735" w:type="dxa"/>
            <w:tcBorders>
              <w:top w:val="single" w:sz="4" w:space="0" w:color="auto"/>
              <w:left w:val="single" w:sz="4" w:space="0" w:color="auto"/>
              <w:bottom w:val="single" w:sz="4" w:space="0" w:color="auto"/>
              <w:right w:val="single" w:sz="4" w:space="0" w:color="auto"/>
            </w:tcBorders>
            <w:vAlign w:val="center"/>
            <w:hideMark/>
          </w:tcPr>
          <w:p w14:paraId="79FCE501" w14:textId="77777777" w:rsidR="00700458" w:rsidRPr="00700458" w:rsidRDefault="00700458" w:rsidP="00700458">
            <w:pPr>
              <w:tabs>
                <w:tab w:val="left" w:pos="567"/>
              </w:tabs>
              <w:spacing w:before="0"/>
              <w:jc w:val="center"/>
              <w:rPr>
                <w:rFonts w:cs="Arial"/>
                <w:color w:val="000000"/>
                <w:sz w:val="20"/>
                <w:szCs w:val="20"/>
                <w:lang w:val="en-GB"/>
              </w:rPr>
            </w:pPr>
            <w:r w:rsidRPr="00700458">
              <w:rPr>
                <w:rFonts w:cs="Arial"/>
                <w:color w:val="000000"/>
                <w:sz w:val="20"/>
                <w:szCs w:val="20"/>
                <w:lang w:val="en-GB"/>
              </w:rPr>
              <w:t>IEC 60793-1</w:t>
            </w:r>
          </w:p>
        </w:tc>
        <w:tc>
          <w:tcPr>
            <w:tcW w:w="2741" w:type="dxa"/>
            <w:tcBorders>
              <w:top w:val="single" w:sz="4" w:space="0" w:color="auto"/>
              <w:left w:val="single" w:sz="4" w:space="0" w:color="auto"/>
              <w:bottom w:val="single" w:sz="4" w:space="0" w:color="auto"/>
              <w:right w:val="single" w:sz="4" w:space="0" w:color="auto"/>
            </w:tcBorders>
            <w:vAlign w:val="center"/>
          </w:tcPr>
          <w:p w14:paraId="75EA3F36"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1BE69098"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1849AC13" w14:textId="77777777" w:rsidR="00700458" w:rsidRPr="00700458" w:rsidRDefault="00700458" w:rsidP="00700458">
            <w:pPr>
              <w:tabs>
                <w:tab w:val="left" w:pos="567"/>
              </w:tabs>
              <w:spacing w:before="0"/>
              <w:jc w:val="left"/>
              <w:rPr>
                <w:rFonts w:cs="Arial"/>
                <w:color w:val="000000"/>
                <w:sz w:val="20"/>
                <w:szCs w:val="20"/>
                <w:lang w:val="en-GB"/>
              </w:rPr>
            </w:pPr>
            <w:r w:rsidRPr="00700458">
              <w:rPr>
                <w:rFonts w:cs="Arial"/>
                <w:color w:val="000000"/>
                <w:sz w:val="20"/>
                <w:szCs w:val="20"/>
                <w:lang w:val="en-GB"/>
              </w:rPr>
              <w:t>Хроматска дисперзија</w:t>
            </w:r>
          </w:p>
        </w:tc>
        <w:tc>
          <w:tcPr>
            <w:tcW w:w="2735" w:type="dxa"/>
            <w:tcBorders>
              <w:top w:val="single" w:sz="4" w:space="0" w:color="auto"/>
              <w:left w:val="single" w:sz="4" w:space="0" w:color="auto"/>
              <w:bottom w:val="single" w:sz="4" w:space="0" w:color="auto"/>
              <w:right w:val="single" w:sz="4" w:space="0" w:color="auto"/>
            </w:tcBorders>
            <w:vAlign w:val="center"/>
            <w:hideMark/>
          </w:tcPr>
          <w:p w14:paraId="5D5B1B2F" w14:textId="77777777" w:rsidR="00700458" w:rsidRPr="00700458" w:rsidRDefault="00700458" w:rsidP="00700458">
            <w:pPr>
              <w:tabs>
                <w:tab w:val="left" w:pos="567"/>
              </w:tabs>
              <w:spacing w:before="0"/>
              <w:jc w:val="center"/>
              <w:rPr>
                <w:rFonts w:cs="Arial"/>
                <w:color w:val="000000"/>
                <w:sz w:val="20"/>
                <w:szCs w:val="20"/>
                <w:lang w:val="en-GB"/>
              </w:rPr>
            </w:pPr>
            <w:r w:rsidRPr="00700458">
              <w:rPr>
                <w:rFonts w:cs="Arial"/>
                <w:color w:val="000000"/>
                <w:sz w:val="20"/>
                <w:szCs w:val="20"/>
                <w:lang w:val="en-GB"/>
              </w:rPr>
              <w:t>IEC 60793-1</w:t>
            </w:r>
          </w:p>
        </w:tc>
        <w:tc>
          <w:tcPr>
            <w:tcW w:w="2741" w:type="dxa"/>
            <w:tcBorders>
              <w:top w:val="single" w:sz="4" w:space="0" w:color="auto"/>
              <w:left w:val="single" w:sz="4" w:space="0" w:color="auto"/>
              <w:bottom w:val="single" w:sz="4" w:space="0" w:color="auto"/>
              <w:right w:val="single" w:sz="4" w:space="0" w:color="auto"/>
            </w:tcBorders>
            <w:vAlign w:val="center"/>
          </w:tcPr>
          <w:p w14:paraId="0B2EC274"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1448D03B"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7745D063" w14:textId="77777777" w:rsidR="00700458" w:rsidRPr="00700458" w:rsidRDefault="00700458" w:rsidP="00700458">
            <w:pPr>
              <w:tabs>
                <w:tab w:val="left" w:pos="567"/>
              </w:tabs>
              <w:spacing w:before="0"/>
              <w:jc w:val="left"/>
              <w:rPr>
                <w:rFonts w:cs="Arial"/>
                <w:color w:val="000000"/>
                <w:sz w:val="20"/>
                <w:szCs w:val="20"/>
                <w:lang w:val="en-GB"/>
              </w:rPr>
            </w:pPr>
            <w:r w:rsidRPr="00700458">
              <w:rPr>
                <w:rFonts w:cs="Arial"/>
                <w:i/>
                <w:color w:val="000000"/>
                <w:sz w:val="20"/>
                <w:szCs w:val="20"/>
                <w:lang w:val="en-GB"/>
              </w:rPr>
              <w:t>Cut-off</w:t>
            </w:r>
            <w:r w:rsidRPr="00700458">
              <w:rPr>
                <w:rFonts w:cs="Arial"/>
                <w:color w:val="000000"/>
                <w:sz w:val="20"/>
                <w:szCs w:val="20"/>
                <w:lang w:val="en-GB"/>
              </w:rPr>
              <w:t xml:space="preserve"> таласна дужина (за уже)</w:t>
            </w:r>
          </w:p>
        </w:tc>
        <w:tc>
          <w:tcPr>
            <w:tcW w:w="2735" w:type="dxa"/>
            <w:tcBorders>
              <w:top w:val="single" w:sz="4" w:space="0" w:color="auto"/>
              <w:left w:val="single" w:sz="4" w:space="0" w:color="auto"/>
              <w:bottom w:val="single" w:sz="4" w:space="0" w:color="auto"/>
              <w:right w:val="single" w:sz="4" w:space="0" w:color="auto"/>
            </w:tcBorders>
            <w:vAlign w:val="center"/>
            <w:hideMark/>
          </w:tcPr>
          <w:p w14:paraId="4C585682" w14:textId="77777777" w:rsidR="00700458" w:rsidRPr="00700458" w:rsidRDefault="00700458" w:rsidP="00700458">
            <w:pPr>
              <w:tabs>
                <w:tab w:val="left" w:pos="567"/>
              </w:tabs>
              <w:spacing w:before="0"/>
              <w:jc w:val="center"/>
              <w:rPr>
                <w:rFonts w:cs="Arial"/>
                <w:color w:val="000000"/>
                <w:sz w:val="20"/>
                <w:szCs w:val="20"/>
                <w:lang w:val="en-GB"/>
              </w:rPr>
            </w:pPr>
            <w:r w:rsidRPr="00700458">
              <w:rPr>
                <w:rFonts w:cs="Arial"/>
                <w:color w:val="000000"/>
                <w:sz w:val="20"/>
                <w:szCs w:val="20"/>
                <w:lang w:val="en-GB"/>
              </w:rPr>
              <w:t>IEC 60793-1</w:t>
            </w:r>
          </w:p>
        </w:tc>
        <w:tc>
          <w:tcPr>
            <w:tcW w:w="2741" w:type="dxa"/>
            <w:tcBorders>
              <w:top w:val="single" w:sz="4" w:space="0" w:color="auto"/>
              <w:left w:val="single" w:sz="4" w:space="0" w:color="auto"/>
              <w:bottom w:val="single" w:sz="4" w:space="0" w:color="auto"/>
              <w:right w:val="single" w:sz="4" w:space="0" w:color="auto"/>
            </w:tcBorders>
            <w:vAlign w:val="center"/>
          </w:tcPr>
          <w:p w14:paraId="73FB8C78"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67433861"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48692BFE" w14:textId="77777777" w:rsidR="00700458" w:rsidRPr="00700458" w:rsidRDefault="00700458" w:rsidP="00700458">
            <w:pPr>
              <w:tabs>
                <w:tab w:val="left" w:pos="567"/>
              </w:tabs>
              <w:spacing w:before="0"/>
              <w:jc w:val="left"/>
              <w:rPr>
                <w:rFonts w:cs="Arial"/>
                <w:color w:val="000000"/>
                <w:sz w:val="20"/>
                <w:szCs w:val="20"/>
                <w:lang w:val="en-GB"/>
              </w:rPr>
            </w:pPr>
            <w:r w:rsidRPr="00700458">
              <w:rPr>
                <w:rFonts w:cs="Arial"/>
                <w:sz w:val="20"/>
                <w:szCs w:val="20"/>
                <w:lang w:val="en-GB"/>
              </w:rPr>
              <w:t>Тест непропустљивости влакна</w:t>
            </w:r>
          </w:p>
        </w:tc>
        <w:tc>
          <w:tcPr>
            <w:tcW w:w="2735" w:type="dxa"/>
            <w:tcBorders>
              <w:top w:val="single" w:sz="4" w:space="0" w:color="auto"/>
              <w:left w:val="single" w:sz="4" w:space="0" w:color="auto"/>
              <w:bottom w:val="single" w:sz="4" w:space="0" w:color="auto"/>
              <w:right w:val="single" w:sz="4" w:space="0" w:color="auto"/>
            </w:tcBorders>
            <w:vAlign w:val="center"/>
            <w:hideMark/>
          </w:tcPr>
          <w:p w14:paraId="05C990D5" w14:textId="77777777" w:rsidR="00700458" w:rsidRPr="00700458" w:rsidRDefault="00700458" w:rsidP="00700458">
            <w:pPr>
              <w:tabs>
                <w:tab w:val="left" w:pos="567"/>
              </w:tabs>
              <w:spacing w:before="0"/>
              <w:jc w:val="center"/>
              <w:rPr>
                <w:rFonts w:cs="Arial"/>
                <w:color w:val="000000"/>
                <w:sz w:val="20"/>
                <w:szCs w:val="20"/>
                <w:lang w:val="en-GB"/>
              </w:rPr>
            </w:pPr>
            <w:r w:rsidRPr="00700458">
              <w:rPr>
                <w:rFonts w:cs="Arial"/>
                <w:color w:val="000000"/>
                <w:sz w:val="20"/>
                <w:szCs w:val="20"/>
                <w:lang w:val="en-GB"/>
              </w:rPr>
              <w:t>IEC 60793-1</w:t>
            </w:r>
          </w:p>
        </w:tc>
        <w:tc>
          <w:tcPr>
            <w:tcW w:w="2741" w:type="dxa"/>
            <w:tcBorders>
              <w:top w:val="single" w:sz="4" w:space="0" w:color="auto"/>
              <w:left w:val="single" w:sz="4" w:space="0" w:color="auto"/>
              <w:bottom w:val="single" w:sz="4" w:space="0" w:color="auto"/>
              <w:right w:val="single" w:sz="4" w:space="0" w:color="auto"/>
            </w:tcBorders>
            <w:vAlign w:val="center"/>
          </w:tcPr>
          <w:p w14:paraId="20C601E3"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59534BFC"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18D6D60E" w14:textId="77777777" w:rsidR="00700458" w:rsidRPr="00700458" w:rsidRDefault="00700458" w:rsidP="00700458">
            <w:pPr>
              <w:tabs>
                <w:tab w:val="left" w:pos="567"/>
              </w:tabs>
              <w:spacing w:before="0"/>
              <w:jc w:val="left"/>
              <w:rPr>
                <w:rFonts w:cs="Arial"/>
                <w:color w:val="000000"/>
                <w:sz w:val="20"/>
                <w:szCs w:val="20"/>
                <w:lang w:val="en-GB"/>
              </w:rPr>
            </w:pPr>
            <w:r w:rsidRPr="00700458">
              <w:rPr>
                <w:rFonts w:cs="Arial"/>
                <w:color w:val="000000"/>
                <w:sz w:val="20"/>
                <w:szCs w:val="20"/>
                <w:lang w:val="en-GB"/>
              </w:rPr>
              <w:t>Затезна чврстоћа</w:t>
            </w:r>
          </w:p>
        </w:tc>
        <w:tc>
          <w:tcPr>
            <w:tcW w:w="2735" w:type="dxa"/>
            <w:tcBorders>
              <w:top w:val="single" w:sz="4" w:space="0" w:color="auto"/>
              <w:left w:val="single" w:sz="4" w:space="0" w:color="auto"/>
              <w:bottom w:val="single" w:sz="4" w:space="0" w:color="auto"/>
              <w:right w:val="single" w:sz="4" w:space="0" w:color="auto"/>
            </w:tcBorders>
            <w:vAlign w:val="center"/>
            <w:hideMark/>
          </w:tcPr>
          <w:p w14:paraId="04DE9162" w14:textId="77777777" w:rsidR="00700458" w:rsidRPr="00700458" w:rsidRDefault="00700458" w:rsidP="00700458">
            <w:pPr>
              <w:tabs>
                <w:tab w:val="left" w:pos="567"/>
              </w:tabs>
              <w:spacing w:before="0"/>
              <w:jc w:val="center"/>
              <w:rPr>
                <w:rFonts w:cs="Arial"/>
                <w:color w:val="000000"/>
                <w:sz w:val="20"/>
                <w:szCs w:val="20"/>
                <w:lang w:val="en-GB"/>
              </w:rPr>
            </w:pPr>
            <w:r w:rsidRPr="00700458">
              <w:rPr>
                <w:rFonts w:cs="Arial"/>
                <w:color w:val="000000"/>
                <w:sz w:val="20"/>
                <w:szCs w:val="20"/>
                <w:lang w:val="en-GB"/>
              </w:rPr>
              <w:t>IEC 60793-1</w:t>
            </w:r>
          </w:p>
        </w:tc>
        <w:tc>
          <w:tcPr>
            <w:tcW w:w="2741" w:type="dxa"/>
            <w:tcBorders>
              <w:top w:val="single" w:sz="4" w:space="0" w:color="auto"/>
              <w:left w:val="single" w:sz="4" w:space="0" w:color="auto"/>
              <w:bottom w:val="single" w:sz="4" w:space="0" w:color="auto"/>
              <w:right w:val="single" w:sz="4" w:space="0" w:color="auto"/>
            </w:tcBorders>
            <w:vAlign w:val="center"/>
          </w:tcPr>
          <w:p w14:paraId="697C1C37"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73599E1A"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6B96F2DD" w14:textId="77777777" w:rsidR="00700458" w:rsidRPr="00700458" w:rsidRDefault="00700458" w:rsidP="00700458">
            <w:pPr>
              <w:tabs>
                <w:tab w:val="left" w:pos="567"/>
              </w:tabs>
              <w:spacing w:before="0"/>
              <w:jc w:val="left"/>
              <w:rPr>
                <w:rFonts w:cs="Arial"/>
                <w:color w:val="000000"/>
                <w:sz w:val="20"/>
                <w:szCs w:val="20"/>
                <w:lang w:val="en-GB"/>
              </w:rPr>
            </w:pPr>
            <w:r w:rsidRPr="00700458">
              <w:rPr>
                <w:rFonts w:cs="Arial"/>
                <w:color w:val="000000"/>
                <w:sz w:val="20"/>
                <w:szCs w:val="20"/>
                <w:lang w:val="en-GB"/>
              </w:rPr>
              <w:t>Губици услед макросавијања</w:t>
            </w:r>
          </w:p>
        </w:tc>
        <w:tc>
          <w:tcPr>
            <w:tcW w:w="2735" w:type="dxa"/>
            <w:tcBorders>
              <w:top w:val="single" w:sz="4" w:space="0" w:color="auto"/>
              <w:left w:val="single" w:sz="4" w:space="0" w:color="auto"/>
              <w:bottom w:val="single" w:sz="4" w:space="0" w:color="auto"/>
              <w:right w:val="single" w:sz="4" w:space="0" w:color="auto"/>
            </w:tcBorders>
            <w:vAlign w:val="center"/>
            <w:hideMark/>
          </w:tcPr>
          <w:p w14:paraId="18EFECD7" w14:textId="77777777" w:rsidR="00700458" w:rsidRPr="00700458" w:rsidRDefault="00700458" w:rsidP="00700458">
            <w:pPr>
              <w:tabs>
                <w:tab w:val="left" w:pos="567"/>
              </w:tabs>
              <w:spacing w:before="0"/>
              <w:jc w:val="center"/>
              <w:rPr>
                <w:rFonts w:cs="Arial"/>
                <w:color w:val="000000"/>
                <w:sz w:val="20"/>
                <w:szCs w:val="20"/>
                <w:lang w:val="en-GB"/>
              </w:rPr>
            </w:pPr>
            <w:r w:rsidRPr="00700458">
              <w:rPr>
                <w:rFonts w:cs="Arial"/>
                <w:color w:val="000000"/>
                <w:sz w:val="20"/>
                <w:szCs w:val="20"/>
                <w:lang w:val="en-GB"/>
              </w:rPr>
              <w:t>IEC 60793-1</w:t>
            </w:r>
          </w:p>
        </w:tc>
        <w:tc>
          <w:tcPr>
            <w:tcW w:w="2741" w:type="dxa"/>
            <w:tcBorders>
              <w:top w:val="single" w:sz="4" w:space="0" w:color="auto"/>
              <w:left w:val="single" w:sz="4" w:space="0" w:color="auto"/>
              <w:bottom w:val="single" w:sz="4" w:space="0" w:color="auto"/>
              <w:right w:val="single" w:sz="4" w:space="0" w:color="auto"/>
            </w:tcBorders>
            <w:vAlign w:val="center"/>
          </w:tcPr>
          <w:p w14:paraId="475DC4F4"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3D446329"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tcPr>
          <w:p w14:paraId="50134700" w14:textId="77777777" w:rsidR="00700458" w:rsidRPr="00700458" w:rsidRDefault="00700458" w:rsidP="00700458">
            <w:pPr>
              <w:tabs>
                <w:tab w:val="left" w:pos="567"/>
              </w:tabs>
              <w:spacing w:before="0"/>
              <w:jc w:val="left"/>
              <w:rPr>
                <w:rFonts w:cs="Arial"/>
                <w:color w:val="000000"/>
                <w:sz w:val="20"/>
                <w:szCs w:val="20"/>
                <w:lang w:val="en-GB"/>
              </w:rPr>
            </w:pPr>
          </w:p>
        </w:tc>
        <w:tc>
          <w:tcPr>
            <w:tcW w:w="2735" w:type="dxa"/>
            <w:tcBorders>
              <w:top w:val="single" w:sz="4" w:space="0" w:color="auto"/>
              <w:left w:val="single" w:sz="4" w:space="0" w:color="auto"/>
              <w:bottom w:val="single" w:sz="4" w:space="0" w:color="auto"/>
              <w:right w:val="single" w:sz="4" w:space="0" w:color="auto"/>
            </w:tcBorders>
            <w:vAlign w:val="center"/>
          </w:tcPr>
          <w:p w14:paraId="0E97B913" w14:textId="77777777" w:rsidR="00700458" w:rsidRPr="00700458" w:rsidRDefault="00700458" w:rsidP="00700458">
            <w:pPr>
              <w:tabs>
                <w:tab w:val="left" w:pos="567"/>
              </w:tabs>
              <w:spacing w:before="0"/>
              <w:jc w:val="left"/>
              <w:rPr>
                <w:rFonts w:cs="Arial"/>
                <w:color w:val="000000"/>
                <w:sz w:val="20"/>
                <w:szCs w:val="20"/>
                <w:lang w:val="en-GB"/>
              </w:rPr>
            </w:pPr>
          </w:p>
        </w:tc>
        <w:tc>
          <w:tcPr>
            <w:tcW w:w="2741" w:type="dxa"/>
            <w:tcBorders>
              <w:top w:val="single" w:sz="4" w:space="0" w:color="auto"/>
              <w:left w:val="single" w:sz="4" w:space="0" w:color="auto"/>
              <w:bottom w:val="single" w:sz="4" w:space="0" w:color="auto"/>
              <w:right w:val="single" w:sz="4" w:space="0" w:color="auto"/>
            </w:tcBorders>
            <w:vAlign w:val="center"/>
          </w:tcPr>
          <w:p w14:paraId="6DA3BADB"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1972CB27"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tcPr>
          <w:p w14:paraId="039D02A0" w14:textId="77777777" w:rsidR="00700458" w:rsidRPr="00700458" w:rsidRDefault="00700458" w:rsidP="00700458">
            <w:pPr>
              <w:tabs>
                <w:tab w:val="left" w:pos="567"/>
              </w:tabs>
              <w:spacing w:before="0"/>
              <w:jc w:val="left"/>
              <w:rPr>
                <w:rFonts w:cs="Arial"/>
                <w:color w:val="000000"/>
                <w:sz w:val="20"/>
                <w:szCs w:val="20"/>
                <w:lang w:val="en-GB"/>
              </w:rPr>
            </w:pPr>
          </w:p>
        </w:tc>
        <w:tc>
          <w:tcPr>
            <w:tcW w:w="2735" w:type="dxa"/>
            <w:tcBorders>
              <w:top w:val="single" w:sz="4" w:space="0" w:color="auto"/>
              <w:left w:val="single" w:sz="4" w:space="0" w:color="auto"/>
              <w:bottom w:val="single" w:sz="4" w:space="0" w:color="auto"/>
              <w:right w:val="single" w:sz="4" w:space="0" w:color="auto"/>
            </w:tcBorders>
            <w:vAlign w:val="center"/>
          </w:tcPr>
          <w:p w14:paraId="397A68BA" w14:textId="77777777" w:rsidR="00700458" w:rsidRPr="00700458" w:rsidRDefault="00700458" w:rsidP="00700458">
            <w:pPr>
              <w:tabs>
                <w:tab w:val="left" w:pos="567"/>
              </w:tabs>
              <w:spacing w:before="0"/>
              <w:jc w:val="left"/>
              <w:rPr>
                <w:rFonts w:cs="Arial"/>
                <w:color w:val="000000"/>
                <w:sz w:val="20"/>
                <w:szCs w:val="20"/>
                <w:lang w:val="en-GB"/>
              </w:rPr>
            </w:pPr>
          </w:p>
        </w:tc>
        <w:tc>
          <w:tcPr>
            <w:tcW w:w="2741" w:type="dxa"/>
            <w:tcBorders>
              <w:top w:val="single" w:sz="4" w:space="0" w:color="auto"/>
              <w:left w:val="single" w:sz="4" w:space="0" w:color="auto"/>
              <w:bottom w:val="single" w:sz="4" w:space="0" w:color="auto"/>
              <w:right w:val="single" w:sz="4" w:space="0" w:color="auto"/>
            </w:tcBorders>
            <w:vAlign w:val="center"/>
          </w:tcPr>
          <w:p w14:paraId="28106EAE"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7E2D8899"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63E844A6" w14:textId="77777777" w:rsidR="00700458" w:rsidRPr="00700458" w:rsidRDefault="00700458" w:rsidP="00700458">
            <w:pPr>
              <w:tabs>
                <w:tab w:val="left" w:pos="567"/>
              </w:tabs>
              <w:spacing w:before="0"/>
              <w:jc w:val="left"/>
              <w:rPr>
                <w:rFonts w:cs="Arial"/>
                <w:b/>
                <w:color w:val="000000"/>
                <w:sz w:val="20"/>
                <w:szCs w:val="20"/>
                <w:lang w:val="en-GB"/>
              </w:rPr>
            </w:pPr>
            <w:r w:rsidRPr="00700458">
              <w:rPr>
                <w:rFonts w:cs="Arial"/>
                <w:b/>
                <w:color w:val="000000"/>
                <w:sz w:val="20"/>
                <w:szCs w:val="20"/>
                <w:lang w:val="en-GB"/>
              </w:rPr>
              <w:t xml:space="preserve">Испитивање OPGW ужета </w:t>
            </w:r>
          </w:p>
        </w:tc>
        <w:tc>
          <w:tcPr>
            <w:tcW w:w="2735" w:type="dxa"/>
            <w:tcBorders>
              <w:top w:val="single" w:sz="4" w:space="0" w:color="auto"/>
              <w:left w:val="single" w:sz="4" w:space="0" w:color="auto"/>
              <w:bottom w:val="single" w:sz="4" w:space="0" w:color="auto"/>
              <w:right w:val="single" w:sz="4" w:space="0" w:color="auto"/>
            </w:tcBorders>
            <w:vAlign w:val="center"/>
          </w:tcPr>
          <w:p w14:paraId="609E77F5" w14:textId="77777777" w:rsidR="00700458" w:rsidRPr="00700458" w:rsidRDefault="00700458" w:rsidP="00700458">
            <w:pPr>
              <w:tabs>
                <w:tab w:val="left" w:pos="567"/>
              </w:tabs>
              <w:spacing w:before="0"/>
              <w:jc w:val="left"/>
              <w:rPr>
                <w:rFonts w:cs="Arial"/>
                <w:color w:val="000000"/>
                <w:sz w:val="20"/>
                <w:szCs w:val="20"/>
                <w:lang w:val="en-GB"/>
              </w:rPr>
            </w:pPr>
          </w:p>
        </w:tc>
        <w:tc>
          <w:tcPr>
            <w:tcW w:w="2741" w:type="dxa"/>
            <w:tcBorders>
              <w:top w:val="single" w:sz="4" w:space="0" w:color="auto"/>
              <w:left w:val="single" w:sz="4" w:space="0" w:color="auto"/>
              <w:bottom w:val="single" w:sz="4" w:space="0" w:color="auto"/>
              <w:right w:val="single" w:sz="4" w:space="0" w:color="auto"/>
            </w:tcBorders>
            <w:vAlign w:val="center"/>
          </w:tcPr>
          <w:p w14:paraId="3A6CE22C"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73E79821"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33DE54E3" w14:textId="77777777" w:rsidR="00700458" w:rsidRPr="00700458" w:rsidRDefault="00700458" w:rsidP="00700458">
            <w:pPr>
              <w:tabs>
                <w:tab w:val="left" w:pos="567"/>
              </w:tabs>
              <w:spacing w:before="0"/>
              <w:jc w:val="left"/>
              <w:rPr>
                <w:rFonts w:cs="Arial"/>
                <w:sz w:val="20"/>
                <w:szCs w:val="20"/>
                <w:lang w:val="en-GB"/>
              </w:rPr>
            </w:pPr>
            <w:r w:rsidRPr="00700458">
              <w:rPr>
                <w:rFonts w:cs="Arial"/>
                <w:sz w:val="20"/>
                <w:szCs w:val="20"/>
                <w:lang w:val="en-GB"/>
              </w:rPr>
              <w:t xml:space="preserve">Испитивање на затезну силу </w:t>
            </w:r>
          </w:p>
        </w:tc>
        <w:tc>
          <w:tcPr>
            <w:tcW w:w="2735" w:type="dxa"/>
            <w:tcBorders>
              <w:top w:val="single" w:sz="4" w:space="0" w:color="auto"/>
              <w:left w:val="single" w:sz="4" w:space="0" w:color="auto"/>
              <w:bottom w:val="single" w:sz="4" w:space="0" w:color="auto"/>
              <w:right w:val="single" w:sz="4" w:space="0" w:color="auto"/>
            </w:tcBorders>
            <w:vAlign w:val="center"/>
            <w:hideMark/>
          </w:tcPr>
          <w:p w14:paraId="736B5351" w14:textId="77777777" w:rsidR="00700458" w:rsidRPr="00700458" w:rsidRDefault="00700458" w:rsidP="00700458">
            <w:pPr>
              <w:tabs>
                <w:tab w:val="left" w:pos="567"/>
                <w:tab w:val="center" w:pos="4320"/>
                <w:tab w:val="right" w:pos="8640"/>
              </w:tabs>
              <w:spacing w:before="0"/>
              <w:jc w:val="center"/>
              <w:rPr>
                <w:rFonts w:cs="Arial"/>
                <w:sz w:val="20"/>
                <w:szCs w:val="20"/>
                <w:lang w:val="en-GB"/>
              </w:rPr>
            </w:pPr>
            <w:r w:rsidRPr="00700458">
              <w:rPr>
                <w:rFonts w:cs="Arial"/>
                <w:sz w:val="20"/>
                <w:szCs w:val="20"/>
                <w:lang w:val="en-GB"/>
              </w:rPr>
              <w:t>IEC 60794 / IЕЕЕ 1138</w:t>
            </w:r>
          </w:p>
        </w:tc>
        <w:tc>
          <w:tcPr>
            <w:tcW w:w="2741" w:type="dxa"/>
            <w:tcBorders>
              <w:top w:val="single" w:sz="4" w:space="0" w:color="auto"/>
              <w:left w:val="single" w:sz="4" w:space="0" w:color="auto"/>
              <w:bottom w:val="single" w:sz="4" w:space="0" w:color="auto"/>
              <w:right w:val="single" w:sz="4" w:space="0" w:color="auto"/>
            </w:tcBorders>
            <w:vAlign w:val="center"/>
          </w:tcPr>
          <w:p w14:paraId="776835DF" w14:textId="77777777" w:rsidR="00700458" w:rsidRPr="00700458" w:rsidRDefault="00700458" w:rsidP="00700458">
            <w:pPr>
              <w:tabs>
                <w:tab w:val="left" w:pos="567"/>
              </w:tabs>
              <w:spacing w:before="0"/>
              <w:jc w:val="left"/>
              <w:rPr>
                <w:rFonts w:cs="Arial"/>
                <w:color w:val="000000"/>
                <w:sz w:val="20"/>
                <w:szCs w:val="20"/>
                <w:lang w:val="en-GB"/>
              </w:rPr>
            </w:pPr>
          </w:p>
        </w:tc>
      </w:tr>
      <w:tr w:rsidR="00700458" w:rsidRPr="00700458" w14:paraId="1095A450"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16C42E64" w14:textId="77777777" w:rsidR="00700458" w:rsidRPr="00700458" w:rsidRDefault="00700458" w:rsidP="00700458">
            <w:pPr>
              <w:tabs>
                <w:tab w:val="left" w:pos="567"/>
              </w:tabs>
              <w:spacing w:before="0"/>
              <w:jc w:val="left"/>
              <w:rPr>
                <w:rFonts w:cs="Arial"/>
                <w:sz w:val="20"/>
                <w:szCs w:val="20"/>
                <w:lang w:val="fi-FI"/>
              </w:rPr>
            </w:pPr>
            <w:r w:rsidRPr="00700458">
              <w:rPr>
                <w:rFonts w:cs="Arial"/>
                <w:sz w:val="20"/>
                <w:szCs w:val="20"/>
                <w:lang w:val="fi-FI"/>
              </w:rPr>
              <w:t xml:space="preserve">Испитивање оптичких карактеристика при напрегнутом каблу </w:t>
            </w:r>
          </w:p>
        </w:tc>
        <w:tc>
          <w:tcPr>
            <w:tcW w:w="2735" w:type="dxa"/>
            <w:tcBorders>
              <w:top w:val="single" w:sz="4" w:space="0" w:color="auto"/>
              <w:left w:val="single" w:sz="4" w:space="0" w:color="auto"/>
              <w:bottom w:val="single" w:sz="4" w:space="0" w:color="auto"/>
              <w:right w:val="single" w:sz="4" w:space="0" w:color="auto"/>
            </w:tcBorders>
          </w:tcPr>
          <w:p w14:paraId="7F34644D" w14:textId="77777777" w:rsidR="00700458" w:rsidRPr="00700458" w:rsidRDefault="00700458" w:rsidP="00700458">
            <w:pPr>
              <w:spacing w:before="0"/>
              <w:rPr>
                <w:rFonts w:cs="Arial"/>
                <w:sz w:val="20"/>
                <w:szCs w:val="20"/>
                <w:lang w:val="en-GB"/>
              </w:rPr>
            </w:pPr>
          </w:p>
          <w:p w14:paraId="17F8E419" w14:textId="77777777" w:rsidR="00700458" w:rsidRPr="00700458" w:rsidRDefault="00700458" w:rsidP="00700458">
            <w:pPr>
              <w:spacing w:before="0"/>
              <w:jc w:val="center"/>
              <w:rPr>
                <w:szCs w:val="24"/>
                <w:lang w:val="en-GB"/>
              </w:rPr>
            </w:pPr>
            <w:r w:rsidRPr="00700458">
              <w:rPr>
                <w:rFonts w:cs="Arial"/>
                <w:sz w:val="20"/>
                <w:szCs w:val="20"/>
                <w:lang w:val="en-GB"/>
              </w:rPr>
              <w:t>IEC 60794 / IЕЕЕ 1138</w:t>
            </w:r>
          </w:p>
        </w:tc>
        <w:tc>
          <w:tcPr>
            <w:tcW w:w="2741" w:type="dxa"/>
            <w:tcBorders>
              <w:top w:val="single" w:sz="4" w:space="0" w:color="auto"/>
              <w:left w:val="single" w:sz="4" w:space="0" w:color="auto"/>
              <w:bottom w:val="single" w:sz="4" w:space="0" w:color="auto"/>
              <w:right w:val="single" w:sz="4" w:space="0" w:color="auto"/>
            </w:tcBorders>
            <w:vAlign w:val="center"/>
          </w:tcPr>
          <w:p w14:paraId="42534BF4" w14:textId="77777777" w:rsidR="00700458" w:rsidRPr="00700458" w:rsidRDefault="00700458" w:rsidP="00700458">
            <w:pPr>
              <w:tabs>
                <w:tab w:val="left" w:pos="567"/>
                <w:tab w:val="center" w:pos="4320"/>
                <w:tab w:val="right" w:pos="8640"/>
              </w:tabs>
              <w:spacing w:before="0"/>
              <w:jc w:val="left"/>
              <w:rPr>
                <w:rFonts w:cs="Arial"/>
                <w:color w:val="000000"/>
                <w:sz w:val="20"/>
                <w:szCs w:val="24"/>
                <w:lang w:val="en-GB"/>
              </w:rPr>
            </w:pPr>
          </w:p>
        </w:tc>
      </w:tr>
      <w:tr w:rsidR="00700458" w:rsidRPr="00700458" w14:paraId="0D3A1CBC"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57CD4E47" w14:textId="77777777" w:rsidR="00700458" w:rsidRPr="00700458" w:rsidRDefault="00700458" w:rsidP="00700458">
            <w:pPr>
              <w:tabs>
                <w:tab w:val="left" w:pos="567"/>
              </w:tabs>
              <w:spacing w:before="0"/>
              <w:jc w:val="left"/>
              <w:rPr>
                <w:rFonts w:cs="Arial"/>
                <w:sz w:val="20"/>
                <w:szCs w:val="20"/>
                <w:lang w:val="es-ES"/>
              </w:rPr>
            </w:pPr>
            <w:r w:rsidRPr="00700458">
              <w:rPr>
                <w:rFonts w:cs="Arial"/>
                <w:sz w:val="20"/>
                <w:szCs w:val="20"/>
                <w:lang w:val="en-GB"/>
              </w:rPr>
              <w:t xml:space="preserve">Испотивање на кидање </w:t>
            </w:r>
          </w:p>
        </w:tc>
        <w:tc>
          <w:tcPr>
            <w:tcW w:w="2735" w:type="dxa"/>
            <w:tcBorders>
              <w:top w:val="single" w:sz="4" w:space="0" w:color="auto"/>
              <w:left w:val="single" w:sz="4" w:space="0" w:color="auto"/>
              <w:bottom w:val="single" w:sz="4" w:space="0" w:color="auto"/>
              <w:right w:val="single" w:sz="4" w:space="0" w:color="auto"/>
            </w:tcBorders>
            <w:hideMark/>
          </w:tcPr>
          <w:p w14:paraId="7A40E2FD" w14:textId="77777777" w:rsidR="00700458" w:rsidRPr="00700458" w:rsidRDefault="00700458" w:rsidP="00700458">
            <w:pPr>
              <w:spacing w:before="0"/>
              <w:jc w:val="center"/>
              <w:rPr>
                <w:szCs w:val="24"/>
                <w:lang w:val="en-GB"/>
              </w:rPr>
            </w:pPr>
            <w:r w:rsidRPr="00700458">
              <w:rPr>
                <w:rFonts w:cs="Arial"/>
                <w:sz w:val="20"/>
                <w:szCs w:val="20"/>
                <w:lang w:val="en-GB"/>
              </w:rPr>
              <w:t>IEC 60794 / IЕЕЕ 1138</w:t>
            </w:r>
          </w:p>
        </w:tc>
        <w:tc>
          <w:tcPr>
            <w:tcW w:w="2741" w:type="dxa"/>
            <w:tcBorders>
              <w:top w:val="single" w:sz="4" w:space="0" w:color="auto"/>
              <w:left w:val="single" w:sz="4" w:space="0" w:color="auto"/>
              <w:bottom w:val="single" w:sz="4" w:space="0" w:color="auto"/>
              <w:right w:val="single" w:sz="4" w:space="0" w:color="auto"/>
            </w:tcBorders>
            <w:vAlign w:val="center"/>
          </w:tcPr>
          <w:p w14:paraId="26510503" w14:textId="77777777" w:rsidR="00700458" w:rsidRPr="00700458" w:rsidRDefault="00700458" w:rsidP="00700458">
            <w:pPr>
              <w:tabs>
                <w:tab w:val="left" w:pos="567"/>
                <w:tab w:val="center" w:pos="4320"/>
                <w:tab w:val="right" w:pos="8640"/>
              </w:tabs>
              <w:spacing w:before="0"/>
              <w:jc w:val="left"/>
              <w:rPr>
                <w:rFonts w:cs="Arial"/>
                <w:color w:val="000000"/>
                <w:sz w:val="20"/>
                <w:szCs w:val="24"/>
                <w:lang w:val="en-GB"/>
              </w:rPr>
            </w:pPr>
          </w:p>
        </w:tc>
      </w:tr>
      <w:tr w:rsidR="00700458" w:rsidRPr="00700458" w14:paraId="69840A19"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096D0735" w14:textId="77777777" w:rsidR="00700458" w:rsidRPr="00700458" w:rsidRDefault="00700458" w:rsidP="00700458">
            <w:pPr>
              <w:tabs>
                <w:tab w:val="left" w:pos="567"/>
              </w:tabs>
              <w:spacing w:before="0"/>
              <w:jc w:val="left"/>
              <w:rPr>
                <w:rFonts w:cs="Arial"/>
                <w:sz w:val="20"/>
                <w:szCs w:val="20"/>
                <w:lang w:val="es-ES"/>
              </w:rPr>
            </w:pPr>
            <w:r w:rsidRPr="00700458">
              <w:rPr>
                <w:rFonts w:cs="Arial"/>
                <w:sz w:val="20"/>
                <w:szCs w:val="20"/>
                <w:lang w:val="es-ES"/>
              </w:rPr>
              <w:t xml:space="preserve">Испитивање карактеристика у радним условима </w:t>
            </w:r>
          </w:p>
        </w:tc>
        <w:tc>
          <w:tcPr>
            <w:tcW w:w="2735" w:type="dxa"/>
            <w:tcBorders>
              <w:top w:val="single" w:sz="4" w:space="0" w:color="auto"/>
              <w:left w:val="single" w:sz="4" w:space="0" w:color="auto"/>
              <w:bottom w:val="single" w:sz="4" w:space="0" w:color="auto"/>
              <w:right w:val="single" w:sz="4" w:space="0" w:color="auto"/>
            </w:tcBorders>
            <w:hideMark/>
          </w:tcPr>
          <w:p w14:paraId="36BA247E" w14:textId="77777777" w:rsidR="00700458" w:rsidRPr="00700458" w:rsidRDefault="00700458" w:rsidP="00700458">
            <w:pPr>
              <w:spacing w:before="0"/>
              <w:jc w:val="center"/>
              <w:rPr>
                <w:szCs w:val="24"/>
                <w:lang w:val="en-GB"/>
              </w:rPr>
            </w:pPr>
            <w:r w:rsidRPr="00700458">
              <w:rPr>
                <w:rFonts w:cs="Arial"/>
                <w:sz w:val="20"/>
                <w:szCs w:val="20"/>
                <w:lang w:val="en-GB"/>
              </w:rPr>
              <w:t>IEC 60794 / IЕЕЕ 1138</w:t>
            </w:r>
          </w:p>
        </w:tc>
        <w:tc>
          <w:tcPr>
            <w:tcW w:w="2741" w:type="dxa"/>
            <w:tcBorders>
              <w:top w:val="single" w:sz="4" w:space="0" w:color="auto"/>
              <w:left w:val="single" w:sz="4" w:space="0" w:color="auto"/>
              <w:bottom w:val="single" w:sz="4" w:space="0" w:color="auto"/>
              <w:right w:val="single" w:sz="4" w:space="0" w:color="auto"/>
            </w:tcBorders>
            <w:vAlign w:val="center"/>
          </w:tcPr>
          <w:p w14:paraId="1E16BE02" w14:textId="77777777" w:rsidR="00700458" w:rsidRPr="00700458" w:rsidRDefault="00700458" w:rsidP="00700458">
            <w:pPr>
              <w:tabs>
                <w:tab w:val="left" w:pos="567"/>
                <w:tab w:val="center" w:pos="4320"/>
                <w:tab w:val="right" w:pos="8640"/>
              </w:tabs>
              <w:spacing w:before="0"/>
              <w:jc w:val="left"/>
              <w:rPr>
                <w:rFonts w:cs="Arial"/>
                <w:color w:val="000000"/>
                <w:sz w:val="20"/>
                <w:szCs w:val="24"/>
                <w:lang w:val="en-GB"/>
              </w:rPr>
            </w:pPr>
          </w:p>
        </w:tc>
      </w:tr>
      <w:tr w:rsidR="00700458" w:rsidRPr="00700458" w14:paraId="7CC80A56"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098443D7" w14:textId="77777777" w:rsidR="00700458" w:rsidRPr="00700458" w:rsidRDefault="00700458" w:rsidP="00700458">
            <w:pPr>
              <w:tabs>
                <w:tab w:val="left" w:pos="567"/>
              </w:tabs>
              <w:spacing w:before="0"/>
              <w:jc w:val="left"/>
              <w:rPr>
                <w:rFonts w:cs="Arial"/>
                <w:sz w:val="20"/>
                <w:szCs w:val="20"/>
                <w:lang w:val="es-ES"/>
              </w:rPr>
            </w:pPr>
            <w:r w:rsidRPr="00700458">
              <w:rPr>
                <w:rFonts w:cs="Arial"/>
                <w:sz w:val="20"/>
                <w:szCs w:val="20"/>
                <w:lang w:val="es-ES"/>
              </w:rPr>
              <w:t xml:space="preserve">Испитивање карактеристика при дејству ветра </w:t>
            </w:r>
          </w:p>
        </w:tc>
        <w:tc>
          <w:tcPr>
            <w:tcW w:w="2735" w:type="dxa"/>
            <w:tcBorders>
              <w:top w:val="single" w:sz="4" w:space="0" w:color="auto"/>
              <w:left w:val="single" w:sz="4" w:space="0" w:color="auto"/>
              <w:bottom w:val="single" w:sz="4" w:space="0" w:color="auto"/>
              <w:right w:val="single" w:sz="4" w:space="0" w:color="auto"/>
            </w:tcBorders>
            <w:hideMark/>
          </w:tcPr>
          <w:p w14:paraId="322B5205" w14:textId="77777777" w:rsidR="00700458" w:rsidRPr="00700458" w:rsidRDefault="00700458" w:rsidP="00700458">
            <w:pPr>
              <w:spacing w:before="0"/>
              <w:jc w:val="center"/>
              <w:rPr>
                <w:szCs w:val="24"/>
                <w:lang w:val="en-GB"/>
              </w:rPr>
            </w:pPr>
            <w:r w:rsidRPr="00700458">
              <w:rPr>
                <w:rFonts w:cs="Arial"/>
                <w:sz w:val="20"/>
                <w:szCs w:val="20"/>
                <w:lang w:val="en-GB"/>
              </w:rPr>
              <w:t>IEC 60794 / IЕЕЕ 1138</w:t>
            </w:r>
          </w:p>
        </w:tc>
        <w:tc>
          <w:tcPr>
            <w:tcW w:w="2741" w:type="dxa"/>
            <w:tcBorders>
              <w:top w:val="single" w:sz="4" w:space="0" w:color="auto"/>
              <w:left w:val="single" w:sz="4" w:space="0" w:color="auto"/>
              <w:bottom w:val="single" w:sz="4" w:space="0" w:color="auto"/>
              <w:right w:val="single" w:sz="4" w:space="0" w:color="auto"/>
            </w:tcBorders>
            <w:vAlign w:val="center"/>
          </w:tcPr>
          <w:p w14:paraId="42F64529" w14:textId="77777777" w:rsidR="00700458" w:rsidRPr="00700458" w:rsidRDefault="00700458" w:rsidP="00700458">
            <w:pPr>
              <w:tabs>
                <w:tab w:val="left" w:pos="567"/>
                <w:tab w:val="center" w:pos="4320"/>
                <w:tab w:val="right" w:pos="8640"/>
              </w:tabs>
              <w:spacing w:before="0"/>
              <w:jc w:val="left"/>
              <w:rPr>
                <w:rFonts w:cs="Arial"/>
                <w:color w:val="000000"/>
                <w:sz w:val="20"/>
                <w:szCs w:val="24"/>
                <w:lang w:val="en-GB"/>
              </w:rPr>
            </w:pPr>
          </w:p>
        </w:tc>
      </w:tr>
      <w:tr w:rsidR="00700458" w:rsidRPr="00700458" w14:paraId="72CE0C65"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21417A48" w14:textId="77777777" w:rsidR="00700458" w:rsidRPr="00700458" w:rsidRDefault="00700458" w:rsidP="00700458">
            <w:pPr>
              <w:tabs>
                <w:tab w:val="left" w:pos="567"/>
              </w:tabs>
              <w:spacing w:before="0"/>
              <w:jc w:val="left"/>
              <w:rPr>
                <w:rFonts w:cs="Arial"/>
                <w:sz w:val="20"/>
                <w:szCs w:val="20"/>
                <w:lang w:val="en-GB"/>
              </w:rPr>
            </w:pPr>
            <w:r w:rsidRPr="00700458">
              <w:rPr>
                <w:rFonts w:cs="Arial"/>
                <w:sz w:val="20"/>
                <w:szCs w:val="20"/>
                <w:lang w:val="en-GB"/>
              </w:rPr>
              <w:t xml:space="preserve">Испитивање на издужење </w:t>
            </w:r>
          </w:p>
        </w:tc>
        <w:tc>
          <w:tcPr>
            <w:tcW w:w="2735" w:type="dxa"/>
            <w:tcBorders>
              <w:top w:val="single" w:sz="4" w:space="0" w:color="auto"/>
              <w:left w:val="single" w:sz="4" w:space="0" w:color="auto"/>
              <w:bottom w:val="single" w:sz="4" w:space="0" w:color="auto"/>
              <w:right w:val="single" w:sz="4" w:space="0" w:color="auto"/>
            </w:tcBorders>
            <w:hideMark/>
          </w:tcPr>
          <w:p w14:paraId="67FCEB81" w14:textId="77777777" w:rsidR="00700458" w:rsidRPr="00700458" w:rsidRDefault="00700458" w:rsidP="00700458">
            <w:pPr>
              <w:spacing w:before="0"/>
              <w:jc w:val="center"/>
              <w:rPr>
                <w:szCs w:val="24"/>
                <w:lang w:val="en-GB"/>
              </w:rPr>
            </w:pPr>
            <w:r w:rsidRPr="00700458">
              <w:rPr>
                <w:rFonts w:cs="Arial"/>
                <w:sz w:val="20"/>
                <w:szCs w:val="20"/>
                <w:lang w:val="en-GB"/>
              </w:rPr>
              <w:t>IEC 60794 / IЕЕЕ 1138</w:t>
            </w:r>
          </w:p>
        </w:tc>
        <w:tc>
          <w:tcPr>
            <w:tcW w:w="2741" w:type="dxa"/>
            <w:tcBorders>
              <w:top w:val="single" w:sz="4" w:space="0" w:color="auto"/>
              <w:left w:val="single" w:sz="4" w:space="0" w:color="auto"/>
              <w:bottom w:val="single" w:sz="4" w:space="0" w:color="auto"/>
              <w:right w:val="single" w:sz="4" w:space="0" w:color="auto"/>
            </w:tcBorders>
            <w:vAlign w:val="center"/>
          </w:tcPr>
          <w:p w14:paraId="6CE39B69" w14:textId="77777777" w:rsidR="00700458" w:rsidRPr="00700458" w:rsidRDefault="00700458" w:rsidP="00700458">
            <w:pPr>
              <w:tabs>
                <w:tab w:val="left" w:pos="567"/>
                <w:tab w:val="center" w:pos="4320"/>
                <w:tab w:val="right" w:pos="8640"/>
              </w:tabs>
              <w:spacing w:before="0"/>
              <w:jc w:val="left"/>
              <w:rPr>
                <w:rFonts w:cs="Arial"/>
                <w:color w:val="000000"/>
                <w:sz w:val="20"/>
                <w:szCs w:val="24"/>
                <w:lang w:val="en-GB"/>
              </w:rPr>
            </w:pPr>
          </w:p>
        </w:tc>
      </w:tr>
      <w:tr w:rsidR="00700458" w:rsidRPr="00700458" w14:paraId="7F1AE29D"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65BE6544" w14:textId="77777777" w:rsidR="00700458" w:rsidRPr="00700458" w:rsidRDefault="00700458" w:rsidP="00700458">
            <w:pPr>
              <w:tabs>
                <w:tab w:val="left" w:pos="567"/>
              </w:tabs>
              <w:spacing w:before="0"/>
              <w:jc w:val="left"/>
              <w:rPr>
                <w:rFonts w:cs="Arial"/>
                <w:sz w:val="20"/>
                <w:szCs w:val="20"/>
                <w:lang w:val="es-ES"/>
              </w:rPr>
            </w:pPr>
            <w:r w:rsidRPr="00700458">
              <w:rPr>
                <w:rFonts w:cs="Arial"/>
                <w:sz w:val="20"/>
                <w:szCs w:val="20"/>
                <w:lang w:val="es-ES"/>
              </w:rPr>
              <w:t xml:space="preserve">Испитивање карактеристика при промени температуре </w:t>
            </w:r>
          </w:p>
        </w:tc>
        <w:tc>
          <w:tcPr>
            <w:tcW w:w="2735" w:type="dxa"/>
            <w:tcBorders>
              <w:top w:val="single" w:sz="4" w:space="0" w:color="auto"/>
              <w:left w:val="single" w:sz="4" w:space="0" w:color="auto"/>
              <w:bottom w:val="single" w:sz="4" w:space="0" w:color="auto"/>
              <w:right w:val="single" w:sz="4" w:space="0" w:color="auto"/>
            </w:tcBorders>
            <w:hideMark/>
          </w:tcPr>
          <w:p w14:paraId="543FD52B" w14:textId="77777777" w:rsidR="00700458" w:rsidRPr="00700458" w:rsidRDefault="00700458" w:rsidP="00700458">
            <w:pPr>
              <w:spacing w:before="0"/>
              <w:jc w:val="center"/>
              <w:rPr>
                <w:szCs w:val="24"/>
                <w:lang w:val="en-GB"/>
              </w:rPr>
            </w:pPr>
            <w:r w:rsidRPr="00700458">
              <w:rPr>
                <w:rFonts w:cs="Arial"/>
                <w:sz w:val="20"/>
                <w:szCs w:val="20"/>
                <w:lang w:val="en-GB"/>
              </w:rPr>
              <w:t>IEC 60794 / IЕЕЕ 1138</w:t>
            </w:r>
          </w:p>
        </w:tc>
        <w:tc>
          <w:tcPr>
            <w:tcW w:w="2741" w:type="dxa"/>
            <w:tcBorders>
              <w:top w:val="single" w:sz="4" w:space="0" w:color="auto"/>
              <w:left w:val="single" w:sz="4" w:space="0" w:color="auto"/>
              <w:bottom w:val="single" w:sz="4" w:space="0" w:color="auto"/>
              <w:right w:val="single" w:sz="4" w:space="0" w:color="auto"/>
            </w:tcBorders>
            <w:vAlign w:val="center"/>
          </w:tcPr>
          <w:p w14:paraId="2FE1A8F1" w14:textId="77777777" w:rsidR="00700458" w:rsidRPr="00700458" w:rsidRDefault="00700458" w:rsidP="00700458">
            <w:pPr>
              <w:tabs>
                <w:tab w:val="left" w:pos="567"/>
                <w:tab w:val="center" w:pos="4320"/>
                <w:tab w:val="right" w:pos="8640"/>
              </w:tabs>
              <w:spacing w:before="0"/>
              <w:jc w:val="left"/>
              <w:rPr>
                <w:rFonts w:cs="Arial"/>
                <w:color w:val="000000"/>
                <w:sz w:val="20"/>
                <w:szCs w:val="24"/>
                <w:lang w:val="en-GB"/>
              </w:rPr>
            </w:pPr>
          </w:p>
        </w:tc>
      </w:tr>
      <w:tr w:rsidR="00700458" w:rsidRPr="00700458" w14:paraId="2BE9D16D"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4574A2A9" w14:textId="77777777" w:rsidR="00700458" w:rsidRPr="00700458" w:rsidRDefault="00700458" w:rsidP="00700458">
            <w:pPr>
              <w:tabs>
                <w:tab w:val="left" w:pos="567"/>
              </w:tabs>
              <w:spacing w:before="0"/>
              <w:jc w:val="left"/>
              <w:rPr>
                <w:rFonts w:cs="Arial"/>
                <w:sz w:val="20"/>
                <w:szCs w:val="20"/>
                <w:lang w:val="es-ES"/>
              </w:rPr>
            </w:pPr>
            <w:r w:rsidRPr="00700458">
              <w:rPr>
                <w:rFonts w:cs="Arial"/>
                <w:sz w:val="20"/>
                <w:szCs w:val="20"/>
                <w:lang w:val="es-ES"/>
              </w:rPr>
              <w:t xml:space="preserve">Испитивање отпорности на продирање воде </w:t>
            </w:r>
          </w:p>
        </w:tc>
        <w:tc>
          <w:tcPr>
            <w:tcW w:w="2735" w:type="dxa"/>
            <w:tcBorders>
              <w:top w:val="single" w:sz="4" w:space="0" w:color="auto"/>
              <w:left w:val="single" w:sz="4" w:space="0" w:color="auto"/>
              <w:bottom w:val="single" w:sz="4" w:space="0" w:color="auto"/>
              <w:right w:val="single" w:sz="4" w:space="0" w:color="auto"/>
            </w:tcBorders>
            <w:hideMark/>
          </w:tcPr>
          <w:p w14:paraId="26911087" w14:textId="77777777" w:rsidR="00700458" w:rsidRPr="00700458" w:rsidRDefault="00700458" w:rsidP="00700458">
            <w:pPr>
              <w:spacing w:before="0"/>
              <w:jc w:val="center"/>
              <w:rPr>
                <w:szCs w:val="24"/>
                <w:lang w:val="en-GB"/>
              </w:rPr>
            </w:pPr>
            <w:r w:rsidRPr="00700458">
              <w:rPr>
                <w:rFonts w:cs="Arial"/>
                <w:sz w:val="20"/>
                <w:szCs w:val="20"/>
                <w:lang w:val="en-GB"/>
              </w:rPr>
              <w:t>IEC 60794 / IЕЕЕ 1138</w:t>
            </w:r>
          </w:p>
        </w:tc>
        <w:tc>
          <w:tcPr>
            <w:tcW w:w="2741" w:type="dxa"/>
            <w:tcBorders>
              <w:top w:val="single" w:sz="4" w:space="0" w:color="auto"/>
              <w:left w:val="single" w:sz="4" w:space="0" w:color="auto"/>
              <w:bottom w:val="single" w:sz="4" w:space="0" w:color="auto"/>
              <w:right w:val="single" w:sz="4" w:space="0" w:color="auto"/>
            </w:tcBorders>
            <w:vAlign w:val="center"/>
          </w:tcPr>
          <w:p w14:paraId="2633CA6F" w14:textId="77777777" w:rsidR="00700458" w:rsidRPr="00700458" w:rsidRDefault="00700458" w:rsidP="00700458">
            <w:pPr>
              <w:tabs>
                <w:tab w:val="left" w:pos="567"/>
                <w:tab w:val="center" w:pos="4320"/>
                <w:tab w:val="right" w:pos="8640"/>
              </w:tabs>
              <w:spacing w:before="0"/>
              <w:jc w:val="left"/>
              <w:rPr>
                <w:rFonts w:cs="Arial"/>
                <w:color w:val="000000"/>
                <w:sz w:val="20"/>
                <w:szCs w:val="24"/>
                <w:lang w:val="en-GB"/>
              </w:rPr>
            </w:pPr>
          </w:p>
        </w:tc>
      </w:tr>
      <w:tr w:rsidR="00700458" w:rsidRPr="00700458" w14:paraId="76169041"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441418EA" w14:textId="77777777" w:rsidR="00700458" w:rsidRPr="00700458" w:rsidRDefault="00700458" w:rsidP="00700458">
            <w:pPr>
              <w:tabs>
                <w:tab w:val="left" w:pos="567"/>
              </w:tabs>
              <w:spacing w:before="0"/>
              <w:jc w:val="left"/>
              <w:rPr>
                <w:rFonts w:cs="Arial"/>
                <w:sz w:val="20"/>
                <w:szCs w:val="20"/>
                <w:lang w:val="fi-FI"/>
              </w:rPr>
            </w:pPr>
            <w:r w:rsidRPr="00700458">
              <w:rPr>
                <w:rFonts w:cs="Arial"/>
                <w:sz w:val="20"/>
                <w:szCs w:val="20"/>
                <w:lang w:val="fi-FI"/>
              </w:rPr>
              <w:t xml:space="preserve">Испитивање карактеристика при струји кратког споја </w:t>
            </w:r>
          </w:p>
        </w:tc>
        <w:tc>
          <w:tcPr>
            <w:tcW w:w="2735" w:type="dxa"/>
            <w:tcBorders>
              <w:top w:val="single" w:sz="4" w:space="0" w:color="auto"/>
              <w:left w:val="single" w:sz="4" w:space="0" w:color="auto"/>
              <w:bottom w:val="single" w:sz="4" w:space="0" w:color="auto"/>
              <w:right w:val="single" w:sz="4" w:space="0" w:color="auto"/>
            </w:tcBorders>
            <w:hideMark/>
          </w:tcPr>
          <w:p w14:paraId="520CAC70" w14:textId="77777777" w:rsidR="00700458" w:rsidRPr="00700458" w:rsidRDefault="00700458" w:rsidP="00700458">
            <w:pPr>
              <w:spacing w:before="0"/>
              <w:jc w:val="center"/>
              <w:rPr>
                <w:szCs w:val="24"/>
                <w:lang w:val="en-GB"/>
              </w:rPr>
            </w:pPr>
            <w:r w:rsidRPr="00700458">
              <w:rPr>
                <w:rFonts w:cs="Arial"/>
                <w:sz w:val="20"/>
                <w:szCs w:val="20"/>
                <w:lang w:val="en-GB"/>
              </w:rPr>
              <w:t>IEC 60794 / IЕЕЕ 1138</w:t>
            </w:r>
          </w:p>
        </w:tc>
        <w:tc>
          <w:tcPr>
            <w:tcW w:w="2741" w:type="dxa"/>
            <w:tcBorders>
              <w:top w:val="single" w:sz="4" w:space="0" w:color="auto"/>
              <w:left w:val="single" w:sz="4" w:space="0" w:color="auto"/>
              <w:bottom w:val="single" w:sz="4" w:space="0" w:color="auto"/>
              <w:right w:val="single" w:sz="4" w:space="0" w:color="auto"/>
            </w:tcBorders>
            <w:vAlign w:val="center"/>
          </w:tcPr>
          <w:p w14:paraId="4B401FF3" w14:textId="77777777" w:rsidR="00700458" w:rsidRPr="00700458" w:rsidRDefault="00700458" w:rsidP="00700458">
            <w:pPr>
              <w:tabs>
                <w:tab w:val="left" w:pos="567"/>
                <w:tab w:val="center" w:pos="4320"/>
                <w:tab w:val="right" w:pos="8640"/>
              </w:tabs>
              <w:spacing w:before="0"/>
              <w:jc w:val="left"/>
              <w:rPr>
                <w:rFonts w:cs="Arial"/>
                <w:color w:val="000000"/>
                <w:sz w:val="20"/>
                <w:szCs w:val="24"/>
                <w:lang w:val="en-GB"/>
              </w:rPr>
            </w:pPr>
          </w:p>
        </w:tc>
      </w:tr>
      <w:tr w:rsidR="00700458" w:rsidRPr="00700458" w14:paraId="047C5336"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5AA90BCB" w14:textId="77777777" w:rsidR="00700458" w:rsidRPr="00700458" w:rsidRDefault="00700458" w:rsidP="00700458">
            <w:pPr>
              <w:tabs>
                <w:tab w:val="left" w:pos="567"/>
              </w:tabs>
              <w:spacing w:before="0"/>
              <w:jc w:val="left"/>
              <w:rPr>
                <w:rFonts w:cs="Arial"/>
                <w:sz w:val="20"/>
                <w:szCs w:val="20"/>
                <w:lang w:val="en-GB"/>
              </w:rPr>
            </w:pPr>
            <w:r w:rsidRPr="00700458">
              <w:rPr>
                <w:rFonts w:cs="Arial"/>
                <w:sz w:val="20"/>
                <w:szCs w:val="20"/>
                <w:lang w:val="en-GB"/>
              </w:rPr>
              <w:t xml:space="preserve">Испитивање карактеристика при удару грома </w:t>
            </w:r>
          </w:p>
        </w:tc>
        <w:tc>
          <w:tcPr>
            <w:tcW w:w="2735" w:type="dxa"/>
            <w:tcBorders>
              <w:top w:val="single" w:sz="4" w:space="0" w:color="auto"/>
              <w:left w:val="single" w:sz="4" w:space="0" w:color="auto"/>
              <w:bottom w:val="single" w:sz="4" w:space="0" w:color="auto"/>
              <w:right w:val="single" w:sz="4" w:space="0" w:color="auto"/>
            </w:tcBorders>
            <w:hideMark/>
          </w:tcPr>
          <w:p w14:paraId="22364017" w14:textId="77777777" w:rsidR="00700458" w:rsidRPr="00700458" w:rsidRDefault="00700458" w:rsidP="00700458">
            <w:pPr>
              <w:spacing w:before="0"/>
              <w:jc w:val="center"/>
              <w:rPr>
                <w:szCs w:val="24"/>
                <w:lang w:val="en-GB"/>
              </w:rPr>
            </w:pPr>
            <w:r w:rsidRPr="00700458">
              <w:rPr>
                <w:rFonts w:cs="Arial"/>
                <w:sz w:val="20"/>
                <w:szCs w:val="20"/>
                <w:lang w:val="en-GB"/>
              </w:rPr>
              <w:t>IEC 60794 / IЕЕЕ 1138</w:t>
            </w:r>
          </w:p>
        </w:tc>
        <w:tc>
          <w:tcPr>
            <w:tcW w:w="2741" w:type="dxa"/>
            <w:tcBorders>
              <w:top w:val="single" w:sz="4" w:space="0" w:color="auto"/>
              <w:left w:val="single" w:sz="4" w:space="0" w:color="auto"/>
              <w:bottom w:val="single" w:sz="4" w:space="0" w:color="auto"/>
              <w:right w:val="single" w:sz="4" w:space="0" w:color="auto"/>
            </w:tcBorders>
            <w:vAlign w:val="center"/>
          </w:tcPr>
          <w:p w14:paraId="164587ED" w14:textId="77777777" w:rsidR="00700458" w:rsidRPr="00700458" w:rsidRDefault="00700458" w:rsidP="00700458">
            <w:pPr>
              <w:tabs>
                <w:tab w:val="left" w:pos="567"/>
                <w:tab w:val="center" w:pos="4320"/>
                <w:tab w:val="right" w:pos="8640"/>
              </w:tabs>
              <w:spacing w:before="0"/>
              <w:jc w:val="center"/>
              <w:rPr>
                <w:rFonts w:cs="Arial"/>
                <w:color w:val="000000"/>
                <w:sz w:val="20"/>
                <w:szCs w:val="24"/>
                <w:lang w:val="en-GB"/>
              </w:rPr>
            </w:pPr>
          </w:p>
        </w:tc>
      </w:tr>
      <w:tr w:rsidR="00700458" w:rsidRPr="00700458" w14:paraId="6BEA91A0"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3090F65D" w14:textId="77777777" w:rsidR="00700458" w:rsidRPr="00700458" w:rsidRDefault="00700458" w:rsidP="00700458">
            <w:pPr>
              <w:tabs>
                <w:tab w:val="left" w:pos="567"/>
              </w:tabs>
              <w:spacing w:before="0"/>
              <w:jc w:val="left"/>
              <w:rPr>
                <w:rFonts w:cs="Arial"/>
                <w:sz w:val="20"/>
                <w:szCs w:val="20"/>
                <w:lang w:val="en-GB"/>
              </w:rPr>
            </w:pPr>
            <w:r w:rsidRPr="00700458">
              <w:rPr>
                <w:rFonts w:cs="Arial"/>
                <w:sz w:val="20"/>
                <w:szCs w:val="20"/>
                <w:lang w:val="en-GB"/>
              </w:rPr>
              <w:t xml:space="preserve">Испитивање гела у цевчици </w:t>
            </w:r>
          </w:p>
        </w:tc>
        <w:tc>
          <w:tcPr>
            <w:tcW w:w="2735" w:type="dxa"/>
            <w:tcBorders>
              <w:top w:val="single" w:sz="4" w:space="0" w:color="auto"/>
              <w:left w:val="single" w:sz="4" w:space="0" w:color="auto"/>
              <w:bottom w:val="single" w:sz="4" w:space="0" w:color="auto"/>
              <w:right w:val="single" w:sz="4" w:space="0" w:color="auto"/>
            </w:tcBorders>
            <w:vAlign w:val="center"/>
            <w:hideMark/>
          </w:tcPr>
          <w:p w14:paraId="44482D05" w14:textId="77777777" w:rsidR="00700458" w:rsidRPr="00700458" w:rsidRDefault="00700458" w:rsidP="00700458">
            <w:pPr>
              <w:tabs>
                <w:tab w:val="left" w:pos="567"/>
                <w:tab w:val="center" w:pos="4320"/>
                <w:tab w:val="right" w:pos="8640"/>
              </w:tabs>
              <w:spacing w:before="0"/>
              <w:jc w:val="center"/>
              <w:rPr>
                <w:rFonts w:cs="Arial"/>
                <w:sz w:val="20"/>
                <w:szCs w:val="20"/>
                <w:lang w:val="en-GB"/>
              </w:rPr>
            </w:pPr>
            <w:r w:rsidRPr="00700458">
              <w:rPr>
                <w:rFonts w:cs="Arial"/>
                <w:sz w:val="20"/>
                <w:szCs w:val="20"/>
                <w:lang w:val="en-GB"/>
              </w:rPr>
              <w:t>IЕЕЕ 1138</w:t>
            </w:r>
          </w:p>
        </w:tc>
        <w:tc>
          <w:tcPr>
            <w:tcW w:w="2741" w:type="dxa"/>
            <w:tcBorders>
              <w:top w:val="single" w:sz="4" w:space="0" w:color="auto"/>
              <w:left w:val="single" w:sz="4" w:space="0" w:color="auto"/>
              <w:bottom w:val="single" w:sz="4" w:space="0" w:color="auto"/>
              <w:right w:val="single" w:sz="4" w:space="0" w:color="auto"/>
            </w:tcBorders>
            <w:vAlign w:val="center"/>
          </w:tcPr>
          <w:p w14:paraId="1FF3ED7D" w14:textId="77777777" w:rsidR="00700458" w:rsidRPr="00700458" w:rsidRDefault="00700458" w:rsidP="00700458">
            <w:pPr>
              <w:tabs>
                <w:tab w:val="left" w:pos="567"/>
                <w:tab w:val="center" w:pos="4320"/>
                <w:tab w:val="right" w:pos="8640"/>
              </w:tabs>
              <w:spacing w:before="0"/>
              <w:jc w:val="center"/>
              <w:rPr>
                <w:rFonts w:cs="Arial"/>
                <w:color w:val="000000"/>
                <w:sz w:val="20"/>
                <w:szCs w:val="24"/>
                <w:lang w:val="en-GB"/>
              </w:rPr>
            </w:pPr>
          </w:p>
        </w:tc>
      </w:tr>
      <w:tr w:rsidR="00700458" w:rsidRPr="00700458" w14:paraId="2B06F1FE"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20E19054" w14:textId="77777777" w:rsidR="00700458" w:rsidRPr="00700458" w:rsidRDefault="00700458" w:rsidP="00700458">
            <w:pPr>
              <w:tabs>
                <w:tab w:val="left" w:pos="567"/>
              </w:tabs>
              <w:spacing w:before="0"/>
              <w:jc w:val="left"/>
              <w:rPr>
                <w:rFonts w:cs="Arial"/>
                <w:sz w:val="20"/>
                <w:szCs w:val="20"/>
                <w:lang w:val="es-ES"/>
              </w:rPr>
            </w:pPr>
            <w:r w:rsidRPr="00700458">
              <w:rPr>
                <w:rFonts w:cs="Arial"/>
                <w:sz w:val="20"/>
                <w:szCs w:val="20"/>
                <w:lang w:val="es-ES"/>
              </w:rPr>
              <w:t xml:space="preserve">Испитивње карактеристика при галопирању </w:t>
            </w:r>
          </w:p>
        </w:tc>
        <w:tc>
          <w:tcPr>
            <w:tcW w:w="2735" w:type="dxa"/>
            <w:tcBorders>
              <w:top w:val="single" w:sz="4" w:space="0" w:color="auto"/>
              <w:left w:val="single" w:sz="4" w:space="0" w:color="auto"/>
              <w:bottom w:val="single" w:sz="4" w:space="0" w:color="auto"/>
              <w:right w:val="single" w:sz="4" w:space="0" w:color="auto"/>
            </w:tcBorders>
            <w:vAlign w:val="center"/>
            <w:hideMark/>
          </w:tcPr>
          <w:p w14:paraId="086A9AE5" w14:textId="77777777" w:rsidR="00700458" w:rsidRPr="00700458" w:rsidRDefault="00700458" w:rsidP="00700458">
            <w:pPr>
              <w:tabs>
                <w:tab w:val="left" w:pos="567"/>
                <w:tab w:val="center" w:pos="4320"/>
                <w:tab w:val="right" w:pos="8640"/>
              </w:tabs>
              <w:spacing w:before="0"/>
              <w:jc w:val="center"/>
              <w:rPr>
                <w:rFonts w:cs="Arial"/>
                <w:sz w:val="20"/>
                <w:szCs w:val="20"/>
                <w:lang w:val="en-GB"/>
              </w:rPr>
            </w:pPr>
            <w:r w:rsidRPr="00700458">
              <w:rPr>
                <w:rFonts w:cs="Arial"/>
                <w:sz w:val="20"/>
                <w:szCs w:val="20"/>
                <w:lang w:val="en-GB"/>
              </w:rPr>
              <w:t>IЕЕЕ 1138</w:t>
            </w:r>
          </w:p>
        </w:tc>
        <w:tc>
          <w:tcPr>
            <w:tcW w:w="2741" w:type="dxa"/>
            <w:tcBorders>
              <w:top w:val="single" w:sz="4" w:space="0" w:color="auto"/>
              <w:left w:val="single" w:sz="4" w:space="0" w:color="auto"/>
              <w:bottom w:val="single" w:sz="4" w:space="0" w:color="auto"/>
              <w:right w:val="single" w:sz="4" w:space="0" w:color="auto"/>
            </w:tcBorders>
            <w:vAlign w:val="center"/>
          </w:tcPr>
          <w:p w14:paraId="7CC4F564" w14:textId="77777777" w:rsidR="00700458" w:rsidRPr="00700458" w:rsidRDefault="00700458" w:rsidP="00700458">
            <w:pPr>
              <w:tabs>
                <w:tab w:val="left" w:pos="567"/>
                <w:tab w:val="center" w:pos="4320"/>
                <w:tab w:val="right" w:pos="8640"/>
              </w:tabs>
              <w:spacing w:before="0"/>
              <w:jc w:val="center"/>
              <w:rPr>
                <w:rFonts w:cs="Arial"/>
                <w:color w:val="000000"/>
                <w:sz w:val="20"/>
                <w:szCs w:val="24"/>
                <w:lang w:val="en-GB"/>
              </w:rPr>
            </w:pPr>
          </w:p>
        </w:tc>
      </w:tr>
      <w:tr w:rsidR="00700458" w:rsidRPr="00700458" w14:paraId="4C95C41B"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447E7012" w14:textId="77777777" w:rsidR="00700458" w:rsidRPr="00700458" w:rsidRDefault="00700458" w:rsidP="00700458">
            <w:pPr>
              <w:tabs>
                <w:tab w:val="left" w:pos="567"/>
              </w:tabs>
              <w:spacing w:before="0"/>
              <w:jc w:val="left"/>
              <w:rPr>
                <w:rFonts w:cs="Arial"/>
                <w:sz w:val="20"/>
                <w:szCs w:val="20"/>
                <w:lang w:val="fi-FI"/>
              </w:rPr>
            </w:pPr>
            <w:r w:rsidRPr="00700458">
              <w:rPr>
                <w:rFonts w:cs="Arial"/>
                <w:sz w:val="20"/>
                <w:szCs w:val="20"/>
                <w:lang w:val="fi-FI"/>
              </w:rPr>
              <w:t xml:space="preserve">Испитивање карактеристика при нагњечењу кабла </w:t>
            </w:r>
          </w:p>
        </w:tc>
        <w:tc>
          <w:tcPr>
            <w:tcW w:w="2735" w:type="dxa"/>
            <w:tcBorders>
              <w:top w:val="single" w:sz="4" w:space="0" w:color="auto"/>
              <w:left w:val="single" w:sz="4" w:space="0" w:color="auto"/>
              <w:bottom w:val="single" w:sz="4" w:space="0" w:color="auto"/>
              <w:right w:val="single" w:sz="4" w:space="0" w:color="auto"/>
            </w:tcBorders>
            <w:vAlign w:val="center"/>
            <w:hideMark/>
          </w:tcPr>
          <w:p w14:paraId="419E315D" w14:textId="77777777" w:rsidR="00700458" w:rsidRPr="00700458" w:rsidRDefault="00700458" w:rsidP="00700458">
            <w:pPr>
              <w:tabs>
                <w:tab w:val="left" w:pos="567"/>
                <w:tab w:val="center" w:pos="4320"/>
                <w:tab w:val="right" w:pos="8640"/>
              </w:tabs>
              <w:spacing w:before="0"/>
              <w:jc w:val="center"/>
              <w:rPr>
                <w:rFonts w:cs="Arial"/>
                <w:sz w:val="20"/>
                <w:szCs w:val="20"/>
                <w:lang w:val="en-GB"/>
              </w:rPr>
            </w:pPr>
            <w:r w:rsidRPr="00700458">
              <w:rPr>
                <w:rFonts w:cs="Arial"/>
                <w:sz w:val="20"/>
                <w:szCs w:val="20"/>
                <w:lang w:val="en-GB"/>
              </w:rPr>
              <w:t>IEC 60794-1-Е3</w:t>
            </w:r>
          </w:p>
        </w:tc>
        <w:tc>
          <w:tcPr>
            <w:tcW w:w="2741" w:type="dxa"/>
            <w:tcBorders>
              <w:top w:val="single" w:sz="4" w:space="0" w:color="auto"/>
              <w:left w:val="single" w:sz="4" w:space="0" w:color="auto"/>
              <w:bottom w:val="single" w:sz="4" w:space="0" w:color="auto"/>
              <w:right w:val="single" w:sz="4" w:space="0" w:color="auto"/>
            </w:tcBorders>
            <w:vAlign w:val="center"/>
          </w:tcPr>
          <w:p w14:paraId="6CD899EB" w14:textId="77777777" w:rsidR="00700458" w:rsidRPr="00700458" w:rsidRDefault="00700458" w:rsidP="00700458">
            <w:pPr>
              <w:tabs>
                <w:tab w:val="left" w:pos="567"/>
                <w:tab w:val="center" w:pos="4320"/>
                <w:tab w:val="right" w:pos="8640"/>
              </w:tabs>
              <w:spacing w:before="0"/>
              <w:jc w:val="center"/>
              <w:rPr>
                <w:rFonts w:cs="Arial"/>
                <w:color w:val="000000"/>
                <w:sz w:val="20"/>
                <w:szCs w:val="24"/>
                <w:lang w:val="en-GB"/>
              </w:rPr>
            </w:pPr>
          </w:p>
        </w:tc>
      </w:tr>
      <w:tr w:rsidR="00700458" w:rsidRPr="00700458" w14:paraId="2969076C" w14:textId="77777777" w:rsidTr="00700458">
        <w:trPr>
          <w:jc w:val="center"/>
        </w:trPr>
        <w:tc>
          <w:tcPr>
            <w:tcW w:w="3497" w:type="dxa"/>
            <w:tcBorders>
              <w:top w:val="single" w:sz="4" w:space="0" w:color="auto"/>
              <w:left w:val="single" w:sz="4" w:space="0" w:color="auto"/>
              <w:bottom w:val="single" w:sz="4" w:space="0" w:color="auto"/>
              <w:right w:val="single" w:sz="4" w:space="0" w:color="auto"/>
            </w:tcBorders>
            <w:vAlign w:val="center"/>
            <w:hideMark/>
          </w:tcPr>
          <w:p w14:paraId="289123D7" w14:textId="77777777" w:rsidR="00700458" w:rsidRPr="00700458" w:rsidRDefault="00700458" w:rsidP="00700458">
            <w:pPr>
              <w:tabs>
                <w:tab w:val="left" w:pos="567"/>
              </w:tabs>
              <w:spacing w:before="0"/>
              <w:jc w:val="left"/>
              <w:rPr>
                <w:rFonts w:cs="Arial"/>
                <w:sz w:val="20"/>
                <w:szCs w:val="20"/>
                <w:lang w:val="fi-FI"/>
              </w:rPr>
            </w:pPr>
            <w:r w:rsidRPr="00700458">
              <w:rPr>
                <w:rFonts w:cs="Arial"/>
                <w:sz w:val="20"/>
                <w:szCs w:val="20"/>
                <w:lang w:val="fi-FI"/>
              </w:rPr>
              <w:t xml:space="preserve">Испитивање карактеристика при удару кабла </w:t>
            </w:r>
          </w:p>
        </w:tc>
        <w:tc>
          <w:tcPr>
            <w:tcW w:w="2735" w:type="dxa"/>
            <w:tcBorders>
              <w:top w:val="single" w:sz="4" w:space="0" w:color="auto"/>
              <w:left w:val="single" w:sz="4" w:space="0" w:color="auto"/>
              <w:bottom w:val="single" w:sz="4" w:space="0" w:color="auto"/>
              <w:right w:val="single" w:sz="4" w:space="0" w:color="auto"/>
            </w:tcBorders>
            <w:vAlign w:val="center"/>
            <w:hideMark/>
          </w:tcPr>
          <w:p w14:paraId="6318B563" w14:textId="77777777" w:rsidR="00700458" w:rsidRPr="00700458" w:rsidRDefault="00700458" w:rsidP="00700458">
            <w:pPr>
              <w:tabs>
                <w:tab w:val="left" w:pos="567"/>
                <w:tab w:val="center" w:pos="4320"/>
                <w:tab w:val="right" w:pos="8640"/>
              </w:tabs>
              <w:spacing w:before="0"/>
              <w:jc w:val="center"/>
              <w:rPr>
                <w:rFonts w:cs="Arial"/>
                <w:sz w:val="20"/>
                <w:szCs w:val="20"/>
                <w:lang w:val="en-GB"/>
              </w:rPr>
            </w:pPr>
            <w:r w:rsidRPr="00700458">
              <w:rPr>
                <w:rFonts w:cs="Arial"/>
                <w:sz w:val="20"/>
                <w:szCs w:val="20"/>
                <w:lang w:val="en-GB"/>
              </w:rPr>
              <w:t>IEC 60794-1-Е4</w:t>
            </w:r>
          </w:p>
        </w:tc>
        <w:tc>
          <w:tcPr>
            <w:tcW w:w="2741" w:type="dxa"/>
            <w:tcBorders>
              <w:top w:val="single" w:sz="4" w:space="0" w:color="auto"/>
              <w:left w:val="single" w:sz="4" w:space="0" w:color="auto"/>
              <w:bottom w:val="single" w:sz="4" w:space="0" w:color="auto"/>
              <w:right w:val="single" w:sz="4" w:space="0" w:color="auto"/>
            </w:tcBorders>
            <w:vAlign w:val="center"/>
          </w:tcPr>
          <w:p w14:paraId="45F37F57" w14:textId="77777777" w:rsidR="00700458" w:rsidRPr="00700458" w:rsidRDefault="00700458" w:rsidP="00700458">
            <w:pPr>
              <w:tabs>
                <w:tab w:val="left" w:pos="567"/>
                <w:tab w:val="center" w:pos="4320"/>
                <w:tab w:val="right" w:pos="8640"/>
              </w:tabs>
              <w:spacing w:before="0"/>
              <w:jc w:val="center"/>
              <w:rPr>
                <w:rFonts w:cs="Arial"/>
                <w:color w:val="000000"/>
                <w:sz w:val="20"/>
                <w:szCs w:val="24"/>
                <w:lang w:val="en-GB"/>
              </w:rPr>
            </w:pPr>
          </w:p>
        </w:tc>
      </w:tr>
    </w:tbl>
    <w:p w14:paraId="3D4E7368" w14:textId="77777777" w:rsidR="00700458" w:rsidRPr="00700458" w:rsidRDefault="00700458" w:rsidP="00700458">
      <w:pPr>
        <w:spacing w:before="0"/>
        <w:rPr>
          <w:szCs w:val="24"/>
        </w:rPr>
      </w:pPr>
    </w:p>
    <w:p w14:paraId="05AE26F7" w14:textId="77777777" w:rsidR="00700458" w:rsidRPr="00700458" w:rsidRDefault="00700458" w:rsidP="00700458">
      <w:pPr>
        <w:spacing w:before="0"/>
        <w:ind w:left="1080"/>
        <w:rPr>
          <w:szCs w:val="24"/>
        </w:rPr>
      </w:pPr>
    </w:p>
    <w:p w14:paraId="05197E77" w14:textId="77777777" w:rsidR="00700458" w:rsidRPr="00700458" w:rsidRDefault="00700458" w:rsidP="000001AA">
      <w:pPr>
        <w:keepNext/>
        <w:numPr>
          <w:ilvl w:val="1"/>
          <w:numId w:val="42"/>
        </w:numPr>
        <w:spacing w:before="240" w:after="240"/>
        <w:outlineLvl w:val="1"/>
        <w:rPr>
          <w:rFonts w:cs="Arial"/>
          <w:b/>
          <w:bCs/>
          <w:szCs w:val="28"/>
          <w:lang w:val="nb-NO"/>
        </w:rPr>
      </w:pPr>
      <w:bookmarkStart w:id="293" w:name="_Toc238544090"/>
      <w:bookmarkStart w:id="294" w:name="_Toc238544131"/>
      <w:bookmarkStart w:id="295" w:name="_Toc238544188"/>
      <w:bookmarkStart w:id="296" w:name="_Toc239064569"/>
      <w:r w:rsidRPr="00700458">
        <w:rPr>
          <w:rFonts w:cs="Arial"/>
          <w:b/>
          <w:bCs/>
          <w:szCs w:val="28"/>
          <w:lang w:val="nb-NO"/>
        </w:rPr>
        <w:t>Неметални самоносећи оптички кабал (ADSS)</w:t>
      </w:r>
      <w:bookmarkEnd w:id="293"/>
      <w:bookmarkEnd w:id="294"/>
      <w:bookmarkEnd w:id="295"/>
      <w:bookmarkEnd w:id="296"/>
    </w:p>
    <w:p w14:paraId="3E155F91" w14:textId="77777777" w:rsidR="00700458" w:rsidRPr="00700458" w:rsidRDefault="00700458" w:rsidP="00700458">
      <w:pPr>
        <w:spacing w:before="0"/>
        <w:rPr>
          <w:szCs w:val="24"/>
          <w:lang w:val="sr-Cyrl-RS"/>
        </w:rPr>
      </w:pPr>
      <w:r w:rsidRPr="00700458">
        <w:rPr>
          <w:szCs w:val="24"/>
          <w:lang w:val="sr-Cyrl-RS"/>
        </w:rPr>
        <w:t xml:space="preserve">Потребно је доставити </w:t>
      </w:r>
      <w:r w:rsidRPr="00700458">
        <w:rPr>
          <w:szCs w:val="24"/>
          <w:lang w:val="nb-NO"/>
        </w:rPr>
        <w:t>т</w:t>
      </w:r>
      <w:r w:rsidRPr="00700458">
        <w:rPr>
          <w:szCs w:val="24"/>
        </w:rPr>
        <w:t>e</w:t>
      </w:r>
      <w:r w:rsidRPr="00700458">
        <w:rPr>
          <w:szCs w:val="24"/>
          <w:lang w:val="sr-Cyrl-RS"/>
        </w:rPr>
        <w:t xml:space="preserve">ст извештаје у складу са </w:t>
      </w:r>
      <w:r w:rsidRPr="00700458">
        <w:rPr>
          <w:szCs w:val="24"/>
          <w:lang w:val="sr-Latn-RS"/>
        </w:rPr>
        <w:t>IEC-</w:t>
      </w:r>
      <w:r w:rsidRPr="00700458">
        <w:rPr>
          <w:szCs w:val="24"/>
        </w:rPr>
        <w:t>60794-1</w:t>
      </w:r>
      <w:r w:rsidRPr="00700458">
        <w:rPr>
          <w:rFonts w:cs="Arial"/>
          <w:lang w:val="sr-Latn-CS"/>
        </w:rPr>
        <w:t xml:space="preserve"> </w:t>
      </w:r>
      <w:r w:rsidRPr="00700458">
        <w:rPr>
          <w:rFonts w:cs="Arial"/>
          <w:lang w:val="sr-Cyrl-RS"/>
        </w:rPr>
        <w:t xml:space="preserve">стандардима </w:t>
      </w:r>
      <w:r w:rsidRPr="00700458">
        <w:rPr>
          <w:rFonts w:cs="Arial"/>
          <w:lang w:val="sr-Latn-CS"/>
        </w:rPr>
        <w:t>наведеним у следећој табели</w:t>
      </w:r>
      <w:r w:rsidRPr="00700458">
        <w:rPr>
          <w:rFonts w:cs="Arial"/>
          <w:lang w:val="sr-Cyrl-RS"/>
        </w:rPr>
        <w:t xml:space="preserve">: </w:t>
      </w:r>
    </w:p>
    <w:p w14:paraId="55000A54" w14:textId="77777777" w:rsidR="00700458" w:rsidRPr="00700458" w:rsidRDefault="00700458" w:rsidP="00700458">
      <w:pPr>
        <w:spacing w:before="0"/>
        <w:ind w:left="567"/>
        <w:rPr>
          <w:szCs w:val="24"/>
          <w:lang w:val="nb-NO"/>
        </w:rPr>
      </w:pPr>
    </w:p>
    <w:tbl>
      <w:tblPr>
        <w:tblW w:w="9145" w:type="dxa"/>
        <w:jc w:val="center"/>
        <w:tblCellMar>
          <w:left w:w="0" w:type="dxa"/>
          <w:right w:w="0" w:type="dxa"/>
        </w:tblCellMar>
        <w:tblLook w:val="04A0" w:firstRow="1" w:lastRow="0" w:firstColumn="1" w:lastColumn="0" w:noHBand="0" w:noVBand="1"/>
      </w:tblPr>
      <w:tblGrid>
        <w:gridCol w:w="3565"/>
        <w:gridCol w:w="2787"/>
        <w:gridCol w:w="2793"/>
      </w:tblGrid>
      <w:tr w:rsidR="00700458" w:rsidRPr="00700458" w14:paraId="12CC6C78" w14:textId="77777777" w:rsidTr="00700458">
        <w:trPr>
          <w:trHeight w:val="423"/>
          <w:jc w:val="center"/>
        </w:trPr>
        <w:tc>
          <w:tcPr>
            <w:tcW w:w="3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990B62" w14:textId="77777777" w:rsidR="00700458" w:rsidRPr="00700458" w:rsidRDefault="00700458" w:rsidP="00700458">
            <w:pPr>
              <w:spacing w:before="0"/>
              <w:jc w:val="left"/>
            </w:pPr>
            <w:r w:rsidRPr="00700458">
              <w:rPr>
                <w:b/>
                <w:bCs/>
                <w:color w:val="000000"/>
                <w:sz w:val="20"/>
                <w:szCs w:val="20"/>
                <w:lang w:val="en-GB"/>
              </w:rPr>
              <w:t>Испитивање самоносећ</w:t>
            </w:r>
            <w:r w:rsidRPr="00700458">
              <w:rPr>
                <w:b/>
                <w:bCs/>
                <w:color w:val="000000"/>
                <w:sz w:val="20"/>
                <w:szCs w:val="20"/>
                <w:lang w:val="sr-Cyrl-RS"/>
              </w:rPr>
              <w:t>ег</w:t>
            </w:r>
            <w:r w:rsidRPr="00700458">
              <w:rPr>
                <w:b/>
                <w:bCs/>
                <w:color w:val="000000"/>
                <w:sz w:val="20"/>
                <w:szCs w:val="20"/>
                <w:lang w:val="en-GB"/>
              </w:rPr>
              <w:t xml:space="preserve"> оптичког каб</w:t>
            </w:r>
            <w:r w:rsidRPr="00700458">
              <w:rPr>
                <w:b/>
                <w:bCs/>
                <w:color w:val="000000"/>
                <w:sz w:val="20"/>
                <w:szCs w:val="20"/>
                <w:lang w:val="sr-Cyrl-RS"/>
              </w:rPr>
              <w:t>л</w:t>
            </w:r>
            <w:r w:rsidRPr="00700458">
              <w:rPr>
                <w:b/>
                <w:bCs/>
                <w:color w:val="000000"/>
                <w:sz w:val="20"/>
                <w:szCs w:val="20"/>
                <w:lang w:val="en-GB"/>
              </w:rPr>
              <w:t>а (ADSS)</w:t>
            </w:r>
          </w:p>
        </w:tc>
        <w:tc>
          <w:tcPr>
            <w:tcW w:w="27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56AAC1" w14:textId="77777777" w:rsidR="00700458" w:rsidRPr="00700458" w:rsidRDefault="00700458" w:rsidP="00700458">
            <w:pPr>
              <w:spacing w:before="0"/>
              <w:jc w:val="center"/>
              <w:rPr>
                <w:szCs w:val="20"/>
                <w:lang w:val="en-GB"/>
              </w:rPr>
            </w:pPr>
            <w:r w:rsidRPr="00700458">
              <w:rPr>
                <w:b/>
                <w:bCs/>
                <w:sz w:val="20"/>
                <w:szCs w:val="20"/>
                <w:lang w:val="en-GB"/>
              </w:rPr>
              <w:t xml:space="preserve">Испитивање према стандарду </w:t>
            </w:r>
          </w:p>
        </w:tc>
        <w:tc>
          <w:tcPr>
            <w:tcW w:w="27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1AD91" w14:textId="77777777" w:rsidR="00700458" w:rsidRPr="00700458" w:rsidRDefault="00700458" w:rsidP="00700458">
            <w:pPr>
              <w:spacing w:before="0"/>
              <w:jc w:val="center"/>
              <w:rPr>
                <w:szCs w:val="20"/>
                <w:lang w:val="en-GB"/>
              </w:rPr>
            </w:pPr>
            <w:r w:rsidRPr="00700458">
              <w:rPr>
                <w:b/>
                <w:bCs/>
                <w:sz w:val="20"/>
                <w:szCs w:val="20"/>
                <w:lang w:val="sr-Latn-RS"/>
              </w:rPr>
              <w:t xml:space="preserve">Доказ задовољење испитивања </w:t>
            </w:r>
          </w:p>
        </w:tc>
      </w:tr>
      <w:tr w:rsidR="00700458" w:rsidRPr="00700458" w14:paraId="2EFE0C4D" w14:textId="77777777" w:rsidTr="00700458">
        <w:trPr>
          <w:trHeight w:val="218"/>
          <w:jc w:val="center"/>
        </w:trPr>
        <w:tc>
          <w:tcPr>
            <w:tcW w:w="3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9F46F" w14:textId="77777777" w:rsidR="00700458" w:rsidRPr="00700458" w:rsidRDefault="00700458" w:rsidP="00700458">
            <w:pPr>
              <w:spacing w:before="0"/>
              <w:jc w:val="left"/>
              <w:rPr>
                <w:szCs w:val="20"/>
                <w:lang w:val="en-GB"/>
              </w:rPr>
            </w:pPr>
            <w:r w:rsidRPr="00700458">
              <w:rPr>
                <w:sz w:val="20"/>
                <w:szCs w:val="20"/>
                <w:lang w:val="en-GB"/>
              </w:rPr>
              <w:t xml:space="preserve">Испитивање на затезну силу </w:t>
            </w:r>
          </w:p>
        </w:tc>
        <w:tc>
          <w:tcPr>
            <w:tcW w:w="2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3330C" w14:textId="77777777" w:rsidR="00700458" w:rsidRPr="00700458" w:rsidRDefault="00700458" w:rsidP="00700458">
            <w:pPr>
              <w:tabs>
                <w:tab w:val="center" w:pos="4320"/>
                <w:tab w:val="right" w:pos="8640"/>
              </w:tabs>
              <w:spacing w:before="0"/>
              <w:jc w:val="center"/>
              <w:rPr>
                <w:szCs w:val="24"/>
                <w:lang w:val="en-GB"/>
              </w:rPr>
            </w:pPr>
            <w:r w:rsidRPr="00700458">
              <w:rPr>
                <w:sz w:val="20"/>
                <w:szCs w:val="20"/>
                <w:lang w:val="en-GB"/>
              </w:rPr>
              <w:t>IEC 60794-1-E1</w:t>
            </w:r>
          </w:p>
        </w:tc>
        <w:tc>
          <w:tcPr>
            <w:tcW w:w="2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A1C57" w14:textId="77777777" w:rsidR="00700458" w:rsidRPr="00700458" w:rsidRDefault="00700458" w:rsidP="00700458">
            <w:pPr>
              <w:spacing w:before="0"/>
              <w:jc w:val="left"/>
              <w:rPr>
                <w:szCs w:val="20"/>
                <w:lang w:val="en-GB"/>
              </w:rPr>
            </w:pPr>
            <w:r w:rsidRPr="00700458">
              <w:rPr>
                <w:color w:val="000000"/>
                <w:sz w:val="20"/>
                <w:szCs w:val="20"/>
                <w:lang w:val="en-GB"/>
              </w:rPr>
              <w:t> </w:t>
            </w:r>
          </w:p>
        </w:tc>
      </w:tr>
      <w:tr w:rsidR="00700458" w:rsidRPr="00700458" w14:paraId="76D2736B" w14:textId="77777777" w:rsidTr="00700458">
        <w:trPr>
          <w:trHeight w:val="423"/>
          <w:jc w:val="center"/>
        </w:trPr>
        <w:tc>
          <w:tcPr>
            <w:tcW w:w="3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2A9F84" w14:textId="77777777" w:rsidR="00700458" w:rsidRPr="00700458" w:rsidRDefault="00700458" w:rsidP="00700458">
            <w:pPr>
              <w:spacing w:before="0"/>
              <w:jc w:val="left"/>
              <w:rPr>
                <w:szCs w:val="20"/>
                <w:lang w:val="en-GB"/>
              </w:rPr>
            </w:pPr>
            <w:r w:rsidRPr="00700458">
              <w:rPr>
                <w:sz w:val="20"/>
                <w:szCs w:val="20"/>
                <w:lang w:val="fi-FI"/>
              </w:rPr>
              <w:t xml:space="preserve">Испитивање карактеристика при нагњечењу кабла </w:t>
            </w:r>
          </w:p>
        </w:tc>
        <w:tc>
          <w:tcPr>
            <w:tcW w:w="2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677F9" w14:textId="77777777" w:rsidR="00700458" w:rsidRPr="00700458" w:rsidRDefault="00700458" w:rsidP="00700458">
            <w:pPr>
              <w:tabs>
                <w:tab w:val="center" w:pos="4320"/>
                <w:tab w:val="right" w:pos="8640"/>
              </w:tabs>
              <w:spacing w:before="0"/>
              <w:jc w:val="center"/>
              <w:rPr>
                <w:szCs w:val="24"/>
                <w:lang w:val="en-GB"/>
              </w:rPr>
            </w:pPr>
            <w:r w:rsidRPr="00700458">
              <w:rPr>
                <w:sz w:val="20"/>
                <w:szCs w:val="20"/>
                <w:lang w:val="en-GB"/>
              </w:rPr>
              <w:t>IEC 60794-1-E</w:t>
            </w:r>
            <w:r w:rsidRPr="00700458">
              <w:rPr>
                <w:sz w:val="20"/>
                <w:szCs w:val="20"/>
                <w:lang w:val="sr-Cyrl-RS"/>
              </w:rPr>
              <w:t>3</w:t>
            </w:r>
          </w:p>
        </w:tc>
        <w:tc>
          <w:tcPr>
            <w:tcW w:w="2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5704F" w14:textId="77777777" w:rsidR="00700458" w:rsidRPr="00700458" w:rsidRDefault="00700458" w:rsidP="00700458">
            <w:pPr>
              <w:tabs>
                <w:tab w:val="center" w:pos="4320"/>
                <w:tab w:val="right" w:pos="8640"/>
              </w:tabs>
              <w:spacing w:before="0"/>
              <w:jc w:val="left"/>
              <w:rPr>
                <w:szCs w:val="24"/>
                <w:lang w:val="en-GB"/>
              </w:rPr>
            </w:pPr>
            <w:r w:rsidRPr="00700458">
              <w:rPr>
                <w:color w:val="000000"/>
                <w:sz w:val="20"/>
                <w:szCs w:val="20"/>
                <w:lang w:val="en-GB"/>
              </w:rPr>
              <w:t> </w:t>
            </w:r>
          </w:p>
        </w:tc>
      </w:tr>
      <w:tr w:rsidR="00700458" w:rsidRPr="00700458" w14:paraId="700D9121" w14:textId="77777777" w:rsidTr="00700458">
        <w:trPr>
          <w:trHeight w:val="423"/>
          <w:jc w:val="center"/>
        </w:trPr>
        <w:tc>
          <w:tcPr>
            <w:tcW w:w="3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A2BF38" w14:textId="77777777" w:rsidR="00700458" w:rsidRPr="00700458" w:rsidRDefault="00700458" w:rsidP="00700458">
            <w:pPr>
              <w:spacing w:before="0"/>
              <w:jc w:val="left"/>
              <w:rPr>
                <w:szCs w:val="20"/>
                <w:lang w:val="en-GB"/>
              </w:rPr>
            </w:pPr>
            <w:r w:rsidRPr="00700458">
              <w:rPr>
                <w:sz w:val="20"/>
                <w:szCs w:val="20"/>
                <w:lang w:val="fi-FI"/>
              </w:rPr>
              <w:t xml:space="preserve">Испитивање карактеристика при удару кабла </w:t>
            </w:r>
          </w:p>
        </w:tc>
        <w:tc>
          <w:tcPr>
            <w:tcW w:w="2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E77D3" w14:textId="77777777" w:rsidR="00700458" w:rsidRPr="00700458" w:rsidRDefault="00700458" w:rsidP="00700458">
            <w:pPr>
              <w:tabs>
                <w:tab w:val="center" w:pos="4320"/>
                <w:tab w:val="right" w:pos="8640"/>
              </w:tabs>
              <w:spacing w:before="0"/>
              <w:jc w:val="center"/>
              <w:rPr>
                <w:szCs w:val="24"/>
                <w:lang w:val="en-GB"/>
              </w:rPr>
            </w:pPr>
            <w:r w:rsidRPr="00700458">
              <w:rPr>
                <w:sz w:val="20"/>
                <w:szCs w:val="20"/>
                <w:lang w:val="en-GB"/>
              </w:rPr>
              <w:t>IEC 60794-1-E</w:t>
            </w:r>
            <w:r w:rsidRPr="00700458">
              <w:rPr>
                <w:sz w:val="20"/>
                <w:szCs w:val="20"/>
                <w:lang w:val="sr-Cyrl-RS"/>
              </w:rPr>
              <w:t>4</w:t>
            </w:r>
          </w:p>
        </w:tc>
        <w:tc>
          <w:tcPr>
            <w:tcW w:w="2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7A123" w14:textId="77777777" w:rsidR="00700458" w:rsidRPr="00700458" w:rsidRDefault="00700458" w:rsidP="00700458">
            <w:pPr>
              <w:tabs>
                <w:tab w:val="center" w:pos="4320"/>
                <w:tab w:val="right" w:pos="8640"/>
              </w:tabs>
              <w:spacing w:before="0"/>
              <w:jc w:val="left"/>
              <w:rPr>
                <w:szCs w:val="24"/>
                <w:lang w:val="en-GB"/>
              </w:rPr>
            </w:pPr>
            <w:r w:rsidRPr="00700458">
              <w:rPr>
                <w:color w:val="000000"/>
                <w:sz w:val="20"/>
                <w:szCs w:val="20"/>
                <w:lang w:val="en-GB"/>
              </w:rPr>
              <w:t> </w:t>
            </w:r>
          </w:p>
        </w:tc>
      </w:tr>
      <w:tr w:rsidR="00700458" w:rsidRPr="00700458" w14:paraId="428C50BF" w14:textId="77777777" w:rsidTr="00700458">
        <w:trPr>
          <w:trHeight w:val="205"/>
          <w:jc w:val="center"/>
        </w:trPr>
        <w:tc>
          <w:tcPr>
            <w:tcW w:w="3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5A1E3" w14:textId="77777777" w:rsidR="00700458" w:rsidRPr="00700458" w:rsidRDefault="00700458" w:rsidP="00700458">
            <w:pPr>
              <w:spacing w:before="0"/>
              <w:jc w:val="left"/>
              <w:rPr>
                <w:szCs w:val="20"/>
                <w:lang w:val="en-GB"/>
              </w:rPr>
            </w:pPr>
            <w:r w:rsidRPr="00700458">
              <w:rPr>
                <w:sz w:val="20"/>
                <w:szCs w:val="20"/>
                <w:lang w:val="en-GB"/>
              </w:rPr>
              <w:t>Исп</w:t>
            </w:r>
            <w:r w:rsidRPr="00700458">
              <w:rPr>
                <w:sz w:val="20"/>
                <w:szCs w:val="20"/>
                <w:lang w:val="sr-Latn-RS"/>
              </w:rPr>
              <w:t>и</w:t>
            </w:r>
            <w:r w:rsidRPr="00700458">
              <w:rPr>
                <w:sz w:val="20"/>
                <w:szCs w:val="20"/>
                <w:lang w:val="en-GB"/>
              </w:rPr>
              <w:t xml:space="preserve">тивање на </w:t>
            </w:r>
            <w:r w:rsidRPr="00700458">
              <w:rPr>
                <w:sz w:val="20"/>
                <w:szCs w:val="20"/>
                <w:lang w:val="sr-Cyrl-RS"/>
              </w:rPr>
              <w:t>поновљено савијање</w:t>
            </w:r>
          </w:p>
        </w:tc>
        <w:tc>
          <w:tcPr>
            <w:tcW w:w="2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067E4" w14:textId="77777777" w:rsidR="00700458" w:rsidRPr="00700458" w:rsidRDefault="00700458" w:rsidP="00700458">
            <w:pPr>
              <w:tabs>
                <w:tab w:val="center" w:pos="4320"/>
                <w:tab w:val="right" w:pos="8640"/>
              </w:tabs>
              <w:spacing w:before="0"/>
              <w:jc w:val="center"/>
              <w:rPr>
                <w:szCs w:val="24"/>
                <w:lang w:val="en-GB"/>
              </w:rPr>
            </w:pPr>
            <w:r w:rsidRPr="00700458">
              <w:rPr>
                <w:sz w:val="20"/>
                <w:szCs w:val="20"/>
                <w:lang w:val="en-GB"/>
              </w:rPr>
              <w:t>IEC 60794-1-E</w:t>
            </w:r>
            <w:r w:rsidRPr="00700458">
              <w:rPr>
                <w:sz w:val="20"/>
                <w:szCs w:val="20"/>
                <w:lang w:val="sr-Cyrl-RS"/>
              </w:rPr>
              <w:t>6</w:t>
            </w:r>
          </w:p>
        </w:tc>
        <w:tc>
          <w:tcPr>
            <w:tcW w:w="2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BE7B48" w14:textId="77777777" w:rsidR="00700458" w:rsidRPr="00700458" w:rsidRDefault="00700458" w:rsidP="00700458">
            <w:pPr>
              <w:tabs>
                <w:tab w:val="center" w:pos="4320"/>
                <w:tab w:val="right" w:pos="8640"/>
              </w:tabs>
              <w:spacing w:before="0"/>
              <w:jc w:val="left"/>
              <w:rPr>
                <w:szCs w:val="24"/>
                <w:lang w:val="en-GB"/>
              </w:rPr>
            </w:pPr>
            <w:r w:rsidRPr="00700458">
              <w:rPr>
                <w:color w:val="000000"/>
                <w:sz w:val="20"/>
                <w:szCs w:val="20"/>
                <w:lang w:val="en-GB"/>
              </w:rPr>
              <w:t> </w:t>
            </w:r>
          </w:p>
        </w:tc>
      </w:tr>
      <w:tr w:rsidR="00700458" w:rsidRPr="00700458" w14:paraId="6ACF6CCF" w14:textId="77777777" w:rsidTr="00700458">
        <w:trPr>
          <w:trHeight w:val="218"/>
          <w:jc w:val="center"/>
        </w:trPr>
        <w:tc>
          <w:tcPr>
            <w:tcW w:w="3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029631" w14:textId="77777777" w:rsidR="00700458" w:rsidRPr="00700458" w:rsidRDefault="00700458" w:rsidP="00700458">
            <w:pPr>
              <w:spacing w:before="0"/>
              <w:jc w:val="left"/>
              <w:rPr>
                <w:szCs w:val="20"/>
                <w:lang w:val="en-GB"/>
              </w:rPr>
            </w:pPr>
            <w:r w:rsidRPr="00700458">
              <w:rPr>
                <w:sz w:val="20"/>
                <w:szCs w:val="20"/>
                <w:lang w:val="fi-FI"/>
              </w:rPr>
              <w:t xml:space="preserve">Испитивање карактеристика при </w:t>
            </w:r>
            <w:r w:rsidRPr="00700458">
              <w:rPr>
                <w:sz w:val="20"/>
                <w:szCs w:val="20"/>
                <w:lang w:val="sr-Cyrl-RS"/>
              </w:rPr>
              <w:t xml:space="preserve">торзији </w:t>
            </w:r>
          </w:p>
        </w:tc>
        <w:tc>
          <w:tcPr>
            <w:tcW w:w="2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8915F" w14:textId="77777777" w:rsidR="00700458" w:rsidRPr="00700458" w:rsidRDefault="00700458" w:rsidP="00700458">
            <w:pPr>
              <w:tabs>
                <w:tab w:val="center" w:pos="4320"/>
                <w:tab w:val="right" w:pos="8640"/>
              </w:tabs>
              <w:spacing w:before="0"/>
              <w:jc w:val="center"/>
              <w:rPr>
                <w:szCs w:val="24"/>
                <w:lang w:val="en-GB"/>
              </w:rPr>
            </w:pPr>
            <w:r w:rsidRPr="00700458">
              <w:rPr>
                <w:sz w:val="20"/>
                <w:szCs w:val="20"/>
                <w:lang w:val="en-GB"/>
              </w:rPr>
              <w:t>IEC 60794-1-E</w:t>
            </w:r>
            <w:r w:rsidRPr="00700458">
              <w:rPr>
                <w:sz w:val="20"/>
                <w:szCs w:val="20"/>
                <w:lang w:val="sr-Cyrl-RS"/>
              </w:rPr>
              <w:t>7</w:t>
            </w:r>
          </w:p>
        </w:tc>
        <w:tc>
          <w:tcPr>
            <w:tcW w:w="2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DAC80" w14:textId="77777777" w:rsidR="00700458" w:rsidRPr="00700458" w:rsidRDefault="00700458" w:rsidP="00700458">
            <w:pPr>
              <w:tabs>
                <w:tab w:val="center" w:pos="4320"/>
                <w:tab w:val="right" w:pos="8640"/>
              </w:tabs>
              <w:spacing w:before="0"/>
              <w:jc w:val="left"/>
              <w:rPr>
                <w:szCs w:val="24"/>
                <w:lang w:val="en-GB"/>
              </w:rPr>
            </w:pPr>
            <w:r w:rsidRPr="00700458">
              <w:rPr>
                <w:color w:val="000000"/>
                <w:sz w:val="20"/>
                <w:szCs w:val="20"/>
                <w:lang w:val="en-GB"/>
              </w:rPr>
              <w:t> </w:t>
            </w:r>
          </w:p>
        </w:tc>
      </w:tr>
      <w:tr w:rsidR="00700458" w:rsidRPr="00700458" w14:paraId="0F1630DD" w14:textId="77777777" w:rsidTr="00700458">
        <w:trPr>
          <w:trHeight w:val="218"/>
          <w:jc w:val="center"/>
        </w:trPr>
        <w:tc>
          <w:tcPr>
            <w:tcW w:w="3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E37E3" w14:textId="77777777" w:rsidR="00700458" w:rsidRPr="00700458" w:rsidRDefault="00700458" w:rsidP="00700458">
            <w:pPr>
              <w:spacing w:before="0"/>
              <w:jc w:val="left"/>
              <w:rPr>
                <w:szCs w:val="20"/>
                <w:lang w:val="en-GB"/>
              </w:rPr>
            </w:pPr>
            <w:r w:rsidRPr="00700458">
              <w:rPr>
                <w:sz w:val="20"/>
                <w:szCs w:val="20"/>
                <w:lang w:val="es-ES"/>
              </w:rPr>
              <w:t xml:space="preserve">Испитивање карактеристика </w:t>
            </w:r>
            <w:r w:rsidRPr="00700458">
              <w:rPr>
                <w:sz w:val="20"/>
                <w:szCs w:val="20"/>
                <w:lang w:val="sr-Cyrl-RS"/>
              </w:rPr>
              <w:t xml:space="preserve">при савијању </w:t>
            </w:r>
          </w:p>
        </w:tc>
        <w:tc>
          <w:tcPr>
            <w:tcW w:w="2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2CE84" w14:textId="77777777" w:rsidR="00700458" w:rsidRPr="00700458" w:rsidRDefault="00700458" w:rsidP="00700458">
            <w:pPr>
              <w:tabs>
                <w:tab w:val="center" w:pos="4320"/>
                <w:tab w:val="right" w:pos="8640"/>
              </w:tabs>
              <w:spacing w:before="0"/>
              <w:jc w:val="center"/>
              <w:rPr>
                <w:szCs w:val="24"/>
                <w:lang w:val="en-GB"/>
              </w:rPr>
            </w:pPr>
            <w:r w:rsidRPr="00700458">
              <w:rPr>
                <w:sz w:val="20"/>
                <w:szCs w:val="20"/>
                <w:lang w:val="en-GB"/>
              </w:rPr>
              <w:t>IEC 60794-1-E</w:t>
            </w:r>
            <w:r w:rsidRPr="00700458">
              <w:rPr>
                <w:sz w:val="20"/>
                <w:szCs w:val="20"/>
                <w:lang w:val="sr-Cyrl-RS"/>
              </w:rPr>
              <w:t>11</w:t>
            </w:r>
            <w:r w:rsidRPr="00700458">
              <w:rPr>
                <w:sz w:val="20"/>
                <w:szCs w:val="20"/>
                <w:lang w:val="en-GB"/>
              </w:rPr>
              <w:t>B</w:t>
            </w:r>
          </w:p>
        </w:tc>
        <w:tc>
          <w:tcPr>
            <w:tcW w:w="2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969A2" w14:textId="77777777" w:rsidR="00700458" w:rsidRPr="00700458" w:rsidRDefault="00700458" w:rsidP="00700458">
            <w:pPr>
              <w:tabs>
                <w:tab w:val="center" w:pos="4320"/>
                <w:tab w:val="right" w:pos="8640"/>
              </w:tabs>
              <w:spacing w:before="0"/>
              <w:jc w:val="left"/>
              <w:rPr>
                <w:szCs w:val="24"/>
                <w:lang w:val="en-GB"/>
              </w:rPr>
            </w:pPr>
            <w:r w:rsidRPr="00700458">
              <w:rPr>
                <w:color w:val="000000"/>
                <w:sz w:val="20"/>
                <w:szCs w:val="20"/>
                <w:lang w:val="en-GB"/>
              </w:rPr>
              <w:t> </w:t>
            </w:r>
          </w:p>
        </w:tc>
      </w:tr>
      <w:tr w:rsidR="00700458" w:rsidRPr="00700458" w14:paraId="5B838A9F" w14:textId="77777777" w:rsidTr="00700458">
        <w:trPr>
          <w:trHeight w:val="423"/>
          <w:jc w:val="center"/>
        </w:trPr>
        <w:tc>
          <w:tcPr>
            <w:tcW w:w="3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D4CEC" w14:textId="77777777" w:rsidR="00700458" w:rsidRPr="00700458" w:rsidRDefault="00700458" w:rsidP="00700458">
            <w:pPr>
              <w:spacing w:before="0"/>
              <w:jc w:val="left"/>
              <w:rPr>
                <w:szCs w:val="20"/>
                <w:lang w:val="en-GB"/>
              </w:rPr>
            </w:pPr>
            <w:r w:rsidRPr="00700458">
              <w:rPr>
                <w:sz w:val="20"/>
                <w:szCs w:val="20"/>
                <w:lang w:val="fi-FI"/>
              </w:rPr>
              <w:t xml:space="preserve">Испитивање оптичких карактеристика при савијеном каблу </w:t>
            </w:r>
          </w:p>
        </w:tc>
        <w:tc>
          <w:tcPr>
            <w:tcW w:w="2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5CF43E" w14:textId="77777777" w:rsidR="00700458" w:rsidRPr="00700458" w:rsidRDefault="00700458" w:rsidP="00700458">
            <w:pPr>
              <w:tabs>
                <w:tab w:val="center" w:pos="4320"/>
                <w:tab w:val="right" w:pos="8640"/>
              </w:tabs>
              <w:spacing w:before="0"/>
              <w:jc w:val="center"/>
              <w:rPr>
                <w:szCs w:val="24"/>
                <w:lang w:val="en-GB"/>
              </w:rPr>
            </w:pPr>
            <w:r w:rsidRPr="00700458">
              <w:rPr>
                <w:sz w:val="20"/>
                <w:szCs w:val="20"/>
                <w:lang w:val="en-GB"/>
              </w:rPr>
              <w:t>IEC 60794-1-E</w:t>
            </w:r>
            <w:r w:rsidRPr="00700458">
              <w:rPr>
                <w:sz w:val="20"/>
                <w:szCs w:val="20"/>
                <w:lang w:val="sr-Cyrl-RS"/>
              </w:rPr>
              <w:t>18</w:t>
            </w:r>
          </w:p>
        </w:tc>
        <w:tc>
          <w:tcPr>
            <w:tcW w:w="2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2C7B0" w14:textId="77777777" w:rsidR="00700458" w:rsidRPr="00700458" w:rsidRDefault="00700458" w:rsidP="00700458">
            <w:pPr>
              <w:tabs>
                <w:tab w:val="center" w:pos="4320"/>
                <w:tab w:val="right" w:pos="8640"/>
              </w:tabs>
              <w:spacing w:before="0"/>
              <w:jc w:val="left"/>
              <w:rPr>
                <w:szCs w:val="24"/>
                <w:lang w:val="en-GB"/>
              </w:rPr>
            </w:pPr>
            <w:r w:rsidRPr="00700458">
              <w:rPr>
                <w:color w:val="000000"/>
                <w:sz w:val="20"/>
                <w:szCs w:val="20"/>
                <w:lang w:val="en-GB"/>
              </w:rPr>
              <w:t> </w:t>
            </w:r>
          </w:p>
        </w:tc>
      </w:tr>
      <w:tr w:rsidR="00700458" w:rsidRPr="00700458" w14:paraId="6A8164F1" w14:textId="77777777" w:rsidTr="00700458">
        <w:trPr>
          <w:trHeight w:val="423"/>
          <w:jc w:val="center"/>
        </w:trPr>
        <w:tc>
          <w:tcPr>
            <w:tcW w:w="3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9CDE0" w14:textId="77777777" w:rsidR="00700458" w:rsidRPr="00700458" w:rsidRDefault="00700458" w:rsidP="00700458">
            <w:pPr>
              <w:spacing w:before="0"/>
              <w:jc w:val="left"/>
              <w:rPr>
                <w:szCs w:val="20"/>
                <w:lang w:val="en-GB"/>
              </w:rPr>
            </w:pPr>
            <w:r w:rsidRPr="00700458">
              <w:rPr>
                <w:sz w:val="20"/>
                <w:szCs w:val="20"/>
                <w:lang w:val="es-ES"/>
              </w:rPr>
              <w:t xml:space="preserve">Испитивање карактеристика при промени температуре </w:t>
            </w:r>
          </w:p>
        </w:tc>
        <w:tc>
          <w:tcPr>
            <w:tcW w:w="2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BFB97" w14:textId="77777777" w:rsidR="00700458" w:rsidRPr="00700458" w:rsidRDefault="00700458" w:rsidP="00700458">
            <w:pPr>
              <w:tabs>
                <w:tab w:val="center" w:pos="4320"/>
                <w:tab w:val="right" w:pos="8640"/>
              </w:tabs>
              <w:spacing w:before="0"/>
              <w:jc w:val="center"/>
              <w:rPr>
                <w:szCs w:val="24"/>
                <w:lang w:val="en-GB"/>
              </w:rPr>
            </w:pPr>
            <w:r w:rsidRPr="00700458">
              <w:rPr>
                <w:sz w:val="20"/>
                <w:szCs w:val="20"/>
                <w:lang w:val="en-GB"/>
              </w:rPr>
              <w:t>IEC 60794-1-2-F2</w:t>
            </w:r>
          </w:p>
        </w:tc>
        <w:tc>
          <w:tcPr>
            <w:tcW w:w="2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BFBB4E" w14:textId="77777777" w:rsidR="00700458" w:rsidRPr="00700458" w:rsidRDefault="00700458" w:rsidP="00700458">
            <w:pPr>
              <w:tabs>
                <w:tab w:val="center" w:pos="4320"/>
                <w:tab w:val="right" w:pos="8640"/>
              </w:tabs>
              <w:spacing w:before="0"/>
              <w:jc w:val="left"/>
              <w:rPr>
                <w:szCs w:val="24"/>
                <w:lang w:val="en-GB"/>
              </w:rPr>
            </w:pPr>
            <w:r w:rsidRPr="00700458">
              <w:rPr>
                <w:color w:val="000000"/>
                <w:sz w:val="20"/>
                <w:szCs w:val="20"/>
                <w:lang w:val="en-GB"/>
              </w:rPr>
              <w:t> </w:t>
            </w:r>
          </w:p>
        </w:tc>
      </w:tr>
      <w:tr w:rsidR="00700458" w:rsidRPr="00700458" w14:paraId="22463D50" w14:textId="77777777" w:rsidTr="00700458">
        <w:trPr>
          <w:trHeight w:val="423"/>
          <w:jc w:val="center"/>
        </w:trPr>
        <w:tc>
          <w:tcPr>
            <w:tcW w:w="35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0A67F1" w14:textId="77777777" w:rsidR="00700458" w:rsidRPr="00700458" w:rsidRDefault="00700458" w:rsidP="00700458">
            <w:pPr>
              <w:spacing w:before="0"/>
              <w:jc w:val="left"/>
              <w:rPr>
                <w:szCs w:val="20"/>
                <w:lang w:val="en-GB"/>
              </w:rPr>
            </w:pPr>
            <w:r w:rsidRPr="00700458">
              <w:rPr>
                <w:sz w:val="20"/>
                <w:szCs w:val="20"/>
                <w:lang w:val="es-ES"/>
              </w:rPr>
              <w:t xml:space="preserve">Испитивање отпорности на продирање воде </w:t>
            </w:r>
          </w:p>
        </w:tc>
        <w:tc>
          <w:tcPr>
            <w:tcW w:w="2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23BBB" w14:textId="77777777" w:rsidR="00700458" w:rsidRPr="00700458" w:rsidRDefault="00700458" w:rsidP="00700458">
            <w:pPr>
              <w:tabs>
                <w:tab w:val="center" w:pos="4320"/>
                <w:tab w:val="right" w:pos="8640"/>
              </w:tabs>
              <w:spacing w:before="0"/>
              <w:jc w:val="center"/>
              <w:rPr>
                <w:szCs w:val="24"/>
                <w:lang w:val="en-GB"/>
              </w:rPr>
            </w:pPr>
            <w:r w:rsidRPr="00700458">
              <w:rPr>
                <w:sz w:val="20"/>
                <w:szCs w:val="20"/>
                <w:lang w:val="en-GB"/>
              </w:rPr>
              <w:t>IEC 60794-1-2-F5</w:t>
            </w:r>
          </w:p>
        </w:tc>
        <w:tc>
          <w:tcPr>
            <w:tcW w:w="27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A2ABD" w14:textId="77777777" w:rsidR="00700458" w:rsidRPr="00700458" w:rsidRDefault="00700458" w:rsidP="00700458">
            <w:pPr>
              <w:tabs>
                <w:tab w:val="center" w:pos="4320"/>
                <w:tab w:val="right" w:pos="8640"/>
              </w:tabs>
              <w:spacing w:before="0"/>
              <w:jc w:val="left"/>
              <w:rPr>
                <w:szCs w:val="24"/>
                <w:lang w:val="en-GB"/>
              </w:rPr>
            </w:pPr>
            <w:r w:rsidRPr="00700458">
              <w:rPr>
                <w:color w:val="000000"/>
                <w:sz w:val="20"/>
                <w:szCs w:val="20"/>
                <w:lang w:val="en-GB"/>
              </w:rPr>
              <w:t> </w:t>
            </w:r>
          </w:p>
        </w:tc>
      </w:tr>
    </w:tbl>
    <w:p w14:paraId="7BAADB12" w14:textId="77777777" w:rsidR="00700458" w:rsidRPr="00700458" w:rsidRDefault="00700458" w:rsidP="00700458">
      <w:pPr>
        <w:spacing w:before="0"/>
        <w:ind w:left="567"/>
        <w:rPr>
          <w:szCs w:val="24"/>
          <w:lang w:val="nb-NO"/>
        </w:rPr>
      </w:pPr>
    </w:p>
    <w:p w14:paraId="64A34227" w14:textId="77777777" w:rsidR="00700458" w:rsidRPr="00700458" w:rsidRDefault="00700458" w:rsidP="000001AA">
      <w:pPr>
        <w:keepNext/>
        <w:numPr>
          <w:ilvl w:val="1"/>
          <w:numId w:val="42"/>
        </w:numPr>
        <w:tabs>
          <w:tab w:val="left" w:pos="567"/>
        </w:tabs>
        <w:spacing w:before="240" w:after="240"/>
        <w:outlineLvl w:val="1"/>
        <w:rPr>
          <w:rFonts w:cs="Arial"/>
          <w:b/>
          <w:bCs/>
          <w:szCs w:val="28"/>
          <w:lang w:val="nb-NO"/>
        </w:rPr>
      </w:pPr>
      <w:bookmarkStart w:id="297" w:name="_Toc238544093"/>
      <w:bookmarkStart w:id="298" w:name="_Toc238544134"/>
      <w:bookmarkStart w:id="299" w:name="_Toc238544191"/>
      <w:bookmarkStart w:id="300" w:name="_Toc239064572"/>
      <w:r w:rsidRPr="00700458">
        <w:rPr>
          <w:rFonts w:cs="Arial"/>
          <w:b/>
          <w:bCs/>
          <w:szCs w:val="28"/>
          <w:lang w:val="nb-NO"/>
        </w:rPr>
        <w:t xml:space="preserve">Спојна опрема и </w:t>
      </w:r>
      <w:bookmarkEnd w:id="297"/>
      <w:bookmarkEnd w:id="298"/>
      <w:bookmarkEnd w:id="299"/>
      <w:bookmarkEnd w:id="300"/>
      <w:r w:rsidRPr="00700458">
        <w:rPr>
          <w:rFonts w:cs="Arial"/>
          <w:b/>
          <w:bCs/>
          <w:szCs w:val="28"/>
          <w:lang w:val="nb-NO"/>
        </w:rPr>
        <w:t>инсталациони прибор</w:t>
      </w:r>
    </w:p>
    <w:p w14:paraId="662DB718" w14:textId="77777777" w:rsidR="00700458" w:rsidRPr="00700458" w:rsidRDefault="00700458" w:rsidP="00700458">
      <w:pPr>
        <w:spacing w:before="0"/>
        <w:rPr>
          <w:rFonts w:cs="Arial"/>
          <w:szCs w:val="24"/>
          <w:lang w:val="sr-Cyrl-RS"/>
        </w:rPr>
      </w:pPr>
      <w:r w:rsidRPr="00700458">
        <w:rPr>
          <w:rFonts w:cs="Arial"/>
          <w:szCs w:val="24"/>
          <w:lang w:val="sr-Cyrl-RS"/>
        </w:rPr>
        <w:t xml:space="preserve">Потребно је доставити </w:t>
      </w:r>
      <w:r w:rsidRPr="00700458">
        <w:rPr>
          <w:rFonts w:cs="Arial"/>
          <w:szCs w:val="24"/>
          <w:lang w:val="nb-NO"/>
        </w:rPr>
        <w:t>т</w:t>
      </w:r>
      <w:r w:rsidRPr="00700458">
        <w:rPr>
          <w:rFonts w:cs="Arial"/>
          <w:szCs w:val="24"/>
        </w:rPr>
        <w:t>e</w:t>
      </w:r>
      <w:r w:rsidRPr="00700458">
        <w:rPr>
          <w:rFonts w:cs="Arial"/>
          <w:szCs w:val="24"/>
          <w:lang w:val="sr-Cyrl-RS"/>
        </w:rPr>
        <w:t>ст извештаје у складу са</w:t>
      </w:r>
      <w:r w:rsidRPr="00700458">
        <w:rPr>
          <w:rFonts w:cs="Arial"/>
          <w:lang w:val="sr-Latn-CS"/>
        </w:rPr>
        <w:t xml:space="preserve"> </w:t>
      </w:r>
      <w:r w:rsidRPr="00700458">
        <w:rPr>
          <w:rFonts w:cs="Arial"/>
          <w:lang w:val="sr-Cyrl-RS"/>
        </w:rPr>
        <w:t xml:space="preserve">стандардима </w:t>
      </w:r>
      <w:r w:rsidRPr="00700458">
        <w:rPr>
          <w:rFonts w:cs="Arial"/>
          <w:lang w:val="sr-Latn-CS"/>
        </w:rPr>
        <w:t>наведеним у следећој табели</w:t>
      </w:r>
      <w:r w:rsidRPr="00700458">
        <w:rPr>
          <w:rFonts w:cs="Arial"/>
          <w:lang w:val="sr-Cyrl-RS"/>
        </w:rPr>
        <w:t xml:space="preserve">: </w:t>
      </w:r>
    </w:p>
    <w:p w14:paraId="02D60743" w14:textId="77777777" w:rsidR="00700458" w:rsidRPr="00700458" w:rsidRDefault="00700458" w:rsidP="00700458">
      <w:pPr>
        <w:spacing w:before="0"/>
        <w:ind w:left="567"/>
        <w:rPr>
          <w:szCs w:val="24"/>
          <w:lang w:val="sr-Cyrl-RS"/>
        </w:rPr>
      </w:pPr>
    </w:p>
    <w:p w14:paraId="67E14C43" w14:textId="77777777" w:rsidR="00700458" w:rsidRPr="00700458" w:rsidRDefault="00700458" w:rsidP="00700458">
      <w:pPr>
        <w:spacing w:before="0"/>
        <w:rPr>
          <w:szCs w:val="24"/>
          <w:lang w:val="nb-NO"/>
        </w:rPr>
      </w:pP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1"/>
        <w:gridCol w:w="2877"/>
        <w:gridCol w:w="2743"/>
      </w:tblGrid>
      <w:tr w:rsidR="00700458" w:rsidRPr="00700458" w14:paraId="005AEE50" w14:textId="77777777" w:rsidTr="00700458">
        <w:trPr>
          <w:jc w:val="center"/>
        </w:trPr>
        <w:tc>
          <w:tcPr>
            <w:tcW w:w="2851" w:type="dxa"/>
            <w:vAlign w:val="center"/>
          </w:tcPr>
          <w:p w14:paraId="493785A7" w14:textId="77777777" w:rsidR="00700458" w:rsidRPr="00700458" w:rsidRDefault="00700458" w:rsidP="00700458">
            <w:pPr>
              <w:tabs>
                <w:tab w:val="left" w:pos="567"/>
              </w:tabs>
              <w:spacing w:before="0"/>
              <w:rPr>
                <w:rFonts w:cs="Arial"/>
                <w:sz w:val="20"/>
                <w:szCs w:val="20"/>
                <w:lang w:val="nb-NO"/>
              </w:rPr>
            </w:pPr>
          </w:p>
          <w:p w14:paraId="720F23F1" w14:textId="77777777" w:rsidR="00700458" w:rsidRPr="00700458" w:rsidRDefault="00700458" w:rsidP="00700458">
            <w:pPr>
              <w:tabs>
                <w:tab w:val="left" w:pos="567"/>
              </w:tabs>
              <w:spacing w:before="0"/>
              <w:rPr>
                <w:rFonts w:cs="Arial"/>
                <w:sz w:val="20"/>
                <w:szCs w:val="20"/>
                <w:lang w:val="nb-NO"/>
              </w:rPr>
            </w:pPr>
          </w:p>
        </w:tc>
        <w:tc>
          <w:tcPr>
            <w:tcW w:w="2877" w:type="dxa"/>
            <w:vAlign w:val="center"/>
          </w:tcPr>
          <w:p w14:paraId="49E2D14E" w14:textId="77777777" w:rsidR="00700458" w:rsidRPr="00700458" w:rsidRDefault="00700458" w:rsidP="00700458">
            <w:pPr>
              <w:tabs>
                <w:tab w:val="left" w:pos="567"/>
              </w:tabs>
              <w:spacing w:before="0"/>
              <w:jc w:val="center"/>
              <w:rPr>
                <w:rFonts w:cs="Arial"/>
                <w:b/>
                <w:sz w:val="20"/>
                <w:szCs w:val="20"/>
                <w:lang w:val="en-GB"/>
              </w:rPr>
            </w:pPr>
            <w:r w:rsidRPr="00700458">
              <w:rPr>
                <w:rFonts w:cs="Arial"/>
                <w:b/>
                <w:sz w:val="20"/>
                <w:szCs w:val="20"/>
                <w:lang w:val="en-GB"/>
              </w:rPr>
              <w:t xml:space="preserve">Испитивање према стандарду </w:t>
            </w:r>
          </w:p>
        </w:tc>
        <w:tc>
          <w:tcPr>
            <w:tcW w:w="2743" w:type="dxa"/>
            <w:vAlign w:val="center"/>
          </w:tcPr>
          <w:p w14:paraId="1D8487D0" w14:textId="77777777" w:rsidR="00700458" w:rsidRPr="00700458" w:rsidRDefault="00700458" w:rsidP="00700458">
            <w:pPr>
              <w:tabs>
                <w:tab w:val="left" w:pos="567"/>
              </w:tabs>
              <w:spacing w:before="0"/>
              <w:jc w:val="center"/>
              <w:rPr>
                <w:rFonts w:cs="Arial"/>
                <w:b/>
                <w:sz w:val="20"/>
                <w:szCs w:val="20"/>
                <w:lang w:val="en-GB"/>
              </w:rPr>
            </w:pPr>
            <w:r w:rsidRPr="00700458">
              <w:rPr>
                <w:rFonts w:cs="Arial"/>
                <w:b/>
                <w:sz w:val="20"/>
                <w:szCs w:val="20"/>
                <w:lang w:val="sr-Latn-RS"/>
              </w:rPr>
              <w:t xml:space="preserve">Доказ задовољење испитивања </w:t>
            </w:r>
          </w:p>
        </w:tc>
      </w:tr>
      <w:tr w:rsidR="00700458" w:rsidRPr="00700458" w14:paraId="30EF4211" w14:textId="77777777" w:rsidTr="00700458">
        <w:trPr>
          <w:jc w:val="center"/>
        </w:trPr>
        <w:tc>
          <w:tcPr>
            <w:tcW w:w="2851" w:type="dxa"/>
            <w:vAlign w:val="center"/>
          </w:tcPr>
          <w:p w14:paraId="3B752BEF" w14:textId="77777777" w:rsidR="00700458" w:rsidRPr="00700458" w:rsidRDefault="00700458" w:rsidP="00700458">
            <w:pPr>
              <w:tabs>
                <w:tab w:val="left" w:pos="567"/>
              </w:tabs>
              <w:spacing w:before="0"/>
              <w:jc w:val="left"/>
              <w:rPr>
                <w:rFonts w:cs="Arial"/>
                <w:sz w:val="20"/>
                <w:szCs w:val="20"/>
                <w:lang w:val="en-GB"/>
              </w:rPr>
            </w:pPr>
          </w:p>
        </w:tc>
        <w:tc>
          <w:tcPr>
            <w:tcW w:w="2877" w:type="dxa"/>
            <w:vAlign w:val="center"/>
          </w:tcPr>
          <w:p w14:paraId="1923447F" w14:textId="77777777" w:rsidR="00700458" w:rsidRPr="00700458" w:rsidRDefault="00700458" w:rsidP="00700458">
            <w:pPr>
              <w:tabs>
                <w:tab w:val="left" w:pos="567"/>
              </w:tabs>
              <w:spacing w:before="0"/>
              <w:jc w:val="left"/>
              <w:rPr>
                <w:rFonts w:cs="Arial"/>
                <w:sz w:val="20"/>
                <w:szCs w:val="20"/>
                <w:lang w:val="en-GB"/>
              </w:rPr>
            </w:pPr>
          </w:p>
        </w:tc>
        <w:tc>
          <w:tcPr>
            <w:tcW w:w="2743" w:type="dxa"/>
            <w:vAlign w:val="center"/>
          </w:tcPr>
          <w:p w14:paraId="790787BC" w14:textId="77777777" w:rsidR="00700458" w:rsidRPr="00700458" w:rsidRDefault="00700458" w:rsidP="00700458">
            <w:pPr>
              <w:tabs>
                <w:tab w:val="left" w:pos="567"/>
              </w:tabs>
              <w:spacing w:before="0"/>
              <w:jc w:val="left"/>
              <w:rPr>
                <w:rFonts w:cs="Arial"/>
                <w:sz w:val="20"/>
                <w:szCs w:val="20"/>
                <w:lang w:val="en-GB"/>
              </w:rPr>
            </w:pPr>
          </w:p>
        </w:tc>
      </w:tr>
      <w:tr w:rsidR="00700458" w:rsidRPr="00700458" w14:paraId="298BBD3B" w14:textId="77777777" w:rsidTr="00700458">
        <w:trPr>
          <w:trHeight w:val="443"/>
          <w:jc w:val="center"/>
        </w:trPr>
        <w:tc>
          <w:tcPr>
            <w:tcW w:w="2851" w:type="dxa"/>
            <w:vAlign w:val="center"/>
          </w:tcPr>
          <w:p w14:paraId="65C648EF" w14:textId="77777777" w:rsidR="00700458" w:rsidRPr="00700458" w:rsidRDefault="00700458" w:rsidP="00700458">
            <w:pPr>
              <w:tabs>
                <w:tab w:val="left" w:pos="567"/>
              </w:tabs>
              <w:spacing w:before="0"/>
              <w:jc w:val="left"/>
              <w:rPr>
                <w:rFonts w:cs="Arial"/>
                <w:b/>
                <w:sz w:val="20"/>
                <w:szCs w:val="20"/>
                <w:lang w:val="en-GB"/>
              </w:rPr>
            </w:pPr>
            <w:r w:rsidRPr="00700458">
              <w:rPr>
                <w:rFonts w:cs="Arial"/>
                <w:b/>
                <w:sz w:val="20"/>
                <w:szCs w:val="20"/>
                <w:lang w:val="en-GB"/>
              </w:rPr>
              <w:t xml:space="preserve">Испитивање спојне опреме  </w:t>
            </w:r>
          </w:p>
        </w:tc>
        <w:tc>
          <w:tcPr>
            <w:tcW w:w="2877" w:type="dxa"/>
            <w:vAlign w:val="center"/>
          </w:tcPr>
          <w:p w14:paraId="02E8F2F6" w14:textId="77777777" w:rsidR="00700458" w:rsidRPr="00700458" w:rsidRDefault="00700458" w:rsidP="00700458">
            <w:pPr>
              <w:tabs>
                <w:tab w:val="left" w:pos="567"/>
              </w:tabs>
              <w:spacing w:before="0"/>
              <w:jc w:val="left"/>
              <w:rPr>
                <w:rFonts w:cs="Arial"/>
                <w:sz w:val="20"/>
                <w:szCs w:val="20"/>
                <w:lang w:val="en-GB"/>
              </w:rPr>
            </w:pPr>
          </w:p>
        </w:tc>
        <w:tc>
          <w:tcPr>
            <w:tcW w:w="2743" w:type="dxa"/>
            <w:vAlign w:val="center"/>
          </w:tcPr>
          <w:p w14:paraId="3DBD7DB1" w14:textId="77777777" w:rsidR="00700458" w:rsidRPr="00700458" w:rsidRDefault="00700458" w:rsidP="00700458">
            <w:pPr>
              <w:tabs>
                <w:tab w:val="left" w:pos="567"/>
              </w:tabs>
              <w:spacing w:before="0"/>
              <w:jc w:val="left"/>
              <w:rPr>
                <w:rFonts w:cs="Arial"/>
                <w:sz w:val="20"/>
                <w:szCs w:val="20"/>
                <w:lang w:val="en-GB"/>
              </w:rPr>
            </w:pPr>
          </w:p>
        </w:tc>
      </w:tr>
      <w:tr w:rsidR="00700458" w:rsidRPr="00700458" w14:paraId="36824B9D" w14:textId="77777777" w:rsidTr="00700458">
        <w:trPr>
          <w:jc w:val="center"/>
        </w:trPr>
        <w:tc>
          <w:tcPr>
            <w:tcW w:w="2851" w:type="dxa"/>
            <w:vAlign w:val="center"/>
          </w:tcPr>
          <w:p w14:paraId="70E74750" w14:textId="77777777" w:rsidR="00700458" w:rsidRPr="00700458" w:rsidRDefault="00700458" w:rsidP="00700458">
            <w:pPr>
              <w:tabs>
                <w:tab w:val="left" w:pos="567"/>
              </w:tabs>
              <w:spacing w:before="0"/>
              <w:jc w:val="left"/>
              <w:rPr>
                <w:rFonts w:cs="Arial"/>
                <w:sz w:val="20"/>
                <w:szCs w:val="20"/>
                <w:lang w:val="en-GB"/>
              </w:rPr>
            </w:pPr>
          </w:p>
        </w:tc>
        <w:tc>
          <w:tcPr>
            <w:tcW w:w="2877" w:type="dxa"/>
            <w:vAlign w:val="center"/>
          </w:tcPr>
          <w:p w14:paraId="73A7C1D1" w14:textId="77777777" w:rsidR="00700458" w:rsidRPr="00700458" w:rsidRDefault="00700458" w:rsidP="00700458">
            <w:pPr>
              <w:tabs>
                <w:tab w:val="left" w:pos="567"/>
              </w:tabs>
              <w:spacing w:before="0"/>
              <w:jc w:val="right"/>
              <w:rPr>
                <w:rFonts w:cs="Arial"/>
                <w:sz w:val="20"/>
                <w:szCs w:val="20"/>
                <w:lang w:val="en-GB"/>
              </w:rPr>
            </w:pPr>
          </w:p>
        </w:tc>
        <w:tc>
          <w:tcPr>
            <w:tcW w:w="2743" w:type="dxa"/>
            <w:vAlign w:val="center"/>
          </w:tcPr>
          <w:p w14:paraId="05C37593" w14:textId="77777777" w:rsidR="00700458" w:rsidRPr="00700458" w:rsidRDefault="00700458" w:rsidP="00700458">
            <w:pPr>
              <w:tabs>
                <w:tab w:val="left" w:pos="567"/>
              </w:tabs>
              <w:spacing w:before="0"/>
              <w:jc w:val="left"/>
              <w:rPr>
                <w:rFonts w:cs="Arial"/>
                <w:sz w:val="20"/>
                <w:szCs w:val="20"/>
                <w:lang w:val="en-GB"/>
              </w:rPr>
            </w:pPr>
          </w:p>
        </w:tc>
      </w:tr>
      <w:tr w:rsidR="00700458" w:rsidRPr="00700458" w14:paraId="7B4F63E0" w14:textId="77777777" w:rsidTr="00700458">
        <w:trPr>
          <w:jc w:val="center"/>
        </w:trPr>
        <w:tc>
          <w:tcPr>
            <w:tcW w:w="2851" w:type="dxa"/>
            <w:vAlign w:val="center"/>
          </w:tcPr>
          <w:p w14:paraId="3F9B9D41" w14:textId="77777777" w:rsidR="00700458" w:rsidRPr="00700458" w:rsidRDefault="00700458" w:rsidP="00700458">
            <w:pPr>
              <w:tabs>
                <w:tab w:val="left" w:pos="567"/>
              </w:tabs>
              <w:spacing w:before="0"/>
              <w:jc w:val="left"/>
              <w:rPr>
                <w:rFonts w:cs="Arial"/>
                <w:sz w:val="20"/>
                <w:szCs w:val="20"/>
                <w:lang w:val="en-GB"/>
              </w:rPr>
            </w:pPr>
            <w:r w:rsidRPr="00700458">
              <w:rPr>
                <w:rFonts w:cs="Arial"/>
                <w:sz w:val="20"/>
                <w:szCs w:val="20"/>
                <w:lang w:val="en-GB"/>
              </w:rPr>
              <w:t>Визуелни преглед, провера димензија и верификација материјала</w:t>
            </w:r>
          </w:p>
        </w:tc>
        <w:tc>
          <w:tcPr>
            <w:tcW w:w="2877" w:type="dxa"/>
            <w:vAlign w:val="center"/>
          </w:tcPr>
          <w:p w14:paraId="4FEC8A93" w14:textId="77777777" w:rsidR="00700458" w:rsidRPr="00700458" w:rsidRDefault="00700458" w:rsidP="00700458">
            <w:pPr>
              <w:tabs>
                <w:tab w:val="left" w:pos="567"/>
                <w:tab w:val="center" w:pos="4320"/>
                <w:tab w:val="right" w:pos="8640"/>
              </w:tabs>
              <w:spacing w:before="0"/>
              <w:jc w:val="right"/>
              <w:rPr>
                <w:rFonts w:cs="Arial"/>
                <w:sz w:val="20"/>
                <w:szCs w:val="20"/>
                <w:lang w:val="en-GB"/>
              </w:rPr>
            </w:pPr>
            <w:r w:rsidRPr="00700458">
              <w:rPr>
                <w:rFonts w:cs="Arial"/>
                <w:sz w:val="20"/>
                <w:szCs w:val="20"/>
              </w:rPr>
              <w:t>IEC EN</w:t>
            </w:r>
            <w:r w:rsidRPr="00700458">
              <w:rPr>
                <w:rFonts w:cs="Arial"/>
                <w:sz w:val="20"/>
                <w:szCs w:val="20"/>
                <w:lang w:val="en-GB"/>
              </w:rPr>
              <w:t xml:space="preserve"> 61284</w:t>
            </w:r>
          </w:p>
        </w:tc>
        <w:tc>
          <w:tcPr>
            <w:tcW w:w="2743" w:type="dxa"/>
            <w:vAlign w:val="center"/>
          </w:tcPr>
          <w:p w14:paraId="408CF993" w14:textId="77777777" w:rsidR="00700458" w:rsidRPr="00700458" w:rsidRDefault="00700458" w:rsidP="00700458">
            <w:pPr>
              <w:tabs>
                <w:tab w:val="left" w:pos="567"/>
                <w:tab w:val="center" w:pos="4320"/>
                <w:tab w:val="right" w:pos="8640"/>
              </w:tabs>
              <w:spacing w:before="0"/>
              <w:ind w:left="567"/>
              <w:jc w:val="center"/>
              <w:rPr>
                <w:rFonts w:cs="Arial"/>
                <w:sz w:val="20"/>
                <w:szCs w:val="20"/>
                <w:lang w:val="en-GB"/>
              </w:rPr>
            </w:pPr>
          </w:p>
        </w:tc>
      </w:tr>
      <w:tr w:rsidR="00700458" w:rsidRPr="00700458" w14:paraId="24E5C679" w14:textId="77777777" w:rsidTr="00700458">
        <w:trPr>
          <w:jc w:val="center"/>
        </w:trPr>
        <w:tc>
          <w:tcPr>
            <w:tcW w:w="2851" w:type="dxa"/>
            <w:vAlign w:val="center"/>
          </w:tcPr>
          <w:p w14:paraId="2FB782A9" w14:textId="77777777" w:rsidR="00700458" w:rsidRPr="00700458" w:rsidRDefault="00700458" w:rsidP="00700458">
            <w:pPr>
              <w:tabs>
                <w:tab w:val="left" w:pos="567"/>
              </w:tabs>
              <w:spacing w:before="0"/>
              <w:jc w:val="left"/>
              <w:rPr>
                <w:rFonts w:cs="Arial"/>
                <w:sz w:val="20"/>
                <w:szCs w:val="20"/>
                <w:lang w:val="fi-FI"/>
              </w:rPr>
            </w:pPr>
            <w:r w:rsidRPr="00700458">
              <w:rPr>
                <w:rFonts w:cs="Arial"/>
                <w:sz w:val="20"/>
                <w:szCs w:val="20"/>
                <w:lang w:val="en-GB"/>
              </w:rPr>
              <w:t>Тест врућег цинковања</w:t>
            </w:r>
          </w:p>
        </w:tc>
        <w:tc>
          <w:tcPr>
            <w:tcW w:w="2877" w:type="dxa"/>
            <w:vAlign w:val="center"/>
          </w:tcPr>
          <w:p w14:paraId="2E1C51A8" w14:textId="77777777" w:rsidR="00700458" w:rsidRPr="00700458" w:rsidRDefault="00700458" w:rsidP="00700458">
            <w:pPr>
              <w:tabs>
                <w:tab w:val="left" w:pos="567"/>
                <w:tab w:val="center" w:pos="4320"/>
                <w:tab w:val="right" w:pos="8640"/>
              </w:tabs>
              <w:spacing w:before="0"/>
              <w:rPr>
                <w:rFonts w:cs="Arial"/>
                <w:sz w:val="20"/>
                <w:szCs w:val="20"/>
                <w:lang w:val="en-GB"/>
              </w:rPr>
            </w:pPr>
            <w:r w:rsidRPr="00700458">
              <w:rPr>
                <w:rFonts w:cs="Arial"/>
                <w:sz w:val="20"/>
                <w:szCs w:val="20"/>
                <w:lang w:val="sr-Cyrl-RS"/>
              </w:rPr>
              <w:t xml:space="preserve"> </w:t>
            </w:r>
            <w:r w:rsidRPr="00700458">
              <w:rPr>
                <w:rFonts w:cs="Arial"/>
                <w:sz w:val="20"/>
                <w:szCs w:val="20"/>
                <w:lang w:val="en-GB"/>
              </w:rPr>
              <w:t xml:space="preserve">ISO EN 1461 , </w:t>
            </w:r>
            <w:r w:rsidRPr="00700458">
              <w:rPr>
                <w:rFonts w:cs="Arial"/>
                <w:sz w:val="20"/>
                <w:szCs w:val="20"/>
              </w:rPr>
              <w:t>IEC EN</w:t>
            </w:r>
            <w:r w:rsidRPr="00700458">
              <w:rPr>
                <w:rFonts w:cs="Arial"/>
                <w:sz w:val="20"/>
                <w:szCs w:val="20"/>
                <w:lang w:val="en-GB"/>
              </w:rPr>
              <w:t xml:space="preserve"> 61284</w:t>
            </w:r>
          </w:p>
        </w:tc>
        <w:tc>
          <w:tcPr>
            <w:tcW w:w="2743" w:type="dxa"/>
            <w:vAlign w:val="center"/>
          </w:tcPr>
          <w:p w14:paraId="0F755FB8" w14:textId="77777777" w:rsidR="00700458" w:rsidRPr="00700458" w:rsidRDefault="00700458" w:rsidP="00700458">
            <w:pPr>
              <w:tabs>
                <w:tab w:val="left" w:pos="567"/>
                <w:tab w:val="center" w:pos="4320"/>
                <w:tab w:val="right" w:pos="8640"/>
              </w:tabs>
              <w:spacing w:before="0"/>
              <w:ind w:left="567"/>
              <w:jc w:val="center"/>
              <w:rPr>
                <w:rFonts w:cs="Arial"/>
                <w:sz w:val="20"/>
                <w:szCs w:val="20"/>
                <w:lang w:val="en-GB"/>
              </w:rPr>
            </w:pPr>
          </w:p>
        </w:tc>
      </w:tr>
      <w:tr w:rsidR="00700458" w:rsidRPr="00700458" w14:paraId="3B4DB09F" w14:textId="77777777" w:rsidTr="00700458">
        <w:trPr>
          <w:jc w:val="center"/>
        </w:trPr>
        <w:tc>
          <w:tcPr>
            <w:tcW w:w="2851" w:type="dxa"/>
            <w:vAlign w:val="center"/>
          </w:tcPr>
          <w:p w14:paraId="1DFBE561" w14:textId="77777777" w:rsidR="00700458" w:rsidRPr="00700458" w:rsidRDefault="00700458" w:rsidP="00700458">
            <w:pPr>
              <w:tabs>
                <w:tab w:val="left" w:pos="567"/>
              </w:tabs>
              <w:spacing w:before="0"/>
              <w:jc w:val="left"/>
              <w:rPr>
                <w:rFonts w:cs="Arial"/>
                <w:sz w:val="20"/>
                <w:szCs w:val="20"/>
                <w:lang w:val="es-ES"/>
              </w:rPr>
            </w:pPr>
            <w:r w:rsidRPr="00700458">
              <w:rPr>
                <w:rFonts w:cs="Arial"/>
                <w:sz w:val="20"/>
                <w:szCs w:val="20"/>
                <w:lang w:val="en-GB"/>
              </w:rPr>
              <w:t>Тест затезне чврстоће</w:t>
            </w:r>
          </w:p>
        </w:tc>
        <w:tc>
          <w:tcPr>
            <w:tcW w:w="2877" w:type="dxa"/>
            <w:vAlign w:val="center"/>
          </w:tcPr>
          <w:p w14:paraId="639B7069" w14:textId="77777777" w:rsidR="00700458" w:rsidRPr="00700458" w:rsidRDefault="00700458" w:rsidP="00700458">
            <w:pPr>
              <w:tabs>
                <w:tab w:val="left" w:pos="567"/>
                <w:tab w:val="center" w:pos="4320"/>
                <w:tab w:val="right" w:pos="8640"/>
              </w:tabs>
              <w:spacing w:before="0"/>
              <w:jc w:val="right"/>
              <w:rPr>
                <w:rFonts w:cs="Arial"/>
                <w:sz w:val="20"/>
                <w:szCs w:val="20"/>
                <w:lang w:val="en-GB"/>
              </w:rPr>
            </w:pPr>
            <w:r w:rsidRPr="00700458">
              <w:rPr>
                <w:rFonts w:cs="Arial"/>
                <w:sz w:val="20"/>
                <w:szCs w:val="20"/>
              </w:rPr>
              <w:t>IEC EN</w:t>
            </w:r>
            <w:r w:rsidRPr="00700458">
              <w:rPr>
                <w:rFonts w:cs="Arial"/>
                <w:sz w:val="20"/>
                <w:szCs w:val="20"/>
                <w:lang w:val="en-GB"/>
              </w:rPr>
              <w:t xml:space="preserve"> 61284</w:t>
            </w:r>
          </w:p>
        </w:tc>
        <w:tc>
          <w:tcPr>
            <w:tcW w:w="2743" w:type="dxa"/>
            <w:vAlign w:val="center"/>
          </w:tcPr>
          <w:p w14:paraId="5D34527F" w14:textId="77777777" w:rsidR="00700458" w:rsidRPr="00700458" w:rsidRDefault="00700458" w:rsidP="00700458">
            <w:pPr>
              <w:tabs>
                <w:tab w:val="left" w:pos="567"/>
                <w:tab w:val="center" w:pos="4320"/>
                <w:tab w:val="right" w:pos="8640"/>
              </w:tabs>
              <w:spacing w:before="0"/>
              <w:ind w:left="567"/>
              <w:jc w:val="center"/>
              <w:rPr>
                <w:rFonts w:cs="Arial"/>
                <w:sz w:val="20"/>
                <w:szCs w:val="20"/>
                <w:lang w:val="en-GB"/>
              </w:rPr>
            </w:pPr>
          </w:p>
        </w:tc>
      </w:tr>
      <w:tr w:rsidR="00700458" w:rsidRPr="00700458" w14:paraId="522374AD" w14:textId="77777777" w:rsidTr="00700458">
        <w:trPr>
          <w:jc w:val="center"/>
        </w:trPr>
        <w:tc>
          <w:tcPr>
            <w:tcW w:w="2851" w:type="dxa"/>
            <w:vAlign w:val="center"/>
          </w:tcPr>
          <w:p w14:paraId="2E7D9F7A" w14:textId="77777777" w:rsidR="00700458" w:rsidRPr="00700458" w:rsidRDefault="00700458" w:rsidP="00700458">
            <w:pPr>
              <w:tabs>
                <w:tab w:val="left" w:pos="567"/>
              </w:tabs>
              <w:spacing w:before="0"/>
              <w:jc w:val="left"/>
              <w:rPr>
                <w:rFonts w:cs="Arial"/>
                <w:sz w:val="20"/>
                <w:szCs w:val="20"/>
                <w:lang w:val="es-ES"/>
              </w:rPr>
            </w:pPr>
            <w:r w:rsidRPr="00700458">
              <w:rPr>
                <w:rFonts w:cs="Arial"/>
                <w:sz w:val="20"/>
                <w:szCs w:val="20"/>
                <w:lang w:val="en-GB"/>
              </w:rPr>
              <w:t>Тест механичког оштећења и силе прекида</w:t>
            </w:r>
          </w:p>
        </w:tc>
        <w:tc>
          <w:tcPr>
            <w:tcW w:w="2877" w:type="dxa"/>
            <w:vAlign w:val="center"/>
          </w:tcPr>
          <w:p w14:paraId="245BCB63" w14:textId="77777777" w:rsidR="00700458" w:rsidRPr="00700458" w:rsidRDefault="00700458" w:rsidP="00700458">
            <w:pPr>
              <w:tabs>
                <w:tab w:val="left" w:pos="567"/>
                <w:tab w:val="center" w:pos="4320"/>
                <w:tab w:val="right" w:pos="8640"/>
              </w:tabs>
              <w:spacing w:before="0"/>
              <w:jc w:val="right"/>
              <w:rPr>
                <w:rFonts w:cs="Arial"/>
                <w:sz w:val="20"/>
                <w:szCs w:val="20"/>
                <w:lang w:val="en-GB"/>
              </w:rPr>
            </w:pPr>
            <w:r w:rsidRPr="00700458">
              <w:rPr>
                <w:rFonts w:cs="Arial"/>
                <w:sz w:val="20"/>
                <w:szCs w:val="20"/>
              </w:rPr>
              <w:t>IEC EN</w:t>
            </w:r>
            <w:r w:rsidRPr="00700458">
              <w:rPr>
                <w:rFonts w:cs="Arial"/>
                <w:sz w:val="20"/>
                <w:szCs w:val="20"/>
                <w:lang w:val="en-GB"/>
              </w:rPr>
              <w:t xml:space="preserve"> 61284</w:t>
            </w:r>
          </w:p>
        </w:tc>
        <w:tc>
          <w:tcPr>
            <w:tcW w:w="2743" w:type="dxa"/>
            <w:vAlign w:val="center"/>
          </w:tcPr>
          <w:p w14:paraId="7096540D" w14:textId="77777777" w:rsidR="00700458" w:rsidRPr="00700458" w:rsidRDefault="00700458" w:rsidP="00700458">
            <w:pPr>
              <w:tabs>
                <w:tab w:val="left" w:pos="567"/>
                <w:tab w:val="center" w:pos="4320"/>
                <w:tab w:val="right" w:pos="8640"/>
              </w:tabs>
              <w:spacing w:before="0"/>
              <w:ind w:left="567"/>
              <w:jc w:val="center"/>
              <w:rPr>
                <w:rFonts w:cs="Arial"/>
                <w:sz w:val="20"/>
                <w:szCs w:val="20"/>
                <w:lang w:val="en-GB"/>
              </w:rPr>
            </w:pPr>
          </w:p>
        </w:tc>
      </w:tr>
      <w:tr w:rsidR="00700458" w:rsidRPr="00700458" w14:paraId="3CB4D465" w14:textId="77777777" w:rsidTr="00700458">
        <w:trPr>
          <w:trHeight w:val="243"/>
          <w:jc w:val="center"/>
        </w:trPr>
        <w:tc>
          <w:tcPr>
            <w:tcW w:w="2851" w:type="dxa"/>
            <w:vAlign w:val="center"/>
          </w:tcPr>
          <w:p w14:paraId="353FF7BA" w14:textId="77777777" w:rsidR="00700458" w:rsidRPr="00700458" w:rsidRDefault="00700458" w:rsidP="00700458">
            <w:pPr>
              <w:tabs>
                <w:tab w:val="left" w:pos="567"/>
              </w:tabs>
              <w:spacing w:before="0"/>
              <w:jc w:val="left"/>
              <w:rPr>
                <w:rFonts w:cs="Arial"/>
                <w:sz w:val="20"/>
                <w:szCs w:val="20"/>
                <w:lang w:val="es-ES"/>
              </w:rPr>
            </w:pPr>
            <w:r w:rsidRPr="00700458">
              <w:rPr>
                <w:rFonts w:cs="Arial"/>
                <w:sz w:val="20"/>
                <w:szCs w:val="20"/>
                <w:lang w:val="en-GB"/>
              </w:rPr>
              <w:t>Тест проклизавања</w:t>
            </w:r>
          </w:p>
        </w:tc>
        <w:tc>
          <w:tcPr>
            <w:tcW w:w="2877" w:type="dxa"/>
            <w:vAlign w:val="center"/>
          </w:tcPr>
          <w:p w14:paraId="720F5D1B" w14:textId="77777777" w:rsidR="00700458" w:rsidRPr="00700458" w:rsidRDefault="00700458" w:rsidP="00700458">
            <w:pPr>
              <w:tabs>
                <w:tab w:val="left" w:pos="567"/>
                <w:tab w:val="center" w:pos="4320"/>
                <w:tab w:val="right" w:pos="8640"/>
              </w:tabs>
              <w:spacing w:before="0"/>
              <w:jc w:val="right"/>
              <w:rPr>
                <w:rFonts w:cs="Arial"/>
                <w:sz w:val="20"/>
                <w:szCs w:val="20"/>
                <w:lang w:val="en-GB"/>
              </w:rPr>
            </w:pPr>
            <w:r w:rsidRPr="00700458">
              <w:rPr>
                <w:rFonts w:cs="Arial"/>
                <w:sz w:val="20"/>
                <w:szCs w:val="20"/>
              </w:rPr>
              <w:t>IEC EN</w:t>
            </w:r>
            <w:r w:rsidRPr="00700458">
              <w:rPr>
                <w:rFonts w:cs="Arial"/>
                <w:sz w:val="20"/>
                <w:szCs w:val="20"/>
                <w:lang w:val="en-GB"/>
              </w:rPr>
              <w:t xml:space="preserve"> 61284</w:t>
            </w:r>
          </w:p>
        </w:tc>
        <w:tc>
          <w:tcPr>
            <w:tcW w:w="2743" w:type="dxa"/>
            <w:vAlign w:val="center"/>
          </w:tcPr>
          <w:p w14:paraId="5273BA09" w14:textId="77777777" w:rsidR="00700458" w:rsidRPr="00700458" w:rsidRDefault="00700458" w:rsidP="00700458">
            <w:pPr>
              <w:tabs>
                <w:tab w:val="left" w:pos="567"/>
                <w:tab w:val="center" w:pos="4320"/>
                <w:tab w:val="right" w:pos="8640"/>
              </w:tabs>
              <w:spacing w:before="0"/>
              <w:ind w:left="567"/>
              <w:jc w:val="center"/>
              <w:rPr>
                <w:rFonts w:cs="Arial"/>
                <w:sz w:val="20"/>
                <w:szCs w:val="20"/>
                <w:lang w:val="en-GB"/>
              </w:rPr>
            </w:pPr>
          </w:p>
        </w:tc>
      </w:tr>
      <w:tr w:rsidR="00700458" w:rsidRPr="00700458" w14:paraId="04E32C39" w14:textId="77777777" w:rsidTr="00700458">
        <w:trPr>
          <w:jc w:val="center"/>
        </w:trPr>
        <w:tc>
          <w:tcPr>
            <w:tcW w:w="2851" w:type="dxa"/>
            <w:vAlign w:val="center"/>
          </w:tcPr>
          <w:p w14:paraId="0044FA77" w14:textId="77777777" w:rsidR="00700458" w:rsidRPr="00700458" w:rsidRDefault="00700458" w:rsidP="00700458">
            <w:pPr>
              <w:tabs>
                <w:tab w:val="left" w:pos="567"/>
              </w:tabs>
              <w:spacing w:before="0"/>
              <w:jc w:val="left"/>
              <w:rPr>
                <w:rFonts w:cs="Arial"/>
                <w:sz w:val="20"/>
                <w:szCs w:val="20"/>
                <w:lang w:val="es-ES"/>
              </w:rPr>
            </w:pPr>
            <w:r w:rsidRPr="00700458">
              <w:rPr>
                <w:rFonts w:cs="Arial"/>
                <w:sz w:val="20"/>
                <w:szCs w:val="20"/>
                <w:lang w:val="en-GB"/>
              </w:rPr>
              <w:t>Тест момента притезања завртња стезаљке</w:t>
            </w:r>
          </w:p>
        </w:tc>
        <w:tc>
          <w:tcPr>
            <w:tcW w:w="2877" w:type="dxa"/>
            <w:vAlign w:val="center"/>
          </w:tcPr>
          <w:p w14:paraId="71495D8D" w14:textId="77777777" w:rsidR="00700458" w:rsidRPr="00700458" w:rsidRDefault="00700458" w:rsidP="00700458">
            <w:pPr>
              <w:tabs>
                <w:tab w:val="left" w:pos="567"/>
                <w:tab w:val="center" w:pos="4320"/>
                <w:tab w:val="right" w:pos="8640"/>
              </w:tabs>
              <w:spacing w:before="0"/>
              <w:jc w:val="right"/>
              <w:rPr>
                <w:rFonts w:cs="Arial"/>
                <w:sz w:val="20"/>
                <w:szCs w:val="20"/>
                <w:lang w:val="en-GB"/>
              </w:rPr>
            </w:pPr>
            <w:r w:rsidRPr="00700458">
              <w:rPr>
                <w:rFonts w:cs="Arial"/>
                <w:sz w:val="20"/>
                <w:szCs w:val="20"/>
              </w:rPr>
              <w:t>IEC EN</w:t>
            </w:r>
            <w:r w:rsidRPr="00700458">
              <w:rPr>
                <w:rFonts w:cs="Arial"/>
                <w:sz w:val="20"/>
                <w:szCs w:val="20"/>
                <w:lang w:val="en-GB"/>
              </w:rPr>
              <w:t xml:space="preserve"> 61284</w:t>
            </w:r>
          </w:p>
        </w:tc>
        <w:tc>
          <w:tcPr>
            <w:tcW w:w="2743" w:type="dxa"/>
            <w:vAlign w:val="center"/>
          </w:tcPr>
          <w:p w14:paraId="2696DE84" w14:textId="77777777" w:rsidR="00700458" w:rsidRPr="00700458" w:rsidRDefault="00700458" w:rsidP="00700458">
            <w:pPr>
              <w:tabs>
                <w:tab w:val="left" w:pos="567"/>
                <w:tab w:val="center" w:pos="4320"/>
                <w:tab w:val="right" w:pos="8640"/>
              </w:tabs>
              <w:spacing w:before="0"/>
              <w:ind w:left="567"/>
              <w:jc w:val="center"/>
              <w:rPr>
                <w:rFonts w:cs="Arial"/>
                <w:sz w:val="20"/>
                <w:szCs w:val="20"/>
                <w:lang w:val="en-GB"/>
              </w:rPr>
            </w:pPr>
          </w:p>
        </w:tc>
      </w:tr>
      <w:tr w:rsidR="00700458" w:rsidRPr="00700458" w14:paraId="6F6F00A3" w14:textId="77777777" w:rsidTr="00700458">
        <w:trPr>
          <w:jc w:val="center"/>
        </w:trPr>
        <w:tc>
          <w:tcPr>
            <w:tcW w:w="2851" w:type="dxa"/>
            <w:vAlign w:val="center"/>
          </w:tcPr>
          <w:p w14:paraId="1A243803" w14:textId="77777777" w:rsidR="00700458" w:rsidRPr="00700458" w:rsidRDefault="00700458" w:rsidP="00700458">
            <w:pPr>
              <w:tabs>
                <w:tab w:val="left" w:pos="567"/>
              </w:tabs>
              <w:spacing w:before="0"/>
              <w:jc w:val="left"/>
              <w:rPr>
                <w:rFonts w:cs="Arial"/>
                <w:sz w:val="20"/>
                <w:szCs w:val="20"/>
                <w:lang w:val="en-GB"/>
              </w:rPr>
            </w:pPr>
            <w:r w:rsidRPr="00700458">
              <w:rPr>
                <w:rFonts w:cs="Arial"/>
                <w:sz w:val="20"/>
                <w:szCs w:val="20"/>
                <w:lang w:val="en-GB"/>
              </w:rPr>
              <w:t>Тест пригушивача вибрација</w:t>
            </w:r>
          </w:p>
        </w:tc>
        <w:tc>
          <w:tcPr>
            <w:tcW w:w="2877" w:type="dxa"/>
            <w:vAlign w:val="center"/>
          </w:tcPr>
          <w:p w14:paraId="7A85927E" w14:textId="77777777" w:rsidR="00700458" w:rsidRPr="00700458" w:rsidRDefault="00700458" w:rsidP="00700458">
            <w:pPr>
              <w:tabs>
                <w:tab w:val="left" w:pos="567"/>
                <w:tab w:val="center" w:pos="4320"/>
                <w:tab w:val="right" w:pos="8640"/>
              </w:tabs>
              <w:spacing w:before="0"/>
              <w:jc w:val="right"/>
              <w:rPr>
                <w:rFonts w:cs="Arial"/>
                <w:sz w:val="20"/>
                <w:szCs w:val="20"/>
                <w:lang w:val="en-GB"/>
              </w:rPr>
            </w:pPr>
            <w:r w:rsidRPr="00700458">
              <w:rPr>
                <w:rFonts w:cs="Arial"/>
                <w:sz w:val="20"/>
                <w:szCs w:val="20"/>
              </w:rPr>
              <w:t>IEC EN</w:t>
            </w:r>
            <w:r w:rsidRPr="00700458">
              <w:rPr>
                <w:rFonts w:cs="Arial"/>
                <w:sz w:val="20"/>
                <w:szCs w:val="20"/>
                <w:lang w:val="en-GB"/>
              </w:rPr>
              <w:t xml:space="preserve"> 61897</w:t>
            </w:r>
          </w:p>
        </w:tc>
        <w:tc>
          <w:tcPr>
            <w:tcW w:w="2743" w:type="dxa"/>
            <w:vAlign w:val="center"/>
          </w:tcPr>
          <w:p w14:paraId="7151EFF2" w14:textId="77777777" w:rsidR="00700458" w:rsidRPr="00700458" w:rsidRDefault="00700458" w:rsidP="00700458">
            <w:pPr>
              <w:tabs>
                <w:tab w:val="left" w:pos="567"/>
                <w:tab w:val="center" w:pos="4320"/>
                <w:tab w:val="right" w:pos="8640"/>
              </w:tabs>
              <w:spacing w:before="0"/>
              <w:ind w:left="567"/>
              <w:jc w:val="center"/>
              <w:rPr>
                <w:rFonts w:cs="Arial"/>
                <w:sz w:val="20"/>
                <w:szCs w:val="20"/>
                <w:lang w:val="en-GB"/>
              </w:rPr>
            </w:pPr>
          </w:p>
        </w:tc>
      </w:tr>
    </w:tbl>
    <w:p w14:paraId="10785272" w14:textId="77777777" w:rsidR="00700458" w:rsidRPr="00700458" w:rsidRDefault="00700458" w:rsidP="00700458">
      <w:pPr>
        <w:spacing w:before="0"/>
        <w:rPr>
          <w:szCs w:val="24"/>
          <w:lang w:val="nb-NO"/>
        </w:rPr>
      </w:pPr>
    </w:p>
    <w:p w14:paraId="72FFA22C" w14:textId="77777777" w:rsidR="00700458" w:rsidRPr="00700458" w:rsidRDefault="00700458" w:rsidP="00700458">
      <w:pPr>
        <w:spacing w:before="0"/>
        <w:rPr>
          <w:szCs w:val="24"/>
          <w:lang w:val="sr-Latn-RS"/>
        </w:rPr>
      </w:pPr>
    </w:p>
    <w:p w14:paraId="53FD6C1E" w14:textId="77777777" w:rsidR="00700458" w:rsidRPr="00700458" w:rsidRDefault="00700458" w:rsidP="00700458">
      <w:pPr>
        <w:spacing w:before="0"/>
        <w:rPr>
          <w:szCs w:val="24"/>
          <w:lang w:val="nb-NO"/>
        </w:rPr>
      </w:pPr>
    </w:p>
    <w:p w14:paraId="3C2997BC" w14:textId="77777777" w:rsidR="00700458" w:rsidRPr="00700458" w:rsidRDefault="00700458" w:rsidP="00700458">
      <w:pPr>
        <w:spacing w:before="0"/>
        <w:rPr>
          <w:szCs w:val="24"/>
          <w:lang w:val="nb-NO"/>
        </w:rPr>
      </w:pPr>
    </w:p>
    <w:p w14:paraId="22AEE329" w14:textId="77777777" w:rsidR="00700458" w:rsidRPr="00700458" w:rsidRDefault="00700458" w:rsidP="00700458">
      <w:pPr>
        <w:spacing w:before="0"/>
        <w:rPr>
          <w:b/>
          <w:szCs w:val="24"/>
          <w:lang w:val="nb-NO"/>
        </w:rPr>
      </w:pPr>
    </w:p>
    <w:p w14:paraId="2A4D69E6" w14:textId="77777777" w:rsidR="00700458" w:rsidRPr="00700458" w:rsidRDefault="00700458" w:rsidP="00700458">
      <w:pPr>
        <w:spacing w:before="0"/>
        <w:rPr>
          <w:b/>
          <w:szCs w:val="24"/>
          <w:lang w:val="nb-NO"/>
        </w:rPr>
      </w:pPr>
      <w:r w:rsidRPr="00700458">
        <w:rPr>
          <w:b/>
          <w:szCs w:val="24"/>
          <w:lang w:val="sr-Cyrl-RS"/>
        </w:rPr>
        <w:t>6</w:t>
      </w:r>
      <w:r w:rsidRPr="00700458">
        <w:rPr>
          <w:b/>
          <w:szCs w:val="24"/>
          <w:lang w:val="en-GB"/>
        </w:rPr>
        <w:t xml:space="preserve">. </w:t>
      </w:r>
      <w:r w:rsidRPr="00700458">
        <w:rPr>
          <w:b/>
          <w:szCs w:val="24"/>
          <w:lang w:val="sr-Cyrl-RS"/>
        </w:rPr>
        <w:t>ЦРТЕЖИ</w:t>
      </w:r>
    </w:p>
    <w:p w14:paraId="76E45366" w14:textId="77777777" w:rsidR="00700458" w:rsidRPr="00700458" w:rsidRDefault="00700458" w:rsidP="00700458">
      <w:pPr>
        <w:spacing w:before="0"/>
        <w:rPr>
          <w:szCs w:val="24"/>
          <w:lang w:val="nb-NO"/>
        </w:rPr>
      </w:pPr>
    </w:p>
    <w:tbl>
      <w:tblPr>
        <w:tblW w:w="828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76"/>
        <w:gridCol w:w="6306"/>
      </w:tblGrid>
      <w:tr w:rsidR="00700458" w:rsidRPr="00700458" w14:paraId="722E04C0" w14:textId="77777777" w:rsidTr="00700458">
        <w:trPr>
          <w:cantSplit/>
          <w:trHeight w:val="172"/>
          <w:jc w:val="center"/>
        </w:trPr>
        <w:tc>
          <w:tcPr>
            <w:tcW w:w="1976" w:type="dxa"/>
            <w:vAlign w:val="center"/>
          </w:tcPr>
          <w:p w14:paraId="30606EC2" w14:textId="77777777" w:rsidR="00700458" w:rsidRPr="00700458" w:rsidRDefault="00700458" w:rsidP="00700458">
            <w:pPr>
              <w:spacing w:before="0"/>
              <w:jc w:val="center"/>
              <w:rPr>
                <w:sz w:val="20"/>
                <w:szCs w:val="24"/>
                <w:lang w:val="sr-Cyrl-RS"/>
              </w:rPr>
            </w:pPr>
            <w:r w:rsidRPr="00700458">
              <w:rPr>
                <w:sz w:val="20"/>
                <w:szCs w:val="24"/>
                <w:lang w:val="sr-Cyrl-RS"/>
              </w:rPr>
              <w:t>Цртеж бр.1</w:t>
            </w:r>
          </w:p>
        </w:tc>
        <w:tc>
          <w:tcPr>
            <w:tcW w:w="6306" w:type="dxa"/>
            <w:tcMar>
              <w:top w:w="57" w:type="dxa"/>
              <w:bottom w:w="57" w:type="dxa"/>
            </w:tcMar>
            <w:vAlign w:val="center"/>
          </w:tcPr>
          <w:p w14:paraId="7E85E84E" w14:textId="77777777" w:rsidR="00700458" w:rsidRPr="00700458" w:rsidRDefault="00700458" w:rsidP="00700458">
            <w:pPr>
              <w:spacing w:before="0"/>
              <w:jc w:val="left"/>
              <w:rPr>
                <w:sz w:val="20"/>
                <w:szCs w:val="24"/>
                <w:lang w:val="sr-Cyrl-RS"/>
              </w:rPr>
            </w:pPr>
            <w:r w:rsidRPr="00700458">
              <w:rPr>
                <w:sz w:val="20"/>
                <w:szCs w:val="24"/>
                <w:lang w:val="sr-Cyrl-RS"/>
              </w:rPr>
              <w:t>Комплет за носеће завешење на заставицу</w:t>
            </w:r>
          </w:p>
        </w:tc>
      </w:tr>
      <w:tr w:rsidR="00700458" w:rsidRPr="00700458" w14:paraId="4323AB00" w14:textId="77777777" w:rsidTr="00700458">
        <w:trPr>
          <w:cantSplit/>
          <w:trHeight w:val="369"/>
          <w:jc w:val="center"/>
        </w:trPr>
        <w:tc>
          <w:tcPr>
            <w:tcW w:w="1976" w:type="dxa"/>
            <w:vAlign w:val="center"/>
          </w:tcPr>
          <w:p w14:paraId="6A7922DF" w14:textId="77777777" w:rsidR="00700458" w:rsidRPr="00700458" w:rsidRDefault="00700458" w:rsidP="00700458">
            <w:pPr>
              <w:spacing w:before="0"/>
              <w:jc w:val="center"/>
              <w:rPr>
                <w:sz w:val="20"/>
                <w:szCs w:val="24"/>
                <w:lang w:val="sr-Cyrl-RS"/>
              </w:rPr>
            </w:pPr>
            <w:r w:rsidRPr="00700458">
              <w:rPr>
                <w:sz w:val="20"/>
                <w:szCs w:val="24"/>
                <w:lang w:val="sr-Cyrl-RS"/>
              </w:rPr>
              <w:t>Цртеж бр.2</w:t>
            </w:r>
          </w:p>
        </w:tc>
        <w:tc>
          <w:tcPr>
            <w:tcW w:w="6306" w:type="dxa"/>
            <w:tcMar>
              <w:top w:w="57" w:type="dxa"/>
              <w:bottom w:w="57" w:type="dxa"/>
            </w:tcMar>
            <w:vAlign w:val="center"/>
          </w:tcPr>
          <w:p w14:paraId="443BBF38" w14:textId="77777777" w:rsidR="00700458" w:rsidRPr="00700458" w:rsidRDefault="00700458" w:rsidP="00700458">
            <w:pPr>
              <w:spacing w:before="0"/>
              <w:jc w:val="left"/>
              <w:rPr>
                <w:sz w:val="20"/>
                <w:szCs w:val="24"/>
                <w:lang w:val="sr-Cyrl-RS"/>
              </w:rPr>
            </w:pPr>
            <w:r w:rsidRPr="00700458">
              <w:rPr>
                <w:sz w:val="20"/>
                <w:szCs w:val="24"/>
                <w:lang w:val="sr-Cyrl-RS"/>
              </w:rPr>
              <w:t>Комплет за носеће завешење са клатећом стезаљком</w:t>
            </w:r>
          </w:p>
        </w:tc>
      </w:tr>
      <w:tr w:rsidR="00700458" w:rsidRPr="00700458" w14:paraId="39962415" w14:textId="77777777" w:rsidTr="00700458">
        <w:trPr>
          <w:cantSplit/>
          <w:trHeight w:val="172"/>
          <w:jc w:val="center"/>
        </w:trPr>
        <w:tc>
          <w:tcPr>
            <w:tcW w:w="1976" w:type="dxa"/>
            <w:vAlign w:val="center"/>
          </w:tcPr>
          <w:p w14:paraId="4A63E8CE" w14:textId="77777777" w:rsidR="00700458" w:rsidRPr="00700458" w:rsidRDefault="00700458" w:rsidP="00700458">
            <w:pPr>
              <w:spacing w:before="0"/>
              <w:jc w:val="center"/>
              <w:rPr>
                <w:sz w:val="20"/>
                <w:szCs w:val="24"/>
                <w:lang w:val="sr-Cyrl-RS"/>
              </w:rPr>
            </w:pPr>
            <w:r w:rsidRPr="00700458">
              <w:rPr>
                <w:sz w:val="20"/>
                <w:szCs w:val="24"/>
                <w:lang w:val="sr-Cyrl-RS"/>
              </w:rPr>
              <w:t>Цртеж бр.3</w:t>
            </w:r>
          </w:p>
        </w:tc>
        <w:tc>
          <w:tcPr>
            <w:tcW w:w="6306" w:type="dxa"/>
            <w:tcMar>
              <w:top w:w="57" w:type="dxa"/>
              <w:bottom w:w="57" w:type="dxa"/>
            </w:tcMar>
            <w:vAlign w:val="center"/>
          </w:tcPr>
          <w:p w14:paraId="75E6FD73" w14:textId="77777777" w:rsidR="00700458" w:rsidRPr="00700458" w:rsidRDefault="00700458" w:rsidP="00700458">
            <w:pPr>
              <w:spacing w:before="0"/>
              <w:jc w:val="left"/>
              <w:rPr>
                <w:sz w:val="20"/>
                <w:szCs w:val="24"/>
                <w:lang w:val="sr-Cyrl-RS"/>
              </w:rPr>
            </w:pPr>
            <w:r w:rsidRPr="00700458">
              <w:rPr>
                <w:sz w:val="20"/>
                <w:szCs w:val="24"/>
                <w:lang w:val="en-GB"/>
              </w:rPr>
              <w:t>Комплет</w:t>
            </w:r>
            <w:r w:rsidRPr="00700458">
              <w:rPr>
                <w:sz w:val="20"/>
                <w:szCs w:val="24"/>
                <w:lang w:val="sr-Cyrl-RS"/>
              </w:rPr>
              <w:t xml:space="preserve"> за носеће завешење на </w:t>
            </w:r>
            <w:r w:rsidRPr="00700458">
              <w:rPr>
                <w:sz w:val="20"/>
                <w:szCs w:val="24"/>
                <w:lang w:val="sr-Latn-RS"/>
              </w:rPr>
              <w:t xml:space="preserve">G </w:t>
            </w:r>
            <w:r w:rsidRPr="00700458">
              <w:rPr>
                <w:sz w:val="20"/>
                <w:szCs w:val="24"/>
                <w:lang w:val="sr-Cyrl-RS"/>
              </w:rPr>
              <w:t>носачу</w:t>
            </w:r>
          </w:p>
        </w:tc>
      </w:tr>
      <w:tr w:rsidR="00700458" w:rsidRPr="00700458" w14:paraId="4893B3F6" w14:textId="77777777" w:rsidTr="00700458">
        <w:trPr>
          <w:cantSplit/>
          <w:trHeight w:val="184"/>
          <w:jc w:val="center"/>
        </w:trPr>
        <w:tc>
          <w:tcPr>
            <w:tcW w:w="1976" w:type="dxa"/>
            <w:vAlign w:val="center"/>
          </w:tcPr>
          <w:p w14:paraId="4FF3047B" w14:textId="77777777" w:rsidR="00700458" w:rsidRPr="00700458" w:rsidRDefault="00700458" w:rsidP="00700458">
            <w:pPr>
              <w:spacing w:before="0"/>
              <w:jc w:val="center"/>
              <w:rPr>
                <w:sz w:val="20"/>
                <w:szCs w:val="24"/>
                <w:lang w:val="sr-Cyrl-RS"/>
              </w:rPr>
            </w:pPr>
            <w:r w:rsidRPr="00700458">
              <w:rPr>
                <w:sz w:val="20"/>
                <w:szCs w:val="24"/>
                <w:lang w:val="sr-Cyrl-RS"/>
              </w:rPr>
              <w:t>Цртеж бр.4</w:t>
            </w:r>
          </w:p>
        </w:tc>
        <w:tc>
          <w:tcPr>
            <w:tcW w:w="6306" w:type="dxa"/>
            <w:tcMar>
              <w:top w:w="57" w:type="dxa"/>
              <w:bottom w:w="57" w:type="dxa"/>
            </w:tcMar>
            <w:vAlign w:val="center"/>
          </w:tcPr>
          <w:p w14:paraId="38FFCE22" w14:textId="77777777" w:rsidR="00700458" w:rsidRPr="00700458" w:rsidRDefault="00700458" w:rsidP="00700458">
            <w:pPr>
              <w:spacing w:before="0"/>
              <w:jc w:val="left"/>
              <w:rPr>
                <w:sz w:val="20"/>
                <w:szCs w:val="24"/>
                <w:lang w:val="sr-Cyrl-RS"/>
              </w:rPr>
            </w:pPr>
            <w:r w:rsidRPr="00700458">
              <w:rPr>
                <w:sz w:val="20"/>
                <w:szCs w:val="24"/>
                <w:lang w:val="sr-Cyrl-RS"/>
              </w:rPr>
              <w:t>Комплет за пролазно затезно завешење</w:t>
            </w:r>
          </w:p>
        </w:tc>
      </w:tr>
      <w:tr w:rsidR="00700458" w:rsidRPr="00700458" w14:paraId="075CD5D0" w14:textId="77777777" w:rsidTr="00700458">
        <w:trPr>
          <w:cantSplit/>
          <w:trHeight w:val="184"/>
          <w:jc w:val="center"/>
        </w:trPr>
        <w:tc>
          <w:tcPr>
            <w:tcW w:w="1976" w:type="dxa"/>
            <w:vAlign w:val="center"/>
          </w:tcPr>
          <w:p w14:paraId="656BB463" w14:textId="77777777" w:rsidR="00700458" w:rsidRPr="00700458" w:rsidRDefault="00700458" w:rsidP="00700458">
            <w:pPr>
              <w:spacing w:before="0"/>
              <w:jc w:val="center"/>
              <w:rPr>
                <w:sz w:val="20"/>
                <w:szCs w:val="24"/>
                <w:lang w:val="sr-Cyrl-RS"/>
              </w:rPr>
            </w:pPr>
            <w:r w:rsidRPr="00700458">
              <w:rPr>
                <w:sz w:val="20"/>
                <w:szCs w:val="24"/>
                <w:lang w:val="sr-Cyrl-RS"/>
              </w:rPr>
              <w:t>Цртеж бр.5</w:t>
            </w:r>
          </w:p>
        </w:tc>
        <w:tc>
          <w:tcPr>
            <w:tcW w:w="6306" w:type="dxa"/>
            <w:tcMar>
              <w:top w:w="57" w:type="dxa"/>
              <w:bottom w:w="57" w:type="dxa"/>
            </w:tcMar>
            <w:vAlign w:val="center"/>
          </w:tcPr>
          <w:p w14:paraId="6FF439DD" w14:textId="77777777" w:rsidR="00700458" w:rsidRPr="00700458" w:rsidRDefault="00700458" w:rsidP="00700458">
            <w:pPr>
              <w:spacing w:before="0"/>
              <w:jc w:val="left"/>
              <w:rPr>
                <w:sz w:val="20"/>
                <w:szCs w:val="24"/>
                <w:lang w:val="sr-Cyrl-RS"/>
              </w:rPr>
            </w:pPr>
            <w:r w:rsidRPr="00700458">
              <w:rPr>
                <w:sz w:val="20"/>
                <w:szCs w:val="24"/>
                <w:lang w:val="sr-Cyrl-RS"/>
              </w:rPr>
              <w:t>Комплет за затезно завешење са настављање</w:t>
            </w:r>
          </w:p>
        </w:tc>
      </w:tr>
      <w:tr w:rsidR="00700458" w:rsidRPr="00700458" w14:paraId="6F088F1B" w14:textId="77777777" w:rsidTr="00700458">
        <w:trPr>
          <w:cantSplit/>
          <w:trHeight w:val="172"/>
          <w:jc w:val="center"/>
        </w:trPr>
        <w:tc>
          <w:tcPr>
            <w:tcW w:w="1976" w:type="dxa"/>
            <w:vAlign w:val="center"/>
          </w:tcPr>
          <w:p w14:paraId="0F83503A" w14:textId="77777777" w:rsidR="00700458" w:rsidRPr="00700458" w:rsidRDefault="00700458" w:rsidP="00700458">
            <w:pPr>
              <w:spacing w:before="0"/>
              <w:jc w:val="center"/>
              <w:rPr>
                <w:sz w:val="20"/>
                <w:szCs w:val="24"/>
                <w:lang w:val="sr-Cyrl-RS"/>
              </w:rPr>
            </w:pPr>
            <w:r w:rsidRPr="00700458">
              <w:rPr>
                <w:sz w:val="20"/>
                <w:szCs w:val="24"/>
                <w:lang w:val="sr-Cyrl-RS"/>
              </w:rPr>
              <w:t>Цртеж бр.6</w:t>
            </w:r>
          </w:p>
        </w:tc>
        <w:tc>
          <w:tcPr>
            <w:tcW w:w="6306" w:type="dxa"/>
            <w:tcMar>
              <w:top w:w="57" w:type="dxa"/>
              <w:bottom w:w="57" w:type="dxa"/>
            </w:tcMar>
            <w:vAlign w:val="center"/>
          </w:tcPr>
          <w:p w14:paraId="3BA9755F" w14:textId="77777777" w:rsidR="00700458" w:rsidRPr="00700458" w:rsidRDefault="00700458" w:rsidP="00700458">
            <w:pPr>
              <w:spacing w:before="0"/>
              <w:jc w:val="left"/>
              <w:rPr>
                <w:sz w:val="20"/>
                <w:szCs w:val="24"/>
                <w:lang w:val="sr-Cyrl-RS"/>
              </w:rPr>
            </w:pPr>
            <w:r w:rsidRPr="00700458">
              <w:rPr>
                <w:sz w:val="20"/>
                <w:szCs w:val="24"/>
                <w:lang w:val="sr-Cyrl-RS"/>
              </w:rPr>
              <w:t>Комплет за краjње затезно завешење</w:t>
            </w:r>
          </w:p>
        </w:tc>
      </w:tr>
      <w:tr w:rsidR="00700458" w:rsidRPr="00700458" w14:paraId="43FA0A0E" w14:textId="77777777" w:rsidTr="00700458">
        <w:trPr>
          <w:cantSplit/>
          <w:trHeight w:val="184"/>
          <w:jc w:val="center"/>
        </w:trPr>
        <w:tc>
          <w:tcPr>
            <w:tcW w:w="1976" w:type="dxa"/>
            <w:vAlign w:val="center"/>
          </w:tcPr>
          <w:p w14:paraId="3666F798" w14:textId="77777777" w:rsidR="00700458" w:rsidRPr="00700458" w:rsidRDefault="00700458" w:rsidP="00700458">
            <w:pPr>
              <w:spacing w:before="0"/>
              <w:jc w:val="center"/>
              <w:rPr>
                <w:sz w:val="20"/>
                <w:szCs w:val="24"/>
                <w:lang w:val="sr-Cyrl-RS"/>
              </w:rPr>
            </w:pPr>
            <w:r w:rsidRPr="00700458">
              <w:rPr>
                <w:sz w:val="20"/>
                <w:szCs w:val="24"/>
                <w:lang w:val="sr-Cyrl-RS"/>
              </w:rPr>
              <w:t>Цртеж бр.7</w:t>
            </w:r>
          </w:p>
        </w:tc>
        <w:tc>
          <w:tcPr>
            <w:tcW w:w="6306" w:type="dxa"/>
            <w:tcMar>
              <w:top w:w="57" w:type="dxa"/>
              <w:bottom w:w="57" w:type="dxa"/>
            </w:tcMar>
            <w:vAlign w:val="center"/>
          </w:tcPr>
          <w:p w14:paraId="27355491" w14:textId="77777777" w:rsidR="00700458" w:rsidRPr="00700458" w:rsidRDefault="00700458" w:rsidP="00700458">
            <w:pPr>
              <w:spacing w:before="0"/>
              <w:jc w:val="left"/>
              <w:rPr>
                <w:sz w:val="20"/>
                <w:szCs w:val="24"/>
                <w:lang w:val="sr-Cyrl-RS"/>
              </w:rPr>
            </w:pPr>
            <w:r w:rsidRPr="00700458">
              <w:rPr>
                <w:sz w:val="20"/>
                <w:szCs w:val="24"/>
                <w:lang w:val="sr-Cyrl-RS"/>
              </w:rPr>
              <w:t>Комплет за краjње завешење на порталу ТС</w:t>
            </w:r>
          </w:p>
        </w:tc>
      </w:tr>
      <w:tr w:rsidR="00700458" w:rsidRPr="00700458" w14:paraId="757A5F0B" w14:textId="77777777" w:rsidTr="00700458">
        <w:trPr>
          <w:cantSplit/>
          <w:trHeight w:val="172"/>
          <w:jc w:val="center"/>
        </w:trPr>
        <w:tc>
          <w:tcPr>
            <w:tcW w:w="1976" w:type="dxa"/>
            <w:vAlign w:val="center"/>
          </w:tcPr>
          <w:p w14:paraId="6A608A95" w14:textId="77777777" w:rsidR="00700458" w:rsidRPr="00700458" w:rsidRDefault="00700458" w:rsidP="00700458">
            <w:pPr>
              <w:spacing w:before="0"/>
              <w:jc w:val="center"/>
              <w:rPr>
                <w:sz w:val="20"/>
                <w:szCs w:val="24"/>
                <w:lang w:val="sr-Cyrl-RS"/>
              </w:rPr>
            </w:pPr>
            <w:r w:rsidRPr="00700458">
              <w:rPr>
                <w:sz w:val="20"/>
                <w:szCs w:val="24"/>
                <w:lang w:val="sr-Cyrl-RS"/>
              </w:rPr>
              <w:t>Цртеж бр.8</w:t>
            </w:r>
          </w:p>
        </w:tc>
        <w:tc>
          <w:tcPr>
            <w:tcW w:w="6306" w:type="dxa"/>
            <w:tcMar>
              <w:top w:w="57" w:type="dxa"/>
              <w:bottom w:w="57" w:type="dxa"/>
            </w:tcMar>
            <w:vAlign w:val="center"/>
          </w:tcPr>
          <w:p w14:paraId="14B16B9F" w14:textId="77777777" w:rsidR="00700458" w:rsidRPr="00700458" w:rsidRDefault="00700458" w:rsidP="00700458">
            <w:pPr>
              <w:spacing w:before="0"/>
              <w:jc w:val="left"/>
              <w:rPr>
                <w:sz w:val="20"/>
                <w:szCs w:val="24"/>
                <w:lang w:val="sr-Cyrl-RS"/>
              </w:rPr>
            </w:pPr>
            <w:r w:rsidRPr="00700458">
              <w:rPr>
                <w:sz w:val="20"/>
                <w:szCs w:val="24"/>
                <w:lang w:val="sr-Cyrl-RS"/>
              </w:rPr>
              <w:t>Носачи О</w:t>
            </w:r>
            <w:r w:rsidRPr="00700458">
              <w:rPr>
                <w:sz w:val="20"/>
                <w:szCs w:val="24"/>
                <w:lang w:val="sr-Latn-RS"/>
              </w:rPr>
              <w:t>PGW</w:t>
            </w:r>
            <w:r w:rsidRPr="00700458">
              <w:rPr>
                <w:sz w:val="20"/>
                <w:szCs w:val="24"/>
                <w:lang w:val="sr-Cyrl-RS"/>
              </w:rPr>
              <w:t xml:space="preserve"> кабла за стуб и портал </w:t>
            </w:r>
          </w:p>
        </w:tc>
      </w:tr>
      <w:tr w:rsidR="00700458" w:rsidRPr="00700458" w14:paraId="251F8F25" w14:textId="77777777" w:rsidTr="00700458">
        <w:trPr>
          <w:cantSplit/>
          <w:trHeight w:val="172"/>
          <w:jc w:val="center"/>
        </w:trPr>
        <w:tc>
          <w:tcPr>
            <w:tcW w:w="1976" w:type="dxa"/>
            <w:vAlign w:val="center"/>
          </w:tcPr>
          <w:p w14:paraId="729D103F" w14:textId="77777777" w:rsidR="00700458" w:rsidRPr="00700458" w:rsidRDefault="00700458" w:rsidP="00700458">
            <w:pPr>
              <w:spacing w:before="0"/>
              <w:jc w:val="center"/>
              <w:rPr>
                <w:sz w:val="20"/>
                <w:szCs w:val="24"/>
                <w:lang w:val="sr-Cyrl-RS"/>
              </w:rPr>
            </w:pPr>
            <w:r w:rsidRPr="00700458">
              <w:rPr>
                <w:sz w:val="20"/>
                <w:szCs w:val="24"/>
                <w:lang w:val="sr-Cyrl-RS"/>
              </w:rPr>
              <w:t>Цртеж бр.9</w:t>
            </w:r>
          </w:p>
        </w:tc>
        <w:tc>
          <w:tcPr>
            <w:tcW w:w="6306" w:type="dxa"/>
            <w:tcMar>
              <w:top w:w="57" w:type="dxa"/>
              <w:bottom w:w="57" w:type="dxa"/>
            </w:tcMar>
            <w:vAlign w:val="center"/>
          </w:tcPr>
          <w:p w14:paraId="0E85266B" w14:textId="77777777" w:rsidR="00700458" w:rsidRPr="00700458" w:rsidRDefault="00700458" w:rsidP="00700458">
            <w:pPr>
              <w:spacing w:before="0"/>
              <w:jc w:val="left"/>
              <w:rPr>
                <w:sz w:val="20"/>
                <w:szCs w:val="24"/>
                <w:lang w:val="sr-Cyrl-RS"/>
              </w:rPr>
            </w:pPr>
            <w:r w:rsidRPr="00700458">
              <w:rPr>
                <w:sz w:val="20"/>
                <w:szCs w:val="24"/>
                <w:lang w:val="sr-Cyrl-RS"/>
              </w:rPr>
              <w:t xml:space="preserve">Пригушивачи вибрација </w:t>
            </w:r>
          </w:p>
        </w:tc>
      </w:tr>
    </w:tbl>
    <w:p w14:paraId="46C341BA" w14:textId="77777777" w:rsidR="00700458" w:rsidRPr="00700458" w:rsidRDefault="00700458" w:rsidP="00700458">
      <w:pPr>
        <w:spacing w:before="0"/>
        <w:rPr>
          <w:szCs w:val="24"/>
          <w:lang w:val="nb-NO"/>
        </w:rPr>
      </w:pPr>
    </w:p>
    <w:p w14:paraId="4BBD5AC1" w14:textId="77777777" w:rsidR="00700458" w:rsidRPr="00700458" w:rsidRDefault="00700458" w:rsidP="00700458">
      <w:pPr>
        <w:spacing w:before="0"/>
        <w:rPr>
          <w:szCs w:val="24"/>
          <w:lang w:val="nb-NO"/>
        </w:rPr>
        <w:sectPr w:rsidR="00700458" w:rsidRPr="00700458">
          <w:footerReference w:type="default" r:id="rId183"/>
          <w:pgSz w:w="12240" w:h="15840"/>
          <w:pgMar w:top="1440" w:right="1800" w:bottom="1440" w:left="1800" w:header="708" w:footer="708" w:gutter="0"/>
          <w:cols w:space="708"/>
          <w:docGrid w:linePitch="360"/>
        </w:sectPr>
      </w:pPr>
    </w:p>
    <w:tbl>
      <w:tblPr>
        <w:tblW w:w="67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13"/>
        <w:gridCol w:w="5148"/>
      </w:tblGrid>
      <w:tr w:rsidR="00700458" w:rsidRPr="00700458" w14:paraId="20371F6A" w14:textId="77777777" w:rsidTr="00700458">
        <w:trPr>
          <w:cantSplit/>
          <w:jc w:val="center"/>
        </w:trPr>
        <w:tc>
          <w:tcPr>
            <w:tcW w:w="1613" w:type="dxa"/>
            <w:vAlign w:val="center"/>
          </w:tcPr>
          <w:p w14:paraId="3A4F8451" w14:textId="77777777" w:rsidR="00700458" w:rsidRPr="00700458" w:rsidRDefault="00700458" w:rsidP="00700458">
            <w:pPr>
              <w:spacing w:before="0"/>
              <w:jc w:val="center"/>
              <w:rPr>
                <w:sz w:val="20"/>
                <w:szCs w:val="24"/>
                <w:lang w:val="sr-Cyrl-RS"/>
              </w:rPr>
            </w:pPr>
            <w:r w:rsidRPr="00700458">
              <w:rPr>
                <w:sz w:val="20"/>
                <w:szCs w:val="24"/>
                <w:lang w:val="sr-Cyrl-RS"/>
              </w:rPr>
              <w:lastRenderedPageBreak/>
              <w:t>Цртеж бр.1</w:t>
            </w:r>
          </w:p>
        </w:tc>
        <w:tc>
          <w:tcPr>
            <w:tcW w:w="5148" w:type="dxa"/>
            <w:tcMar>
              <w:top w:w="57" w:type="dxa"/>
              <w:bottom w:w="57" w:type="dxa"/>
            </w:tcMar>
            <w:vAlign w:val="center"/>
          </w:tcPr>
          <w:p w14:paraId="1793E7FA" w14:textId="77777777" w:rsidR="00700458" w:rsidRPr="00700458" w:rsidRDefault="00700458" w:rsidP="00700458">
            <w:pPr>
              <w:spacing w:before="0"/>
              <w:jc w:val="left"/>
              <w:rPr>
                <w:sz w:val="20"/>
                <w:szCs w:val="24"/>
                <w:lang w:val="sr-Cyrl-RS"/>
              </w:rPr>
            </w:pPr>
            <w:r w:rsidRPr="00700458">
              <w:rPr>
                <w:sz w:val="20"/>
                <w:szCs w:val="24"/>
                <w:lang w:val="sr-Cyrl-RS"/>
              </w:rPr>
              <w:t>Комплет за носеће завешење на заставице</w:t>
            </w:r>
          </w:p>
        </w:tc>
      </w:tr>
    </w:tbl>
    <w:p w14:paraId="7DBCE4D2" w14:textId="77777777" w:rsidR="00700458" w:rsidRPr="00700458" w:rsidRDefault="00700458" w:rsidP="00700458">
      <w:pPr>
        <w:spacing w:before="0"/>
        <w:jc w:val="center"/>
        <w:rPr>
          <w:noProof/>
          <w:szCs w:val="24"/>
        </w:rPr>
      </w:pPr>
    </w:p>
    <w:p w14:paraId="52A338C9" w14:textId="77777777" w:rsidR="00700458" w:rsidRPr="00700458" w:rsidRDefault="00700458" w:rsidP="00700458">
      <w:pPr>
        <w:spacing w:before="0"/>
        <w:jc w:val="center"/>
        <w:rPr>
          <w:szCs w:val="24"/>
          <w:lang w:val="nb-NO"/>
        </w:rPr>
      </w:pPr>
    </w:p>
    <w:p w14:paraId="5AC65175" w14:textId="77777777" w:rsidR="00700458" w:rsidRPr="00700458" w:rsidRDefault="00700458" w:rsidP="00700458">
      <w:pPr>
        <w:spacing w:before="0"/>
        <w:jc w:val="center"/>
        <w:rPr>
          <w:szCs w:val="24"/>
          <w:lang w:val="nb-NO"/>
        </w:rPr>
      </w:pPr>
      <w:r w:rsidRPr="00700458">
        <w:rPr>
          <w:noProof/>
          <w:szCs w:val="24"/>
        </w:rPr>
        <w:drawing>
          <wp:inline distT="0" distB="0" distL="0" distR="0" wp14:anchorId="2CFA010E" wp14:editId="0E073D0C">
            <wp:extent cx="6878982"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6881641" cy="2915777"/>
                    </a:xfrm>
                    <a:prstGeom prst="rect">
                      <a:avLst/>
                    </a:prstGeom>
                  </pic:spPr>
                </pic:pic>
              </a:graphicData>
            </a:graphic>
          </wp:inline>
        </w:drawing>
      </w:r>
    </w:p>
    <w:p w14:paraId="052FD890" w14:textId="77777777" w:rsidR="00700458" w:rsidRPr="00700458" w:rsidRDefault="00700458" w:rsidP="00700458">
      <w:pPr>
        <w:spacing w:before="0"/>
        <w:rPr>
          <w:szCs w:val="24"/>
          <w:lang w:val="nb-NO"/>
        </w:rPr>
      </w:pPr>
    </w:p>
    <w:p w14:paraId="1793C4BC" w14:textId="77777777" w:rsidR="00700458" w:rsidRPr="00700458" w:rsidRDefault="00700458" w:rsidP="00700458">
      <w:pPr>
        <w:spacing w:before="0"/>
        <w:jc w:val="center"/>
        <w:rPr>
          <w:noProof/>
          <w:szCs w:val="24"/>
        </w:rPr>
      </w:pPr>
    </w:p>
    <w:p w14:paraId="1AEF3186" w14:textId="77777777" w:rsidR="00700458" w:rsidRPr="00700458" w:rsidRDefault="00700458" w:rsidP="00700458">
      <w:pPr>
        <w:spacing w:before="0"/>
        <w:jc w:val="center"/>
        <w:rPr>
          <w:noProof/>
          <w:szCs w:val="24"/>
        </w:rPr>
      </w:pPr>
    </w:p>
    <w:p w14:paraId="654B9142" w14:textId="77777777" w:rsidR="00700458" w:rsidRPr="00700458" w:rsidRDefault="00700458" w:rsidP="00700458">
      <w:pPr>
        <w:spacing w:before="0"/>
        <w:jc w:val="center"/>
        <w:rPr>
          <w:noProof/>
          <w:szCs w:val="24"/>
        </w:rPr>
      </w:pPr>
    </w:p>
    <w:p w14:paraId="1F1077EE" w14:textId="77777777" w:rsidR="00700458" w:rsidRPr="00700458" w:rsidRDefault="00700458" w:rsidP="00700458">
      <w:pPr>
        <w:spacing w:before="0"/>
        <w:jc w:val="center"/>
        <w:rPr>
          <w:noProof/>
          <w:szCs w:val="24"/>
        </w:rPr>
      </w:pPr>
    </w:p>
    <w:p w14:paraId="55D5AEF7" w14:textId="77777777" w:rsidR="00700458" w:rsidRPr="00700458" w:rsidRDefault="00700458" w:rsidP="00700458">
      <w:pPr>
        <w:spacing w:before="0"/>
        <w:jc w:val="center"/>
        <w:rPr>
          <w:noProof/>
          <w:szCs w:val="24"/>
        </w:rPr>
      </w:pPr>
    </w:p>
    <w:p w14:paraId="01A61AD7" w14:textId="77777777" w:rsidR="00700458" w:rsidRPr="00700458" w:rsidRDefault="00700458" w:rsidP="00700458">
      <w:pPr>
        <w:spacing w:before="0"/>
        <w:jc w:val="center"/>
        <w:rPr>
          <w:noProof/>
          <w:szCs w:val="24"/>
        </w:rPr>
      </w:pPr>
    </w:p>
    <w:p w14:paraId="5C606D2A" w14:textId="77777777" w:rsidR="00700458" w:rsidRPr="00700458" w:rsidRDefault="00700458" w:rsidP="00700458">
      <w:pPr>
        <w:spacing w:before="0"/>
        <w:jc w:val="center"/>
        <w:rPr>
          <w:szCs w:val="24"/>
          <w:lang w:val="nb-NO"/>
        </w:rPr>
      </w:pPr>
    </w:p>
    <w:p w14:paraId="7A48D3E6" w14:textId="77777777" w:rsidR="00700458" w:rsidRPr="00700458" w:rsidRDefault="00700458" w:rsidP="00700458">
      <w:pPr>
        <w:spacing w:before="0"/>
        <w:rPr>
          <w:szCs w:val="24"/>
          <w:lang w:val="nb-NO"/>
        </w:rPr>
      </w:pPr>
    </w:p>
    <w:p w14:paraId="56F61C95" w14:textId="77777777" w:rsidR="00700458" w:rsidRPr="00700458" w:rsidRDefault="00700458" w:rsidP="00700458">
      <w:pPr>
        <w:spacing w:before="0"/>
        <w:rPr>
          <w:szCs w:val="24"/>
          <w:lang w:val="nb-NO"/>
        </w:rPr>
      </w:pPr>
    </w:p>
    <w:p w14:paraId="3AB36E0D" w14:textId="77777777" w:rsidR="00700458" w:rsidRPr="00700458" w:rsidRDefault="00700458" w:rsidP="00700458">
      <w:pPr>
        <w:tabs>
          <w:tab w:val="left" w:pos="2552"/>
        </w:tabs>
        <w:spacing w:before="0"/>
        <w:jc w:val="center"/>
        <w:rPr>
          <w:szCs w:val="24"/>
          <w:lang w:val="nb-NO"/>
        </w:rPr>
      </w:pPr>
    </w:p>
    <w:p w14:paraId="1091AE1C" w14:textId="77777777" w:rsidR="00700458" w:rsidRPr="00700458" w:rsidRDefault="00700458" w:rsidP="00700458">
      <w:pPr>
        <w:spacing w:before="0"/>
        <w:rPr>
          <w:szCs w:val="24"/>
          <w:lang w:val="nb-NO"/>
        </w:rPr>
      </w:pPr>
    </w:p>
    <w:tbl>
      <w:tblPr>
        <w:tblW w:w="79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94"/>
        <w:gridCol w:w="6045"/>
      </w:tblGrid>
      <w:tr w:rsidR="00700458" w:rsidRPr="00700458" w14:paraId="2155010F" w14:textId="77777777" w:rsidTr="00700458">
        <w:trPr>
          <w:cantSplit/>
          <w:trHeight w:val="379"/>
          <w:jc w:val="center"/>
        </w:trPr>
        <w:tc>
          <w:tcPr>
            <w:tcW w:w="1894" w:type="dxa"/>
            <w:vAlign w:val="center"/>
          </w:tcPr>
          <w:p w14:paraId="3FD1234A" w14:textId="77777777" w:rsidR="00700458" w:rsidRPr="00700458" w:rsidRDefault="00700458" w:rsidP="00700458">
            <w:pPr>
              <w:spacing w:before="0"/>
              <w:jc w:val="center"/>
              <w:rPr>
                <w:sz w:val="20"/>
                <w:szCs w:val="24"/>
                <w:lang w:val="sr-Cyrl-RS"/>
              </w:rPr>
            </w:pPr>
            <w:r w:rsidRPr="00700458">
              <w:rPr>
                <w:sz w:val="20"/>
                <w:szCs w:val="24"/>
                <w:lang w:val="sr-Cyrl-RS"/>
              </w:rPr>
              <w:lastRenderedPageBreak/>
              <w:t>Цртеж бр.2</w:t>
            </w:r>
          </w:p>
        </w:tc>
        <w:tc>
          <w:tcPr>
            <w:tcW w:w="6045" w:type="dxa"/>
            <w:tcMar>
              <w:top w:w="57" w:type="dxa"/>
              <w:bottom w:w="57" w:type="dxa"/>
            </w:tcMar>
            <w:vAlign w:val="center"/>
          </w:tcPr>
          <w:p w14:paraId="5543B3C9" w14:textId="77777777" w:rsidR="00700458" w:rsidRPr="00700458" w:rsidRDefault="00700458" w:rsidP="00700458">
            <w:pPr>
              <w:spacing w:before="0"/>
              <w:jc w:val="left"/>
              <w:rPr>
                <w:sz w:val="20"/>
                <w:szCs w:val="24"/>
                <w:lang w:val="sr-Cyrl-RS"/>
              </w:rPr>
            </w:pPr>
            <w:r w:rsidRPr="00700458">
              <w:rPr>
                <w:sz w:val="20"/>
                <w:szCs w:val="24"/>
                <w:lang w:val="en-GB"/>
              </w:rPr>
              <w:t>Комплет</w:t>
            </w:r>
            <w:r w:rsidRPr="00700458">
              <w:rPr>
                <w:sz w:val="20"/>
                <w:szCs w:val="24"/>
                <w:lang w:val="sr-Cyrl-RS"/>
              </w:rPr>
              <w:t xml:space="preserve"> за носеће завешење са клатећом стезаљком</w:t>
            </w:r>
          </w:p>
        </w:tc>
      </w:tr>
    </w:tbl>
    <w:p w14:paraId="55166A86" w14:textId="77777777" w:rsidR="00700458" w:rsidRPr="00700458" w:rsidRDefault="00700458" w:rsidP="00700458">
      <w:pPr>
        <w:spacing w:before="0"/>
        <w:rPr>
          <w:szCs w:val="24"/>
          <w:lang w:val="nb-NO"/>
        </w:rPr>
      </w:pPr>
    </w:p>
    <w:p w14:paraId="58017ADC" w14:textId="77777777" w:rsidR="00700458" w:rsidRPr="00700458" w:rsidRDefault="00700458" w:rsidP="00700458">
      <w:pPr>
        <w:spacing w:before="0"/>
        <w:rPr>
          <w:szCs w:val="24"/>
          <w:lang w:val="nb-NO"/>
        </w:rPr>
      </w:pPr>
    </w:p>
    <w:p w14:paraId="4BD31E24" w14:textId="77777777" w:rsidR="00700458" w:rsidRPr="00700458" w:rsidRDefault="00700458" w:rsidP="00700458">
      <w:pPr>
        <w:spacing w:before="0"/>
        <w:rPr>
          <w:szCs w:val="24"/>
          <w:lang w:val="nb-NO"/>
        </w:rPr>
      </w:pPr>
    </w:p>
    <w:p w14:paraId="7D382B35" w14:textId="77777777" w:rsidR="00700458" w:rsidRPr="00700458" w:rsidRDefault="00700458" w:rsidP="00700458">
      <w:pPr>
        <w:spacing w:before="0"/>
        <w:rPr>
          <w:szCs w:val="24"/>
          <w:lang w:val="nb-NO"/>
        </w:rPr>
      </w:pPr>
    </w:p>
    <w:p w14:paraId="6EDE922D" w14:textId="77777777" w:rsidR="00700458" w:rsidRPr="00700458" w:rsidRDefault="00700458" w:rsidP="00700458">
      <w:pPr>
        <w:spacing w:before="0"/>
        <w:rPr>
          <w:szCs w:val="24"/>
          <w:lang w:val="nb-NO"/>
        </w:rPr>
      </w:pPr>
    </w:p>
    <w:p w14:paraId="6B9AC759" w14:textId="77777777" w:rsidR="00700458" w:rsidRPr="00700458" w:rsidRDefault="00700458" w:rsidP="00700458">
      <w:pPr>
        <w:spacing w:before="0"/>
        <w:jc w:val="center"/>
        <w:rPr>
          <w:szCs w:val="24"/>
          <w:lang w:val="nb-NO"/>
        </w:rPr>
      </w:pPr>
      <w:r w:rsidRPr="00700458">
        <w:rPr>
          <w:noProof/>
          <w:szCs w:val="24"/>
        </w:rPr>
        <w:drawing>
          <wp:inline distT="0" distB="0" distL="0" distR="0" wp14:anchorId="46BDA95C" wp14:editId="75170A81">
            <wp:extent cx="6238875" cy="2457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a:stretch>
                      <a:fillRect/>
                    </a:stretch>
                  </pic:blipFill>
                  <pic:spPr>
                    <a:xfrm>
                      <a:off x="0" y="0"/>
                      <a:ext cx="6238875" cy="2457450"/>
                    </a:xfrm>
                    <a:prstGeom prst="rect">
                      <a:avLst/>
                    </a:prstGeom>
                  </pic:spPr>
                </pic:pic>
              </a:graphicData>
            </a:graphic>
          </wp:inline>
        </w:drawing>
      </w:r>
    </w:p>
    <w:p w14:paraId="2BDE9D0A" w14:textId="77777777" w:rsidR="00700458" w:rsidRPr="00700458" w:rsidRDefault="00700458" w:rsidP="00700458">
      <w:pPr>
        <w:spacing w:before="0"/>
        <w:jc w:val="center"/>
        <w:rPr>
          <w:noProof/>
          <w:szCs w:val="24"/>
        </w:rPr>
      </w:pPr>
    </w:p>
    <w:p w14:paraId="163B5E47" w14:textId="77777777" w:rsidR="00700458" w:rsidRPr="00700458" w:rsidRDefault="00700458" w:rsidP="00700458">
      <w:pPr>
        <w:spacing w:before="0"/>
        <w:jc w:val="center"/>
        <w:rPr>
          <w:noProof/>
          <w:szCs w:val="24"/>
        </w:rPr>
      </w:pPr>
    </w:p>
    <w:p w14:paraId="7E9C94DE" w14:textId="77777777" w:rsidR="00700458" w:rsidRPr="00700458" w:rsidRDefault="00700458" w:rsidP="00700458">
      <w:pPr>
        <w:spacing w:before="0"/>
        <w:jc w:val="center"/>
        <w:rPr>
          <w:noProof/>
          <w:szCs w:val="24"/>
        </w:rPr>
      </w:pPr>
    </w:p>
    <w:p w14:paraId="58080900" w14:textId="77777777" w:rsidR="00700458" w:rsidRPr="00700458" w:rsidRDefault="00700458" w:rsidP="00700458">
      <w:pPr>
        <w:spacing w:before="0"/>
        <w:jc w:val="center"/>
        <w:rPr>
          <w:noProof/>
          <w:szCs w:val="24"/>
        </w:rPr>
      </w:pPr>
    </w:p>
    <w:p w14:paraId="474E24AF" w14:textId="77777777" w:rsidR="00700458" w:rsidRPr="00700458" w:rsidRDefault="00700458" w:rsidP="00700458">
      <w:pPr>
        <w:spacing w:before="0"/>
        <w:jc w:val="center"/>
        <w:rPr>
          <w:noProof/>
          <w:szCs w:val="24"/>
        </w:rPr>
      </w:pPr>
    </w:p>
    <w:p w14:paraId="1BE225B1" w14:textId="77777777" w:rsidR="00700458" w:rsidRPr="00700458" w:rsidRDefault="00700458" w:rsidP="00700458">
      <w:pPr>
        <w:spacing w:before="0"/>
        <w:jc w:val="center"/>
        <w:rPr>
          <w:noProof/>
          <w:szCs w:val="24"/>
        </w:rPr>
      </w:pPr>
    </w:p>
    <w:p w14:paraId="4DCCC227" w14:textId="77777777" w:rsidR="00700458" w:rsidRPr="00700458" w:rsidRDefault="00700458" w:rsidP="00700458">
      <w:pPr>
        <w:spacing w:before="0"/>
        <w:jc w:val="center"/>
        <w:rPr>
          <w:noProof/>
          <w:szCs w:val="24"/>
        </w:rPr>
      </w:pPr>
    </w:p>
    <w:p w14:paraId="43413D9E" w14:textId="77777777" w:rsidR="00700458" w:rsidRPr="00700458" w:rsidRDefault="00700458" w:rsidP="00700458">
      <w:pPr>
        <w:spacing w:before="0"/>
        <w:jc w:val="center"/>
        <w:rPr>
          <w:noProof/>
          <w:szCs w:val="24"/>
        </w:rPr>
      </w:pPr>
    </w:p>
    <w:p w14:paraId="38E59C02" w14:textId="77777777" w:rsidR="00700458" w:rsidRPr="00700458" w:rsidRDefault="00700458" w:rsidP="00700458">
      <w:pPr>
        <w:spacing w:before="0"/>
        <w:jc w:val="center"/>
        <w:rPr>
          <w:noProof/>
          <w:szCs w:val="24"/>
        </w:rPr>
      </w:pPr>
    </w:p>
    <w:p w14:paraId="5B9EC8C0" w14:textId="77777777" w:rsidR="00700458" w:rsidRPr="00700458" w:rsidRDefault="00700458" w:rsidP="00700458">
      <w:pPr>
        <w:spacing w:before="0"/>
        <w:jc w:val="center"/>
        <w:rPr>
          <w:szCs w:val="24"/>
          <w:lang w:val="nb-NO"/>
        </w:rPr>
      </w:pPr>
    </w:p>
    <w:p w14:paraId="75884749" w14:textId="77777777" w:rsidR="00700458" w:rsidRPr="00700458" w:rsidRDefault="00700458" w:rsidP="00700458">
      <w:pPr>
        <w:spacing w:before="0"/>
        <w:rPr>
          <w:szCs w:val="24"/>
          <w:lang w:val="nb-NO"/>
        </w:rPr>
      </w:pPr>
    </w:p>
    <w:tbl>
      <w:tblPr>
        <w:tblW w:w="67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13"/>
        <w:gridCol w:w="5148"/>
      </w:tblGrid>
      <w:tr w:rsidR="00700458" w:rsidRPr="00700458" w14:paraId="220E187B" w14:textId="77777777" w:rsidTr="00700458">
        <w:trPr>
          <w:cantSplit/>
          <w:jc w:val="center"/>
        </w:trPr>
        <w:tc>
          <w:tcPr>
            <w:tcW w:w="1613" w:type="dxa"/>
            <w:vAlign w:val="center"/>
          </w:tcPr>
          <w:p w14:paraId="0823BE0C" w14:textId="77777777" w:rsidR="00700458" w:rsidRPr="00700458" w:rsidRDefault="00700458" w:rsidP="00700458">
            <w:pPr>
              <w:spacing w:before="0"/>
              <w:jc w:val="center"/>
              <w:rPr>
                <w:sz w:val="20"/>
                <w:szCs w:val="24"/>
                <w:lang w:val="sr-Latn-RS"/>
              </w:rPr>
            </w:pPr>
            <w:r w:rsidRPr="00700458">
              <w:rPr>
                <w:sz w:val="20"/>
                <w:szCs w:val="24"/>
                <w:lang w:val="sr-Cyrl-RS"/>
              </w:rPr>
              <w:lastRenderedPageBreak/>
              <w:t>Цртеж бр.3</w:t>
            </w:r>
          </w:p>
        </w:tc>
        <w:tc>
          <w:tcPr>
            <w:tcW w:w="5148" w:type="dxa"/>
            <w:tcMar>
              <w:top w:w="57" w:type="dxa"/>
              <w:bottom w:w="57" w:type="dxa"/>
            </w:tcMar>
            <w:vAlign w:val="center"/>
          </w:tcPr>
          <w:p w14:paraId="5E3E9605" w14:textId="77777777" w:rsidR="00700458" w:rsidRPr="00700458" w:rsidRDefault="00700458" w:rsidP="00700458">
            <w:pPr>
              <w:spacing w:before="0"/>
              <w:jc w:val="left"/>
              <w:rPr>
                <w:sz w:val="20"/>
                <w:szCs w:val="24"/>
                <w:lang w:val="sr-Cyrl-RS"/>
              </w:rPr>
            </w:pPr>
            <w:r w:rsidRPr="00700458">
              <w:rPr>
                <w:sz w:val="20"/>
                <w:szCs w:val="24"/>
                <w:lang w:val="en-GB"/>
              </w:rPr>
              <w:t>Комплет</w:t>
            </w:r>
            <w:r w:rsidRPr="00700458">
              <w:rPr>
                <w:sz w:val="20"/>
                <w:szCs w:val="24"/>
                <w:lang w:val="sr-Cyrl-RS"/>
              </w:rPr>
              <w:t xml:space="preserve"> за носеће завешење на </w:t>
            </w:r>
            <w:r w:rsidRPr="00700458">
              <w:rPr>
                <w:sz w:val="20"/>
                <w:szCs w:val="24"/>
                <w:lang w:val="sr-Latn-RS"/>
              </w:rPr>
              <w:t xml:space="preserve">G </w:t>
            </w:r>
            <w:r w:rsidRPr="00700458">
              <w:rPr>
                <w:sz w:val="20"/>
                <w:szCs w:val="24"/>
                <w:lang w:val="sr-Cyrl-RS"/>
              </w:rPr>
              <w:t>носачу</w:t>
            </w:r>
          </w:p>
        </w:tc>
      </w:tr>
    </w:tbl>
    <w:p w14:paraId="11CDF849" w14:textId="77777777" w:rsidR="00700458" w:rsidRPr="00700458" w:rsidRDefault="00700458" w:rsidP="00700458">
      <w:pPr>
        <w:spacing w:before="0"/>
        <w:rPr>
          <w:szCs w:val="24"/>
          <w:lang w:val="nb-NO"/>
        </w:rPr>
      </w:pPr>
    </w:p>
    <w:p w14:paraId="25BAB494" w14:textId="77777777" w:rsidR="00700458" w:rsidRPr="00700458" w:rsidRDefault="00700458" w:rsidP="00700458">
      <w:pPr>
        <w:spacing w:before="0"/>
        <w:rPr>
          <w:szCs w:val="24"/>
          <w:lang w:val="nb-NO"/>
        </w:rPr>
      </w:pPr>
    </w:p>
    <w:p w14:paraId="06AE641E" w14:textId="77777777" w:rsidR="00700458" w:rsidRPr="00700458" w:rsidRDefault="00700458" w:rsidP="00700458">
      <w:pPr>
        <w:spacing w:before="0"/>
        <w:jc w:val="center"/>
        <w:rPr>
          <w:noProof/>
          <w:szCs w:val="24"/>
        </w:rPr>
      </w:pPr>
    </w:p>
    <w:p w14:paraId="6B4377E9" w14:textId="77777777" w:rsidR="00700458" w:rsidRPr="00700458" w:rsidRDefault="00700458" w:rsidP="00700458">
      <w:pPr>
        <w:spacing w:before="0"/>
        <w:jc w:val="center"/>
        <w:rPr>
          <w:szCs w:val="24"/>
          <w:lang w:val="nb-NO"/>
        </w:rPr>
      </w:pPr>
    </w:p>
    <w:p w14:paraId="165C1B82" w14:textId="77777777" w:rsidR="00700458" w:rsidRPr="00700458" w:rsidRDefault="00700458" w:rsidP="00700458">
      <w:pPr>
        <w:spacing w:before="0"/>
        <w:jc w:val="center"/>
        <w:rPr>
          <w:szCs w:val="24"/>
          <w:lang w:val="nb-NO"/>
        </w:rPr>
      </w:pPr>
      <w:r w:rsidRPr="00700458">
        <w:rPr>
          <w:noProof/>
          <w:szCs w:val="24"/>
        </w:rPr>
        <w:drawing>
          <wp:inline distT="0" distB="0" distL="0" distR="0" wp14:anchorId="0FFB0023" wp14:editId="2B40E933">
            <wp:extent cx="7295163" cy="257175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7298517" cy="2572932"/>
                    </a:xfrm>
                    <a:prstGeom prst="rect">
                      <a:avLst/>
                    </a:prstGeom>
                  </pic:spPr>
                </pic:pic>
              </a:graphicData>
            </a:graphic>
          </wp:inline>
        </w:drawing>
      </w:r>
    </w:p>
    <w:p w14:paraId="6698196C" w14:textId="77777777" w:rsidR="00700458" w:rsidRPr="00700458" w:rsidRDefault="00700458" w:rsidP="00700458">
      <w:pPr>
        <w:spacing w:before="0"/>
        <w:rPr>
          <w:szCs w:val="24"/>
          <w:lang w:val="nb-NO"/>
        </w:rPr>
      </w:pPr>
    </w:p>
    <w:p w14:paraId="74144436" w14:textId="77777777" w:rsidR="00700458" w:rsidRPr="00700458" w:rsidRDefault="00700458" w:rsidP="00700458">
      <w:pPr>
        <w:spacing w:before="0"/>
        <w:rPr>
          <w:szCs w:val="24"/>
          <w:lang w:val="nb-NO"/>
        </w:rPr>
      </w:pPr>
    </w:p>
    <w:p w14:paraId="4889AEBF" w14:textId="77777777" w:rsidR="00700458" w:rsidRPr="00700458" w:rsidRDefault="00700458" w:rsidP="00700458">
      <w:pPr>
        <w:spacing w:before="0"/>
        <w:rPr>
          <w:szCs w:val="24"/>
          <w:lang w:val="nb-NO"/>
        </w:rPr>
      </w:pPr>
    </w:p>
    <w:p w14:paraId="6501BB36" w14:textId="77777777" w:rsidR="00700458" w:rsidRPr="00700458" w:rsidRDefault="00700458" w:rsidP="00700458">
      <w:pPr>
        <w:spacing w:before="0"/>
        <w:rPr>
          <w:szCs w:val="24"/>
          <w:lang w:val="nb-NO"/>
        </w:rPr>
      </w:pPr>
    </w:p>
    <w:p w14:paraId="0E78010E" w14:textId="77777777" w:rsidR="00700458" w:rsidRPr="00700458" w:rsidRDefault="00700458" w:rsidP="00700458">
      <w:pPr>
        <w:spacing w:before="0"/>
        <w:rPr>
          <w:szCs w:val="24"/>
          <w:lang w:val="nb-NO"/>
        </w:rPr>
      </w:pPr>
    </w:p>
    <w:p w14:paraId="2CCD21EC" w14:textId="77777777" w:rsidR="00700458" w:rsidRPr="00700458" w:rsidRDefault="00700458" w:rsidP="00700458">
      <w:pPr>
        <w:spacing w:before="0"/>
        <w:rPr>
          <w:szCs w:val="24"/>
          <w:lang w:val="nb-NO"/>
        </w:rPr>
      </w:pPr>
    </w:p>
    <w:p w14:paraId="549B182D" w14:textId="77777777" w:rsidR="00700458" w:rsidRPr="00700458" w:rsidRDefault="00700458" w:rsidP="00700458">
      <w:pPr>
        <w:spacing w:before="0"/>
        <w:rPr>
          <w:szCs w:val="24"/>
          <w:lang w:val="nb-NO"/>
        </w:rPr>
      </w:pPr>
    </w:p>
    <w:p w14:paraId="5CFB4E16" w14:textId="77777777" w:rsidR="00700458" w:rsidRPr="00700458" w:rsidRDefault="00700458" w:rsidP="00700458">
      <w:pPr>
        <w:spacing w:before="0"/>
        <w:rPr>
          <w:szCs w:val="24"/>
          <w:lang w:val="nb-NO"/>
        </w:rPr>
      </w:pPr>
    </w:p>
    <w:p w14:paraId="2FEF96BB" w14:textId="77777777" w:rsidR="00700458" w:rsidRPr="00700458" w:rsidRDefault="00700458" w:rsidP="00700458">
      <w:pPr>
        <w:spacing w:before="0"/>
        <w:rPr>
          <w:szCs w:val="24"/>
          <w:lang w:val="nb-NO"/>
        </w:rPr>
      </w:pPr>
    </w:p>
    <w:p w14:paraId="15765DA0" w14:textId="77777777" w:rsidR="00700458" w:rsidRPr="00700458" w:rsidRDefault="00700458" w:rsidP="00700458">
      <w:pPr>
        <w:spacing w:before="0"/>
        <w:rPr>
          <w:szCs w:val="24"/>
          <w:lang w:val="nb-NO"/>
        </w:rPr>
      </w:pPr>
    </w:p>
    <w:p w14:paraId="78F286DB" w14:textId="77777777" w:rsidR="00700458" w:rsidRPr="00700458" w:rsidRDefault="00700458" w:rsidP="00700458">
      <w:pPr>
        <w:spacing w:before="0"/>
        <w:rPr>
          <w:szCs w:val="24"/>
          <w:lang w:val="nb-NO"/>
        </w:rPr>
      </w:pPr>
    </w:p>
    <w:p w14:paraId="0B2C878F" w14:textId="77777777" w:rsidR="00700458" w:rsidRPr="00700458" w:rsidRDefault="00700458" w:rsidP="00700458">
      <w:pPr>
        <w:spacing w:before="0"/>
        <w:rPr>
          <w:szCs w:val="24"/>
          <w:lang w:val="nb-NO"/>
        </w:rPr>
      </w:pPr>
    </w:p>
    <w:p w14:paraId="46592023" w14:textId="77777777" w:rsidR="00700458" w:rsidRPr="00700458" w:rsidRDefault="00700458" w:rsidP="00700458">
      <w:pPr>
        <w:spacing w:before="0"/>
        <w:rPr>
          <w:szCs w:val="24"/>
          <w:lang w:val="nb-NO"/>
        </w:rPr>
      </w:pPr>
    </w:p>
    <w:tbl>
      <w:tblPr>
        <w:tblW w:w="67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13"/>
        <w:gridCol w:w="5148"/>
      </w:tblGrid>
      <w:tr w:rsidR="00700458" w:rsidRPr="00700458" w14:paraId="7D93E079" w14:textId="77777777" w:rsidTr="00700458">
        <w:trPr>
          <w:cantSplit/>
          <w:jc w:val="center"/>
        </w:trPr>
        <w:tc>
          <w:tcPr>
            <w:tcW w:w="1613" w:type="dxa"/>
            <w:vAlign w:val="center"/>
          </w:tcPr>
          <w:p w14:paraId="6432B87A" w14:textId="77777777" w:rsidR="00700458" w:rsidRPr="00700458" w:rsidRDefault="00700458" w:rsidP="00700458">
            <w:pPr>
              <w:spacing w:before="0"/>
              <w:jc w:val="center"/>
              <w:rPr>
                <w:sz w:val="20"/>
                <w:szCs w:val="24"/>
                <w:lang w:val="sr-Cyrl-RS"/>
              </w:rPr>
            </w:pPr>
            <w:r w:rsidRPr="00700458">
              <w:rPr>
                <w:sz w:val="20"/>
                <w:szCs w:val="24"/>
                <w:lang w:val="sr-Cyrl-RS"/>
              </w:rPr>
              <w:t>Цртеж бр.4</w:t>
            </w:r>
          </w:p>
        </w:tc>
        <w:tc>
          <w:tcPr>
            <w:tcW w:w="5148" w:type="dxa"/>
            <w:tcMar>
              <w:top w:w="57" w:type="dxa"/>
              <w:bottom w:w="57" w:type="dxa"/>
            </w:tcMar>
            <w:vAlign w:val="center"/>
          </w:tcPr>
          <w:p w14:paraId="08DC1164" w14:textId="77777777" w:rsidR="00700458" w:rsidRPr="00700458" w:rsidRDefault="00700458" w:rsidP="00700458">
            <w:pPr>
              <w:spacing w:before="0"/>
              <w:jc w:val="left"/>
              <w:rPr>
                <w:sz w:val="20"/>
                <w:szCs w:val="24"/>
                <w:lang w:val="sr-Cyrl-RS"/>
              </w:rPr>
            </w:pPr>
            <w:r w:rsidRPr="00700458">
              <w:rPr>
                <w:sz w:val="20"/>
                <w:szCs w:val="24"/>
                <w:lang w:val="sr-Cyrl-RS"/>
              </w:rPr>
              <w:t>Комплет за пролазно затезно завешење</w:t>
            </w:r>
          </w:p>
        </w:tc>
      </w:tr>
    </w:tbl>
    <w:p w14:paraId="2D17762C" w14:textId="77777777" w:rsidR="00700458" w:rsidRPr="00700458" w:rsidRDefault="00700458" w:rsidP="00700458">
      <w:pPr>
        <w:spacing w:before="0"/>
        <w:rPr>
          <w:szCs w:val="24"/>
          <w:lang w:val="nb-NO"/>
        </w:rPr>
      </w:pPr>
    </w:p>
    <w:p w14:paraId="781D4555" w14:textId="77777777" w:rsidR="00700458" w:rsidRPr="00700458" w:rsidRDefault="00700458" w:rsidP="00700458">
      <w:pPr>
        <w:spacing w:before="0"/>
        <w:jc w:val="center"/>
        <w:rPr>
          <w:szCs w:val="24"/>
          <w:lang w:val="nb-NO"/>
        </w:rPr>
      </w:pPr>
      <w:r w:rsidRPr="00700458">
        <w:rPr>
          <w:noProof/>
          <w:szCs w:val="24"/>
        </w:rPr>
        <w:drawing>
          <wp:inline distT="0" distB="0" distL="0" distR="0" wp14:anchorId="743F22FD" wp14:editId="352E3F78">
            <wp:extent cx="6629400" cy="1841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stretch>
                      <a:fillRect/>
                    </a:stretch>
                  </pic:blipFill>
                  <pic:spPr>
                    <a:xfrm>
                      <a:off x="0" y="0"/>
                      <a:ext cx="6632050" cy="1842236"/>
                    </a:xfrm>
                    <a:prstGeom prst="rect">
                      <a:avLst/>
                    </a:prstGeom>
                  </pic:spPr>
                </pic:pic>
              </a:graphicData>
            </a:graphic>
          </wp:inline>
        </w:drawing>
      </w:r>
    </w:p>
    <w:p w14:paraId="15F9B56F" w14:textId="77777777" w:rsidR="00700458" w:rsidRPr="00700458" w:rsidRDefault="00700458" w:rsidP="00700458">
      <w:pPr>
        <w:spacing w:before="0"/>
        <w:rPr>
          <w:szCs w:val="24"/>
          <w:lang w:val="nb-NO"/>
        </w:rPr>
      </w:pPr>
    </w:p>
    <w:tbl>
      <w:tblPr>
        <w:tblW w:w="67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13"/>
        <w:gridCol w:w="5148"/>
      </w:tblGrid>
      <w:tr w:rsidR="00700458" w:rsidRPr="00700458" w14:paraId="63D76B14" w14:textId="77777777" w:rsidTr="00700458">
        <w:trPr>
          <w:cantSplit/>
          <w:jc w:val="center"/>
        </w:trPr>
        <w:tc>
          <w:tcPr>
            <w:tcW w:w="1613" w:type="dxa"/>
            <w:vAlign w:val="center"/>
          </w:tcPr>
          <w:p w14:paraId="27B21800" w14:textId="77777777" w:rsidR="00700458" w:rsidRPr="00700458" w:rsidRDefault="00700458" w:rsidP="00700458">
            <w:pPr>
              <w:spacing w:before="0"/>
              <w:jc w:val="center"/>
              <w:rPr>
                <w:sz w:val="20"/>
                <w:szCs w:val="24"/>
                <w:lang w:val="sr-Cyrl-RS"/>
              </w:rPr>
            </w:pPr>
            <w:r w:rsidRPr="00700458">
              <w:rPr>
                <w:sz w:val="20"/>
                <w:szCs w:val="24"/>
                <w:lang w:val="sr-Cyrl-RS"/>
              </w:rPr>
              <w:t>Цртеж бр.5</w:t>
            </w:r>
          </w:p>
        </w:tc>
        <w:tc>
          <w:tcPr>
            <w:tcW w:w="5148" w:type="dxa"/>
            <w:tcMar>
              <w:top w:w="57" w:type="dxa"/>
              <w:bottom w:w="57" w:type="dxa"/>
            </w:tcMar>
            <w:vAlign w:val="center"/>
          </w:tcPr>
          <w:p w14:paraId="764F8613" w14:textId="77777777" w:rsidR="00700458" w:rsidRPr="00700458" w:rsidRDefault="00700458" w:rsidP="00700458">
            <w:pPr>
              <w:spacing w:before="0"/>
              <w:jc w:val="left"/>
              <w:rPr>
                <w:sz w:val="20"/>
                <w:szCs w:val="24"/>
                <w:lang w:val="sr-Cyrl-RS"/>
              </w:rPr>
            </w:pPr>
            <w:r w:rsidRPr="00700458">
              <w:rPr>
                <w:sz w:val="20"/>
                <w:szCs w:val="24"/>
                <w:lang w:val="sr-Cyrl-RS"/>
              </w:rPr>
              <w:t>Комплет за затезно завешење са настављање</w:t>
            </w:r>
          </w:p>
        </w:tc>
      </w:tr>
    </w:tbl>
    <w:p w14:paraId="5A33D8EC" w14:textId="77777777" w:rsidR="00700458" w:rsidRPr="00700458" w:rsidRDefault="00700458" w:rsidP="00700458">
      <w:pPr>
        <w:spacing w:before="0"/>
        <w:jc w:val="center"/>
        <w:rPr>
          <w:szCs w:val="24"/>
          <w:lang w:val="nb-NO"/>
        </w:rPr>
      </w:pPr>
      <w:r w:rsidRPr="00700458">
        <w:rPr>
          <w:noProof/>
          <w:szCs w:val="24"/>
        </w:rPr>
        <w:drawing>
          <wp:inline distT="0" distB="0" distL="0" distR="0" wp14:anchorId="4A45A64D" wp14:editId="6D09AB4A">
            <wp:extent cx="5248275" cy="2314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8"/>
                    <a:stretch>
                      <a:fillRect/>
                    </a:stretch>
                  </pic:blipFill>
                  <pic:spPr>
                    <a:xfrm>
                      <a:off x="0" y="0"/>
                      <a:ext cx="5248275" cy="2314575"/>
                    </a:xfrm>
                    <a:prstGeom prst="rect">
                      <a:avLst/>
                    </a:prstGeom>
                  </pic:spPr>
                </pic:pic>
              </a:graphicData>
            </a:graphic>
          </wp:inline>
        </w:drawing>
      </w:r>
    </w:p>
    <w:p w14:paraId="1215BCD7" w14:textId="77777777" w:rsidR="00700458" w:rsidRPr="00700458" w:rsidRDefault="00700458" w:rsidP="00700458">
      <w:pPr>
        <w:spacing w:before="0"/>
        <w:jc w:val="center"/>
        <w:rPr>
          <w:szCs w:val="24"/>
          <w:lang w:val="nb-NO"/>
        </w:rPr>
      </w:pPr>
    </w:p>
    <w:p w14:paraId="66FA352E" w14:textId="77777777" w:rsidR="00700458" w:rsidRPr="00700458" w:rsidRDefault="00700458" w:rsidP="00700458">
      <w:pPr>
        <w:spacing w:before="0"/>
        <w:rPr>
          <w:szCs w:val="24"/>
          <w:lang w:val="nb-NO"/>
        </w:rPr>
      </w:pPr>
    </w:p>
    <w:tbl>
      <w:tblPr>
        <w:tblW w:w="67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13"/>
        <w:gridCol w:w="5148"/>
      </w:tblGrid>
      <w:tr w:rsidR="00700458" w:rsidRPr="00700458" w14:paraId="36C1B306" w14:textId="77777777" w:rsidTr="00700458">
        <w:trPr>
          <w:cantSplit/>
          <w:jc w:val="center"/>
        </w:trPr>
        <w:tc>
          <w:tcPr>
            <w:tcW w:w="1613" w:type="dxa"/>
            <w:vAlign w:val="center"/>
          </w:tcPr>
          <w:p w14:paraId="27D724F1" w14:textId="77777777" w:rsidR="00700458" w:rsidRPr="00700458" w:rsidRDefault="00700458" w:rsidP="00700458">
            <w:pPr>
              <w:spacing w:before="0"/>
              <w:jc w:val="center"/>
              <w:rPr>
                <w:sz w:val="20"/>
                <w:szCs w:val="24"/>
                <w:lang w:val="sr-Cyrl-RS"/>
              </w:rPr>
            </w:pPr>
            <w:r w:rsidRPr="00700458">
              <w:rPr>
                <w:sz w:val="20"/>
                <w:szCs w:val="24"/>
                <w:lang w:val="sr-Cyrl-RS"/>
              </w:rPr>
              <w:lastRenderedPageBreak/>
              <w:t>Цртеж бр.6</w:t>
            </w:r>
          </w:p>
        </w:tc>
        <w:tc>
          <w:tcPr>
            <w:tcW w:w="5148" w:type="dxa"/>
            <w:tcMar>
              <w:top w:w="57" w:type="dxa"/>
              <w:bottom w:w="57" w:type="dxa"/>
            </w:tcMar>
            <w:vAlign w:val="center"/>
          </w:tcPr>
          <w:p w14:paraId="03B0F55D" w14:textId="77777777" w:rsidR="00700458" w:rsidRPr="00700458" w:rsidRDefault="00700458" w:rsidP="00700458">
            <w:pPr>
              <w:spacing w:before="0"/>
              <w:jc w:val="left"/>
              <w:rPr>
                <w:sz w:val="20"/>
                <w:szCs w:val="24"/>
                <w:lang w:val="sr-Cyrl-RS"/>
              </w:rPr>
            </w:pPr>
            <w:r w:rsidRPr="00700458">
              <w:rPr>
                <w:sz w:val="20"/>
                <w:szCs w:val="24"/>
                <w:lang w:val="sr-Cyrl-RS"/>
              </w:rPr>
              <w:t>Комплет за кра</w:t>
            </w:r>
            <w:r w:rsidRPr="00700458">
              <w:rPr>
                <w:sz w:val="20"/>
                <w:szCs w:val="24"/>
              </w:rPr>
              <w:t>j</w:t>
            </w:r>
            <w:r w:rsidRPr="00700458">
              <w:rPr>
                <w:sz w:val="20"/>
                <w:szCs w:val="24"/>
                <w:lang w:val="sr-Cyrl-RS"/>
              </w:rPr>
              <w:t>ње затезно завешење</w:t>
            </w:r>
          </w:p>
        </w:tc>
      </w:tr>
    </w:tbl>
    <w:p w14:paraId="3FFDB689" w14:textId="77777777" w:rsidR="00700458" w:rsidRPr="00700458" w:rsidRDefault="00700458" w:rsidP="00700458">
      <w:pPr>
        <w:spacing w:before="0"/>
        <w:jc w:val="center"/>
        <w:rPr>
          <w:noProof/>
          <w:szCs w:val="24"/>
        </w:rPr>
      </w:pPr>
    </w:p>
    <w:p w14:paraId="035078F2" w14:textId="77777777" w:rsidR="00700458" w:rsidRPr="00700458" w:rsidRDefault="00700458" w:rsidP="00700458">
      <w:pPr>
        <w:spacing w:before="0"/>
        <w:jc w:val="center"/>
        <w:rPr>
          <w:noProof/>
          <w:szCs w:val="24"/>
        </w:rPr>
      </w:pPr>
      <w:r w:rsidRPr="00700458">
        <w:rPr>
          <w:noProof/>
          <w:szCs w:val="24"/>
        </w:rPr>
        <w:drawing>
          <wp:inline distT="0" distB="0" distL="0" distR="0" wp14:anchorId="26FD357D" wp14:editId="5AF9BCC6">
            <wp:extent cx="5143500" cy="31354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a:stretch>
                      <a:fillRect/>
                    </a:stretch>
                  </pic:blipFill>
                  <pic:spPr>
                    <a:xfrm>
                      <a:off x="0" y="0"/>
                      <a:ext cx="5165349" cy="3148814"/>
                    </a:xfrm>
                    <a:prstGeom prst="rect">
                      <a:avLst/>
                    </a:prstGeom>
                  </pic:spPr>
                </pic:pic>
              </a:graphicData>
            </a:graphic>
          </wp:inline>
        </w:drawing>
      </w:r>
    </w:p>
    <w:p w14:paraId="413C80DB" w14:textId="77777777" w:rsidR="00700458" w:rsidRPr="00700458" w:rsidRDefault="00700458" w:rsidP="00700458">
      <w:pPr>
        <w:spacing w:before="0"/>
        <w:jc w:val="center"/>
        <w:rPr>
          <w:szCs w:val="24"/>
          <w:lang w:val="nb-NO"/>
        </w:rPr>
      </w:pPr>
    </w:p>
    <w:p w14:paraId="49281A17" w14:textId="77777777" w:rsidR="00700458" w:rsidRPr="00700458" w:rsidRDefault="00700458" w:rsidP="00700458">
      <w:pPr>
        <w:spacing w:before="0"/>
        <w:jc w:val="center"/>
        <w:rPr>
          <w:szCs w:val="24"/>
          <w:lang w:val="nb-NO"/>
        </w:rPr>
      </w:pPr>
    </w:p>
    <w:p w14:paraId="227DCE9B" w14:textId="77777777" w:rsidR="00700458" w:rsidRPr="00700458" w:rsidRDefault="00700458" w:rsidP="00700458">
      <w:pPr>
        <w:spacing w:before="0"/>
        <w:jc w:val="center"/>
        <w:rPr>
          <w:szCs w:val="24"/>
          <w:lang w:val="nb-NO"/>
        </w:rPr>
      </w:pPr>
    </w:p>
    <w:p w14:paraId="4F6BD983" w14:textId="77777777" w:rsidR="00700458" w:rsidRPr="00700458" w:rsidRDefault="00700458" w:rsidP="00700458">
      <w:pPr>
        <w:spacing w:before="0"/>
        <w:jc w:val="center"/>
        <w:rPr>
          <w:szCs w:val="24"/>
          <w:lang w:val="nb-NO"/>
        </w:rPr>
      </w:pPr>
    </w:p>
    <w:p w14:paraId="7784622F" w14:textId="77777777" w:rsidR="00700458" w:rsidRPr="00700458" w:rsidRDefault="00700458" w:rsidP="00700458">
      <w:pPr>
        <w:spacing w:before="0"/>
        <w:jc w:val="center"/>
        <w:rPr>
          <w:szCs w:val="24"/>
          <w:lang w:val="nb-NO"/>
        </w:rPr>
      </w:pPr>
    </w:p>
    <w:p w14:paraId="2CB79EFC" w14:textId="77777777" w:rsidR="00700458" w:rsidRPr="00700458" w:rsidRDefault="00700458" w:rsidP="00700458">
      <w:pPr>
        <w:spacing w:before="0"/>
        <w:jc w:val="center"/>
        <w:rPr>
          <w:szCs w:val="24"/>
          <w:lang w:val="nb-NO"/>
        </w:rPr>
      </w:pPr>
    </w:p>
    <w:p w14:paraId="1B5AF168" w14:textId="77777777" w:rsidR="00700458" w:rsidRPr="00700458" w:rsidRDefault="00700458" w:rsidP="00700458">
      <w:pPr>
        <w:spacing w:before="0"/>
        <w:jc w:val="center"/>
        <w:rPr>
          <w:szCs w:val="24"/>
          <w:lang w:val="nb-NO"/>
        </w:rPr>
      </w:pPr>
    </w:p>
    <w:p w14:paraId="0AEBDDAE" w14:textId="77777777" w:rsidR="00700458" w:rsidRPr="00700458" w:rsidRDefault="00700458" w:rsidP="00700458">
      <w:pPr>
        <w:spacing w:before="0"/>
        <w:jc w:val="center"/>
        <w:rPr>
          <w:szCs w:val="24"/>
          <w:lang w:val="nb-NO"/>
        </w:rPr>
      </w:pPr>
    </w:p>
    <w:p w14:paraId="15A406D9" w14:textId="77777777" w:rsidR="00700458" w:rsidRPr="00700458" w:rsidRDefault="00700458" w:rsidP="00700458">
      <w:pPr>
        <w:spacing w:before="0"/>
        <w:jc w:val="center"/>
        <w:rPr>
          <w:szCs w:val="24"/>
          <w:lang w:val="nb-NO"/>
        </w:rPr>
      </w:pPr>
    </w:p>
    <w:p w14:paraId="50A773DE" w14:textId="77777777" w:rsidR="00700458" w:rsidRPr="00700458" w:rsidRDefault="00700458" w:rsidP="00700458">
      <w:pPr>
        <w:spacing w:before="0"/>
        <w:jc w:val="center"/>
        <w:rPr>
          <w:szCs w:val="24"/>
          <w:lang w:val="nb-NO"/>
        </w:rPr>
      </w:pPr>
    </w:p>
    <w:p w14:paraId="4314FEF7" w14:textId="77777777" w:rsidR="00700458" w:rsidRPr="00700458" w:rsidRDefault="00700458" w:rsidP="00700458">
      <w:pPr>
        <w:spacing w:before="0"/>
        <w:jc w:val="center"/>
        <w:rPr>
          <w:szCs w:val="24"/>
          <w:lang w:val="nb-NO"/>
        </w:rPr>
      </w:pPr>
    </w:p>
    <w:tbl>
      <w:tblPr>
        <w:tblW w:w="67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13"/>
        <w:gridCol w:w="5148"/>
      </w:tblGrid>
      <w:tr w:rsidR="00700458" w:rsidRPr="00700458" w14:paraId="5C40E3FB" w14:textId="77777777" w:rsidTr="00700458">
        <w:trPr>
          <w:cantSplit/>
          <w:jc w:val="center"/>
        </w:trPr>
        <w:tc>
          <w:tcPr>
            <w:tcW w:w="1613" w:type="dxa"/>
            <w:vAlign w:val="center"/>
          </w:tcPr>
          <w:p w14:paraId="1786121D" w14:textId="77777777" w:rsidR="00700458" w:rsidRPr="00700458" w:rsidRDefault="00700458" w:rsidP="00700458">
            <w:pPr>
              <w:spacing w:before="0"/>
              <w:jc w:val="center"/>
              <w:rPr>
                <w:sz w:val="20"/>
                <w:szCs w:val="24"/>
                <w:lang w:val="sr-Cyrl-RS"/>
              </w:rPr>
            </w:pPr>
            <w:r w:rsidRPr="00700458">
              <w:rPr>
                <w:sz w:val="20"/>
                <w:szCs w:val="24"/>
                <w:lang w:val="sr-Cyrl-RS"/>
              </w:rPr>
              <w:lastRenderedPageBreak/>
              <w:t>Цртеж бр.7</w:t>
            </w:r>
          </w:p>
        </w:tc>
        <w:tc>
          <w:tcPr>
            <w:tcW w:w="5148" w:type="dxa"/>
            <w:tcMar>
              <w:top w:w="57" w:type="dxa"/>
              <w:bottom w:w="57" w:type="dxa"/>
            </w:tcMar>
            <w:vAlign w:val="center"/>
          </w:tcPr>
          <w:p w14:paraId="0D71A7D9" w14:textId="77777777" w:rsidR="00700458" w:rsidRPr="00700458" w:rsidRDefault="00700458" w:rsidP="00700458">
            <w:pPr>
              <w:spacing w:before="0"/>
              <w:jc w:val="left"/>
              <w:rPr>
                <w:sz w:val="20"/>
                <w:szCs w:val="24"/>
                <w:lang w:val="sr-Cyrl-RS"/>
              </w:rPr>
            </w:pPr>
            <w:r w:rsidRPr="00700458">
              <w:rPr>
                <w:sz w:val="20"/>
                <w:szCs w:val="24"/>
                <w:lang w:val="sr-Cyrl-RS"/>
              </w:rPr>
              <w:t>Комплет за краjње завешење на порталу ТС</w:t>
            </w:r>
          </w:p>
        </w:tc>
      </w:tr>
    </w:tbl>
    <w:p w14:paraId="4076FE35" w14:textId="77777777" w:rsidR="00700458" w:rsidRPr="00700458" w:rsidRDefault="00700458" w:rsidP="00700458">
      <w:pPr>
        <w:spacing w:before="0"/>
        <w:jc w:val="center"/>
        <w:rPr>
          <w:szCs w:val="24"/>
          <w:lang w:val="nb-NO"/>
        </w:rPr>
      </w:pPr>
      <w:r w:rsidRPr="00700458">
        <w:rPr>
          <w:noProof/>
          <w:szCs w:val="24"/>
        </w:rPr>
        <w:drawing>
          <wp:inline distT="0" distB="0" distL="0" distR="0" wp14:anchorId="39CBD2E5" wp14:editId="5B66624C">
            <wp:extent cx="6052746" cy="3438525"/>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a:stretch>
                      <a:fillRect/>
                    </a:stretch>
                  </pic:blipFill>
                  <pic:spPr>
                    <a:xfrm>
                      <a:off x="0" y="0"/>
                      <a:ext cx="6060694" cy="3443040"/>
                    </a:xfrm>
                    <a:prstGeom prst="rect">
                      <a:avLst/>
                    </a:prstGeom>
                  </pic:spPr>
                </pic:pic>
              </a:graphicData>
            </a:graphic>
          </wp:inline>
        </w:drawing>
      </w:r>
    </w:p>
    <w:p w14:paraId="300311EB" w14:textId="77777777" w:rsidR="00700458" w:rsidRPr="00700458" w:rsidRDefault="00700458" w:rsidP="00700458">
      <w:pPr>
        <w:spacing w:before="0"/>
        <w:jc w:val="center"/>
        <w:rPr>
          <w:szCs w:val="24"/>
          <w:lang w:val="nb-NO"/>
        </w:rPr>
        <w:sectPr w:rsidR="00700458" w:rsidRPr="00700458" w:rsidSect="00700458">
          <w:pgSz w:w="15840" w:h="12240" w:orient="landscape"/>
          <w:pgMar w:top="1797" w:right="1440" w:bottom="1797" w:left="1440" w:header="709" w:footer="709" w:gutter="0"/>
          <w:cols w:space="708"/>
          <w:docGrid w:linePitch="360"/>
        </w:sectPr>
      </w:pPr>
    </w:p>
    <w:tbl>
      <w:tblPr>
        <w:tblW w:w="67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13"/>
        <w:gridCol w:w="5148"/>
      </w:tblGrid>
      <w:tr w:rsidR="00700458" w:rsidRPr="00700458" w14:paraId="06A6C34E" w14:textId="77777777" w:rsidTr="00700458">
        <w:trPr>
          <w:cantSplit/>
          <w:jc w:val="center"/>
        </w:trPr>
        <w:tc>
          <w:tcPr>
            <w:tcW w:w="1613" w:type="dxa"/>
            <w:vAlign w:val="center"/>
          </w:tcPr>
          <w:p w14:paraId="00D335F9" w14:textId="77777777" w:rsidR="00700458" w:rsidRPr="00700458" w:rsidRDefault="00700458" w:rsidP="00700458">
            <w:pPr>
              <w:spacing w:before="0"/>
              <w:jc w:val="center"/>
              <w:rPr>
                <w:sz w:val="20"/>
                <w:szCs w:val="24"/>
                <w:lang w:val="sr-Cyrl-RS"/>
              </w:rPr>
            </w:pPr>
            <w:r w:rsidRPr="00700458">
              <w:rPr>
                <w:sz w:val="20"/>
                <w:szCs w:val="24"/>
                <w:lang w:val="sr-Cyrl-RS"/>
              </w:rPr>
              <w:lastRenderedPageBreak/>
              <w:t>Цртеж бр.8</w:t>
            </w:r>
          </w:p>
        </w:tc>
        <w:tc>
          <w:tcPr>
            <w:tcW w:w="5148" w:type="dxa"/>
            <w:tcMar>
              <w:top w:w="57" w:type="dxa"/>
              <w:bottom w:w="57" w:type="dxa"/>
            </w:tcMar>
            <w:vAlign w:val="center"/>
          </w:tcPr>
          <w:p w14:paraId="41CA3D84" w14:textId="77777777" w:rsidR="00700458" w:rsidRPr="00700458" w:rsidRDefault="00700458" w:rsidP="00700458">
            <w:pPr>
              <w:spacing w:before="0"/>
              <w:jc w:val="left"/>
              <w:rPr>
                <w:sz w:val="20"/>
                <w:szCs w:val="24"/>
                <w:lang w:val="sr-Cyrl-RS"/>
              </w:rPr>
            </w:pPr>
            <w:r w:rsidRPr="00700458">
              <w:rPr>
                <w:sz w:val="20"/>
                <w:szCs w:val="24"/>
                <w:lang w:val="sr-Cyrl-RS"/>
              </w:rPr>
              <w:t>Носачи О</w:t>
            </w:r>
            <w:r w:rsidRPr="00700458">
              <w:rPr>
                <w:sz w:val="20"/>
                <w:szCs w:val="24"/>
                <w:lang w:val="sr-Latn-RS"/>
              </w:rPr>
              <w:t>PGW</w:t>
            </w:r>
            <w:r w:rsidRPr="00700458">
              <w:rPr>
                <w:sz w:val="20"/>
                <w:szCs w:val="24"/>
                <w:lang w:val="sr-Cyrl-RS"/>
              </w:rPr>
              <w:t xml:space="preserve"> кабла за стуб и портал </w:t>
            </w:r>
          </w:p>
        </w:tc>
      </w:tr>
    </w:tbl>
    <w:p w14:paraId="469F37D1" w14:textId="77777777" w:rsidR="00700458" w:rsidRPr="00700458" w:rsidRDefault="00700458" w:rsidP="00700458">
      <w:pPr>
        <w:spacing w:before="0"/>
        <w:rPr>
          <w:szCs w:val="24"/>
          <w:lang w:val="nb-NO"/>
        </w:rPr>
      </w:pPr>
    </w:p>
    <w:p w14:paraId="652D1468" w14:textId="77777777" w:rsidR="00700458" w:rsidRPr="00700458" w:rsidRDefault="00700458" w:rsidP="00700458">
      <w:pPr>
        <w:spacing w:before="0"/>
        <w:jc w:val="center"/>
        <w:rPr>
          <w:szCs w:val="24"/>
          <w:lang w:val="nb-NO"/>
        </w:rPr>
      </w:pPr>
      <w:r w:rsidRPr="00700458">
        <w:rPr>
          <w:szCs w:val="24"/>
          <w:lang w:val="nb-NO"/>
        </w:rPr>
        <w:t xml:space="preserve">                    </w:t>
      </w:r>
      <w:r w:rsidRPr="00700458">
        <w:rPr>
          <w:noProof/>
          <w:szCs w:val="24"/>
        </w:rPr>
        <w:drawing>
          <wp:inline distT="0" distB="0" distL="0" distR="0" wp14:anchorId="01D5E5EA" wp14:editId="05E1EF7E">
            <wp:extent cx="4899122" cy="14954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a:stretch>
                      <a:fillRect/>
                    </a:stretch>
                  </pic:blipFill>
                  <pic:spPr>
                    <a:xfrm>
                      <a:off x="0" y="0"/>
                      <a:ext cx="4900678" cy="1495900"/>
                    </a:xfrm>
                    <a:prstGeom prst="rect">
                      <a:avLst/>
                    </a:prstGeom>
                  </pic:spPr>
                </pic:pic>
              </a:graphicData>
            </a:graphic>
          </wp:inline>
        </w:drawing>
      </w:r>
    </w:p>
    <w:p w14:paraId="0D74BE90" w14:textId="77777777" w:rsidR="00700458" w:rsidRPr="00700458" w:rsidRDefault="00700458" w:rsidP="00700458">
      <w:pPr>
        <w:spacing w:before="0"/>
        <w:rPr>
          <w:szCs w:val="24"/>
          <w:lang w:val="nb-NO"/>
        </w:rPr>
      </w:pPr>
    </w:p>
    <w:p w14:paraId="52BF598D" w14:textId="77777777" w:rsidR="00700458" w:rsidRPr="00700458" w:rsidRDefault="00700458" w:rsidP="00700458">
      <w:pPr>
        <w:spacing w:before="0"/>
        <w:rPr>
          <w:szCs w:val="24"/>
          <w:lang w:val="nb-NO"/>
        </w:rPr>
      </w:pPr>
    </w:p>
    <w:p w14:paraId="11DB5BC1" w14:textId="77777777" w:rsidR="00700458" w:rsidRPr="00700458" w:rsidRDefault="00700458" w:rsidP="00700458">
      <w:pPr>
        <w:spacing w:before="0"/>
        <w:ind w:left="567"/>
        <w:rPr>
          <w:szCs w:val="24"/>
          <w:lang w:val="nb-NO"/>
        </w:rPr>
      </w:pPr>
    </w:p>
    <w:p w14:paraId="275BB350" w14:textId="77777777" w:rsidR="00700458" w:rsidRPr="00700458" w:rsidRDefault="00700458" w:rsidP="00700458">
      <w:pPr>
        <w:spacing w:before="0"/>
        <w:rPr>
          <w:szCs w:val="24"/>
          <w:lang w:val="nb-NO"/>
        </w:rPr>
      </w:pPr>
    </w:p>
    <w:p w14:paraId="03FAC062" w14:textId="77777777" w:rsidR="00700458" w:rsidRPr="00700458" w:rsidRDefault="00700458" w:rsidP="00700458">
      <w:pPr>
        <w:spacing w:before="0"/>
        <w:ind w:left="567"/>
        <w:rPr>
          <w:szCs w:val="24"/>
          <w:lang w:val="nb-NO"/>
        </w:rPr>
      </w:pPr>
    </w:p>
    <w:p w14:paraId="45B32B8B" w14:textId="77777777" w:rsidR="00700458" w:rsidRPr="00700458" w:rsidRDefault="00700458" w:rsidP="00700458">
      <w:pPr>
        <w:spacing w:before="0"/>
        <w:ind w:left="567"/>
        <w:rPr>
          <w:szCs w:val="24"/>
          <w:lang w:val="nb-NO"/>
        </w:rPr>
      </w:pPr>
    </w:p>
    <w:tbl>
      <w:tblPr>
        <w:tblW w:w="67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13"/>
        <w:gridCol w:w="5148"/>
      </w:tblGrid>
      <w:tr w:rsidR="00700458" w:rsidRPr="00700458" w14:paraId="743FF1E7" w14:textId="77777777" w:rsidTr="00700458">
        <w:trPr>
          <w:cantSplit/>
          <w:jc w:val="center"/>
        </w:trPr>
        <w:tc>
          <w:tcPr>
            <w:tcW w:w="1613" w:type="dxa"/>
            <w:vAlign w:val="center"/>
          </w:tcPr>
          <w:p w14:paraId="059A5954" w14:textId="77777777" w:rsidR="00700458" w:rsidRPr="00700458" w:rsidRDefault="00700458" w:rsidP="00700458">
            <w:pPr>
              <w:spacing w:before="0"/>
              <w:jc w:val="center"/>
              <w:rPr>
                <w:sz w:val="20"/>
                <w:szCs w:val="24"/>
                <w:lang w:val="sr-Cyrl-RS"/>
              </w:rPr>
            </w:pPr>
            <w:r w:rsidRPr="00700458">
              <w:rPr>
                <w:sz w:val="20"/>
                <w:szCs w:val="24"/>
                <w:lang w:val="sr-Cyrl-RS"/>
              </w:rPr>
              <w:t>Цртеж бр.9</w:t>
            </w:r>
          </w:p>
        </w:tc>
        <w:tc>
          <w:tcPr>
            <w:tcW w:w="5148" w:type="dxa"/>
            <w:tcMar>
              <w:top w:w="57" w:type="dxa"/>
              <w:bottom w:w="57" w:type="dxa"/>
            </w:tcMar>
            <w:vAlign w:val="center"/>
          </w:tcPr>
          <w:p w14:paraId="0D61993A" w14:textId="77777777" w:rsidR="00700458" w:rsidRPr="00700458" w:rsidRDefault="00700458" w:rsidP="00700458">
            <w:pPr>
              <w:spacing w:before="0"/>
              <w:jc w:val="left"/>
              <w:rPr>
                <w:sz w:val="20"/>
                <w:szCs w:val="24"/>
                <w:lang w:val="sr-Cyrl-RS"/>
              </w:rPr>
            </w:pPr>
            <w:r w:rsidRPr="00700458">
              <w:rPr>
                <w:sz w:val="20"/>
                <w:szCs w:val="24"/>
                <w:lang w:val="sr-Cyrl-RS"/>
              </w:rPr>
              <w:t xml:space="preserve">Пригушивачи вибрација </w:t>
            </w:r>
          </w:p>
        </w:tc>
      </w:tr>
    </w:tbl>
    <w:p w14:paraId="54300EB9" w14:textId="77777777" w:rsidR="00700458" w:rsidRPr="00700458" w:rsidRDefault="00700458" w:rsidP="00700458">
      <w:pPr>
        <w:spacing w:before="0"/>
        <w:ind w:left="567"/>
        <w:rPr>
          <w:szCs w:val="24"/>
          <w:lang w:val="nb-NO"/>
        </w:rPr>
      </w:pPr>
    </w:p>
    <w:p w14:paraId="52B1A6F2" w14:textId="77777777" w:rsidR="00700458" w:rsidRPr="00700458" w:rsidRDefault="00700458" w:rsidP="00700458">
      <w:pPr>
        <w:tabs>
          <w:tab w:val="left" w:pos="2565"/>
        </w:tabs>
        <w:spacing w:before="0"/>
        <w:ind w:left="567"/>
        <w:jc w:val="center"/>
        <w:rPr>
          <w:szCs w:val="24"/>
          <w:lang w:val="nb-NO"/>
        </w:rPr>
      </w:pPr>
      <w:r w:rsidRPr="00700458">
        <w:rPr>
          <w:noProof/>
          <w:szCs w:val="24"/>
        </w:rPr>
        <w:drawing>
          <wp:inline distT="0" distB="0" distL="0" distR="0" wp14:anchorId="47AD7211" wp14:editId="63FDD6F9">
            <wp:extent cx="4162425" cy="1019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stretch>
                      <a:fillRect/>
                    </a:stretch>
                  </pic:blipFill>
                  <pic:spPr>
                    <a:xfrm>
                      <a:off x="0" y="0"/>
                      <a:ext cx="4162425" cy="1019175"/>
                    </a:xfrm>
                    <a:prstGeom prst="rect">
                      <a:avLst/>
                    </a:prstGeom>
                  </pic:spPr>
                </pic:pic>
              </a:graphicData>
            </a:graphic>
          </wp:inline>
        </w:drawing>
      </w:r>
    </w:p>
    <w:p w14:paraId="045E86A8" w14:textId="77777777" w:rsidR="00700458" w:rsidRPr="00700458" w:rsidRDefault="00700458" w:rsidP="00700458">
      <w:pPr>
        <w:tabs>
          <w:tab w:val="left" w:pos="2565"/>
        </w:tabs>
        <w:spacing w:before="0"/>
        <w:ind w:left="567"/>
        <w:rPr>
          <w:szCs w:val="24"/>
          <w:lang w:val="nb-NO"/>
        </w:rPr>
      </w:pPr>
    </w:p>
    <w:p w14:paraId="39608E5C" w14:textId="77777777" w:rsidR="00AA68A7" w:rsidRDefault="00AA68A7" w:rsidP="00911701">
      <w:pPr>
        <w:pStyle w:val="BodyText"/>
        <w:jc w:val="center"/>
        <w:rPr>
          <w:rFonts w:cs="Arial"/>
          <w:b/>
          <w:szCs w:val="24"/>
          <w:highlight w:val="red"/>
        </w:rPr>
      </w:pPr>
    </w:p>
    <w:p w14:paraId="48422328" w14:textId="77777777" w:rsidR="00AA68A7" w:rsidRDefault="00AA68A7" w:rsidP="00911701">
      <w:pPr>
        <w:pStyle w:val="BodyText"/>
        <w:jc w:val="center"/>
        <w:rPr>
          <w:rFonts w:cs="Arial"/>
          <w:b/>
          <w:szCs w:val="24"/>
          <w:highlight w:val="red"/>
        </w:rPr>
      </w:pPr>
    </w:p>
    <w:p w14:paraId="2C4B972A" w14:textId="77777777" w:rsidR="00700458" w:rsidRDefault="00700458" w:rsidP="00AA68A7">
      <w:pPr>
        <w:spacing w:before="0"/>
        <w:jc w:val="right"/>
        <w:rPr>
          <w:rFonts w:cs="Arial"/>
          <w:b/>
          <w:szCs w:val="24"/>
          <w:highlight w:val="yellow"/>
          <w:lang w:val="sr-Cyrl-RS"/>
        </w:rPr>
      </w:pPr>
      <w:bookmarkStart w:id="301" w:name="_Toc62611028"/>
      <w:bookmarkStart w:id="302" w:name="_Toc223707272"/>
    </w:p>
    <w:p w14:paraId="0FD88FAA" w14:textId="77777777" w:rsidR="00700458" w:rsidRDefault="00700458" w:rsidP="00AA68A7">
      <w:pPr>
        <w:spacing w:before="0"/>
        <w:jc w:val="right"/>
        <w:rPr>
          <w:rFonts w:cs="Arial"/>
          <w:b/>
          <w:szCs w:val="24"/>
          <w:highlight w:val="yellow"/>
          <w:lang w:val="sr-Cyrl-RS"/>
        </w:rPr>
      </w:pPr>
    </w:p>
    <w:bookmarkEnd w:id="301"/>
    <w:bookmarkEnd w:id="302"/>
    <w:p w14:paraId="20A03A4D" w14:textId="77777777" w:rsidR="00F9636A" w:rsidRPr="002E7DD5" w:rsidRDefault="00F9636A" w:rsidP="00343A18">
      <w:pPr>
        <w:jc w:val="center"/>
        <w:rPr>
          <w:rFonts w:cs="Arial"/>
          <w:b/>
          <w:color w:val="FF0000"/>
          <w:sz w:val="24"/>
          <w:szCs w:val="24"/>
        </w:rPr>
      </w:pPr>
    </w:p>
    <w:p w14:paraId="3DE96F85" w14:textId="77777777" w:rsidR="000119F4" w:rsidRPr="002E7DD5" w:rsidRDefault="000119F4" w:rsidP="000119F4">
      <w:pPr>
        <w:rPr>
          <w:sz w:val="24"/>
          <w:szCs w:val="24"/>
          <w:lang w:val="nb-NO"/>
        </w:rPr>
      </w:pPr>
    </w:p>
    <w:p w14:paraId="3F680919" w14:textId="77777777" w:rsidR="000119F4" w:rsidRPr="002E7DD5" w:rsidRDefault="000119F4" w:rsidP="000119F4">
      <w:pPr>
        <w:rPr>
          <w:rFonts w:cs="Arial"/>
          <w:b/>
          <w:sz w:val="24"/>
          <w:szCs w:val="24"/>
        </w:rPr>
      </w:pPr>
    </w:p>
    <w:p w14:paraId="1531DE60" w14:textId="77777777" w:rsidR="00F9636A" w:rsidRPr="002E7DD5" w:rsidRDefault="00F9636A" w:rsidP="00343A18">
      <w:pPr>
        <w:jc w:val="center"/>
        <w:rPr>
          <w:rFonts w:cs="Arial"/>
          <w:color w:val="FF0000"/>
          <w:sz w:val="24"/>
          <w:szCs w:val="24"/>
        </w:rPr>
      </w:pPr>
    </w:p>
    <w:p w14:paraId="352CB7A2" w14:textId="77777777" w:rsidR="00F9636A" w:rsidRPr="002E7DD5" w:rsidRDefault="00F9636A" w:rsidP="00343A18">
      <w:pPr>
        <w:jc w:val="center"/>
        <w:rPr>
          <w:rFonts w:cs="Arial"/>
          <w:color w:val="FF0000"/>
          <w:sz w:val="24"/>
          <w:szCs w:val="24"/>
        </w:rPr>
      </w:pPr>
    </w:p>
    <w:p w14:paraId="0F8D8285" w14:textId="77777777" w:rsidR="00F9636A" w:rsidRPr="002E7DD5" w:rsidRDefault="00F9636A" w:rsidP="00343A18">
      <w:pPr>
        <w:jc w:val="center"/>
        <w:rPr>
          <w:rFonts w:cs="Arial"/>
          <w:color w:val="FF0000"/>
          <w:sz w:val="24"/>
          <w:szCs w:val="24"/>
        </w:rPr>
      </w:pPr>
    </w:p>
    <w:p w14:paraId="42D4D26D" w14:textId="77777777" w:rsidR="00F9636A" w:rsidRPr="002E7DD5" w:rsidRDefault="00F9636A" w:rsidP="00343A18">
      <w:pPr>
        <w:jc w:val="center"/>
        <w:rPr>
          <w:rFonts w:cs="Arial"/>
          <w:color w:val="FF0000"/>
          <w:sz w:val="24"/>
          <w:szCs w:val="24"/>
        </w:rPr>
      </w:pPr>
    </w:p>
    <w:p w14:paraId="79997C95" w14:textId="77777777" w:rsidR="000D6ACE" w:rsidRPr="002E7DD5" w:rsidRDefault="000D6ACE" w:rsidP="00343A18">
      <w:pPr>
        <w:jc w:val="center"/>
        <w:rPr>
          <w:rFonts w:cs="Arial"/>
          <w:color w:val="FF0000"/>
          <w:sz w:val="24"/>
          <w:szCs w:val="24"/>
        </w:rPr>
      </w:pPr>
    </w:p>
    <w:p w14:paraId="104D49EE" w14:textId="77777777" w:rsidR="000D6ACE" w:rsidRPr="002E7DD5" w:rsidRDefault="000D6ACE" w:rsidP="00343A18">
      <w:pPr>
        <w:jc w:val="center"/>
        <w:rPr>
          <w:rFonts w:cs="Arial"/>
          <w:color w:val="FF0000"/>
          <w:sz w:val="24"/>
          <w:szCs w:val="24"/>
        </w:rPr>
      </w:pPr>
    </w:p>
    <w:p w14:paraId="0019F539" w14:textId="77777777" w:rsidR="000D6ACE" w:rsidRPr="002E7DD5" w:rsidRDefault="000D6ACE" w:rsidP="00343A18">
      <w:pPr>
        <w:jc w:val="center"/>
        <w:rPr>
          <w:rFonts w:cs="Arial"/>
          <w:color w:val="FF0000"/>
          <w:sz w:val="24"/>
          <w:szCs w:val="24"/>
        </w:rPr>
      </w:pPr>
    </w:p>
    <w:p w14:paraId="7EE1434D" w14:textId="77777777" w:rsidR="000D6ACE" w:rsidRPr="002E7DD5" w:rsidRDefault="000D6ACE" w:rsidP="00343A18">
      <w:pPr>
        <w:jc w:val="center"/>
        <w:rPr>
          <w:rFonts w:cs="Arial"/>
          <w:sz w:val="24"/>
          <w:szCs w:val="24"/>
        </w:rPr>
      </w:pPr>
    </w:p>
    <w:sectPr w:rsidR="000D6ACE" w:rsidRPr="002E7DD5" w:rsidSect="000C50A0">
      <w:headerReference w:type="default" r:id="rId193"/>
      <w:footerReference w:type="even" r:id="rId194"/>
      <w:footerReference w:type="default" r:id="rId195"/>
      <w:headerReference w:type="first" r:id="rId196"/>
      <w:footerReference w:type="first" r:id="rId19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0DD2D" w14:textId="77777777" w:rsidR="002E77A2" w:rsidRDefault="002E77A2">
      <w:r>
        <w:separator/>
      </w:r>
    </w:p>
    <w:p w14:paraId="2C41CA43" w14:textId="77777777" w:rsidR="002E77A2" w:rsidRDefault="002E77A2"/>
  </w:endnote>
  <w:endnote w:type="continuationSeparator" w:id="0">
    <w:p w14:paraId="5B743904" w14:textId="77777777" w:rsidR="002E77A2" w:rsidRDefault="002E77A2">
      <w:r>
        <w:continuationSeparator/>
      </w:r>
    </w:p>
    <w:p w14:paraId="14BC4392" w14:textId="77777777" w:rsidR="002E77A2" w:rsidRDefault="002E7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6FD77" w14:textId="77777777" w:rsidR="007B2B4F" w:rsidRDefault="007B2B4F">
    <w:pPr>
      <w:pStyle w:val="Footer"/>
      <w:jc w:val="center"/>
    </w:pPr>
    <w:r>
      <w:fldChar w:fldCharType="begin"/>
    </w:r>
    <w:r>
      <w:instrText xml:space="preserve"> PAGE   \* MERGEFORMAT </w:instrText>
    </w:r>
    <w:r>
      <w:fldChar w:fldCharType="separate"/>
    </w:r>
    <w:r w:rsidR="00B84CFF">
      <w:rPr>
        <w:noProof/>
      </w:rPr>
      <w:t>21</w:t>
    </w:r>
    <w:r>
      <w:rPr>
        <w:noProof/>
      </w:rPr>
      <w:fldChar w:fldCharType="end"/>
    </w:r>
  </w:p>
  <w:p w14:paraId="7E66ADA5" w14:textId="77777777" w:rsidR="007B2B4F" w:rsidRDefault="007B2B4F" w:rsidP="00700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A5D3A" w14:textId="77777777" w:rsidR="007B2B4F" w:rsidRDefault="007B2B4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B7448C" w14:textId="77777777" w:rsidR="007B2B4F" w:rsidRDefault="007B2B4F" w:rsidP="00841BE7">
    <w:pPr>
      <w:pStyle w:val="Footer"/>
      <w:ind w:right="360"/>
    </w:pPr>
  </w:p>
  <w:p w14:paraId="67CD9DD3" w14:textId="77777777" w:rsidR="007B2B4F" w:rsidRDefault="007B2B4F" w:rsidP="00F730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EAD96" w14:textId="77777777" w:rsidR="007B2B4F" w:rsidRPr="00EC5BB4" w:rsidRDefault="007B2B4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Pr>
        <w:rStyle w:val="PageNumber"/>
        <w:rFonts w:cs="Arial"/>
        <w:b/>
        <w:noProof/>
        <w:szCs w:val="24"/>
      </w:rPr>
      <w:t>107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A70CC">
      <w:rPr>
        <w:rStyle w:val="PageNumber"/>
        <w:rFonts w:cs="Arial"/>
        <w:b/>
        <w:noProof/>
        <w:szCs w:val="24"/>
      </w:rPr>
      <w:t>103</w:t>
    </w:r>
    <w:r w:rsidRPr="00EC5BB4">
      <w:rPr>
        <w:rStyle w:val="PageNumber"/>
        <w:rFonts w:cs="Arial"/>
        <w:b/>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49A38" w14:textId="77777777" w:rsidR="007B2B4F" w:rsidRPr="00EC5BB4" w:rsidRDefault="007B2B4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84CFF">
      <w:rPr>
        <w:rStyle w:val="PageNumber"/>
        <w:rFonts w:cs="Arial"/>
        <w:b/>
        <w:noProof/>
        <w:szCs w:val="24"/>
      </w:rPr>
      <w:t>103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84CFF">
      <w:rPr>
        <w:rStyle w:val="PageNumber"/>
        <w:rFonts w:cs="Arial"/>
        <w:b/>
        <w:noProof/>
        <w:szCs w:val="24"/>
      </w:rPr>
      <w:t>103</w:t>
    </w:r>
    <w:r w:rsidRPr="00EC5BB4">
      <w:rPr>
        <w:rStyle w:val="PageNumber"/>
        <w:rFonts w:cs="Arial"/>
        <w:b/>
        <w:szCs w:val="24"/>
      </w:rPr>
      <w:fldChar w:fldCharType="end"/>
    </w:r>
  </w:p>
  <w:p w14:paraId="568D30DB" w14:textId="77777777" w:rsidR="007B2B4F" w:rsidRDefault="007B2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89BC9" w14:textId="77777777" w:rsidR="002E77A2" w:rsidRDefault="002E77A2">
      <w:r>
        <w:separator/>
      </w:r>
    </w:p>
    <w:p w14:paraId="5ECD46A8" w14:textId="77777777" w:rsidR="002E77A2" w:rsidRDefault="002E77A2"/>
  </w:footnote>
  <w:footnote w:type="continuationSeparator" w:id="0">
    <w:p w14:paraId="57CCC65B" w14:textId="77777777" w:rsidR="002E77A2" w:rsidRDefault="002E77A2">
      <w:r>
        <w:continuationSeparator/>
      </w:r>
    </w:p>
    <w:p w14:paraId="65E27FA7" w14:textId="77777777" w:rsidR="002E77A2" w:rsidRDefault="002E77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C5DAB" w14:textId="77777777" w:rsidR="007B2B4F" w:rsidRDefault="007B2B4F" w:rsidP="004276AD">
    <w:pPr>
      <w:pStyle w:val="Header"/>
      <w:rPr>
        <w:sz w:val="20"/>
      </w:rPr>
    </w:pPr>
  </w:p>
  <w:p w14:paraId="59B23E17" w14:textId="77777777" w:rsidR="007B2B4F" w:rsidRPr="006D0026" w:rsidRDefault="007B2B4F" w:rsidP="004276AD">
    <w:pPr>
      <w:pStyle w:val="Header"/>
      <w:rPr>
        <w:sz w:val="20"/>
      </w:rPr>
    </w:pPr>
    <w:r w:rsidRPr="006D0026">
      <w:rPr>
        <w:sz w:val="20"/>
      </w:rPr>
      <w:t>ЈП „Електропривреда Србије</w:t>
    </w:r>
    <w:proofErr w:type="gramStart"/>
    <w:r w:rsidRPr="006D0026">
      <w:rPr>
        <w:sz w:val="20"/>
      </w:rPr>
      <w:t>“ Београд</w:t>
    </w:r>
    <w:proofErr w:type="gramEnd"/>
    <w:r w:rsidRPr="006D0026">
      <w:rPr>
        <w:sz w:val="20"/>
      </w:rPr>
      <w:t xml:space="preserve">          Конкурсна документација ЈН</w:t>
    </w:r>
    <w:r>
      <w:rPr>
        <w:b/>
        <w:sz w:val="20"/>
      </w:rPr>
      <w:t>/1000/0183/2016</w:t>
    </w:r>
  </w:p>
  <w:p w14:paraId="2604D172" w14:textId="77777777" w:rsidR="007B2B4F" w:rsidRPr="004276AD" w:rsidRDefault="007B2B4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E2BE5" w14:textId="77777777" w:rsidR="007B2B4F" w:rsidRDefault="007B2B4F" w:rsidP="004276AD">
    <w:pPr>
      <w:pStyle w:val="Header"/>
    </w:pPr>
  </w:p>
  <w:p w14:paraId="0456AA57" w14:textId="77777777" w:rsidR="007B2B4F" w:rsidRPr="001A7D18" w:rsidRDefault="007B2B4F" w:rsidP="001A7D18">
    <w:pPr>
      <w:pStyle w:val="Header"/>
      <w:jc w:val="center"/>
      <w:rPr>
        <w:sz w:val="20"/>
      </w:rPr>
    </w:pPr>
    <w:r w:rsidRPr="001A7D18">
      <w:rPr>
        <w:sz w:val="20"/>
      </w:rPr>
      <w:t>ЈП „Електропривреда Србије</w:t>
    </w:r>
    <w:proofErr w:type="gramStart"/>
    <w:r w:rsidRPr="001A7D18">
      <w:rPr>
        <w:sz w:val="20"/>
      </w:rPr>
      <w:t>“ Београд</w:t>
    </w:r>
    <w:proofErr w:type="gramEnd"/>
    <w:r w:rsidRPr="001A7D18">
      <w:rPr>
        <w:sz w:val="20"/>
      </w:rPr>
      <w:t xml:space="preserve">       Конкурсна документација  JН/1000/0183/2016</w:t>
    </w:r>
  </w:p>
  <w:p w14:paraId="0BD17D49" w14:textId="77777777" w:rsidR="007B2B4F" w:rsidRPr="001A7D18" w:rsidRDefault="007B2B4F" w:rsidP="004276AD">
    <w:pPr>
      <w:pStyle w:val="Header"/>
      <w:rPr>
        <w:sz w:val="20"/>
      </w:rPr>
    </w:pPr>
  </w:p>
  <w:p w14:paraId="7EC01D67" w14:textId="77777777" w:rsidR="007B2B4F" w:rsidRPr="00210557" w:rsidRDefault="007B2B4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8ED1D59"/>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D1D4A3A"/>
    <w:multiLevelType w:val="hybridMultilevel"/>
    <w:tmpl w:val="9952619E"/>
    <w:lvl w:ilvl="0" w:tplc="880A503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1E2C92"/>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2" w15:restartNumberingAfterBreak="0">
    <w:nsid w:val="13304A37"/>
    <w:multiLevelType w:val="hybridMultilevel"/>
    <w:tmpl w:val="6BE22BD2"/>
    <w:lvl w:ilvl="0" w:tplc="72103080">
      <w:start w:val="1"/>
      <w:numFmt w:val="bullet"/>
      <w:pStyle w:val="Bulit02"/>
      <w:lvlText w:val=""/>
      <w:lvlJc w:val="left"/>
      <w:pPr>
        <w:ind w:left="1080" w:hanging="360"/>
      </w:pPr>
      <w:rPr>
        <w:rFonts w:ascii="Symbol" w:hAnsi="Symbol" w:hint="default"/>
      </w:rPr>
    </w:lvl>
    <w:lvl w:ilvl="1" w:tplc="F2428434">
      <w:start w:val="3"/>
      <w:numFmt w:val="bullet"/>
      <w:pStyle w:val="Bulit03"/>
      <w:lvlText w:val="-"/>
      <w:lvlJc w:val="left"/>
      <w:pPr>
        <w:ind w:left="2138" w:hanging="720"/>
      </w:pPr>
      <w:rPr>
        <w:rFonts w:ascii="Arial" w:eastAsia="Times New Roman" w:hAnsi="Arial" w:hint="default"/>
      </w:rPr>
    </w:lvl>
    <w:lvl w:ilvl="2" w:tplc="498E6386">
      <w:start w:val="1"/>
      <w:numFmt w:val="bullet"/>
      <w:lvlText w:val=""/>
      <w:lvlJc w:val="left"/>
      <w:pPr>
        <w:ind w:left="2520" w:hanging="360"/>
      </w:pPr>
      <w:rPr>
        <w:rFonts w:ascii="Wingdings" w:hAnsi="Wingdings" w:hint="default"/>
      </w:rPr>
    </w:lvl>
    <w:lvl w:ilvl="3" w:tplc="A2868C50">
      <w:start w:val="1"/>
      <w:numFmt w:val="bullet"/>
      <w:lvlText w:val=""/>
      <w:lvlJc w:val="left"/>
      <w:pPr>
        <w:ind w:left="3240" w:hanging="360"/>
      </w:pPr>
      <w:rPr>
        <w:rFonts w:ascii="Symbol" w:hAnsi="Symbol" w:hint="default"/>
      </w:rPr>
    </w:lvl>
    <w:lvl w:ilvl="4" w:tplc="5E78BC7C">
      <w:start w:val="1"/>
      <w:numFmt w:val="bullet"/>
      <w:lvlText w:val="o"/>
      <w:lvlJc w:val="left"/>
      <w:pPr>
        <w:ind w:left="3960" w:hanging="360"/>
      </w:pPr>
      <w:rPr>
        <w:rFonts w:ascii="Courier New" w:hAnsi="Courier New" w:hint="default"/>
      </w:rPr>
    </w:lvl>
    <w:lvl w:ilvl="5" w:tplc="785A700C">
      <w:start w:val="1"/>
      <w:numFmt w:val="bullet"/>
      <w:lvlText w:val=""/>
      <w:lvlJc w:val="left"/>
      <w:pPr>
        <w:ind w:left="4680" w:hanging="360"/>
      </w:pPr>
      <w:rPr>
        <w:rFonts w:ascii="Wingdings" w:hAnsi="Wingdings" w:hint="default"/>
      </w:rPr>
    </w:lvl>
    <w:lvl w:ilvl="6" w:tplc="0DD644DC">
      <w:start w:val="1"/>
      <w:numFmt w:val="bullet"/>
      <w:lvlText w:val=""/>
      <w:lvlJc w:val="left"/>
      <w:pPr>
        <w:ind w:left="5400" w:hanging="360"/>
      </w:pPr>
      <w:rPr>
        <w:rFonts w:ascii="Symbol" w:hAnsi="Symbol" w:hint="default"/>
      </w:rPr>
    </w:lvl>
    <w:lvl w:ilvl="7" w:tplc="22961F54">
      <w:start w:val="1"/>
      <w:numFmt w:val="bullet"/>
      <w:lvlText w:val="o"/>
      <w:lvlJc w:val="left"/>
      <w:pPr>
        <w:ind w:left="6120" w:hanging="360"/>
      </w:pPr>
      <w:rPr>
        <w:rFonts w:ascii="Courier New" w:hAnsi="Courier New" w:hint="default"/>
      </w:rPr>
    </w:lvl>
    <w:lvl w:ilvl="8" w:tplc="246A647C">
      <w:start w:val="1"/>
      <w:numFmt w:val="bullet"/>
      <w:lvlText w:val=""/>
      <w:lvlJc w:val="left"/>
      <w:pPr>
        <w:ind w:left="6840" w:hanging="360"/>
      </w:pPr>
      <w:rPr>
        <w:rFonts w:ascii="Wingdings" w:hAnsi="Wingdings" w:hint="default"/>
      </w:rPr>
    </w:lvl>
  </w:abstractNum>
  <w:abstractNum w:abstractNumId="63" w15:restartNumberingAfterBreak="0">
    <w:nsid w:val="13845278"/>
    <w:multiLevelType w:val="hybridMultilevel"/>
    <w:tmpl w:val="318AE94C"/>
    <w:lvl w:ilvl="0" w:tplc="A4689468">
      <w:start w:val="1"/>
      <w:numFmt w:val="bullet"/>
      <w:lvlText w:val=""/>
      <w:lvlJc w:val="left"/>
      <w:pPr>
        <w:ind w:left="1571" w:hanging="360"/>
      </w:pPr>
      <w:rPr>
        <w:rFonts w:ascii="Symbol" w:hAnsi="Symbol" w:hint="default"/>
      </w:rPr>
    </w:lvl>
    <w:lvl w:ilvl="1" w:tplc="7840C422">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15:restartNumberingAfterBreak="0">
    <w:nsid w:val="15A217F1"/>
    <w:multiLevelType w:val="hybridMultilevel"/>
    <w:tmpl w:val="72D014A2"/>
    <w:name w:val="WW8Num212332"/>
    <w:lvl w:ilvl="0" w:tplc="7398267E">
      <w:start w:val="2"/>
      <w:numFmt w:val="bullet"/>
      <w:lvlText w:val="-"/>
      <w:lvlJc w:val="left"/>
      <w:pPr>
        <w:ind w:left="720" w:hanging="360"/>
      </w:pPr>
      <w:rPr>
        <w:rFonts w:ascii="Times New Roman" w:eastAsia="TimesNewRomanPSMT"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6"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175A7E90"/>
    <w:multiLevelType w:val="hybridMultilevel"/>
    <w:tmpl w:val="5B66AA6A"/>
    <w:name w:val="WW8Num213222"/>
    <w:lvl w:ilvl="0" w:tplc="1C66E0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A0A0B942">
      <w:start w:val="1"/>
      <w:numFmt w:val="upperRoman"/>
      <w:pStyle w:val="Heading2roman"/>
      <w:lvlText w:val="%1."/>
      <w:lvlJc w:val="right"/>
      <w:pPr>
        <w:tabs>
          <w:tab w:val="num" w:pos="180"/>
        </w:tabs>
        <w:ind w:left="180" w:hanging="180"/>
      </w:pPr>
    </w:lvl>
    <w:lvl w:ilvl="1" w:tplc="BA06FEE6" w:tentative="1">
      <w:start w:val="1"/>
      <w:numFmt w:val="lowerLetter"/>
      <w:lvlText w:val="%2."/>
      <w:lvlJc w:val="left"/>
      <w:pPr>
        <w:tabs>
          <w:tab w:val="num" w:pos="1440"/>
        </w:tabs>
        <w:ind w:left="1440" w:hanging="360"/>
      </w:pPr>
    </w:lvl>
    <w:lvl w:ilvl="2" w:tplc="855ED036" w:tentative="1">
      <w:start w:val="1"/>
      <w:numFmt w:val="lowerRoman"/>
      <w:lvlText w:val="%3."/>
      <w:lvlJc w:val="right"/>
      <w:pPr>
        <w:tabs>
          <w:tab w:val="num" w:pos="2160"/>
        </w:tabs>
        <w:ind w:left="2160" w:hanging="180"/>
      </w:pPr>
    </w:lvl>
    <w:lvl w:ilvl="3" w:tplc="24EA9BD6" w:tentative="1">
      <w:start w:val="1"/>
      <w:numFmt w:val="decimal"/>
      <w:lvlText w:val="%4."/>
      <w:lvlJc w:val="left"/>
      <w:pPr>
        <w:tabs>
          <w:tab w:val="num" w:pos="2880"/>
        </w:tabs>
        <w:ind w:left="2880" w:hanging="360"/>
      </w:pPr>
    </w:lvl>
    <w:lvl w:ilvl="4" w:tplc="F98647B4" w:tentative="1">
      <w:start w:val="1"/>
      <w:numFmt w:val="lowerLetter"/>
      <w:lvlText w:val="%5."/>
      <w:lvlJc w:val="left"/>
      <w:pPr>
        <w:tabs>
          <w:tab w:val="num" w:pos="3600"/>
        </w:tabs>
        <w:ind w:left="3600" w:hanging="360"/>
      </w:pPr>
    </w:lvl>
    <w:lvl w:ilvl="5" w:tplc="17E65BE6" w:tentative="1">
      <w:start w:val="1"/>
      <w:numFmt w:val="lowerRoman"/>
      <w:lvlText w:val="%6."/>
      <w:lvlJc w:val="right"/>
      <w:pPr>
        <w:tabs>
          <w:tab w:val="num" w:pos="4320"/>
        </w:tabs>
        <w:ind w:left="4320" w:hanging="180"/>
      </w:pPr>
    </w:lvl>
    <w:lvl w:ilvl="6" w:tplc="EA36AE4C" w:tentative="1">
      <w:start w:val="1"/>
      <w:numFmt w:val="decimal"/>
      <w:lvlText w:val="%7."/>
      <w:lvlJc w:val="left"/>
      <w:pPr>
        <w:tabs>
          <w:tab w:val="num" w:pos="5040"/>
        </w:tabs>
        <w:ind w:left="5040" w:hanging="360"/>
      </w:pPr>
    </w:lvl>
    <w:lvl w:ilvl="7" w:tplc="3F7280FC" w:tentative="1">
      <w:start w:val="1"/>
      <w:numFmt w:val="lowerLetter"/>
      <w:lvlText w:val="%8."/>
      <w:lvlJc w:val="left"/>
      <w:pPr>
        <w:tabs>
          <w:tab w:val="num" w:pos="5760"/>
        </w:tabs>
        <w:ind w:left="5760" w:hanging="360"/>
      </w:pPr>
    </w:lvl>
    <w:lvl w:ilvl="8" w:tplc="A5928632" w:tentative="1">
      <w:start w:val="1"/>
      <w:numFmt w:val="lowerRoman"/>
      <w:lvlText w:val="%9."/>
      <w:lvlJc w:val="right"/>
      <w:pPr>
        <w:tabs>
          <w:tab w:val="num" w:pos="6480"/>
        </w:tabs>
        <w:ind w:left="6480" w:hanging="180"/>
      </w:p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A31553"/>
    <w:multiLevelType w:val="hybridMultilevel"/>
    <w:tmpl w:val="17241CAE"/>
    <w:lvl w:ilvl="0" w:tplc="CCD6CD28">
      <w:start w:val="1"/>
      <w:numFmt w:val="bullet"/>
      <w:lvlText w:val=""/>
      <w:lvlJc w:val="left"/>
      <w:pPr>
        <w:ind w:left="786" w:hanging="360"/>
      </w:pPr>
      <w:rPr>
        <w:rFonts w:ascii="Symbol" w:hAnsi="Symbol" w:hint="default"/>
        <w:sz w:val="24"/>
        <w:szCs w:val="24"/>
      </w:rPr>
    </w:lvl>
    <w:lvl w:ilvl="1" w:tplc="33ACC164" w:tentative="1">
      <w:start w:val="1"/>
      <w:numFmt w:val="bullet"/>
      <w:lvlText w:val="o"/>
      <w:lvlJc w:val="left"/>
      <w:pPr>
        <w:ind w:left="2357" w:hanging="360"/>
      </w:pPr>
      <w:rPr>
        <w:rFonts w:ascii="Courier New" w:hAnsi="Courier New" w:cs="Courier New" w:hint="default"/>
      </w:rPr>
    </w:lvl>
    <w:lvl w:ilvl="2" w:tplc="A1941D8A" w:tentative="1">
      <w:start w:val="1"/>
      <w:numFmt w:val="bullet"/>
      <w:lvlText w:val=""/>
      <w:lvlJc w:val="left"/>
      <w:pPr>
        <w:ind w:left="3077" w:hanging="360"/>
      </w:pPr>
      <w:rPr>
        <w:rFonts w:ascii="Wingdings" w:hAnsi="Wingdings" w:hint="default"/>
      </w:rPr>
    </w:lvl>
    <w:lvl w:ilvl="3" w:tplc="B2D4F8EE" w:tentative="1">
      <w:start w:val="1"/>
      <w:numFmt w:val="bullet"/>
      <w:lvlText w:val=""/>
      <w:lvlJc w:val="left"/>
      <w:pPr>
        <w:ind w:left="3797" w:hanging="360"/>
      </w:pPr>
      <w:rPr>
        <w:rFonts w:ascii="Symbol" w:hAnsi="Symbol" w:hint="default"/>
      </w:rPr>
    </w:lvl>
    <w:lvl w:ilvl="4" w:tplc="83803F76" w:tentative="1">
      <w:start w:val="1"/>
      <w:numFmt w:val="bullet"/>
      <w:lvlText w:val="o"/>
      <w:lvlJc w:val="left"/>
      <w:pPr>
        <w:ind w:left="4517" w:hanging="360"/>
      </w:pPr>
      <w:rPr>
        <w:rFonts w:ascii="Courier New" w:hAnsi="Courier New" w:cs="Courier New" w:hint="default"/>
      </w:rPr>
    </w:lvl>
    <w:lvl w:ilvl="5" w:tplc="139A50F8" w:tentative="1">
      <w:start w:val="1"/>
      <w:numFmt w:val="bullet"/>
      <w:lvlText w:val=""/>
      <w:lvlJc w:val="left"/>
      <w:pPr>
        <w:ind w:left="5237" w:hanging="360"/>
      </w:pPr>
      <w:rPr>
        <w:rFonts w:ascii="Wingdings" w:hAnsi="Wingdings" w:hint="default"/>
      </w:rPr>
    </w:lvl>
    <w:lvl w:ilvl="6" w:tplc="A2C03A40" w:tentative="1">
      <w:start w:val="1"/>
      <w:numFmt w:val="bullet"/>
      <w:lvlText w:val=""/>
      <w:lvlJc w:val="left"/>
      <w:pPr>
        <w:ind w:left="5957" w:hanging="360"/>
      </w:pPr>
      <w:rPr>
        <w:rFonts w:ascii="Symbol" w:hAnsi="Symbol" w:hint="default"/>
      </w:rPr>
    </w:lvl>
    <w:lvl w:ilvl="7" w:tplc="F768EB0E" w:tentative="1">
      <w:start w:val="1"/>
      <w:numFmt w:val="bullet"/>
      <w:lvlText w:val="o"/>
      <w:lvlJc w:val="left"/>
      <w:pPr>
        <w:ind w:left="6677" w:hanging="360"/>
      </w:pPr>
      <w:rPr>
        <w:rFonts w:ascii="Courier New" w:hAnsi="Courier New" w:cs="Courier New" w:hint="default"/>
      </w:rPr>
    </w:lvl>
    <w:lvl w:ilvl="8" w:tplc="2C5E8698" w:tentative="1">
      <w:start w:val="1"/>
      <w:numFmt w:val="bullet"/>
      <w:lvlText w:val=""/>
      <w:lvlJc w:val="left"/>
      <w:pPr>
        <w:ind w:left="7397" w:hanging="360"/>
      </w:pPr>
      <w:rPr>
        <w:rFonts w:ascii="Wingdings" w:hAnsi="Wingding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6E0109B"/>
    <w:multiLevelType w:val="hybridMultilevel"/>
    <w:tmpl w:val="3414411A"/>
    <w:lvl w:ilvl="0" w:tplc="88083FD8">
      <w:start w:val="1"/>
      <w:numFmt w:val="bullet"/>
      <w:lvlText w:val=""/>
      <w:lvlJc w:val="left"/>
      <w:pPr>
        <w:tabs>
          <w:tab w:val="num" w:pos="1440"/>
        </w:tabs>
        <w:ind w:left="1440" w:hanging="360"/>
      </w:pPr>
      <w:rPr>
        <w:rFonts w:ascii="Symbol" w:hAnsi="Symbol" w:hint="default"/>
      </w:rPr>
    </w:lvl>
    <w:lvl w:ilvl="1" w:tplc="984C05F6">
      <w:start w:val="1"/>
      <w:numFmt w:val="bullet"/>
      <w:lvlText w:val="o"/>
      <w:lvlJc w:val="left"/>
      <w:pPr>
        <w:tabs>
          <w:tab w:val="num" w:pos="2160"/>
        </w:tabs>
        <w:ind w:left="2160" w:hanging="360"/>
      </w:pPr>
      <w:rPr>
        <w:rFonts w:ascii="Courier New" w:hAnsi="Courier New" w:cs="Courier New" w:hint="default"/>
      </w:rPr>
    </w:lvl>
    <w:lvl w:ilvl="2" w:tplc="00B46AA2" w:tentative="1">
      <w:start w:val="1"/>
      <w:numFmt w:val="bullet"/>
      <w:lvlText w:val=""/>
      <w:lvlJc w:val="left"/>
      <w:pPr>
        <w:tabs>
          <w:tab w:val="num" w:pos="2880"/>
        </w:tabs>
        <w:ind w:left="2880" w:hanging="360"/>
      </w:pPr>
      <w:rPr>
        <w:rFonts w:ascii="Wingdings" w:hAnsi="Wingdings" w:hint="default"/>
      </w:rPr>
    </w:lvl>
    <w:lvl w:ilvl="3" w:tplc="6B26EC0C" w:tentative="1">
      <w:start w:val="1"/>
      <w:numFmt w:val="bullet"/>
      <w:lvlText w:val=""/>
      <w:lvlJc w:val="left"/>
      <w:pPr>
        <w:tabs>
          <w:tab w:val="num" w:pos="3600"/>
        </w:tabs>
        <w:ind w:left="3600" w:hanging="360"/>
      </w:pPr>
      <w:rPr>
        <w:rFonts w:ascii="Symbol" w:hAnsi="Symbol" w:hint="default"/>
      </w:rPr>
    </w:lvl>
    <w:lvl w:ilvl="4" w:tplc="31E6AB50" w:tentative="1">
      <w:start w:val="1"/>
      <w:numFmt w:val="bullet"/>
      <w:lvlText w:val="o"/>
      <w:lvlJc w:val="left"/>
      <w:pPr>
        <w:tabs>
          <w:tab w:val="num" w:pos="4320"/>
        </w:tabs>
        <w:ind w:left="4320" w:hanging="360"/>
      </w:pPr>
      <w:rPr>
        <w:rFonts w:ascii="Courier New" w:hAnsi="Courier New" w:cs="Courier New" w:hint="default"/>
      </w:rPr>
    </w:lvl>
    <w:lvl w:ilvl="5" w:tplc="9260FCB0" w:tentative="1">
      <w:start w:val="1"/>
      <w:numFmt w:val="bullet"/>
      <w:lvlText w:val=""/>
      <w:lvlJc w:val="left"/>
      <w:pPr>
        <w:tabs>
          <w:tab w:val="num" w:pos="5040"/>
        </w:tabs>
        <w:ind w:left="5040" w:hanging="360"/>
      </w:pPr>
      <w:rPr>
        <w:rFonts w:ascii="Wingdings" w:hAnsi="Wingdings" w:hint="default"/>
      </w:rPr>
    </w:lvl>
    <w:lvl w:ilvl="6" w:tplc="A9605B1E" w:tentative="1">
      <w:start w:val="1"/>
      <w:numFmt w:val="bullet"/>
      <w:lvlText w:val=""/>
      <w:lvlJc w:val="left"/>
      <w:pPr>
        <w:tabs>
          <w:tab w:val="num" w:pos="5760"/>
        </w:tabs>
        <w:ind w:left="5760" w:hanging="360"/>
      </w:pPr>
      <w:rPr>
        <w:rFonts w:ascii="Symbol" w:hAnsi="Symbol" w:hint="default"/>
      </w:rPr>
    </w:lvl>
    <w:lvl w:ilvl="7" w:tplc="0EDA2650" w:tentative="1">
      <w:start w:val="1"/>
      <w:numFmt w:val="bullet"/>
      <w:lvlText w:val="o"/>
      <w:lvlJc w:val="left"/>
      <w:pPr>
        <w:tabs>
          <w:tab w:val="num" w:pos="6480"/>
        </w:tabs>
        <w:ind w:left="6480" w:hanging="360"/>
      </w:pPr>
      <w:rPr>
        <w:rFonts w:ascii="Courier New" w:hAnsi="Courier New" w:cs="Courier New" w:hint="default"/>
      </w:rPr>
    </w:lvl>
    <w:lvl w:ilvl="8" w:tplc="21505E2E"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29AF4919"/>
    <w:multiLevelType w:val="hybridMultilevel"/>
    <w:tmpl w:val="07B630E4"/>
    <w:lvl w:ilvl="0" w:tplc="04090001">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2872480"/>
    <w:multiLevelType w:val="hybridMultilevel"/>
    <w:tmpl w:val="29DE92E2"/>
    <w:lvl w:ilvl="0" w:tplc="241A000F">
      <w:start w:val="1"/>
      <w:numFmt w:val="bullet"/>
      <w:pStyle w:val="Bulit01"/>
      <w:lvlText w:val=""/>
      <w:lvlJc w:val="left"/>
      <w:pPr>
        <w:tabs>
          <w:tab w:val="num" w:pos="644"/>
        </w:tabs>
        <w:ind w:left="644" w:hanging="360"/>
      </w:pPr>
      <w:rPr>
        <w:rFonts w:ascii="Symbol" w:hAnsi="Symbol" w:hint="default"/>
      </w:rPr>
    </w:lvl>
    <w:lvl w:ilvl="1" w:tplc="241A0019">
      <w:start w:val="1"/>
      <w:numFmt w:val="bullet"/>
      <w:lvlText w:val="o"/>
      <w:lvlJc w:val="left"/>
      <w:pPr>
        <w:tabs>
          <w:tab w:val="num" w:pos="1364"/>
        </w:tabs>
        <w:ind w:left="1364" w:hanging="360"/>
      </w:pPr>
      <w:rPr>
        <w:rFonts w:ascii="Courier New" w:hAnsi="Courier New" w:cs="Courier New" w:hint="default"/>
      </w:rPr>
    </w:lvl>
    <w:lvl w:ilvl="2" w:tplc="241A001B">
      <w:start w:val="1"/>
      <w:numFmt w:val="bullet"/>
      <w:lvlText w:val=""/>
      <w:lvlJc w:val="left"/>
      <w:pPr>
        <w:tabs>
          <w:tab w:val="num" w:pos="2084"/>
        </w:tabs>
        <w:ind w:left="2084" w:hanging="360"/>
      </w:pPr>
      <w:rPr>
        <w:rFonts w:ascii="Wingdings" w:hAnsi="Wingdings" w:hint="default"/>
      </w:rPr>
    </w:lvl>
    <w:lvl w:ilvl="3" w:tplc="241A000F">
      <w:start w:val="1"/>
      <w:numFmt w:val="bullet"/>
      <w:lvlText w:val=""/>
      <w:lvlJc w:val="left"/>
      <w:pPr>
        <w:tabs>
          <w:tab w:val="num" w:pos="2804"/>
        </w:tabs>
        <w:ind w:left="2804" w:hanging="360"/>
      </w:pPr>
      <w:rPr>
        <w:rFonts w:ascii="Symbol" w:hAnsi="Symbol" w:hint="default"/>
      </w:rPr>
    </w:lvl>
    <w:lvl w:ilvl="4" w:tplc="241A0019">
      <w:start w:val="1"/>
      <w:numFmt w:val="bullet"/>
      <w:lvlText w:val="o"/>
      <w:lvlJc w:val="left"/>
      <w:pPr>
        <w:tabs>
          <w:tab w:val="num" w:pos="3524"/>
        </w:tabs>
        <w:ind w:left="3524" w:hanging="360"/>
      </w:pPr>
      <w:rPr>
        <w:rFonts w:ascii="Courier New" w:hAnsi="Courier New" w:cs="Courier New" w:hint="default"/>
      </w:rPr>
    </w:lvl>
    <w:lvl w:ilvl="5" w:tplc="241A001B">
      <w:start w:val="1"/>
      <w:numFmt w:val="bullet"/>
      <w:lvlText w:val=""/>
      <w:lvlJc w:val="left"/>
      <w:pPr>
        <w:tabs>
          <w:tab w:val="num" w:pos="4244"/>
        </w:tabs>
        <w:ind w:left="4244" w:hanging="360"/>
      </w:pPr>
      <w:rPr>
        <w:rFonts w:ascii="Wingdings" w:hAnsi="Wingdings" w:hint="default"/>
      </w:rPr>
    </w:lvl>
    <w:lvl w:ilvl="6" w:tplc="241A000F">
      <w:start w:val="1"/>
      <w:numFmt w:val="bullet"/>
      <w:lvlText w:val=""/>
      <w:lvlJc w:val="left"/>
      <w:pPr>
        <w:tabs>
          <w:tab w:val="num" w:pos="4964"/>
        </w:tabs>
        <w:ind w:left="4964" w:hanging="360"/>
      </w:pPr>
      <w:rPr>
        <w:rFonts w:ascii="Symbol" w:hAnsi="Symbol" w:hint="default"/>
      </w:rPr>
    </w:lvl>
    <w:lvl w:ilvl="7" w:tplc="241A0019">
      <w:start w:val="1"/>
      <w:numFmt w:val="bullet"/>
      <w:lvlText w:val="o"/>
      <w:lvlJc w:val="left"/>
      <w:pPr>
        <w:tabs>
          <w:tab w:val="num" w:pos="5684"/>
        </w:tabs>
        <w:ind w:left="5684" w:hanging="360"/>
      </w:pPr>
      <w:rPr>
        <w:rFonts w:ascii="Courier New" w:hAnsi="Courier New" w:cs="Courier New" w:hint="default"/>
      </w:rPr>
    </w:lvl>
    <w:lvl w:ilvl="8" w:tplc="241A001B">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9AF39B4"/>
    <w:multiLevelType w:val="multilevel"/>
    <w:tmpl w:val="47BC7B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CFB1B75"/>
    <w:multiLevelType w:val="hybridMultilevel"/>
    <w:tmpl w:val="3408806C"/>
    <w:name w:val="WW8Num212"/>
    <w:lvl w:ilvl="0" w:tplc="1F383076">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1" w15:restartNumberingAfterBreak="0">
    <w:nsid w:val="43055487"/>
    <w:multiLevelType w:val="hybridMultilevel"/>
    <w:tmpl w:val="349A8066"/>
    <w:lvl w:ilvl="0" w:tplc="4CE6760E">
      <w:start w:val="1"/>
      <w:numFmt w:val="bullet"/>
      <w:lvlText w:val="-"/>
      <w:lvlJc w:val="left"/>
      <w:pPr>
        <w:tabs>
          <w:tab w:val="num" w:pos="1701"/>
        </w:tabs>
        <w:ind w:left="1701" w:hanging="283"/>
      </w:pPr>
      <w:rPr>
        <w:rFonts w:ascii="Courier New" w:hAnsi="Courier New"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2" w15:restartNumberingAfterBreak="0">
    <w:nsid w:val="444B3031"/>
    <w:multiLevelType w:val="multilevel"/>
    <w:tmpl w:val="0E54FA4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456731A1"/>
    <w:multiLevelType w:val="hybridMultilevel"/>
    <w:tmpl w:val="4F888F56"/>
    <w:lvl w:ilvl="0" w:tplc="B5A61AC2">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4A0F74A4"/>
    <w:multiLevelType w:val="hybridMultilevel"/>
    <w:tmpl w:val="F768E78C"/>
    <w:lvl w:ilvl="0" w:tplc="0409000F">
      <w:start w:val="1"/>
      <w:numFmt w:val="bullet"/>
      <w:pStyle w:val="Crtica2"/>
      <w:lvlText w:val=""/>
      <w:lvlJc w:val="left"/>
      <w:pPr>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54881B74"/>
    <w:multiLevelType w:val="hybridMultilevel"/>
    <w:tmpl w:val="77F6A2E4"/>
    <w:lvl w:ilvl="0" w:tplc="CAA49632">
      <w:start w:val="1"/>
      <w:numFmt w:val="decimal"/>
      <w:lvlText w:val="%1)"/>
      <w:lvlJc w:val="left"/>
      <w:pPr>
        <w:ind w:left="1070" w:hanging="360"/>
      </w:pPr>
      <w:rPr>
        <w:rFonts w:hint="default"/>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87" w15:restartNumberingAfterBreak="0">
    <w:nsid w:val="561D60F9"/>
    <w:multiLevelType w:val="hybridMultilevel"/>
    <w:tmpl w:val="4E46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A4C63BB"/>
    <w:multiLevelType w:val="multilevel"/>
    <w:tmpl w:val="E6FCE18E"/>
    <w:name w:val="WW8Num21232"/>
    <w:lvl w:ilvl="0">
      <w:start w:val="6"/>
      <w:numFmt w:val="decimal"/>
      <w:lvlText w:val="%1."/>
      <w:lvlJc w:val="left"/>
      <w:pPr>
        <w:tabs>
          <w:tab w:val="num" w:pos="720"/>
        </w:tabs>
        <w:ind w:left="720" w:hanging="360"/>
      </w:pPr>
      <w:rPr>
        <w:rFonts w:hint="default"/>
        <w:b/>
      </w:rPr>
    </w:lvl>
    <w:lvl w:ilvl="1">
      <w:start w:val="1"/>
      <w:numFmt w:val="decimal"/>
      <w:isLgl/>
      <w:lvlText w:val="7.%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9" w15:restartNumberingAfterBreak="0">
    <w:nsid w:val="5B1E50BA"/>
    <w:multiLevelType w:val="hybridMultilevel"/>
    <w:tmpl w:val="2A30C1FA"/>
    <w:name w:val="WW8Num372243222"/>
    <w:lvl w:ilvl="0" w:tplc="081A0001">
      <w:start w:val="2"/>
      <w:numFmt w:val="decimal"/>
      <w:lvlText w:val="%1"/>
      <w:lvlJc w:val="center"/>
      <w:pPr>
        <w:tabs>
          <w:tab w:val="num" w:pos="1060"/>
        </w:tabs>
        <w:ind w:left="1060" w:hanging="340"/>
      </w:pPr>
      <w:rPr>
        <w:rFonts w:hint="default"/>
      </w:rPr>
    </w:lvl>
    <w:lvl w:ilvl="1" w:tplc="081A0003">
      <w:start w:val="2"/>
      <w:numFmt w:val="decimal"/>
      <w:lvlText w:val="%2"/>
      <w:lvlJc w:val="center"/>
      <w:pPr>
        <w:tabs>
          <w:tab w:val="num" w:pos="1420"/>
        </w:tabs>
        <w:ind w:left="1420" w:hanging="340"/>
      </w:pPr>
      <w:rPr>
        <w:rFonts w:hint="default"/>
      </w:r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90" w15:restartNumberingAfterBreak="0">
    <w:nsid w:val="5D2D64A7"/>
    <w:multiLevelType w:val="hybridMultilevel"/>
    <w:tmpl w:val="9CA86EA2"/>
    <w:lvl w:ilvl="0" w:tplc="081A0001">
      <w:start w:val="1"/>
      <w:numFmt w:val="decimal"/>
      <w:lvlText w:val="%1."/>
      <w:lvlJc w:val="left"/>
      <w:pPr>
        <w:ind w:left="720" w:hanging="360"/>
      </w:pPr>
      <w:rPr>
        <w:b/>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1" w15:restartNumberingAfterBreak="0">
    <w:nsid w:val="5D414427"/>
    <w:multiLevelType w:val="hybridMultilevel"/>
    <w:tmpl w:val="CED8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6C793B"/>
    <w:multiLevelType w:val="hybridMultilevel"/>
    <w:tmpl w:val="B5587AF8"/>
    <w:lvl w:ilvl="0" w:tplc="E9108718">
      <w:start w:val="1"/>
      <w:numFmt w:val="bullet"/>
      <w:pStyle w:val="KDNabrajanje"/>
      <w:lvlText w:val=""/>
      <w:lvlJc w:val="left"/>
      <w:pPr>
        <w:tabs>
          <w:tab w:val="num" w:pos="630"/>
        </w:tabs>
        <w:ind w:left="630" w:hanging="360"/>
      </w:pPr>
      <w:rPr>
        <w:rFonts w:ascii="Symbol" w:hAnsi="Symbol" w:hint="default"/>
        <w:color w:val="auto"/>
      </w:rPr>
    </w:lvl>
    <w:lvl w:ilvl="1" w:tplc="08090003">
      <w:start w:val="1"/>
      <w:numFmt w:val="bullet"/>
      <w:lvlText w:val=""/>
      <w:lvlJc w:val="left"/>
      <w:pPr>
        <w:tabs>
          <w:tab w:val="num" w:pos="1518"/>
        </w:tabs>
        <w:ind w:left="1518" w:hanging="360"/>
      </w:pPr>
      <w:rPr>
        <w:rFonts w:ascii="Wingdings" w:hAnsi="Wingdings" w:hint="default"/>
      </w:rPr>
    </w:lvl>
    <w:lvl w:ilvl="2" w:tplc="08090005">
      <w:start w:val="1"/>
      <w:numFmt w:val="bullet"/>
      <w:lvlText w:val=""/>
      <w:lvlJc w:val="left"/>
      <w:pPr>
        <w:tabs>
          <w:tab w:val="num" w:pos="2226"/>
        </w:tabs>
        <w:ind w:left="2226" w:hanging="360"/>
      </w:pPr>
      <w:rPr>
        <w:rFonts w:ascii="Symbol" w:hAnsi="Symbol"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74C1C32"/>
    <w:multiLevelType w:val="hybridMultilevel"/>
    <w:tmpl w:val="CBE80578"/>
    <w:lvl w:ilvl="0" w:tplc="A342BF3C">
      <w:start w:val="1"/>
      <w:numFmt w:val="bullet"/>
      <w:lvlText w:val=""/>
      <w:lvlJc w:val="left"/>
      <w:pPr>
        <w:ind w:left="720" w:hanging="360"/>
      </w:pPr>
      <w:rPr>
        <w:rFonts w:ascii="Wingdings" w:hAnsi="Wingdings"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81961A0"/>
    <w:multiLevelType w:val="multilevel"/>
    <w:tmpl w:val="0630C818"/>
    <w:name w:val="WW8Num21233"/>
    <w:lvl w:ilvl="0">
      <w:start w:val="1"/>
      <w:numFmt w:val="decimal"/>
      <w:lvlText w:val="%1."/>
      <w:lvlJc w:val="left"/>
      <w:pPr>
        <w:tabs>
          <w:tab w:val="num" w:pos="720"/>
        </w:tabs>
        <w:ind w:left="720" w:hanging="360"/>
      </w:pPr>
      <w:rPr>
        <w:rFonts w:hint="default"/>
        <w:b/>
      </w:rPr>
    </w:lvl>
    <w:lvl w:ilvl="1">
      <w:start w:val="1"/>
      <w:numFmt w:val="decimal"/>
      <w:isLgl/>
      <w:lvlText w:val="5.%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6" w15:restartNumberingAfterBreak="0">
    <w:nsid w:val="71D13385"/>
    <w:multiLevelType w:val="multilevel"/>
    <w:tmpl w:val="49326E4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21A126F"/>
    <w:multiLevelType w:val="hybridMultilevel"/>
    <w:tmpl w:val="AB5EC2F2"/>
    <w:lvl w:ilvl="0" w:tplc="9B103DCC">
      <w:start w:val="1"/>
      <w:numFmt w:val="bullet"/>
      <w:lvlText w:val=""/>
      <w:lvlJc w:val="left"/>
      <w:pPr>
        <w:ind w:left="720" w:hanging="360"/>
      </w:pPr>
      <w:rPr>
        <w:rFonts w:ascii="Wingdings" w:hAnsi="Wingdings" w:hint="default"/>
      </w:rPr>
    </w:lvl>
    <w:lvl w:ilvl="1" w:tplc="0DF23D26" w:tentative="1">
      <w:start w:val="1"/>
      <w:numFmt w:val="bullet"/>
      <w:lvlText w:val="o"/>
      <w:lvlJc w:val="left"/>
      <w:pPr>
        <w:ind w:left="1440" w:hanging="360"/>
      </w:pPr>
      <w:rPr>
        <w:rFonts w:ascii="Courier New" w:hAnsi="Courier New" w:cs="Courier New" w:hint="default"/>
      </w:rPr>
    </w:lvl>
    <w:lvl w:ilvl="2" w:tplc="61627DBA" w:tentative="1">
      <w:start w:val="1"/>
      <w:numFmt w:val="bullet"/>
      <w:lvlText w:val=""/>
      <w:lvlJc w:val="left"/>
      <w:pPr>
        <w:ind w:left="2160" w:hanging="360"/>
      </w:pPr>
      <w:rPr>
        <w:rFonts w:ascii="Wingdings" w:hAnsi="Wingdings" w:hint="default"/>
      </w:rPr>
    </w:lvl>
    <w:lvl w:ilvl="3" w:tplc="B552B8B8" w:tentative="1">
      <w:start w:val="1"/>
      <w:numFmt w:val="bullet"/>
      <w:lvlText w:val=""/>
      <w:lvlJc w:val="left"/>
      <w:pPr>
        <w:ind w:left="2880" w:hanging="360"/>
      </w:pPr>
      <w:rPr>
        <w:rFonts w:ascii="Symbol" w:hAnsi="Symbol" w:hint="default"/>
      </w:rPr>
    </w:lvl>
    <w:lvl w:ilvl="4" w:tplc="EA345B1C" w:tentative="1">
      <w:start w:val="1"/>
      <w:numFmt w:val="bullet"/>
      <w:lvlText w:val="o"/>
      <w:lvlJc w:val="left"/>
      <w:pPr>
        <w:ind w:left="3600" w:hanging="360"/>
      </w:pPr>
      <w:rPr>
        <w:rFonts w:ascii="Courier New" w:hAnsi="Courier New" w:cs="Courier New" w:hint="default"/>
      </w:rPr>
    </w:lvl>
    <w:lvl w:ilvl="5" w:tplc="CB761498" w:tentative="1">
      <w:start w:val="1"/>
      <w:numFmt w:val="bullet"/>
      <w:lvlText w:val=""/>
      <w:lvlJc w:val="left"/>
      <w:pPr>
        <w:ind w:left="4320" w:hanging="360"/>
      </w:pPr>
      <w:rPr>
        <w:rFonts w:ascii="Wingdings" w:hAnsi="Wingdings" w:hint="default"/>
      </w:rPr>
    </w:lvl>
    <w:lvl w:ilvl="6" w:tplc="67F6D83A" w:tentative="1">
      <w:start w:val="1"/>
      <w:numFmt w:val="bullet"/>
      <w:lvlText w:val=""/>
      <w:lvlJc w:val="left"/>
      <w:pPr>
        <w:ind w:left="5040" w:hanging="360"/>
      </w:pPr>
      <w:rPr>
        <w:rFonts w:ascii="Symbol" w:hAnsi="Symbol" w:hint="default"/>
      </w:rPr>
    </w:lvl>
    <w:lvl w:ilvl="7" w:tplc="C47EBED2" w:tentative="1">
      <w:start w:val="1"/>
      <w:numFmt w:val="bullet"/>
      <w:lvlText w:val="o"/>
      <w:lvlJc w:val="left"/>
      <w:pPr>
        <w:ind w:left="5760" w:hanging="360"/>
      </w:pPr>
      <w:rPr>
        <w:rFonts w:ascii="Courier New" w:hAnsi="Courier New" w:cs="Courier New" w:hint="default"/>
      </w:rPr>
    </w:lvl>
    <w:lvl w:ilvl="8" w:tplc="F52402C2"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99" w15:restartNumberingAfterBreak="0">
    <w:nsid w:val="74A0624B"/>
    <w:multiLevelType w:val="hybridMultilevel"/>
    <w:tmpl w:val="E402C470"/>
    <w:name w:val="WW8Num2122"/>
    <w:lvl w:ilvl="0" w:tplc="1F383076">
      <w:start w:val="6"/>
      <w:numFmt w:val="decimal"/>
      <w:lvlText w:val="%1"/>
      <w:lvlJc w:val="center"/>
      <w:pPr>
        <w:tabs>
          <w:tab w:val="num" w:pos="1420"/>
        </w:tabs>
        <w:ind w:left="142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726376D"/>
    <w:multiLevelType w:val="hybridMultilevel"/>
    <w:tmpl w:val="FCA6F6EE"/>
    <w:name w:val="WW8Num21322"/>
    <w:lvl w:ilvl="0" w:tplc="CD00019A">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name w:val="WW8Num8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26A26226">
      <w:start w:val="1"/>
      <w:numFmt w:val="decimal"/>
      <w:lvlText w:val="%1."/>
      <w:lvlJc w:val="left"/>
      <w:pPr>
        <w:tabs>
          <w:tab w:val="num" w:pos="720"/>
        </w:tabs>
        <w:ind w:left="720" w:hanging="360"/>
      </w:pPr>
      <w:rPr>
        <w:rFonts w:hint="default"/>
      </w:rPr>
    </w:lvl>
    <w:lvl w:ilvl="1" w:tplc="E28E0794" w:tentative="1">
      <w:start w:val="1"/>
      <w:numFmt w:val="lowerLetter"/>
      <w:lvlText w:val="%2."/>
      <w:lvlJc w:val="left"/>
      <w:pPr>
        <w:tabs>
          <w:tab w:val="num" w:pos="1440"/>
        </w:tabs>
        <w:ind w:left="1440" w:hanging="360"/>
      </w:pPr>
    </w:lvl>
    <w:lvl w:ilvl="2" w:tplc="366C2D6A" w:tentative="1">
      <w:start w:val="1"/>
      <w:numFmt w:val="lowerRoman"/>
      <w:lvlText w:val="%3."/>
      <w:lvlJc w:val="right"/>
      <w:pPr>
        <w:tabs>
          <w:tab w:val="num" w:pos="2160"/>
        </w:tabs>
        <w:ind w:left="2160" w:hanging="180"/>
      </w:pPr>
    </w:lvl>
    <w:lvl w:ilvl="3" w:tplc="C040DAAC" w:tentative="1">
      <w:start w:val="1"/>
      <w:numFmt w:val="decimal"/>
      <w:lvlText w:val="%4."/>
      <w:lvlJc w:val="left"/>
      <w:pPr>
        <w:tabs>
          <w:tab w:val="num" w:pos="2880"/>
        </w:tabs>
        <w:ind w:left="2880" w:hanging="360"/>
      </w:pPr>
    </w:lvl>
    <w:lvl w:ilvl="4" w:tplc="A202A6E8" w:tentative="1">
      <w:start w:val="1"/>
      <w:numFmt w:val="lowerLetter"/>
      <w:lvlText w:val="%5."/>
      <w:lvlJc w:val="left"/>
      <w:pPr>
        <w:tabs>
          <w:tab w:val="num" w:pos="3600"/>
        </w:tabs>
        <w:ind w:left="3600" w:hanging="360"/>
      </w:pPr>
    </w:lvl>
    <w:lvl w:ilvl="5" w:tplc="AF526BD8" w:tentative="1">
      <w:start w:val="1"/>
      <w:numFmt w:val="lowerRoman"/>
      <w:lvlText w:val="%6."/>
      <w:lvlJc w:val="right"/>
      <w:pPr>
        <w:tabs>
          <w:tab w:val="num" w:pos="4320"/>
        </w:tabs>
        <w:ind w:left="4320" w:hanging="180"/>
      </w:pPr>
    </w:lvl>
    <w:lvl w:ilvl="6" w:tplc="D52E00DE" w:tentative="1">
      <w:start w:val="1"/>
      <w:numFmt w:val="decimal"/>
      <w:lvlText w:val="%7."/>
      <w:lvlJc w:val="left"/>
      <w:pPr>
        <w:tabs>
          <w:tab w:val="num" w:pos="5040"/>
        </w:tabs>
        <w:ind w:left="5040" w:hanging="360"/>
      </w:pPr>
    </w:lvl>
    <w:lvl w:ilvl="7" w:tplc="86F61A9A" w:tentative="1">
      <w:start w:val="1"/>
      <w:numFmt w:val="lowerLetter"/>
      <w:lvlText w:val="%8."/>
      <w:lvlJc w:val="left"/>
      <w:pPr>
        <w:tabs>
          <w:tab w:val="num" w:pos="5760"/>
        </w:tabs>
        <w:ind w:left="5760" w:hanging="360"/>
      </w:pPr>
    </w:lvl>
    <w:lvl w:ilvl="8" w:tplc="F5BCD4E0" w:tentative="1">
      <w:start w:val="1"/>
      <w:numFmt w:val="lowerRoman"/>
      <w:lvlText w:val="%9."/>
      <w:lvlJc w:val="right"/>
      <w:pPr>
        <w:tabs>
          <w:tab w:val="num" w:pos="6480"/>
        </w:tabs>
        <w:ind w:left="6480" w:hanging="180"/>
      </w:pPr>
    </w:lvl>
  </w:abstractNum>
  <w:abstractNum w:abstractNumId="103"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7F874585"/>
    <w:multiLevelType w:val="hybridMultilevel"/>
    <w:tmpl w:val="9CE0EA22"/>
    <w:lvl w:ilvl="0" w:tplc="C8747CE0">
      <w:start w:val="2"/>
      <w:numFmt w:val="bullet"/>
      <w:lvlText w:val="-"/>
      <w:lvlJc w:val="left"/>
      <w:pPr>
        <w:ind w:left="720" w:hanging="360"/>
      </w:pPr>
      <w:rPr>
        <w:rFonts w:ascii="Times New Roman" w:eastAsia="TimesNewRomanPSMT"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98"/>
  </w:num>
  <w:num w:numId="2">
    <w:abstractNumId w:val="70"/>
  </w:num>
  <w:num w:numId="3">
    <w:abstractNumId w:val="92"/>
  </w:num>
  <w:num w:numId="4">
    <w:abstractNumId w:val="62"/>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101"/>
  </w:num>
  <w:num w:numId="8">
    <w:abstractNumId w:val="76"/>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9"/>
  </w:num>
  <w:num w:numId="12">
    <w:abstractNumId w:val="73"/>
  </w:num>
  <w:num w:numId="13">
    <w:abstractNumId w:val="65"/>
  </w:num>
  <w:num w:numId="14">
    <w:abstractNumId w:val="63"/>
  </w:num>
  <w:num w:numId="15">
    <w:abstractNumId w:val="84"/>
  </w:num>
  <w:num w:numId="16">
    <w:abstractNumId w:val="69"/>
  </w:num>
  <w:num w:numId="17">
    <w:abstractNumId w:val="94"/>
  </w:num>
  <w:num w:numId="18">
    <w:abstractNumId w:val="97"/>
  </w:num>
  <w:num w:numId="19">
    <w:abstractNumId w:val="94"/>
  </w:num>
  <w:num w:numId="20">
    <w:abstractNumId w:val="53"/>
  </w:num>
  <w:num w:numId="21">
    <w:abstractNumId w:val="71"/>
  </w:num>
  <w:num w:numId="22">
    <w:abstractNumId w:val="49"/>
  </w:num>
  <w:num w:numId="23">
    <w:abstractNumId w:val="54"/>
  </w:num>
  <w:num w:numId="24">
    <w:abstractNumId w:val="75"/>
  </w:num>
  <w:num w:numId="25">
    <w:abstractNumId w:val="74"/>
  </w:num>
  <w:num w:numId="26">
    <w:abstractNumId w:val="72"/>
  </w:num>
  <w:num w:numId="27">
    <w:abstractNumId w:val="86"/>
  </w:num>
  <w:num w:numId="28">
    <w:abstractNumId w:val="104"/>
  </w:num>
  <w:num w:numId="29">
    <w:abstractNumId w:val="78"/>
  </w:num>
  <w:num w:numId="30">
    <w:abstractNumId w:val="96"/>
  </w:num>
  <w:num w:numId="31">
    <w:abstractNumId w:val="66"/>
  </w:num>
  <w:num w:numId="32">
    <w:abstractNumId w:val="51"/>
  </w:num>
  <w:num w:numId="33">
    <w:abstractNumId w:val="55"/>
  </w:num>
  <w:num w:numId="34">
    <w:abstractNumId w:val="50"/>
  </w:num>
  <w:num w:numId="35">
    <w:abstractNumId w:val="68"/>
  </w:num>
  <w:num w:numId="36">
    <w:abstractNumId w:val="93"/>
  </w:num>
  <w:num w:numId="37">
    <w:abstractNumId w:val="56"/>
  </w:num>
  <w:num w:numId="38">
    <w:abstractNumId w:val="91"/>
  </w:num>
  <w:num w:numId="39">
    <w:abstractNumId w:val="87"/>
  </w:num>
  <w:num w:numId="40">
    <w:abstractNumId w:val="77"/>
  </w:num>
  <w:num w:numId="41">
    <w:abstractNumId w:val="81"/>
  </w:num>
  <w:num w:numId="42">
    <w:abstractNumId w:val="82"/>
  </w:num>
  <w:num w:numId="43">
    <w:abstractNumId w:val="80"/>
  </w:num>
  <w:num w:numId="4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num>
  <w:num w:numId="46">
    <w:abstractNumId w:val="64"/>
  </w:num>
  <w:num w:numId="47">
    <w:abstractNumId w:val="52"/>
  </w:num>
  <w:num w:numId="48">
    <w:abstractNumId w:val="6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1AA"/>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F1"/>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9F4"/>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4A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2D1"/>
    <w:rsid w:val="00023308"/>
    <w:rsid w:val="00023BFF"/>
    <w:rsid w:val="00023D09"/>
    <w:rsid w:val="0002512F"/>
    <w:rsid w:val="00025304"/>
    <w:rsid w:val="000255ED"/>
    <w:rsid w:val="00025ABF"/>
    <w:rsid w:val="00025B97"/>
    <w:rsid w:val="00025EC5"/>
    <w:rsid w:val="00026036"/>
    <w:rsid w:val="000261C8"/>
    <w:rsid w:val="00026444"/>
    <w:rsid w:val="00026621"/>
    <w:rsid w:val="000267C3"/>
    <w:rsid w:val="00026F45"/>
    <w:rsid w:val="00027418"/>
    <w:rsid w:val="0002750F"/>
    <w:rsid w:val="00027F81"/>
    <w:rsid w:val="00030136"/>
    <w:rsid w:val="000303E2"/>
    <w:rsid w:val="0003055C"/>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17"/>
    <w:rsid w:val="0003588D"/>
    <w:rsid w:val="000359EE"/>
    <w:rsid w:val="00035C04"/>
    <w:rsid w:val="00035DC4"/>
    <w:rsid w:val="00036222"/>
    <w:rsid w:val="000364AD"/>
    <w:rsid w:val="000365C7"/>
    <w:rsid w:val="00036776"/>
    <w:rsid w:val="00036BDD"/>
    <w:rsid w:val="0003771A"/>
    <w:rsid w:val="00037B82"/>
    <w:rsid w:val="00037E5A"/>
    <w:rsid w:val="00037F07"/>
    <w:rsid w:val="00040F82"/>
    <w:rsid w:val="00041105"/>
    <w:rsid w:val="00041734"/>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47C64"/>
    <w:rsid w:val="0005083D"/>
    <w:rsid w:val="00050CD6"/>
    <w:rsid w:val="00050FBE"/>
    <w:rsid w:val="0005127F"/>
    <w:rsid w:val="00051432"/>
    <w:rsid w:val="00051B4A"/>
    <w:rsid w:val="00052439"/>
    <w:rsid w:val="00052B06"/>
    <w:rsid w:val="00052DCF"/>
    <w:rsid w:val="00052F72"/>
    <w:rsid w:val="0005316D"/>
    <w:rsid w:val="000532AB"/>
    <w:rsid w:val="000533E6"/>
    <w:rsid w:val="00053796"/>
    <w:rsid w:val="00053D87"/>
    <w:rsid w:val="00053E33"/>
    <w:rsid w:val="00055239"/>
    <w:rsid w:val="000554F7"/>
    <w:rsid w:val="000556DA"/>
    <w:rsid w:val="00055834"/>
    <w:rsid w:val="000566A5"/>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D36"/>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0C"/>
    <w:rsid w:val="00085036"/>
    <w:rsid w:val="00085380"/>
    <w:rsid w:val="00085745"/>
    <w:rsid w:val="00085788"/>
    <w:rsid w:val="00085E88"/>
    <w:rsid w:val="000869B0"/>
    <w:rsid w:val="00086EED"/>
    <w:rsid w:val="00086F03"/>
    <w:rsid w:val="0008707A"/>
    <w:rsid w:val="000870AF"/>
    <w:rsid w:val="000870D2"/>
    <w:rsid w:val="0008737F"/>
    <w:rsid w:val="000875AB"/>
    <w:rsid w:val="00087D31"/>
    <w:rsid w:val="00090362"/>
    <w:rsid w:val="000905C6"/>
    <w:rsid w:val="00090A5C"/>
    <w:rsid w:val="00090DF6"/>
    <w:rsid w:val="000912C2"/>
    <w:rsid w:val="0009153A"/>
    <w:rsid w:val="0009162E"/>
    <w:rsid w:val="000917DD"/>
    <w:rsid w:val="00091BB0"/>
    <w:rsid w:val="00091F70"/>
    <w:rsid w:val="0009245D"/>
    <w:rsid w:val="0009251A"/>
    <w:rsid w:val="00092662"/>
    <w:rsid w:val="000927C9"/>
    <w:rsid w:val="00092E3A"/>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0C3"/>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6D8"/>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3790"/>
    <w:rsid w:val="000B420C"/>
    <w:rsid w:val="000B4512"/>
    <w:rsid w:val="000B4588"/>
    <w:rsid w:val="000B45FD"/>
    <w:rsid w:val="000B47D8"/>
    <w:rsid w:val="000B4842"/>
    <w:rsid w:val="000B486E"/>
    <w:rsid w:val="000B48E3"/>
    <w:rsid w:val="000B4CCC"/>
    <w:rsid w:val="000B4D6F"/>
    <w:rsid w:val="000B4F8F"/>
    <w:rsid w:val="000B53FC"/>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4EF"/>
    <w:rsid w:val="000C67B2"/>
    <w:rsid w:val="000C6F72"/>
    <w:rsid w:val="000C7024"/>
    <w:rsid w:val="000C79FB"/>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399"/>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43B"/>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5B0"/>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0C"/>
    <w:rsid w:val="000F3FF7"/>
    <w:rsid w:val="000F4109"/>
    <w:rsid w:val="000F4348"/>
    <w:rsid w:val="000F458B"/>
    <w:rsid w:val="000F4610"/>
    <w:rsid w:val="000F48FD"/>
    <w:rsid w:val="000F4A5A"/>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324"/>
    <w:rsid w:val="001019FE"/>
    <w:rsid w:val="00101B4E"/>
    <w:rsid w:val="00102340"/>
    <w:rsid w:val="001029A5"/>
    <w:rsid w:val="00102AC1"/>
    <w:rsid w:val="00102F65"/>
    <w:rsid w:val="00103735"/>
    <w:rsid w:val="00103CC9"/>
    <w:rsid w:val="00103DD9"/>
    <w:rsid w:val="00103E5D"/>
    <w:rsid w:val="00103F1C"/>
    <w:rsid w:val="001040F2"/>
    <w:rsid w:val="00104604"/>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0D"/>
    <w:rsid w:val="001148D5"/>
    <w:rsid w:val="00115226"/>
    <w:rsid w:val="001161CF"/>
    <w:rsid w:val="001162D0"/>
    <w:rsid w:val="00116570"/>
    <w:rsid w:val="001168C1"/>
    <w:rsid w:val="00116C7A"/>
    <w:rsid w:val="00117C4F"/>
    <w:rsid w:val="00117C72"/>
    <w:rsid w:val="00120CEF"/>
    <w:rsid w:val="00120FCC"/>
    <w:rsid w:val="0012159F"/>
    <w:rsid w:val="00121732"/>
    <w:rsid w:val="00121877"/>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FB0"/>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60"/>
    <w:rsid w:val="001353DA"/>
    <w:rsid w:val="0013566D"/>
    <w:rsid w:val="0013579A"/>
    <w:rsid w:val="001364AE"/>
    <w:rsid w:val="001364B9"/>
    <w:rsid w:val="00136BA4"/>
    <w:rsid w:val="00136ED7"/>
    <w:rsid w:val="001370C5"/>
    <w:rsid w:val="0013727C"/>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99"/>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E01"/>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9F5"/>
    <w:rsid w:val="001651DE"/>
    <w:rsid w:val="00165568"/>
    <w:rsid w:val="00165F59"/>
    <w:rsid w:val="0016626F"/>
    <w:rsid w:val="00166649"/>
    <w:rsid w:val="00166795"/>
    <w:rsid w:val="00166B2E"/>
    <w:rsid w:val="00166F1D"/>
    <w:rsid w:val="001671CA"/>
    <w:rsid w:val="00167255"/>
    <w:rsid w:val="001676E7"/>
    <w:rsid w:val="00167882"/>
    <w:rsid w:val="00167A41"/>
    <w:rsid w:val="001703C6"/>
    <w:rsid w:val="0017050C"/>
    <w:rsid w:val="001707BC"/>
    <w:rsid w:val="001707F9"/>
    <w:rsid w:val="0017081A"/>
    <w:rsid w:val="00170832"/>
    <w:rsid w:val="00170A0C"/>
    <w:rsid w:val="00170AA3"/>
    <w:rsid w:val="00170B21"/>
    <w:rsid w:val="00170BE8"/>
    <w:rsid w:val="00170CE4"/>
    <w:rsid w:val="00171604"/>
    <w:rsid w:val="00172DB6"/>
    <w:rsid w:val="00172EF5"/>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399"/>
    <w:rsid w:val="0017669B"/>
    <w:rsid w:val="00176914"/>
    <w:rsid w:val="00176AD9"/>
    <w:rsid w:val="00176E06"/>
    <w:rsid w:val="00176FF7"/>
    <w:rsid w:val="0017727A"/>
    <w:rsid w:val="0017731A"/>
    <w:rsid w:val="00177669"/>
    <w:rsid w:val="00177A9A"/>
    <w:rsid w:val="00177CD2"/>
    <w:rsid w:val="00180100"/>
    <w:rsid w:val="00180680"/>
    <w:rsid w:val="0018082B"/>
    <w:rsid w:val="001809F2"/>
    <w:rsid w:val="00180E83"/>
    <w:rsid w:val="00181669"/>
    <w:rsid w:val="001816C3"/>
    <w:rsid w:val="0018171F"/>
    <w:rsid w:val="001818B9"/>
    <w:rsid w:val="001818C6"/>
    <w:rsid w:val="00181C5A"/>
    <w:rsid w:val="00181D0D"/>
    <w:rsid w:val="00181D3D"/>
    <w:rsid w:val="00181DC2"/>
    <w:rsid w:val="00181E4C"/>
    <w:rsid w:val="0018249D"/>
    <w:rsid w:val="0018258E"/>
    <w:rsid w:val="00182959"/>
    <w:rsid w:val="00182BA5"/>
    <w:rsid w:val="00182D05"/>
    <w:rsid w:val="00182D3C"/>
    <w:rsid w:val="00182F27"/>
    <w:rsid w:val="001836E4"/>
    <w:rsid w:val="00183976"/>
    <w:rsid w:val="00184258"/>
    <w:rsid w:val="001849B6"/>
    <w:rsid w:val="00184BBB"/>
    <w:rsid w:val="00184C9D"/>
    <w:rsid w:val="0018523E"/>
    <w:rsid w:val="001853E1"/>
    <w:rsid w:val="00185747"/>
    <w:rsid w:val="0018582C"/>
    <w:rsid w:val="0018612E"/>
    <w:rsid w:val="00186174"/>
    <w:rsid w:val="001861CC"/>
    <w:rsid w:val="0018655D"/>
    <w:rsid w:val="00186A37"/>
    <w:rsid w:val="00186B03"/>
    <w:rsid w:val="00186C27"/>
    <w:rsid w:val="00186D35"/>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3FCD"/>
    <w:rsid w:val="0019425A"/>
    <w:rsid w:val="001945D3"/>
    <w:rsid w:val="001945FA"/>
    <w:rsid w:val="001948C6"/>
    <w:rsid w:val="001948F8"/>
    <w:rsid w:val="00194903"/>
    <w:rsid w:val="00194C7D"/>
    <w:rsid w:val="001959B0"/>
    <w:rsid w:val="001959D0"/>
    <w:rsid w:val="00196151"/>
    <w:rsid w:val="00196726"/>
    <w:rsid w:val="00196727"/>
    <w:rsid w:val="00196D47"/>
    <w:rsid w:val="00197438"/>
    <w:rsid w:val="00197578"/>
    <w:rsid w:val="00197589"/>
    <w:rsid w:val="0019781E"/>
    <w:rsid w:val="001979B1"/>
    <w:rsid w:val="001A01DA"/>
    <w:rsid w:val="001A046B"/>
    <w:rsid w:val="001A0798"/>
    <w:rsid w:val="001A07B7"/>
    <w:rsid w:val="001A0BD5"/>
    <w:rsid w:val="001A14E3"/>
    <w:rsid w:val="001A1593"/>
    <w:rsid w:val="001A172A"/>
    <w:rsid w:val="001A180B"/>
    <w:rsid w:val="001A1CC7"/>
    <w:rsid w:val="001A2127"/>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66"/>
    <w:rsid w:val="001A56BF"/>
    <w:rsid w:val="001A5707"/>
    <w:rsid w:val="001A58BE"/>
    <w:rsid w:val="001A5971"/>
    <w:rsid w:val="001A5F0F"/>
    <w:rsid w:val="001A6457"/>
    <w:rsid w:val="001A706C"/>
    <w:rsid w:val="001A72BF"/>
    <w:rsid w:val="001A73BC"/>
    <w:rsid w:val="001A7B4C"/>
    <w:rsid w:val="001A7C5E"/>
    <w:rsid w:val="001A7D18"/>
    <w:rsid w:val="001A7FCA"/>
    <w:rsid w:val="001B0314"/>
    <w:rsid w:val="001B0370"/>
    <w:rsid w:val="001B048E"/>
    <w:rsid w:val="001B096F"/>
    <w:rsid w:val="001B0CC3"/>
    <w:rsid w:val="001B1B5A"/>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8B5"/>
    <w:rsid w:val="001B6BB1"/>
    <w:rsid w:val="001B6D2C"/>
    <w:rsid w:val="001B6EAE"/>
    <w:rsid w:val="001B7C0C"/>
    <w:rsid w:val="001B7C30"/>
    <w:rsid w:val="001B7CBB"/>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32"/>
    <w:rsid w:val="001E6997"/>
    <w:rsid w:val="001E6C8B"/>
    <w:rsid w:val="001E6DC5"/>
    <w:rsid w:val="001E6E32"/>
    <w:rsid w:val="001E70CB"/>
    <w:rsid w:val="001E77A5"/>
    <w:rsid w:val="001F05D3"/>
    <w:rsid w:val="001F0A81"/>
    <w:rsid w:val="001F10C6"/>
    <w:rsid w:val="001F17A8"/>
    <w:rsid w:val="001F1802"/>
    <w:rsid w:val="001F18F4"/>
    <w:rsid w:val="001F1FB0"/>
    <w:rsid w:val="001F282D"/>
    <w:rsid w:val="001F2AC6"/>
    <w:rsid w:val="001F2BE5"/>
    <w:rsid w:val="001F2E75"/>
    <w:rsid w:val="001F31C3"/>
    <w:rsid w:val="001F322B"/>
    <w:rsid w:val="001F3A85"/>
    <w:rsid w:val="001F3DA5"/>
    <w:rsid w:val="001F3DCE"/>
    <w:rsid w:val="001F43E0"/>
    <w:rsid w:val="001F4848"/>
    <w:rsid w:val="001F4CCE"/>
    <w:rsid w:val="001F4EE1"/>
    <w:rsid w:val="001F5035"/>
    <w:rsid w:val="001F5123"/>
    <w:rsid w:val="001F5694"/>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5C84"/>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5ECF"/>
    <w:rsid w:val="0021628F"/>
    <w:rsid w:val="002163D0"/>
    <w:rsid w:val="002164E6"/>
    <w:rsid w:val="002165CA"/>
    <w:rsid w:val="0021666D"/>
    <w:rsid w:val="0021672E"/>
    <w:rsid w:val="002176BF"/>
    <w:rsid w:val="00217EA9"/>
    <w:rsid w:val="00220B82"/>
    <w:rsid w:val="00220CE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AA3"/>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C56"/>
    <w:rsid w:val="00242DF8"/>
    <w:rsid w:val="00242F92"/>
    <w:rsid w:val="00242FC2"/>
    <w:rsid w:val="002430B1"/>
    <w:rsid w:val="00243B92"/>
    <w:rsid w:val="00243C78"/>
    <w:rsid w:val="00244361"/>
    <w:rsid w:val="002444EC"/>
    <w:rsid w:val="0024485F"/>
    <w:rsid w:val="00244A86"/>
    <w:rsid w:val="00245371"/>
    <w:rsid w:val="00245760"/>
    <w:rsid w:val="00245AAF"/>
    <w:rsid w:val="00245D8D"/>
    <w:rsid w:val="00245E38"/>
    <w:rsid w:val="0024604B"/>
    <w:rsid w:val="002462B4"/>
    <w:rsid w:val="0024699F"/>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AAB"/>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8"/>
    <w:rsid w:val="00265169"/>
    <w:rsid w:val="0026530F"/>
    <w:rsid w:val="002654BF"/>
    <w:rsid w:val="0026560E"/>
    <w:rsid w:val="00265B55"/>
    <w:rsid w:val="002663F5"/>
    <w:rsid w:val="0026679A"/>
    <w:rsid w:val="00266BA4"/>
    <w:rsid w:val="00266DA8"/>
    <w:rsid w:val="002672A6"/>
    <w:rsid w:val="00267795"/>
    <w:rsid w:val="002678FF"/>
    <w:rsid w:val="00267CAF"/>
    <w:rsid w:val="00267E07"/>
    <w:rsid w:val="00267F8E"/>
    <w:rsid w:val="002700D8"/>
    <w:rsid w:val="002703C2"/>
    <w:rsid w:val="0027049E"/>
    <w:rsid w:val="00270AA2"/>
    <w:rsid w:val="00270B2B"/>
    <w:rsid w:val="00271733"/>
    <w:rsid w:val="00271952"/>
    <w:rsid w:val="00271BC0"/>
    <w:rsid w:val="00271C4C"/>
    <w:rsid w:val="002726E9"/>
    <w:rsid w:val="002731BE"/>
    <w:rsid w:val="00273823"/>
    <w:rsid w:val="00273972"/>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B5E"/>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53"/>
    <w:rsid w:val="00295C5A"/>
    <w:rsid w:val="00295D4D"/>
    <w:rsid w:val="00296016"/>
    <w:rsid w:val="002960CE"/>
    <w:rsid w:val="00296110"/>
    <w:rsid w:val="002963F0"/>
    <w:rsid w:val="00296950"/>
    <w:rsid w:val="00296972"/>
    <w:rsid w:val="00297576"/>
    <w:rsid w:val="00297F48"/>
    <w:rsid w:val="002A0233"/>
    <w:rsid w:val="002A07E9"/>
    <w:rsid w:val="002A0B81"/>
    <w:rsid w:val="002A0FAA"/>
    <w:rsid w:val="002A1887"/>
    <w:rsid w:val="002A2011"/>
    <w:rsid w:val="002A2488"/>
    <w:rsid w:val="002A28C9"/>
    <w:rsid w:val="002A2DD0"/>
    <w:rsid w:val="002A33AE"/>
    <w:rsid w:val="002A33B4"/>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2E"/>
    <w:rsid w:val="002A776B"/>
    <w:rsid w:val="002A786E"/>
    <w:rsid w:val="002A7AE5"/>
    <w:rsid w:val="002A7E23"/>
    <w:rsid w:val="002B017B"/>
    <w:rsid w:val="002B033C"/>
    <w:rsid w:val="002B058E"/>
    <w:rsid w:val="002B0650"/>
    <w:rsid w:val="002B0891"/>
    <w:rsid w:val="002B0C8B"/>
    <w:rsid w:val="002B0F43"/>
    <w:rsid w:val="002B1022"/>
    <w:rsid w:val="002B1389"/>
    <w:rsid w:val="002B1A1C"/>
    <w:rsid w:val="002B1BC2"/>
    <w:rsid w:val="002B1FEC"/>
    <w:rsid w:val="002B2034"/>
    <w:rsid w:val="002B2134"/>
    <w:rsid w:val="002B21E0"/>
    <w:rsid w:val="002B244F"/>
    <w:rsid w:val="002B2500"/>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464"/>
    <w:rsid w:val="002C17DD"/>
    <w:rsid w:val="002C1D1D"/>
    <w:rsid w:val="002C247D"/>
    <w:rsid w:val="002C2733"/>
    <w:rsid w:val="002C2AC1"/>
    <w:rsid w:val="002C2AF6"/>
    <w:rsid w:val="002C3085"/>
    <w:rsid w:val="002C3141"/>
    <w:rsid w:val="002C3274"/>
    <w:rsid w:val="002C3283"/>
    <w:rsid w:val="002C342F"/>
    <w:rsid w:val="002C34EE"/>
    <w:rsid w:val="002C35E1"/>
    <w:rsid w:val="002C3B6B"/>
    <w:rsid w:val="002C3DFA"/>
    <w:rsid w:val="002C3FEE"/>
    <w:rsid w:val="002C4FC2"/>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80"/>
    <w:rsid w:val="002D218F"/>
    <w:rsid w:val="002D224C"/>
    <w:rsid w:val="002D2D9F"/>
    <w:rsid w:val="002D2DFE"/>
    <w:rsid w:val="002D2F26"/>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211"/>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B81"/>
    <w:rsid w:val="002E2F11"/>
    <w:rsid w:val="002E40BF"/>
    <w:rsid w:val="002E4258"/>
    <w:rsid w:val="002E5445"/>
    <w:rsid w:val="002E59D5"/>
    <w:rsid w:val="002E62CE"/>
    <w:rsid w:val="002E6567"/>
    <w:rsid w:val="002E6587"/>
    <w:rsid w:val="002E69ED"/>
    <w:rsid w:val="002E6CD1"/>
    <w:rsid w:val="002E6D79"/>
    <w:rsid w:val="002E75AC"/>
    <w:rsid w:val="002E763A"/>
    <w:rsid w:val="002E77A2"/>
    <w:rsid w:val="002E7DD5"/>
    <w:rsid w:val="002F04E2"/>
    <w:rsid w:val="002F074E"/>
    <w:rsid w:val="002F099F"/>
    <w:rsid w:val="002F1040"/>
    <w:rsid w:val="002F13B3"/>
    <w:rsid w:val="002F1423"/>
    <w:rsid w:val="002F1788"/>
    <w:rsid w:val="002F1C1B"/>
    <w:rsid w:val="002F1E22"/>
    <w:rsid w:val="002F2026"/>
    <w:rsid w:val="002F2105"/>
    <w:rsid w:val="002F28B2"/>
    <w:rsid w:val="002F2DE5"/>
    <w:rsid w:val="002F2E6E"/>
    <w:rsid w:val="002F3C40"/>
    <w:rsid w:val="002F3DAD"/>
    <w:rsid w:val="002F3E3D"/>
    <w:rsid w:val="002F45B3"/>
    <w:rsid w:val="002F461A"/>
    <w:rsid w:val="002F470B"/>
    <w:rsid w:val="002F48D1"/>
    <w:rsid w:val="002F4ACC"/>
    <w:rsid w:val="002F536E"/>
    <w:rsid w:val="002F53FF"/>
    <w:rsid w:val="003003A5"/>
    <w:rsid w:val="00300AC5"/>
    <w:rsid w:val="00300AF6"/>
    <w:rsid w:val="0030144A"/>
    <w:rsid w:val="00302472"/>
    <w:rsid w:val="00302473"/>
    <w:rsid w:val="003024F5"/>
    <w:rsid w:val="0030251B"/>
    <w:rsid w:val="003025B9"/>
    <w:rsid w:val="0030286C"/>
    <w:rsid w:val="00302946"/>
    <w:rsid w:val="0030297F"/>
    <w:rsid w:val="00302ACB"/>
    <w:rsid w:val="00302C6B"/>
    <w:rsid w:val="00302DC0"/>
    <w:rsid w:val="00303262"/>
    <w:rsid w:val="00303467"/>
    <w:rsid w:val="003034A5"/>
    <w:rsid w:val="003035F6"/>
    <w:rsid w:val="00303D7D"/>
    <w:rsid w:val="00303E05"/>
    <w:rsid w:val="00304141"/>
    <w:rsid w:val="0030497B"/>
    <w:rsid w:val="0030543C"/>
    <w:rsid w:val="00305592"/>
    <w:rsid w:val="00305AD4"/>
    <w:rsid w:val="00305D38"/>
    <w:rsid w:val="003062C1"/>
    <w:rsid w:val="003063C6"/>
    <w:rsid w:val="00306B60"/>
    <w:rsid w:val="00306EB9"/>
    <w:rsid w:val="00306EDC"/>
    <w:rsid w:val="0030777F"/>
    <w:rsid w:val="0030789D"/>
    <w:rsid w:val="00307990"/>
    <w:rsid w:val="00307C0F"/>
    <w:rsid w:val="0031005A"/>
    <w:rsid w:val="003100D8"/>
    <w:rsid w:val="00310554"/>
    <w:rsid w:val="003108C8"/>
    <w:rsid w:val="00310EB6"/>
    <w:rsid w:val="003110E5"/>
    <w:rsid w:val="00311888"/>
    <w:rsid w:val="00311E5C"/>
    <w:rsid w:val="00312650"/>
    <w:rsid w:val="0031268F"/>
    <w:rsid w:val="00312B44"/>
    <w:rsid w:val="0031310F"/>
    <w:rsid w:val="0031324D"/>
    <w:rsid w:val="00314378"/>
    <w:rsid w:val="003144E0"/>
    <w:rsid w:val="00314573"/>
    <w:rsid w:val="00314768"/>
    <w:rsid w:val="00314AE3"/>
    <w:rsid w:val="003152EB"/>
    <w:rsid w:val="00315BF5"/>
    <w:rsid w:val="00315CF8"/>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27"/>
    <w:rsid w:val="00324063"/>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B4E"/>
    <w:rsid w:val="00330E59"/>
    <w:rsid w:val="00330F9C"/>
    <w:rsid w:val="003310E4"/>
    <w:rsid w:val="00331795"/>
    <w:rsid w:val="003320BE"/>
    <w:rsid w:val="003323DD"/>
    <w:rsid w:val="00332650"/>
    <w:rsid w:val="00332879"/>
    <w:rsid w:val="00332CFE"/>
    <w:rsid w:val="00332EF8"/>
    <w:rsid w:val="00333F16"/>
    <w:rsid w:val="00334030"/>
    <w:rsid w:val="0033467A"/>
    <w:rsid w:val="0033469C"/>
    <w:rsid w:val="00334F3F"/>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126"/>
    <w:rsid w:val="0034123C"/>
    <w:rsid w:val="003412CC"/>
    <w:rsid w:val="00341536"/>
    <w:rsid w:val="0034193A"/>
    <w:rsid w:val="00341B1C"/>
    <w:rsid w:val="00341B30"/>
    <w:rsid w:val="00341DCE"/>
    <w:rsid w:val="00341F5D"/>
    <w:rsid w:val="00341FC1"/>
    <w:rsid w:val="00342235"/>
    <w:rsid w:val="00342439"/>
    <w:rsid w:val="00342714"/>
    <w:rsid w:val="0034276C"/>
    <w:rsid w:val="00342A2D"/>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1DD"/>
    <w:rsid w:val="0034602A"/>
    <w:rsid w:val="003460FF"/>
    <w:rsid w:val="003473A0"/>
    <w:rsid w:val="003477C1"/>
    <w:rsid w:val="00347BBC"/>
    <w:rsid w:val="00350395"/>
    <w:rsid w:val="003503BE"/>
    <w:rsid w:val="003506E3"/>
    <w:rsid w:val="003508B5"/>
    <w:rsid w:val="00350FB0"/>
    <w:rsid w:val="003515FF"/>
    <w:rsid w:val="0035163D"/>
    <w:rsid w:val="0035188B"/>
    <w:rsid w:val="0035236F"/>
    <w:rsid w:val="003525AA"/>
    <w:rsid w:val="00352784"/>
    <w:rsid w:val="003527E1"/>
    <w:rsid w:val="00352864"/>
    <w:rsid w:val="003528F1"/>
    <w:rsid w:val="00352C3A"/>
    <w:rsid w:val="00352D61"/>
    <w:rsid w:val="00353075"/>
    <w:rsid w:val="00353961"/>
    <w:rsid w:val="00353E12"/>
    <w:rsid w:val="00354245"/>
    <w:rsid w:val="00354420"/>
    <w:rsid w:val="00354653"/>
    <w:rsid w:val="0035477D"/>
    <w:rsid w:val="003549DE"/>
    <w:rsid w:val="00354A32"/>
    <w:rsid w:val="00354D41"/>
    <w:rsid w:val="00354EB5"/>
    <w:rsid w:val="0035563A"/>
    <w:rsid w:val="003559E9"/>
    <w:rsid w:val="00355AF2"/>
    <w:rsid w:val="00355C62"/>
    <w:rsid w:val="00355F74"/>
    <w:rsid w:val="00356838"/>
    <w:rsid w:val="00356ACE"/>
    <w:rsid w:val="00356B70"/>
    <w:rsid w:val="00356D65"/>
    <w:rsid w:val="0035720B"/>
    <w:rsid w:val="00357565"/>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ED1"/>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5C7C"/>
    <w:rsid w:val="003861B3"/>
    <w:rsid w:val="003863C1"/>
    <w:rsid w:val="00386410"/>
    <w:rsid w:val="003864E1"/>
    <w:rsid w:val="00386627"/>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521"/>
    <w:rsid w:val="003966DA"/>
    <w:rsid w:val="00396996"/>
    <w:rsid w:val="003969D8"/>
    <w:rsid w:val="00396E3A"/>
    <w:rsid w:val="00396E50"/>
    <w:rsid w:val="00396EC6"/>
    <w:rsid w:val="0039717D"/>
    <w:rsid w:val="0039726A"/>
    <w:rsid w:val="00397A48"/>
    <w:rsid w:val="00397C97"/>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111"/>
    <w:rsid w:val="003A681D"/>
    <w:rsid w:val="003A70CC"/>
    <w:rsid w:val="003A7252"/>
    <w:rsid w:val="003A74F5"/>
    <w:rsid w:val="003A7C94"/>
    <w:rsid w:val="003B0703"/>
    <w:rsid w:val="003B0A49"/>
    <w:rsid w:val="003B0FEF"/>
    <w:rsid w:val="003B1316"/>
    <w:rsid w:val="003B17F1"/>
    <w:rsid w:val="003B1B5E"/>
    <w:rsid w:val="003B1E10"/>
    <w:rsid w:val="003B2020"/>
    <w:rsid w:val="003B2021"/>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362"/>
    <w:rsid w:val="003D3414"/>
    <w:rsid w:val="003D37B2"/>
    <w:rsid w:val="003D38B6"/>
    <w:rsid w:val="003D3DCA"/>
    <w:rsid w:val="003D4203"/>
    <w:rsid w:val="003D50BA"/>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863"/>
    <w:rsid w:val="003F0DA2"/>
    <w:rsid w:val="003F14D2"/>
    <w:rsid w:val="003F2182"/>
    <w:rsid w:val="003F21FF"/>
    <w:rsid w:val="003F256A"/>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55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C6"/>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55E"/>
    <w:rsid w:val="004276AD"/>
    <w:rsid w:val="00427883"/>
    <w:rsid w:val="00427A8A"/>
    <w:rsid w:val="00427AA1"/>
    <w:rsid w:val="00427CE2"/>
    <w:rsid w:val="00427E21"/>
    <w:rsid w:val="00427EB4"/>
    <w:rsid w:val="0043024A"/>
    <w:rsid w:val="00430427"/>
    <w:rsid w:val="00430708"/>
    <w:rsid w:val="00430CF4"/>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4C9"/>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3F5"/>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BB4"/>
    <w:rsid w:val="0045575A"/>
    <w:rsid w:val="004559F1"/>
    <w:rsid w:val="00455D19"/>
    <w:rsid w:val="00455E5C"/>
    <w:rsid w:val="00455E6B"/>
    <w:rsid w:val="00456435"/>
    <w:rsid w:val="00456638"/>
    <w:rsid w:val="0045685C"/>
    <w:rsid w:val="00456A8F"/>
    <w:rsid w:val="00457A99"/>
    <w:rsid w:val="004612CD"/>
    <w:rsid w:val="004618A5"/>
    <w:rsid w:val="00461F43"/>
    <w:rsid w:val="0046293B"/>
    <w:rsid w:val="00462DB0"/>
    <w:rsid w:val="00463455"/>
    <w:rsid w:val="004635BD"/>
    <w:rsid w:val="004636C5"/>
    <w:rsid w:val="00463AA8"/>
    <w:rsid w:val="00463E7A"/>
    <w:rsid w:val="00463FD9"/>
    <w:rsid w:val="00463FE2"/>
    <w:rsid w:val="00464918"/>
    <w:rsid w:val="00464D1D"/>
    <w:rsid w:val="00464D71"/>
    <w:rsid w:val="00464DED"/>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FA"/>
    <w:rsid w:val="00480077"/>
    <w:rsid w:val="00480907"/>
    <w:rsid w:val="00480A0F"/>
    <w:rsid w:val="00481089"/>
    <w:rsid w:val="004812AF"/>
    <w:rsid w:val="00481642"/>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EF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597"/>
    <w:rsid w:val="004A0A58"/>
    <w:rsid w:val="004A0B49"/>
    <w:rsid w:val="004A0E5D"/>
    <w:rsid w:val="004A12CB"/>
    <w:rsid w:val="004A1538"/>
    <w:rsid w:val="004A169D"/>
    <w:rsid w:val="004A20F9"/>
    <w:rsid w:val="004A23B2"/>
    <w:rsid w:val="004A2650"/>
    <w:rsid w:val="004A26CD"/>
    <w:rsid w:val="004A28A7"/>
    <w:rsid w:val="004A2E80"/>
    <w:rsid w:val="004A304D"/>
    <w:rsid w:val="004A34A8"/>
    <w:rsid w:val="004A375E"/>
    <w:rsid w:val="004A3E8C"/>
    <w:rsid w:val="004A3E96"/>
    <w:rsid w:val="004A3EB1"/>
    <w:rsid w:val="004A41DC"/>
    <w:rsid w:val="004A491C"/>
    <w:rsid w:val="004A4FE8"/>
    <w:rsid w:val="004A5249"/>
    <w:rsid w:val="004A53A1"/>
    <w:rsid w:val="004A547C"/>
    <w:rsid w:val="004A58FB"/>
    <w:rsid w:val="004A5947"/>
    <w:rsid w:val="004A597C"/>
    <w:rsid w:val="004A5D09"/>
    <w:rsid w:val="004A5F4F"/>
    <w:rsid w:val="004A61E3"/>
    <w:rsid w:val="004A712D"/>
    <w:rsid w:val="004A725C"/>
    <w:rsid w:val="004A766B"/>
    <w:rsid w:val="004B0321"/>
    <w:rsid w:val="004B03F3"/>
    <w:rsid w:val="004B0405"/>
    <w:rsid w:val="004B0E05"/>
    <w:rsid w:val="004B1354"/>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3BA"/>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27F"/>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4B2"/>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3D9B"/>
    <w:rsid w:val="004F4790"/>
    <w:rsid w:val="004F49BB"/>
    <w:rsid w:val="004F4AD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393"/>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5C7"/>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B4"/>
    <w:rsid w:val="005344F2"/>
    <w:rsid w:val="0053491E"/>
    <w:rsid w:val="00534A62"/>
    <w:rsid w:val="00534C64"/>
    <w:rsid w:val="005355CF"/>
    <w:rsid w:val="0053569A"/>
    <w:rsid w:val="00536007"/>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0C"/>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C26"/>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761"/>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1E9D"/>
    <w:rsid w:val="00562063"/>
    <w:rsid w:val="00562212"/>
    <w:rsid w:val="005627ED"/>
    <w:rsid w:val="005629A7"/>
    <w:rsid w:val="00562AF5"/>
    <w:rsid w:val="00562BBD"/>
    <w:rsid w:val="00563146"/>
    <w:rsid w:val="0056349E"/>
    <w:rsid w:val="00563DD7"/>
    <w:rsid w:val="00564277"/>
    <w:rsid w:val="0056455D"/>
    <w:rsid w:val="005645FF"/>
    <w:rsid w:val="005647CA"/>
    <w:rsid w:val="00564E84"/>
    <w:rsid w:val="00565119"/>
    <w:rsid w:val="00565159"/>
    <w:rsid w:val="0056571E"/>
    <w:rsid w:val="00565922"/>
    <w:rsid w:val="00565B0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2A"/>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D25"/>
    <w:rsid w:val="0058323D"/>
    <w:rsid w:val="005832AA"/>
    <w:rsid w:val="00583667"/>
    <w:rsid w:val="00583A40"/>
    <w:rsid w:val="00584509"/>
    <w:rsid w:val="005847B0"/>
    <w:rsid w:val="005851BE"/>
    <w:rsid w:val="005852D5"/>
    <w:rsid w:val="005854BB"/>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356"/>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C32"/>
    <w:rsid w:val="005A4D75"/>
    <w:rsid w:val="005A4F7B"/>
    <w:rsid w:val="005A5069"/>
    <w:rsid w:val="005A5497"/>
    <w:rsid w:val="005A5617"/>
    <w:rsid w:val="005A5626"/>
    <w:rsid w:val="005A57D4"/>
    <w:rsid w:val="005A6144"/>
    <w:rsid w:val="005A65AD"/>
    <w:rsid w:val="005A699B"/>
    <w:rsid w:val="005A699E"/>
    <w:rsid w:val="005A6E71"/>
    <w:rsid w:val="005A7129"/>
    <w:rsid w:val="005B07EC"/>
    <w:rsid w:val="005B08A3"/>
    <w:rsid w:val="005B0B4C"/>
    <w:rsid w:val="005B108A"/>
    <w:rsid w:val="005B1305"/>
    <w:rsid w:val="005B14C3"/>
    <w:rsid w:val="005B14F4"/>
    <w:rsid w:val="005B1CE6"/>
    <w:rsid w:val="005B2427"/>
    <w:rsid w:val="005B24DF"/>
    <w:rsid w:val="005B2A19"/>
    <w:rsid w:val="005B4B5C"/>
    <w:rsid w:val="005B4BF7"/>
    <w:rsid w:val="005B5392"/>
    <w:rsid w:val="005B56D4"/>
    <w:rsid w:val="005B5A1F"/>
    <w:rsid w:val="005B5A2D"/>
    <w:rsid w:val="005B5D37"/>
    <w:rsid w:val="005B6192"/>
    <w:rsid w:val="005B6257"/>
    <w:rsid w:val="005B6494"/>
    <w:rsid w:val="005B6A2D"/>
    <w:rsid w:val="005B71D4"/>
    <w:rsid w:val="005B71F8"/>
    <w:rsid w:val="005B7669"/>
    <w:rsid w:val="005B775B"/>
    <w:rsid w:val="005B79E8"/>
    <w:rsid w:val="005B7B42"/>
    <w:rsid w:val="005B7BBC"/>
    <w:rsid w:val="005B7DA9"/>
    <w:rsid w:val="005B7FA2"/>
    <w:rsid w:val="005C02B3"/>
    <w:rsid w:val="005C0915"/>
    <w:rsid w:val="005C0AF9"/>
    <w:rsid w:val="005C0BE4"/>
    <w:rsid w:val="005C0D14"/>
    <w:rsid w:val="005C16BF"/>
    <w:rsid w:val="005C1995"/>
    <w:rsid w:val="005C2322"/>
    <w:rsid w:val="005C2435"/>
    <w:rsid w:val="005C2A56"/>
    <w:rsid w:val="005C2EF7"/>
    <w:rsid w:val="005C301A"/>
    <w:rsid w:val="005C31BC"/>
    <w:rsid w:val="005C32A0"/>
    <w:rsid w:val="005C33B2"/>
    <w:rsid w:val="005C368D"/>
    <w:rsid w:val="005C396D"/>
    <w:rsid w:val="005C4B44"/>
    <w:rsid w:val="005C4F53"/>
    <w:rsid w:val="005C5088"/>
    <w:rsid w:val="005C5298"/>
    <w:rsid w:val="005C548F"/>
    <w:rsid w:val="005C577E"/>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29F"/>
    <w:rsid w:val="005E2334"/>
    <w:rsid w:val="005E2611"/>
    <w:rsid w:val="005E2CDC"/>
    <w:rsid w:val="005E2D05"/>
    <w:rsid w:val="005E2D71"/>
    <w:rsid w:val="005E487E"/>
    <w:rsid w:val="005E4F99"/>
    <w:rsid w:val="005E50F1"/>
    <w:rsid w:val="005E531A"/>
    <w:rsid w:val="005E5779"/>
    <w:rsid w:val="005E58D5"/>
    <w:rsid w:val="005E5B77"/>
    <w:rsid w:val="005E5E93"/>
    <w:rsid w:val="005E6379"/>
    <w:rsid w:val="005E692E"/>
    <w:rsid w:val="005E69B6"/>
    <w:rsid w:val="005E6C70"/>
    <w:rsid w:val="005E6C85"/>
    <w:rsid w:val="005E6D0E"/>
    <w:rsid w:val="005E7A6E"/>
    <w:rsid w:val="005E7B7C"/>
    <w:rsid w:val="005F0021"/>
    <w:rsid w:val="005F0143"/>
    <w:rsid w:val="005F0422"/>
    <w:rsid w:val="005F0501"/>
    <w:rsid w:val="005F075E"/>
    <w:rsid w:val="005F078E"/>
    <w:rsid w:val="005F0C7B"/>
    <w:rsid w:val="005F0D9B"/>
    <w:rsid w:val="005F1064"/>
    <w:rsid w:val="005F10B7"/>
    <w:rsid w:val="005F1138"/>
    <w:rsid w:val="005F1844"/>
    <w:rsid w:val="005F2100"/>
    <w:rsid w:val="005F212C"/>
    <w:rsid w:val="005F2169"/>
    <w:rsid w:val="005F2194"/>
    <w:rsid w:val="005F253E"/>
    <w:rsid w:val="005F29CA"/>
    <w:rsid w:val="005F2EA9"/>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57F"/>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74"/>
    <w:rsid w:val="00604C9F"/>
    <w:rsid w:val="00605555"/>
    <w:rsid w:val="006058F1"/>
    <w:rsid w:val="0060593A"/>
    <w:rsid w:val="00605980"/>
    <w:rsid w:val="00605BB5"/>
    <w:rsid w:val="00605C42"/>
    <w:rsid w:val="006060DF"/>
    <w:rsid w:val="00606100"/>
    <w:rsid w:val="00606356"/>
    <w:rsid w:val="00606B56"/>
    <w:rsid w:val="00606BA9"/>
    <w:rsid w:val="00606DC4"/>
    <w:rsid w:val="0060795F"/>
    <w:rsid w:val="00607CF3"/>
    <w:rsid w:val="006103C9"/>
    <w:rsid w:val="006106AE"/>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2E7"/>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3B8D"/>
    <w:rsid w:val="00624479"/>
    <w:rsid w:val="00624497"/>
    <w:rsid w:val="006248E0"/>
    <w:rsid w:val="00624A6A"/>
    <w:rsid w:val="00624C9D"/>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223"/>
    <w:rsid w:val="00631454"/>
    <w:rsid w:val="006318B6"/>
    <w:rsid w:val="00631E7E"/>
    <w:rsid w:val="006327A1"/>
    <w:rsid w:val="00632810"/>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60"/>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19"/>
    <w:rsid w:val="00645F72"/>
    <w:rsid w:val="006460AA"/>
    <w:rsid w:val="00646738"/>
    <w:rsid w:val="006469F3"/>
    <w:rsid w:val="00647193"/>
    <w:rsid w:val="00647A26"/>
    <w:rsid w:val="00650121"/>
    <w:rsid w:val="00650243"/>
    <w:rsid w:val="006506C2"/>
    <w:rsid w:val="00651550"/>
    <w:rsid w:val="0065158C"/>
    <w:rsid w:val="00651896"/>
    <w:rsid w:val="006518CA"/>
    <w:rsid w:val="0065197C"/>
    <w:rsid w:val="00651AA8"/>
    <w:rsid w:val="00651E34"/>
    <w:rsid w:val="00651EBA"/>
    <w:rsid w:val="00652A26"/>
    <w:rsid w:val="00652D53"/>
    <w:rsid w:val="00652D55"/>
    <w:rsid w:val="0065369F"/>
    <w:rsid w:val="00653A2A"/>
    <w:rsid w:val="00653FA4"/>
    <w:rsid w:val="00654117"/>
    <w:rsid w:val="00654492"/>
    <w:rsid w:val="00654E38"/>
    <w:rsid w:val="00654FEE"/>
    <w:rsid w:val="006551C1"/>
    <w:rsid w:val="0065596B"/>
    <w:rsid w:val="00655C81"/>
    <w:rsid w:val="00655D42"/>
    <w:rsid w:val="00655DE3"/>
    <w:rsid w:val="0065667B"/>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5CB"/>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D65"/>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D31"/>
    <w:rsid w:val="006C2E55"/>
    <w:rsid w:val="006C2F8C"/>
    <w:rsid w:val="006C34BF"/>
    <w:rsid w:val="006C3D5B"/>
    <w:rsid w:val="006C3E61"/>
    <w:rsid w:val="006C3E7E"/>
    <w:rsid w:val="006C3FDA"/>
    <w:rsid w:val="006C42F2"/>
    <w:rsid w:val="006C455A"/>
    <w:rsid w:val="006C54BD"/>
    <w:rsid w:val="006C5763"/>
    <w:rsid w:val="006C5787"/>
    <w:rsid w:val="006C598D"/>
    <w:rsid w:val="006C5BE0"/>
    <w:rsid w:val="006C5C97"/>
    <w:rsid w:val="006C5CBE"/>
    <w:rsid w:val="006C5D2A"/>
    <w:rsid w:val="006C5F2E"/>
    <w:rsid w:val="006C62B6"/>
    <w:rsid w:val="006C6AF1"/>
    <w:rsid w:val="006C6FDF"/>
    <w:rsid w:val="006C7060"/>
    <w:rsid w:val="006C769D"/>
    <w:rsid w:val="006D0026"/>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167"/>
    <w:rsid w:val="006D76B0"/>
    <w:rsid w:val="006D7DE0"/>
    <w:rsid w:val="006D7E43"/>
    <w:rsid w:val="006D7F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C2"/>
    <w:rsid w:val="006E34E1"/>
    <w:rsid w:val="006E3697"/>
    <w:rsid w:val="006E3F62"/>
    <w:rsid w:val="006E40DA"/>
    <w:rsid w:val="006E4159"/>
    <w:rsid w:val="006E4326"/>
    <w:rsid w:val="006E43B6"/>
    <w:rsid w:val="006E45E4"/>
    <w:rsid w:val="006E4A82"/>
    <w:rsid w:val="006E5354"/>
    <w:rsid w:val="006E56A8"/>
    <w:rsid w:val="006E5C38"/>
    <w:rsid w:val="006E5CFB"/>
    <w:rsid w:val="006E5EEB"/>
    <w:rsid w:val="006E6D5E"/>
    <w:rsid w:val="006E7441"/>
    <w:rsid w:val="006E7512"/>
    <w:rsid w:val="006E7B9D"/>
    <w:rsid w:val="006E7BBE"/>
    <w:rsid w:val="006F031E"/>
    <w:rsid w:val="006F0448"/>
    <w:rsid w:val="006F08F5"/>
    <w:rsid w:val="006F08FA"/>
    <w:rsid w:val="006F0C0D"/>
    <w:rsid w:val="006F0D1E"/>
    <w:rsid w:val="006F1791"/>
    <w:rsid w:val="006F1B4D"/>
    <w:rsid w:val="006F1CDF"/>
    <w:rsid w:val="006F1E4F"/>
    <w:rsid w:val="006F1FC4"/>
    <w:rsid w:val="006F2017"/>
    <w:rsid w:val="006F21D0"/>
    <w:rsid w:val="006F241B"/>
    <w:rsid w:val="006F27AA"/>
    <w:rsid w:val="006F2AB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6E92"/>
    <w:rsid w:val="00700220"/>
    <w:rsid w:val="00700281"/>
    <w:rsid w:val="00700458"/>
    <w:rsid w:val="007005DC"/>
    <w:rsid w:val="0070080F"/>
    <w:rsid w:val="00700E79"/>
    <w:rsid w:val="007014DA"/>
    <w:rsid w:val="0070152C"/>
    <w:rsid w:val="007017E1"/>
    <w:rsid w:val="00701CC1"/>
    <w:rsid w:val="00701CE0"/>
    <w:rsid w:val="0070275C"/>
    <w:rsid w:val="00702938"/>
    <w:rsid w:val="00702E85"/>
    <w:rsid w:val="007036B0"/>
    <w:rsid w:val="00703856"/>
    <w:rsid w:val="007038FC"/>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1D8"/>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68E"/>
    <w:rsid w:val="00713A8C"/>
    <w:rsid w:val="00713B67"/>
    <w:rsid w:val="00713C3F"/>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DF4"/>
    <w:rsid w:val="00717F9A"/>
    <w:rsid w:val="00720381"/>
    <w:rsid w:val="00720FAB"/>
    <w:rsid w:val="00720FB7"/>
    <w:rsid w:val="00721732"/>
    <w:rsid w:val="00721793"/>
    <w:rsid w:val="007217B0"/>
    <w:rsid w:val="00721F60"/>
    <w:rsid w:val="00722152"/>
    <w:rsid w:val="0072219F"/>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51A"/>
    <w:rsid w:val="00726615"/>
    <w:rsid w:val="007267FC"/>
    <w:rsid w:val="00726EA7"/>
    <w:rsid w:val="00727026"/>
    <w:rsid w:val="00727104"/>
    <w:rsid w:val="007272C9"/>
    <w:rsid w:val="007275AF"/>
    <w:rsid w:val="00727833"/>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70D"/>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66F"/>
    <w:rsid w:val="00741BD5"/>
    <w:rsid w:val="00741F26"/>
    <w:rsid w:val="0074253B"/>
    <w:rsid w:val="007425E3"/>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A58"/>
    <w:rsid w:val="00745BA2"/>
    <w:rsid w:val="00745C70"/>
    <w:rsid w:val="00746006"/>
    <w:rsid w:val="0074701B"/>
    <w:rsid w:val="00747325"/>
    <w:rsid w:val="00747521"/>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6E87"/>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5"/>
    <w:rsid w:val="00773D2A"/>
    <w:rsid w:val="007740FC"/>
    <w:rsid w:val="00774567"/>
    <w:rsid w:val="00774591"/>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299"/>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55D"/>
    <w:rsid w:val="007B2B4F"/>
    <w:rsid w:val="007B2BAE"/>
    <w:rsid w:val="007B3264"/>
    <w:rsid w:val="007B338C"/>
    <w:rsid w:val="007B3A0D"/>
    <w:rsid w:val="007B3EA3"/>
    <w:rsid w:val="007B4799"/>
    <w:rsid w:val="007B48BB"/>
    <w:rsid w:val="007B4C68"/>
    <w:rsid w:val="007B531F"/>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8E0"/>
    <w:rsid w:val="007C3AD4"/>
    <w:rsid w:val="007C402E"/>
    <w:rsid w:val="007C427D"/>
    <w:rsid w:val="007C43AD"/>
    <w:rsid w:val="007C43F5"/>
    <w:rsid w:val="007C4703"/>
    <w:rsid w:val="007C5423"/>
    <w:rsid w:val="007C559B"/>
    <w:rsid w:val="007C575E"/>
    <w:rsid w:val="007C5A0B"/>
    <w:rsid w:val="007C6607"/>
    <w:rsid w:val="007C6AE0"/>
    <w:rsid w:val="007C752A"/>
    <w:rsid w:val="007C7BBC"/>
    <w:rsid w:val="007C7C75"/>
    <w:rsid w:val="007D0134"/>
    <w:rsid w:val="007D0921"/>
    <w:rsid w:val="007D0C87"/>
    <w:rsid w:val="007D0DC2"/>
    <w:rsid w:val="007D0E0C"/>
    <w:rsid w:val="007D106E"/>
    <w:rsid w:val="007D1350"/>
    <w:rsid w:val="007D14D6"/>
    <w:rsid w:val="007D1705"/>
    <w:rsid w:val="007D1834"/>
    <w:rsid w:val="007D1B28"/>
    <w:rsid w:val="007D1E12"/>
    <w:rsid w:val="007D21B5"/>
    <w:rsid w:val="007D230F"/>
    <w:rsid w:val="007D2C5A"/>
    <w:rsid w:val="007D2F59"/>
    <w:rsid w:val="007D4169"/>
    <w:rsid w:val="007D4704"/>
    <w:rsid w:val="007D483E"/>
    <w:rsid w:val="007D49AB"/>
    <w:rsid w:val="007D4B1B"/>
    <w:rsid w:val="007D4DC0"/>
    <w:rsid w:val="007D4F30"/>
    <w:rsid w:val="007D5048"/>
    <w:rsid w:val="007D535C"/>
    <w:rsid w:val="007D55AA"/>
    <w:rsid w:val="007D55C7"/>
    <w:rsid w:val="007D58F6"/>
    <w:rsid w:val="007D5AD5"/>
    <w:rsid w:val="007D6544"/>
    <w:rsid w:val="007D6562"/>
    <w:rsid w:val="007D6726"/>
    <w:rsid w:val="007D6F6C"/>
    <w:rsid w:val="007D747B"/>
    <w:rsid w:val="007D7C1F"/>
    <w:rsid w:val="007D7D65"/>
    <w:rsid w:val="007E0019"/>
    <w:rsid w:val="007E0856"/>
    <w:rsid w:val="007E1181"/>
    <w:rsid w:val="007E1360"/>
    <w:rsid w:val="007E1C3A"/>
    <w:rsid w:val="007E2195"/>
    <w:rsid w:val="007E255D"/>
    <w:rsid w:val="007E2B17"/>
    <w:rsid w:val="007E2D86"/>
    <w:rsid w:val="007E3266"/>
    <w:rsid w:val="007E361F"/>
    <w:rsid w:val="007E374E"/>
    <w:rsid w:val="007E3AF6"/>
    <w:rsid w:val="007E3FEC"/>
    <w:rsid w:val="007E44E5"/>
    <w:rsid w:val="007E4744"/>
    <w:rsid w:val="007E4BCD"/>
    <w:rsid w:val="007E4C12"/>
    <w:rsid w:val="007E4CDF"/>
    <w:rsid w:val="007E5793"/>
    <w:rsid w:val="007E6390"/>
    <w:rsid w:val="007E6425"/>
    <w:rsid w:val="007E64D4"/>
    <w:rsid w:val="007E64F4"/>
    <w:rsid w:val="007E6544"/>
    <w:rsid w:val="007E6C69"/>
    <w:rsid w:val="007E72C6"/>
    <w:rsid w:val="007E76FF"/>
    <w:rsid w:val="007E7976"/>
    <w:rsid w:val="007E798D"/>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2D77"/>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DC7"/>
    <w:rsid w:val="007F721A"/>
    <w:rsid w:val="007F7431"/>
    <w:rsid w:val="007F7AE5"/>
    <w:rsid w:val="007F7D7A"/>
    <w:rsid w:val="0080073F"/>
    <w:rsid w:val="00800967"/>
    <w:rsid w:val="008009C1"/>
    <w:rsid w:val="00800E18"/>
    <w:rsid w:val="00801702"/>
    <w:rsid w:val="00801B65"/>
    <w:rsid w:val="00801E1C"/>
    <w:rsid w:val="00801F19"/>
    <w:rsid w:val="008020F5"/>
    <w:rsid w:val="00802D46"/>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88"/>
    <w:rsid w:val="00806202"/>
    <w:rsid w:val="00806B68"/>
    <w:rsid w:val="00807456"/>
    <w:rsid w:val="0080749B"/>
    <w:rsid w:val="00807A5A"/>
    <w:rsid w:val="00810146"/>
    <w:rsid w:val="0081022B"/>
    <w:rsid w:val="00810295"/>
    <w:rsid w:val="00810A92"/>
    <w:rsid w:val="00810E5A"/>
    <w:rsid w:val="00810EDE"/>
    <w:rsid w:val="00810F21"/>
    <w:rsid w:val="00810FB4"/>
    <w:rsid w:val="008112A2"/>
    <w:rsid w:val="00811520"/>
    <w:rsid w:val="00811DB9"/>
    <w:rsid w:val="0081219D"/>
    <w:rsid w:val="0081219E"/>
    <w:rsid w:val="008121AB"/>
    <w:rsid w:val="0081247E"/>
    <w:rsid w:val="00812777"/>
    <w:rsid w:val="0081305D"/>
    <w:rsid w:val="00813495"/>
    <w:rsid w:val="00813E2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23"/>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D2F"/>
    <w:rsid w:val="00827257"/>
    <w:rsid w:val="008305E5"/>
    <w:rsid w:val="00830880"/>
    <w:rsid w:val="00830956"/>
    <w:rsid w:val="0083122D"/>
    <w:rsid w:val="0083139A"/>
    <w:rsid w:val="00831BD7"/>
    <w:rsid w:val="00832564"/>
    <w:rsid w:val="008333DF"/>
    <w:rsid w:val="008337DE"/>
    <w:rsid w:val="00833911"/>
    <w:rsid w:val="00833EFD"/>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EB1"/>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875"/>
    <w:rsid w:val="00854CC9"/>
    <w:rsid w:val="00854DF0"/>
    <w:rsid w:val="00855EAF"/>
    <w:rsid w:val="00855F92"/>
    <w:rsid w:val="00856228"/>
    <w:rsid w:val="00856260"/>
    <w:rsid w:val="008564A4"/>
    <w:rsid w:val="008567F1"/>
    <w:rsid w:val="008568C8"/>
    <w:rsid w:val="00856933"/>
    <w:rsid w:val="00856D51"/>
    <w:rsid w:val="008576B3"/>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93D"/>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EB5"/>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163"/>
    <w:rsid w:val="00885A94"/>
    <w:rsid w:val="00886461"/>
    <w:rsid w:val="00886647"/>
    <w:rsid w:val="00886827"/>
    <w:rsid w:val="00886892"/>
    <w:rsid w:val="00886A95"/>
    <w:rsid w:val="00886D2E"/>
    <w:rsid w:val="00886E17"/>
    <w:rsid w:val="00886FAE"/>
    <w:rsid w:val="00887219"/>
    <w:rsid w:val="0088724B"/>
    <w:rsid w:val="00887410"/>
    <w:rsid w:val="00887753"/>
    <w:rsid w:val="0088775D"/>
    <w:rsid w:val="00887807"/>
    <w:rsid w:val="00890111"/>
    <w:rsid w:val="00890598"/>
    <w:rsid w:val="00890CA8"/>
    <w:rsid w:val="00890F31"/>
    <w:rsid w:val="00891083"/>
    <w:rsid w:val="0089139A"/>
    <w:rsid w:val="00891407"/>
    <w:rsid w:val="00891697"/>
    <w:rsid w:val="00891A72"/>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8EA"/>
    <w:rsid w:val="008A2AA5"/>
    <w:rsid w:val="008A2AE3"/>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0D84"/>
    <w:rsid w:val="008B1270"/>
    <w:rsid w:val="008B1371"/>
    <w:rsid w:val="008B1947"/>
    <w:rsid w:val="008B2582"/>
    <w:rsid w:val="008B2821"/>
    <w:rsid w:val="008B2B03"/>
    <w:rsid w:val="008B2E0A"/>
    <w:rsid w:val="008B3434"/>
    <w:rsid w:val="008B35FE"/>
    <w:rsid w:val="008B36B1"/>
    <w:rsid w:val="008B385B"/>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DC0"/>
    <w:rsid w:val="008C7FEC"/>
    <w:rsid w:val="008D00CA"/>
    <w:rsid w:val="008D058C"/>
    <w:rsid w:val="008D0796"/>
    <w:rsid w:val="008D0BAF"/>
    <w:rsid w:val="008D0DE9"/>
    <w:rsid w:val="008D165D"/>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3D5"/>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EF"/>
    <w:rsid w:val="008E528D"/>
    <w:rsid w:val="008E52D9"/>
    <w:rsid w:val="008E5400"/>
    <w:rsid w:val="008E583F"/>
    <w:rsid w:val="008E585A"/>
    <w:rsid w:val="008E5BBB"/>
    <w:rsid w:val="008E6269"/>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36"/>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13C"/>
    <w:rsid w:val="008F72B1"/>
    <w:rsid w:val="008F774C"/>
    <w:rsid w:val="008F7C41"/>
    <w:rsid w:val="008F7E1F"/>
    <w:rsid w:val="008F7F28"/>
    <w:rsid w:val="00900607"/>
    <w:rsid w:val="009006BC"/>
    <w:rsid w:val="009009DC"/>
    <w:rsid w:val="009009E3"/>
    <w:rsid w:val="00900A0D"/>
    <w:rsid w:val="00900F5C"/>
    <w:rsid w:val="009010FF"/>
    <w:rsid w:val="0090162E"/>
    <w:rsid w:val="00901AF9"/>
    <w:rsid w:val="00902495"/>
    <w:rsid w:val="00902C40"/>
    <w:rsid w:val="00902C8F"/>
    <w:rsid w:val="00903326"/>
    <w:rsid w:val="00903921"/>
    <w:rsid w:val="00903D9D"/>
    <w:rsid w:val="0090442B"/>
    <w:rsid w:val="009047C1"/>
    <w:rsid w:val="00904D15"/>
    <w:rsid w:val="00904FF3"/>
    <w:rsid w:val="0090507D"/>
    <w:rsid w:val="009051BD"/>
    <w:rsid w:val="00905875"/>
    <w:rsid w:val="00905911"/>
    <w:rsid w:val="00905A1E"/>
    <w:rsid w:val="00905A9D"/>
    <w:rsid w:val="00905ABF"/>
    <w:rsid w:val="00905AED"/>
    <w:rsid w:val="00905B0F"/>
    <w:rsid w:val="00905E88"/>
    <w:rsid w:val="00905EC5"/>
    <w:rsid w:val="00905F5A"/>
    <w:rsid w:val="009060E7"/>
    <w:rsid w:val="009061F3"/>
    <w:rsid w:val="00906878"/>
    <w:rsid w:val="009071DE"/>
    <w:rsid w:val="009075D2"/>
    <w:rsid w:val="00907DB6"/>
    <w:rsid w:val="00910312"/>
    <w:rsid w:val="009103F8"/>
    <w:rsid w:val="00910720"/>
    <w:rsid w:val="00910A1A"/>
    <w:rsid w:val="009110D5"/>
    <w:rsid w:val="00911108"/>
    <w:rsid w:val="00911288"/>
    <w:rsid w:val="009112D5"/>
    <w:rsid w:val="00911701"/>
    <w:rsid w:val="00911D29"/>
    <w:rsid w:val="0091231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CB9"/>
    <w:rsid w:val="00917F71"/>
    <w:rsid w:val="0092000A"/>
    <w:rsid w:val="0092014D"/>
    <w:rsid w:val="009204F5"/>
    <w:rsid w:val="009206AC"/>
    <w:rsid w:val="00920E0C"/>
    <w:rsid w:val="00920F20"/>
    <w:rsid w:val="00921474"/>
    <w:rsid w:val="009217FA"/>
    <w:rsid w:val="009219F7"/>
    <w:rsid w:val="00921EEF"/>
    <w:rsid w:val="00921F64"/>
    <w:rsid w:val="00921FC1"/>
    <w:rsid w:val="00922098"/>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1ED2"/>
    <w:rsid w:val="00932408"/>
    <w:rsid w:val="00932668"/>
    <w:rsid w:val="00932678"/>
    <w:rsid w:val="00932CD3"/>
    <w:rsid w:val="00932D2D"/>
    <w:rsid w:val="00932DEC"/>
    <w:rsid w:val="00932FBF"/>
    <w:rsid w:val="009331EB"/>
    <w:rsid w:val="009333C3"/>
    <w:rsid w:val="009339B1"/>
    <w:rsid w:val="00933ACB"/>
    <w:rsid w:val="00933BA9"/>
    <w:rsid w:val="00933EBC"/>
    <w:rsid w:val="00933F8C"/>
    <w:rsid w:val="00933FDA"/>
    <w:rsid w:val="00934C61"/>
    <w:rsid w:val="0093512C"/>
    <w:rsid w:val="009355E8"/>
    <w:rsid w:val="00935B7F"/>
    <w:rsid w:val="00935D1D"/>
    <w:rsid w:val="00936709"/>
    <w:rsid w:val="00936FCB"/>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6E6"/>
    <w:rsid w:val="009467EE"/>
    <w:rsid w:val="00946A68"/>
    <w:rsid w:val="00946D7D"/>
    <w:rsid w:val="009474F9"/>
    <w:rsid w:val="009475BE"/>
    <w:rsid w:val="00950883"/>
    <w:rsid w:val="00950897"/>
    <w:rsid w:val="00950B76"/>
    <w:rsid w:val="00950BA7"/>
    <w:rsid w:val="00950E8D"/>
    <w:rsid w:val="009513DF"/>
    <w:rsid w:val="00952342"/>
    <w:rsid w:val="00952753"/>
    <w:rsid w:val="00952760"/>
    <w:rsid w:val="00952CFD"/>
    <w:rsid w:val="00952F9E"/>
    <w:rsid w:val="0095421C"/>
    <w:rsid w:val="009542BF"/>
    <w:rsid w:val="00954467"/>
    <w:rsid w:val="00954609"/>
    <w:rsid w:val="009547A5"/>
    <w:rsid w:val="00954891"/>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4A3"/>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4DE2"/>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026"/>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864"/>
    <w:rsid w:val="00996EC8"/>
    <w:rsid w:val="009977EB"/>
    <w:rsid w:val="0099791F"/>
    <w:rsid w:val="00997DA3"/>
    <w:rsid w:val="00997FBB"/>
    <w:rsid w:val="009A0881"/>
    <w:rsid w:val="009A09D8"/>
    <w:rsid w:val="009A0DC0"/>
    <w:rsid w:val="009A10B5"/>
    <w:rsid w:val="009A11E6"/>
    <w:rsid w:val="009A16ED"/>
    <w:rsid w:val="009A1A14"/>
    <w:rsid w:val="009A1E9A"/>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DBF"/>
    <w:rsid w:val="009A7EBE"/>
    <w:rsid w:val="009A7F3A"/>
    <w:rsid w:val="009B09D8"/>
    <w:rsid w:val="009B0B0E"/>
    <w:rsid w:val="009B0B86"/>
    <w:rsid w:val="009B18F4"/>
    <w:rsid w:val="009B195C"/>
    <w:rsid w:val="009B19B6"/>
    <w:rsid w:val="009B1A74"/>
    <w:rsid w:val="009B1BDC"/>
    <w:rsid w:val="009B1EFB"/>
    <w:rsid w:val="009B1F73"/>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B1B"/>
    <w:rsid w:val="009B7E8B"/>
    <w:rsid w:val="009B7FD4"/>
    <w:rsid w:val="009C0057"/>
    <w:rsid w:val="009C052A"/>
    <w:rsid w:val="009C06E6"/>
    <w:rsid w:val="009C09F5"/>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5"/>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147"/>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5DB"/>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D33"/>
    <w:rsid w:val="009F7E8E"/>
    <w:rsid w:val="00A004AB"/>
    <w:rsid w:val="00A00D64"/>
    <w:rsid w:val="00A01126"/>
    <w:rsid w:val="00A01169"/>
    <w:rsid w:val="00A01890"/>
    <w:rsid w:val="00A01AC8"/>
    <w:rsid w:val="00A0242E"/>
    <w:rsid w:val="00A024FE"/>
    <w:rsid w:val="00A025A0"/>
    <w:rsid w:val="00A02644"/>
    <w:rsid w:val="00A035DF"/>
    <w:rsid w:val="00A04B1D"/>
    <w:rsid w:val="00A04BDE"/>
    <w:rsid w:val="00A05273"/>
    <w:rsid w:val="00A05499"/>
    <w:rsid w:val="00A058CB"/>
    <w:rsid w:val="00A05D7D"/>
    <w:rsid w:val="00A0624F"/>
    <w:rsid w:val="00A062D2"/>
    <w:rsid w:val="00A062F1"/>
    <w:rsid w:val="00A06F0F"/>
    <w:rsid w:val="00A07052"/>
    <w:rsid w:val="00A072C8"/>
    <w:rsid w:val="00A074BF"/>
    <w:rsid w:val="00A0751E"/>
    <w:rsid w:val="00A102AD"/>
    <w:rsid w:val="00A107D3"/>
    <w:rsid w:val="00A108C9"/>
    <w:rsid w:val="00A1104B"/>
    <w:rsid w:val="00A11094"/>
    <w:rsid w:val="00A112B9"/>
    <w:rsid w:val="00A118E0"/>
    <w:rsid w:val="00A120B9"/>
    <w:rsid w:val="00A128FE"/>
    <w:rsid w:val="00A1319D"/>
    <w:rsid w:val="00A13254"/>
    <w:rsid w:val="00A13398"/>
    <w:rsid w:val="00A133B9"/>
    <w:rsid w:val="00A13AA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5F5"/>
    <w:rsid w:val="00A1780C"/>
    <w:rsid w:val="00A17D16"/>
    <w:rsid w:val="00A17EB1"/>
    <w:rsid w:val="00A17FE4"/>
    <w:rsid w:val="00A2002D"/>
    <w:rsid w:val="00A201F2"/>
    <w:rsid w:val="00A207AE"/>
    <w:rsid w:val="00A207DD"/>
    <w:rsid w:val="00A20950"/>
    <w:rsid w:val="00A20D58"/>
    <w:rsid w:val="00A215D1"/>
    <w:rsid w:val="00A2190F"/>
    <w:rsid w:val="00A21A88"/>
    <w:rsid w:val="00A221EE"/>
    <w:rsid w:val="00A227E1"/>
    <w:rsid w:val="00A22F1B"/>
    <w:rsid w:val="00A2376D"/>
    <w:rsid w:val="00A238D1"/>
    <w:rsid w:val="00A23976"/>
    <w:rsid w:val="00A239AC"/>
    <w:rsid w:val="00A23A68"/>
    <w:rsid w:val="00A23CD6"/>
    <w:rsid w:val="00A23FE0"/>
    <w:rsid w:val="00A240F7"/>
    <w:rsid w:val="00A24A3E"/>
    <w:rsid w:val="00A24AA3"/>
    <w:rsid w:val="00A254DA"/>
    <w:rsid w:val="00A25735"/>
    <w:rsid w:val="00A257F5"/>
    <w:rsid w:val="00A25D00"/>
    <w:rsid w:val="00A25D78"/>
    <w:rsid w:val="00A26526"/>
    <w:rsid w:val="00A266F8"/>
    <w:rsid w:val="00A269CB"/>
    <w:rsid w:val="00A27030"/>
    <w:rsid w:val="00A2742E"/>
    <w:rsid w:val="00A308F9"/>
    <w:rsid w:val="00A310F5"/>
    <w:rsid w:val="00A3140C"/>
    <w:rsid w:val="00A315D5"/>
    <w:rsid w:val="00A31602"/>
    <w:rsid w:val="00A316B1"/>
    <w:rsid w:val="00A31FAC"/>
    <w:rsid w:val="00A32211"/>
    <w:rsid w:val="00A324E2"/>
    <w:rsid w:val="00A32AAB"/>
    <w:rsid w:val="00A331EF"/>
    <w:rsid w:val="00A33761"/>
    <w:rsid w:val="00A3390C"/>
    <w:rsid w:val="00A33966"/>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08"/>
    <w:rsid w:val="00A43519"/>
    <w:rsid w:val="00A439E2"/>
    <w:rsid w:val="00A43EFF"/>
    <w:rsid w:val="00A444CB"/>
    <w:rsid w:val="00A4489B"/>
    <w:rsid w:val="00A4490C"/>
    <w:rsid w:val="00A44C4E"/>
    <w:rsid w:val="00A44E20"/>
    <w:rsid w:val="00A45053"/>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0C6"/>
    <w:rsid w:val="00A521C0"/>
    <w:rsid w:val="00A5231D"/>
    <w:rsid w:val="00A52424"/>
    <w:rsid w:val="00A52574"/>
    <w:rsid w:val="00A53262"/>
    <w:rsid w:val="00A53563"/>
    <w:rsid w:val="00A53E3F"/>
    <w:rsid w:val="00A54741"/>
    <w:rsid w:val="00A55057"/>
    <w:rsid w:val="00A556C3"/>
    <w:rsid w:val="00A5577F"/>
    <w:rsid w:val="00A559E5"/>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C26"/>
    <w:rsid w:val="00A62D86"/>
    <w:rsid w:val="00A631AB"/>
    <w:rsid w:val="00A63474"/>
    <w:rsid w:val="00A63D22"/>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60"/>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43B"/>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FE6"/>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8A7"/>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612"/>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AFF"/>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52D"/>
    <w:rsid w:val="00AD7607"/>
    <w:rsid w:val="00AD7E87"/>
    <w:rsid w:val="00AE03DB"/>
    <w:rsid w:val="00AE05BA"/>
    <w:rsid w:val="00AE067A"/>
    <w:rsid w:val="00AE0894"/>
    <w:rsid w:val="00AE08D6"/>
    <w:rsid w:val="00AE16FC"/>
    <w:rsid w:val="00AE1DB7"/>
    <w:rsid w:val="00AE1E52"/>
    <w:rsid w:val="00AE1E83"/>
    <w:rsid w:val="00AE1FC9"/>
    <w:rsid w:val="00AE22C2"/>
    <w:rsid w:val="00AE22F6"/>
    <w:rsid w:val="00AE28CC"/>
    <w:rsid w:val="00AE29E5"/>
    <w:rsid w:val="00AE2BBE"/>
    <w:rsid w:val="00AE3042"/>
    <w:rsid w:val="00AE3287"/>
    <w:rsid w:val="00AE3724"/>
    <w:rsid w:val="00AE377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CFE"/>
    <w:rsid w:val="00AF3EF7"/>
    <w:rsid w:val="00AF3F68"/>
    <w:rsid w:val="00AF475B"/>
    <w:rsid w:val="00AF4D5B"/>
    <w:rsid w:val="00AF4F9C"/>
    <w:rsid w:val="00AF5B5E"/>
    <w:rsid w:val="00AF5EB6"/>
    <w:rsid w:val="00AF624A"/>
    <w:rsid w:val="00AF625E"/>
    <w:rsid w:val="00AF6DBB"/>
    <w:rsid w:val="00AF6F44"/>
    <w:rsid w:val="00AF7BAE"/>
    <w:rsid w:val="00B00049"/>
    <w:rsid w:val="00B000D9"/>
    <w:rsid w:val="00B00168"/>
    <w:rsid w:val="00B00642"/>
    <w:rsid w:val="00B00978"/>
    <w:rsid w:val="00B00B81"/>
    <w:rsid w:val="00B00BBC"/>
    <w:rsid w:val="00B00D80"/>
    <w:rsid w:val="00B0106E"/>
    <w:rsid w:val="00B01607"/>
    <w:rsid w:val="00B0162D"/>
    <w:rsid w:val="00B0174A"/>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583"/>
    <w:rsid w:val="00B17874"/>
    <w:rsid w:val="00B178CC"/>
    <w:rsid w:val="00B201E6"/>
    <w:rsid w:val="00B20233"/>
    <w:rsid w:val="00B20520"/>
    <w:rsid w:val="00B20556"/>
    <w:rsid w:val="00B205ED"/>
    <w:rsid w:val="00B20744"/>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6B0"/>
    <w:rsid w:val="00B3393B"/>
    <w:rsid w:val="00B339BC"/>
    <w:rsid w:val="00B33F06"/>
    <w:rsid w:val="00B340DF"/>
    <w:rsid w:val="00B3425E"/>
    <w:rsid w:val="00B342AF"/>
    <w:rsid w:val="00B3479B"/>
    <w:rsid w:val="00B34C1D"/>
    <w:rsid w:val="00B34D01"/>
    <w:rsid w:val="00B35383"/>
    <w:rsid w:val="00B355F7"/>
    <w:rsid w:val="00B35783"/>
    <w:rsid w:val="00B3598F"/>
    <w:rsid w:val="00B35AA6"/>
    <w:rsid w:val="00B35B43"/>
    <w:rsid w:val="00B35D11"/>
    <w:rsid w:val="00B35FC8"/>
    <w:rsid w:val="00B360EF"/>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1F1"/>
    <w:rsid w:val="00B427F9"/>
    <w:rsid w:val="00B42870"/>
    <w:rsid w:val="00B42911"/>
    <w:rsid w:val="00B42D76"/>
    <w:rsid w:val="00B42D7E"/>
    <w:rsid w:val="00B4336A"/>
    <w:rsid w:val="00B4353C"/>
    <w:rsid w:val="00B43811"/>
    <w:rsid w:val="00B43989"/>
    <w:rsid w:val="00B43DF8"/>
    <w:rsid w:val="00B43F78"/>
    <w:rsid w:val="00B4469E"/>
    <w:rsid w:val="00B449DF"/>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BD4"/>
    <w:rsid w:val="00B51E94"/>
    <w:rsid w:val="00B52065"/>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E5D"/>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1AFF"/>
    <w:rsid w:val="00B8233F"/>
    <w:rsid w:val="00B8253B"/>
    <w:rsid w:val="00B82B06"/>
    <w:rsid w:val="00B82BF7"/>
    <w:rsid w:val="00B82EE8"/>
    <w:rsid w:val="00B83325"/>
    <w:rsid w:val="00B83552"/>
    <w:rsid w:val="00B835A8"/>
    <w:rsid w:val="00B83D49"/>
    <w:rsid w:val="00B84319"/>
    <w:rsid w:val="00B843F6"/>
    <w:rsid w:val="00B84B07"/>
    <w:rsid w:val="00B84CA1"/>
    <w:rsid w:val="00B84CFF"/>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C26"/>
    <w:rsid w:val="00B87E31"/>
    <w:rsid w:val="00B90852"/>
    <w:rsid w:val="00B90993"/>
    <w:rsid w:val="00B90CBB"/>
    <w:rsid w:val="00B91012"/>
    <w:rsid w:val="00B910DC"/>
    <w:rsid w:val="00B91670"/>
    <w:rsid w:val="00B916D2"/>
    <w:rsid w:val="00B9183A"/>
    <w:rsid w:val="00B919E0"/>
    <w:rsid w:val="00B91BC1"/>
    <w:rsid w:val="00B91C8F"/>
    <w:rsid w:val="00B91F55"/>
    <w:rsid w:val="00B925C1"/>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A93"/>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48"/>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774"/>
    <w:rsid w:val="00BB6CB3"/>
    <w:rsid w:val="00BB75B4"/>
    <w:rsid w:val="00BB7778"/>
    <w:rsid w:val="00BB7B6F"/>
    <w:rsid w:val="00BB7BAC"/>
    <w:rsid w:val="00BC01DC"/>
    <w:rsid w:val="00BC0800"/>
    <w:rsid w:val="00BC0B43"/>
    <w:rsid w:val="00BC0EB4"/>
    <w:rsid w:val="00BC0F77"/>
    <w:rsid w:val="00BC10E8"/>
    <w:rsid w:val="00BC1281"/>
    <w:rsid w:val="00BC1475"/>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B05"/>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146"/>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5D6"/>
    <w:rsid w:val="00C06BFF"/>
    <w:rsid w:val="00C07A89"/>
    <w:rsid w:val="00C07E6D"/>
    <w:rsid w:val="00C10575"/>
    <w:rsid w:val="00C105C9"/>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8E"/>
    <w:rsid w:val="00C1530A"/>
    <w:rsid w:val="00C158C6"/>
    <w:rsid w:val="00C15DD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86C"/>
    <w:rsid w:val="00C22B4F"/>
    <w:rsid w:val="00C22C73"/>
    <w:rsid w:val="00C22D21"/>
    <w:rsid w:val="00C2300F"/>
    <w:rsid w:val="00C2340F"/>
    <w:rsid w:val="00C23509"/>
    <w:rsid w:val="00C238E1"/>
    <w:rsid w:val="00C23AF3"/>
    <w:rsid w:val="00C24038"/>
    <w:rsid w:val="00C24192"/>
    <w:rsid w:val="00C2471E"/>
    <w:rsid w:val="00C24C7C"/>
    <w:rsid w:val="00C264A6"/>
    <w:rsid w:val="00C26B46"/>
    <w:rsid w:val="00C26CDF"/>
    <w:rsid w:val="00C2724C"/>
    <w:rsid w:val="00C273A1"/>
    <w:rsid w:val="00C274E7"/>
    <w:rsid w:val="00C2757D"/>
    <w:rsid w:val="00C27E1F"/>
    <w:rsid w:val="00C3007D"/>
    <w:rsid w:val="00C3010E"/>
    <w:rsid w:val="00C305FF"/>
    <w:rsid w:val="00C30CCE"/>
    <w:rsid w:val="00C30EC8"/>
    <w:rsid w:val="00C30F47"/>
    <w:rsid w:val="00C31199"/>
    <w:rsid w:val="00C3192F"/>
    <w:rsid w:val="00C31EBC"/>
    <w:rsid w:val="00C31EC0"/>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37A51"/>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4D4F"/>
    <w:rsid w:val="00C4524C"/>
    <w:rsid w:val="00C45337"/>
    <w:rsid w:val="00C453A5"/>
    <w:rsid w:val="00C458A4"/>
    <w:rsid w:val="00C466C9"/>
    <w:rsid w:val="00C46AEC"/>
    <w:rsid w:val="00C46E9D"/>
    <w:rsid w:val="00C46FE3"/>
    <w:rsid w:val="00C472E0"/>
    <w:rsid w:val="00C4759A"/>
    <w:rsid w:val="00C47A47"/>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1ED"/>
    <w:rsid w:val="00C5776A"/>
    <w:rsid w:val="00C57982"/>
    <w:rsid w:val="00C579DE"/>
    <w:rsid w:val="00C57A82"/>
    <w:rsid w:val="00C57D36"/>
    <w:rsid w:val="00C57E44"/>
    <w:rsid w:val="00C57EFF"/>
    <w:rsid w:val="00C57F14"/>
    <w:rsid w:val="00C57FC4"/>
    <w:rsid w:val="00C60097"/>
    <w:rsid w:val="00C60512"/>
    <w:rsid w:val="00C611DA"/>
    <w:rsid w:val="00C61BF8"/>
    <w:rsid w:val="00C6201F"/>
    <w:rsid w:val="00C624A7"/>
    <w:rsid w:val="00C62855"/>
    <w:rsid w:val="00C62AA7"/>
    <w:rsid w:val="00C62D6D"/>
    <w:rsid w:val="00C62DFA"/>
    <w:rsid w:val="00C63191"/>
    <w:rsid w:val="00C6348A"/>
    <w:rsid w:val="00C636E8"/>
    <w:rsid w:val="00C638DB"/>
    <w:rsid w:val="00C63900"/>
    <w:rsid w:val="00C63D64"/>
    <w:rsid w:val="00C6400A"/>
    <w:rsid w:val="00C64333"/>
    <w:rsid w:val="00C64457"/>
    <w:rsid w:val="00C64631"/>
    <w:rsid w:val="00C64B4E"/>
    <w:rsid w:val="00C64B85"/>
    <w:rsid w:val="00C64ED8"/>
    <w:rsid w:val="00C64F1F"/>
    <w:rsid w:val="00C64F31"/>
    <w:rsid w:val="00C6524E"/>
    <w:rsid w:val="00C65320"/>
    <w:rsid w:val="00C65785"/>
    <w:rsid w:val="00C65C25"/>
    <w:rsid w:val="00C65DCD"/>
    <w:rsid w:val="00C6628D"/>
    <w:rsid w:val="00C6641E"/>
    <w:rsid w:val="00C66456"/>
    <w:rsid w:val="00C668C8"/>
    <w:rsid w:val="00C66C13"/>
    <w:rsid w:val="00C672B0"/>
    <w:rsid w:val="00C6735D"/>
    <w:rsid w:val="00C6753B"/>
    <w:rsid w:val="00C70013"/>
    <w:rsid w:val="00C70265"/>
    <w:rsid w:val="00C703CD"/>
    <w:rsid w:val="00C70621"/>
    <w:rsid w:val="00C7065A"/>
    <w:rsid w:val="00C709DB"/>
    <w:rsid w:val="00C70EFC"/>
    <w:rsid w:val="00C71C0B"/>
    <w:rsid w:val="00C71E03"/>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EF2"/>
    <w:rsid w:val="00C81149"/>
    <w:rsid w:val="00C81382"/>
    <w:rsid w:val="00C81B98"/>
    <w:rsid w:val="00C81C20"/>
    <w:rsid w:val="00C81C47"/>
    <w:rsid w:val="00C81DE2"/>
    <w:rsid w:val="00C81F19"/>
    <w:rsid w:val="00C8251B"/>
    <w:rsid w:val="00C827C3"/>
    <w:rsid w:val="00C829FF"/>
    <w:rsid w:val="00C82BB5"/>
    <w:rsid w:val="00C8306F"/>
    <w:rsid w:val="00C83878"/>
    <w:rsid w:val="00C83F08"/>
    <w:rsid w:val="00C841BF"/>
    <w:rsid w:val="00C8429A"/>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E26"/>
    <w:rsid w:val="00C97891"/>
    <w:rsid w:val="00C978BE"/>
    <w:rsid w:val="00CA028F"/>
    <w:rsid w:val="00CA0951"/>
    <w:rsid w:val="00CA0CE9"/>
    <w:rsid w:val="00CA107E"/>
    <w:rsid w:val="00CA15A2"/>
    <w:rsid w:val="00CA1883"/>
    <w:rsid w:val="00CA1AEE"/>
    <w:rsid w:val="00CA2059"/>
    <w:rsid w:val="00CA26BD"/>
    <w:rsid w:val="00CA28F7"/>
    <w:rsid w:val="00CA2F5C"/>
    <w:rsid w:val="00CA302F"/>
    <w:rsid w:val="00CA345E"/>
    <w:rsid w:val="00CA35A0"/>
    <w:rsid w:val="00CA391C"/>
    <w:rsid w:val="00CA3AF5"/>
    <w:rsid w:val="00CA3DB6"/>
    <w:rsid w:val="00CA4099"/>
    <w:rsid w:val="00CA4209"/>
    <w:rsid w:val="00CA4F95"/>
    <w:rsid w:val="00CA567E"/>
    <w:rsid w:val="00CA5C24"/>
    <w:rsid w:val="00CA5E3A"/>
    <w:rsid w:val="00CA5FD3"/>
    <w:rsid w:val="00CA68BF"/>
    <w:rsid w:val="00CA6BE1"/>
    <w:rsid w:val="00CA6E75"/>
    <w:rsid w:val="00CA6EEF"/>
    <w:rsid w:val="00CA7027"/>
    <w:rsid w:val="00CA7E86"/>
    <w:rsid w:val="00CB0383"/>
    <w:rsid w:val="00CB0E0B"/>
    <w:rsid w:val="00CB1020"/>
    <w:rsid w:val="00CB11A2"/>
    <w:rsid w:val="00CB14F5"/>
    <w:rsid w:val="00CB2958"/>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1E6A"/>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D9C"/>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EDE"/>
    <w:rsid w:val="00CD0F0C"/>
    <w:rsid w:val="00CD0FE3"/>
    <w:rsid w:val="00CD10A1"/>
    <w:rsid w:val="00CD120D"/>
    <w:rsid w:val="00CD17EB"/>
    <w:rsid w:val="00CD2742"/>
    <w:rsid w:val="00CD2AFA"/>
    <w:rsid w:val="00CD2D36"/>
    <w:rsid w:val="00CD2F29"/>
    <w:rsid w:val="00CD3030"/>
    <w:rsid w:val="00CD31E2"/>
    <w:rsid w:val="00CD3776"/>
    <w:rsid w:val="00CD3911"/>
    <w:rsid w:val="00CD3DCE"/>
    <w:rsid w:val="00CD3DD2"/>
    <w:rsid w:val="00CD4106"/>
    <w:rsid w:val="00CD4140"/>
    <w:rsid w:val="00CD4834"/>
    <w:rsid w:val="00CD4B57"/>
    <w:rsid w:val="00CD4CDF"/>
    <w:rsid w:val="00CD4E93"/>
    <w:rsid w:val="00CD6569"/>
    <w:rsid w:val="00CD6999"/>
    <w:rsid w:val="00CD6D99"/>
    <w:rsid w:val="00CD6ED3"/>
    <w:rsid w:val="00CD71F5"/>
    <w:rsid w:val="00CD7243"/>
    <w:rsid w:val="00CD7631"/>
    <w:rsid w:val="00CD7B72"/>
    <w:rsid w:val="00CD7FD7"/>
    <w:rsid w:val="00CE02CF"/>
    <w:rsid w:val="00CE0591"/>
    <w:rsid w:val="00CE0EB8"/>
    <w:rsid w:val="00CE103B"/>
    <w:rsid w:val="00CE149F"/>
    <w:rsid w:val="00CE1735"/>
    <w:rsid w:val="00CE1A9D"/>
    <w:rsid w:val="00CE1F39"/>
    <w:rsid w:val="00CE1F41"/>
    <w:rsid w:val="00CE2016"/>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1E"/>
    <w:rsid w:val="00CE57FC"/>
    <w:rsid w:val="00CE58E8"/>
    <w:rsid w:val="00CE5E29"/>
    <w:rsid w:val="00CE65AE"/>
    <w:rsid w:val="00CE6B89"/>
    <w:rsid w:val="00CE72F7"/>
    <w:rsid w:val="00CE7384"/>
    <w:rsid w:val="00CF014B"/>
    <w:rsid w:val="00CF063D"/>
    <w:rsid w:val="00CF0E9D"/>
    <w:rsid w:val="00CF0EB4"/>
    <w:rsid w:val="00CF12EE"/>
    <w:rsid w:val="00CF1909"/>
    <w:rsid w:val="00CF2640"/>
    <w:rsid w:val="00CF2649"/>
    <w:rsid w:val="00CF2B57"/>
    <w:rsid w:val="00CF2DAC"/>
    <w:rsid w:val="00CF2E09"/>
    <w:rsid w:val="00CF334E"/>
    <w:rsid w:val="00CF3BB9"/>
    <w:rsid w:val="00CF3D65"/>
    <w:rsid w:val="00CF41C3"/>
    <w:rsid w:val="00CF426B"/>
    <w:rsid w:val="00CF4289"/>
    <w:rsid w:val="00CF461E"/>
    <w:rsid w:val="00CF47C5"/>
    <w:rsid w:val="00CF5340"/>
    <w:rsid w:val="00CF53F2"/>
    <w:rsid w:val="00CF5B2B"/>
    <w:rsid w:val="00CF5F84"/>
    <w:rsid w:val="00CF6394"/>
    <w:rsid w:val="00CF6695"/>
    <w:rsid w:val="00CF6719"/>
    <w:rsid w:val="00CF68A9"/>
    <w:rsid w:val="00CF68AF"/>
    <w:rsid w:val="00CF6C05"/>
    <w:rsid w:val="00CF6DFD"/>
    <w:rsid w:val="00CF6E4C"/>
    <w:rsid w:val="00CF6E8F"/>
    <w:rsid w:val="00CF7381"/>
    <w:rsid w:val="00CF7C8E"/>
    <w:rsid w:val="00CF7FBD"/>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EF9"/>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F8C"/>
    <w:rsid w:val="00D25786"/>
    <w:rsid w:val="00D25B00"/>
    <w:rsid w:val="00D25C1F"/>
    <w:rsid w:val="00D25F7D"/>
    <w:rsid w:val="00D26447"/>
    <w:rsid w:val="00D26898"/>
    <w:rsid w:val="00D2689A"/>
    <w:rsid w:val="00D26A54"/>
    <w:rsid w:val="00D26D66"/>
    <w:rsid w:val="00D27361"/>
    <w:rsid w:val="00D273C7"/>
    <w:rsid w:val="00D279E1"/>
    <w:rsid w:val="00D279EA"/>
    <w:rsid w:val="00D27E7D"/>
    <w:rsid w:val="00D30177"/>
    <w:rsid w:val="00D3017F"/>
    <w:rsid w:val="00D30598"/>
    <w:rsid w:val="00D30E90"/>
    <w:rsid w:val="00D30EBF"/>
    <w:rsid w:val="00D31213"/>
    <w:rsid w:val="00D314DD"/>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6F3"/>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05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2D1"/>
    <w:rsid w:val="00D70F0C"/>
    <w:rsid w:val="00D711B7"/>
    <w:rsid w:val="00D7169A"/>
    <w:rsid w:val="00D73495"/>
    <w:rsid w:val="00D7359A"/>
    <w:rsid w:val="00D73918"/>
    <w:rsid w:val="00D73E0F"/>
    <w:rsid w:val="00D741FC"/>
    <w:rsid w:val="00D7442C"/>
    <w:rsid w:val="00D744E5"/>
    <w:rsid w:val="00D75F90"/>
    <w:rsid w:val="00D7621C"/>
    <w:rsid w:val="00D766DC"/>
    <w:rsid w:val="00D77210"/>
    <w:rsid w:val="00D77417"/>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472"/>
    <w:rsid w:val="00D86811"/>
    <w:rsid w:val="00D8686F"/>
    <w:rsid w:val="00D87389"/>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6BF"/>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CB"/>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0E9"/>
    <w:rsid w:val="00DB23EA"/>
    <w:rsid w:val="00DB25E8"/>
    <w:rsid w:val="00DB2B91"/>
    <w:rsid w:val="00DB2CC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ABF"/>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BD5"/>
    <w:rsid w:val="00DC2C18"/>
    <w:rsid w:val="00DC2DCA"/>
    <w:rsid w:val="00DC343E"/>
    <w:rsid w:val="00DC370A"/>
    <w:rsid w:val="00DC3970"/>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51E2"/>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3B"/>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2DD"/>
    <w:rsid w:val="00DF188B"/>
    <w:rsid w:val="00DF2577"/>
    <w:rsid w:val="00DF260A"/>
    <w:rsid w:val="00DF26A3"/>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4F87"/>
    <w:rsid w:val="00DF505F"/>
    <w:rsid w:val="00DF5068"/>
    <w:rsid w:val="00DF5153"/>
    <w:rsid w:val="00DF598D"/>
    <w:rsid w:val="00DF5A1F"/>
    <w:rsid w:val="00DF6727"/>
    <w:rsid w:val="00DF6E5E"/>
    <w:rsid w:val="00DF70BD"/>
    <w:rsid w:val="00DF7554"/>
    <w:rsid w:val="00DF75BB"/>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BB9"/>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0C3F"/>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20E"/>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0DB"/>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518"/>
    <w:rsid w:val="00E52BEC"/>
    <w:rsid w:val="00E52C59"/>
    <w:rsid w:val="00E52D85"/>
    <w:rsid w:val="00E5377F"/>
    <w:rsid w:val="00E53BE6"/>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A60"/>
    <w:rsid w:val="00E57D43"/>
    <w:rsid w:val="00E60307"/>
    <w:rsid w:val="00E60601"/>
    <w:rsid w:val="00E60A40"/>
    <w:rsid w:val="00E60BCF"/>
    <w:rsid w:val="00E60EF9"/>
    <w:rsid w:val="00E6101B"/>
    <w:rsid w:val="00E61766"/>
    <w:rsid w:val="00E62011"/>
    <w:rsid w:val="00E622AE"/>
    <w:rsid w:val="00E62540"/>
    <w:rsid w:val="00E62593"/>
    <w:rsid w:val="00E62635"/>
    <w:rsid w:val="00E62D0E"/>
    <w:rsid w:val="00E62D70"/>
    <w:rsid w:val="00E638A1"/>
    <w:rsid w:val="00E63951"/>
    <w:rsid w:val="00E63996"/>
    <w:rsid w:val="00E63B9C"/>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DD0"/>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BD"/>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0BF"/>
    <w:rsid w:val="00E956FF"/>
    <w:rsid w:val="00E95AC3"/>
    <w:rsid w:val="00E95D52"/>
    <w:rsid w:val="00E96334"/>
    <w:rsid w:val="00E963CB"/>
    <w:rsid w:val="00E96537"/>
    <w:rsid w:val="00E9690E"/>
    <w:rsid w:val="00E97683"/>
    <w:rsid w:val="00E97DBF"/>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2F9"/>
    <w:rsid w:val="00EA4956"/>
    <w:rsid w:val="00EA508B"/>
    <w:rsid w:val="00EA5683"/>
    <w:rsid w:val="00EA5E73"/>
    <w:rsid w:val="00EA5EC1"/>
    <w:rsid w:val="00EA5F6F"/>
    <w:rsid w:val="00EA6075"/>
    <w:rsid w:val="00EA6178"/>
    <w:rsid w:val="00EA625B"/>
    <w:rsid w:val="00EA6436"/>
    <w:rsid w:val="00EA68CA"/>
    <w:rsid w:val="00EA6A03"/>
    <w:rsid w:val="00EA6CC6"/>
    <w:rsid w:val="00EA71F4"/>
    <w:rsid w:val="00EA7526"/>
    <w:rsid w:val="00EA7641"/>
    <w:rsid w:val="00EA789A"/>
    <w:rsid w:val="00EB027A"/>
    <w:rsid w:val="00EB0930"/>
    <w:rsid w:val="00EB0B72"/>
    <w:rsid w:val="00EB1331"/>
    <w:rsid w:val="00EB143C"/>
    <w:rsid w:val="00EB176C"/>
    <w:rsid w:val="00EB1EB4"/>
    <w:rsid w:val="00EB21D2"/>
    <w:rsid w:val="00EB2566"/>
    <w:rsid w:val="00EB256E"/>
    <w:rsid w:val="00EB281B"/>
    <w:rsid w:val="00EB2A1C"/>
    <w:rsid w:val="00EB2C6E"/>
    <w:rsid w:val="00EB2DF6"/>
    <w:rsid w:val="00EB2E41"/>
    <w:rsid w:val="00EB3026"/>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064"/>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8B"/>
    <w:rsid w:val="00F02D1F"/>
    <w:rsid w:val="00F03072"/>
    <w:rsid w:val="00F030DE"/>
    <w:rsid w:val="00F038B8"/>
    <w:rsid w:val="00F039C4"/>
    <w:rsid w:val="00F03DD5"/>
    <w:rsid w:val="00F03ED3"/>
    <w:rsid w:val="00F052A2"/>
    <w:rsid w:val="00F058E6"/>
    <w:rsid w:val="00F064C6"/>
    <w:rsid w:val="00F0650F"/>
    <w:rsid w:val="00F066DE"/>
    <w:rsid w:val="00F069E5"/>
    <w:rsid w:val="00F06CCF"/>
    <w:rsid w:val="00F073C3"/>
    <w:rsid w:val="00F07B77"/>
    <w:rsid w:val="00F07C4F"/>
    <w:rsid w:val="00F07C65"/>
    <w:rsid w:val="00F07C70"/>
    <w:rsid w:val="00F07D89"/>
    <w:rsid w:val="00F101A5"/>
    <w:rsid w:val="00F10531"/>
    <w:rsid w:val="00F1053D"/>
    <w:rsid w:val="00F10805"/>
    <w:rsid w:val="00F108DB"/>
    <w:rsid w:val="00F10B36"/>
    <w:rsid w:val="00F10D56"/>
    <w:rsid w:val="00F10DDB"/>
    <w:rsid w:val="00F10E97"/>
    <w:rsid w:val="00F1102A"/>
    <w:rsid w:val="00F1103A"/>
    <w:rsid w:val="00F112AE"/>
    <w:rsid w:val="00F114BF"/>
    <w:rsid w:val="00F115AB"/>
    <w:rsid w:val="00F1225F"/>
    <w:rsid w:val="00F126B9"/>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FE6"/>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376"/>
    <w:rsid w:val="00F31C9A"/>
    <w:rsid w:val="00F31E65"/>
    <w:rsid w:val="00F31E73"/>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D5F"/>
    <w:rsid w:val="00F437CE"/>
    <w:rsid w:val="00F43B5A"/>
    <w:rsid w:val="00F43C12"/>
    <w:rsid w:val="00F43CC9"/>
    <w:rsid w:val="00F43F75"/>
    <w:rsid w:val="00F44C5A"/>
    <w:rsid w:val="00F45BF6"/>
    <w:rsid w:val="00F45D2F"/>
    <w:rsid w:val="00F45D79"/>
    <w:rsid w:val="00F461F8"/>
    <w:rsid w:val="00F46223"/>
    <w:rsid w:val="00F465C3"/>
    <w:rsid w:val="00F4662D"/>
    <w:rsid w:val="00F46713"/>
    <w:rsid w:val="00F46745"/>
    <w:rsid w:val="00F47508"/>
    <w:rsid w:val="00F4752D"/>
    <w:rsid w:val="00F47BA7"/>
    <w:rsid w:val="00F47CA7"/>
    <w:rsid w:val="00F50311"/>
    <w:rsid w:val="00F507F0"/>
    <w:rsid w:val="00F50CCE"/>
    <w:rsid w:val="00F51166"/>
    <w:rsid w:val="00F511BD"/>
    <w:rsid w:val="00F5129C"/>
    <w:rsid w:val="00F5143F"/>
    <w:rsid w:val="00F516C7"/>
    <w:rsid w:val="00F51CB0"/>
    <w:rsid w:val="00F51E7D"/>
    <w:rsid w:val="00F51F4A"/>
    <w:rsid w:val="00F52127"/>
    <w:rsid w:val="00F5264D"/>
    <w:rsid w:val="00F5272D"/>
    <w:rsid w:val="00F52C5C"/>
    <w:rsid w:val="00F53299"/>
    <w:rsid w:val="00F54AEB"/>
    <w:rsid w:val="00F54D35"/>
    <w:rsid w:val="00F54D3A"/>
    <w:rsid w:val="00F55101"/>
    <w:rsid w:val="00F552BD"/>
    <w:rsid w:val="00F556C5"/>
    <w:rsid w:val="00F55B22"/>
    <w:rsid w:val="00F560C3"/>
    <w:rsid w:val="00F56293"/>
    <w:rsid w:val="00F564AC"/>
    <w:rsid w:val="00F569FC"/>
    <w:rsid w:val="00F56A60"/>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9A0"/>
    <w:rsid w:val="00F75E48"/>
    <w:rsid w:val="00F7617B"/>
    <w:rsid w:val="00F764AE"/>
    <w:rsid w:val="00F76B65"/>
    <w:rsid w:val="00F76C7A"/>
    <w:rsid w:val="00F76D7B"/>
    <w:rsid w:val="00F76FF7"/>
    <w:rsid w:val="00F771BC"/>
    <w:rsid w:val="00F773BC"/>
    <w:rsid w:val="00F775D0"/>
    <w:rsid w:val="00F77646"/>
    <w:rsid w:val="00F777D9"/>
    <w:rsid w:val="00F77824"/>
    <w:rsid w:val="00F77848"/>
    <w:rsid w:val="00F779D1"/>
    <w:rsid w:val="00F77CF1"/>
    <w:rsid w:val="00F77E1C"/>
    <w:rsid w:val="00F80141"/>
    <w:rsid w:val="00F80694"/>
    <w:rsid w:val="00F80D25"/>
    <w:rsid w:val="00F80D9B"/>
    <w:rsid w:val="00F80FFF"/>
    <w:rsid w:val="00F816C9"/>
    <w:rsid w:val="00F81904"/>
    <w:rsid w:val="00F81B05"/>
    <w:rsid w:val="00F825F3"/>
    <w:rsid w:val="00F82668"/>
    <w:rsid w:val="00F827FF"/>
    <w:rsid w:val="00F82E76"/>
    <w:rsid w:val="00F8369E"/>
    <w:rsid w:val="00F83795"/>
    <w:rsid w:val="00F8389B"/>
    <w:rsid w:val="00F83CF3"/>
    <w:rsid w:val="00F83DE5"/>
    <w:rsid w:val="00F84AB1"/>
    <w:rsid w:val="00F84F58"/>
    <w:rsid w:val="00F853A9"/>
    <w:rsid w:val="00F85B74"/>
    <w:rsid w:val="00F85E5F"/>
    <w:rsid w:val="00F85FC1"/>
    <w:rsid w:val="00F8609F"/>
    <w:rsid w:val="00F865E8"/>
    <w:rsid w:val="00F868C1"/>
    <w:rsid w:val="00F868CA"/>
    <w:rsid w:val="00F86BCA"/>
    <w:rsid w:val="00F90004"/>
    <w:rsid w:val="00F9046C"/>
    <w:rsid w:val="00F90875"/>
    <w:rsid w:val="00F908F5"/>
    <w:rsid w:val="00F90EEC"/>
    <w:rsid w:val="00F90F6A"/>
    <w:rsid w:val="00F90FA8"/>
    <w:rsid w:val="00F9148A"/>
    <w:rsid w:val="00F918A2"/>
    <w:rsid w:val="00F918BB"/>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5F8D"/>
    <w:rsid w:val="00F9620D"/>
    <w:rsid w:val="00F9636A"/>
    <w:rsid w:val="00F96608"/>
    <w:rsid w:val="00F96FD4"/>
    <w:rsid w:val="00F97543"/>
    <w:rsid w:val="00F9755E"/>
    <w:rsid w:val="00F9774D"/>
    <w:rsid w:val="00F97FD8"/>
    <w:rsid w:val="00FA0088"/>
    <w:rsid w:val="00FA056A"/>
    <w:rsid w:val="00FA0636"/>
    <w:rsid w:val="00FA0CA7"/>
    <w:rsid w:val="00FA0E61"/>
    <w:rsid w:val="00FA1161"/>
    <w:rsid w:val="00FA1815"/>
    <w:rsid w:val="00FA1CF5"/>
    <w:rsid w:val="00FA21A4"/>
    <w:rsid w:val="00FA2296"/>
    <w:rsid w:val="00FA23D1"/>
    <w:rsid w:val="00FA28DD"/>
    <w:rsid w:val="00FA2FED"/>
    <w:rsid w:val="00FA364E"/>
    <w:rsid w:val="00FA39FD"/>
    <w:rsid w:val="00FA3DF7"/>
    <w:rsid w:val="00FA3E1A"/>
    <w:rsid w:val="00FA4B51"/>
    <w:rsid w:val="00FA4B5C"/>
    <w:rsid w:val="00FA5285"/>
    <w:rsid w:val="00FA53B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0F2"/>
    <w:rsid w:val="00FC3349"/>
    <w:rsid w:val="00FC355A"/>
    <w:rsid w:val="00FC35D3"/>
    <w:rsid w:val="00FC4614"/>
    <w:rsid w:val="00FC58AF"/>
    <w:rsid w:val="00FC5DA0"/>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7F4"/>
    <w:rsid w:val="00FD589D"/>
    <w:rsid w:val="00FD58FC"/>
    <w:rsid w:val="00FD59A9"/>
    <w:rsid w:val="00FD5A84"/>
    <w:rsid w:val="00FD5B5D"/>
    <w:rsid w:val="00FD5C05"/>
    <w:rsid w:val="00FD67AC"/>
    <w:rsid w:val="00FD6911"/>
    <w:rsid w:val="00FD6A95"/>
    <w:rsid w:val="00FD6EB4"/>
    <w:rsid w:val="00FD6FCA"/>
    <w:rsid w:val="00FD7543"/>
    <w:rsid w:val="00FD7D24"/>
    <w:rsid w:val="00FD7EED"/>
    <w:rsid w:val="00FE0252"/>
    <w:rsid w:val="00FE0485"/>
    <w:rsid w:val="00FE05DD"/>
    <w:rsid w:val="00FE079B"/>
    <w:rsid w:val="00FE0997"/>
    <w:rsid w:val="00FE0EDB"/>
    <w:rsid w:val="00FE1206"/>
    <w:rsid w:val="00FE1780"/>
    <w:rsid w:val="00FE1844"/>
    <w:rsid w:val="00FE1B9D"/>
    <w:rsid w:val="00FE1D17"/>
    <w:rsid w:val="00FE2554"/>
    <w:rsid w:val="00FE2971"/>
    <w:rsid w:val="00FE2E6D"/>
    <w:rsid w:val="00FE2EE1"/>
    <w:rsid w:val="00FE2F41"/>
    <w:rsid w:val="00FE3103"/>
    <w:rsid w:val="00FE325F"/>
    <w:rsid w:val="00FE33F5"/>
    <w:rsid w:val="00FE34CE"/>
    <w:rsid w:val="00FE4327"/>
    <w:rsid w:val="00FE435C"/>
    <w:rsid w:val="00FE4C19"/>
    <w:rsid w:val="00FE4DCB"/>
    <w:rsid w:val="00FE55E6"/>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E10"/>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32BDA"/>
  <w15:docId w15:val="{EE539558-C767-4CA1-830B-6226663B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BD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aliases w:val="H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aliases w:val="H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99"/>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basedOn w:val="Normal"/>
    <w:rsid w:val="000119F4"/>
    <w:pPr>
      <w:spacing w:before="0"/>
      <w:ind w:left="1077"/>
    </w:pPr>
    <w:rPr>
      <w:szCs w:val="20"/>
      <w:lang w:val="en-GB"/>
    </w:rPr>
  </w:style>
  <w:style w:type="character" w:styleId="Emphasis">
    <w:name w:val="Emphasis"/>
    <w:qFormat/>
    <w:rsid w:val="000119F4"/>
    <w:rPr>
      <w:i/>
      <w:iCs/>
    </w:rPr>
  </w:style>
  <w:style w:type="numbering" w:customStyle="1" w:styleId="NoList3">
    <w:name w:val="No List3"/>
    <w:next w:val="NoList"/>
    <w:uiPriority w:val="99"/>
    <w:semiHidden/>
    <w:unhideWhenUsed/>
    <w:rsid w:val="00AA68A7"/>
  </w:style>
  <w:style w:type="numbering" w:customStyle="1" w:styleId="NoList4">
    <w:name w:val="No List4"/>
    <w:next w:val="NoList"/>
    <w:uiPriority w:val="99"/>
    <w:semiHidden/>
    <w:unhideWhenUsed/>
    <w:rsid w:val="00700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7009446">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1164804">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4962481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150391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image" Target="media/image11.png"/><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oleObject" Target="embeddings/oleObject3.bin"/><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92" Type="http://schemas.openxmlformats.org/officeDocument/2006/relationships/image" Target="media/image12.png"/><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oleObject" Target="embeddings/oleObject4.bin"/><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nina.nikolajevic@eps.rs" TargetMode="External"/><Relationship Id="rId193" Type="http://schemas.openxmlformats.org/officeDocument/2006/relationships/header" Target="header1.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footnotes" Target="footnotes.xm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oleObject" Target="embeddings/oleObject1.bin"/><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branislava.nikolic@eps.rs" TargetMode="External"/><Relationship Id="rId194" Type="http://schemas.openxmlformats.org/officeDocument/2006/relationships/footer" Target="footer2.xml"/><Relationship Id="rId199"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image" Target="media/image4.png"/><Relationship Id="rId189" Type="http://schemas.openxmlformats.org/officeDocument/2006/relationships/image" Target="media/image9.png"/><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image" Target="media/image3.wmf"/><Relationship Id="rId195" Type="http://schemas.openxmlformats.org/officeDocument/2006/relationships/footer" Target="footer3.xml"/><Relationship Id="rId190" Type="http://schemas.openxmlformats.org/officeDocument/2006/relationships/image" Target="media/image10.png"/><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oleObject" Target="embeddings/oleObject2.bin"/><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96" Type="http://schemas.openxmlformats.org/officeDocument/2006/relationships/header" Target="header2.xml"/><Relationship Id="rId200" Type="http://schemas.openxmlformats.org/officeDocument/2006/relationships/customXml" Target="../customXml/item158.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image" Target="media/image6.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mfin.gov.rs/&#1079;&#1072;&#1082;&#1086;&#1085;&#1080;" TargetMode="External"/><Relationship Id="rId197" Type="http://schemas.openxmlformats.org/officeDocument/2006/relationships/footer" Target="footer4.xml"/><Relationship Id="rId201" Type="http://schemas.openxmlformats.org/officeDocument/2006/relationships/customXml" Target="../customXml/item159.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87" Type="http://schemas.openxmlformats.org/officeDocument/2006/relationships/image" Target="media/image7.png"/><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image" Target="media/image2.wmf"/><Relationship Id="rId198" Type="http://schemas.openxmlformats.org/officeDocument/2006/relationships/fontTable" Target="fontTable.xml"/><Relationship Id="rId202" Type="http://schemas.openxmlformats.org/officeDocument/2006/relationships/customXml" Target="../customXml/item160.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mailto:branislava.nikolic@eps.rs" TargetMode="External"/><Relationship Id="rId188" Type="http://schemas.openxmlformats.org/officeDocument/2006/relationships/image" Target="media/image8.png"/><Relationship Id="rId71" Type="http://schemas.openxmlformats.org/officeDocument/2006/relationships/customXml" Target="../customXml/item71.xml"/><Relationship Id="rId92" Type="http://schemas.openxmlformats.org/officeDocument/2006/relationships/customXml" Target="../customXml/item9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mso-contentType ?>
<FormTemplates xmlns="http://schemas.microsoft.com/sharepoint/v3/contenttype/forms">
  <Display>DocumentLibraryForm</Display>
  <Edit>DocumentLibraryForm</Edit>
  <New>DocumentLibraryForm</New>
</FormTemplates>
</file>

<file path=customXml/item156.xml><?xml version="1.0" encoding="utf-8"?>
<p:properties xmlns:p="http://schemas.microsoft.com/office/2006/metadata/properties" xmlns:xsi="http://www.w3.org/2001/XMLSchema-instance" xmlns:pc="http://schemas.microsoft.com/office/infopath/2007/PartnerControls">
  <documentManagement/>
</p:properties>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4F7E-6CA5-473B-8D76-DE7EC1B6BFB3}"/>
</file>

<file path=customXml/itemProps10.xml><?xml version="1.0" encoding="utf-8"?>
<ds:datastoreItem xmlns:ds="http://schemas.openxmlformats.org/officeDocument/2006/customXml" ds:itemID="{E57F7259-A126-4C10-A6C2-35FAFE881B6E}"/>
</file>

<file path=customXml/itemProps100.xml><?xml version="1.0" encoding="utf-8"?>
<ds:datastoreItem xmlns:ds="http://schemas.openxmlformats.org/officeDocument/2006/customXml" ds:itemID="{91D39BC0-2C8F-4C72-A985-F5B1BA98850A}"/>
</file>

<file path=customXml/itemProps101.xml><?xml version="1.0" encoding="utf-8"?>
<ds:datastoreItem xmlns:ds="http://schemas.openxmlformats.org/officeDocument/2006/customXml" ds:itemID="{FFF5EE6F-B328-4266-A5ED-9E202501536F}"/>
</file>

<file path=customXml/itemProps102.xml><?xml version="1.0" encoding="utf-8"?>
<ds:datastoreItem xmlns:ds="http://schemas.openxmlformats.org/officeDocument/2006/customXml" ds:itemID="{8B93AA54-0209-43F0-AC29-210A90E4C792}"/>
</file>

<file path=customXml/itemProps103.xml><?xml version="1.0" encoding="utf-8"?>
<ds:datastoreItem xmlns:ds="http://schemas.openxmlformats.org/officeDocument/2006/customXml" ds:itemID="{3B9C3250-C20D-4C2F-954F-31881F7117EA}"/>
</file>

<file path=customXml/itemProps104.xml><?xml version="1.0" encoding="utf-8"?>
<ds:datastoreItem xmlns:ds="http://schemas.openxmlformats.org/officeDocument/2006/customXml" ds:itemID="{ADBAB74C-5145-4576-A7AC-131EF3F562B3}"/>
</file>

<file path=customXml/itemProps105.xml><?xml version="1.0" encoding="utf-8"?>
<ds:datastoreItem xmlns:ds="http://schemas.openxmlformats.org/officeDocument/2006/customXml" ds:itemID="{DAE653F1-6492-4AEE-AB0C-DAC6356D6AA5}"/>
</file>

<file path=customXml/itemProps106.xml><?xml version="1.0" encoding="utf-8"?>
<ds:datastoreItem xmlns:ds="http://schemas.openxmlformats.org/officeDocument/2006/customXml" ds:itemID="{6C18D12C-F54F-4508-BF12-14582DAF5C81}"/>
</file>

<file path=customXml/itemProps107.xml><?xml version="1.0" encoding="utf-8"?>
<ds:datastoreItem xmlns:ds="http://schemas.openxmlformats.org/officeDocument/2006/customXml" ds:itemID="{BFAD8FC3-89D4-493A-A876-0208B8FAE35A}"/>
</file>

<file path=customXml/itemProps108.xml><?xml version="1.0" encoding="utf-8"?>
<ds:datastoreItem xmlns:ds="http://schemas.openxmlformats.org/officeDocument/2006/customXml" ds:itemID="{90933B44-9797-4E8F-8AF8-EF160D8F3371}"/>
</file>

<file path=customXml/itemProps109.xml><?xml version="1.0" encoding="utf-8"?>
<ds:datastoreItem xmlns:ds="http://schemas.openxmlformats.org/officeDocument/2006/customXml" ds:itemID="{84A6C4CB-679A-4474-AFD3-24D448A94311}"/>
</file>

<file path=customXml/itemProps11.xml><?xml version="1.0" encoding="utf-8"?>
<ds:datastoreItem xmlns:ds="http://schemas.openxmlformats.org/officeDocument/2006/customXml" ds:itemID="{AA02AFCF-440B-49EE-B2CE-7E1FB2A3B53C}"/>
</file>

<file path=customXml/itemProps110.xml><?xml version="1.0" encoding="utf-8"?>
<ds:datastoreItem xmlns:ds="http://schemas.openxmlformats.org/officeDocument/2006/customXml" ds:itemID="{B7C0C2BE-0357-4400-99C3-74891F12BA86}"/>
</file>

<file path=customXml/itemProps111.xml><?xml version="1.0" encoding="utf-8"?>
<ds:datastoreItem xmlns:ds="http://schemas.openxmlformats.org/officeDocument/2006/customXml" ds:itemID="{888E50E3-E348-4FCB-B37D-34596816E3F1}"/>
</file>

<file path=customXml/itemProps112.xml><?xml version="1.0" encoding="utf-8"?>
<ds:datastoreItem xmlns:ds="http://schemas.openxmlformats.org/officeDocument/2006/customXml" ds:itemID="{249FA92C-CE3E-48F6-8949-133851F84652}"/>
</file>

<file path=customXml/itemProps113.xml><?xml version="1.0" encoding="utf-8"?>
<ds:datastoreItem xmlns:ds="http://schemas.openxmlformats.org/officeDocument/2006/customXml" ds:itemID="{BB7B775D-50C5-488B-9CFA-7C7B5DDC058F}"/>
</file>

<file path=customXml/itemProps114.xml><?xml version="1.0" encoding="utf-8"?>
<ds:datastoreItem xmlns:ds="http://schemas.openxmlformats.org/officeDocument/2006/customXml" ds:itemID="{B6B2AD91-9E06-4650-9008-16D6804C6207}"/>
</file>

<file path=customXml/itemProps115.xml><?xml version="1.0" encoding="utf-8"?>
<ds:datastoreItem xmlns:ds="http://schemas.openxmlformats.org/officeDocument/2006/customXml" ds:itemID="{F6FF6162-8E67-4F29-B6EA-41BA1525B253}"/>
</file>

<file path=customXml/itemProps116.xml><?xml version="1.0" encoding="utf-8"?>
<ds:datastoreItem xmlns:ds="http://schemas.openxmlformats.org/officeDocument/2006/customXml" ds:itemID="{1F390F88-1A21-4A86-A524-4A123CBDE241}"/>
</file>

<file path=customXml/itemProps117.xml><?xml version="1.0" encoding="utf-8"?>
<ds:datastoreItem xmlns:ds="http://schemas.openxmlformats.org/officeDocument/2006/customXml" ds:itemID="{55B2F4D1-EB42-4085-828A-BEB4A276B3A7}"/>
</file>

<file path=customXml/itemProps118.xml><?xml version="1.0" encoding="utf-8"?>
<ds:datastoreItem xmlns:ds="http://schemas.openxmlformats.org/officeDocument/2006/customXml" ds:itemID="{2CD9437F-4353-4BE8-B051-93F5E65B3443}"/>
</file>

<file path=customXml/itemProps119.xml><?xml version="1.0" encoding="utf-8"?>
<ds:datastoreItem xmlns:ds="http://schemas.openxmlformats.org/officeDocument/2006/customXml" ds:itemID="{99B4CA29-2BF5-424F-B8A1-41D709FB28E2}"/>
</file>

<file path=customXml/itemProps12.xml><?xml version="1.0" encoding="utf-8"?>
<ds:datastoreItem xmlns:ds="http://schemas.openxmlformats.org/officeDocument/2006/customXml" ds:itemID="{A2238C28-D076-4664-A553-983F8C5899C8}"/>
</file>

<file path=customXml/itemProps120.xml><?xml version="1.0" encoding="utf-8"?>
<ds:datastoreItem xmlns:ds="http://schemas.openxmlformats.org/officeDocument/2006/customXml" ds:itemID="{2A3B97C2-DB1B-4EFD-94C1-E623EE6AB6E7}"/>
</file>

<file path=customXml/itemProps121.xml><?xml version="1.0" encoding="utf-8"?>
<ds:datastoreItem xmlns:ds="http://schemas.openxmlformats.org/officeDocument/2006/customXml" ds:itemID="{3C05C789-E659-4AC8-AB64-B1EF5A0C99D4}"/>
</file>

<file path=customXml/itemProps122.xml><?xml version="1.0" encoding="utf-8"?>
<ds:datastoreItem xmlns:ds="http://schemas.openxmlformats.org/officeDocument/2006/customXml" ds:itemID="{F77D72FD-4C68-44B0-9D58-790145B1EFF0}"/>
</file>

<file path=customXml/itemProps123.xml><?xml version="1.0" encoding="utf-8"?>
<ds:datastoreItem xmlns:ds="http://schemas.openxmlformats.org/officeDocument/2006/customXml" ds:itemID="{CC1CB8A1-55F2-4828-8A28-EEEB8EE98672}"/>
</file>

<file path=customXml/itemProps124.xml><?xml version="1.0" encoding="utf-8"?>
<ds:datastoreItem xmlns:ds="http://schemas.openxmlformats.org/officeDocument/2006/customXml" ds:itemID="{8316ABCF-A503-4B16-B0E8-55C465F971BD}"/>
</file>

<file path=customXml/itemProps125.xml><?xml version="1.0" encoding="utf-8"?>
<ds:datastoreItem xmlns:ds="http://schemas.openxmlformats.org/officeDocument/2006/customXml" ds:itemID="{746E2079-FBC4-4D59-B65F-9B4AC1B80743}"/>
</file>

<file path=customXml/itemProps126.xml><?xml version="1.0" encoding="utf-8"?>
<ds:datastoreItem xmlns:ds="http://schemas.openxmlformats.org/officeDocument/2006/customXml" ds:itemID="{62C7225A-17E0-4A67-B2C6-3EF2F4505D15}"/>
</file>

<file path=customXml/itemProps127.xml><?xml version="1.0" encoding="utf-8"?>
<ds:datastoreItem xmlns:ds="http://schemas.openxmlformats.org/officeDocument/2006/customXml" ds:itemID="{D14C8B2D-567D-4DD0-AA06-428234EC2003}"/>
</file>

<file path=customXml/itemProps128.xml><?xml version="1.0" encoding="utf-8"?>
<ds:datastoreItem xmlns:ds="http://schemas.openxmlformats.org/officeDocument/2006/customXml" ds:itemID="{DFCC230D-8258-4C6F-963A-6F91237B1322}"/>
</file>

<file path=customXml/itemProps129.xml><?xml version="1.0" encoding="utf-8"?>
<ds:datastoreItem xmlns:ds="http://schemas.openxmlformats.org/officeDocument/2006/customXml" ds:itemID="{82109C1A-26A6-48E6-B858-C2D46636CC9B}"/>
</file>

<file path=customXml/itemProps13.xml><?xml version="1.0" encoding="utf-8"?>
<ds:datastoreItem xmlns:ds="http://schemas.openxmlformats.org/officeDocument/2006/customXml" ds:itemID="{F11F9D33-CCD5-4A5A-87B7-6AA831524A0F}"/>
</file>

<file path=customXml/itemProps130.xml><?xml version="1.0" encoding="utf-8"?>
<ds:datastoreItem xmlns:ds="http://schemas.openxmlformats.org/officeDocument/2006/customXml" ds:itemID="{58CCDDA1-A5BB-4FBF-8B73-8AA2107ABBFD}"/>
</file>

<file path=customXml/itemProps131.xml><?xml version="1.0" encoding="utf-8"?>
<ds:datastoreItem xmlns:ds="http://schemas.openxmlformats.org/officeDocument/2006/customXml" ds:itemID="{479CBC4D-E98F-412C-B28A-13E46FCF3076}"/>
</file>

<file path=customXml/itemProps132.xml><?xml version="1.0" encoding="utf-8"?>
<ds:datastoreItem xmlns:ds="http://schemas.openxmlformats.org/officeDocument/2006/customXml" ds:itemID="{D500C565-FC74-4BF3-8474-3EAF550B74D8}"/>
</file>

<file path=customXml/itemProps133.xml><?xml version="1.0" encoding="utf-8"?>
<ds:datastoreItem xmlns:ds="http://schemas.openxmlformats.org/officeDocument/2006/customXml" ds:itemID="{19D1D3A4-ECD5-41A6-9737-D222A1201911}"/>
</file>

<file path=customXml/itemProps134.xml><?xml version="1.0" encoding="utf-8"?>
<ds:datastoreItem xmlns:ds="http://schemas.openxmlformats.org/officeDocument/2006/customXml" ds:itemID="{A1D53F9B-BC8C-42EE-8FAE-B3AD8E41A72A}"/>
</file>

<file path=customXml/itemProps135.xml><?xml version="1.0" encoding="utf-8"?>
<ds:datastoreItem xmlns:ds="http://schemas.openxmlformats.org/officeDocument/2006/customXml" ds:itemID="{56DC840D-4357-4A08-B3C5-C71CE2958056}"/>
</file>

<file path=customXml/itemProps136.xml><?xml version="1.0" encoding="utf-8"?>
<ds:datastoreItem xmlns:ds="http://schemas.openxmlformats.org/officeDocument/2006/customXml" ds:itemID="{8121135C-F8F3-4BB1-81F1-0BB3E6DAB44B}"/>
</file>

<file path=customXml/itemProps137.xml><?xml version="1.0" encoding="utf-8"?>
<ds:datastoreItem xmlns:ds="http://schemas.openxmlformats.org/officeDocument/2006/customXml" ds:itemID="{C9A96D4D-D27D-4522-8C1D-658E14CDB800}"/>
</file>

<file path=customXml/itemProps138.xml><?xml version="1.0" encoding="utf-8"?>
<ds:datastoreItem xmlns:ds="http://schemas.openxmlformats.org/officeDocument/2006/customXml" ds:itemID="{754621EA-F0B6-48EE-B6D3-1B0DBFF24B8C}"/>
</file>

<file path=customXml/itemProps139.xml><?xml version="1.0" encoding="utf-8"?>
<ds:datastoreItem xmlns:ds="http://schemas.openxmlformats.org/officeDocument/2006/customXml" ds:itemID="{1FF9FC65-A5B5-4778-9D31-3B042AAC70FA}"/>
</file>

<file path=customXml/itemProps14.xml><?xml version="1.0" encoding="utf-8"?>
<ds:datastoreItem xmlns:ds="http://schemas.openxmlformats.org/officeDocument/2006/customXml" ds:itemID="{B7B68899-11EB-450F-8FD5-26449A582FB4}"/>
</file>

<file path=customXml/itemProps140.xml><?xml version="1.0" encoding="utf-8"?>
<ds:datastoreItem xmlns:ds="http://schemas.openxmlformats.org/officeDocument/2006/customXml" ds:itemID="{47FBDAB3-1885-441B-9F4B-F7707605306A}"/>
</file>

<file path=customXml/itemProps141.xml><?xml version="1.0" encoding="utf-8"?>
<ds:datastoreItem xmlns:ds="http://schemas.openxmlformats.org/officeDocument/2006/customXml" ds:itemID="{1BEF1700-FD16-4F4F-B7DC-0929C1CAF363}"/>
</file>

<file path=customXml/itemProps142.xml><?xml version="1.0" encoding="utf-8"?>
<ds:datastoreItem xmlns:ds="http://schemas.openxmlformats.org/officeDocument/2006/customXml" ds:itemID="{D7D8A225-BAE7-4815-BDEA-723A5C4BFDC1}"/>
</file>

<file path=customXml/itemProps143.xml><?xml version="1.0" encoding="utf-8"?>
<ds:datastoreItem xmlns:ds="http://schemas.openxmlformats.org/officeDocument/2006/customXml" ds:itemID="{A37EF1E5-6409-415D-89AE-1D8C229600F6}"/>
</file>

<file path=customXml/itemProps144.xml><?xml version="1.0" encoding="utf-8"?>
<ds:datastoreItem xmlns:ds="http://schemas.openxmlformats.org/officeDocument/2006/customXml" ds:itemID="{EFA0E0E8-5FD5-4ACA-944B-7E0DFA9FF3B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38AC849-8DD6-4F96-B2E0-44D7C5A7B77A}"/>
</file>

<file path=customXml/itemProps147.xml><?xml version="1.0" encoding="utf-8"?>
<ds:datastoreItem xmlns:ds="http://schemas.openxmlformats.org/officeDocument/2006/customXml" ds:itemID="{F48A746B-0B69-4745-9710-710D8FF8C003}"/>
</file>

<file path=customXml/itemProps148.xml><?xml version="1.0" encoding="utf-8"?>
<ds:datastoreItem xmlns:ds="http://schemas.openxmlformats.org/officeDocument/2006/customXml" ds:itemID="{0A601392-4266-4C8A-9CE4-B7FE56544EEE}"/>
</file>

<file path=customXml/itemProps149.xml><?xml version="1.0" encoding="utf-8"?>
<ds:datastoreItem xmlns:ds="http://schemas.openxmlformats.org/officeDocument/2006/customXml" ds:itemID="{95E4DD75-4333-4299-85EC-CC18C365C7D4}"/>
</file>

<file path=customXml/itemProps15.xml><?xml version="1.0" encoding="utf-8"?>
<ds:datastoreItem xmlns:ds="http://schemas.openxmlformats.org/officeDocument/2006/customXml" ds:itemID="{2365A41A-680F-4A97-9C7D-74EC2396B839}"/>
</file>

<file path=customXml/itemProps150.xml><?xml version="1.0" encoding="utf-8"?>
<ds:datastoreItem xmlns:ds="http://schemas.openxmlformats.org/officeDocument/2006/customXml" ds:itemID="{0D647213-C623-4360-AF2C-93E0EC4BAC01}"/>
</file>

<file path=customXml/itemProps151.xml><?xml version="1.0" encoding="utf-8"?>
<ds:datastoreItem xmlns:ds="http://schemas.openxmlformats.org/officeDocument/2006/customXml" ds:itemID="{65273324-AA8F-48A7-9789-CD3390BCEF84}"/>
</file>

<file path=customXml/itemProps152.xml><?xml version="1.0" encoding="utf-8"?>
<ds:datastoreItem xmlns:ds="http://schemas.openxmlformats.org/officeDocument/2006/customXml" ds:itemID="{D90AF51B-2DD3-4824-9252-62A3701F0670}"/>
</file>

<file path=customXml/itemProps153.xml><?xml version="1.0" encoding="utf-8"?>
<ds:datastoreItem xmlns:ds="http://schemas.openxmlformats.org/officeDocument/2006/customXml" ds:itemID="{DAD446C0-1CBC-413B-AA2E-9801E9B3983E}"/>
</file>

<file path=customXml/itemProps154.xml><?xml version="1.0" encoding="utf-8"?>
<ds:datastoreItem xmlns:ds="http://schemas.openxmlformats.org/officeDocument/2006/customXml" ds:itemID="{178FD18B-C0AE-4598-9662-09B4C333658E}"/>
</file>

<file path=customXml/itemProps155.xml><?xml version="1.0" encoding="utf-8"?>
<ds:datastoreItem xmlns:ds="http://schemas.openxmlformats.org/officeDocument/2006/customXml" ds:itemID="{3F1CED93-E3C7-46EA-B195-BFE0275D84C4}"/>
</file>

<file path=customXml/itemProps156.xml><?xml version="1.0" encoding="utf-8"?>
<ds:datastoreItem xmlns:ds="http://schemas.openxmlformats.org/officeDocument/2006/customXml" ds:itemID="{B8BC3C47-1A98-44B8-B377-9429FE43F119}"/>
</file>

<file path=customXml/itemProps157.xml><?xml version="1.0" encoding="utf-8"?>
<ds:datastoreItem xmlns:ds="http://schemas.openxmlformats.org/officeDocument/2006/customXml" ds:itemID="{29C21ADE-911B-45DD-9641-520DEDB90533}"/>
</file>

<file path=customXml/itemProps158.xml><?xml version="1.0" encoding="utf-8"?>
<ds:datastoreItem xmlns:ds="http://schemas.openxmlformats.org/officeDocument/2006/customXml" ds:itemID="{FE6DAD24-88C9-4C5E-94E8-66E48DDEB017}"/>
</file>

<file path=customXml/itemProps159.xml><?xml version="1.0" encoding="utf-8"?>
<ds:datastoreItem xmlns:ds="http://schemas.openxmlformats.org/officeDocument/2006/customXml" ds:itemID="{6D9AA910-AD11-4C39-B870-5DBED8B84CEB}"/>
</file>

<file path=customXml/itemProps16.xml><?xml version="1.0" encoding="utf-8"?>
<ds:datastoreItem xmlns:ds="http://schemas.openxmlformats.org/officeDocument/2006/customXml" ds:itemID="{02940684-B96A-4068-A3FB-C658FDD93612}"/>
</file>

<file path=customXml/itemProps160.xml><?xml version="1.0" encoding="utf-8"?>
<ds:datastoreItem xmlns:ds="http://schemas.openxmlformats.org/officeDocument/2006/customXml" ds:itemID="{F4395F86-D437-4EC5-BAC9-F7D889A53E18}"/>
</file>

<file path=customXml/itemProps17.xml><?xml version="1.0" encoding="utf-8"?>
<ds:datastoreItem xmlns:ds="http://schemas.openxmlformats.org/officeDocument/2006/customXml" ds:itemID="{29E05741-F64B-4ADB-A6FB-FEB86EF09A50}"/>
</file>

<file path=customXml/itemProps18.xml><?xml version="1.0" encoding="utf-8"?>
<ds:datastoreItem xmlns:ds="http://schemas.openxmlformats.org/officeDocument/2006/customXml" ds:itemID="{C20D1F1D-EFA2-4060-A0BE-FA0E332C72CF}"/>
</file>

<file path=customXml/itemProps19.xml><?xml version="1.0" encoding="utf-8"?>
<ds:datastoreItem xmlns:ds="http://schemas.openxmlformats.org/officeDocument/2006/customXml" ds:itemID="{676ED23D-E4C1-4B70-904D-4F3AD03AF030}"/>
</file>

<file path=customXml/itemProps2.xml><?xml version="1.0" encoding="utf-8"?>
<ds:datastoreItem xmlns:ds="http://schemas.openxmlformats.org/officeDocument/2006/customXml" ds:itemID="{05A2A31A-9848-4A40-8E4D-C38DE4A2ADD8}"/>
</file>

<file path=customXml/itemProps20.xml><?xml version="1.0" encoding="utf-8"?>
<ds:datastoreItem xmlns:ds="http://schemas.openxmlformats.org/officeDocument/2006/customXml" ds:itemID="{F1A53276-7585-482E-A919-60A64E35A286}"/>
</file>

<file path=customXml/itemProps21.xml><?xml version="1.0" encoding="utf-8"?>
<ds:datastoreItem xmlns:ds="http://schemas.openxmlformats.org/officeDocument/2006/customXml" ds:itemID="{7E413921-3D96-43BF-9624-FADC32E4C50D}"/>
</file>

<file path=customXml/itemProps22.xml><?xml version="1.0" encoding="utf-8"?>
<ds:datastoreItem xmlns:ds="http://schemas.openxmlformats.org/officeDocument/2006/customXml" ds:itemID="{6AE38925-CAB9-4E6E-85B0-EF2B7E078B88}"/>
</file>

<file path=customXml/itemProps23.xml><?xml version="1.0" encoding="utf-8"?>
<ds:datastoreItem xmlns:ds="http://schemas.openxmlformats.org/officeDocument/2006/customXml" ds:itemID="{F44E4DD1-3707-42C8-AA47-70E6CBE306ED}"/>
</file>

<file path=customXml/itemProps24.xml><?xml version="1.0" encoding="utf-8"?>
<ds:datastoreItem xmlns:ds="http://schemas.openxmlformats.org/officeDocument/2006/customXml" ds:itemID="{6F4F44B2-8DF9-4319-B76F-631C514A95DF}"/>
</file>

<file path=customXml/itemProps25.xml><?xml version="1.0" encoding="utf-8"?>
<ds:datastoreItem xmlns:ds="http://schemas.openxmlformats.org/officeDocument/2006/customXml" ds:itemID="{F535EFE1-27DB-42F1-AC8B-F15501E8FB54}"/>
</file>

<file path=customXml/itemProps26.xml><?xml version="1.0" encoding="utf-8"?>
<ds:datastoreItem xmlns:ds="http://schemas.openxmlformats.org/officeDocument/2006/customXml" ds:itemID="{74716963-1434-4164-A042-4F3E229FB844}"/>
</file>

<file path=customXml/itemProps27.xml><?xml version="1.0" encoding="utf-8"?>
<ds:datastoreItem xmlns:ds="http://schemas.openxmlformats.org/officeDocument/2006/customXml" ds:itemID="{2FBDEE93-D2B9-47F2-A39C-D1C12EFC5CE4}"/>
</file>

<file path=customXml/itemProps28.xml><?xml version="1.0" encoding="utf-8"?>
<ds:datastoreItem xmlns:ds="http://schemas.openxmlformats.org/officeDocument/2006/customXml" ds:itemID="{D126F9E8-56B4-47CD-A4AA-08FD30DFA592}"/>
</file>

<file path=customXml/itemProps29.xml><?xml version="1.0" encoding="utf-8"?>
<ds:datastoreItem xmlns:ds="http://schemas.openxmlformats.org/officeDocument/2006/customXml" ds:itemID="{658C988E-C96A-41DC-885A-07654A00DECF}"/>
</file>

<file path=customXml/itemProps3.xml><?xml version="1.0" encoding="utf-8"?>
<ds:datastoreItem xmlns:ds="http://schemas.openxmlformats.org/officeDocument/2006/customXml" ds:itemID="{22B33977-BF2B-4983-963D-E44C94600844}"/>
</file>

<file path=customXml/itemProps30.xml><?xml version="1.0" encoding="utf-8"?>
<ds:datastoreItem xmlns:ds="http://schemas.openxmlformats.org/officeDocument/2006/customXml" ds:itemID="{52A5516A-9538-4F44-9718-B197F423F539}"/>
</file>

<file path=customXml/itemProps31.xml><?xml version="1.0" encoding="utf-8"?>
<ds:datastoreItem xmlns:ds="http://schemas.openxmlformats.org/officeDocument/2006/customXml" ds:itemID="{F031DE9D-7491-4179-946E-4A6F1D3D9056}"/>
</file>

<file path=customXml/itemProps32.xml><?xml version="1.0" encoding="utf-8"?>
<ds:datastoreItem xmlns:ds="http://schemas.openxmlformats.org/officeDocument/2006/customXml" ds:itemID="{ECEFB217-75D5-4876-A3C6-292B70E4CC5E}"/>
</file>

<file path=customXml/itemProps33.xml><?xml version="1.0" encoding="utf-8"?>
<ds:datastoreItem xmlns:ds="http://schemas.openxmlformats.org/officeDocument/2006/customXml" ds:itemID="{9528F9A3-2A99-4C66-9FF8-CD1DB3375DB2}"/>
</file>

<file path=customXml/itemProps34.xml><?xml version="1.0" encoding="utf-8"?>
<ds:datastoreItem xmlns:ds="http://schemas.openxmlformats.org/officeDocument/2006/customXml" ds:itemID="{B038FE8F-C5F3-4B5F-BFAE-BD335A6D55AE}"/>
</file>

<file path=customXml/itemProps35.xml><?xml version="1.0" encoding="utf-8"?>
<ds:datastoreItem xmlns:ds="http://schemas.openxmlformats.org/officeDocument/2006/customXml" ds:itemID="{E76A7F1A-8B21-43EA-B999-8BEA7195F34B}"/>
</file>

<file path=customXml/itemProps36.xml><?xml version="1.0" encoding="utf-8"?>
<ds:datastoreItem xmlns:ds="http://schemas.openxmlformats.org/officeDocument/2006/customXml" ds:itemID="{42173362-8E6F-4C85-95C1-1321186FD2E5}"/>
</file>

<file path=customXml/itemProps37.xml><?xml version="1.0" encoding="utf-8"?>
<ds:datastoreItem xmlns:ds="http://schemas.openxmlformats.org/officeDocument/2006/customXml" ds:itemID="{75C00D79-0641-44FC-985B-53D5C3B5E7F4}"/>
</file>

<file path=customXml/itemProps38.xml><?xml version="1.0" encoding="utf-8"?>
<ds:datastoreItem xmlns:ds="http://schemas.openxmlformats.org/officeDocument/2006/customXml" ds:itemID="{B2F648D6-99FE-4553-969B-7C8DA1C815DC}"/>
</file>

<file path=customXml/itemProps39.xml><?xml version="1.0" encoding="utf-8"?>
<ds:datastoreItem xmlns:ds="http://schemas.openxmlformats.org/officeDocument/2006/customXml" ds:itemID="{0F8B5289-E08E-4FF0-BB71-D4D8825013FF}"/>
</file>

<file path=customXml/itemProps4.xml><?xml version="1.0" encoding="utf-8"?>
<ds:datastoreItem xmlns:ds="http://schemas.openxmlformats.org/officeDocument/2006/customXml" ds:itemID="{1B354576-699C-4349-9647-C211533B66B7}"/>
</file>

<file path=customXml/itemProps40.xml><?xml version="1.0" encoding="utf-8"?>
<ds:datastoreItem xmlns:ds="http://schemas.openxmlformats.org/officeDocument/2006/customXml" ds:itemID="{26051B13-BA38-46B1-84BE-1330BC72F1FD}"/>
</file>

<file path=customXml/itemProps41.xml><?xml version="1.0" encoding="utf-8"?>
<ds:datastoreItem xmlns:ds="http://schemas.openxmlformats.org/officeDocument/2006/customXml" ds:itemID="{A3188B88-1F2D-4B88-BBE9-EEC7CA11CF5F}"/>
</file>

<file path=customXml/itemProps42.xml><?xml version="1.0" encoding="utf-8"?>
<ds:datastoreItem xmlns:ds="http://schemas.openxmlformats.org/officeDocument/2006/customXml" ds:itemID="{BF4DA946-C78A-43E6-A8C6-3F9D75091966}"/>
</file>

<file path=customXml/itemProps43.xml><?xml version="1.0" encoding="utf-8"?>
<ds:datastoreItem xmlns:ds="http://schemas.openxmlformats.org/officeDocument/2006/customXml" ds:itemID="{9EE16B83-15C6-41F5-A8DD-DB42169BE135}"/>
</file>

<file path=customXml/itemProps44.xml><?xml version="1.0" encoding="utf-8"?>
<ds:datastoreItem xmlns:ds="http://schemas.openxmlformats.org/officeDocument/2006/customXml" ds:itemID="{891AA2E3-6EB4-4E3F-B028-9F9C2CC79D62}"/>
</file>

<file path=customXml/itemProps45.xml><?xml version="1.0" encoding="utf-8"?>
<ds:datastoreItem xmlns:ds="http://schemas.openxmlformats.org/officeDocument/2006/customXml" ds:itemID="{E06F3935-500E-4697-9DE8-E014F7347873}"/>
</file>

<file path=customXml/itemProps46.xml><?xml version="1.0" encoding="utf-8"?>
<ds:datastoreItem xmlns:ds="http://schemas.openxmlformats.org/officeDocument/2006/customXml" ds:itemID="{75DCB2D7-FE99-4667-A048-CBFCA25D424F}"/>
</file>

<file path=customXml/itemProps47.xml><?xml version="1.0" encoding="utf-8"?>
<ds:datastoreItem xmlns:ds="http://schemas.openxmlformats.org/officeDocument/2006/customXml" ds:itemID="{0E81E3FA-0FB4-4B5A-9A9F-D1AAACC3F30A}"/>
</file>

<file path=customXml/itemProps48.xml><?xml version="1.0" encoding="utf-8"?>
<ds:datastoreItem xmlns:ds="http://schemas.openxmlformats.org/officeDocument/2006/customXml" ds:itemID="{E22CA226-28A5-492E-AE44-982A1D922460}"/>
</file>

<file path=customXml/itemProps49.xml><?xml version="1.0" encoding="utf-8"?>
<ds:datastoreItem xmlns:ds="http://schemas.openxmlformats.org/officeDocument/2006/customXml" ds:itemID="{769C5834-FE88-4B34-9231-AD21FED990D9}"/>
</file>

<file path=customXml/itemProps5.xml><?xml version="1.0" encoding="utf-8"?>
<ds:datastoreItem xmlns:ds="http://schemas.openxmlformats.org/officeDocument/2006/customXml" ds:itemID="{05CAE067-9B84-47CB-8BE4-BEBF037593D8}"/>
</file>

<file path=customXml/itemProps50.xml><?xml version="1.0" encoding="utf-8"?>
<ds:datastoreItem xmlns:ds="http://schemas.openxmlformats.org/officeDocument/2006/customXml" ds:itemID="{DA4247FF-3E5E-40AA-912E-56C7235CE993}"/>
</file>

<file path=customXml/itemProps51.xml><?xml version="1.0" encoding="utf-8"?>
<ds:datastoreItem xmlns:ds="http://schemas.openxmlformats.org/officeDocument/2006/customXml" ds:itemID="{E09CF2BF-A0C9-4FC6-9742-96790325E4D4}"/>
</file>

<file path=customXml/itemProps52.xml><?xml version="1.0" encoding="utf-8"?>
<ds:datastoreItem xmlns:ds="http://schemas.openxmlformats.org/officeDocument/2006/customXml" ds:itemID="{14E691FE-9C27-49A0-AD6A-0709690917CD}"/>
</file>

<file path=customXml/itemProps53.xml><?xml version="1.0" encoding="utf-8"?>
<ds:datastoreItem xmlns:ds="http://schemas.openxmlformats.org/officeDocument/2006/customXml" ds:itemID="{793C19B5-9E8D-4E37-A207-E95B20903E69}"/>
</file>

<file path=customXml/itemProps54.xml><?xml version="1.0" encoding="utf-8"?>
<ds:datastoreItem xmlns:ds="http://schemas.openxmlformats.org/officeDocument/2006/customXml" ds:itemID="{DA350D02-9E33-44FC-BC51-328A21CA3529}"/>
</file>

<file path=customXml/itemProps55.xml><?xml version="1.0" encoding="utf-8"?>
<ds:datastoreItem xmlns:ds="http://schemas.openxmlformats.org/officeDocument/2006/customXml" ds:itemID="{8BFAC224-26C9-47F8-8A37-DE2D66F1246E}"/>
</file>

<file path=customXml/itemProps56.xml><?xml version="1.0" encoding="utf-8"?>
<ds:datastoreItem xmlns:ds="http://schemas.openxmlformats.org/officeDocument/2006/customXml" ds:itemID="{0BA70157-C48D-4763-92DD-FB08120C7EAD}"/>
</file>

<file path=customXml/itemProps57.xml><?xml version="1.0" encoding="utf-8"?>
<ds:datastoreItem xmlns:ds="http://schemas.openxmlformats.org/officeDocument/2006/customXml" ds:itemID="{0BA91E09-7C1F-42FC-8481-4E091951C503}"/>
</file>

<file path=customXml/itemProps58.xml><?xml version="1.0" encoding="utf-8"?>
<ds:datastoreItem xmlns:ds="http://schemas.openxmlformats.org/officeDocument/2006/customXml" ds:itemID="{8B6E2391-9CBB-4A43-AB70-6D55C589ECF7}"/>
</file>

<file path=customXml/itemProps59.xml><?xml version="1.0" encoding="utf-8"?>
<ds:datastoreItem xmlns:ds="http://schemas.openxmlformats.org/officeDocument/2006/customXml" ds:itemID="{ECF49890-5FC5-4147-B4DE-CD57ECC7F9F5}"/>
</file>

<file path=customXml/itemProps6.xml><?xml version="1.0" encoding="utf-8"?>
<ds:datastoreItem xmlns:ds="http://schemas.openxmlformats.org/officeDocument/2006/customXml" ds:itemID="{421AFFFC-82F0-498F-BAF5-B31B894A28F7}"/>
</file>

<file path=customXml/itemProps60.xml><?xml version="1.0" encoding="utf-8"?>
<ds:datastoreItem xmlns:ds="http://schemas.openxmlformats.org/officeDocument/2006/customXml" ds:itemID="{3ADAB6AB-29B0-4B56-8101-6EB27E1A9458}"/>
</file>

<file path=customXml/itemProps61.xml><?xml version="1.0" encoding="utf-8"?>
<ds:datastoreItem xmlns:ds="http://schemas.openxmlformats.org/officeDocument/2006/customXml" ds:itemID="{8C4D8EB7-5414-4720-AC9E-F498A547CD76}"/>
</file>

<file path=customXml/itemProps62.xml><?xml version="1.0" encoding="utf-8"?>
<ds:datastoreItem xmlns:ds="http://schemas.openxmlformats.org/officeDocument/2006/customXml" ds:itemID="{71E53B95-ED5E-47D3-A151-A9C7FB499C99}"/>
</file>

<file path=customXml/itemProps63.xml><?xml version="1.0" encoding="utf-8"?>
<ds:datastoreItem xmlns:ds="http://schemas.openxmlformats.org/officeDocument/2006/customXml" ds:itemID="{1C3B6643-31DF-46F2-AC92-74A51E5582B6}"/>
</file>

<file path=customXml/itemProps64.xml><?xml version="1.0" encoding="utf-8"?>
<ds:datastoreItem xmlns:ds="http://schemas.openxmlformats.org/officeDocument/2006/customXml" ds:itemID="{2F4D0BFC-8AF6-42A4-A118-20FA32DF333E}"/>
</file>

<file path=customXml/itemProps65.xml><?xml version="1.0" encoding="utf-8"?>
<ds:datastoreItem xmlns:ds="http://schemas.openxmlformats.org/officeDocument/2006/customXml" ds:itemID="{250E30C2-3B90-4253-BD8E-413DEBC7A5AA}"/>
</file>

<file path=customXml/itemProps66.xml><?xml version="1.0" encoding="utf-8"?>
<ds:datastoreItem xmlns:ds="http://schemas.openxmlformats.org/officeDocument/2006/customXml" ds:itemID="{109A3B68-CEB8-435C-B207-752C1346A8E6}"/>
</file>

<file path=customXml/itemProps67.xml><?xml version="1.0" encoding="utf-8"?>
<ds:datastoreItem xmlns:ds="http://schemas.openxmlformats.org/officeDocument/2006/customXml" ds:itemID="{16262F34-884D-4329-808F-EF814A92E99C}"/>
</file>

<file path=customXml/itemProps68.xml><?xml version="1.0" encoding="utf-8"?>
<ds:datastoreItem xmlns:ds="http://schemas.openxmlformats.org/officeDocument/2006/customXml" ds:itemID="{96E9C1FC-244F-4A85-924F-0BD3A9B27D8B}"/>
</file>

<file path=customXml/itemProps69.xml><?xml version="1.0" encoding="utf-8"?>
<ds:datastoreItem xmlns:ds="http://schemas.openxmlformats.org/officeDocument/2006/customXml" ds:itemID="{7D2F2540-AB69-48CF-8DD1-C733582D48A1}"/>
</file>

<file path=customXml/itemProps7.xml><?xml version="1.0" encoding="utf-8"?>
<ds:datastoreItem xmlns:ds="http://schemas.openxmlformats.org/officeDocument/2006/customXml" ds:itemID="{7E3F2216-BE53-46C8-A169-0704AB43F6D6}"/>
</file>

<file path=customXml/itemProps70.xml><?xml version="1.0" encoding="utf-8"?>
<ds:datastoreItem xmlns:ds="http://schemas.openxmlformats.org/officeDocument/2006/customXml" ds:itemID="{463603F7-2A39-412D-8F56-AFDD8B308C48}"/>
</file>

<file path=customXml/itemProps71.xml><?xml version="1.0" encoding="utf-8"?>
<ds:datastoreItem xmlns:ds="http://schemas.openxmlformats.org/officeDocument/2006/customXml" ds:itemID="{F224874C-F5A6-4C38-92D7-77618F34ADEE}"/>
</file>

<file path=customXml/itemProps72.xml><?xml version="1.0" encoding="utf-8"?>
<ds:datastoreItem xmlns:ds="http://schemas.openxmlformats.org/officeDocument/2006/customXml" ds:itemID="{ED27AD19-B52A-4149-AF03-FE5A0559C683}"/>
</file>

<file path=customXml/itemProps73.xml><?xml version="1.0" encoding="utf-8"?>
<ds:datastoreItem xmlns:ds="http://schemas.openxmlformats.org/officeDocument/2006/customXml" ds:itemID="{1E3DD46A-E11C-4698-A3B7-29E08C1504F4}"/>
</file>

<file path=customXml/itemProps74.xml><?xml version="1.0" encoding="utf-8"?>
<ds:datastoreItem xmlns:ds="http://schemas.openxmlformats.org/officeDocument/2006/customXml" ds:itemID="{559F4DD6-7530-4251-B488-C667BA4A993A}"/>
</file>

<file path=customXml/itemProps75.xml><?xml version="1.0" encoding="utf-8"?>
<ds:datastoreItem xmlns:ds="http://schemas.openxmlformats.org/officeDocument/2006/customXml" ds:itemID="{5DBA1694-F4D6-4B3E-AFF1-F38771336DCA}"/>
</file>

<file path=customXml/itemProps76.xml><?xml version="1.0" encoding="utf-8"?>
<ds:datastoreItem xmlns:ds="http://schemas.openxmlformats.org/officeDocument/2006/customXml" ds:itemID="{78D3B467-F680-41FB-86C5-65A05AC92FF1}"/>
</file>

<file path=customXml/itemProps77.xml><?xml version="1.0" encoding="utf-8"?>
<ds:datastoreItem xmlns:ds="http://schemas.openxmlformats.org/officeDocument/2006/customXml" ds:itemID="{272B6CD9-7C26-46ED-BF57-6AD4DDE5DE4E}"/>
</file>

<file path=customXml/itemProps78.xml><?xml version="1.0" encoding="utf-8"?>
<ds:datastoreItem xmlns:ds="http://schemas.openxmlformats.org/officeDocument/2006/customXml" ds:itemID="{DEC44432-F7B6-4291-A011-79070AC7CA4C}"/>
</file>

<file path=customXml/itemProps79.xml><?xml version="1.0" encoding="utf-8"?>
<ds:datastoreItem xmlns:ds="http://schemas.openxmlformats.org/officeDocument/2006/customXml" ds:itemID="{DB2C6E29-8293-479A-BDB7-DB35DF0F5430}"/>
</file>

<file path=customXml/itemProps8.xml><?xml version="1.0" encoding="utf-8"?>
<ds:datastoreItem xmlns:ds="http://schemas.openxmlformats.org/officeDocument/2006/customXml" ds:itemID="{E8986F9B-BFA1-49D9-B304-BDE68C3B4AAA}"/>
</file>

<file path=customXml/itemProps80.xml><?xml version="1.0" encoding="utf-8"?>
<ds:datastoreItem xmlns:ds="http://schemas.openxmlformats.org/officeDocument/2006/customXml" ds:itemID="{36813C94-4F2A-485D-BC32-8AD83A42AC6D}"/>
</file>

<file path=customXml/itemProps81.xml><?xml version="1.0" encoding="utf-8"?>
<ds:datastoreItem xmlns:ds="http://schemas.openxmlformats.org/officeDocument/2006/customXml" ds:itemID="{CB8C3F0C-AB90-4495-9195-CC81698307DC}"/>
</file>

<file path=customXml/itemProps82.xml><?xml version="1.0" encoding="utf-8"?>
<ds:datastoreItem xmlns:ds="http://schemas.openxmlformats.org/officeDocument/2006/customXml" ds:itemID="{A7436C69-99AD-4AFF-A843-71840A571682}"/>
</file>

<file path=customXml/itemProps83.xml><?xml version="1.0" encoding="utf-8"?>
<ds:datastoreItem xmlns:ds="http://schemas.openxmlformats.org/officeDocument/2006/customXml" ds:itemID="{670325CB-7EC0-4599-9935-88DEF8F54949}"/>
</file>

<file path=customXml/itemProps84.xml><?xml version="1.0" encoding="utf-8"?>
<ds:datastoreItem xmlns:ds="http://schemas.openxmlformats.org/officeDocument/2006/customXml" ds:itemID="{66572797-846A-4F04-A9AD-6B5B3E8B0F7B}"/>
</file>

<file path=customXml/itemProps85.xml><?xml version="1.0" encoding="utf-8"?>
<ds:datastoreItem xmlns:ds="http://schemas.openxmlformats.org/officeDocument/2006/customXml" ds:itemID="{D66F5CD8-6C7C-4A03-8AE7-CA2FAA5D4E13}"/>
</file>

<file path=customXml/itemProps86.xml><?xml version="1.0" encoding="utf-8"?>
<ds:datastoreItem xmlns:ds="http://schemas.openxmlformats.org/officeDocument/2006/customXml" ds:itemID="{BA380173-7621-46C2-80F7-10AD9864A531}"/>
</file>

<file path=customXml/itemProps87.xml><?xml version="1.0" encoding="utf-8"?>
<ds:datastoreItem xmlns:ds="http://schemas.openxmlformats.org/officeDocument/2006/customXml" ds:itemID="{9D66F99E-D48A-4B1B-BCBB-E6C2C3BFE5B3}"/>
</file>

<file path=customXml/itemProps88.xml><?xml version="1.0" encoding="utf-8"?>
<ds:datastoreItem xmlns:ds="http://schemas.openxmlformats.org/officeDocument/2006/customXml" ds:itemID="{AAE47FA6-74ED-4D98-8BFE-87FDE00D6E1A}"/>
</file>

<file path=customXml/itemProps89.xml><?xml version="1.0" encoding="utf-8"?>
<ds:datastoreItem xmlns:ds="http://schemas.openxmlformats.org/officeDocument/2006/customXml" ds:itemID="{93D1E69E-0D1B-4AB8-8727-8D8E0F507647}"/>
</file>

<file path=customXml/itemProps9.xml><?xml version="1.0" encoding="utf-8"?>
<ds:datastoreItem xmlns:ds="http://schemas.openxmlformats.org/officeDocument/2006/customXml" ds:itemID="{2C414002-1BFC-4C96-9185-E7DF465E8918}"/>
</file>

<file path=customXml/itemProps90.xml><?xml version="1.0" encoding="utf-8"?>
<ds:datastoreItem xmlns:ds="http://schemas.openxmlformats.org/officeDocument/2006/customXml" ds:itemID="{6CB6F855-17EB-4011-A90D-2C81734E0B3E}"/>
</file>

<file path=customXml/itemProps91.xml><?xml version="1.0" encoding="utf-8"?>
<ds:datastoreItem xmlns:ds="http://schemas.openxmlformats.org/officeDocument/2006/customXml" ds:itemID="{3172E242-CDDB-46C1-88D6-CFA82171E0E2}"/>
</file>

<file path=customXml/itemProps92.xml><?xml version="1.0" encoding="utf-8"?>
<ds:datastoreItem xmlns:ds="http://schemas.openxmlformats.org/officeDocument/2006/customXml" ds:itemID="{A268905F-A801-4156-A201-B103AB8A9C9E}"/>
</file>

<file path=customXml/itemProps93.xml><?xml version="1.0" encoding="utf-8"?>
<ds:datastoreItem xmlns:ds="http://schemas.openxmlformats.org/officeDocument/2006/customXml" ds:itemID="{A7530A01-5B5F-4921-9850-1118BB0AF279}"/>
</file>

<file path=customXml/itemProps94.xml><?xml version="1.0" encoding="utf-8"?>
<ds:datastoreItem xmlns:ds="http://schemas.openxmlformats.org/officeDocument/2006/customXml" ds:itemID="{0A0812EB-6EEE-4DD2-AEDB-4728A70134D6}"/>
</file>

<file path=customXml/itemProps95.xml><?xml version="1.0" encoding="utf-8"?>
<ds:datastoreItem xmlns:ds="http://schemas.openxmlformats.org/officeDocument/2006/customXml" ds:itemID="{6B6040CA-42D3-464A-A798-1668B1457770}"/>
</file>

<file path=customXml/itemProps96.xml><?xml version="1.0" encoding="utf-8"?>
<ds:datastoreItem xmlns:ds="http://schemas.openxmlformats.org/officeDocument/2006/customXml" ds:itemID="{15E84372-451A-4C6C-9B87-F38CD853F02A}"/>
</file>

<file path=customXml/itemProps97.xml><?xml version="1.0" encoding="utf-8"?>
<ds:datastoreItem xmlns:ds="http://schemas.openxmlformats.org/officeDocument/2006/customXml" ds:itemID="{DBE70069-F54B-4081-B479-CAC05B2D0570}"/>
</file>

<file path=customXml/itemProps98.xml><?xml version="1.0" encoding="utf-8"?>
<ds:datastoreItem xmlns:ds="http://schemas.openxmlformats.org/officeDocument/2006/customXml" ds:itemID="{72766405-B66A-4A8E-82EC-C6F8B4081C15}"/>
</file>

<file path=customXml/itemProps99.xml><?xml version="1.0" encoding="utf-8"?>
<ds:datastoreItem xmlns:ds="http://schemas.openxmlformats.org/officeDocument/2006/customXml" ds:itemID="{6F0F853E-41D9-4002-8148-E48C993E43B8}"/>
</file>

<file path=docProps/app.xml><?xml version="1.0" encoding="utf-8"?>
<Properties xmlns="http://schemas.openxmlformats.org/officeDocument/2006/extended-properties" xmlns:vt="http://schemas.openxmlformats.org/officeDocument/2006/docPropsVTypes">
  <Template>Normal</Template>
  <TotalTime>1</TotalTime>
  <Pages>103</Pages>
  <Words>22860</Words>
  <Characters>130302</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152857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Nina Nikolajević</cp:lastModifiedBy>
  <cp:revision>3</cp:revision>
  <cp:lastPrinted>2017-03-01T14:36:00Z</cp:lastPrinted>
  <dcterms:created xsi:type="dcterms:W3CDTF">2017-03-01T14:50:00Z</dcterms:created>
  <dcterms:modified xsi:type="dcterms:W3CDTF">2017-03-01T14:58:00Z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